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32" w:lineRule="auto" w:before="91"/>
        <w:ind w:left="4239" w:right="15010" w:hanging="1750"/>
        <w:jc w:val="left"/>
        <w:rPr>
          <w:b/>
          <w:sz w:val="49"/>
        </w:rPr>
      </w:pPr>
      <w:r>
        <w:rPr>
          <w:b/>
          <w:sz w:val="49"/>
        </w:rPr>
        <mc:AlternateContent>
          <mc:Choice Requires="wps">
            <w:drawing>
              <wp:anchor distT="0" distB="0" distL="0" distR="0" allowOverlap="1" layoutInCell="1" locked="0" behindDoc="0" simplePos="0" relativeHeight="15729152">
                <wp:simplePos x="0" y="0"/>
                <wp:positionH relativeFrom="page">
                  <wp:posOffset>7576568</wp:posOffset>
                </wp:positionH>
                <wp:positionV relativeFrom="paragraph">
                  <wp:posOffset>1488141</wp:posOffset>
                </wp:positionV>
                <wp:extent cx="323850" cy="620712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23850" cy="6207125"/>
                        </a:xfrm>
                        <a:prstGeom prst="rect">
                          <a:avLst/>
                        </a:prstGeom>
                      </wps:spPr>
                      <wps:txbx>
                        <w:txbxContent>
                          <w:p>
                            <w:pPr>
                              <w:spacing w:before="19"/>
                              <w:ind w:left="20" w:right="0" w:firstLine="0"/>
                              <w:jc w:val="left"/>
                              <w:rPr>
                                <w:b/>
                                <w:sz w:val="41"/>
                              </w:rPr>
                            </w:pPr>
                            <w:r>
                              <w:rPr>
                                <w:b/>
                                <w:color w:val="FFFFFF"/>
                                <w:w w:val="115"/>
                                <w:sz w:val="41"/>
                              </w:rPr>
                              <w:t>STRATEGIC</w:t>
                            </w:r>
                            <w:r>
                              <w:rPr>
                                <w:b/>
                                <w:color w:val="FFFFFF"/>
                                <w:spacing w:val="-13"/>
                                <w:w w:val="115"/>
                                <w:sz w:val="41"/>
                              </w:rPr>
                              <w:t> </w:t>
                            </w:r>
                            <w:r>
                              <w:rPr>
                                <w:b/>
                                <w:color w:val="FFFFFF"/>
                                <w:w w:val="115"/>
                                <w:sz w:val="41"/>
                              </w:rPr>
                              <w:t>DEVELOPMENT</w:t>
                            </w:r>
                            <w:r>
                              <w:rPr>
                                <w:b/>
                                <w:color w:val="FFFFFF"/>
                                <w:spacing w:val="-13"/>
                                <w:w w:val="115"/>
                                <w:sz w:val="41"/>
                              </w:rPr>
                              <w:t> </w:t>
                            </w:r>
                            <w:r>
                              <w:rPr>
                                <w:b/>
                                <w:color w:val="FFFFFF"/>
                                <w:w w:val="115"/>
                                <w:sz w:val="41"/>
                              </w:rPr>
                              <w:t>PLAN</w:t>
                            </w:r>
                            <w:r>
                              <w:rPr>
                                <w:b/>
                                <w:color w:val="FFFFFF"/>
                                <w:spacing w:val="-13"/>
                                <w:w w:val="115"/>
                                <w:sz w:val="41"/>
                              </w:rPr>
                              <w:t> </w:t>
                            </w:r>
                            <w:r>
                              <w:rPr>
                                <w:b/>
                                <w:color w:val="FFFFFF"/>
                                <w:w w:val="115"/>
                                <w:sz w:val="41"/>
                              </w:rPr>
                              <w:t>2023</w:t>
                            </w:r>
                            <w:r>
                              <w:rPr>
                                <w:b/>
                                <w:color w:val="FFFFFF"/>
                                <w:spacing w:val="-13"/>
                                <w:w w:val="115"/>
                                <w:sz w:val="41"/>
                              </w:rPr>
                              <w:t> </w:t>
                            </w:r>
                            <w:r>
                              <w:rPr>
                                <w:b/>
                                <w:color w:val="FFFFFF"/>
                                <w:w w:val="115"/>
                                <w:sz w:val="41"/>
                              </w:rPr>
                              <w:t>-</w:t>
                            </w:r>
                            <w:r>
                              <w:rPr>
                                <w:b/>
                                <w:color w:val="FFFFFF"/>
                                <w:spacing w:val="-12"/>
                                <w:w w:val="115"/>
                                <w:sz w:val="41"/>
                              </w:rPr>
                              <w:t> </w:t>
                            </w:r>
                            <w:r>
                              <w:rPr>
                                <w:b/>
                                <w:color w:val="FFFFFF"/>
                                <w:spacing w:val="-4"/>
                                <w:w w:val="105"/>
                                <w:sz w:val="41"/>
                              </w:rPr>
                              <w:t>2027</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96.5802pt;margin-top:117.17646pt;width:25.5pt;height:488.75pt;mso-position-horizontal-relative:page;mso-position-vertical-relative:paragraph;z-index:15729152" type="#_x0000_t202" id="docshape1" filled="false" stroked="false">
                <v:textbox inset="0,0,0,0" style="layout-flow:vertical;mso-layout-flow-alt:bottom-to-top">
                  <w:txbxContent>
                    <w:p>
                      <w:pPr>
                        <w:spacing w:before="19"/>
                        <w:ind w:left="20" w:right="0" w:firstLine="0"/>
                        <w:jc w:val="left"/>
                        <w:rPr>
                          <w:b/>
                          <w:sz w:val="41"/>
                        </w:rPr>
                      </w:pPr>
                      <w:r>
                        <w:rPr>
                          <w:b/>
                          <w:color w:val="FFFFFF"/>
                          <w:w w:val="115"/>
                          <w:sz w:val="41"/>
                        </w:rPr>
                        <w:t>STRATEGIC</w:t>
                      </w:r>
                      <w:r>
                        <w:rPr>
                          <w:b/>
                          <w:color w:val="FFFFFF"/>
                          <w:spacing w:val="-13"/>
                          <w:w w:val="115"/>
                          <w:sz w:val="41"/>
                        </w:rPr>
                        <w:t> </w:t>
                      </w:r>
                      <w:r>
                        <w:rPr>
                          <w:b/>
                          <w:color w:val="FFFFFF"/>
                          <w:w w:val="115"/>
                          <w:sz w:val="41"/>
                        </w:rPr>
                        <w:t>DEVELOPMENT</w:t>
                      </w:r>
                      <w:r>
                        <w:rPr>
                          <w:b/>
                          <w:color w:val="FFFFFF"/>
                          <w:spacing w:val="-13"/>
                          <w:w w:val="115"/>
                          <w:sz w:val="41"/>
                        </w:rPr>
                        <w:t> </w:t>
                      </w:r>
                      <w:r>
                        <w:rPr>
                          <w:b/>
                          <w:color w:val="FFFFFF"/>
                          <w:w w:val="115"/>
                          <w:sz w:val="41"/>
                        </w:rPr>
                        <w:t>PLAN</w:t>
                      </w:r>
                      <w:r>
                        <w:rPr>
                          <w:b/>
                          <w:color w:val="FFFFFF"/>
                          <w:spacing w:val="-13"/>
                          <w:w w:val="115"/>
                          <w:sz w:val="41"/>
                        </w:rPr>
                        <w:t> </w:t>
                      </w:r>
                      <w:r>
                        <w:rPr>
                          <w:b/>
                          <w:color w:val="FFFFFF"/>
                          <w:w w:val="115"/>
                          <w:sz w:val="41"/>
                        </w:rPr>
                        <w:t>2023</w:t>
                      </w:r>
                      <w:r>
                        <w:rPr>
                          <w:b/>
                          <w:color w:val="FFFFFF"/>
                          <w:spacing w:val="-13"/>
                          <w:w w:val="115"/>
                          <w:sz w:val="41"/>
                        </w:rPr>
                        <w:t> </w:t>
                      </w:r>
                      <w:r>
                        <w:rPr>
                          <w:b/>
                          <w:color w:val="FFFFFF"/>
                          <w:w w:val="115"/>
                          <w:sz w:val="41"/>
                        </w:rPr>
                        <w:t>-</w:t>
                      </w:r>
                      <w:r>
                        <w:rPr>
                          <w:b/>
                          <w:color w:val="FFFFFF"/>
                          <w:spacing w:val="-12"/>
                          <w:w w:val="115"/>
                          <w:sz w:val="41"/>
                        </w:rPr>
                        <w:t> </w:t>
                      </w:r>
                      <w:r>
                        <w:rPr>
                          <w:b/>
                          <w:color w:val="FFFFFF"/>
                          <w:spacing w:val="-4"/>
                          <w:w w:val="105"/>
                          <w:sz w:val="41"/>
                        </w:rPr>
                        <w:t>2027</w:t>
                      </w:r>
                    </w:p>
                  </w:txbxContent>
                </v:textbox>
                <w10:wrap type="none"/>
              </v:shape>
            </w:pict>
          </mc:Fallback>
        </mc:AlternateContent>
      </w:r>
      <w:bookmarkStart w:name="Page 1" w:id="1"/>
      <w:bookmarkEnd w:id="1"/>
      <w:r>
        <w:rPr/>
      </w:r>
      <w:r>
        <w:rPr>
          <w:b/>
          <w:color w:val="FFFFFF"/>
          <w:spacing w:val="-12"/>
          <w:sz w:val="49"/>
        </w:rPr>
        <w:t>Strategic</w:t>
      </w:r>
      <w:r>
        <w:rPr>
          <w:b/>
          <w:color w:val="FFFFFF"/>
          <w:spacing w:val="-29"/>
          <w:sz w:val="49"/>
        </w:rPr>
        <w:t> </w:t>
      </w:r>
      <w:r>
        <w:rPr>
          <w:b/>
          <w:color w:val="FFFFFF"/>
          <w:spacing w:val="-12"/>
          <w:sz w:val="49"/>
        </w:rPr>
        <w:t>Development</w:t>
      </w:r>
      <w:r>
        <w:rPr>
          <w:b/>
          <w:color w:val="FFFFFF"/>
          <w:spacing w:val="-27"/>
          <w:sz w:val="49"/>
        </w:rPr>
        <w:t> </w:t>
      </w:r>
      <w:r>
        <w:rPr>
          <w:b/>
          <w:color w:val="FFFFFF"/>
          <w:spacing w:val="-12"/>
          <w:sz w:val="49"/>
        </w:rPr>
        <w:t>Plan </w:t>
      </w:r>
      <w:r>
        <w:rPr>
          <w:b/>
          <w:color w:val="FFFFFF"/>
          <w:sz w:val="49"/>
        </w:rPr>
        <w:t>2023</w:t>
      </w:r>
      <w:r>
        <w:rPr>
          <w:b/>
          <w:color w:val="FFFFFF"/>
          <w:spacing w:val="-37"/>
          <w:sz w:val="49"/>
        </w:rPr>
        <w:t> </w:t>
      </w:r>
      <w:r>
        <w:rPr>
          <w:b/>
          <w:color w:val="FFFFFF"/>
          <w:sz w:val="49"/>
        </w:rPr>
        <w:t>-</w:t>
      </w:r>
      <w:r>
        <w:rPr>
          <w:b/>
          <w:color w:val="FFFFFF"/>
          <w:spacing w:val="-37"/>
          <w:sz w:val="49"/>
        </w:rPr>
        <w:t> </w:t>
      </w:r>
      <w:r>
        <w:rPr>
          <w:b/>
          <w:color w:val="FFFFFF"/>
          <w:sz w:val="49"/>
        </w:rPr>
        <w:t>2027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1"/>
        <w:rPr>
          <w:b/>
          <w:sz w:val="20"/>
        </w:rPr>
      </w:pPr>
    </w:p>
    <w:p>
      <w:pPr>
        <w:pStyle w:val="BodyText"/>
        <w:spacing w:after="0"/>
        <w:rPr>
          <w:b/>
          <w:sz w:val="20"/>
        </w:rPr>
        <w:sectPr>
          <w:type w:val="continuous"/>
          <w:pgSz w:w="24380" w:h="16840" w:orient="landscape"/>
          <w:pgMar w:top="1180" w:bottom="0" w:left="283" w:right="566"/>
        </w:sectPr>
      </w:pPr>
    </w:p>
    <w:p>
      <w:pPr>
        <w:pStyle w:val="BodyText"/>
        <w:rPr>
          <w:b/>
          <w:sz w:val="67"/>
        </w:rPr>
      </w:pPr>
      <w:r>
        <w:rPr>
          <w:b/>
          <w:sz w:val="67"/>
        </w:rPr>
        <mc:AlternateContent>
          <mc:Choice Requires="wps">
            <w:drawing>
              <wp:anchor distT="0" distB="0" distL="0" distR="0" allowOverlap="1" layoutInCell="1" locked="0" behindDoc="1" simplePos="0" relativeHeight="482558976">
                <wp:simplePos x="0" y="0"/>
                <wp:positionH relativeFrom="page">
                  <wp:posOffset>-1918</wp:posOffset>
                </wp:positionH>
                <wp:positionV relativeFrom="page">
                  <wp:posOffset>165</wp:posOffset>
                </wp:positionV>
                <wp:extent cx="15480030"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5480030" cy="10692130"/>
                          <a:chExt cx="15480030" cy="10692130"/>
                        </a:xfrm>
                      </wpg:grpSpPr>
                      <wps:wsp>
                        <wps:cNvPr id="3" name="Graphic 3"/>
                        <wps:cNvSpPr/>
                        <wps:spPr>
                          <a:xfrm>
                            <a:off x="1" y="8"/>
                            <a:ext cx="15444469" cy="10692130"/>
                          </a:xfrm>
                          <a:custGeom>
                            <a:avLst/>
                            <a:gdLst/>
                            <a:ahLst/>
                            <a:cxnLst/>
                            <a:rect l="l" t="t" r="r" b="b"/>
                            <a:pathLst>
                              <a:path w="15444469" h="10692130">
                                <a:moveTo>
                                  <a:pt x="7454976" y="0"/>
                                </a:moveTo>
                                <a:lnTo>
                                  <a:pt x="0" y="0"/>
                                </a:lnTo>
                                <a:lnTo>
                                  <a:pt x="0" y="10691990"/>
                                </a:lnTo>
                                <a:lnTo>
                                  <a:pt x="7454976" y="10691990"/>
                                </a:lnTo>
                                <a:lnTo>
                                  <a:pt x="7454976" y="0"/>
                                </a:lnTo>
                                <a:close/>
                              </a:path>
                              <a:path w="15444469" h="10692130">
                                <a:moveTo>
                                  <a:pt x="15444407" y="0"/>
                                </a:moveTo>
                                <a:lnTo>
                                  <a:pt x="8025016" y="0"/>
                                </a:lnTo>
                                <a:lnTo>
                                  <a:pt x="8025016" y="10691990"/>
                                </a:lnTo>
                                <a:lnTo>
                                  <a:pt x="15444407" y="10691990"/>
                                </a:lnTo>
                                <a:lnTo>
                                  <a:pt x="15444407" y="0"/>
                                </a:lnTo>
                                <a:close/>
                              </a:path>
                            </a:pathLst>
                          </a:custGeom>
                          <a:solidFill>
                            <a:srgbClr val="58B7FB">
                              <a:alpha val="37998"/>
                            </a:srgbClr>
                          </a:solidFill>
                        </wps:spPr>
                        <wps:bodyPr wrap="square" lIns="0" tIns="0" rIns="0" bIns="0" rtlCol="0">
                          <a:prstTxWarp prst="textNoShape">
                            <a:avLst/>
                          </a:prstTxWarp>
                          <a:noAutofit/>
                        </wps:bodyPr>
                      </wps:wsp>
                      <wps:wsp>
                        <wps:cNvPr id="4" name="Graphic 4"/>
                        <wps:cNvSpPr/>
                        <wps:spPr>
                          <a:xfrm>
                            <a:off x="0" y="1542502"/>
                            <a:ext cx="15480030" cy="7261225"/>
                          </a:xfrm>
                          <a:custGeom>
                            <a:avLst/>
                            <a:gdLst/>
                            <a:ahLst/>
                            <a:cxnLst/>
                            <a:rect l="l" t="t" r="r" b="b"/>
                            <a:pathLst>
                              <a:path w="15480030" h="7261225">
                                <a:moveTo>
                                  <a:pt x="15479996" y="0"/>
                                </a:moveTo>
                                <a:lnTo>
                                  <a:pt x="11682961" y="5224255"/>
                                </a:lnTo>
                                <a:lnTo>
                                  <a:pt x="0" y="5224255"/>
                                </a:lnTo>
                                <a:lnTo>
                                  <a:pt x="0" y="7260710"/>
                                </a:lnTo>
                                <a:lnTo>
                                  <a:pt x="15479996" y="7260710"/>
                                </a:lnTo>
                                <a:lnTo>
                                  <a:pt x="1547999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6942448"/>
                            <a:ext cx="7439659" cy="3749675"/>
                          </a:xfrm>
                          <a:custGeom>
                            <a:avLst/>
                            <a:gdLst/>
                            <a:ahLst/>
                            <a:cxnLst/>
                            <a:rect l="l" t="t" r="r" b="b"/>
                            <a:pathLst>
                              <a:path w="7439659" h="3749675">
                                <a:moveTo>
                                  <a:pt x="7439058" y="0"/>
                                </a:moveTo>
                                <a:lnTo>
                                  <a:pt x="0" y="0"/>
                                </a:lnTo>
                                <a:lnTo>
                                  <a:pt x="3390" y="3748449"/>
                                </a:lnTo>
                                <a:lnTo>
                                  <a:pt x="4698893" y="3749575"/>
                                </a:lnTo>
                                <a:lnTo>
                                  <a:pt x="7439058" y="0"/>
                                </a:lnTo>
                                <a:close/>
                              </a:path>
                            </a:pathLst>
                          </a:custGeom>
                          <a:solidFill>
                            <a:srgbClr val="4BB34B"/>
                          </a:solidFill>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4531165" y="6966017"/>
                            <a:ext cx="2758119" cy="3636792"/>
                          </a:xfrm>
                          <a:prstGeom prst="rect">
                            <a:avLst/>
                          </a:prstGeom>
                        </pic:spPr>
                      </pic:pic>
                      <pic:pic>
                        <pic:nvPicPr>
                          <pic:cNvPr id="7" name="Image 7"/>
                          <pic:cNvPicPr/>
                        </pic:nvPicPr>
                        <pic:blipFill>
                          <a:blip r:embed="rId6" cstate="print"/>
                          <a:stretch>
                            <a:fillRect/>
                          </a:stretch>
                        </pic:blipFill>
                        <pic:spPr>
                          <a:xfrm>
                            <a:off x="8033961" y="3369"/>
                            <a:ext cx="7446039" cy="8336490"/>
                          </a:xfrm>
                          <a:prstGeom prst="rect">
                            <a:avLst/>
                          </a:prstGeom>
                        </pic:spPr>
                      </pic:pic>
                      <pic:pic>
                        <pic:nvPicPr>
                          <pic:cNvPr id="8" name="Image 8"/>
                          <pic:cNvPicPr/>
                        </pic:nvPicPr>
                        <pic:blipFill>
                          <a:blip r:embed="rId7" cstate="print"/>
                          <a:stretch>
                            <a:fillRect/>
                          </a:stretch>
                        </pic:blipFill>
                        <pic:spPr>
                          <a:xfrm>
                            <a:off x="8037024" y="8030792"/>
                            <a:ext cx="2691749" cy="2661231"/>
                          </a:xfrm>
                          <a:prstGeom prst="rect">
                            <a:avLst/>
                          </a:prstGeom>
                        </pic:spPr>
                      </pic:pic>
                      <wps:wsp>
                        <wps:cNvPr id="9" name="Graphic 9"/>
                        <wps:cNvSpPr/>
                        <wps:spPr>
                          <a:xfrm>
                            <a:off x="10801842" y="2632304"/>
                            <a:ext cx="4240530" cy="5962650"/>
                          </a:xfrm>
                          <a:custGeom>
                            <a:avLst/>
                            <a:gdLst/>
                            <a:ahLst/>
                            <a:cxnLst/>
                            <a:rect l="l" t="t" r="r" b="b"/>
                            <a:pathLst>
                              <a:path w="4240530" h="5962650">
                                <a:moveTo>
                                  <a:pt x="4040560" y="0"/>
                                </a:moveTo>
                                <a:lnTo>
                                  <a:pt x="0" y="5897675"/>
                                </a:lnTo>
                                <a:lnTo>
                                  <a:pt x="317282" y="5962331"/>
                                </a:lnTo>
                                <a:lnTo>
                                  <a:pt x="4240044" y="219045"/>
                                </a:lnTo>
                                <a:lnTo>
                                  <a:pt x="4040560" y="0"/>
                                </a:lnTo>
                                <a:close/>
                              </a:path>
                            </a:pathLst>
                          </a:custGeom>
                          <a:solidFill>
                            <a:srgbClr val="B1D0ED"/>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8037014" y="4951558"/>
                            <a:ext cx="5209462" cy="3573550"/>
                          </a:xfrm>
                          <a:prstGeom prst="rect">
                            <a:avLst/>
                          </a:prstGeom>
                        </pic:spPr>
                      </pic:pic>
                      <wps:wsp>
                        <wps:cNvPr id="11" name="Graphic 11"/>
                        <wps:cNvSpPr/>
                        <wps:spPr>
                          <a:xfrm>
                            <a:off x="8014882" y="4878129"/>
                            <a:ext cx="7452359" cy="5191125"/>
                          </a:xfrm>
                          <a:custGeom>
                            <a:avLst/>
                            <a:gdLst/>
                            <a:ahLst/>
                            <a:cxnLst/>
                            <a:rect l="l" t="t" r="r" b="b"/>
                            <a:pathLst>
                              <a:path w="7452359" h="5191125">
                                <a:moveTo>
                                  <a:pt x="7451928" y="481990"/>
                                </a:moveTo>
                                <a:lnTo>
                                  <a:pt x="4904321" y="481990"/>
                                </a:lnTo>
                                <a:lnTo>
                                  <a:pt x="5236857" y="0"/>
                                </a:lnTo>
                                <a:lnTo>
                                  <a:pt x="6375" y="0"/>
                                </a:lnTo>
                                <a:lnTo>
                                  <a:pt x="6375" y="27076"/>
                                </a:lnTo>
                                <a:lnTo>
                                  <a:pt x="5182184" y="27076"/>
                                </a:lnTo>
                                <a:lnTo>
                                  <a:pt x="4868354" y="481990"/>
                                </a:lnTo>
                                <a:lnTo>
                                  <a:pt x="2576550" y="481990"/>
                                </a:lnTo>
                                <a:lnTo>
                                  <a:pt x="1473466" y="2439784"/>
                                </a:lnTo>
                                <a:lnTo>
                                  <a:pt x="3517735" y="2439784"/>
                                </a:lnTo>
                                <a:lnTo>
                                  <a:pt x="1641055" y="5160162"/>
                                </a:lnTo>
                                <a:lnTo>
                                  <a:pt x="0" y="4819840"/>
                                </a:lnTo>
                                <a:lnTo>
                                  <a:pt x="0" y="4847641"/>
                                </a:lnTo>
                                <a:lnTo>
                                  <a:pt x="1655597" y="5190985"/>
                                </a:lnTo>
                                <a:lnTo>
                                  <a:pt x="3553650" y="2439784"/>
                                </a:lnTo>
                                <a:lnTo>
                                  <a:pt x="7451928" y="2439784"/>
                                </a:lnTo>
                                <a:lnTo>
                                  <a:pt x="7451928" y="48199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12867923" y="20148"/>
                            <a:ext cx="2612390" cy="2770505"/>
                          </a:xfrm>
                          <a:custGeom>
                            <a:avLst/>
                            <a:gdLst/>
                            <a:ahLst/>
                            <a:cxnLst/>
                            <a:rect l="l" t="t" r="r" b="b"/>
                            <a:pathLst>
                              <a:path w="2612390" h="2770505">
                                <a:moveTo>
                                  <a:pt x="2612077" y="0"/>
                                </a:moveTo>
                                <a:lnTo>
                                  <a:pt x="0" y="0"/>
                                </a:lnTo>
                                <a:lnTo>
                                  <a:pt x="2612077" y="2770390"/>
                                </a:lnTo>
                                <a:lnTo>
                                  <a:pt x="2612077" y="0"/>
                                </a:lnTo>
                                <a:close/>
                              </a:path>
                            </a:pathLst>
                          </a:custGeom>
                          <a:solidFill>
                            <a:srgbClr val="2D3D54"/>
                          </a:solidFill>
                        </wps:spPr>
                        <wps:bodyPr wrap="square" lIns="0" tIns="0" rIns="0" bIns="0" rtlCol="0">
                          <a:prstTxWarp prst="textNoShape">
                            <a:avLst/>
                          </a:prstTxWarp>
                          <a:noAutofit/>
                        </wps:bodyPr>
                      </wps:wsp>
                      <wps:wsp>
                        <wps:cNvPr id="13" name="Graphic 13"/>
                        <wps:cNvSpPr/>
                        <wps:spPr>
                          <a:xfrm>
                            <a:off x="1" y="33"/>
                            <a:ext cx="15480030" cy="2397125"/>
                          </a:xfrm>
                          <a:custGeom>
                            <a:avLst/>
                            <a:gdLst/>
                            <a:ahLst/>
                            <a:cxnLst/>
                            <a:rect l="l" t="t" r="r" b="b"/>
                            <a:pathLst>
                              <a:path w="15480030" h="2397125">
                                <a:moveTo>
                                  <a:pt x="7504582" y="1662633"/>
                                </a:moveTo>
                                <a:lnTo>
                                  <a:pt x="0" y="1662633"/>
                                </a:lnTo>
                                <a:lnTo>
                                  <a:pt x="0" y="1703793"/>
                                </a:lnTo>
                                <a:lnTo>
                                  <a:pt x="7504582" y="1703793"/>
                                </a:lnTo>
                                <a:lnTo>
                                  <a:pt x="7504582" y="1662633"/>
                                </a:lnTo>
                                <a:close/>
                              </a:path>
                              <a:path w="15480030" h="2397125">
                                <a:moveTo>
                                  <a:pt x="7504582" y="501675"/>
                                </a:moveTo>
                                <a:lnTo>
                                  <a:pt x="0" y="501675"/>
                                </a:lnTo>
                                <a:lnTo>
                                  <a:pt x="0" y="542823"/>
                                </a:lnTo>
                                <a:lnTo>
                                  <a:pt x="7504582" y="542823"/>
                                </a:lnTo>
                                <a:lnTo>
                                  <a:pt x="7504582" y="501675"/>
                                </a:lnTo>
                                <a:close/>
                              </a:path>
                              <a:path w="15480030" h="2397125">
                                <a:moveTo>
                                  <a:pt x="15479992" y="2365489"/>
                                </a:moveTo>
                                <a:lnTo>
                                  <a:pt x="13248856" y="0"/>
                                </a:lnTo>
                                <a:lnTo>
                                  <a:pt x="13219544" y="0"/>
                                </a:lnTo>
                                <a:lnTo>
                                  <a:pt x="15479992" y="2397061"/>
                                </a:lnTo>
                                <a:lnTo>
                                  <a:pt x="15479992" y="2365489"/>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0" y="542857"/>
                            <a:ext cx="7455534" cy="1120140"/>
                          </a:xfrm>
                          <a:custGeom>
                            <a:avLst/>
                            <a:gdLst/>
                            <a:ahLst/>
                            <a:cxnLst/>
                            <a:rect l="l" t="t" r="r" b="b"/>
                            <a:pathLst>
                              <a:path w="7455534" h="1120140">
                                <a:moveTo>
                                  <a:pt x="0" y="1119809"/>
                                </a:moveTo>
                                <a:lnTo>
                                  <a:pt x="7454977" y="1119809"/>
                                </a:lnTo>
                                <a:lnTo>
                                  <a:pt x="7454977" y="0"/>
                                </a:lnTo>
                                <a:lnTo>
                                  <a:pt x="0" y="0"/>
                                </a:lnTo>
                                <a:lnTo>
                                  <a:pt x="0" y="1119809"/>
                                </a:lnTo>
                                <a:close/>
                              </a:path>
                            </a:pathLst>
                          </a:custGeom>
                          <a:solidFill>
                            <a:srgbClr val="58B7FB"/>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11345485" y="400604"/>
                            <a:ext cx="1260691" cy="1187362"/>
                          </a:xfrm>
                          <a:prstGeom prst="rect">
                            <a:avLst/>
                          </a:prstGeom>
                        </pic:spPr>
                      </pic:pic>
                      <pic:pic>
                        <pic:nvPicPr>
                          <pic:cNvPr id="16" name="Image 16"/>
                          <pic:cNvPicPr/>
                        </pic:nvPicPr>
                        <pic:blipFill>
                          <a:blip r:embed="rId10" cstate="print"/>
                          <a:stretch>
                            <a:fillRect/>
                          </a:stretch>
                        </pic:blipFill>
                        <pic:spPr>
                          <a:xfrm>
                            <a:off x="412334" y="622743"/>
                            <a:ext cx="1019319" cy="960028"/>
                          </a:xfrm>
                          <a:prstGeom prst="rect">
                            <a:avLst/>
                          </a:prstGeom>
                        </pic:spPr>
                      </pic:pic>
                      <pic:pic>
                        <pic:nvPicPr>
                          <pic:cNvPr id="17" name="Image 17"/>
                          <pic:cNvPicPr/>
                        </pic:nvPicPr>
                        <pic:blipFill>
                          <a:blip r:embed="rId11" cstate="print"/>
                          <a:stretch>
                            <a:fillRect/>
                          </a:stretch>
                        </pic:blipFill>
                        <pic:spPr>
                          <a:xfrm>
                            <a:off x="5915171" y="785214"/>
                            <a:ext cx="1152691" cy="768459"/>
                          </a:xfrm>
                          <a:prstGeom prst="rect">
                            <a:avLst/>
                          </a:prstGeom>
                        </pic:spPr>
                      </pic:pic>
                      <pic:pic>
                        <pic:nvPicPr>
                          <pic:cNvPr id="18" name="Image 18"/>
                          <pic:cNvPicPr/>
                        </pic:nvPicPr>
                        <pic:blipFill>
                          <a:blip r:embed="rId12" cstate="print"/>
                          <a:stretch>
                            <a:fillRect/>
                          </a:stretch>
                        </pic:blipFill>
                        <pic:spPr>
                          <a:xfrm>
                            <a:off x="12260046" y="7649784"/>
                            <a:ext cx="1868877" cy="1245916"/>
                          </a:xfrm>
                          <a:prstGeom prst="rect">
                            <a:avLst/>
                          </a:prstGeom>
                        </pic:spPr>
                      </pic:pic>
                      <wps:wsp>
                        <wps:cNvPr id="19" name="Graphic 19"/>
                        <wps:cNvSpPr/>
                        <wps:spPr>
                          <a:xfrm>
                            <a:off x="7454977" y="33"/>
                            <a:ext cx="570230" cy="10692130"/>
                          </a:xfrm>
                          <a:custGeom>
                            <a:avLst/>
                            <a:gdLst/>
                            <a:ahLst/>
                            <a:cxnLst/>
                            <a:rect l="l" t="t" r="r" b="b"/>
                            <a:pathLst>
                              <a:path w="570230" h="10692130">
                                <a:moveTo>
                                  <a:pt x="49606" y="0"/>
                                </a:moveTo>
                                <a:lnTo>
                                  <a:pt x="0" y="0"/>
                                </a:lnTo>
                                <a:lnTo>
                                  <a:pt x="0" y="10691990"/>
                                </a:lnTo>
                                <a:lnTo>
                                  <a:pt x="49606" y="10691990"/>
                                </a:lnTo>
                                <a:lnTo>
                                  <a:pt x="49606" y="0"/>
                                </a:lnTo>
                                <a:close/>
                              </a:path>
                              <a:path w="570230" h="10692130">
                                <a:moveTo>
                                  <a:pt x="570039" y="0"/>
                                </a:moveTo>
                                <a:lnTo>
                                  <a:pt x="520433" y="0"/>
                                </a:lnTo>
                                <a:lnTo>
                                  <a:pt x="520433" y="10691990"/>
                                </a:lnTo>
                                <a:lnTo>
                                  <a:pt x="570039" y="10691990"/>
                                </a:lnTo>
                                <a:lnTo>
                                  <a:pt x="570039"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7504584" y="25"/>
                            <a:ext cx="471170" cy="10692130"/>
                          </a:xfrm>
                          <a:custGeom>
                            <a:avLst/>
                            <a:gdLst/>
                            <a:ahLst/>
                            <a:cxnLst/>
                            <a:rect l="l" t="t" r="r" b="b"/>
                            <a:pathLst>
                              <a:path w="471170" h="10692130">
                                <a:moveTo>
                                  <a:pt x="470829" y="0"/>
                                </a:moveTo>
                                <a:lnTo>
                                  <a:pt x="0" y="0"/>
                                </a:lnTo>
                                <a:lnTo>
                                  <a:pt x="0" y="10692003"/>
                                </a:lnTo>
                                <a:lnTo>
                                  <a:pt x="470829" y="10692003"/>
                                </a:lnTo>
                                <a:lnTo>
                                  <a:pt x="470829" y="0"/>
                                </a:lnTo>
                                <a:close/>
                              </a:path>
                            </a:pathLst>
                          </a:custGeom>
                          <a:solidFill>
                            <a:srgbClr val="2D3D54"/>
                          </a:solidFill>
                        </wps:spPr>
                        <wps:bodyPr wrap="square" lIns="0" tIns="0" rIns="0" bIns="0" rtlCol="0">
                          <a:prstTxWarp prst="textNoShape">
                            <a:avLst/>
                          </a:prstTxWarp>
                          <a:noAutofit/>
                        </wps:bodyPr>
                      </wps:wsp>
                      <pic:pic>
                        <pic:nvPicPr>
                          <pic:cNvPr id="21" name="Image 21"/>
                          <pic:cNvPicPr/>
                        </pic:nvPicPr>
                        <pic:blipFill>
                          <a:blip r:embed="rId13" cstate="print"/>
                          <a:stretch>
                            <a:fillRect/>
                          </a:stretch>
                        </pic:blipFill>
                        <pic:spPr>
                          <a:xfrm>
                            <a:off x="1918" y="1697744"/>
                            <a:ext cx="7471803" cy="5172215"/>
                          </a:xfrm>
                          <a:prstGeom prst="rect">
                            <a:avLst/>
                          </a:prstGeom>
                        </pic:spPr>
                      </pic:pic>
                    </wpg:wgp>
                  </a:graphicData>
                </a:graphic>
              </wp:anchor>
            </w:drawing>
          </mc:Choice>
          <mc:Fallback>
            <w:pict>
              <v:group style="position:absolute;margin-left:-.151100pt;margin-top:.013071pt;width:1218.9pt;height:841.9pt;mso-position-horizontal-relative:page;mso-position-vertical-relative:page;z-index:-20757504" id="docshapegroup2" coordorigin="-3,0" coordsize="24378,16838">
                <v:shape style="position:absolute;left:-4;top:0;width:24322;height:16838" id="docshape3" coordorigin="-3,0" coordsize="24322,16838" path="m11737,0l-3,0,-3,16838,11737,16838,11737,0xm24319,0l12635,0,12635,16838,24319,16838,24319,0xe" filled="true" fillcolor="#58b7fb" stroked="false">
                  <v:path arrowok="t"/>
                  <v:fill opacity="24903f" type="solid"/>
                </v:shape>
                <v:shape style="position:absolute;left:-4;top:2429;width:24378;height:11435" id="docshape4" coordorigin="-3,2429" coordsize="24378,11435" path="m24375,2429l18395,10657,-3,10657,-3,13864,24375,13864,24375,2429xe" filled="true" fillcolor="#ffffff" stroked="false">
                  <v:path arrowok="t"/>
                  <v:fill type="solid"/>
                </v:shape>
                <v:shape style="position:absolute;left:-4;top:10933;width:11716;height:5905" id="docshape5" coordorigin="-3,10933" coordsize="11716,5905" path="m11712,10933l-3,10933,2,16836,7397,16838,11712,10933xe" filled="true" fillcolor="#4bb34b" stroked="false">
                  <v:path arrowok="t"/>
                  <v:fill type="solid"/>
                </v:shape>
                <v:shape style="position:absolute;left:7132;top:10970;width:4344;height:5728" type="#_x0000_t75" id="docshape6" stroked="false">
                  <v:imagedata r:id="rId5" o:title=""/>
                </v:shape>
                <v:shape style="position:absolute;left:12648;top:5;width:11727;height:13129" type="#_x0000_t75" id="docshape7" stroked="false">
                  <v:imagedata r:id="rId6" o:title=""/>
                </v:shape>
                <v:shape style="position:absolute;left:12653;top:12647;width:4239;height:4191" type="#_x0000_t75" id="docshape8" stroked="false">
                  <v:imagedata r:id="rId7" o:title=""/>
                </v:shape>
                <v:shape style="position:absolute;left:17007;top:4145;width:6678;height:9390" id="docshape9" coordorigin="17008,4146" coordsize="6678,9390" path="m23371,4146l17008,13433,17507,13535,23685,4491,23371,4146xe" filled="true" fillcolor="#b1d0ed" stroked="false">
                  <v:path arrowok="t"/>
                  <v:fill type="solid"/>
                </v:shape>
                <v:shape style="position:absolute;left:12653;top:7798;width:8204;height:5628" type="#_x0000_t75" id="docshape10" stroked="false">
                  <v:imagedata r:id="rId8" o:title=""/>
                </v:shape>
                <v:shape style="position:absolute;left:12618;top:7682;width:11736;height:8175" id="docshape11" coordorigin="12619,7682" coordsize="11736,8175" path="m24354,8441l20342,8441,20866,7682,12629,7682,12629,7725,20780,7725,20286,8441,16676,8441,14939,11525,18159,11525,15203,15809,12619,15273,12619,15316,15226,15857,18215,11525,24354,11525,24354,8441xe" filled="true" fillcolor="#ffffff" stroked="false">
                  <v:path arrowok="t"/>
                  <v:fill type="solid"/>
                </v:shape>
                <v:shape style="position:absolute;left:20261;top:32;width:4114;height:4363" id="docshape12" coordorigin="20261,32" coordsize="4114,4363" path="m24375,32l20261,32,24375,4395,24375,32xe" filled="true" fillcolor="#2d3d54" stroked="false">
                  <v:path arrowok="t"/>
                  <v:fill type="solid"/>
                </v:shape>
                <v:shape style="position:absolute;left:-4;top:0;width:24378;height:3775" id="docshape13" coordorigin="-3,0" coordsize="24378,3775" path="m11815,2619l-3,2619,-3,2683,11815,2683,11815,2619xm11815,790l-3,790,-3,855,11815,855,11815,790xm24375,3725l20861,0,20815,0,24375,3775,24375,3725xe" filled="true" fillcolor="#ffffff" stroked="false">
                  <v:path arrowok="t"/>
                  <v:fill type="solid"/>
                </v:shape>
                <v:rect style="position:absolute;left:-4;top:855;width:11741;height:1764" id="docshape14" filled="true" fillcolor="#58b7fb" stroked="false">
                  <v:fill type="solid"/>
                </v:rect>
                <v:shape style="position:absolute;left:17863;top:631;width:1986;height:1870" type="#_x0000_t75" id="docshape15" stroked="false">
                  <v:imagedata r:id="rId9" o:title=""/>
                </v:shape>
                <v:shape style="position:absolute;left:646;top:980;width:1606;height:1512" type="#_x0000_t75" id="docshape16" stroked="false">
                  <v:imagedata r:id="rId10" o:title=""/>
                </v:shape>
                <v:shape style="position:absolute;left:9312;top:1236;width:1816;height:1211" type="#_x0000_t75" id="docshape17" stroked="false">
                  <v:imagedata r:id="rId11" o:title=""/>
                </v:shape>
                <v:shape style="position:absolute;left:19304;top:12047;width:2944;height:1963" type="#_x0000_t75" id="docshape18" stroked="false">
                  <v:imagedata r:id="rId12" o:title=""/>
                </v:shape>
                <v:shape style="position:absolute;left:11737;top:0;width:898;height:16838" id="docshape19" coordorigin="11737,0" coordsize="898,16838" path="m11815,0l11737,0,11737,16838,11815,16838,11815,0xm12635,0l12557,0,12557,16838,12635,16838,12635,0xe" filled="true" fillcolor="#ffffff" stroked="false">
                  <v:path arrowok="t"/>
                  <v:fill type="solid"/>
                </v:shape>
                <v:rect style="position:absolute;left:11815;top:0;width:742;height:16838" id="docshape20" filled="true" fillcolor="#2d3d54" stroked="false">
                  <v:fill type="solid"/>
                </v:rect>
                <v:shape style="position:absolute;left:0;top:2673;width:11767;height:8146" type="#_x0000_t75" id="docshape21" stroked="false">
                  <v:imagedata r:id="rId13" o:title=""/>
                </v:shape>
                <w10:wrap type="none"/>
              </v:group>
            </w:pict>
          </mc:Fallback>
        </mc:AlternateContent>
      </w:r>
    </w:p>
    <w:p>
      <w:pPr>
        <w:pStyle w:val="BodyText"/>
        <w:rPr>
          <w:b/>
          <w:sz w:val="67"/>
        </w:rPr>
      </w:pPr>
    </w:p>
    <w:p>
      <w:pPr>
        <w:pStyle w:val="BodyText"/>
        <w:rPr>
          <w:b/>
          <w:sz w:val="67"/>
        </w:rPr>
      </w:pPr>
    </w:p>
    <w:p>
      <w:pPr>
        <w:pStyle w:val="BodyText"/>
        <w:spacing w:before="214"/>
        <w:rPr>
          <w:b/>
          <w:sz w:val="67"/>
        </w:rPr>
      </w:pPr>
    </w:p>
    <w:p>
      <w:pPr>
        <w:spacing w:before="0"/>
        <w:ind w:left="0" w:right="2769" w:firstLine="0"/>
        <w:jc w:val="center"/>
        <w:rPr>
          <w:b/>
          <w:sz w:val="67"/>
        </w:rPr>
      </w:pPr>
      <w:r>
        <w:rPr>
          <w:b/>
          <w:color w:val="FFFFFF"/>
          <w:sz w:val="67"/>
        </w:rPr>
        <w:t>OBER</w:t>
      </w:r>
      <w:r>
        <w:rPr>
          <w:b/>
          <w:color w:val="FFFFFF"/>
          <w:spacing w:val="-2"/>
          <w:sz w:val="67"/>
        </w:rPr>
        <w:t> </w:t>
      </w:r>
      <w:r>
        <w:rPr>
          <w:b/>
          <w:color w:val="FFFFFF"/>
          <w:sz w:val="67"/>
        </w:rPr>
        <w:t>BOYS’</w:t>
      </w:r>
      <w:r>
        <w:rPr>
          <w:b/>
          <w:color w:val="FFFFFF"/>
          <w:spacing w:val="-2"/>
          <w:sz w:val="67"/>
        </w:rPr>
        <w:t> </w:t>
      </w:r>
      <w:r>
        <w:rPr>
          <w:b/>
          <w:color w:val="FFFFFF"/>
          <w:sz w:val="67"/>
        </w:rPr>
        <w:t>HIGH</w:t>
      </w:r>
      <w:r>
        <w:rPr>
          <w:b/>
          <w:color w:val="FFFFFF"/>
          <w:spacing w:val="-1"/>
          <w:sz w:val="67"/>
        </w:rPr>
        <w:t> </w:t>
      </w:r>
      <w:r>
        <w:rPr>
          <w:b/>
          <w:color w:val="FFFFFF"/>
          <w:spacing w:val="-2"/>
          <w:sz w:val="67"/>
        </w:rPr>
        <w:t>SCHOOL</w:t>
      </w:r>
    </w:p>
    <w:p>
      <w:pPr>
        <w:pStyle w:val="Title"/>
      </w:pPr>
      <w:r>
        <w:rPr>
          <w:color w:val="FFFFFF"/>
          <w:w w:val="75"/>
        </w:rPr>
        <w:t>“Dermined</w:t>
      </w:r>
      <w:r>
        <w:rPr>
          <w:color w:val="FFFFFF"/>
          <w:spacing w:val="59"/>
        </w:rPr>
        <w:t> </w:t>
      </w:r>
      <w:r>
        <w:rPr>
          <w:color w:val="FFFFFF"/>
          <w:w w:val="75"/>
        </w:rPr>
        <w:t>to</w:t>
      </w:r>
      <w:r>
        <w:rPr>
          <w:color w:val="FFFFFF"/>
          <w:spacing w:val="59"/>
        </w:rPr>
        <w:t> </w:t>
      </w:r>
      <w:r>
        <w:rPr>
          <w:color w:val="FFFFFF"/>
          <w:spacing w:val="-2"/>
          <w:w w:val="75"/>
        </w:rPr>
        <w:t>Excel”</w:t>
      </w:r>
    </w:p>
    <w:p>
      <w:pPr>
        <w:spacing w:line="292" w:lineRule="auto" w:before="426"/>
        <w:ind w:left="2705" w:right="5135" w:hanging="302"/>
        <w:jc w:val="left"/>
        <w:rPr>
          <w:rFonts w:ascii="Arial" w:hAnsi="Arial"/>
          <w:b/>
          <w:sz w:val="35"/>
        </w:rPr>
      </w:pPr>
      <w:r>
        <w:rPr>
          <w:rFonts w:ascii="Arial" w:hAnsi="Arial"/>
          <w:b/>
          <w:color w:val="FFFFFF"/>
          <w:sz w:val="35"/>
        </w:rPr>
        <w:t>P.</w:t>
      </w:r>
      <w:r>
        <w:rPr>
          <w:rFonts w:ascii="Arial" w:hAnsi="Arial"/>
          <w:b/>
          <w:color w:val="FFFFFF"/>
          <w:spacing w:val="-34"/>
          <w:sz w:val="35"/>
        </w:rPr>
        <w:t> </w:t>
      </w:r>
      <w:r>
        <w:rPr>
          <w:rFonts w:ascii="Arial" w:hAnsi="Arial"/>
          <w:b/>
          <w:color w:val="FFFFFF"/>
          <w:sz w:val="35"/>
        </w:rPr>
        <w:t>O.</w:t>
      </w:r>
      <w:r>
        <w:rPr>
          <w:rFonts w:ascii="Arial" w:hAnsi="Arial"/>
          <w:b/>
          <w:color w:val="FFFFFF"/>
          <w:spacing w:val="-34"/>
          <w:sz w:val="35"/>
        </w:rPr>
        <w:t> </w:t>
      </w:r>
      <w:r>
        <w:rPr>
          <w:rFonts w:ascii="Arial" w:hAnsi="Arial"/>
          <w:b/>
          <w:color w:val="FFFFFF"/>
          <w:sz w:val="35"/>
        </w:rPr>
        <w:t>BOX</w:t>
      </w:r>
      <w:r>
        <w:rPr>
          <w:rFonts w:ascii="Arial" w:hAnsi="Arial"/>
          <w:b/>
          <w:color w:val="FFFFFF"/>
          <w:spacing w:val="-11"/>
          <w:sz w:val="35"/>
        </w:rPr>
        <w:t> </w:t>
      </w:r>
      <w:r>
        <w:rPr>
          <w:rFonts w:ascii="Arial" w:hAnsi="Arial"/>
          <w:b/>
          <w:color w:val="FFFFFF"/>
          <w:sz w:val="35"/>
        </w:rPr>
        <w:t>318</w:t>
      </w:r>
      <w:r>
        <w:rPr>
          <w:rFonts w:ascii="Arial" w:hAnsi="Arial"/>
          <w:b/>
          <w:color w:val="FFFFFF"/>
          <w:spacing w:val="-5"/>
          <w:sz w:val="35"/>
        </w:rPr>
        <w:t> </w:t>
      </w:r>
      <w:r>
        <w:rPr>
          <w:rFonts w:ascii="Arial" w:hAnsi="Arial"/>
          <w:b/>
          <w:color w:val="FFFFFF"/>
          <w:sz w:val="35"/>
        </w:rPr>
        <w:t>–</w:t>
      </w:r>
      <w:r>
        <w:rPr>
          <w:rFonts w:ascii="Arial" w:hAnsi="Arial"/>
          <w:b/>
          <w:color w:val="FFFFFF"/>
          <w:spacing w:val="-5"/>
          <w:sz w:val="35"/>
        </w:rPr>
        <w:t> </w:t>
      </w:r>
      <w:r>
        <w:rPr>
          <w:rFonts w:ascii="Arial" w:hAnsi="Arial"/>
          <w:b/>
          <w:color w:val="FFFFFF"/>
          <w:sz w:val="35"/>
        </w:rPr>
        <w:t>40222, OYUGIS – KENYA</w:t>
      </w:r>
    </w:p>
    <w:p>
      <w:pPr>
        <w:spacing w:line="402" w:lineRule="exact" w:before="0"/>
        <w:ind w:left="1" w:right="2769" w:firstLine="0"/>
        <w:jc w:val="center"/>
        <w:rPr>
          <w:rFonts w:ascii="Arial"/>
          <w:b/>
          <w:sz w:val="35"/>
        </w:rPr>
      </w:pPr>
      <w:r>
        <w:rPr>
          <w:rFonts w:ascii="Arial"/>
          <w:b/>
          <w:color w:val="FFFFFF"/>
          <w:spacing w:val="-2"/>
          <w:sz w:val="35"/>
        </w:rPr>
        <w:t>Email:</w:t>
      </w:r>
      <w:r>
        <w:rPr>
          <w:rFonts w:ascii="Arial"/>
          <w:b/>
          <w:color w:val="FFFFFF"/>
          <w:spacing w:val="-33"/>
          <w:sz w:val="35"/>
        </w:rPr>
        <w:t> </w:t>
      </w:r>
      <w:hyperlink r:id="rId14">
        <w:r>
          <w:rPr>
            <w:rFonts w:ascii="Arial"/>
            <w:b/>
            <w:color w:val="FFFFFF"/>
            <w:spacing w:val="-2"/>
            <w:sz w:val="35"/>
          </w:rPr>
          <w:t>obersecondary@yahoo.com</w:t>
        </w:r>
      </w:hyperlink>
    </w:p>
    <w:p>
      <w:pPr>
        <w:pStyle w:val="BodyText"/>
        <w:rPr>
          <w:rFonts w:ascii="Arial"/>
          <w:b/>
          <w:sz w:val="35"/>
        </w:rPr>
      </w:pPr>
    </w:p>
    <w:p>
      <w:pPr>
        <w:pStyle w:val="BodyText"/>
        <w:spacing w:before="112"/>
        <w:rPr>
          <w:rFonts w:ascii="Arial"/>
          <w:b/>
          <w:sz w:val="35"/>
        </w:rPr>
      </w:pPr>
    </w:p>
    <w:p>
      <w:pPr>
        <w:spacing w:before="0"/>
        <w:ind w:left="0" w:right="38" w:firstLine="0"/>
        <w:jc w:val="right"/>
        <w:rPr>
          <w:rFonts w:ascii="Arial" w:hAnsi="Arial"/>
          <w:b/>
          <w:sz w:val="23"/>
        </w:rPr>
      </w:pPr>
      <w:r>
        <w:rPr>
          <w:rFonts w:ascii="Arial" w:hAnsi="Arial"/>
          <w:b/>
          <w:color w:val="231F20"/>
          <w:sz w:val="23"/>
        </w:rPr>
        <w:t>©Ober</w:t>
      </w:r>
      <w:r>
        <w:rPr>
          <w:rFonts w:ascii="Arial" w:hAnsi="Arial"/>
          <w:b/>
          <w:color w:val="231F20"/>
          <w:spacing w:val="1"/>
          <w:sz w:val="23"/>
        </w:rPr>
        <w:t> </w:t>
      </w:r>
      <w:r>
        <w:rPr>
          <w:rFonts w:ascii="Arial" w:hAnsi="Arial"/>
          <w:b/>
          <w:color w:val="231F20"/>
          <w:sz w:val="23"/>
        </w:rPr>
        <w:t>Boys'</w:t>
      </w:r>
      <w:r>
        <w:rPr>
          <w:rFonts w:ascii="Arial" w:hAnsi="Arial"/>
          <w:b/>
          <w:color w:val="231F20"/>
          <w:spacing w:val="2"/>
          <w:sz w:val="23"/>
        </w:rPr>
        <w:t> </w:t>
      </w:r>
      <w:r>
        <w:rPr>
          <w:rFonts w:ascii="Arial" w:hAnsi="Arial"/>
          <w:b/>
          <w:color w:val="231F20"/>
          <w:sz w:val="23"/>
        </w:rPr>
        <w:t>High</w:t>
      </w:r>
      <w:r>
        <w:rPr>
          <w:rFonts w:ascii="Arial" w:hAnsi="Arial"/>
          <w:b/>
          <w:color w:val="231F20"/>
          <w:spacing w:val="2"/>
          <w:sz w:val="23"/>
        </w:rPr>
        <w:t> </w:t>
      </w:r>
      <w:r>
        <w:rPr>
          <w:rFonts w:ascii="Arial" w:hAnsi="Arial"/>
          <w:b/>
          <w:color w:val="231F20"/>
          <w:sz w:val="23"/>
        </w:rPr>
        <w:t>School,</w:t>
      </w:r>
      <w:r>
        <w:rPr>
          <w:rFonts w:ascii="Arial" w:hAnsi="Arial"/>
          <w:b/>
          <w:color w:val="231F20"/>
          <w:spacing w:val="-22"/>
          <w:sz w:val="23"/>
        </w:rPr>
        <w:t> </w:t>
      </w:r>
      <w:r>
        <w:rPr>
          <w:rFonts w:ascii="Arial" w:hAnsi="Arial"/>
          <w:b/>
          <w:color w:val="231F20"/>
          <w:spacing w:val="-4"/>
          <w:sz w:val="23"/>
        </w:rPr>
        <w:t>2023</w:t>
      </w:r>
    </w:p>
    <w:p>
      <w:pPr>
        <w:spacing w:line="259" w:lineRule="auto" w:before="96"/>
        <w:ind w:left="243" w:right="83" w:hanging="1"/>
        <w:jc w:val="center"/>
        <w:rPr>
          <w:b/>
          <w:sz w:val="56"/>
        </w:rPr>
      </w:pPr>
      <w:r>
        <w:rPr/>
        <w:br w:type="column"/>
      </w:r>
      <w:r>
        <w:rPr>
          <w:b/>
          <w:color w:val="2D3D54"/>
          <w:spacing w:val="-2"/>
          <w:w w:val="115"/>
          <w:sz w:val="56"/>
        </w:rPr>
        <w:t>STRATEGIC </w:t>
      </w:r>
      <w:r>
        <w:rPr>
          <w:b/>
          <w:color w:val="2D3D54"/>
          <w:w w:val="115"/>
          <w:sz w:val="56"/>
        </w:rPr>
        <w:t>DEVELOPMENT </w:t>
      </w:r>
      <w:r>
        <w:rPr>
          <w:b/>
          <w:color w:val="2D3D54"/>
          <w:w w:val="115"/>
          <w:sz w:val="56"/>
        </w:rPr>
        <w:t>PLAN </w:t>
      </w:r>
      <w:r>
        <w:rPr>
          <w:b/>
          <w:color w:val="2D3D54"/>
          <w:w w:val="110"/>
          <w:sz w:val="56"/>
        </w:rPr>
        <w:t>2023 - 2027</w:t>
      </w:r>
    </w:p>
    <w:p>
      <w:pPr>
        <w:spacing w:before="74"/>
        <w:ind w:left="49" w:right="0" w:firstLine="0"/>
        <w:jc w:val="center"/>
        <w:rPr>
          <w:b/>
          <w:sz w:val="54"/>
        </w:rPr>
      </w:pPr>
      <w:r>
        <w:rPr>
          <w:b/>
          <w:color w:val="4BB34B"/>
          <w:w w:val="90"/>
          <w:sz w:val="54"/>
        </w:rPr>
        <w:t>“Positioning</w:t>
      </w:r>
      <w:r>
        <w:rPr>
          <w:b/>
          <w:color w:val="4BB34B"/>
          <w:spacing w:val="44"/>
          <w:sz w:val="54"/>
        </w:rPr>
        <w:t> </w:t>
      </w:r>
      <w:r>
        <w:rPr>
          <w:b/>
          <w:color w:val="4BB34B"/>
          <w:w w:val="90"/>
          <w:sz w:val="54"/>
        </w:rPr>
        <w:t>for</w:t>
      </w:r>
      <w:r>
        <w:rPr>
          <w:b/>
          <w:color w:val="4BB34B"/>
          <w:spacing w:val="45"/>
          <w:sz w:val="54"/>
        </w:rPr>
        <w:t> </w:t>
      </w:r>
      <w:r>
        <w:rPr>
          <w:b/>
          <w:color w:val="4BB34B"/>
          <w:spacing w:val="-2"/>
          <w:w w:val="90"/>
          <w:sz w:val="54"/>
        </w:rPr>
        <w:t>Excellence”</w:t>
      </w:r>
    </w:p>
    <w:p>
      <w:pPr>
        <w:pStyle w:val="BodyText"/>
        <w:rPr>
          <w:b/>
          <w:sz w:val="54"/>
        </w:rPr>
      </w:pPr>
    </w:p>
    <w:p>
      <w:pPr>
        <w:pStyle w:val="BodyText"/>
        <w:rPr>
          <w:b/>
          <w:sz w:val="54"/>
        </w:rPr>
      </w:pPr>
    </w:p>
    <w:p>
      <w:pPr>
        <w:pStyle w:val="BodyText"/>
        <w:rPr>
          <w:b/>
          <w:sz w:val="54"/>
        </w:rPr>
      </w:pPr>
    </w:p>
    <w:p>
      <w:pPr>
        <w:pStyle w:val="BodyText"/>
        <w:spacing w:before="420"/>
        <w:rPr>
          <w:b/>
          <w:sz w:val="54"/>
        </w:rPr>
      </w:pPr>
    </w:p>
    <w:p>
      <w:pPr>
        <w:spacing w:before="0"/>
        <w:ind w:left="623" w:right="0" w:firstLine="0"/>
        <w:jc w:val="center"/>
        <w:rPr>
          <w:rFonts w:ascii="Arial" w:hAnsi="Arial"/>
          <w:b/>
          <w:sz w:val="39"/>
        </w:rPr>
      </w:pPr>
      <w:r>
        <w:rPr>
          <w:rFonts w:ascii="Arial" w:hAnsi="Arial"/>
          <w:b/>
          <w:color w:val="2D3D54"/>
          <w:w w:val="105"/>
          <w:sz w:val="39"/>
        </w:rPr>
        <w:t>OBER</w:t>
      </w:r>
      <w:r>
        <w:rPr>
          <w:rFonts w:ascii="Arial" w:hAnsi="Arial"/>
          <w:b/>
          <w:color w:val="2D3D54"/>
          <w:spacing w:val="-13"/>
          <w:w w:val="105"/>
          <w:sz w:val="39"/>
        </w:rPr>
        <w:t> </w:t>
      </w:r>
      <w:r>
        <w:rPr>
          <w:rFonts w:ascii="Arial" w:hAnsi="Arial"/>
          <w:b/>
          <w:color w:val="2D3D54"/>
          <w:w w:val="105"/>
          <w:sz w:val="39"/>
        </w:rPr>
        <w:t>BOYS’</w:t>
      </w:r>
      <w:r>
        <w:rPr>
          <w:rFonts w:ascii="Arial" w:hAnsi="Arial"/>
          <w:b/>
          <w:color w:val="2D3D54"/>
          <w:spacing w:val="-13"/>
          <w:w w:val="105"/>
          <w:sz w:val="39"/>
        </w:rPr>
        <w:t> </w:t>
      </w:r>
      <w:r>
        <w:rPr>
          <w:rFonts w:ascii="Arial" w:hAnsi="Arial"/>
          <w:b/>
          <w:color w:val="2D3D54"/>
          <w:w w:val="105"/>
          <w:sz w:val="39"/>
        </w:rPr>
        <w:t>HIGH</w:t>
      </w:r>
      <w:r>
        <w:rPr>
          <w:rFonts w:ascii="Arial" w:hAnsi="Arial"/>
          <w:b/>
          <w:color w:val="2D3D54"/>
          <w:spacing w:val="-13"/>
          <w:w w:val="105"/>
          <w:sz w:val="39"/>
        </w:rPr>
        <w:t> </w:t>
      </w:r>
      <w:r>
        <w:rPr>
          <w:rFonts w:ascii="Arial" w:hAnsi="Arial"/>
          <w:b/>
          <w:color w:val="2D3D54"/>
          <w:spacing w:val="-2"/>
          <w:w w:val="105"/>
          <w:sz w:val="39"/>
        </w:rPr>
        <w:t>SCHOOL</w:t>
      </w:r>
    </w:p>
    <w:p>
      <w:pPr>
        <w:spacing w:before="112"/>
        <w:ind w:left="1780" w:right="0" w:firstLine="0"/>
        <w:jc w:val="left"/>
        <w:rPr>
          <w:rFonts w:ascii="Times New Roman" w:hAnsi="Times New Roman"/>
          <w:sz w:val="56"/>
        </w:rPr>
      </w:pPr>
      <w:r>
        <w:rPr>
          <w:rFonts w:ascii="Times New Roman" w:hAnsi="Times New Roman"/>
          <w:color w:val="2D3D54"/>
          <w:w w:val="75"/>
          <w:sz w:val="56"/>
        </w:rPr>
        <w:t>“Dermined</w:t>
      </w:r>
      <w:r>
        <w:rPr>
          <w:rFonts w:ascii="Times New Roman" w:hAnsi="Times New Roman"/>
          <w:color w:val="2D3D54"/>
          <w:spacing w:val="46"/>
          <w:sz w:val="56"/>
        </w:rPr>
        <w:t> </w:t>
      </w:r>
      <w:r>
        <w:rPr>
          <w:rFonts w:ascii="Times New Roman" w:hAnsi="Times New Roman"/>
          <w:color w:val="2D3D54"/>
          <w:w w:val="75"/>
          <w:sz w:val="56"/>
        </w:rPr>
        <w:t>to</w:t>
      </w:r>
      <w:r>
        <w:rPr>
          <w:rFonts w:ascii="Times New Roman" w:hAnsi="Times New Roman"/>
          <w:color w:val="2D3D54"/>
          <w:spacing w:val="47"/>
          <w:sz w:val="56"/>
        </w:rPr>
        <w:t> </w:t>
      </w:r>
      <w:r>
        <w:rPr>
          <w:rFonts w:ascii="Times New Roman" w:hAnsi="Times New Roman"/>
          <w:color w:val="2D3D54"/>
          <w:spacing w:val="-2"/>
          <w:w w:val="75"/>
          <w:sz w:val="56"/>
        </w:rPr>
        <w:t>Excel”</w:t>
      </w:r>
    </w:p>
    <w:p>
      <w:pPr>
        <w:pStyle w:val="Heading4"/>
        <w:spacing w:before="371"/>
        <w:ind w:left="1831"/>
      </w:pPr>
      <w:r>
        <w:rPr>
          <w:color w:val="231F20"/>
        </w:rPr>
        <w:t>©Ober</w:t>
      </w:r>
      <w:r>
        <w:rPr>
          <w:color w:val="231F20"/>
          <w:spacing w:val="-15"/>
        </w:rPr>
        <w:t> </w:t>
      </w:r>
      <w:r>
        <w:rPr>
          <w:color w:val="231F20"/>
        </w:rPr>
        <w:t>Boys'</w:t>
      </w:r>
      <w:r>
        <w:rPr>
          <w:color w:val="231F20"/>
          <w:spacing w:val="-9"/>
        </w:rPr>
        <w:t> </w:t>
      </w:r>
      <w:r>
        <w:rPr>
          <w:color w:val="231F20"/>
        </w:rPr>
        <w:t>High</w:t>
      </w:r>
      <w:r>
        <w:rPr>
          <w:color w:val="231F20"/>
          <w:spacing w:val="-9"/>
        </w:rPr>
        <w:t> </w:t>
      </w:r>
      <w:r>
        <w:rPr>
          <w:color w:val="231F20"/>
        </w:rPr>
        <w:t>School,</w:t>
      </w:r>
      <w:r>
        <w:rPr>
          <w:color w:val="231F20"/>
          <w:spacing w:val="-25"/>
        </w:rPr>
        <w:t> </w:t>
      </w:r>
      <w:r>
        <w:rPr>
          <w:color w:val="231F20"/>
          <w:spacing w:val="-4"/>
        </w:rPr>
        <w:t>2023</w:t>
      </w:r>
    </w:p>
    <w:p>
      <w:pPr>
        <w:pStyle w:val="Heading4"/>
        <w:spacing w:after="0"/>
        <w:sectPr>
          <w:type w:val="continuous"/>
          <w:pgSz w:w="24380" w:h="16840" w:orient="landscape"/>
          <w:pgMar w:top="1180" w:bottom="0" w:left="283" w:right="566"/>
          <w:cols w:num="2" w:equalWidth="0">
            <w:col w:w="11285" w:space="5541"/>
            <w:col w:w="6705"/>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
        <w:rPr>
          <w:rFonts w:ascii="Arial"/>
          <w:b/>
          <w:sz w:val="20"/>
        </w:rPr>
      </w:pPr>
    </w:p>
    <w:p>
      <w:pPr>
        <w:pStyle w:val="BodyText"/>
        <w:ind w:left="61" w:right="-29"/>
        <w:rPr>
          <w:rFonts w:ascii="Arial"/>
          <w:sz w:val="20"/>
        </w:rPr>
      </w:pPr>
      <w:r>
        <w:rPr>
          <w:rFonts w:ascii="Arial"/>
          <w:sz w:val="20"/>
        </w:rPr>
        <mc:AlternateContent>
          <mc:Choice Requires="wps">
            <w:drawing>
              <wp:inline distT="0" distB="0" distL="0" distR="0">
                <wp:extent cx="7571105" cy="10692130"/>
                <wp:effectExtent l="0" t="0" r="0" b="4445"/>
                <wp:docPr id="22" name="Group 22"/>
                <wp:cNvGraphicFramePr>
                  <a:graphicFrameLocks/>
                </wp:cNvGraphicFramePr>
                <a:graphic>
                  <a:graphicData uri="http://schemas.microsoft.com/office/word/2010/wordprocessingGroup">
                    <wpg:wgp>
                      <wpg:cNvPr id="22" name="Group 22"/>
                      <wpg:cNvGrpSpPr/>
                      <wpg:grpSpPr>
                        <a:xfrm>
                          <a:off x="0" y="0"/>
                          <a:ext cx="7571105" cy="10692130"/>
                          <a:chExt cx="7571105" cy="10692130"/>
                        </a:xfrm>
                      </wpg:grpSpPr>
                      <wps:wsp>
                        <wps:cNvPr id="23" name="Graphic 23"/>
                        <wps:cNvSpPr/>
                        <wps:spPr>
                          <a:xfrm>
                            <a:off x="585881" y="0"/>
                            <a:ext cx="6377940" cy="10692130"/>
                          </a:xfrm>
                          <a:custGeom>
                            <a:avLst/>
                            <a:gdLst/>
                            <a:ahLst/>
                            <a:cxnLst/>
                            <a:rect l="l" t="t" r="r" b="b"/>
                            <a:pathLst>
                              <a:path w="6377940" h="10692130">
                                <a:moveTo>
                                  <a:pt x="6377914" y="0"/>
                                </a:moveTo>
                                <a:lnTo>
                                  <a:pt x="0" y="10692000"/>
                                </a:lnTo>
                                <a:lnTo>
                                  <a:pt x="6377914" y="10692000"/>
                                </a:lnTo>
                                <a:lnTo>
                                  <a:pt x="6377914" y="0"/>
                                </a:lnTo>
                                <a:close/>
                              </a:path>
                            </a:pathLst>
                          </a:custGeom>
                          <a:solidFill>
                            <a:srgbClr val="4BB34B"/>
                          </a:solidFill>
                        </wps:spPr>
                        <wps:bodyPr wrap="square" lIns="0" tIns="0" rIns="0" bIns="0" rtlCol="0">
                          <a:prstTxWarp prst="textNoShape">
                            <a:avLst/>
                          </a:prstTxWarp>
                          <a:noAutofit/>
                        </wps:bodyPr>
                      </wps:wsp>
                      <wps:wsp>
                        <wps:cNvPr id="24" name="Graphic 24"/>
                        <wps:cNvSpPr/>
                        <wps:spPr>
                          <a:xfrm>
                            <a:off x="1440755" y="6455660"/>
                            <a:ext cx="4668520" cy="777240"/>
                          </a:xfrm>
                          <a:custGeom>
                            <a:avLst/>
                            <a:gdLst/>
                            <a:ahLst/>
                            <a:cxnLst/>
                            <a:rect l="l" t="t" r="r" b="b"/>
                            <a:pathLst>
                              <a:path w="4668520" h="777240">
                                <a:moveTo>
                                  <a:pt x="4668170" y="0"/>
                                </a:moveTo>
                                <a:lnTo>
                                  <a:pt x="0" y="0"/>
                                </a:lnTo>
                                <a:lnTo>
                                  <a:pt x="0" y="777053"/>
                                </a:lnTo>
                                <a:lnTo>
                                  <a:pt x="4668170" y="777053"/>
                                </a:lnTo>
                                <a:lnTo>
                                  <a:pt x="4668170"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516681" y="6489842"/>
                            <a:ext cx="5592445" cy="709295"/>
                          </a:xfrm>
                          <a:custGeom>
                            <a:avLst/>
                            <a:gdLst/>
                            <a:ahLst/>
                            <a:cxnLst/>
                            <a:rect l="l" t="t" r="r" b="b"/>
                            <a:pathLst>
                              <a:path w="5592445" h="709295">
                                <a:moveTo>
                                  <a:pt x="5592244" y="0"/>
                                </a:moveTo>
                                <a:lnTo>
                                  <a:pt x="0" y="0"/>
                                </a:lnTo>
                                <a:lnTo>
                                  <a:pt x="0" y="708689"/>
                                </a:lnTo>
                                <a:lnTo>
                                  <a:pt x="5592244" y="708689"/>
                                </a:lnTo>
                                <a:lnTo>
                                  <a:pt x="5592244" y="0"/>
                                </a:lnTo>
                                <a:close/>
                              </a:path>
                            </a:pathLst>
                          </a:custGeom>
                          <a:solidFill>
                            <a:srgbClr val="2D3D54">
                              <a:alpha val="37998"/>
                            </a:srgbClr>
                          </a:solidFill>
                        </wps:spPr>
                        <wps:bodyPr wrap="square" lIns="0" tIns="0" rIns="0" bIns="0" rtlCol="0">
                          <a:prstTxWarp prst="textNoShape">
                            <a:avLst/>
                          </a:prstTxWarp>
                          <a:noAutofit/>
                        </wps:bodyPr>
                      </wps:wsp>
                      <wps:wsp>
                        <wps:cNvPr id="26" name="Graphic 26"/>
                        <wps:cNvSpPr/>
                        <wps:spPr>
                          <a:xfrm>
                            <a:off x="1440755" y="7382340"/>
                            <a:ext cx="4668520" cy="777240"/>
                          </a:xfrm>
                          <a:custGeom>
                            <a:avLst/>
                            <a:gdLst/>
                            <a:ahLst/>
                            <a:cxnLst/>
                            <a:rect l="l" t="t" r="r" b="b"/>
                            <a:pathLst>
                              <a:path w="4668520" h="777240">
                                <a:moveTo>
                                  <a:pt x="4668170" y="0"/>
                                </a:moveTo>
                                <a:lnTo>
                                  <a:pt x="0" y="0"/>
                                </a:lnTo>
                                <a:lnTo>
                                  <a:pt x="0" y="777053"/>
                                </a:lnTo>
                                <a:lnTo>
                                  <a:pt x="4668170" y="777053"/>
                                </a:lnTo>
                                <a:lnTo>
                                  <a:pt x="4668170"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516681" y="7416521"/>
                            <a:ext cx="5592445" cy="709295"/>
                          </a:xfrm>
                          <a:custGeom>
                            <a:avLst/>
                            <a:gdLst/>
                            <a:ahLst/>
                            <a:cxnLst/>
                            <a:rect l="l" t="t" r="r" b="b"/>
                            <a:pathLst>
                              <a:path w="5592445" h="709295">
                                <a:moveTo>
                                  <a:pt x="5592244" y="0"/>
                                </a:moveTo>
                                <a:lnTo>
                                  <a:pt x="0" y="0"/>
                                </a:lnTo>
                                <a:lnTo>
                                  <a:pt x="0" y="708689"/>
                                </a:lnTo>
                                <a:lnTo>
                                  <a:pt x="5592244" y="708689"/>
                                </a:lnTo>
                                <a:lnTo>
                                  <a:pt x="5592244" y="0"/>
                                </a:lnTo>
                                <a:close/>
                              </a:path>
                            </a:pathLst>
                          </a:custGeom>
                          <a:solidFill>
                            <a:srgbClr val="2D3D54">
                              <a:alpha val="37998"/>
                            </a:srgbClr>
                          </a:solidFill>
                        </wps:spPr>
                        <wps:bodyPr wrap="square" lIns="0" tIns="0" rIns="0" bIns="0" rtlCol="0">
                          <a:prstTxWarp prst="textNoShape">
                            <a:avLst/>
                          </a:prstTxWarp>
                          <a:noAutofit/>
                        </wps:bodyPr>
                      </wps:wsp>
                      <wps:wsp>
                        <wps:cNvPr id="28" name="Graphic 28"/>
                        <wps:cNvSpPr/>
                        <wps:spPr>
                          <a:xfrm>
                            <a:off x="498608" y="855112"/>
                            <a:ext cx="6465570" cy="9257030"/>
                          </a:xfrm>
                          <a:custGeom>
                            <a:avLst/>
                            <a:gdLst/>
                            <a:ahLst/>
                            <a:cxnLst/>
                            <a:rect l="l" t="t" r="r" b="b"/>
                            <a:pathLst>
                              <a:path w="6465570" h="9257030">
                                <a:moveTo>
                                  <a:pt x="5610314" y="7461110"/>
                                </a:moveTo>
                                <a:lnTo>
                                  <a:pt x="0" y="7461110"/>
                                </a:lnTo>
                                <a:lnTo>
                                  <a:pt x="0" y="9169692"/>
                                </a:lnTo>
                                <a:lnTo>
                                  <a:pt x="5610314" y="9169692"/>
                                </a:lnTo>
                                <a:lnTo>
                                  <a:pt x="5610314" y="7461110"/>
                                </a:lnTo>
                                <a:close/>
                              </a:path>
                              <a:path w="6465570" h="9257030">
                                <a:moveTo>
                                  <a:pt x="5610314" y="1346174"/>
                                </a:moveTo>
                                <a:lnTo>
                                  <a:pt x="942136" y="1346174"/>
                                </a:lnTo>
                                <a:lnTo>
                                  <a:pt x="942136" y="3054756"/>
                                </a:lnTo>
                                <a:lnTo>
                                  <a:pt x="5610314" y="3054756"/>
                                </a:lnTo>
                                <a:lnTo>
                                  <a:pt x="5610314" y="1346174"/>
                                </a:lnTo>
                                <a:close/>
                              </a:path>
                              <a:path w="6465570" h="9257030">
                                <a:moveTo>
                                  <a:pt x="6465176" y="9239682"/>
                                </a:moveTo>
                                <a:lnTo>
                                  <a:pt x="87274" y="9239682"/>
                                </a:lnTo>
                                <a:lnTo>
                                  <a:pt x="87274" y="9256560"/>
                                </a:lnTo>
                                <a:lnTo>
                                  <a:pt x="6465176" y="9256560"/>
                                </a:lnTo>
                                <a:lnTo>
                                  <a:pt x="6465176" y="9239682"/>
                                </a:lnTo>
                                <a:close/>
                              </a:path>
                              <a:path w="6465570" h="9257030">
                                <a:moveTo>
                                  <a:pt x="6465176" y="7374268"/>
                                </a:moveTo>
                                <a:lnTo>
                                  <a:pt x="87274" y="7374268"/>
                                </a:lnTo>
                                <a:lnTo>
                                  <a:pt x="87274" y="7391133"/>
                                </a:lnTo>
                                <a:lnTo>
                                  <a:pt x="6465176" y="7391133"/>
                                </a:lnTo>
                                <a:lnTo>
                                  <a:pt x="6465176" y="7374268"/>
                                </a:lnTo>
                                <a:close/>
                              </a:path>
                              <a:path w="6465570" h="9257030">
                                <a:moveTo>
                                  <a:pt x="6465176" y="6447587"/>
                                </a:moveTo>
                                <a:lnTo>
                                  <a:pt x="87274" y="6447587"/>
                                </a:lnTo>
                                <a:lnTo>
                                  <a:pt x="87274" y="6464452"/>
                                </a:lnTo>
                                <a:lnTo>
                                  <a:pt x="6465176" y="6464452"/>
                                </a:lnTo>
                                <a:lnTo>
                                  <a:pt x="6465176" y="6447587"/>
                                </a:lnTo>
                                <a:close/>
                              </a:path>
                              <a:path w="6465570" h="9257030">
                                <a:moveTo>
                                  <a:pt x="6465176" y="5535307"/>
                                </a:moveTo>
                                <a:lnTo>
                                  <a:pt x="87274" y="5535307"/>
                                </a:lnTo>
                                <a:lnTo>
                                  <a:pt x="87274" y="5552173"/>
                                </a:lnTo>
                                <a:lnTo>
                                  <a:pt x="6465176" y="5552173"/>
                                </a:lnTo>
                                <a:lnTo>
                                  <a:pt x="6465176" y="5535307"/>
                                </a:lnTo>
                                <a:close/>
                              </a:path>
                              <a:path w="6465570" h="9257030">
                                <a:moveTo>
                                  <a:pt x="6465176" y="4211256"/>
                                </a:moveTo>
                                <a:lnTo>
                                  <a:pt x="87274" y="4211256"/>
                                </a:lnTo>
                                <a:lnTo>
                                  <a:pt x="87274" y="4228135"/>
                                </a:lnTo>
                                <a:lnTo>
                                  <a:pt x="6465176" y="4228135"/>
                                </a:lnTo>
                                <a:lnTo>
                                  <a:pt x="6465176" y="4211256"/>
                                </a:lnTo>
                                <a:close/>
                              </a:path>
                              <a:path w="6465570" h="9257030">
                                <a:moveTo>
                                  <a:pt x="6465176" y="3124733"/>
                                </a:moveTo>
                                <a:lnTo>
                                  <a:pt x="87274" y="3124733"/>
                                </a:lnTo>
                                <a:lnTo>
                                  <a:pt x="87274" y="3141599"/>
                                </a:lnTo>
                                <a:lnTo>
                                  <a:pt x="6465176" y="3141599"/>
                                </a:lnTo>
                                <a:lnTo>
                                  <a:pt x="6465176" y="3124733"/>
                                </a:lnTo>
                                <a:close/>
                              </a:path>
                              <a:path w="6465570" h="9257030">
                                <a:moveTo>
                                  <a:pt x="6465176" y="1259319"/>
                                </a:moveTo>
                                <a:lnTo>
                                  <a:pt x="87274" y="1259319"/>
                                </a:lnTo>
                                <a:lnTo>
                                  <a:pt x="87274" y="1276197"/>
                                </a:lnTo>
                                <a:lnTo>
                                  <a:pt x="6465176" y="1276197"/>
                                </a:lnTo>
                                <a:lnTo>
                                  <a:pt x="6465176" y="1259319"/>
                                </a:lnTo>
                                <a:close/>
                              </a:path>
                              <a:path w="6465570" h="9257030">
                                <a:moveTo>
                                  <a:pt x="6465176" y="0"/>
                                </a:moveTo>
                                <a:lnTo>
                                  <a:pt x="87274" y="0"/>
                                </a:lnTo>
                                <a:lnTo>
                                  <a:pt x="87274" y="16865"/>
                                </a:lnTo>
                                <a:lnTo>
                                  <a:pt x="6465176" y="16865"/>
                                </a:lnTo>
                                <a:lnTo>
                                  <a:pt x="6465176"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516681" y="2206044"/>
                            <a:ext cx="5592445" cy="1668145"/>
                          </a:xfrm>
                          <a:custGeom>
                            <a:avLst/>
                            <a:gdLst/>
                            <a:ahLst/>
                            <a:cxnLst/>
                            <a:rect l="l" t="t" r="r" b="b"/>
                            <a:pathLst>
                              <a:path w="5592445" h="1668145">
                                <a:moveTo>
                                  <a:pt x="5592244" y="0"/>
                                </a:moveTo>
                                <a:lnTo>
                                  <a:pt x="0" y="0"/>
                                </a:lnTo>
                                <a:lnTo>
                                  <a:pt x="0" y="1668138"/>
                                </a:lnTo>
                                <a:lnTo>
                                  <a:pt x="5592244" y="1668138"/>
                                </a:lnTo>
                                <a:lnTo>
                                  <a:pt x="5592244" y="0"/>
                                </a:lnTo>
                                <a:close/>
                              </a:path>
                            </a:pathLst>
                          </a:custGeom>
                          <a:solidFill>
                            <a:srgbClr val="2D3D54">
                              <a:alpha val="37998"/>
                            </a:srgbClr>
                          </a:solidFill>
                        </wps:spPr>
                        <wps:bodyPr wrap="square" lIns="0" tIns="0" rIns="0" bIns="0" rtlCol="0">
                          <a:prstTxWarp prst="textNoShape">
                            <a:avLst/>
                          </a:prstTxWarp>
                          <a:noAutofit/>
                        </wps:bodyPr>
                      </wps:wsp>
                      <wps:wsp>
                        <wps:cNvPr id="30" name="Graphic 30"/>
                        <wps:cNvSpPr/>
                        <wps:spPr>
                          <a:xfrm>
                            <a:off x="505847" y="4052172"/>
                            <a:ext cx="5613400" cy="2284095"/>
                          </a:xfrm>
                          <a:custGeom>
                            <a:avLst/>
                            <a:gdLst/>
                            <a:ahLst/>
                            <a:cxnLst/>
                            <a:rect l="l" t="t" r="r" b="b"/>
                            <a:pathLst>
                              <a:path w="5613400" h="2284095">
                                <a:moveTo>
                                  <a:pt x="5603075" y="0"/>
                                </a:moveTo>
                                <a:lnTo>
                                  <a:pt x="0" y="0"/>
                                </a:lnTo>
                                <a:lnTo>
                                  <a:pt x="0" y="944333"/>
                                </a:lnTo>
                                <a:lnTo>
                                  <a:pt x="5603075" y="944333"/>
                                </a:lnTo>
                                <a:lnTo>
                                  <a:pt x="5603075" y="0"/>
                                </a:lnTo>
                                <a:close/>
                              </a:path>
                              <a:path w="5613400" h="2284095">
                                <a:moveTo>
                                  <a:pt x="5612943" y="1091323"/>
                                </a:moveTo>
                                <a:lnTo>
                                  <a:pt x="9867" y="1091323"/>
                                </a:lnTo>
                                <a:lnTo>
                                  <a:pt x="9867" y="2283739"/>
                                </a:lnTo>
                                <a:lnTo>
                                  <a:pt x="5612943" y="2283739"/>
                                </a:lnTo>
                                <a:lnTo>
                                  <a:pt x="5612943" y="1091323"/>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2810453" y="5168946"/>
                            <a:ext cx="1604645" cy="543560"/>
                          </a:xfrm>
                          <a:custGeom>
                            <a:avLst/>
                            <a:gdLst/>
                            <a:ahLst/>
                            <a:cxnLst/>
                            <a:rect l="l" t="t" r="r" b="b"/>
                            <a:pathLst>
                              <a:path w="1604645" h="543560">
                                <a:moveTo>
                                  <a:pt x="1604619" y="278561"/>
                                </a:moveTo>
                                <a:lnTo>
                                  <a:pt x="0" y="278561"/>
                                </a:lnTo>
                                <a:lnTo>
                                  <a:pt x="0" y="543217"/>
                                </a:lnTo>
                                <a:lnTo>
                                  <a:pt x="1604619" y="543217"/>
                                </a:lnTo>
                                <a:lnTo>
                                  <a:pt x="1604619" y="278561"/>
                                </a:lnTo>
                                <a:close/>
                              </a:path>
                              <a:path w="1604645" h="543560">
                                <a:moveTo>
                                  <a:pt x="1604619" y="0"/>
                                </a:moveTo>
                                <a:lnTo>
                                  <a:pt x="0" y="0"/>
                                </a:lnTo>
                                <a:lnTo>
                                  <a:pt x="0" y="264642"/>
                                </a:lnTo>
                                <a:lnTo>
                                  <a:pt x="1604619" y="264642"/>
                                </a:lnTo>
                                <a:lnTo>
                                  <a:pt x="1604619" y="0"/>
                                </a:lnTo>
                                <a:close/>
                              </a:path>
                            </a:pathLst>
                          </a:custGeom>
                          <a:solidFill>
                            <a:srgbClr val="C1C1C1"/>
                          </a:solidFill>
                        </wps:spPr>
                        <wps:bodyPr wrap="square" lIns="0" tIns="0" rIns="0" bIns="0" rtlCol="0">
                          <a:prstTxWarp prst="textNoShape">
                            <a:avLst/>
                          </a:prstTxWarp>
                          <a:noAutofit/>
                        </wps:bodyPr>
                      </wps:wsp>
                      <pic:pic>
                        <pic:nvPicPr>
                          <pic:cNvPr id="32" name="Image 32"/>
                          <pic:cNvPicPr/>
                        </pic:nvPicPr>
                        <pic:blipFill>
                          <a:blip r:embed="rId15" cstate="print"/>
                          <a:stretch>
                            <a:fillRect/>
                          </a:stretch>
                        </pic:blipFill>
                        <pic:spPr>
                          <a:xfrm>
                            <a:off x="3555279" y="5231646"/>
                            <a:ext cx="114874" cy="139228"/>
                          </a:xfrm>
                          <a:prstGeom prst="rect">
                            <a:avLst/>
                          </a:prstGeom>
                        </pic:spPr>
                      </pic:pic>
                      <wps:wsp>
                        <wps:cNvPr id="33" name="Graphic 33"/>
                        <wps:cNvSpPr/>
                        <wps:spPr>
                          <a:xfrm>
                            <a:off x="3186651" y="5510225"/>
                            <a:ext cx="852805" cy="139700"/>
                          </a:xfrm>
                          <a:custGeom>
                            <a:avLst/>
                            <a:gdLst/>
                            <a:ahLst/>
                            <a:cxnLst/>
                            <a:rect l="l" t="t" r="r" b="b"/>
                            <a:pathLst>
                              <a:path w="852805" h="139700">
                                <a:moveTo>
                                  <a:pt x="61031" y="0"/>
                                </a:moveTo>
                                <a:lnTo>
                                  <a:pt x="16846" y="20933"/>
                                </a:lnTo>
                                <a:lnTo>
                                  <a:pt x="1051" y="56197"/>
                                </a:lnTo>
                                <a:lnTo>
                                  <a:pt x="0" y="69663"/>
                                </a:lnTo>
                                <a:lnTo>
                                  <a:pt x="1061" y="83363"/>
                                </a:lnTo>
                                <a:lnTo>
                                  <a:pt x="16992" y="118630"/>
                                </a:lnTo>
                                <a:lnTo>
                                  <a:pt x="61031" y="139226"/>
                                </a:lnTo>
                                <a:lnTo>
                                  <a:pt x="73737" y="137939"/>
                                </a:lnTo>
                                <a:lnTo>
                                  <a:pt x="85280" y="134077"/>
                                </a:lnTo>
                                <a:lnTo>
                                  <a:pt x="95611" y="127641"/>
                                </a:lnTo>
                                <a:lnTo>
                                  <a:pt x="104737" y="118630"/>
                                </a:lnTo>
                                <a:lnTo>
                                  <a:pt x="110000" y="111052"/>
                                </a:lnTo>
                                <a:lnTo>
                                  <a:pt x="61031" y="111052"/>
                                </a:lnTo>
                                <a:lnTo>
                                  <a:pt x="53816" y="110339"/>
                                </a:lnTo>
                                <a:lnTo>
                                  <a:pt x="27931" y="78495"/>
                                </a:lnTo>
                                <a:lnTo>
                                  <a:pt x="27353" y="69663"/>
                                </a:lnTo>
                                <a:lnTo>
                                  <a:pt x="27931" y="60790"/>
                                </a:lnTo>
                                <a:lnTo>
                                  <a:pt x="53816" y="28980"/>
                                </a:lnTo>
                                <a:lnTo>
                                  <a:pt x="61031" y="28270"/>
                                </a:lnTo>
                                <a:lnTo>
                                  <a:pt x="110024" y="28270"/>
                                </a:lnTo>
                                <a:lnTo>
                                  <a:pt x="105065" y="20933"/>
                                </a:lnTo>
                                <a:lnTo>
                                  <a:pt x="95999" y="11774"/>
                                </a:lnTo>
                                <a:lnTo>
                                  <a:pt x="85637" y="5232"/>
                                </a:lnTo>
                                <a:lnTo>
                                  <a:pt x="73981" y="1308"/>
                                </a:lnTo>
                                <a:lnTo>
                                  <a:pt x="61031" y="0"/>
                                </a:lnTo>
                                <a:close/>
                              </a:path>
                              <a:path w="852805" h="139700">
                                <a:moveTo>
                                  <a:pt x="110024" y="28270"/>
                                </a:moveTo>
                                <a:lnTo>
                                  <a:pt x="61031" y="28270"/>
                                </a:lnTo>
                                <a:lnTo>
                                  <a:pt x="68205" y="28980"/>
                                </a:lnTo>
                                <a:lnTo>
                                  <a:pt x="74647" y="31111"/>
                                </a:lnTo>
                                <a:lnTo>
                                  <a:pt x="94554" y="69663"/>
                                </a:lnTo>
                                <a:lnTo>
                                  <a:pt x="93977" y="78495"/>
                                </a:lnTo>
                                <a:lnTo>
                                  <a:pt x="68205" y="110339"/>
                                </a:lnTo>
                                <a:lnTo>
                                  <a:pt x="61031" y="111052"/>
                                </a:lnTo>
                                <a:lnTo>
                                  <a:pt x="110000" y="111052"/>
                                </a:lnTo>
                                <a:lnTo>
                                  <a:pt x="121903" y="69663"/>
                                </a:lnTo>
                                <a:lnTo>
                                  <a:pt x="120851" y="56197"/>
                                </a:lnTo>
                                <a:lnTo>
                                  <a:pt x="117694" y="43586"/>
                                </a:lnTo>
                                <a:lnTo>
                                  <a:pt x="112432" y="31832"/>
                                </a:lnTo>
                                <a:lnTo>
                                  <a:pt x="110024" y="28270"/>
                                </a:lnTo>
                                <a:close/>
                              </a:path>
                              <a:path w="852805" h="139700">
                                <a:moveTo>
                                  <a:pt x="187124" y="1746"/>
                                </a:moveTo>
                                <a:lnTo>
                                  <a:pt x="141105" y="1746"/>
                                </a:lnTo>
                                <a:lnTo>
                                  <a:pt x="141105" y="137480"/>
                                </a:lnTo>
                                <a:lnTo>
                                  <a:pt x="192916" y="137480"/>
                                </a:lnTo>
                                <a:lnTo>
                                  <a:pt x="201612" y="136787"/>
                                </a:lnTo>
                                <a:lnTo>
                                  <a:pt x="228347" y="112604"/>
                                </a:lnTo>
                                <a:lnTo>
                                  <a:pt x="167619" y="112604"/>
                                </a:lnTo>
                                <a:lnTo>
                                  <a:pt x="167619" y="80542"/>
                                </a:lnTo>
                                <a:lnTo>
                                  <a:pt x="227565" y="80542"/>
                                </a:lnTo>
                                <a:lnTo>
                                  <a:pt x="220762" y="69655"/>
                                </a:lnTo>
                                <a:lnTo>
                                  <a:pt x="215164" y="65318"/>
                                </a:lnTo>
                                <a:lnTo>
                                  <a:pt x="207849" y="62859"/>
                                </a:lnTo>
                                <a:lnTo>
                                  <a:pt x="214214" y="57631"/>
                                </a:lnTo>
                                <a:lnTo>
                                  <a:pt x="215639" y="55670"/>
                                </a:lnTo>
                                <a:lnTo>
                                  <a:pt x="167619" y="55670"/>
                                </a:lnTo>
                                <a:lnTo>
                                  <a:pt x="167619" y="26621"/>
                                </a:lnTo>
                                <a:lnTo>
                                  <a:pt x="221112" y="26621"/>
                                </a:lnTo>
                                <a:lnTo>
                                  <a:pt x="220047" y="22878"/>
                                </a:lnTo>
                                <a:lnTo>
                                  <a:pt x="194911" y="2377"/>
                                </a:lnTo>
                                <a:lnTo>
                                  <a:pt x="187124" y="1746"/>
                                </a:lnTo>
                                <a:close/>
                              </a:path>
                              <a:path w="852805" h="139700">
                                <a:moveTo>
                                  <a:pt x="227565" y="80542"/>
                                </a:moveTo>
                                <a:lnTo>
                                  <a:pt x="191138" y="80542"/>
                                </a:lnTo>
                                <a:lnTo>
                                  <a:pt x="195077" y="81921"/>
                                </a:lnTo>
                                <a:lnTo>
                                  <a:pt x="200966" y="87425"/>
                                </a:lnTo>
                                <a:lnTo>
                                  <a:pt x="202439" y="91165"/>
                                </a:lnTo>
                                <a:lnTo>
                                  <a:pt x="202439" y="102049"/>
                                </a:lnTo>
                                <a:lnTo>
                                  <a:pt x="200999" y="106071"/>
                                </a:lnTo>
                                <a:lnTo>
                                  <a:pt x="200891" y="106372"/>
                                </a:lnTo>
                                <a:lnTo>
                                  <a:pt x="194692" y="111358"/>
                                </a:lnTo>
                                <a:lnTo>
                                  <a:pt x="189612" y="112604"/>
                                </a:lnTo>
                                <a:lnTo>
                                  <a:pt x="228347" y="112604"/>
                                </a:lnTo>
                                <a:lnTo>
                                  <a:pt x="229810" y="106372"/>
                                </a:lnTo>
                                <a:lnTo>
                                  <a:pt x="229881" y="106071"/>
                                </a:lnTo>
                                <a:lnTo>
                                  <a:pt x="230475" y="97642"/>
                                </a:lnTo>
                                <a:lnTo>
                                  <a:pt x="230475" y="89352"/>
                                </a:lnTo>
                                <a:lnTo>
                                  <a:pt x="228535" y="82094"/>
                                </a:lnTo>
                                <a:lnTo>
                                  <a:pt x="227565" y="80542"/>
                                </a:lnTo>
                                <a:close/>
                              </a:path>
                              <a:path w="852805" h="139700">
                                <a:moveTo>
                                  <a:pt x="221112" y="26621"/>
                                </a:moveTo>
                                <a:lnTo>
                                  <a:pt x="185748" y="26621"/>
                                </a:lnTo>
                                <a:lnTo>
                                  <a:pt x="189078" y="27979"/>
                                </a:lnTo>
                                <a:lnTo>
                                  <a:pt x="193852" y="33422"/>
                                </a:lnTo>
                                <a:lnTo>
                                  <a:pt x="195047" y="36852"/>
                                </a:lnTo>
                                <a:lnTo>
                                  <a:pt x="195047" y="45212"/>
                                </a:lnTo>
                                <a:lnTo>
                                  <a:pt x="193852" y="48708"/>
                                </a:lnTo>
                                <a:lnTo>
                                  <a:pt x="189078" y="54277"/>
                                </a:lnTo>
                                <a:lnTo>
                                  <a:pt x="185748" y="55670"/>
                                </a:lnTo>
                                <a:lnTo>
                                  <a:pt x="215639" y="55670"/>
                                </a:lnTo>
                                <a:lnTo>
                                  <a:pt x="218762" y="51371"/>
                                </a:lnTo>
                                <a:lnTo>
                                  <a:pt x="221491" y="44079"/>
                                </a:lnTo>
                                <a:lnTo>
                                  <a:pt x="222281" y="36852"/>
                                </a:lnTo>
                                <a:lnTo>
                                  <a:pt x="222401" y="35755"/>
                                </a:lnTo>
                                <a:lnTo>
                                  <a:pt x="221812" y="29085"/>
                                </a:lnTo>
                                <a:lnTo>
                                  <a:pt x="221112" y="26621"/>
                                </a:lnTo>
                                <a:close/>
                              </a:path>
                              <a:path w="852805" h="139700">
                                <a:moveTo>
                                  <a:pt x="327773" y="1746"/>
                                </a:moveTo>
                                <a:lnTo>
                                  <a:pt x="250362" y="1746"/>
                                </a:lnTo>
                                <a:lnTo>
                                  <a:pt x="250362" y="137480"/>
                                </a:lnTo>
                                <a:lnTo>
                                  <a:pt x="328838" y="137480"/>
                                </a:lnTo>
                                <a:lnTo>
                                  <a:pt x="328838" y="112604"/>
                                </a:lnTo>
                                <a:lnTo>
                                  <a:pt x="276880" y="112604"/>
                                </a:lnTo>
                                <a:lnTo>
                                  <a:pt x="276880" y="79959"/>
                                </a:lnTo>
                                <a:lnTo>
                                  <a:pt x="325410" y="79959"/>
                                </a:lnTo>
                                <a:lnTo>
                                  <a:pt x="325410" y="55087"/>
                                </a:lnTo>
                                <a:lnTo>
                                  <a:pt x="276880" y="55087"/>
                                </a:lnTo>
                                <a:lnTo>
                                  <a:pt x="276880" y="26621"/>
                                </a:lnTo>
                                <a:lnTo>
                                  <a:pt x="327773" y="26621"/>
                                </a:lnTo>
                                <a:lnTo>
                                  <a:pt x="327773" y="1746"/>
                                </a:lnTo>
                                <a:close/>
                              </a:path>
                              <a:path w="852805" h="139700">
                                <a:moveTo>
                                  <a:pt x="395884" y="1746"/>
                                </a:moveTo>
                                <a:lnTo>
                                  <a:pt x="348951" y="1746"/>
                                </a:lnTo>
                                <a:lnTo>
                                  <a:pt x="348951" y="137480"/>
                                </a:lnTo>
                                <a:lnTo>
                                  <a:pt x="392915" y="137480"/>
                                </a:lnTo>
                                <a:lnTo>
                                  <a:pt x="406917" y="136353"/>
                                </a:lnTo>
                                <a:lnTo>
                                  <a:pt x="419210" y="132973"/>
                                </a:lnTo>
                                <a:lnTo>
                                  <a:pt x="429793" y="127339"/>
                                </a:lnTo>
                                <a:lnTo>
                                  <a:pt x="438666" y="119451"/>
                                </a:lnTo>
                                <a:lnTo>
                                  <a:pt x="443541" y="112604"/>
                                </a:lnTo>
                                <a:lnTo>
                                  <a:pt x="375469" y="112604"/>
                                </a:lnTo>
                                <a:lnTo>
                                  <a:pt x="375469" y="26621"/>
                                </a:lnTo>
                                <a:lnTo>
                                  <a:pt x="442888" y="26621"/>
                                </a:lnTo>
                                <a:lnTo>
                                  <a:pt x="438898" y="20739"/>
                                </a:lnTo>
                                <a:lnTo>
                                  <a:pt x="430282" y="12430"/>
                                </a:lnTo>
                                <a:lnTo>
                                  <a:pt x="420241" y="6494"/>
                                </a:lnTo>
                                <a:lnTo>
                                  <a:pt x="408774" y="2933"/>
                                </a:lnTo>
                                <a:lnTo>
                                  <a:pt x="395884" y="1746"/>
                                </a:lnTo>
                                <a:close/>
                              </a:path>
                              <a:path w="852805" h="139700">
                                <a:moveTo>
                                  <a:pt x="442888" y="26621"/>
                                </a:moveTo>
                                <a:lnTo>
                                  <a:pt x="392457" y="26621"/>
                                </a:lnTo>
                                <a:lnTo>
                                  <a:pt x="400422" y="27340"/>
                                </a:lnTo>
                                <a:lnTo>
                                  <a:pt x="407401" y="29498"/>
                                </a:lnTo>
                                <a:lnTo>
                                  <a:pt x="427431" y="69663"/>
                                </a:lnTo>
                                <a:lnTo>
                                  <a:pt x="426873" y="78858"/>
                                </a:lnTo>
                                <a:lnTo>
                                  <a:pt x="400687" y="111866"/>
                                </a:lnTo>
                                <a:lnTo>
                                  <a:pt x="392764" y="112604"/>
                                </a:lnTo>
                                <a:lnTo>
                                  <a:pt x="443541" y="112604"/>
                                </a:lnTo>
                                <a:lnTo>
                                  <a:pt x="445643" y="109653"/>
                                </a:lnTo>
                                <a:lnTo>
                                  <a:pt x="450697" y="98042"/>
                                </a:lnTo>
                                <a:lnTo>
                                  <a:pt x="453703" y="84795"/>
                                </a:lnTo>
                                <a:lnTo>
                                  <a:pt x="454705" y="69853"/>
                                </a:lnTo>
                                <a:lnTo>
                                  <a:pt x="453717" y="55489"/>
                                </a:lnTo>
                                <a:lnTo>
                                  <a:pt x="450753" y="42516"/>
                                </a:lnTo>
                                <a:lnTo>
                                  <a:pt x="445813" y="30932"/>
                                </a:lnTo>
                                <a:lnTo>
                                  <a:pt x="442888" y="26621"/>
                                </a:lnTo>
                                <a:close/>
                              </a:path>
                              <a:path w="852805" h="139700">
                                <a:moveTo>
                                  <a:pt x="501638" y="1746"/>
                                </a:moveTo>
                                <a:lnTo>
                                  <a:pt x="475124" y="1746"/>
                                </a:lnTo>
                                <a:lnTo>
                                  <a:pt x="475124" y="137480"/>
                                </a:lnTo>
                                <a:lnTo>
                                  <a:pt x="501638" y="137480"/>
                                </a:lnTo>
                                <a:lnTo>
                                  <a:pt x="501638" y="1746"/>
                                </a:lnTo>
                                <a:close/>
                              </a:path>
                              <a:path w="852805" h="139700">
                                <a:moveTo>
                                  <a:pt x="603886" y="1746"/>
                                </a:moveTo>
                                <a:lnTo>
                                  <a:pt x="526474" y="1746"/>
                                </a:lnTo>
                                <a:lnTo>
                                  <a:pt x="526474" y="137480"/>
                                </a:lnTo>
                                <a:lnTo>
                                  <a:pt x="604951" y="137480"/>
                                </a:lnTo>
                                <a:lnTo>
                                  <a:pt x="604951" y="112604"/>
                                </a:lnTo>
                                <a:lnTo>
                                  <a:pt x="552992" y="112604"/>
                                </a:lnTo>
                                <a:lnTo>
                                  <a:pt x="552992" y="79959"/>
                                </a:lnTo>
                                <a:lnTo>
                                  <a:pt x="601524" y="79959"/>
                                </a:lnTo>
                                <a:lnTo>
                                  <a:pt x="601524" y="55087"/>
                                </a:lnTo>
                                <a:lnTo>
                                  <a:pt x="552992" y="55087"/>
                                </a:lnTo>
                                <a:lnTo>
                                  <a:pt x="552992" y="26621"/>
                                </a:lnTo>
                                <a:lnTo>
                                  <a:pt x="603886" y="26621"/>
                                </a:lnTo>
                                <a:lnTo>
                                  <a:pt x="603886" y="1746"/>
                                </a:lnTo>
                                <a:close/>
                              </a:path>
                              <a:path w="852805" h="139700">
                                <a:moveTo>
                                  <a:pt x="648896" y="1746"/>
                                </a:moveTo>
                                <a:lnTo>
                                  <a:pt x="624589" y="1746"/>
                                </a:lnTo>
                                <a:lnTo>
                                  <a:pt x="624589" y="137480"/>
                                </a:lnTo>
                                <a:lnTo>
                                  <a:pt x="651103" y="137480"/>
                                </a:lnTo>
                                <a:lnTo>
                                  <a:pt x="651103" y="50521"/>
                                </a:lnTo>
                                <a:lnTo>
                                  <a:pt x="682307" y="50521"/>
                                </a:lnTo>
                                <a:lnTo>
                                  <a:pt x="648896" y="1746"/>
                                </a:lnTo>
                                <a:close/>
                              </a:path>
                              <a:path w="852805" h="139700">
                                <a:moveTo>
                                  <a:pt x="682307" y="50521"/>
                                </a:moveTo>
                                <a:lnTo>
                                  <a:pt x="651103" y="50521"/>
                                </a:lnTo>
                                <a:lnTo>
                                  <a:pt x="709923" y="137480"/>
                                </a:lnTo>
                                <a:lnTo>
                                  <a:pt x="732243" y="137480"/>
                                </a:lnTo>
                                <a:lnTo>
                                  <a:pt x="732243" y="84721"/>
                                </a:lnTo>
                                <a:lnTo>
                                  <a:pt x="705733" y="84721"/>
                                </a:lnTo>
                                <a:lnTo>
                                  <a:pt x="682307" y="50521"/>
                                </a:lnTo>
                                <a:close/>
                              </a:path>
                              <a:path w="852805" h="139700">
                                <a:moveTo>
                                  <a:pt x="732243" y="1746"/>
                                </a:moveTo>
                                <a:lnTo>
                                  <a:pt x="705733" y="1746"/>
                                </a:lnTo>
                                <a:lnTo>
                                  <a:pt x="705733" y="84721"/>
                                </a:lnTo>
                                <a:lnTo>
                                  <a:pt x="732243" y="84721"/>
                                </a:lnTo>
                                <a:lnTo>
                                  <a:pt x="732243" y="1746"/>
                                </a:lnTo>
                                <a:close/>
                              </a:path>
                              <a:path w="852805" h="139700">
                                <a:moveTo>
                                  <a:pt x="813694" y="26621"/>
                                </a:moveTo>
                                <a:lnTo>
                                  <a:pt x="787180" y="26621"/>
                                </a:lnTo>
                                <a:lnTo>
                                  <a:pt x="787180" y="137480"/>
                                </a:lnTo>
                                <a:lnTo>
                                  <a:pt x="813694" y="137480"/>
                                </a:lnTo>
                                <a:lnTo>
                                  <a:pt x="813694" y="26621"/>
                                </a:lnTo>
                                <a:close/>
                              </a:path>
                              <a:path w="852805" h="139700">
                                <a:moveTo>
                                  <a:pt x="852246" y="1746"/>
                                </a:moveTo>
                                <a:lnTo>
                                  <a:pt x="748626" y="1746"/>
                                </a:lnTo>
                                <a:lnTo>
                                  <a:pt x="748626" y="26621"/>
                                </a:lnTo>
                                <a:lnTo>
                                  <a:pt x="852246" y="26621"/>
                                </a:lnTo>
                                <a:lnTo>
                                  <a:pt x="852246" y="1746"/>
                                </a:lnTo>
                                <a:close/>
                              </a:path>
                            </a:pathLst>
                          </a:custGeom>
                          <a:solidFill>
                            <a:srgbClr val="002060"/>
                          </a:solidFill>
                        </wps:spPr>
                        <wps:bodyPr wrap="square" lIns="0" tIns="0" rIns="0" bIns="0" rtlCol="0">
                          <a:prstTxWarp prst="textNoShape">
                            <a:avLst/>
                          </a:prstTxWarp>
                          <a:noAutofit/>
                        </wps:bodyPr>
                      </wps:wsp>
                      <wps:wsp>
                        <wps:cNvPr id="34" name="Graphic 34"/>
                        <wps:cNvSpPr/>
                        <wps:spPr>
                          <a:xfrm>
                            <a:off x="4501255" y="5168946"/>
                            <a:ext cx="1604645" cy="543560"/>
                          </a:xfrm>
                          <a:custGeom>
                            <a:avLst/>
                            <a:gdLst/>
                            <a:ahLst/>
                            <a:cxnLst/>
                            <a:rect l="l" t="t" r="r" b="b"/>
                            <a:pathLst>
                              <a:path w="1604645" h="543560">
                                <a:moveTo>
                                  <a:pt x="1604619" y="278561"/>
                                </a:moveTo>
                                <a:lnTo>
                                  <a:pt x="0" y="278561"/>
                                </a:lnTo>
                                <a:lnTo>
                                  <a:pt x="0" y="543217"/>
                                </a:lnTo>
                                <a:lnTo>
                                  <a:pt x="1604619" y="543217"/>
                                </a:lnTo>
                                <a:lnTo>
                                  <a:pt x="1604619" y="278561"/>
                                </a:lnTo>
                                <a:close/>
                              </a:path>
                              <a:path w="1604645" h="543560">
                                <a:moveTo>
                                  <a:pt x="1604619" y="0"/>
                                </a:moveTo>
                                <a:lnTo>
                                  <a:pt x="0" y="0"/>
                                </a:lnTo>
                                <a:lnTo>
                                  <a:pt x="0" y="264642"/>
                                </a:lnTo>
                                <a:lnTo>
                                  <a:pt x="1604619" y="264642"/>
                                </a:lnTo>
                                <a:lnTo>
                                  <a:pt x="1604619" y="0"/>
                                </a:lnTo>
                                <a:close/>
                              </a:path>
                            </a:pathLst>
                          </a:custGeom>
                          <a:solidFill>
                            <a:srgbClr val="C1C1C1"/>
                          </a:solidFill>
                        </wps:spPr>
                        <wps:bodyPr wrap="square" lIns="0" tIns="0" rIns="0" bIns="0" rtlCol="0">
                          <a:prstTxWarp prst="textNoShape">
                            <a:avLst/>
                          </a:prstTxWarp>
                          <a:noAutofit/>
                        </wps:bodyPr>
                      </wps:wsp>
                      <pic:pic>
                        <pic:nvPicPr>
                          <pic:cNvPr id="35" name="Image 35"/>
                          <pic:cNvPicPr/>
                        </pic:nvPicPr>
                        <pic:blipFill>
                          <a:blip r:embed="rId16" cstate="print"/>
                          <a:stretch>
                            <a:fillRect/>
                          </a:stretch>
                        </pic:blipFill>
                        <pic:spPr>
                          <a:xfrm>
                            <a:off x="5258649" y="5232524"/>
                            <a:ext cx="88610" cy="135731"/>
                          </a:xfrm>
                          <a:prstGeom prst="rect">
                            <a:avLst/>
                          </a:prstGeom>
                        </pic:spPr>
                      </pic:pic>
                      <wps:wsp>
                        <wps:cNvPr id="36" name="Graphic 36"/>
                        <wps:cNvSpPr/>
                        <wps:spPr>
                          <a:xfrm>
                            <a:off x="5079556" y="5509350"/>
                            <a:ext cx="448309" cy="139700"/>
                          </a:xfrm>
                          <a:custGeom>
                            <a:avLst/>
                            <a:gdLst/>
                            <a:ahLst/>
                            <a:cxnLst/>
                            <a:rect l="l" t="t" r="r" b="b"/>
                            <a:pathLst>
                              <a:path w="448309" h="139700">
                                <a:moveTo>
                                  <a:pt x="46018" y="1750"/>
                                </a:moveTo>
                                <a:lnTo>
                                  <a:pt x="0" y="1750"/>
                                </a:lnTo>
                                <a:lnTo>
                                  <a:pt x="0" y="137480"/>
                                </a:lnTo>
                                <a:lnTo>
                                  <a:pt x="51810" y="137480"/>
                                </a:lnTo>
                                <a:lnTo>
                                  <a:pt x="60506" y="136787"/>
                                </a:lnTo>
                                <a:lnTo>
                                  <a:pt x="87239" y="112608"/>
                                </a:lnTo>
                                <a:lnTo>
                                  <a:pt x="26513" y="112608"/>
                                </a:lnTo>
                                <a:lnTo>
                                  <a:pt x="26513" y="80545"/>
                                </a:lnTo>
                                <a:lnTo>
                                  <a:pt x="86456" y="80545"/>
                                </a:lnTo>
                                <a:lnTo>
                                  <a:pt x="79656" y="69659"/>
                                </a:lnTo>
                                <a:lnTo>
                                  <a:pt x="74058" y="65322"/>
                                </a:lnTo>
                                <a:lnTo>
                                  <a:pt x="66739" y="62863"/>
                                </a:lnTo>
                                <a:lnTo>
                                  <a:pt x="73107" y="57633"/>
                                </a:lnTo>
                                <a:lnTo>
                                  <a:pt x="74533" y="55670"/>
                                </a:lnTo>
                                <a:lnTo>
                                  <a:pt x="26513" y="55670"/>
                                </a:lnTo>
                                <a:lnTo>
                                  <a:pt x="26513" y="26621"/>
                                </a:lnTo>
                                <a:lnTo>
                                  <a:pt x="80005" y="26621"/>
                                </a:lnTo>
                                <a:lnTo>
                                  <a:pt x="78941" y="22881"/>
                                </a:lnTo>
                                <a:lnTo>
                                  <a:pt x="53805" y="2381"/>
                                </a:lnTo>
                                <a:lnTo>
                                  <a:pt x="46018" y="1750"/>
                                </a:lnTo>
                                <a:close/>
                              </a:path>
                              <a:path w="448309" h="139700">
                                <a:moveTo>
                                  <a:pt x="86456" y="80545"/>
                                </a:moveTo>
                                <a:lnTo>
                                  <a:pt x="50032" y="80545"/>
                                </a:lnTo>
                                <a:lnTo>
                                  <a:pt x="53971" y="81921"/>
                                </a:lnTo>
                                <a:lnTo>
                                  <a:pt x="59860" y="87425"/>
                                </a:lnTo>
                                <a:lnTo>
                                  <a:pt x="61329" y="91169"/>
                                </a:lnTo>
                                <a:lnTo>
                                  <a:pt x="61329" y="102049"/>
                                </a:lnTo>
                                <a:lnTo>
                                  <a:pt x="59888" y="106073"/>
                                </a:lnTo>
                                <a:lnTo>
                                  <a:pt x="59781" y="106372"/>
                                </a:lnTo>
                                <a:lnTo>
                                  <a:pt x="53585" y="111362"/>
                                </a:lnTo>
                                <a:lnTo>
                                  <a:pt x="48506" y="112608"/>
                                </a:lnTo>
                                <a:lnTo>
                                  <a:pt x="87239" y="112608"/>
                                </a:lnTo>
                                <a:lnTo>
                                  <a:pt x="88704" y="106372"/>
                                </a:lnTo>
                                <a:lnTo>
                                  <a:pt x="88774" y="106073"/>
                                </a:lnTo>
                                <a:lnTo>
                                  <a:pt x="89369" y="97646"/>
                                </a:lnTo>
                                <a:lnTo>
                                  <a:pt x="89369" y="89355"/>
                                </a:lnTo>
                                <a:lnTo>
                                  <a:pt x="87425" y="82097"/>
                                </a:lnTo>
                                <a:lnTo>
                                  <a:pt x="86456" y="80545"/>
                                </a:lnTo>
                                <a:close/>
                              </a:path>
                              <a:path w="448309" h="139700">
                                <a:moveTo>
                                  <a:pt x="80005" y="26621"/>
                                </a:moveTo>
                                <a:lnTo>
                                  <a:pt x="44643" y="26621"/>
                                </a:lnTo>
                                <a:lnTo>
                                  <a:pt x="47972" y="27983"/>
                                </a:lnTo>
                                <a:lnTo>
                                  <a:pt x="52746" y="33426"/>
                                </a:lnTo>
                                <a:lnTo>
                                  <a:pt x="53941" y="36856"/>
                                </a:lnTo>
                                <a:lnTo>
                                  <a:pt x="53941" y="45211"/>
                                </a:lnTo>
                                <a:lnTo>
                                  <a:pt x="52746" y="48712"/>
                                </a:lnTo>
                                <a:lnTo>
                                  <a:pt x="47972" y="54281"/>
                                </a:lnTo>
                                <a:lnTo>
                                  <a:pt x="44643" y="55670"/>
                                </a:lnTo>
                                <a:lnTo>
                                  <a:pt x="74533" y="55670"/>
                                </a:lnTo>
                                <a:lnTo>
                                  <a:pt x="77656" y="51373"/>
                                </a:lnTo>
                                <a:lnTo>
                                  <a:pt x="80385" y="44080"/>
                                </a:lnTo>
                                <a:lnTo>
                                  <a:pt x="81174" y="36856"/>
                                </a:lnTo>
                                <a:lnTo>
                                  <a:pt x="81295" y="35755"/>
                                </a:lnTo>
                                <a:lnTo>
                                  <a:pt x="80706" y="29087"/>
                                </a:lnTo>
                                <a:lnTo>
                                  <a:pt x="80005" y="26621"/>
                                </a:lnTo>
                                <a:close/>
                              </a:path>
                              <a:path w="448309" h="139700">
                                <a:moveTo>
                                  <a:pt x="165408" y="0"/>
                                </a:moveTo>
                                <a:lnTo>
                                  <a:pt x="121227" y="20937"/>
                                </a:lnTo>
                                <a:lnTo>
                                  <a:pt x="105429" y="56198"/>
                                </a:lnTo>
                                <a:lnTo>
                                  <a:pt x="104377" y="69663"/>
                                </a:lnTo>
                                <a:lnTo>
                                  <a:pt x="105439" y="83364"/>
                                </a:lnTo>
                                <a:lnTo>
                                  <a:pt x="121370" y="118634"/>
                                </a:lnTo>
                                <a:lnTo>
                                  <a:pt x="165408" y="139230"/>
                                </a:lnTo>
                                <a:lnTo>
                                  <a:pt x="178114" y="137942"/>
                                </a:lnTo>
                                <a:lnTo>
                                  <a:pt x="189658" y="134080"/>
                                </a:lnTo>
                                <a:lnTo>
                                  <a:pt x="199989" y="127643"/>
                                </a:lnTo>
                                <a:lnTo>
                                  <a:pt x="209115" y="118634"/>
                                </a:lnTo>
                                <a:lnTo>
                                  <a:pt x="214380" y="111056"/>
                                </a:lnTo>
                                <a:lnTo>
                                  <a:pt x="165408" y="111056"/>
                                </a:lnTo>
                                <a:lnTo>
                                  <a:pt x="158196" y="110342"/>
                                </a:lnTo>
                                <a:lnTo>
                                  <a:pt x="132309" y="78497"/>
                                </a:lnTo>
                                <a:lnTo>
                                  <a:pt x="131730" y="69663"/>
                                </a:lnTo>
                                <a:lnTo>
                                  <a:pt x="132309" y="60792"/>
                                </a:lnTo>
                                <a:lnTo>
                                  <a:pt x="158196" y="28984"/>
                                </a:lnTo>
                                <a:lnTo>
                                  <a:pt x="165408" y="28274"/>
                                </a:lnTo>
                                <a:lnTo>
                                  <a:pt x="214405" y="28274"/>
                                </a:lnTo>
                                <a:lnTo>
                                  <a:pt x="209447" y="20937"/>
                                </a:lnTo>
                                <a:lnTo>
                                  <a:pt x="200380" y="11777"/>
                                </a:lnTo>
                                <a:lnTo>
                                  <a:pt x="190018" y="5234"/>
                                </a:lnTo>
                                <a:lnTo>
                                  <a:pt x="178361" y="1308"/>
                                </a:lnTo>
                                <a:lnTo>
                                  <a:pt x="165408" y="0"/>
                                </a:lnTo>
                                <a:close/>
                              </a:path>
                              <a:path w="448309" h="139700">
                                <a:moveTo>
                                  <a:pt x="214405" y="28274"/>
                                </a:moveTo>
                                <a:lnTo>
                                  <a:pt x="165408" y="28274"/>
                                </a:lnTo>
                                <a:lnTo>
                                  <a:pt x="172585" y="28984"/>
                                </a:lnTo>
                                <a:lnTo>
                                  <a:pt x="179028" y="31114"/>
                                </a:lnTo>
                                <a:lnTo>
                                  <a:pt x="198935" y="69663"/>
                                </a:lnTo>
                                <a:lnTo>
                                  <a:pt x="198358" y="78497"/>
                                </a:lnTo>
                                <a:lnTo>
                                  <a:pt x="172585" y="110342"/>
                                </a:lnTo>
                                <a:lnTo>
                                  <a:pt x="165408" y="111056"/>
                                </a:lnTo>
                                <a:lnTo>
                                  <a:pt x="214380" y="111056"/>
                                </a:lnTo>
                                <a:lnTo>
                                  <a:pt x="216594" y="107850"/>
                                </a:lnTo>
                                <a:lnTo>
                                  <a:pt x="216684" y="107719"/>
                                </a:lnTo>
                                <a:lnTo>
                                  <a:pt x="221962" y="96093"/>
                                </a:lnTo>
                                <a:lnTo>
                                  <a:pt x="222645" y="93485"/>
                                </a:lnTo>
                                <a:lnTo>
                                  <a:pt x="225198" y="83364"/>
                                </a:lnTo>
                                <a:lnTo>
                                  <a:pt x="226284" y="69663"/>
                                </a:lnTo>
                                <a:lnTo>
                                  <a:pt x="225231" y="56198"/>
                                </a:lnTo>
                                <a:lnTo>
                                  <a:pt x="222074" y="43588"/>
                                </a:lnTo>
                                <a:lnTo>
                                  <a:pt x="216812" y="31834"/>
                                </a:lnTo>
                                <a:lnTo>
                                  <a:pt x="214405" y="28274"/>
                                </a:lnTo>
                                <a:close/>
                              </a:path>
                              <a:path w="448309" h="139700">
                                <a:moveTo>
                                  <a:pt x="272936" y="1750"/>
                                </a:moveTo>
                                <a:lnTo>
                                  <a:pt x="246423" y="1750"/>
                                </a:lnTo>
                                <a:lnTo>
                                  <a:pt x="246423" y="137480"/>
                                </a:lnTo>
                                <a:lnTo>
                                  <a:pt x="327567" y="137480"/>
                                </a:lnTo>
                                <a:lnTo>
                                  <a:pt x="327567" y="112608"/>
                                </a:lnTo>
                                <a:lnTo>
                                  <a:pt x="272936" y="112608"/>
                                </a:lnTo>
                                <a:lnTo>
                                  <a:pt x="272936" y="1750"/>
                                </a:lnTo>
                                <a:close/>
                              </a:path>
                              <a:path w="448309" h="139700">
                                <a:moveTo>
                                  <a:pt x="389202" y="1750"/>
                                </a:moveTo>
                                <a:lnTo>
                                  <a:pt x="342270" y="1750"/>
                                </a:lnTo>
                                <a:lnTo>
                                  <a:pt x="342270" y="137480"/>
                                </a:lnTo>
                                <a:lnTo>
                                  <a:pt x="386228" y="137480"/>
                                </a:lnTo>
                                <a:lnTo>
                                  <a:pt x="400233" y="136354"/>
                                </a:lnTo>
                                <a:lnTo>
                                  <a:pt x="412526" y="132975"/>
                                </a:lnTo>
                                <a:lnTo>
                                  <a:pt x="423109" y="127342"/>
                                </a:lnTo>
                                <a:lnTo>
                                  <a:pt x="431985" y="119454"/>
                                </a:lnTo>
                                <a:lnTo>
                                  <a:pt x="436859" y="112608"/>
                                </a:lnTo>
                                <a:lnTo>
                                  <a:pt x="368783" y="112608"/>
                                </a:lnTo>
                                <a:lnTo>
                                  <a:pt x="368783" y="26621"/>
                                </a:lnTo>
                                <a:lnTo>
                                  <a:pt x="436200" y="26621"/>
                                </a:lnTo>
                                <a:lnTo>
                                  <a:pt x="432211" y="20742"/>
                                </a:lnTo>
                                <a:lnTo>
                                  <a:pt x="423595" y="12434"/>
                                </a:lnTo>
                                <a:lnTo>
                                  <a:pt x="413555" y="6498"/>
                                </a:lnTo>
                                <a:lnTo>
                                  <a:pt x="402091" y="2937"/>
                                </a:lnTo>
                                <a:lnTo>
                                  <a:pt x="389202" y="1750"/>
                                </a:lnTo>
                                <a:close/>
                              </a:path>
                              <a:path w="448309" h="139700">
                                <a:moveTo>
                                  <a:pt x="436200" y="26621"/>
                                </a:moveTo>
                                <a:lnTo>
                                  <a:pt x="385771" y="26621"/>
                                </a:lnTo>
                                <a:lnTo>
                                  <a:pt x="393736" y="27341"/>
                                </a:lnTo>
                                <a:lnTo>
                                  <a:pt x="400717" y="29500"/>
                                </a:lnTo>
                                <a:lnTo>
                                  <a:pt x="420745" y="69663"/>
                                </a:lnTo>
                                <a:lnTo>
                                  <a:pt x="420188" y="78858"/>
                                </a:lnTo>
                                <a:lnTo>
                                  <a:pt x="394001" y="111870"/>
                                </a:lnTo>
                                <a:lnTo>
                                  <a:pt x="386077" y="112608"/>
                                </a:lnTo>
                                <a:lnTo>
                                  <a:pt x="436859" y="112608"/>
                                </a:lnTo>
                                <a:lnTo>
                                  <a:pt x="438960" y="109656"/>
                                </a:lnTo>
                                <a:lnTo>
                                  <a:pt x="444013" y="98046"/>
                                </a:lnTo>
                                <a:lnTo>
                                  <a:pt x="447020" y="84799"/>
                                </a:lnTo>
                                <a:lnTo>
                                  <a:pt x="448022" y="69857"/>
                                </a:lnTo>
                                <a:lnTo>
                                  <a:pt x="447034" y="55492"/>
                                </a:lnTo>
                                <a:lnTo>
                                  <a:pt x="444068" y="42518"/>
                                </a:lnTo>
                                <a:lnTo>
                                  <a:pt x="439127" y="30935"/>
                                </a:lnTo>
                                <a:lnTo>
                                  <a:pt x="436200" y="26621"/>
                                </a:lnTo>
                                <a:close/>
                              </a:path>
                            </a:pathLst>
                          </a:custGeom>
                          <a:solidFill>
                            <a:srgbClr val="002060"/>
                          </a:solidFill>
                        </wps:spPr>
                        <wps:bodyPr wrap="square" lIns="0" tIns="0" rIns="0" bIns="0" rtlCol="0">
                          <a:prstTxWarp prst="textNoShape">
                            <a:avLst/>
                          </a:prstTxWarp>
                          <a:noAutofit/>
                        </wps:bodyPr>
                      </wps:wsp>
                      <wps:wsp>
                        <wps:cNvPr id="37" name="Graphic 37"/>
                        <wps:cNvSpPr/>
                        <wps:spPr>
                          <a:xfrm>
                            <a:off x="2810453" y="5764119"/>
                            <a:ext cx="1604645" cy="543560"/>
                          </a:xfrm>
                          <a:custGeom>
                            <a:avLst/>
                            <a:gdLst/>
                            <a:ahLst/>
                            <a:cxnLst/>
                            <a:rect l="l" t="t" r="r" b="b"/>
                            <a:pathLst>
                              <a:path w="1604645" h="543560">
                                <a:moveTo>
                                  <a:pt x="1604619" y="278574"/>
                                </a:moveTo>
                                <a:lnTo>
                                  <a:pt x="0" y="278574"/>
                                </a:lnTo>
                                <a:lnTo>
                                  <a:pt x="0" y="543217"/>
                                </a:lnTo>
                                <a:lnTo>
                                  <a:pt x="1604619" y="543217"/>
                                </a:lnTo>
                                <a:lnTo>
                                  <a:pt x="1604619" y="278574"/>
                                </a:lnTo>
                                <a:close/>
                              </a:path>
                              <a:path w="1604645" h="543560">
                                <a:moveTo>
                                  <a:pt x="1604619" y="0"/>
                                </a:moveTo>
                                <a:lnTo>
                                  <a:pt x="0" y="0"/>
                                </a:lnTo>
                                <a:lnTo>
                                  <a:pt x="0" y="264642"/>
                                </a:lnTo>
                                <a:lnTo>
                                  <a:pt x="1604619" y="264642"/>
                                </a:lnTo>
                                <a:lnTo>
                                  <a:pt x="1604619" y="0"/>
                                </a:lnTo>
                                <a:close/>
                              </a:path>
                            </a:pathLst>
                          </a:custGeom>
                          <a:solidFill>
                            <a:srgbClr val="C1C1C1"/>
                          </a:solidFill>
                        </wps:spPr>
                        <wps:bodyPr wrap="square" lIns="0" tIns="0" rIns="0" bIns="0" rtlCol="0">
                          <a:prstTxWarp prst="textNoShape">
                            <a:avLst/>
                          </a:prstTxWarp>
                          <a:noAutofit/>
                        </wps:bodyPr>
                      </wps:wsp>
                      <pic:pic>
                        <pic:nvPicPr>
                          <pic:cNvPr id="38" name="Image 38"/>
                          <pic:cNvPicPr/>
                        </pic:nvPicPr>
                        <pic:blipFill>
                          <a:blip r:embed="rId17" cstate="print"/>
                          <a:stretch>
                            <a:fillRect/>
                          </a:stretch>
                        </pic:blipFill>
                        <pic:spPr>
                          <a:xfrm>
                            <a:off x="3572045" y="5828573"/>
                            <a:ext cx="81446" cy="135733"/>
                          </a:xfrm>
                          <a:prstGeom prst="rect">
                            <a:avLst/>
                          </a:prstGeom>
                        </pic:spPr>
                      </pic:pic>
                      <wps:wsp>
                        <wps:cNvPr id="39" name="Graphic 39"/>
                        <wps:cNvSpPr/>
                        <wps:spPr>
                          <a:xfrm>
                            <a:off x="3239444" y="6105401"/>
                            <a:ext cx="746760" cy="139700"/>
                          </a:xfrm>
                          <a:custGeom>
                            <a:avLst/>
                            <a:gdLst/>
                            <a:ahLst/>
                            <a:cxnLst/>
                            <a:rect l="l" t="t" r="r" b="b"/>
                            <a:pathLst>
                              <a:path w="746760" h="139700">
                                <a:moveTo>
                                  <a:pt x="77411" y="1746"/>
                                </a:moveTo>
                                <a:lnTo>
                                  <a:pt x="0" y="1746"/>
                                </a:lnTo>
                                <a:lnTo>
                                  <a:pt x="0" y="137481"/>
                                </a:lnTo>
                                <a:lnTo>
                                  <a:pt x="78477" y="137481"/>
                                </a:lnTo>
                                <a:lnTo>
                                  <a:pt x="78477" y="112604"/>
                                </a:lnTo>
                                <a:lnTo>
                                  <a:pt x="26513" y="112604"/>
                                </a:lnTo>
                                <a:lnTo>
                                  <a:pt x="26513" y="79960"/>
                                </a:lnTo>
                                <a:lnTo>
                                  <a:pt x="75049" y="79960"/>
                                </a:lnTo>
                                <a:lnTo>
                                  <a:pt x="75049" y="55087"/>
                                </a:lnTo>
                                <a:lnTo>
                                  <a:pt x="26513" y="55087"/>
                                </a:lnTo>
                                <a:lnTo>
                                  <a:pt x="26513" y="26623"/>
                                </a:lnTo>
                                <a:lnTo>
                                  <a:pt x="77411" y="26623"/>
                                </a:lnTo>
                                <a:lnTo>
                                  <a:pt x="77411" y="1746"/>
                                </a:lnTo>
                                <a:close/>
                              </a:path>
                              <a:path w="746760" h="139700">
                                <a:moveTo>
                                  <a:pt x="160989" y="1746"/>
                                </a:moveTo>
                                <a:lnTo>
                                  <a:pt x="130211" y="1746"/>
                                </a:lnTo>
                                <a:lnTo>
                                  <a:pt x="87315" y="137481"/>
                                </a:lnTo>
                                <a:lnTo>
                                  <a:pt x="115426" y="137481"/>
                                </a:lnTo>
                                <a:lnTo>
                                  <a:pt x="123351" y="110663"/>
                                </a:lnTo>
                                <a:lnTo>
                                  <a:pt x="198894" y="110663"/>
                                </a:lnTo>
                                <a:lnTo>
                                  <a:pt x="190643" y="86954"/>
                                </a:lnTo>
                                <a:lnTo>
                                  <a:pt x="130362" y="86954"/>
                                </a:lnTo>
                                <a:lnTo>
                                  <a:pt x="145980" y="34201"/>
                                </a:lnTo>
                                <a:lnTo>
                                  <a:pt x="172284" y="34201"/>
                                </a:lnTo>
                                <a:lnTo>
                                  <a:pt x="160989" y="1746"/>
                                </a:lnTo>
                                <a:close/>
                              </a:path>
                              <a:path w="746760" h="139700">
                                <a:moveTo>
                                  <a:pt x="198894" y="110663"/>
                                </a:moveTo>
                                <a:lnTo>
                                  <a:pt x="170971" y="110663"/>
                                </a:lnTo>
                                <a:lnTo>
                                  <a:pt x="179730" y="137481"/>
                                </a:lnTo>
                                <a:lnTo>
                                  <a:pt x="208227" y="137481"/>
                                </a:lnTo>
                                <a:lnTo>
                                  <a:pt x="198894" y="110663"/>
                                </a:lnTo>
                                <a:close/>
                              </a:path>
                              <a:path w="746760" h="139700">
                                <a:moveTo>
                                  <a:pt x="172284" y="34201"/>
                                </a:moveTo>
                                <a:lnTo>
                                  <a:pt x="145980" y="34201"/>
                                </a:lnTo>
                                <a:lnTo>
                                  <a:pt x="163123" y="86954"/>
                                </a:lnTo>
                                <a:lnTo>
                                  <a:pt x="190643" y="86954"/>
                                </a:lnTo>
                                <a:lnTo>
                                  <a:pt x="172284" y="34201"/>
                                </a:lnTo>
                                <a:close/>
                              </a:path>
                              <a:path w="746760" h="139700">
                                <a:moveTo>
                                  <a:pt x="268113" y="1746"/>
                                </a:moveTo>
                                <a:lnTo>
                                  <a:pt x="220572" y="1746"/>
                                </a:lnTo>
                                <a:lnTo>
                                  <a:pt x="220572" y="137481"/>
                                </a:lnTo>
                                <a:lnTo>
                                  <a:pt x="247086" y="137481"/>
                                </a:lnTo>
                                <a:lnTo>
                                  <a:pt x="247086" y="82389"/>
                                </a:lnTo>
                                <a:lnTo>
                                  <a:pt x="292379" y="82389"/>
                                </a:lnTo>
                                <a:lnTo>
                                  <a:pt x="288632" y="77308"/>
                                </a:lnTo>
                                <a:lnTo>
                                  <a:pt x="284648" y="74034"/>
                                </a:lnTo>
                                <a:lnTo>
                                  <a:pt x="292647" y="67915"/>
                                </a:lnTo>
                                <a:lnTo>
                                  <a:pt x="298360" y="60336"/>
                                </a:lnTo>
                                <a:lnTo>
                                  <a:pt x="299428" y="57518"/>
                                </a:lnTo>
                                <a:lnTo>
                                  <a:pt x="247086" y="57518"/>
                                </a:lnTo>
                                <a:lnTo>
                                  <a:pt x="247086" y="26623"/>
                                </a:lnTo>
                                <a:lnTo>
                                  <a:pt x="300721" y="26623"/>
                                </a:lnTo>
                                <a:lnTo>
                                  <a:pt x="300510" y="25784"/>
                                </a:lnTo>
                                <a:lnTo>
                                  <a:pt x="275484" y="2460"/>
                                </a:lnTo>
                                <a:lnTo>
                                  <a:pt x="268113" y="1746"/>
                                </a:lnTo>
                                <a:close/>
                              </a:path>
                              <a:path w="746760" h="139700">
                                <a:moveTo>
                                  <a:pt x="292379" y="82389"/>
                                </a:moveTo>
                                <a:lnTo>
                                  <a:pt x="258210" y="82389"/>
                                </a:lnTo>
                                <a:lnTo>
                                  <a:pt x="261496" y="84171"/>
                                </a:lnTo>
                                <a:lnTo>
                                  <a:pt x="264571" y="87736"/>
                                </a:lnTo>
                                <a:lnTo>
                                  <a:pt x="278596" y="120592"/>
                                </a:lnTo>
                                <a:lnTo>
                                  <a:pt x="281094" y="127739"/>
                                </a:lnTo>
                                <a:lnTo>
                                  <a:pt x="283112" y="133368"/>
                                </a:lnTo>
                                <a:lnTo>
                                  <a:pt x="284648" y="137481"/>
                                </a:lnTo>
                                <a:lnTo>
                                  <a:pt x="313827" y="137481"/>
                                </a:lnTo>
                                <a:lnTo>
                                  <a:pt x="310443" y="128298"/>
                                </a:lnTo>
                                <a:lnTo>
                                  <a:pt x="306998" y="118824"/>
                                </a:lnTo>
                                <a:lnTo>
                                  <a:pt x="303491" y="109059"/>
                                </a:lnTo>
                                <a:lnTo>
                                  <a:pt x="299923" y="99004"/>
                                </a:lnTo>
                                <a:lnTo>
                                  <a:pt x="296269" y="89793"/>
                                </a:lnTo>
                                <a:lnTo>
                                  <a:pt x="292506" y="82561"/>
                                </a:lnTo>
                                <a:lnTo>
                                  <a:pt x="292379" y="82389"/>
                                </a:lnTo>
                                <a:close/>
                              </a:path>
                              <a:path w="746760" h="139700">
                                <a:moveTo>
                                  <a:pt x="300721" y="26623"/>
                                </a:moveTo>
                                <a:lnTo>
                                  <a:pt x="270601" y="26623"/>
                                </a:lnTo>
                                <a:lnTo>
                                  <a:pt x="275656" y="31741"/>
                                </a:lnTo>
                                <a:lnTo>
                                  <a:pt x="275656" y="46958"/>
                                </a:lnTo>
                                <a:lnTo>
                                  <a:pt x="274345" y="50796"/>
                                </a:lnTo>
                                <a:lnTo>
                                  <a:pt x="269114" y="56174"/>
                                </a:lnTo>
                                <a:lnTo>
                                  <a:pt x="265572" y="57518"/>
                                </a:lnTo>
                                <a:lnTo>
                                  <a:pt x="299428" y="57518"/>
                                </a:lnTo>
                                <a:lnTo>
                                  <a:pt x="301787" y="51299"/>
                                </a:lnTo>
                                <a:lnTo>
                                  <a:pt x="302929" y="40806"/>
                                </a:lnTo>
                                <a:lnTo>
                                  <a:pt x="302324" y="32995"/>
                                </a:lnTo>
                                <a:lnTo>
                                  <a:pt x="300721" y="26623"/>
                                </a:lnTo>
                                <a:close/>
                              </a:path>
                              <a:path w="746760" h="139700">
                                <a:moveTo>
                                  <a:pt x="350625" y="1746"/>
                                </a:moveTo>
                                <a:lnTo>
                                  <a:pt x="326322" y="1746"/>
                                </a:lnTo>
                                <a:lnTo>
                                  <a:pt x="326322" y="137481"/>
                                </a:lnTo>
                                <a:lnTo>
                                  <a:pt x="352832" y="137481"/>
                                </a:lnTo>
                                <a:lnTo>
                                  <a:pt x="352832" y="50523"/>
                                </a:lnTo>
                                <a:lnTo>
                                  <a:pt x="384036" y="50523"/>
                                </a:lnTo>
                                <a:lnTo>
                                  <a:pt x="350625" y="1746"/>
                                </a:lnTo>
                                <a:close/>
                              </a:path>
                              <a:path w="746760" h="139700">
                                <a:moveTo>
                                  <a:pt x="384036" y="50523"/>
                                </a:moveTo>
                                <a:lnTo>
                                  <a:pt x="352832" y="50523"/>
                                </a:lnTo>
                                <a:lnTo>
                                  <a:pt x="411652" y="137481"/>
                                </a:lnTo>
                                <a:lnTo>
                                  <a:pt x="433976" y="137481"/>
                                </a:lnTo>
                                <a:lnTo>
                                  <a:pt x="433976" y="84722"/>
                                </a:lnTo>
                                <a:lnTo>
                                  <a:pt x="407462" y="84722"/>
                                </a:lnTo>
                                <a:lnTo>
                                  <a:pt x="384036" y="50523"/>
                                </a:lnTo>
                                <a:close/>
                              </a:path>
                              <a:path w="746760" h="139700">
                                <a:moveTo>
                                  <a:pt x="433976" y="1746"/>
                                </a:moveTo>
                                <a:lnTo>
                                  <a:pt x="407462" y="1746"/>
                                </a:lnTo>
                                <a:lnTo>
                                  <a:pt x="407462" y="84722"/>
                                </a:lnTo>
                                <a:lnTo>
                                  <a:pt x="433976" y="84722"/>
                                </a:lnTo>
                                <a:lnTo>
                                  <a:pt x="433976" y="1746"/>
                                </a:lnTo>
                                <a:close/>
                              </a:path>
                              <a:path w="746760" h="139700">
                                <a:moveTo>
                                  <a:pt x="535614" y="1746"/>
                                </a:moveTo>
                                <a:lnTo>
                                  <a:pt x="458204" y="1746"/>
                                </a:lnTo>
                                <a:lnTo>
                                  <a:pt x="458204" y="137481"/>
                                </a:lnTo>
                                <a:lnTo>
                                  <a:pt x="536681" y="137481"/>
                                </a:lnTo>
                                <a:lnTo>
                                  <a:pt x="536681" y="112604"/>
                                </a:lnTo>
                                <a:lnTo>
                                  <a:pt x="484722" y="112604"/>
                                </a:lnTo>
                                <a:lnTo>
                                  <a:pt x="484722" y="79960"/>
                                </a:lnTo>
                                <a:lnTo>
                                  <a:pt x="533253" y="79960"/>
                                </a:lnTo>
                                <a:lnTo>
                                  <a:pt x="533253" y="55087"/>
                                </a:lnTo>
                                <a:lnTo>
                                  <a:pt x="484722" y="55087"/>
                                </a:lnTo>
                                <a:lnTo>
                                  <a:pt x="484722" y="26623"/>
                                </a:lnTo>
                                <a:lnTo>
                                  <a:pt x="535614" y="26623"/>
                                </a:lnTo>
                                <a:lnTo>
                                  <a:pt x="535614" y="1746"/>
                                </a:lnTo>
                                <a:close/>
                              </a:path>
                              <a:path w="746760" h="139700">
                                <a:moveTo>
                                  <a:pt x="554738" y="96869"/>
                                </a:moveTo>
                                <a:lnTo>
                                  <a:pt x="554738" y="126116"/>
                                </a:lnTo>
                                <a:lnTo>
                                  <a:pt x="564110" y="131851"/>
                                </a:lnTo>
                                <a:lnTo>
                                  <a:pt x="573634" y="135948"/>
                                </a:lnTo>
                                <a:lnTo>
                                  <a:pt x="583788" y="138528"/>
                                </a:lnTo>
                                <a:lnTo>
                                  <a:pt x="584766" y="138528"/>
                                </a:lnTo>
                                <a:lnTo>
                                  <a:pt x="593139" y="139226"/>
                                </a:lnTo>
                                <a:lnTo>
                                  <a:pt x="627657" y="121988"/>
                                </a:lnTo>
                                <a:lnTo>
                                  <a:pt x="631329" y="114354"/>
                                </a:lnTo>
                                <a:lnTo>
                                  <a:pt x="584939" y="114354"/>
                                </a:lnTo>
                                <a:lnTo>
                                  <a:pt x="579121" y="112961"/>
                                </a:lnTo>
                                <a:lnTo>
                                  <a:pt x="568148" y="107392"/>
                                </a:lnTo>
                                <a:lnTo>
                                  <a:pt x="561849" y="102956"/>
                                </a:lnTo>
                                <a:lnTo>
                                  <a:pt x="554738" y="96869"/>
                                </a:lnTo>
                                <a:close/>
                              </a:path>
                              <a:path w="746760" h="139700">
                                <a:moveTo>
                                  <a:pt x="593139" y="0"/>
                                </a:moveTo>
                                <a:lnTo>
                                  <a:pt x="558744" y="16525"/>
                                </a:lnTo>
                                <a:lnTo>
                                  <a:pt x="552531" y="47962"/>
                                </a:lnTo>
                                <a:lnTo>
                                  <a:pt x="554220" y="55346"/>
                                </a:lnTo>
                                <a:lnTo>
                                  <a:pt x="596480" y="88153"/>
                                </a:lnTo>
                                <a:lnTo>
                                  <a:pt x="601494" y="91231"/>
                                </a:lnTo>
                                <a:lnTo>
                                  <a:pt x="605660" y="96282"/>
                                </a:lnTo>
                                <a:lnTo>
                                  <a:pt x="606698" y="98971"/>
                                </a:lnTo>
                                <a:lnTo>
                                  <a:pt x="606698" y="110175"/>
                                </a:lnTo>
                                <a:lnTo>
                                  <a:pt x="601494" y="114354"/>
                                </a:lnTo>
                                <a:lnTo>
                                  <a:pt x="631329" y="114354"/>
                                </a:lnTo>
                                <a:lnTo>
                                  <a:pt x="633166" y="107392"/>
                                </a:lnTo>
                                <a:lnTo>
                                  <a:pt x="633275" y="106978"/>
                                </a:lnTo>
                                <a:lnTo>
                                  <a:pt x="633904" y="98971"/>
                                </a:lnTo>
                                <a:lnTo>
                                  <a:pt x="633977" y="89226"/>
                                </a:lnTo>
                                <a:lnTo>
                                  <a:pt x="632264" y="81940"/>
                                </a:lnTo>
                                <a:lnTo>
                                  <a:pt x="589834" y="48773"/>
                                </a:lnTo>
                                <a:lnTo>
                                  <a:pt x="584884" y="45763"/>
                                </a:lnTo>
                                <a:lnTo>
                                  <a:pt x="580824" y="41098"/>
                                </a:lnTo>
                                <a:lnTo>
                                  <a:pt x="579805" y="38635"/>
                                </a:lnTo>
                                <a:lnTo>
                                  <a:pt x="579805" y="32677"/>
                                </a:lnTo>
                                <a:lnTo>
                                  <a:pt x="581212" y="29974"/>
                                </a:lnTo>
                                <a:lnTo>
                                  <a:pt x="586854" y="25895"/>
                                </a:lnTo>
                                <a:lnTo>
                                  <a:pt x="590652" y="24872"/>
                                </a:lnTo>
                                <a:lnTo>
                                  <a:pt x="629175" y="24872"/>
                                </a:lnTo>
                                <a:lnTo>
                                  <a:pt x="629175" y="10494"/>
                                </a:lnTo>
                                <a:lnTo>
                                  <a:pt x="619809" y="5902"/>
                                </a:lnTo>
                                <a:lnTo>
                                  <a:pt x="610847" y="2682"/>
                                </a:lnTo>
                                <a:lnTo>
                                  <a:pt x="601858" y="670"/>
                                </a:lnTo>
                                <a:lnTo>
                                  <a:pt x="601987" y="670"/>
                                </a:lnTo>
                                <a:lnTo>
                                  <a:pt x="593139" y="0"/>
                                </a:lnTo>
                                <a:close/>
                              </a:path>
                              <a:path w="746760" h="139700">
                                <a:moveTo>
                                  <a:pt x="629175" y="24872"/>
                                </a:moveTo>
                                <a:lnTo>
                                  <a:pt x="595421" y="24872"/>
                                </a:lnTo>
                                <a:lnTo>
                                  <a:pt x="602247" y="25631"/>
                                </a:lnTo>
                                <a:lnTo>
                                  <a:pt x="610148" y="27908"/>
                                </a:lnTo>
                                <a:lnTo>
                                  <a:pt x="619124" y="31704"/>
                                </a:lnTo>
                                <a:lnTo>
                                  <a:pt x="629175" y="37019"/>
                                </a:lnTo>
                                <a:lnTo>
                                  <a:pt x="629175" y="24872"/>
                                </a:lnTo>
                                <a:close/>
                              </a:path>
                              <a:path w="746760" h="139700">
                                <a:moveTo>
                                  <a:pt x="708094" y="26623"/>
                                </a:moveTo>
                                <a:lnTo>
                                  <a:pt x="681581" y="26623"/>
                                </a:lnTo>
                                <a:lnTo>
                                  <a:pt x="681581" y="137481"/>
                                </a:lnTo>
                                <a:lnTo>
                                  <a:pt x="708094" y="137481"/>
                                </a:lnTo>
                                <a:lnTo>
                                  <a:pt x="708094" y="26623"/>
                                </a:lnTo>
                                <a:close/>
                              </a:path>
                              <a:path w="746760" h="139700">
                                <a:moveTo>
                                  <a:pt x="746646" y="1746"/>
                                </a:moveTo>
                                <a:lnTo>
                                  <a:pt x="643028" y="1746"/>
                                </a:lnTo>
                                <a:lnTo>
                                  <a:pt x="643028" y="26623"/>
                                </a:lnTo>
                                <a:lnTo>
                                  <a:pt x="746646" y="26623"/>
                                </a:lnTo>
                                <a:lnTo>
                                  <a:pt x="746646" y="1746"/>
                                </a:lnTo>
                                <a:close/>
                              </a:path>
                            </a:pathLst>
                          </a:custGeom>
                          <a:solidFill>
                            <a:srgbClr val="002060"/>
                          </a:solidFill>
                        </wps:spPr>
                        <wps:bodyPr wrap="square" lIns="0" tIns="0" rIns="0" bIns="0" rtlCol="0">
                          <a:prstTxWarp prst="textNoShape">
                            <a:avLst/>
                          </a:prstTxWarp>
                          <a:noAutofit/>
                        </wps:bodyPr>
                      </wps:wsp>
                      <wps:wsp>
                        <wps:cNvPr id="40" name="Graphic 40"/>
                        <wps:cNvSpPr/>
                        <wps:spPr>
                          <a:xfrm>
                            <a:off x="4501255" y="5764119"/>
                            <a:ext cx="1604645" cy="543560"/>
                          </a:xfrm>
                          <a:custGeom>
                            <a:avLst/>
                            <a:gdLst/>
                            <a:ahLst/>
                            <a:cxnLst/>
                            <a:rect l="l" t="t" r="r" b="b"/>
                            <a:pathLst>
                              <a:path w="1604645" h="543560">
                                <a:moveTo>
                                  <a:pt x="1604619" y="278574"/>
                                </a:moveTo>
                                <a:lnTo>
                                  <a:pt x="0" y="278574"/>
                                </a:lnTo>
                                <a:lnTo>
                                  <a:pt x="0" y="543217"/>
                                </a:lnTo>
                                <a:lnTo>
                                  <a:pt x="1604619" y="543217"/>
                                </a:lnTo>
                                <a:lnTo>
                                  <a:pt x="1604619" y="278574"/>
                                </a:lnTo>
                                <a:close/>
                              </a:path>
                              <a:path w="1604645" h="543560">
                                <a:moveTo>
                                  <a:pt x="1604619" y="0"/>
                                </a:moveTo>
                                <a:lnTo>
                                  <a:pt x="0" y="0"/>
                                </a:lnTo>
                                <a:lnTo>
                                  <a:pt x="0" y="264642"/>
                                </a:lnTo>
                                <a:lnTo>
                                  <a:pt x="1604619" y="264642"/>
                                </a:lnTo>
                                <a:lnTo>
                                  <a:pt x="1604619" y="0"/>
                                </a:lnTo>
                                <a:close/>
                              </a:path>
                            </a:pathLst>
                          </a:custGeom>
                          <a:solidFill>
                            <a:srgbClr val="C1C1C1"/>
                          </a:solidFill>
                        </wps:spPr>
                        <wps:bodyPr wrap="square" lIns="0" tIns="0" rIns="0" bIns="0" rtlCol="0">
                          <a:prstTxWarp prst="textNoShape">
                            <a:avLst/>
                          </a:prstTxWarp>
                          <a:noAutofit/>
                        </wps:bodyPr>
                      </wps:wsp>
                      <pic:pic>
                        <pic:nvPicPr>
                          <pic:cNvPr id="41" name="Image 41"/>
                          <pic:cNvPicPr/>
                        </pic:nvPicPr>
                        <pic:blipFill>
                          <a:blip r:embed="rId18" cstate="print"/>
                          <a:stretch>
                            <a:fillRect/>
                          </a:stretch>
                        </pic:blipFill>
                        <pic:spPr>
                          <a:xfrm>
                            <a:off x="5258008" y="5828573"/>
                            <a:ext cx="91123" cy="135733"/>
                          </a:xfrm>
                          <a:prstGeom prst="rect">
                            <a:avLst/>
                          </a:prstGeom>
                        </pic:spPr>
                      </pic:pic>
                      <wps:wsp>
                        <wps:cNvPr id="42" name="Graphic 42"/>
                        <wps:cNvSpPr/>
                        <wps:spPr>
                          <a:xfrm>
                            <a:off x="4754250" y="6105401"/>
                            <a:ext cx="1099185" cy="139700"/>
                          </a:xfrm>
                          <a:custGeom>
                            <a:avLst/>
                            <a:gdLst/>
                            <a:ahLst/>
                            <a:cxnLst/>
                            <a:rect l="l" t="t" r="r" b="b"/>
                            <a:pathLst>
                              <a:path w="1099185" h="139700">
                                <a:moveTo>
                                  <a:pt x="47541" y="1746"/>
                                </a:moveTo>
                                <a:lnTo>
                                  <a:pt x="0" y="1746"/>
                                </a:lnTo>
                                <a:lnTo>
                                  <a:pt x="0" y="137481"/>
                                </a:lnTo>
                                <a:lnTo>
                                  <a:pt x="26513" y="137481"/>
                                </a:lnTo>
                                <a:lnTo>
                                  <a:pt x="26513" y="82389"/>
                                </a:lnTo>
                                <a:lnTo>
                                  <a:pt x="71806" y="82389"/>
                                </a:lnTo>
                                <a:lnTo>
                                  <a:pt x="68059" y="77308"/>
                                </a:lnTo>
                                <a:lnTo>
                                  <a:pt x="64075" y="74034"/>
                                </a:lnTo>
                                <a:lnTo>
                                  <a:pt x="72074" y="67915"/>
                                </a:lnTo>
                                <a:lnTo>
                                  <a:pt x="77787" y="60336"/>
                                </a:lnTo>
                                <a:lnTo>
                                  <a:pt x="78856" y="57518"/>
                                </a:lnTo>
                                <a:lnTo>
                                  <a:pt x="26513" y="57518"/>
                                </a:lnTo>
                                <a:lnTo>
                                  <a:pt x="26513" y="26623"/>
                                </a:lnTo>
                                <a:lnTo>
                                  <a:pt x="80148" y="26623"/>
                                </a:lnTo>
                                <a:lnTo>
                                  <a:pt x="79938" y="25784"/>
                                </a:lnTo>
                                <a:lnTo>
                                  <a:pt x="54911" y="2460"/>
                                </a:lnTo>
                                <a:lnTo>
                                  <a:pt x="47541" y="1746"/>
                                </a:lnTo>
                                <a:close/>
                              </a:path>
                              <a:path w="1099185" h="139700">
                                <a:moveTo>
                                  <a:pt x="71806" y="82389"/>
                                </a:moveTo>
                                <a:lnTo>
                                  <a:pt x="37637" y="82389"/>
                                </a:lnTo>
                                <a:lnTo>
                                  <a:pt x="40924" y="84171"/>
                                </a:lnTo>
                                <a:lnTo>
                                  <a:pt x="43999" y="87736"/>
                                </a:lnTo>
                                <a:lnTo>
                                  <a:pt x="58025" y="120592"/>
                                </a:lnTo>
                                <a:lnTo>
                                  <a:pt x="60522" y="127739"/>
                                </a:lnTo>
                                <a:lnTo>
                                  <a:pt x="62539" y="133368"/>
                                </a:lnTo>
                                <a:lnTo>
                                  <a:pt x="64075" y="137481"/>
                                </a:lnTo>
                                <a:lnTo>
                                  <a:pt x="93253" y="137481"/>
                                </a:lnTo>
                                <a:lnTo>
                                  <a:pt x="89870" y="128298"/>
                                </a:lnTo>
                                <a:lnTo>
                                  <a:pt x="86425" y="118824"/>
                                </a:lnTo>
                                <a:lnTo>
                                  <a:pt x="82918" y="109059"/>
                                </a:lnTo>
                                <a:lnTo>
                                  <a:pt x="79350" y="99004"/>
                                </a:lnTo>
                                <a:lnTo>
                                  <a:pt x="75696" y="89793"/>
                                </a:lnTo>
                                <a:lnTo>
                                  <a:pt x="71933" y="82561"/>
                                </a:lnTo>
                                <a:lnTo>
                                  <a:pt x="71806" y="82389"/>
                                </a:lnTo>
                                <a:close/>
                              </a:path>
                              <a:path w="1099185" h="139700">
                                <a:moveTo>
                                  <a:pt x="80148" y="26623"/>
                                </a:moveTo>
                                <a:lnTo>
                                  <a:pt x="50029" y="26623"/>
                                </a:lnTo>
                                <a:lnTo>
                                  <a:pt x="55082" y="31741"/>
                                </a:lnTo>
                                <a:lnTo>
                                  <a:pt x="55082" y="46958"/>
                                </a:lnTo>
                                <a:lnTo>
                                  <a:pt x="53773" y="50796"/>
                                </a:lnTo>
                                <a:lnTo>
                                  <a:pt x="48541" y="56174"/>
                                </a:lnTo>
                                <a:lnTo>
                                  <a:pt x="44999" y="57518"/>
                                </a:lnTo>
                                <a:lnTo>
                                  <a:pt x="78856" y="57518"/>
                                </a:lnTo>
                                <a:lnTo>
                                  <a:pt x="81214" y="51299"/>
                                </a:lnTo>
                                <a:lnTo>
                                  <a:pt x="82356" y="40806"/>
                                </a:lnTo>
                                <a:lnTo>
                                  <a:pt x="81752" y="32995"/>
                                </a:lnTo>
                                <a:lnTo>
                                  <a:pt x="80148" y="26623"/>
                                </a:lnTo>
                                <a:close/>
                              </a:path>
                              <a:path w="1099185" h="139700">
                                <a:moveTo>
                                  <a:pt x="183311" y="1746"/>
                                </a:moveTo>
                                <a:lnTo>
                                  <a:pt x="105900" y="1746"/>
                                </a:lnTo>
                                <a:lnTo>
                                  <a:pt x="105900" y="137481"/>
                                </a:lnTo>
                                <a:lnTo>
                                  <a:pt x="184377" y="137481"/>
                                </a:lnTo>
                                <a:lnTo>
                                  <a:pt x="184377" y="112604"/>
                                </a:lnTo>
                                <a:lnTo>
                                  <a:pt x="132417" y="112604"/>
                                </a:lnTo>
                                <a:lnTo>
                                  <a:pt x="132417" y="79960"/>
                                </a:lnTo>
                                <a:lnTo>
                                  <a:pt x="180949" y="79960"/>
                                </a:lnTo>
                                <a:lnTo>
                                  <a:pt x="180949" y="55087"/>
                                </a:lnTo>
                                <a:lnTo>
                                  <a:pt x="132417" y="55087"/>
                                </a:lnTo>
                                <a:lnTo>
                                  <a:pt x="132417" y="26623"/>
                                </a:lnTo>
                                <a:lnTo>
                                  <a:pt x="183311" y="26623"/>
                                </a:lnTo>
                                <a:lnTo>
                                  <a:pt x="183311" y="1746"/>
                                </a:lnTo>
                                <a:close/>
                              </a:path>
                              <a:path w="1099185" h="139700">
                                <a:moveTo>
                                  <a:pt x="202434" y="96869"/>
                                </a:moveTo>
                                <a:lnTo>
                                  <a:pt x="202434" y="126116"/>
                                </a:lnTo>
                                <a:lnTo>
                                  <a:pt x="211806" y="131851"/>
                                </a:lnTo>
                                <a:lnTo>
                                  <a:pt x="221330" y="135948"/>
                                </a:lnTo>
                                <a:lnTo>
                                  <a:pt x="231484" y="138528"/>
                                </a:lnTo>
                                <a:lnTo>
                                  <a:pt x="232462" y="138528"/>
                                </a:lnTo>
                                <a:lnTo>
                                  <a:pt x="240836" y="139226"/>
                                </a:lnTo>
                                <a:lnTo>
                                  <a:pt x="275353" y="121988"/>
                                </a:lnTo>
                                <a:lnTo>
                                  <a:pt x="279026" y="114354"/>
                                </a:lnTo>
                                <a:lnTo>
                                  <a:pt x="232634" y="114354"/>
                                </a:lnTo>
                                <a:lnTo>
                                  <a:pt x="226816" y="112961"/>
                                </a:lnTo>
                                <a:lnTo>
                                  <a:pt x="215844" y="107392"/>
                                </a:lnTo>
                                <a:lnTo>
                                  <a:pt x="209544" y="102956"/>
                                </a:lnTo>
                                <a:lnTo>
                                  <a:pt x="202434" y="96869"/>
                                </a:lnTo>
                                <a:close/>
                              </a:path>
                              <a:path w="1099185" h="139700">
                                <a:moveTo>
                                  <a:pt x="240836" y="0"/>
                                </a:moveTo>
                                <a:lnTo>
                                  <a:pt x="206441" y="16525"/>
                                </a:lnTo>
                                <a:lnTo>
                                  <a:pt x="200228" y="47962"/>
                                </a:lnTo>
                                <a:lnTo>
                                  <a:pt x="201916" y="55346"/>
                                </a:lnTo>
                                <a:lnTo>
                                  <a:pt x="244176" y="88153"/>
                                </a:lnTo>
                                <a:lnTo>
                                  <a:pt x="249191" y="91231"/>
                                </a:lnTo>
                                <a:lnTo>
                                  <a:pt x="253356" y="96282"/>
                                </a:lnTo>
                                <a:lnTo>
                                  <a:pt x="254393" y="98971"/>
                                </a:lnTo>
                                <a:lnTo>
                                  <a:pt x="254393" y="110175"/>
                                </a:lnTo>
                                <a:lnTo>
                                  <a:pt x="249191" y="114354"/>
                                </a:lnTo>
                                <a:lnTo>
                                  <a:pt x="279026" y="114354"/>
                                </a:lnTo>
                                <a:lnTo>
                                  <a:pt x="280863" y="107392"/>
                                </a:lnTo>
                                <a:lnTo>
                                  <a:pt x="280972" y="106978"/>
                                </a:lnTo>
                                <a:lnTo>
                                  <a:pt x="281601" y="98971"/>
                                </a:lnTo>
                                <a:lnTo>
                                  <a:pt x="259577" y="59590"/>
                                </a:lnTo>
                                <a:lnTo>
                                  <a:pt x="237530" y="48773"/>
                                </a:lnTo>
                                <a:lnTo>
                                  <a:pt x="232581" y="45763"/>
                                </a:lnTo>
                                <a:lnTo>
                                  <a:pt x="228519" y="41098"/>
                                </a:lnTo>
                                <a:lnTo>
                                  <a:pt x="227501" y="38635"/>
                                </a:lnTo>
                                <a:lnTo>
                                  <a:pt x="227501" y="32677"/>
                                </a:lnTo>
                                <a:lnTo>
                                  <a:pt x="228908" y="29974"/>
                                </a:lnTo>
                                <a:lnTo>
                                  <a:pt x="234549" y="25895"/>
                                </a:lnTo>
                                <a:lnTo>
                                  <a:pt x="238348" y="24872"/>
                                </a:lnTo>
                                <a:lnTo>
                                  <a:pt x="276871" y="24872"/>
                                </a:lnTo>
                                <a:lnTo>
                                  <a:pt x="276871" y="10494"/>
                                </a:lnTo>
                                <a:lnTo>
                                  <a:pt x="267505" y="5902"/>
                                </a:lnTo>
                                <a:lnTo>
                                  <a:pt x="258543" y="2682"/>
                                </a:lnTo>
                                <a:lnTo>
                                  <a:pt x="249554" y="670"/>
                                </a:lnTo>
                                <a:lnTo>
                                  <a:pt x="249683" y="670"/>
                                </a:lnTo>
                                <a:lnTo>
                                  <a:pt x="240836" y="0"/>
                                </a:lnTo>
                                <a:close/>
                              </a:path>
                              <a:path w="1099185" h="139700">
                                <a:moveTo>
                                  <a:pt x="276871" y="24872"/>
                                </a:moveTo>
                                <a:lnTo>
                                  <a:pt x="243118" y="24872"/>
                                </a:lnTo>
                                <a:lnTo>
                                  <a:pt x="249944" y="25631"/>
                                </a:lnTo>
                                <a:lnTo>
                                  <a:pt x="257844" y="27908"/>
                                </a:lnTo>
                                <a:lnTo>
                                  <a:pt x="266820" y="31704"/>
                                </a:lnTo>
                                <a:lnTo>
                                  <a:pt x="276871" y="37019"/>
                                </a:lnTo>
                                <a:lnTo>
                                  <a:pt x="276871" y="24872"/>
                                </a:lnTo>
                                <a:close/>
                              </a:path>
                              <a:path w="1099185" h="139700">
                                <a:moveTo>
                                  <a:pt x="346801" y="1746"/>
                                </a:moveTo>
                                <a:lnTo>
                                  <a:pt x="299332" y="1746"/>
                                </a:lnTo>
                                <a:lnTo>
                                  <a:pt x="299332" y="137481"/>
                                </a:lnTo>
                                <a:lnTo>
                                  <a:pt x="325846" y="137481"/>
                                </a:lnTo>
                                <a:lnTo>
                                  <a:pt x="325846" y="82972"/>
                                </a:lnTo>
                                <a:lnTo>
                                  <a:pt x="346952" y="82972"/>
                                </a:lnTo>
                                <a:lnTo>
                                  <a:pt x="379466" y="58101"/>
                                </a:lnTo>
                                <a:lnTo>
                                  <a:pt x="325846" y="58101"/>
                                </a:lnTo>
                                <a:lnTo>
                                  <a:pt x="325846" y="26741"/>
                                </a:lnTo>
                                <a:lnTo>
                                  <a:pt x="379621" y="26741"/>
                                </a:lnTo>
                                <a:lnTo>
                                  <a:pt x="376644" y="19943"/>
                                </a:lnTo>
                                <a:lnTo>
                                  <a:pt x="372477" y="13694"/>
                                </a:lnTo>
                                <a:lnTo>
                                  <a:pt x="367300" y="8466"/>
                                </a:lnTo>
                                <a:lnTo>
                                  <a:pt x="361296" y="4732"/>
                                </a:lnTo>
                                <a:lnTo>
                                  <a:pt x="354463" y="2492"/>
                                </a:lnTo>
                                <a:lnTo>
                                  <a:pt x="346801" y="1746"/>
                                </a:lnTo>
                                <a:close/>
                              </a:path>
                              <a:path w="1099185" h="139700">
                                <a:moveTo>
                                  <a:pt x="379621" y="26741"/>
                                </a:moveTo>
                                <a:lnTo>
                                  <a:pt x="342851" y="26741"/>
                                </a:lnTo>
                                <a:lnTo>
                                  <a:pt x="347360" y="27767"/>
                                </a:lnTo>
                                <a:lnTo>
                                  <a:pt x="353253" y="32364"/>
                                </a:lnTo>
                                <a:lnTo>
                                  <a:pt x="354724" y="36465"/>
                                </a:lnTo>
                                <a:lnTo>
                                  <a:pt x="354724" y="52856"/>
                                </a:lnTo>
                                <a:lnTo>
                                  <a:pt x="349216" y="58101"/>
                                </a:lnTo>
                                <a:lnTo>
                                  <a:pt x="379466" y="58101"/>
                                </a:lnTo>
                                <a:lnTo>
                                  <a:pt x="379651" y="57665"/>
                                </a:lnTo>
                                <a:lnTo>
                                  <a:pt x="381415" y="50123"/>
                                </a:lnTo>
                                <a:lnTo>
                                  <a:pt x="382003" y="41973"/>
                                </a:lnTo>
                                <a:lnTo>
                                  <a:pt x="381407" y="34085"/>
                                </a:lnTo>
                                <a:lnTo>
                                  <a:pt x="379621" y="26741"/>
                                </a:lnTo>
                                <a:close/>
                              </a:path>
                              <a:path w="1099185" h="139700">
                                <a:moveTo>
                                  <a:pt x="457520" y="0"/>
                                </a:moveTo>
                                <a:lnTo>
                                  <a:pt x="413334" y="20934"/>
                                </a:lnTo>
                                <a:lnTo>
                                  <a:pt x="397540" y="56198"/>
                                </a:lnTo>
                                <a:lnTo>
                                  <a:pt x="396488" y="69664"/>
                                </a:lnTo>
                                <a:lnTo>
                                  <a:pt x="397550" y="83364"/>
                                </a:lnTo>
                                <a:lnTo>
                                  <a:pt x="413481" y="118630"/>
                                </a:lnTo>
                                <a:lnTo>
                                  <a:pt x="457520" y="139226"/>
                                </a:lnTo>
                                <a:lnTo>
                                  <a:pt x="470224" y="137939"/>
                                </a:lnTo>
                                <a:lnTo>
                                  <a:pt x="481768" y="134077"/>
                                </a:lnTo>
                                <a:lnTo>
                                  <a:pt x="492101" y="127641"/>
                                </a:lnTo>
                                <a:lnTo>
                                  <a:pt x="501231" y="118630"/>
                                </a:lnTo>
                                <a:lnTo>
                                  <a:pt x="506492" y="111053"/>
                                </a:lnTo>
                                <a:lnTo>
                                  <a:pt x="457520" y="111053"/>
                                </a:lnTo>
                                <a:lnTo>
                                  <a:pt x="450305" y="110340"/>
                                </a:lnTo>
                                <a:lnTo>
                                  <a:pt x="424420" y="78495"/>
                                </a:lnTo>
                                <a:lnTo>
                                  <a:pt x="423842" y="69664"/>
                                </a:lnTo>
                                <a:lnTo>
                                  <a:pt x="424420" y="60791"/>
                                </a:lnTo>
                                <a:lnTo>
                                  <a:pt x="450305" y="28982"/>
                                </a:lnTo>
                                <a:lnTo>
                                  <a:pt x="457520" y="28271"/>
                                </a:lnTo>
                                <a:lnTo>
                                  <a:pt x="506513" y="28271"/>
                                </a:lnTo>
                                <a:lnTo>
                                  <a:pt x="501554" y="20934"/>
                                </a:lnTo>
                                <a:lnTo>
                                  <a:pt x="492488" y="11777"/>
                                </a:lnTo>
                                <a:lnTo>
                                  <a:pt x="482126" y="5234"/>
                                </a:lnTo>
                                <a:lnTo>
                                  <a:pt x="470470" y="1308"/>
                                </a:lnTo>
                                <a:lnTo>
                                  <a:pt x="457520" y="0"/>
                                </a:lnTo>
                                <a:close/>
                              </a:path>
                              <a:path w="1099185" h="139700">
                                <a:moveTo>
                                  <a:pt x="506513" y="28271"/>
                                </a:moveTo>
                                <a:lnTo>
                                  <a:pt x="457520" y="28271"/>
                                </a:lnTo>
                                <a:lnTo>
                                  <a:pt x="464694" y="28982"/>
                                </a:lnTo>
                                <a:lnTo>
                                  <a:pt x="471136" y="31113"/>
                                </a:lnTo>
                                <a:lnTo>
                                  <a:pt x="491042" y="69664"/>
                                </a:lnTo>
                                <a:lnTo>
                                  <a:pt x="490466" y="78495"/>
                                </a:lnTo>
                                <a:lnTo>
                                  <a:pt x="464694" y="110340"/>
                                </a:lnTo>
                                <a:lnTo>
                                  <a:pt x="457520" y="111053"/>
                                </a:lnTo>
                                <a:lnTo>
                                  <a:pt x="506492" y="111053"/>
                                </a:lnTo>
                                <a:lnTo>
                                  <a:pt x="518392" y="69664"/>
                                </a:lnTo>
                                <a:lnTo>
                                  <a:pt x="517340" y="56198"/>
                                </a:lnTo>
                                <a:lnTo>
                                  <a:pt x="514183" y="43587"/>
                                </a:lnTo>
                                <a:lnTo>
                                  <a:pt x="508921" y="31833"/>
                                </a:lnTo>
                                <a:lnTo>
                                  <a:pt x="506513" y="28271"/>
                                </a:lnTo>
                                <a:close/>
                              </a:path>
                              <a:path w="1099185" h="139700">
                                <a:moveTo>
                                  <a:pt x="562052" y="1746"/>
                                </a:moveTo>
                                <a:lnTo>
                                  <a:pt x="537745" y="1746"/>
                                </a:lnTo>
                                <a:lnTo>
                                  <a:pt x="537745" y="137481"/>
                                </a:lnTo>
                                <a:lnTo>
                                  <a:pt x="564259" y="137481"/>
                                </a:lnTo>
                                <a:lnTo>
                                  <a:pt x="564259" y="50523"/>
                                </a:lnTo>
                                <a:lnTo>
                                  <a:pt x="595463" y="50523"/>
                                </a:lnTo>
                                <a:lnTo>
                                  <a:pt x="562052" y="1746"/>
                                </a:lnTo>
                                <a:close/>
                              </a:path>
                              <a:path w="1099185" h="139700">
                                <a:moveTo>
                                  <a:pt x="595463" y="50523"/>
                                </a:moveTo>
                                <a:lnTo>
                                  <a:pt x="564259" y="50523"/>
                                </a:lnTo>
                                <a:lnTo>
                                  <a:pt x="623079" y="137481"/>
                                </a:lnTo>
                                <a:lnTo>
                                  <a:pt x="645403" y="137481"/>
                                </a:lnTo>
                                <a:lnTo>
                                  <a:pt x="645403" y="84722"/>
                                </a:lnTo>
                                <a:lnTo>
                                  <a:pt x="618890" y="84722"/>
                                </a:lnTo>
                                <a:lnTo>
                                  <a:pt x="595463" y="50523"/>
                                </a:lnTo>
                                <a:close/>
                              </a:path>
                              <a:path w="1099185" h="139700">
                                <a:moveTo>
                                  <a:pt x="645403" y="1746"/>
                                </a:moveTo>
                                <a:lnTo>
                                  <a:pt x="618890" y="1746"/>
                                </a:lnTo>
                                <a:lnTo>
                                  <a:pt x="618890" y="84722"/>
                                </a:lnTo>
                                <a:lnTo>
                                  <a:pt x="645403" y="84722"/>
                                </a:lnTo>
                                <a:lnTo>
                                  <a:pt x="645403" y="1746"/>
                                </a:lnTo>
                                <a:close/>
                              </a:path>
                              <a:path w="1099185" h="139700">
                                <a:moveTo>
                                  <a:pt x="667115" y="96869"/>
                                </a:moveTo>
                                <a:lnTo>
                                  <a:pt x="667115" y="126116"/>
                                </a:lnTo>
                                <a:lnTo>
                                  <a:pt x="676487" y="131851"/>
                                </a:lnTo>
                                <a:lnTo>
                                  <a:pt x="686010" y="135948"/>
                                </a:lnTo>
                                <a:lnTo>
                                  <a:pt x="696165" y="138528"/>
                                </a:lnTo>
                                <a:lnTo>
                                  <a:pt x="697143" y="138528"/>
                                </a:lnTo>
                                <a:lnTo>
                                  <a:pt x="705516" y="139226"/>
                                </a:lnTo>
                                <a:lnTo>
                                  <a:pt x="740035" y="121988"/>
                                </a:lnTo>
                                <a:lnTo>
                                  <a:pt x="743706" y="114354"/>
                                </a:lnTo>
                                <a:lnTo>
                                  <a:pt x="697316" y="114354"/>
                                </a:lnTo>
                                <a:lnTo>
                                  <a:pt x="691498" y="112961"/>
                                </a:lnTo>
                                <a:lnTo>
                                  <a:pt x="680525" y="107392"/>
                                </a:lnTo>
                                <a:lnTo>
                                  <a:pt x="674225" y="102956"/>
                                </a:lnTo>
                                <a:lnTo>
                                  <a:pt x="667115" y="96869"/>
                                </a:lnTo>
                                <a:close/>
                              </a:path>
                              <a:path w="1099185" h="139700">
                                <a:moveTo>
                                  <a:pt x="705516" y="0"/>
                                </a:moveTo>
                                <a:lnTo>
                                  <a:pt x="671121" y="16525"/>
                                </a:lnTo>
                                <a:lnTo>
                                  <a:pt x="664908" y="47962"/>
                                </a:lnTo>
                                <a:lnTo>
                                  <a:pt x="666597" y="55346"/>
                                </a:lnTo>
                                <a:lnTo>
                                  <a:pt x="708856" y="88153"/>
                                </a:lnTo>
                                <a:lnTo>
                                  <a:pt x="713872" y="91231"/>
                                </a:lnTo>
                                <a:lnTo>
                                  <a:pt x="718037" y="96282"/>
                                </a:lnTo>
                                <a:lnTo>
                                  <a:pt x="719077" y="98971"/>
                                </a:lnTo>
                                <a:lnTo>
                                  <a:pt x="719077" y="110175"/>
                                </a:lnTo>
                                <a:lnTo>
                                  <a:pt x="713872" y="114354"/>
                                </a:lnTo>
                                <a:lnTo>
                                  <a:pt x="743706" y="114354"/>
                                </a:lnTo>
                                <a:lnTo>
                                  <a:pt x="745543" y="107392"/>
                                </a:lnTo>
                                <a:lnTo>
                                  <a:pt x="745652" y="106978"/>
                                </a:lnTo>
                                <a:lnTo>
                                  <a:pt x="746281" y="98971"/>
                                </a:lnTo>
                                <a:lnTo>
                                  <a:pt x="746354" y="89226"/>
                                </a:lnTo>
                                <a:lnTo>
                                  <a:pt x="744641" y="81940"/>
                                </a:lnTo>
                                <a:lnTo>
                                  <a:pt x="702212" y="48773"/>
                                </a:lnTo>
                                <a:lnTo>
                                  <a:pt x="697261" y="45763"/>
                                </a:lnTo>
                                <a:lnTo>
                                  <a:pt x="693201" y="41098"/>
                                </a:lnTo>
                                <a:lnTo>
                                  <a:pt x="692185" y="38635"/>
                                </a:lnTo>
                                <a:lnTo>
                                  <a:pt x="692185" y="32677"/>
                                </a:lnTo>
                                <a:lnTo>
                                  <a:pt x="693593" y="29974"/>
                                </a:lnTo>
                                <a:lnTo>
                                  <a:pt x="699231" y="25895"/>
                                </a:lnTo>
                                <a:lnTo>
                                  <a:pt x="703028" y="24872"/>
                                </a:lnTo>
                                <a:lnTo>
                                  <a:pt x="741552" y="24872"/>
                                </a:lnTo>
                                <a:lnTo>
                                  <a:pt x="741552" y="10494"/>
                                </a:lnTo>
                                <a:lnTo>
                                  <a:pt x="732187" y="5902"/>
                                </a:lnTo>
                                <a:lnTo>
                                  <a:pt x="723225" y="2682"/>
                                </a:lnTo>
                                <a:lnTo>
                                  <a:pt x="714236" y="670"/>
                                </a:lnTo>
                                <a:lnTo>
                                  <a:pt x="714365" y="670"/>
                                </a:lnTo>
                                <a:lnTo>
                                  <a:pt x="705516" y="0"/>
                                </a:lnTo>
                                <a:close/>
                              </a:path>
                              <a:path w="1099185" h="139700">
                                <a:moveTo>
                                  <a:pt x="741552" y="24872"/>
                                </a:moveTo>
                                <a:lnTo>
                                  <a:pt x="707802" y="24872"/>
                                </a:lnTo>
                                <a:lnTo>
                                  <a:pt x="714626" y="25631"/>
                                </a:lnTo>
                                <a:lnTo>
                                  <a:pt x="722525" y="27908"/>
                                </a:lnTo>
                                <a:lnTo>
                                  <a:pt x="731501" y="31704"/>
                                </a:lnTo>
                                <a:lnTo>
                                  <a:pt x="741552" y="37019"/>
                                </a:lnTo>
                                <a:lnTo>
                                  <a:pt x="741552" y="24872"/>
                                </a:lnTo>
                                <a:close/>
                              </a:path>
                              <a:path w="1099185" h="139700">
                                <a:moveTo>
                                  <a:pt x="790375" y="1746"/>
                                </a:moveTo>
                                <a:lnTo>
                                  <a:pt x="763865" y="1746"/>
                                </a:lnTo>
                                <a:lnTo>
                                  <a:pt x="763865" y="137481"/>
                                </a:lnTo>
                                <a:lnTo>
                                  <a:pt x="790375" y="137481"/>
                                </a:lnTo>
                                <a:lnTo>
                                  <a:pt x="790375" y="1746"/>
                                </a:lnTo>
                                <a:close/>
                              </a:path>
                              <a:path w="1099185" h="139700">
                                <a:moveTo>
                                  <a:pt x="860929" y="1746"/>
                                </a:moveTo>
                                <a:lnTo>
                                  <a:pt x="814909" y="1746"/>
                                </a:lnTo>
                                <a:lnTo>
                                  <a:pt x="814909" y="137481"/>
                                </a:lnTo>
                                <a:lnTo>
                                  <a:pt x="866721" y="137481"/>
                                </a:lnTo>
                                <a:lnTo>
                                  <a:pt x="875417" y="136788"/>
                                </a:lnTo>
                                <a:lnTo>
                                  <a:pt x="902149" y="112604"/>
                                </a:lnTo>
                                <a:lnTo>
                                  <a:pt x="841423" y="112604"/>
                                </a:lnTo>
                                <a:lnTo>
                                  <a:pt x="841423" y="80543"/>
                                </a:lnTo>
                                <a:lnTo>
                                  <a:pt x="901366" y="80543"/>
                                </a:lnTo>
                                <a:lnTo>
                                  <a:pt x="894567" y="69656"/>
                                </a:lnTo>
                                <a:lnTo>
                                  <a:pt x="888969" y="65318"/>
                                </a:lnTo>
                                <a:lnTo>
                                  <a:pt x="881650" y="62863"/>
                                </a:lnTo>
                                <a:lnTo>
                                  <a:pt x="888017" y="57634"/>
                                </a:lnTo>
                                <a:lnTo>
                                  <a:pt x="889443" y="55670"/>
                                </a:lnTo>
                                <a:lnTo>
                                  <a:pt x="841423" y="55670"/>
                                </a:lnTo>
                                <a:lnTo>
                                  <a:pt x="841423" y="26623"/>
                                </a:lnTo>
                                <a:lnTo>
                                  <a:pt x="894915" y="26623"/>
                                </a:lnTo>
                                <a:lnTo>
                                  <a:pt x="893851" y="22882"/>
                                </a:lnTo>
                                <a:lnTo>
                                  <a:pt x="868715" y="2378"/>
                                </a:lnTo>
                                <a:lnTo>
                                  <a:pt x="860929" y="1746"/>
                                </a:lnTo>
                                <a:close/>
                              </a:path>
                              <a:path w="1099185" h="139700">
                                <a:moveTo>
                                  <a:pt x="901366" y="80543"/>
                                </a:moveTo>
                                <a:lnTo>
                                  <a:pt x="864942" y="80543"/>
                                </a:lnTo>
                                <a:lnTo>
                                  <a:pt x="868880" y="81922"/>
                                </a:lnTo>
                                <a:lnTo>
                                  <a:pt x="874770" y="87426"/>
                                </a:lnTo>
                                <a:lnTo>
                                  <a:pt x="876239" y="91166"/>
                                </a:lnTo>
                                <a:lnTo>
                                  <a:pt x="876239" y="102049"/>
                                </a:lnTo>
                                <a:lnTo>
                                  <a:pt x="874798" y="106071"/>
                                </a:lnTo>
                                <a:lnTo>
                                  <a:pt x="874690" y="106372"/>
                                </a:lnTo>
                                <a:lnTo>
                                  <a:pt x="868495" y="111358"/>
                                </a:lnTo>
                                <a:lnTo>
                                  <a:pt x="863415" y="112604"/>
                                </a:lnTo>
                                <a:lnTo>
                                  <a:pt x="902149" y="112604"/>
                                </a:lnTo>
                                <a:lnTo>
                                  <a:pt x="903613" y="106372"/>
                                </a:lnTo>
                                <a:lnTo>
                                  <a:pt x="903684" y="106071"/>
                                </a:lnTo>
                                <a:lnTo>
                                  <a:pt x="904279" y="97642"/>
                                </a:lnTo>
                                <a:lnTo>
                                  <a:pt x="904279" y="89352"/>
                                </a:lnTo>
                                <a:lnTo>
                                  <a:pt x="902336" y="82095"/>
                                </a:lnTo>
                                <a:lnTo>
                                  <a:pt x="901366" y="80543"/>
                                </a:lnTo>
                                <a:close/>
                              </a:path>
                              <a:path w="1099185" h="139700">
                                <a:moveTo>
                                  <a:pt x="894915" y="26623"/>
                                </a:moveTo>
                                <a:lnTo>
                                  <a:pt x="859553" y="26623"/>
                                </a:lnTo>
                                <a:lnTo>
                                  <a:pt x="862883" y="27979"/>
                                </a:lnTo>
                                <a:lnTo>
                                  <a:pt x="867657" y="33422"/>
                                </a:lnTo>
                                <a:lnTo>
                                  <a:pt x="868852" y="36854"/>
                                </a:lnTo>
                                <a:lnTo>
                                  <a:pt x="868852" y="45213"/>
                                </a:lnTo>
                                <a:lnTo>
                                  <a:pt x="867657" y="48708"/>
                                </a:lnTo>
                                <a:lnTo>
                                  <a:pt x="862883" y="54277"/>
                                </a:lnTo>
                                <a:lnTo>
                                  <a:pt x="859553" y="55670"/>
                                </a:lnTo>
                                <a:lnTo>
                                  <a:pt x="889443" y="55670"/>
                                </a:lnTo>
                                <a:lnTo>
                                  <a:pt x="892565" y="51372"/>
                                </a:lnTo>
                                <a:lnTo>
                                  <a:pt x="895294" y="44079"/>
                                </a:lnTo>
                                <a:lnTo>
                                  <a:pt x="896084" y="36854"/>
                                </a:lnTo>
                                <a:lnTo>
                                  <a:pt x="896204" y="35755"/>
                                </a:lnTo>
                                <a:lnTo>
                                  <a:pt x="895616" y="29088"/>
                                </a:lnTo>
                                <a:lnTo>
                                  <a:pt x="894915" y="26623"/>
                                </a:lnTo>
                                <a:close/>
                              </a:path>
                              <a:path w="1099185" h="139700">
                                <a:moveTo>
                                  <a:pt x="950377" y="1746"/>
                                </a:moveTo>
                                <a:lnTo>
                                  <a:pt x="923864" y="1746"/>
                                </a:lnTo>
                                <a:lnTo>
                                  <a:pt x="923864" y="137481"/>
                                </a:lnTo>
                                <a:lnTo>
                                  <a:pt x="1005004" y="137481"/>
                                </a:lnTo>
                                <a:lnTo>
                                  <a:pt x="1005004" y="112604"/>
                                </a:lnTo>
                                <a:lnTo>
                                  <a:pt x="950377" y="112604"/>
                                </a:lnTo>
                                <a:lnTo>
                                  <a:pt x="950377" y="1746"/>
                                </a:lnTo>
                                <a:close/>
                              </a:path>
                              <a:path w="1099185" h="139700">
                                <a:moveTo>
                                  <a:pt x="1097578" y="1746"/>
                                </a:moveTo>
                                <a:lnTo>
                                  <a:pt x="1020164" y="1746"/>
                                </a:lnTo>
                                <a:lnTo>
                                  <a:pt x="1020164" y="137481"/>
                                </a:lnTo>
                                <a:lnTo>
                                  <a:pt x="1098643" y="137481"/>
                                </a:lnTo>
                                <a:lnTo>
                                  <a:pt x="1098643" y="112604"/>
                                </a:lnTo>
                                <a:lnTo>
                                  <a:pt x="1046681" y="112604"/>
                                </a:lnTo>
                                <a:lnTo>
                                  <a:pt x="1046681" y="79960"/>
                                </a:lnTo>
                                <a:lnTo>
                                  <a:pt x="1095212" y="79960"/>
                                </a:lnTo>
                                <a:lnTo>
                                  <a:pt x="1095212" y="55087"/>
                                </a:lnTo>
                                <a:lnTo>
                                  <a:pt x="1046681" y="55087"/>
                                </a:lnTo>
                                <a:lnTo>
                                  <a:pt x="1046681" y="26623"/>
                                </a:lnTo>
                                <a:lnTo>
                                  <a:pt x="1097578" y="26623"/>
                                </a:lnTo>
                                <a:lnTo>
                                  <a:pt x="1097578" y="1746"/>
                                </a:lnTo>
                                <a:close/>
                              </a:path>
                            </a:pathLst>
                          </a:custGeom>
                          <a:solidFill>
                            <a:srgbClr val="002060"/>
                          </a:solidFill>
                        </wps:spPr>
                        <wps:bodyPr wrap="square" lIns="0" tIns="0" rIns="0" bIns="0" rtlCol="0">
                          <a:prstTxWarp prst="textNoShape">
                            <a:avLst/>
                          </a:prstTxWarp>
                          <a:noAutofit/>
                        </wps:bodyPr>
                      </wps:wsp>
                      <wps:wsp>
                        <wps:cNvPr id="43" name="Graphic 43"/>
                        <wps:cNvSpPr/>
                        <wps:spPr>
                          <a:xfrm>
                            <a:off x="516685" y="963828"/>
                            <a:ext cx="5592445" cy="1087755"/>
                          </a:xfrm>
                          <a:custGeom>
                            <a:avLst/>
                            <a:gdLst/>
                            <a:ahLst/>
                            <a:cxnLst/>
                            <a:rect l="l" t="t" r="r" b="b"/>
                            <a:pathLst>
                              <a:path w="5592445" h="1087755">
                                <a:moveTo>
                                  <a:pt x="5592240" y="0"/>
                                </a:moveTo>
                                <a:lnTo>
                                  <a:pt x="0" y="0"/>
                                </a:lnTo>
                                <a:lnTo>
                                  <a:pt x="0" y="1087545"/>
                                </a:lnTo>
                                <a:lnTo>
                                  <a:pt x="5592240" y="1087545"/>
                                </a:lnTo>
                                <a:lnTo>
                                  <a:pt x="5592240" y="0"/>
                                </a:lnTo>
                                <a:close/>
                              </a:path>
                            </a:pathLst>
                          </a:custGeom>
                          <a:solidFill>
                            <a:srgbClr val="FFFFFF"/>
                          </a:solidFill>
                        </wps:spPr>
                        <wps:bodyPr wrap="square" lIns="0" tIns="0" rIns="0" bIns="0" rtlCol="0">
                          <a:prstTxWarp prst="textNoShape">
                            <a:avLst/>
                          </a:prstTxWarp>
                          <a:noAutofit/>
                        </wps:bodyPr>
                      </wps:wsp>
                      <wps:wsp>
                        <wps:cNvPr id="44" name="Textbox 44"/>
                        <wps:cNvSpPr txBox="1"/>
                        <wps:spPr>
                          <a:xfrm>
                            <a:off x="1793760" y="590365"/>
                            <a:ext cx="2126615" cy="287655"/>
                          </a:xfrm>
                          <a:prstGeom prst="rect">
                            <a:avLst/>
                          </a:prstGeom>
                        </wps:spPr>
                        <wps:txbx>
                          <w:txbxContent>
                            <w:p>
                              <w:pPr>
                                <w:spacing w:before="0"/>
                                <w:ind w:left="0" w:right="0" w:firstLine="0"/>
                                <w:jc w:val="left"/>
                                <w:rPr>
                                  <w:rFonts w:ascii="Arial"/>
                                  <w:b/>
                                  <w:sz w:val="36"/>
                                </w:rPr>
                              </w:pPr>
                              <w:bookmarkStart w:name="Page 2" w:id="2"/>
                              <w:bookmarkEnd w:id="2"/>
                              <w:r>
                                <w:rPr/>
                              </w:r>
                              <w:r>
                                <w:rPr>
                                  <w:rFonts w:ascii="Arial"/>
                                  <w:b/>
                                  <w:color w:val="2F5496"/>
                                  <w:sz w:val="36"/>
                                </w:rPr>
                                <w:t>KEY </w:t>
                              </w:r>
                              <w:r>
                                <w:rPr>
                                  <w:rFonts w:ascii="Arial"/>
                                  <w:b/>
                                  <w:color w:val="2F5496"/>
                                  <w:spacing w:val="-2"/>
                                  <w:sz w:val="36"/>
                                </w:rPr>
                                <w:t>STATEMENTS</w:t>
                              </w:r>
                            </w:p>
                          </w:txbxContent>
                        </wps:txbx>
                        <wps:bodyPr wrap="square" lIns="0" tIns="0" rIns="0" bIns="0" rtlCol="0">
                          <a:noAutofit/>
                        </wps:bodyPr>
                      </wps:wsp>
                      <wps:wsp>
                        <wps:cNvPr id="45" name="Textbox 45"/>
                        <wps:cNvSpPr txBox="1"/>
                        <wps:spPr>
                          <a:xfrm>
                            <a:off x="1169095" y="2256649"/>
                            <a:ext cx="4289425" cy="1530985"/>
                          </a:xfrm>
                          <a:prstGeom prst="rect">
                            <a:avLst/>
                          </a:prstGeom>
                        </wps:spPr>
                        <wps:txbx>
                          <w:txbxContent>
                            <w:p>
                              <w:pPr>
                                <w:spacing w:before="0"/>
                                <w:ind w:left="0" w:right="0" w:firstLine="0"/>
                                <w:jc w:val="left"/>
                                <w:rPr>
                                  <w:rFonts w:ascii="Arial"/>
                                  <w:b/>
                                  <w:sz w:val="28"/>
                                </w:rPr>
                              </w:pPr>
                              <w:r>
                                <w:rPr>
                                  <w:rFonts w:ascii="Arial"/>
                                  <w:b/>
                                  <w:color w:val="FFFFFF"/>
                                  <w:spacing w:val="-2"/>
                                  <w:w w:val="105"/>
                                  <w:sz w:val="28"/>
                                </w:rPr>
                                <w:t>MISSION</w:t>
                              </w:r>
                            </w:p>
                            <w:p>
                              <w:pPr>
                                <w:spacing w:line="254" w:lineRule="auto" w:before="17"/>
                                <w:ind w:left="20" w:right="18" w:firstLine="0"/>
                                <w:jc w:val="both"/>
                                <w:rPr>
                                  <w:sz w:val="24"/>
                                </w:rPr>
                              </w:pPr>
                              <w:r>
                                <w:rPr>
                                  <w:color w:val="231F20"/>
                                  <w:sz w:val="24"/>
                                </w:rPr>
                                <w:t>To</w:t>
                              </w:r>
                              <w:r>
                                <w:rPr>
                                  <w:color w:val="231F20"/>
                                  <w:spacing w:val="-19"/>
                                  <w:sz w:val="24"/>
                                </w:rPr>
                                <w:t> </w:t>
                              </w:r>
                              <w:r>
                                <w:rPr>
                                  <w:color w:val="231F20"/>
                                  <w:sz w:val="24"/>
                                </w:rPr>
                                <w:t>provide,</w:t>
                              </w:r>
                              <w:r>
                                <w:rPr>
                                  <w:color w:val="231F20"/>
                                  <w:spacing w:val="-18"/>
                                  <w:sz w:val="24"/>
                                </w:rPr>
                                <w:t> </w:t>
                              </w:r>
                              <w:r>
                                <w:rPr>
                                  <w:color w:val="231F20"/>
                                  <w:sz w:val="24"/>
                                </w:rPr>
                                <w:t>promote</w:t>
                              </w:r>
                              <w:r>
                                <w:rPr>
                                  <w:color w:val="231F20"/>
                                  <w:spacing w:val="-18"/>
                                  <w:sz w:val="24"/>
                                </w:rPr>
                                <w:t> </w:t>
                              </w:r>
                              <w:r>
                                <w:rPr>
                                  <w:color w:val="231F20"/>
                                  <w:sz w:val="24"/>
                                </w:rPr>
                                <w:t>and</w:t>
                              </w:r>
                              <w:r>
                                <w:rPr>
                                  <w:color w:val="231F20"/>
                                  <w:spacing w:val="-18"/>
                                  <w:sz w:val="24"/>
                                </w:rPr>
                                <w:t> </w:t>
                              </w:r>
                              <w:r>
                                <w:rPr>
                                  <w:color w:val="231F20"/>
                                  <w:sz w:val="24"/>
                                </w:rPr>
                                <w:t>coordinate</w:t>
                              </w:r>
                              <w:r>
                                <w:rPr>
                                  <w:color w:val="231F20"/>
                                  <w:spacing w:val="-18"/>
                                  <w:sz w:val="24"/>
                                </w:rPr>
                                <w:t> </w:t>
                              </w:r>
                              <w:r>
                                <w:rPr>
                                  <w:color w:val="231F20"/>
                                  <w:sz w:val="24"/>
                                </w:rPr>
                                <w:t>the</w:t>
                              </w:r>
                              <w:r>
                                <w:rPr>
                                  <w:color w:val="231F20"/>
                                  <w:spacing w:val="-18"/>
                                  <w:sz w:val="24"/>
                                </w:rPr>
                                <w:t> </w:t>
                              </w:r>
                              <w:r>
                                <w:rPr>
                                  <w:color w:val="231F20"/>
                                  <w:sz w:val="24"/>
                                </w:rPr>
                                <w:t>effective</w:t>
                              </w:r>
                              <w:r>
                                <w:rPr>
                                  <w:color w:val="231F20"/>
                                  <w:spacing w:val="-18"/>
                                  <w:sz w:val="24"/>
                                </w:rPr>
                                <w:t> </w:t>
                              </w:r>
                              <w:r>
                                <w:rPr>
                                  <w:color w:val="231F20"/>
                                  <w:sz w:val="24"/>
                                </w:rPr>
                                <w:t>and</w:t>
                              </w:r>
                              <w:r>
                                <w:rPr>
                                  <w:color w:val="231F20"/>
                                  <w:spacing w:val="-18"/>
                                  <w:sz w:val="24"/>
                                </w:rPr>
                                <w:t> </w:t>
                              </w:r>
                              <w:r>
                                <w:rPr>
                                  <w:color w:val="231F20"/>
                                  <w:sz w:val="24"/>
                                </w:rPr>
                                <w:t>efficient </w:t>
                              </w:r>
                              <w:r>
                                <w:rPr>
                                  <w:color w:val="231F20"/>
                                  <w:w w:val="90"/>
                                  <w:sz w:val="24"/>
                                </w:rPr>
                                <w:t>implementation of a Competency-Based Curriculum in the provision </w:t>
                              </w:r>
                              <w:r>
                                <w:rPr>
                                  <w:color w:val="231F20"/>
                                  <w:spacing w:val="-8"/>
                                  <w:sz w:val="24"/>
                                </w:rPr>
                                <w:t>of equitable quality learner-centred education and holistic learner </w:t>
                              </w:r>
                              <w:r>
                                <w:rPr>
                                  <w:color w:val="231F20"/>
                                  <w:spacing w:val="-4"/>
                                  <w:sz w:val="24"/>
                                </w:rPr>
                                <w:t>development</w:t>
                              </w:r>
                              <w:r>
                                <w:rPr>
                                  <w:color w:val="231F20"/>
                                  <w:spacing w:val="-15"/>
                                  <w:sz w:val="24"/>
                                </w:rPr>
                                <w:t> </w:t>
                              </w:r>
                              <w:r>
                                <w:rPr>
                                  <w:color w:val="231F20"/>
                                  <w:spacing w:val="-4"/>
                                  <w:sz w:val="24"/>
                                </w:rPr>
                                <w:t>while</w:t>
                              </w:r>
                              <w:r>
                                <w:rPr>
                                  <w:color w:val="231F20"/>
                                  <w:spacing w:val="-14"/>
                                  <w:sz w:val="24"/>
                                </w:rPr>
                                <w:t> </w:t>
                              </w:r>
                              <w:r>
                                <w:rPr>
                                  <w:color w:val="231F20"/>
                                  <w:spacing w:val="-4"/>
                                  <w:sz w:val="24"/>
                                </w:rPr>
                                <w:t>inculcating</w:t>
                              </w:r>
                              <w:r>
                                <w:rPr>
                                  <w:color w:val="231F20"/>
                                  <w:spacing w:val="-13"/>
                                  <w:sz w:val="24"/>
                                </w:rPr>
                                <w:t> </w:t>
                              </w:r>
                              <w:r>
                                <w:rPr>
                                  <w:color w:val="231F20"/>
                                  <w:spacing w:val="-4"/>
                                  <w:sz w:val="24"/>
                                </w:rPr>
                                <w:t>a</w:t>
                              </w:r>
                              <w:r>
                                <w:rPr>
                                  <w:color w:val="231F20"/>
                                  <w:spacing w:val="-11"/>
                                  <w:sz w:val="24"/>
                                </w:rPr>
                                <w:t> </w:t>
                              </w:r>
                              <w:r>
                                <w:rPr>
                                  <w:color w:val="231F20"/>
                                  <w:spacing w:val="-4"/>
                                  <w:sz w:val="24"/>
                                </w:rPr>
                                <w:t>culture</w:t>
                              </w:r>
                              <w:r>
                                <w:rPr>
                                  <w:color w:val="231F20"/>
                                  <w:spacing w:val="-12"/>
                                  <w:sz w:val="24"/>
                                </w:rPr>
                                <w:t> </w:t>
                              </w:r>
                              <w:r>
                                <w:rPr>
                                  <w:color w:val="231F20"/>
                                  <w:spacing w:val="-4"/>
                                  <w:sz w:val="24"/>
                                </w:rPr>
                                <w:t>of</w:t>
                              </w:r>
                              <w:r>
                                <w:rPr>
                                  <w:color w:val="231F20"/>
                                  <w:spacing w:val="-12"/>
                                  <w:sz w:val="24"/>
                                </w:rPr>
                                <w:t> </w:t>
                              </w:r>
                              <w:r>
                                <w:rPr>
                                  <w:color w:val="231F20"/>
                                  <w:spacing w:val="-4"/>
                                  <w:sz w:val="24"/>
                                </w:rPr>
                                <w:t>obedience,</w:t>
                              </w:r>
                              <w:r>
                                <w:rPr>
                                  <w:color w:val="231F20"/>
                                  <w:spacing w:val="-15"/>
                                  <w:sz w:val="24"/>
                                </w:rPr>
                                <w:t> </w:t>
                              </w:r>
                              <w:r>
                                <w:rPr>
                                  <w:color w:val="231F20"/>
                                  <w:spacing w:val="-4"/>
                                  <w:sz w:val="24"/>
                                </w:rPr>
                                <w:t>boldness, </w:t>
                              </w:r>
                              <w:r>
                                <w:rPr>
                                  <w:color w:val="231F20"/>
                                  <w:w w:val="85"/>
                                  <w:sz w:val="24"/>
                                </w:rPr>
                                <w:t>earnestness,</w:t>
                              </w:r>
                              <w:r>
                                <w:rPr>
                                  <w:color w:val="231F20"/>
                                  <w:spacing w:val="-5"/>
                                  <w:w w:val="85"/>
                                  <w:sz w:val="24"/>
                                </w:rPr>
                                <w:t> </w:t>
                              </w:r>
                              <w:r>
                                <w:rPr>
                                  <w:color w:val="231F20"/>
                                  <w:w w:val="85"/>
                                  <w:sz w:val="24"/>
                                </w:rPr>
                                <w:t>responsibility,</w:t>
                              </w:r>
                              <w:r>
                                <w:rPr>
                                  <w:color w:val="231F20"/>
                                  <w:spacing w:val="-5"/>
                                  <w:w w:val="85"/>
                                  <w:sz w:val="24"/>
                                </w:rPr>
                                <w:t> </w:t>
                              </w:r>
                              <w:r>
                                <w:rPr>
                                  <w:color w:val="231F20"/>
                                  <w:w w:val="85"/>
                                  <w:sz w:val="24"/>
                                </w:rPr>
                                <w:t>discipline,</w:t>
                              </w:r>
                              <w:r>
                                <w:rPr>
                                  <w:color w:val="231F20"/>
                                  <w:spacing w:val="-5"/>
                                  <w:w w:val="85"/>
                                  <w:sz w:val="24"/>
                                </w:rPr>
                                <w:t> </w:t>
                              </w:r>
                              <w:r>
                                <w:rPr>
                                  <w:color w:val="231F20"/>
                                  <w:w w:val="85"/>
                                  <w:sz w:val="24"/>
                                </w:rPr>
                                <w:t>hard</w:t>
                              </w:r>
                              <w:r>
                                <w:rPr>
                                  <w:color w:val="231F20"/>
                                  <w:spacing w:val="18"/>
                                  <w:sz w:val="24"/>
                                </w:rPr>
                                <w:t> </w:t>
                              </w:r>
                              <w:r>
                                <w:rPr>
                                  <w:color w:val="231F20"/>
                                  <w:w w:val="85"/>
                                  <w:sz w:val="24"/>
                                </w:rPr>
                                <w:t>work,</w:t>
                              </w:r>
                              <w:r>
                                <w:rPr>
                                  <w:color w:val="231F20"/>
                                  <w:spacing w:val="-5"/>
                                  <w:w w:val="85"/>
                                  <w:sz w:val="24"/>
                                </w:rPr>
                                <w:t> </w:t>
                              </w:r>
                              <w:r>
                                <w:rPr>
                                  <w:color w:val="231F20"/>
                                  <w:w w:val="85"/>
                                  <w:sz w:val="24"/>
                                </w:rPr>
                                <w:t>creativity,</w:t>
                              </w:r>
                              <w:r>
                                <w:rPr>
                                  <w:color w:val="231F20"/>
                                  <w:spacing w:val="-5"/>
                                  <w:w w:val="85"/>
                                  <w:sz w:val="24"/>
                                </w:rPr>
                                <w:t> </w:t>
                              </w:r>
                              <w:r>
                                <w:rPr>
                                  <w:color w:val="231F20"/>
                                  <w:w w:val="85"/>
                                  <w:sz w:val="24"/>
                                </w:rPr>
                                <w:t>innovation, </w:t>
                              </w:r>
                              <w:r>
                                <w:rPr>
                                  <w:color w:val="231F20"/>
                                  <w:w w:val="90"/>
                                  <w:sz w:val="24"/>
                                </w:rPr>
                                <w:t>research and resilience for optimal learner performance in the post </w:t>
                              </w:r>
                              <w:r>
                                <w:rPr>
                                  <w:color w:val="231F20"/>
                                  <w:sz w:val="24"/>
                                </w:rPr>
                                <w:t>21st Century Digital Age.</w:t>
                              </w:r>
                            </w:p>
                          </w:txbxContent>
                        </wps:txbx>
                        <wps:bodyPr wrap="square" lIns="0" tIns="0" rIns="0" bIns="0" rtlCol="0">
                          <a:noAutofit/>
                        </wps:bodyPr>
                      </wps:wsp>
                      <wps:wsp>
                        <wps:cNvPr id="46" name="Textbox 46"/>
                        <wps:cNvSpPr txBox="1"/>
                        <wps:spPr>
                          <a:xfrm>
                            <a:off x="1087174" y="5457678"/>
                            <a:ext cx="1301115" cy="492759"/>
                          </a:xfrm>
                          <a:prstGeom prst="rect">
                            <a:avLst/>
                          </a:prstGeom>
                        </wps:spPr>
                        <wps:txbx>
                          <w:txbxContent>
                            <w:p>
                              <w:pPr>
                                <w:spacing w:before="0"/>
                                <w:ind w:left="0" w:right="0" w:firstLine="0"/>
                                <w:jc w:val="left"/>
                                <w:rPr>
                                  <w:rFonts w:ascii="Arial"/>
                                  <w:b/>
                                  <w:sz w:val="28"/>
                                </w:rPr>
                              </w:pPr>
                              <w:r>
                                <w:rPr>
                                  <w:rFonts w:ascii="Arial"/>
                                  <w:b/>
                                  <w:color w:val="2F5496"/>
                                  <w:sz w:val="28"/>
                                </w:rPr>
                                <w:t>CORE</w:t>
                              </w:r>
                              <w:r>
                                <w:rPr>
                                  <w:rFonts w:ascii="Arial"/>
                                  <w:b/>
                                  <w:color w:val="2F5496"/>
                                  <w:spacing w:val="-35"/>
                                  <w:sz w:val="28"/>
                                </w:rPr>
                                <w:t> </w:t>
                              </w:r>
                              <w:r>
                                <w:rPr>
                                  <w:rFonts w:ascii="Arial"/>
                                  <w:b/>
                                  <w:color w:val="2F5496"/>
                                  <w:spacing w:val="-2"/>
                                  <w:sz w:val="28"/>
                                </w:rPr>
                                <w:t>VALUES</w:t>
                              </w:r>
                            </w:p>
                            <w:p>
                              <w:pPr>
                                <w:spacing w:before="101"/>
                                <w:ind w:left="42" w:right="0" w:firstLine="0"/>
                                <w:jc w:val="left"/>
                                <w:rPr>
                                  <w:rFonts w:ascii="Arial"/>
                                  <w:b/>
                                  <w:sz w:val="28"/>
                                </w:rPr>
                              </w:pPr>
                              <w:r>
                                <w:rPr>
                                  <w:rFonts w:ascii="Arial"/>
                                  <w:b/>
                                  <w:color w:val="2F5496"/>
                                  <w:sz w:val="28"/>
                                </w:rPr>
                                <w:t>&amp;</w:t>
                              </w:r>
                              <w:r>
                                <w:rPr>
                                  <w:rFonts w:ascii="Arial"/>
                                  <w:b/>
                                  <w:color w:val="2F5496"/>
                                  <w:spacing w:val="3"/>
                                  <w:sz w:val="28"/>
                                </w:rPr>
                                <w:t> </w:t>
                              </w:r>
                              <w:r>
                                <w:rPr>
                                  <w:rFonts w:ascii="Arial"/>
                                  <w:b/>
                                  <w:color w:val="2F5496"/>
                                  <w:spacing w:val="-2"/>
                                  <w:sz w:val="28"/>
                                </w:rPr>
                                <w:t>PRINCIPLES</w:t>
                              </w:r>
                            </w:p>
                          </w:txbxContent>
                        </wps:txbx>
                        <wps:bodyPr wrap="square" lIns="0" tIns="0" rIns="0" bIns="0" rtlCol="0">
                          <a:noAutofit/>
                        </wps:bodyPr>
                      </wps:wsp>
                      <wps:wsp>
                        <wps:cNvPr id="47" name="Textbox 47"/>
                        <wps:cNvSpPr txBox="1"/>
                        <wps:spPr>
                          <a:xfrm>
                            <a:off x="909561" y="6730386"/>
                            <a:ext cx="3112135" cy="238125"/>
                          </a:xfrm>
                          <a:prstGeom prst="rect">
                            <a:avLst/>
                          </a:prstGeom>
                        </wps:spPr>
                        <wps:txbx>
                          <w:txbxContent>
                            <w:p>
                              <w:pPr>
                                <w:spacing w:line="354" w:lineRule="exact" w:before="0"/>
                                <w:ind w:left="0" w:right="0" w:firstLine="0"/>
                                <w:jc w:val="left"/>
                                <w:rPr>
                                  <w:sz w:val="31"/>
                                </w:rPr>
                              </w:pPr>
                              <w:r>
                                <w:rPr>
                                  <w:rFonts w:ascii="Arial" w:hAnsi="Arial"/>
                                  <w:b/>
                                  <w:color w:val="FFFFFF"/>
                                  <w:sz w:val="28"/>
                                </w:rPr>
                                <w:t>OUR</w:t>
                              </w:r>
                              <w:r>
                                <w:rPr>
                                  <w:rFonts w:ascii="Arial" w:hAnsi="Arial"/>
                                  <w:b/>
                                  <w:color w:val="FFFFFF"/>
                                  <w:spacing w:val="-20"/>
                                  <w:sz w:val="28"/>
                                </w:rPr>
                                <w:t> </w:t>
                              </w:r>
                              <w:r>
                                <w:rPr>
                                  <w:rFonts w:ascii="Arial" w:hAnsi="Arial"/>
                                  <w:b/>
                                  <w:color w:val="FFFFFF"/>
                                  <w:sz w:val="28"/>
                                </w:rPr>
                                <w:t>MOTTO:</w:t>
                              </w:r>
                              <w:r>
                                <w:rPr>
                                  <w:rFonts w:ascii="Arial" w:hAnsi="Arial"/>
                                  <w:b/>
                                  <w:color w:val="FFFFFF"/>
                                  <w:spacing w:val="-29"/>
                                  <w:sz w:val="28"/>
                                </w:rPr>
                                <w:t> </w:t>
                              </w:r>
                              <w:r>
                                <w:rPr>
                                  <w:color w:val="231F20"/>
                                  <w:sz w:val="31"/>
                                </w:rPr>
                                <w:t>“Determined</w:t>
                              </w:r>
                              <w:r>
                                <w:rPr>
                                  <w:color w:val="231F20"/>
                                  <w:spacing w:val="-23"/>
                                  <w:sz w:val="31"/>
                                </w:rPr>
                                <w:t> </w:t>
                              </w:r>
                              <w:r>
                                <w:rPr>
                                  <w:color w:val="231F20"/>
                                  <w:sz w:val="31"/>
                                </w:rPr>
                                <w:t>to</w:t>
                              </w:r>
                              <w:r>
                                <w:rPr>
                                  <w:color w:val="231F20"/>
                                  <w:spacing w:val="-22"/>
                                  <w:sz w:val="31"/>
                                </w:rPr>
                                <w:t> </w:t>
                              </w:r>
                              <w:r>
                                <w:rPr>
                                  <w:color w:val="231F20"/>
                                  <w:spacing w:val="-12"/>
                                  <w:sz w:val="31"/>
                                </w:rPr>
                                <w:t>Excel”</w:t>
                              </w:r>
                            </w:p>
                          </w:txbxContent>
                        </wps:txbx>
                        <wps:bodyPr wrap="square" lIns="0" tIns="0" rIns="0" bIns="0" rtlCol="0">
                          <a:noAutofit/>
                        </wps:bodyPr>
                      </wps:wsp>
                      <wps:wsp>
                        <wps:cNvPr id="48" name="Textbox 48"/>
                        <wps:cNvSpPr txBox="1"/>
                        <wps:spPr>
                          <a:xfrm>
                            <a:off x="917384" y="7656965"/>
                            <a:ext cx="5027930" cy="238125"/>
                          </a:xfrm>
                          <a:prstGeom prst="rect">
                            <a:avLst/>
                          </a:prstGeom>
                        </wps:spPr>
                        <wps:txbx>
                          <w:txbxContent>
                            <w:p>
                              <w:pPr>
                                <w:spacing w:line="354" w:lineRule="exact" w:before="0"/>
                                <w:ind w:left="0" w:right="0" w:firstLine="0"/>
                                <w:jc w:val="left"/>
                                <w:rPr>
                                  <w:sz w:val="31"/>
                                </w:rPr>
                              </w:pPr>
                              <w:r>
                                <w:rPr>
                                  <w:rFonts w:ascii="Arial" w:hAnsi="Arial"/>
                                  <w:b/>
                                  <w:color w:val="FFFFFF"/>
                                  <w:spacing w:val="-2"/>
                                  <w:sz w:val="28"/>
                                </w:rPr>
                                <w:t>ACADEMIC</w:t>
                              </w:r>
                              <w:r>
                                <w:rPr>
                                  <w:rFonts w:ascii="Arial" w:hAnsi="Arial"/>
                                  <w:b/>
                                  <w:color w:val="FFFFFF"/>
                                  <w:spacing w:val="-43"/>
                                  <w:sz w:val="28"/>
                                </w:rPr>
                                <w:t> </w:t>
                              </w:r>
                              <w:r>
                                <w:rPr>
                                  <w:rFonts w:ascii="Arial" w:hAnsi="Arial"/>
                                  <w:b/>
                                  <w:color w:val="FFFFFF"/>
                                  <w:spacing w:val="-2"/>
                                  <w:sz w:val="28"/>
                                </w:rPr>
                                <w:t>THEME</w:t>
                              </w:r>
                              <w:r>
                                <w:rPr>
                                  <w:rFonts w:ascii="Arial" w:hAnsi="Arial"/>
                                  <w:b/>
                                  <w:color w:val="FFFFFF"/>
                                  <w:spacing w:val="-11"/>
                                  <w:sz w:val="28"/>
                                </w:rPr>
                                <w:t> </w:t>
                              </w:r>
                              <w:r>
                                <w:rPr>
                                  <w:rFonts w:ascii="Arial" w:hAnsi="Arial"/>
                                  <w:b/>
                                  <w:color w:val="FFFFFF"/>
                                  <w:spacing w:val="-2"/>
                                  <w:sz w:val="28"/>
                                </w:rPr>
                                <w:t>2023</w:t>
                              </w:r>
                              <w:r>
                                <w:rPr>
                                  <w:rFonts w:ascii="Arial" w:hAnsi="Arial"/>
                                  <w:b/>
                                  <w:color w:val="FFFFFF"/>
                                  <w:spacing w:val="-8"/>
                                  <w:sz w:val="28"/>
                                </w:rPr>
                                <w:t> </w:t>
                              </w:r>
                              <w:r>
                                <w:rPr>
                                  <w:rFonts w:ascii="Arial" w:hAnsi="Arial"/>
                                  <w:b/>
                                  <w:color w:val="FFFFFF"/>
                                  <w:spacing w:val="-2"/>
                                  <w:sz w:val="28"/>
                                </w:rPr>
                                <w:t>–</w:t>
                              </w:r>
                              <w:r>
                                <w:rPr>
                                  <w:rFonts w:ascii="Arial" w:hAnsi="Arial"/>
                                  <w:b/>
                                  <w:color w:val="FFFFFF"/>
                                  <w:spacing w:val="-8"/>
                                  <w:sz w:val="28"/>
                                </w:rPr>
                                <w:t> </w:t>
                              </w:r>
                              <w:r>
                                <w:rPr>
                                  <w:rFonts w:ascii="Arial" w:hAnsi="Arial"/>
                                  <w:b/>
                                  <w:color w:val="FFFFFF"/>
                                  <w:spacing w:val="-2"/>
                                  <w:sz w:val="28"/>
                                </w:rPr>
                                <w:t>2027:</w:t>
                              </w:r>
                              <w:r>
                                <w:rPr>
                                  <w:rFonts w:ascii="Arial" w:hAnsi="Arial"/>
                                  <w:b/>
                                  <w:color w:val="FFFFFF"/>
                                  <w:spacing w:val="2"/>
                                  <w:sz w:val="28"/>
                                </w:rPr>
                                <w:t> </w:t>
                              </w:r>
                              <w:r>
                                <w:rPr>
                                  <w:color w:val="231F20"/>
                                  <w:spacing w:val="-2"/>
                                  <w:sz w:val="31"/>
                                </w:rPr>
                                <w:t>“Positioned</w:t>
                              </w:r>
                              <w:r>
                                <w:rPr>
                                  <w:color w:val="231F20"/>
                                  <w:spacing w:val="-16"/>
                                  <w:sz w:val="31"/>
                                </w:rPr>
                                <w:t> </w:t>
                              </w:r>
                              <w:r>
                                <w:rPr>
                                  <w:color w:val="231F20"/>
                                  <w:spacing w:val="-2"/>
                                  <w:sz w:val="31"/>
                                </w:rPr>
                                <w:t>for</w:t>
                              </w:r>
                              <w:r>
                                <w:rPr>
                                  <w:color w:val="231F20"/>
                                  <w:spacing w:val="-15"/>
                                  <w:sz w:val="31"/>
                                </w:rPr>
                                <w:t> </w:t>
                              </w:r>
                              <w:r>
                                <w:rPr>
                                  <w:color w:val="231F20"/>
                                  <w:spacing w:val="-2"/>
                                  <w:w w:val="90"/>
                                  <w:sz w:val="31"/>
                                </w:rPr>
                                <w:t>Excellence”</w:t>
                              </w:r>
                            </w:p>
                          </w:txbxContent>
                        </wps:txbx>
                        <wps:bodyPr wrap="square" lIns="0" tIns="0" rIns="0" bIns="0" rtlCol="0">
                          <a:noAutofit/>
                        </wps:bodyPr>
                      </wps:wsp>
                      <wps:wsp>
                        <wps:cNvPr id="49" name="Textbox 49"/>
                        <wps:cNvSpPr txBox="1"/>
                        <wps:spPr>
                          <a:xfrm>
                            <a:off x="0" y="10242443"/>
                            <a:ext cx="7571105" cy="307340"/>
                          </a:xfrm>
                          <a:prstGeom prst="rect">
                            <a:avLst/>
                          </a:prstGeom>
                          <a:solidFill>
                            <a:srgbClr val="2D3D54"/>
                          </a:solidFill>
                        </wps:spPr>
                        <wps:txbx>
                          <w:txbxContent>
                            <w:p>
                              <w:pPr>
                                <w:tabs>
                                  <w:tab w:pos="9849" w:val="left" w:leader="none"/>
                                </w:tabs>
                                <w:spacing w:before="123"/>
                                <w:ind w:left="980" w:right="0" w:firstLine="0"/>
                                <w:jc w:val="left"/>
                                <w:rPr>
                                  <w:rFonts w:ascii="Arial" w:hAnsi="Arial"/>
                                  <w:b/>
                                  <w:color w:val="000000"/>
                                  <w:sz w:val="20"/>
                                </w:rPr>
                              </w:pPr>
                              <w:r>
                                <w:rPr>
                                  <w:rFonts w:ascii="Arial" w:hAnsi="Arial"/>
                                  <w:b/>
                                  <w:color w:val="FFFFFF"/>
                                  <w:position w:val="1"/>
                                  <w:sz w:val="19"/>
                                </w:rPr>
                                <w:t>OBER BOYS HIGH</w:t>
                              </w:r>
                              <w:r>
                                <w:rPr>
                                  <w:rFonts w:ascii="Arial" w:hAnsi="Arial"/>
                                  <w:b/>
                                  <w:color w:val="FFFFFF"/>
                                  <w:spacing w:val="1"/>
                                  <w:position w:val="1"/>
                                  <w:sz w:val="19"/>
                                </w:rPr>
                                <w:t> </w:t>
                              </w:r>
                              <w:r>
                                <w:rPr>
                                  <w:rFonts w:ascii="Arial" w:hAnsi="Arial"/>
                                  <w:b/>
                                  <w:color w:val="FFFFFF"/>
                                  <w:position w:val="1"/>
                                  <w:sz w:val="19"/>
                                </w:rPr>
                                <w:t>SCHOOL STRATEGIC DEVELOPMENT</w:t>
                              </w:r>
                              <w:r>
                                <w:rPr>
                                  <w:rFonts w:ascii="Arial" w:hAnsi="Arial"/>
                                  <w:b/>
                                  <w:color w:val="FFFFFF"/>
                                  <w:spacing w:val="1"/>
                                  <w:position w:val="1"/>
                                  <w:sz w:val="19"/>
                                </w:rPr>
                                <w:t> </w:t>
                              </w:r>
                              <w:r>
                                <w:rPr>
                                  <w:rFonts w:ascii="Arial" w:hAnsi="Arial"/>
                                  <w:b/>
                                  <w:color w:val="FFFFFF"/>
                                  <w:position w:val="1"/>
                                  <w:sz w:val="19"/>
                                </w:rPr>
                                <w:t>PLAN (2023 –</w:t>
                              </w:r>
                              <w:r>
                                <w:rPr>
                                  <w:rFonts w:ascii="Arial" w:hAnsi="Arial"/>
                                  <w:b/>
                                  <w:color w:val="FFFFFF"/>
                                  <w:spacing w:val="1"/>
                                  <w:position w:val="1"/>
                                  <w:sz w:val="19"/>
                                </w:rPr>
                                <w:t> </w:t>
                              </w:r>
                              <w:r>
                                <w:rPr>
                                  <w:rFonts w:ascii="Arial" w:hAnsi="Arial"/>
                                  <w:b/>
                                  <w:color w:val="FFFFFF"/>
                                  <w:spacing w:val="-2"/>
                                  <w:position w:val="1"/>
                                  <w:sz w:val="19"/>
                                </w:rPr>
                                <w:t>2027)</w:t>
                              </w:r>
                              <w:r>
                                <w:rPr>
                                  <w:rFonts w:ascii="Arial" w:hAnsi="Arial"/>
                                  <w:b/>
                                  <w:color w:val="FFFFFF"/>
                                  <w:position w:val="1"/>
                                  <w:sz w:val="19"/>
                                </w:rPr>
                                <w:tab/>
                              </w:r>
                              <w:r>
                                <w:rPr>
                                  <w:rFonts w:ascii="Arial" w:hAnsi="Arial"/>
                                  <w:b/>
                                  <w:color w:val="999999"/>
                                  <w:sz w:val="20"/>
                                </w:rPr>
                                <w:t>i</w:t>
                              </w:r>
                              <w:r>
                                <w:rPr>
                                  <w:rFonts w:ascii="Arial" w:hAnsi="Arial"/>
                                  <w:b/>
                                  <w:color w:val="999999"/>
                                  <w:spacing w:val="-3"/>
                                  <w:sz w:val="20"/>
                                </w:rPr>
                                <w:t> </w:t>
                              </w:r>
                              <w:r>
                                <w:rPr>
                                  <w:rFonts w:ascii="Arial" w:hAnsi="Arial"/>
                                  <w:b/>
                                  <w:color w:val="999999"/>
                                  <w:sz w:val="20"/>
                                </w:rPr>
                                <w:t>|</w:t>
                              </w:r>
                              <w:r>
                                <w:rPr>
                                  <w:rFonts w:ascii="Arial" w:hAnsi="Arial"/>
                                  <w:b/>
                                  <w:color w:val="999999"/>
                                  <w:spacing w:val="-2"/>
                                  <w:sz w:val="20"/>
                                </w:rPr>
                                <w:t> </w:t>
                              </w:r>
                              <w:r>
                                <w:rPr>
                                  <w:rFonts w:ascii="Arial" w:hAnsi="Arial"/>
                                  <w:b/>
                                  <w:color w:val="FFFFFF"/>
                                  <w:spacing w:val="-4"/>
                                  <w:sz w:val="20"/>
                                </w:rPr>
                                <w:t>Page</w:t>
                              </w:r>
                            </w:p>
                          </w:txbxContent>
                        </wps:txbx>
                        <wps:bodyPr wrap="square" lIns="0" tIns="0" rIns="0" bIns="0" rtlCol="0">
                          <a:noAutofit/>
                        </wps:bodyPr>
                      </wps:wsp>
                      <wps:wsp>
                        <wps:cNvPr id="50" name="Textbox 50"/>
                        <wps:cNvSpPr txBox="1"/>
                        <wps:spPr>
                          <a:xfrm>
                            <a:off x="516681" y="8351895"/>
                            <a:ext cx="5592445" cy="1637664"/>
                          </a:xfrm>
                          <a:prstGeom prst="rect">
                            <a:avLst/>
                          </a:prstGeom>
                          <a:solidFill>
                            <a:srgbClr val="2D3D54">
                              <a:alpha val="37998"/>
                            </a:srgbClr>
                          </a:solidFill>
                        </wps:spPr>
                        <wps:txbx>
                          <w:txbxContent>
                            <w:p>
                              <w:pPr>
                                <w:spacing w:line="225" w:lineRule="auto" w:before="203"/>
                                <w:ind w:left="1052" w:right="409" w:firstLine="0"/>
                                <w:jc w:val="left"/>
                                <w:rPr>
                                  <w:i/>
                                  <w:color w:val="000000"/>
                                  <w:sz w:val="32"/>
                                </w:rPr>
                              </w:pPr>
                              <w:r>
                                <w:rPr>
                                  <w:i/>
                                  <w:color w:val="231F20"/>
                                  <w:w w:val="55"/>
                                  <w:sz w:val="32"/>
                                </w:rPr>
                                <w:t>2</w:t>
                              </w:r>
                              <w:r>
                                <w:rPr>
                                  <w:i/>
                                  <w:color w:val="231F20"/>
                                  <w:spacing w:val="-32"/>
                                  <w:sz w:val="32"/>
                                </w:rPr>
                                <w:t> </w:t>
                              </w:r>
                              <w:r>
                                <w:rPr>
                                  <w:i/>
                                  <w:color w:val="231F20"/>
                                  <w:w w:val="55"/>
                                  <w:sz w:val="32"/>
                                </w:rPr>
                                <w:t>Peter</w:t>
                              </w:r>
                              <w:r>
                                <w:rPr>
                                  <w:i/>
                                  <w:color w:val="231F20"/>
                                  <w:spacing w:val="-32"/>
                                  <w:sz w:val="32"/>
                                </w:rPr>
                                <w:t> </w:t>
                              </w:r>
                              <w:r>
                                <w:rPr>
                                  <w:i/>
                                  <w:color w:val="231F20"/>
                                  <w:w w:val="55"/>
                                  <w:sz w:val="32"/>
                                </w:rPr>
                                <w:t>1:5:</w:t>
                              </w:r>
                              <w:r>
                                <w:rPr>
                                  <w:i/>
                                  <w:color w:val="231F20"/>
                                  <w:spacing w:val="-33"/>
                                  <w:sz w:val="32"/>
                                </w:rPr>
                                <w:t> </w:t>
                              </w:r>
                              <w:r>
                                <w:rPr>
                                  <w:i/>
                                  <w:color w:val="231F20"/>
                                  <w:w w:val="55"/>
                                  <w:sz w:val="32"/>
                                </w:rPr>
                                <w:t>“Now</w:t>
                              </w:r>
                              <w:r>
                                <w:rPr>
                                  <w:i/>
                                  <w:color w:val="231F20"/>
                                  <w:spacing w:val="-32"/>
                                  <w:sz w:val="32"/>
                                </w:rPr>
                                <w:t> </w:t>
                              </w:r>
                              <w:r>
                                <w:rPr>
                                  <w:i/>
                                  <w:color w:val="231F20"/>
                                  <w:w w:val="55"/>
                                  <w:sz w:val="32"/>
                                </w:rPr>
                                <w:t>for</w:t>
                              </w:r>
                              <w:r>
                                <w:rPr>
                                  <w:i/>
                                  <w:color w:val="231F20"/>
                                  <w:spacing w:val="-32"/>
                                  <w:sz w:val="32"/>
                                </w:rPr>
                                <w:t> </w:t>
                              </w:r>
                              <w:r>
                                <w:rPr>
                                  <w:i/>
                                  <w:color w:val="231F20"/>
                                  <w:w w:val="55"/>
                                  <w:sz w:val="32"/>
                                </w:rPr>
                                <w:t>this</w:t>
                              </w:r>
                              <w:r>
                                <w:rPr>
                                  <w:i/>
                                  <w:color w:val="231F20"/>
                                  <w:spacing w:val="-32"/>
                                  <w:sz w:val="32"/>
                                </w:rPr>
                                <w:t> </w:t>
                              </w:r>
                              <w:r>
                                <w:rPr>
                                  <w:i/>
                                  <w:color w:val="231F20"/>
                                  <w:w w:val="55"/>
                                  <w:sz w:val="32"/>
                                </w:rPr>
                                <w:t>very</w:t>
                              </w:r>
                              <w:r>
                                <w:rPr>
                                  <w:i/>
                                  <w:color w:val="231F20"/>
                                  <w:spacing w:val="-32"/>
                                  <w:sz w:val="32"/>
                                </w:rPr>
                                <w:t> </w:t>
                              </w:r>
                              <w:r>
                                <w:rPr>
                                  <w:i/>
                                  <w:color w:val="231F20"/>
                                  <w:w w:val="55"/>
                                  <w:sz w:val="32"/>
                                </w:rPr>
                                <w:t>reason</w:t>
                              </w:r>
                              <w:r>
                                <w:rPr>
                                  <w:i/>
                                  <w:color w:val="231F20"/>
                                  <w:spacing w:val="-32"/>
                                  <w:sz w:val="32"/>
                                </w:rPr>
                                <w:t> </w:t>
                              </w:r>
                              <w:r>
                                <w:rPr>
                                  <w:i/>
                                  <w:color w:val="231F20"/>
                                  <w:w w:val="55"/>
                                  <w:sz w:val="32"/>
                                </w:rPr>
                                <w:t>also,</w:t>
                              </w:r>
                              <w:r>
                                <w:rPr>
                                  <w:i/>
                                  <w:color w:val="231F20"/>
                                  <w:spacing w:val="-32"/>
                                  <w:sz w:val="32"/>
                                </w:rPr>
                                <w:t> </w:t>
                              </w:r>
                              <w:r>
                                <w:rPr>
                                  <w:i/>
                                  <w:color w:val="231F20"/>
                                  <w:w w:val="55"/>
                                  <w:sz w:val="32"/>
                                </w:rPr>
                                <w:t>applying</w:t>
                              </w:r>
                              <w:r>
                                <w:rPr>
                                  <w:i/>
                                  <w:color w:val="231F20"/>
                                  <w:spacing w:val="-32"/>
                                  <w:sz w:val="32"/>
                                </w:rPr>
                                <w:t> </w:t>
                              </w:r>
                              <w:r>
                                <w:rPr>
                                  <w:i/>
                                  <w:color w:val="231F20"/>
                                  <w:w w:val="55"/>
                                  <w:sz w:val="32"/>
                                </w:rPr>
                                <w:t>all</w:t>
                              </w:r>
                              <w:r>
                                <w:rPr>
                                  <w:i/>
                                  <w:color w:val="231F20"/>
                                  <w:spacing w:val="-32"/>
                                  <w:sz w:val="32"/>
                                </w:rPr>
                                <w:t> </w:t>
                              </w:r>
                              <w:r>
                                <w:rPr>
                                  <w:i/>
                                  <w:color w:val="231F20"/>
                                  <w:w w:val="55"/>
                                  <w:sz w:val="32"/>
                                </w:rPr>
                                <w:t>diligence,</w:t>
                              </w:r>
                              <w:r>
                                <w:rPr>
                                  <w:i/>
                                  <w:color w:val="231F20"/>
                                  <w:spacing w:val="-32"/>
                                  <w:sz w:val="32"/>
                                </w:rPr>
                                <w:t> </w:t>
                              </w:r>
                              <w:r>
                                <w:rPr>
                                  <w:i/>
                                  <w:color w:val="231F20"/>
                                  <w:w w:val="55"/>
                                  <w:sz w:val="32"/>
                                </w:rPr>
                                <w:t>in</w:t>
                              </w:r>
                              <w:r>
                                <w:rPr>
                                  <w:i/>
                                  <w:color w:val="231F20"/>
                                  <w:spacing w:val="-32"/>
                                  <w:sz w:val="32"/>
                                </w:rPr>
                                <w:t> </w:t>
                              </w:r>
                              <w:r>
                                <w:rPr>
                                  <w:i/>
                                  <w:color w:val="231F20"/>
                                  <w:w w:val="55"/>
                                  <w:sz w:val="32"/>
                                </w:rPr>
                                <w:t>your</w:t>
                              </w:r>
                              <w:r>
                                <w:rPr>
                                  <w:i/>
                                  <w:color w:val="231F20"/>
                                  <w:spacing w:val="-32"/>
                                  <w:sz w:val="32"/>
                                </w:rPr>
                                <w:t> </w:t>
                              </w:r>
                              <w:r>
                                <w:rPr>
                                  <w:i/>
                                  <w:color w:val="231F20"/>
                                  <w:w w:val="55"/>
                                  <w:sz w:val="32"/>
                                </w:rPr>
                                <w:t>faith</w:t>
                              </w:r>
                              <w:r>
                                <w:rPr>
                                  <w:i/>
                                  <w:color w:val="231F20"/>
                                  <w:spacing w:val="-32"/>
                                  <w:sz w:val="32"/>
                                </w:rPr>
                                <w:t> </w:t>
                              </w:r>
                              <w:r>
                                <w:rPr>
                                  <w:i/>
                                  <w:color w:val="231F20"/>
                                  <w:w w:val="55"/>
                                  <w:sz w:val="32"/>
                                </w:rPr>
                                <w:t>supplies moral excellence, and in your moral excellence, knowledge”.</w:t>
                              </w:r>
                            </w:p>
                            <w:p>
                              <w:pPr>
                                <w:spacing w:line="422" w:lineRule="auto" w:before="225"/>
                                <w:ind w:left="1051" w:right="1065" w:firstLine="0"/>
                                <w:jc w:val="left"/>
                                <w:rPr>
                                  <w:i/>
                                  <w:color w:val="000000"/>
                                  <w:sz w:val="32"/>
                                </w:rPr>
                              </w:pPr>
                              <w:r>
                                <w:rPr>
                                  <w:i/>
                                  <w:color w:val="231F20"/>
                                  <w:w w:val="50"/>
                                  <w:sz w:val="32"/>
                                </w:rPr>
                                <w:t>Proverbs 8:14: “Counsel is mine and sound wisdom; I am understanding, power is mine”. </w:t>
                              </w:r>
                              <w:r>
                                <w:rPr>
                                  <w:i/>
                                  <w:color w:val="231F20"/>
                                  <w:w w:val="55"/>
                                  <w:sz w:val="32"/>
                                </w:rPr>
                                <w:t>The Book of Nehemiah 3: Plan and Involve People</w:t>
                              </w:r>
                            </w:p>
                          </w:txbxContent>
                        </wps:txbx>
                        <wps:bodyPr wrap="square" lIns="0" tIns="0" rIns="0" bIns="0" rtlCol="0">
                          <a:noAutofit/>
                        </wps:bodyPr>
                      </wps:wsp>
                      <wps:wsp>
                        <wps:cNvPr id="51" name="Textbox 51"/>
                        <wps:cNvSpPr txBox="1"/>
                        <wps:spPr>
                          <a:xfrm>
                            <a:off x="516685" y="4081445"/>
                            <a:ext cx="5592445" cy="885825"/>
                          </a:xfrm>
                          <a:prstGeom prst="rect">
                            <a:avLst/>
                          </a:prstGeom>
                          <a:solidFill>
                            <a:srgbClr val="2D3D54">
                              <a:alpha val="37998"/>
                            </a:srgbClr>
                          </a:solidFill>
                        </wps:spPr>
                        <wps:txbx>
                          <w:txbxContent>
                            <w:p>
                              <w:pPr>
                                <w:spacing w:before="205"/>
                                <w:ind w:left="1052" w:right="0" w:firstLine="0"/>
                                <w:jc w:val="left"/>
                                <w:rPr>
                                  <w:rFonts w:ascii="Arial"/>
                                  <w:b/>
                                  <w:color w:val="000000"/>
                                  <w:sz w:val="28"/>
                                </w:rPr>
                              </w:pPr>
                              <w:r>
                                <w:rPr>
                                  <w:rFonts w:ascii="Arial"/>
                                  <w:b/>
                                  <w:color w:val="FFFFFF"/>
                                  <w:sz w:val="28"/>
                                </w:rPr>
                                <w:t>STRATEGIC</w:t>
                              </w:r>
                              <w:r>
                                <w:rPr>
                                  <w:rFonts w:ascii="Arial"/>
                                  <w:b/>
                                  <w:color w:val="FFFFFF"/>
                                  <w:spacing w:val="-4"/>
                                  <w:sz w:val="28"/>
                                </w:rPr>
                                <w:t> </w:t>
                              </w:r>
                              <w:r>
                                <w:rPr>
                                  <w:rFonts w:ascii="Arial"/>
                                  <w:b/>
                                  <w:color w:val="FFFFFF"/>
                                  <w:spacing w:val="-2"/>
                                  <w:sz w:val="28"/>
                                </w:rPr>
                                <w:t>THEMES</w:t>
                              </w:r>
                            </w:p>
                            <w:p>
                              <w:pPr>
                                <w:spacing w:line="256" w:lineRule="auto" w:before="14"/>
                                <w:ind w:left="1052" w:right="409" w:firstLine="0"/>
                                <w:jc w:val="left"/>
                                <w:rPr>
                                  <w:color w:val="000000"/>
                                  <w:sz w:val="24"/>
                                </w:rPr>
                              </w:pPr>
                              <w:r>
                                <w:rPr>
                                  <w:color w:val="231F20"/>
                                  <w:spacing w:val="-2"/>
                                  <w:w w:val="90"/>
                                  <w:sz w:val="24"/>
                                </w:rPr>
                                <w:t>Access and Equity;</w:t>
                              </w:r>
                              <w:r>
                                <w:rPr>
                                  <w:color w:val="231F20"/>
                                  <w:spacing w:val="-14"/>
                                  <w:w w:val="90"/>
                                  <w:sz w:val="24"/>
                                </w:rPr>
                                <w:t> </w:t>
                              </w:r>
                              <w:r>
                                <w:rPr>
                                  <w:color w:val="231F20"/>
                                  <w:spacing w:val="-2"/>
                                  <w:w w:val="90"/>
                                  <w:sz w:val="24"/>
                                </w:rPr>
                                <w:t>Quality and Relevance;</w:t>
                              </w:r>
                              <w:r>
                                <w:rPr>
                                  <w:color w:val="231F20"/>
                                  <w:spacing w:val="-14"/>
                                  <w:w w:val="90"/>
                                  <w:sz w:val="24"/>
                                </w:rPr>
                                <w:t> </w:t>
                              </w:r>
                              <w:r>
                                <w:rPr>
                                  <w:color w:val="231F20"/>
                                  <w:spacing w:val="-2"/>
                                  <w:w w:val="90"/>
                                  <w:sz w:val="24"/>
                                </w:rPr>
                                <w:t>Learner-</w:t>
                              </w:r>
                              <w:r>
                                <w:rPr>
                                  <w:color w:val="231F20"/>
                                  <w:spacing w:val="-2"/>
                                  <w:w w:val="90"/>
                                  <w:sz w:val="24"/>
                                </w:rPr>
                                <w:t>Centered,Value- </w:t>
                              </w:r>
                              <w:r>
                                <w:rPr>
                                  <w:color w:val="231F20"/>
                                  <w:w w:val="90"/>
                                  <w:sz w:val="24"/>
                                </w:rPr>
                                <w:t>Oriented,</w:t>
                              </w:r>
                              <w:r>
                                <w:rPr>
                                  <w:color w:val="231F20"/>
                                  <w:spacing w:val="-19"/>
                                  <w:w w:val="90"/>
                                  <w:sz w:val="24"/>
                                </w:rPr>
                                <w:t> </w:t>
                              </w:r>
                              <w:r>
                                <w:rPr>
                                  <w:color w:val="231F20"/>
                                  <w:w w:val="90"/>
                                  <w:sz w:val="24"/>
                                </w:rPr>
                                <w:t>Cost-Effective,</w:t>
                              </w:r>
                              <w:r>
                                <w:rPr>
                                  <w:color w:val="231F20"/>
                                  <w:spacing w:val="-18"/>
                                  <w:w w:val="90"/>
                                  <w:sz w:val="24"/>
                                </w:rPr>
                                <w:t> </w:t>
                              </w:r>
                              <w:r>
                                <w:rPr>
                                  <w:color w:val="231F20"/>
                                  <w:w w:val="90"/>
                                  <w:sz w:val="24"/>
                                </w:rPr>
                                <w:t>and</w:t>
                              </w:r>
                              <w:r>
                                <w:rPr>
                                  <w:color w:val="231F20"/>
                                  <w:spacing w:val="1"/>
                                  <w:sz w:val="24"/>
                                </w:rPr>
                                <w:t> </w:t>
                              </w:r>
                              <w:r>
                                <w:rPr>
                                  <w:color w:val="231F20"/>
                                  <w:w w:val="90"/>
                                  <w:sz w:val="24"/>
                                </w:rPr>
                                <w:t>Open</w:t>
                              </w:r>
                              <w:r>
                                <w:rPr>
                                  <w:color w:val="231F20"/>
                                  <w:spacing w:val="1"/>
                                  <w:sz w:val="24"/>
                                </w:rPr>
                                <w:t> </w:t>
                              </w:r>
                              <w:r>
                                <w:rPr>
                                  <w:color w:val="231F20"/>
                                  <w:w w:val="90"/>
                                  <w:sz w:val="24"/>
                                </w:rPr>
                                <w:t>Governance</w:t>
                              </w:r>
                              <w:r>
                                <w:rPr>
                                  <w:color w:val="231F20"/>
                                  <w:spacing w:val="1"/>
                                  <w:sz w:val="24"/>
                                </w:rPr>
                                <w:t> </w:t>
                              </w:r>
                              <w:r>
                                <w:rPr>
                                  <w:color w:val="231F20"/>
                                  <w:w w:val="90"/>
                                  <w:sz w:val="24"/>
                                </w:rPr>
                                <w:t>and</w:t>
                              </w:r>
                              <w:r>
                                <w:rPr>
                                  <w:color w:val="231F20"/>
                                  <w:spacing w:val="-18"/>
                                  <w:w w:val="90"/>
                                  <w:sz w:val="24"/>
                                </w:rPr>
                                <w:t> </w:t>
                              </w:r>
                              <w:r>
                                <w:rPr>
                                  <w:color w:val="231F20"/>
                                  <w:spacing w:val="-2"/>
                                  <w:w w:val="90"/>
                                  <w:sz w:val="24"/>
                                </w:rPr>
                                <w:t>Accountability</w:t>
                              </w:r>
                            </w:p>
                          </w:txbxContent>
                        </wps:txbx>
                        <wps:bodyPr wrap="square" lIns="0" tIns="0" rIns="0" bIns="0" rtlCol="0">
                          <a:noAutofit/>
                        </wps:bodyPr>
                      </wps:wsp>
                      <wps:wsp>
                        <wps:cNvPr id="52" name="Textbox 52"/>
                        <wps:cNvSpPr txBox="1"/>
                        <wps:spPr>
                          <a:xfrm>
                            <a:off x="516681" y="989547"/>
                            <a:ext cx="5592445" cy="1036319"/>
                          </a:xfrm>
                          <a:prstGeom prst="rect">
                            <a:avLst/>
                          </a:prstGeom>
                          <a:solidFill>
                            <a:srgbClr val="2D3D54">
                              <a:alpha val="37998"/>
                            </a:srgbClr>
                          </a:solidFill>
                        </wps:spPr>
                        <wps:txbx>
                          <w:txbxContent>
                            <w:p>
                              <w:pPr>
                                <w:spacing w:before="289"/>
                                <w:ind w:left="1019" w:right="0" w:firstLine="0"/>
                                <w:jc w:val="left"/>
                                <w:rPr>
                                  <w:rFonts w:ascii="Arial"/>
                                  <w:b/>
                                  <w:color w:val="000000"/>
                                  <w:sz w:val="28"/>
                                </w:rPr>
                              </w:pPr>
                              <w:r>
                                <w:rPr>
                                  <w:rFonts w:ascii="Arial"/>
                                  <w:b/>
                                  <w:color w:val="FFFFFF"/>
                                  <w:spacing w:val="17"/>
                                  <w:w w:val="110"/>
                                  <w:sz w:val="28"/>
                                </w:rPr>
                                <w:t>VISION</w:t>
                              </w:r>
                            </w:p>
                            <w:p>
                              <w:pPr>
                                <w:spacing w:line="254" w:lineRule="auto" w:before="86"/>
                                <w:ind w:left="996" w:right="409" w:firstLine="0"/>
                                <w:jc w:val="left"/>
                                <w:rPr>
                                  <w:color w:val="000000"/>
                                  <w:sz w:val="24"/>
                                </w:rPr>
                              </w:pPr>
                              <w:r>
                                <w:rPr>
                                  <w:color w:val="231F20"/>
                                  <w:spacing w:val="-4"/>
                                  <w:sz w:val="24"/>
                                </w:rPr>
                                <w:t>To</w:t>
                              </w:r>
                              <w:r>
                                <w:rPr>
                                  <w:color w:val="231F20"/>
                                  <w:spacing w:val="-10"/>
                                  <w:sz w:val="24"/>
                                </w:rPr>
                                <w:t> </w:t>
                              </w:r>
                              <w:r>
                                <w:rPr>
                                  <w:color w:val="231F20"/>
                                  <w:spacing w:val="-4"/>
                                  <w:sz w:val="24"/>
                                </w:rPr>
                                <w:t>be</w:t>
                              </w:r>
                              <w:r>
                                <w:rPr>
                                  <w:color w:val="231F20"/>
                                  <w:spacing w:val="-9"/>
                                  <w:sz w:val="24"/>
                                </w:rPr>
                                <w:t> </w:t>
                              </w:r>
                              <w:r>
                                <w:rPr>
                                  <w:color w:val="231F20"/>
                                  <w:spacing w:val="-4"/>
                                  <w:sz w:val="24"/>
                                </w:rPr>
                                <w:t>a</w:t>
                              </w:r>
                              <w:r>
                                <w:rPr>
                                  <w:color w:val="231F20"/>
                                  <w:spacing w:val="-10"/>
                                  <w:sz w:val="24"/>
                                </w:rPr>
                                <w:t> </w:t>
                              </w:r>
                              <w:r>
                                <w:rPr>
                                  <w:color w:val="231F20"/>
                                  <w:spacing w:val="-4"/>
                                  <w:sz w:val="24"/>
                                </w:rPr>
                                <w:t>Center</w:t>
                              </w:r>
                              <w:r>
                                <w:rPr>
                                  <w:color w:val="231F20"/>
                                  <w:spacing w:val="-9"/>
                                  <w:sz w:val="24"/>
                                </w:rPr>
                                <w:t> </w:t>
                              </w:r>
                              <w:r>
                                <w:rPr>
                                  <w:color w:val="231F20"/>
                                  <w:spacing w:val="-4"/>
                                  <w:sz w:val="24"/>
                                </w:rPr>
                                <w:t>of</w:t>
                              </w:r>
                              <w:r>
                                <w:rPr>
                                  <w:color w:val="231F20"/>
                                  <w:spacing w:val="-10"/>
                                  <w:sz w:val="24"/>
                                </w:rPr>
                                <w:t> </w:t>
                              </w:r>
                              <w:r>
                                <w:rPr>
                                  <w:color w:val="231F20"/>
                                  <w:spacing w:val="-4"/>
                                  <w:sz w:val="24"/>
                                </w:rPr>
                                <w:t>Excellence</w:t>
                              </w:r>
                              <w:r>
                                <w:rPr>
                                  <w:color w:val="231F20"/>
                                  <w:spacing w:val="-9"/>
                                  <w:sz w:val="24"/>
                                </w:rPr>
                                <w:t> </w:t>
                              </w:r>
                              <w:r>
                                <w:rPr>
                                  <w:color w:val="231F20"/>
                                  <w:spacing w:val="-4"/>
                                  <w:sz w:val="24"/>
                                </w:rPr>
                                <w:t>in</w:t>
                              </w:r>
                              <w:r>
                                <w:rPr>
                                  <w:color w:val="231F20"/>
                                  <w:spacing w:val="-10"/>
                                  <w:sz w:val="24"/>
                                </w:rPr>
                                <w:t> </w:t>
                              </w:r>
                              <w:r>
                                <w:rPr>
                                  <w:color w:val="231F20"/>
                                  <w:spacing w:val="-4"/>
                                  <w:sz w:val="24"/>
                                </w:rPr>
                                <w:t>the</w:t>
                              </w:r>
                              <w:r>
                                <w:rPr>
                                  <w:color w:val="231F20"/>
                                  <w:spacing w:val="-9"/>
                                  <w:sz w:val="24"/>
                                </w:rPr>
                                <w:t> </w:t>
                              </w:r>
                              <w:r>
                                <w:rPr>
                                  <w:color w:val="231F20"/>
                                  <w:spacing w:val="-4"/>
                                  <w:sz w:val="24"/>
                                </w:rPr>
                                <w:t>Provision</w:t>
                              </w:r>
                              <w:r>
                                <w:rPr>
                                  <w:color w:val="231F20"/>
                                  <w:spacing w:val="-10"/>
                                  <w:sz w:val="24"/>
                                </w:rPr>
                                <w:t> </w:t>
                              </w:r>
                              <w:r>
                                <w:rPr>
                                  <w:color w:val="231F20"/>
                                  <w:spacing w:val="-4"/>
                                  <w:sz w:val="24"/>
                                </w:rPr>
                                <w:t>of</w:t>
                              </w:r>
                              <w:r>
                                <w:rPr>
                                  <w:color w:val="231F20"/>
                                  <w:spacing w:val="-9"/>
                                  <w:sz w:val="24"/>
                                </w:rPr>
                                <w:t> </w:t>
                              </w:r>
                              <w:r>
                                <w:rPr>
                                  <w:color w:val="231F20"/>
                                  <w:spacing w:val="-4"/>
                                  <w:sz w:val="24"/>
                                </w:rPr>
                                <w:t>Quality</w:t>
                              </w:r>
                              <w:r>
                                <w:rPr>
                                  <w:color w:val="231F20"/>
                                  <w:spacing w:val="-10"/>
                                  <w:sz w:val="24"/>
                                </w:rPr>
                                <w:t> </w:t>
                              </w:r>
                              <w:r>
                                <w:rPr>
                                  <w:color w:val="231F20"/>
                                  <w:spacing w:val="-4"/>
                                  <w:sz w:val="24"/>
                                </w:rPr>
                                <w:t>Inclusive </w:t>
                              </w:r>
                              <w:r>
                                <w:rPr>
                                  <w:color w:val="231F20"/>
                                  <w:w w:val="90"/>
                                  <w:sz w:val="24"/>
                                </w:rPr>
                                <w:t>Education and Holistic Learner Support for Sustainable </w:t>
                              </w:r>
                              <w:r>
                                <w:rPr>
                                  <w:color w:val="231F20"/>
                                  <w:w w:val="90"/>
                                  <w:sz w:val="24"/>
                                </w:rPr>
                                <w:t>Development</w:t>
                              </w:r>
                            </w:p>
                          </w:txbxContent>
                        </wps:txbx>
                        <wps:bodyPr wrap="square" lIns="0" tIns="0" rIns="0" bIns="0" rtlCol="0">
                          <a:noAutofit/>
                        </wps:bodyPr>
                      </wps:wsp>
                    </wpg:wgp>
                  </a:graphicData>
                </a:graphic>
              </wp:inline>
            </w:drawing>
          </mc:Choice>
          <mc:Fallback>
            <w:pict>
              <v:group style="width:596.15pt;height:841.9pt;mso-position-horizontal-relative:char;mso-position-vertical-relative:line" id="docshapegroup22" coordorigin="0,0" coordsize="11923,16838">
                <v:shape style="position:absolute;left:922;top:0;width:10044;height:16838" id="docshape23" coordorigin="923,0" coordsize="10044,16838" path="m10967,0l923,16838,10967,16838,10967,0xe" filled="true" fillcolor="#4bb34b" stroked="false">
                  <v:path arrowok="t"/>
                  <v:fill type="solid"/>
                </v:shape>
                <v:rect style="position:absolute;left:2268;top:10166;width:7352;height:1224" id="docshape24" filled="true" fillcolor="#ffffff" stroked="false">
                  <v:fill type="solid"/>
                </v:rect>
                <v:rect style="position:absolute;left:813;top:10220;width:8807;height:1117" id="docshape25" filled="true" fillcolor="#2d3d54" stroked="false">
                  <v:fill opacity="24903f" type="solid"/>
                </v:rect>
                <v:rect style="position:absolute;left:2268;top:11625;width:7352;height:1224" id="docshape26" filled="true" fillcolor="#ffffff" stroked="false">
                  <v:fill type="solid"/>
                </v:rect>
                <v:rect style="position:absolute;left:813;top:11679;width:8807;height:1117" id="docshape27" filled="true" fillcolor="#2d3d54" stroked="false">
                  <v:fill opacity="24903f" type="solid"/>
                </v:rect>
                <v:shape style="position:absolute;left:785;top:1346;width:10182;height:14578" id="docshape28" coordorigin="785,1347" coordsize="10182,14578" path="m9620,13096l785,13096,785,15787,9620,15787,9620,13096xm9620,3467l2269,3467,2269,6157,9620,6157,9620,3467xm10967,15897l923,15897,923,15924,10967,15924,10967,15897xm10967,12960l923,12960,923,12986,10967,12986,10967,12960xm10967,11500l923,11500,923,11527,10967,11527,10967,11500xm10967,10064l923,10064,923,10090,10967,10090,10967,10064xm10967,7979l923,7979,923,8005,10967,8005,10967,7979xm10967,6267l923,6267,923,6294,10967,6294,10967,6267xm10967,3330l923,3330,923,3356,10967,3356,10967,3330xm10967,1347l923,1347,923,1373,10967,1373,10967,1347xe" filled="true" fillcolor="#ffffff" stroked="false">
                  <v:path arrowok="t"/>
                  <v:fill type="solid"/>
                </v:shape>
                <v:rect style="position:absolute;left:813;top:3474;width:8807;height:2627" id="docshape29" filled="true" fillcolor="#2d3d54" stroked="false">
                  <v:fill opacity="24903f" type="solid"/>
                </v:rect>
                <v:shape style="position:absolute;left:796;top:6381;width:8840;height:3597" id="docshape30" coordorigin="797,6381" coordsize="8840,3597" path="m9620,6381l797,6381,797,7869,9620,7869,9620,6381xm9636,8100l812,8100,812,9978,9636,9978,9636,8100xe" filled="true" fillcolor="#ffffff" stroked="false">
                  <v:path arrowok="t"/>
                  <v:fill type="solid"/>
                </v:shape>
                <v:shape style="position:absolute;left:4425;top:8140;width:2527;height:856" id="docshape31" coordorigin="4426,8140" coordsize="2527,856" path="m6953,8579l4426,8579,4426,8996,6953,8996,6953,8579xm6953,8140l4426,8140,4426,8557,6953,8557,6953,8140xe" filled="true" fillcolor="#c1c1c1" stroked="false">
                  <v:path arrowok="t"/>
                  <v:fill type="solid"/>
                </v:shape>
                <v:shape style="position:absolute;left:5598;top:8238;width:181;height:220" type="#_x0000_t75" id="docshape32" stroked="false">
                  <v:imagedata r:id="rId15" o:title=""/>
                </v:shape>
                <v:shape style="position:absolute;left:5018;top:8677;width:1343;height:220" id="docshape33" coordorigin="5018,8678" coordsize="1343,220" path="m5114,8678l5094,8680,5076,8686,5059,8696,5045,8710,5033,8728,5025,8746,5020,8766,5018,8787,5020,8809,5025,8829,5033,8847,5033,8847,5045,8864,5059,8879,5076,8889,5094,8895,5114,8897,5134,8895,5153,8889,5169,8879,5183,8864,5192,8852,5114,8852,5103,8851,5093,8848,5084,8842,5076,8834,5070,8825,5065,8814,5062,8801,5061,8787,5062,8773,5065,8761,5070,8750,5076,8740,5084,8732,5093,8727,5103,8723,5114,8722,5192,8722,5184,8710,5170,8696,5153,8686,5135,8680,5114,8678xm5192,8722l5114,8722,5126,8723,5136,8727,5145,8732,5153,8740,5159,8750,5164,8761,5166,8773,5167,8787,5166,8801,5164,8814,5159,8825,5153,8834,5145,8842,5136,8848,5126,8851,5114,8852,5192,8852,5195,8847,5195,8847,5204,8829,5205,8825,5209,8809,5210,8787,5209,8766,5204,8746,5195,8728,5192,8722xm5313,8680l5241,8680,5241,8894,5322,8894,5336,8893,5348,8890,5358,8884,5366,8877,5373,8867,5378,8857,5378,8855,5282,8855,5282,8804,5377,8804,5366,8787,5357,8780,5346,8777,5356,8768,5358,8765,5282,8765,5282,8719,5367,8719,5365,8714,5360,8705,5354,8696,5346,8689,5336,8684,5325,8681,5313,8680xm5377,8804l5319,8804,5326,8807,5335,8815,5337,8821,5337,8838,5335,8845,5335,8845,5325,8853,5317,8855,5378,8855,5380,8845,5380,8845,5381,8831,5381,8818,5378,8807,5377,8804xm5367,8719l5311,8719,5316,8722,5324,8730,5326,8736,5326,8749,5324,8754,5316,8763,5311,8765,5358,8765,5363,8758,5367,8747,5368,8736,5369,8734,5368,8723,5367,8719xm5535,8680l5413,8680,5413,8894,5536,8894,5536,8855,5454,8855,5454,8803,5531,8803,5531,8764,5454,8764,5454,8719,5535,8719,5535,8680xm5642,8680l5568,8680,5568,8894,5637,8894,5659,8892,5679,8887,5695,8878,5709,8866,5717,8855,5610,8855,5610,8719,5716,8719,5710,8710,5696,8697,5680,8688,5662,8682,5642,8680xm5716,8719l5636,8719,5649,8721,5660,8724,5669,8730,5677,8738,5683,8747,5688,8759,5691,8772,5691,8787,5691,8802,5688,8815,5684,8826,5677,8836,5670,8844,5660,8850,5649,8854,5637,8855,5717,8855,5720,8850,5728,8832,5733,8811,5734,8788,5733,8765,5728,8744,5720,8726,5716,8719xm5808,8680l5767,8680,5767,8894,5808,8894,5808,8680xm5969,8680l5847,8680,5847,8894,5971,8894,5971,8855,5889,8855,5889,8803,5966,8803,5966,8764,5889,8764,5889,8719,5969,8719,5969,8680xm6040,8680l6002,8680,6002,8894,6044,8894,6044,8757,6093,8757,6040,8680xm6093,8757l6044,8757,6136,8894,6171,8894,6171,8811,6130,8811,6093,8757xm6171,8680l6130,8680,6130,8811,6171,8811,6171,8680xm6300,8719l6258,8719,6258,8894,6300,8894,6300,8719xm6360,8680l6197,8680,6197,8719,6360,8719,6360,8680xe" filled="true" fillcolor="#002060" stroked="false">
                  <v:path arrowok="t"/>
                  <v:fill type="solid"/>
                </v:shape>
                <v:shape style="position:absolute;left:7088;top:8140;width:2527;height:856" id="docshape34" coordorigin="7089,8140" coordsize="2527,856" path="m9616,8579l7089,8579,7089,8996,9616,8996,9616,8579xm9616,8140l7089,8140,7089,8557,9616,8557,9616,8140xe" filled="true" fillcolor="#c1c1c1" stroked="false">
                  <v:path arrowok="t"/>
                  <v:fill type="solid"/>
                </v:shape>
                <v:shape style="position:absolute;left:8281;top:8240;width:140;height:214" type="#_x0000_t75" id="docshape35" stroked="false">
                  <v:imagedata r:id="rId16" o:title=""/>
                </v:shape>
                <v:shape style="position:absolute;left:7999;top:8676;width:706;height:220" id="docshape36" coordorigin="7999,8676" coordsize="706,220" path="m8072,8679l7999,8679,7999,8893,8081,8893,8095,8892,8107,8888,8117,8883,8125,8875,8132,8866,8136,8855,8137,8853,8041,8853,8041,8803,8135,8803,8125,8786,8116,8779,8104,8775,8114,8767,8117,8764,8041,8764,8041,8718,8125,8718,8124,8712,8119,8703,8113,8695,8104,8688,8095,8683,8084,8680,8072,8679xm8135,8803l8078,8803,8084,8805,8094,8814,8096,8820,8096,8837,8094,8843,8093,8844,8084,8852,8076,8853,8137,8853,8139,8844,8139,8843,8140,8830,8140,8817,8137,8805,8135,8803xm8125,8718l8070,8718,8075,8720,8082,8729,8084,8734,8084,8747,8082,8753,8075,8762,8070,8764,8117,8764,8122,8757,8126,8746,8127,8734,8127,8732,8126,8722,8125,8718xm8260,8676l8239,8678,8221,8684,8205,8695,8190,8709,8179,8726,8170,8745,8165,8765,8164,8786,8165,8807,8170,8827,8179,8846,8179,8846,8190,8863,8205,8877,8221,8887,8239,8893,8260,8895,8280,8893,8298,8887,8314,8877,8329,8863,8337,8851,8260,8851,8248,8850,8238,8847,8229,8841,8221,8833,8215,8823,8210,8812,8208,8800,8207,8786,8208,8772,8210,8759,8215,8748,8221,8739,8229,8731,8238,8725,8248,8722,8260,8721,8337,8721,8329,8709,8315,8695,8299,8684,8280,8678,8260,8676xm8337,8721l8260,8721,8271,8722,8281,8725,8290,8731,8298,8739,8304,8748,8309,8759,8312,8772,8313,8786,8312,8800,8309,8812,8304,8823,8298,8833,8290,8841,8281,8847,8271,8850,8260,8851,8337,8851,8340,8846,8341,8846,8349,8827,8350,8823,8354,8807,8356,8786,8354,8765,8349,8745,8341,8726,8337,8721xm8429,8679l8387,8679,8387,8893,8515,8893,8515,8853,8429,8853,8429,8679xm8612,8679l8538,8679,8538,8893,8608,8893,8630,8891,8649,8886,8666,8877,8680,8864,8687,8853,8580,8853,8580,8718,8686,8718,8680,8709,8666,8696,8651,8686,8633,8681,8612,8679xm8686,8718l8607,8718,8619,8719,8630,8723,8640,8728,8648,8736,8654,8746,8658,8758,8661,8771,8662,8786,8661,8800,8658,8813,8654,8825,8648,8835,8640,8843,8631,8849,8620,8852,8607,8853,8687,8853,8691,8849,8699,8831,8703,8810,8705,8786,8703,8764,8699,8743,8691,8725,8686,8718xe" filled="true" fillcolor="#002060" stroked="false">
                  <v:path arrowok="t"/>
                  <v:fill type="solid"/>
                </v:shape>
                <v:shape style="position:absolute;left:4425;top:9077;width:2527;height:856" id="docshape37" coordorigin="4426,9077" coordsize="2527,856" path="m6953,9516l4426,9516,4426,9933,6953,9933,6953,9516xm6953,9077l4426,9077,4426,9494,6953,9494,6953,9077xe" filled="true" fillcolor="#c1c1c1" stroked="false">
                  <v:path arrowok="t"/>
                  <v:fill type="solid"/>
                </v:shape>
                <v:shape style="position:absolute;left:5625;top:9178;width:129;height:214" type="#_x0000_t75" id="docshape38" stroked="false">
                  <v:imagedata r:id="rId17" o:title=""/>
                </v:shape>
                <v:shape style="position:absolute;left:5101;top:9614;width:1176;height:220" id="docshape39" coordorigin="5101,9615" coordsize="1176,220" path="m5223,9618l5101,9618,5101,9831,5225,9831,5225,9792,5143,9792,5143,9741,5220,9741,5220,9702,5143,9702,5143,9657,5223,9657,5223,9618xm5355,9618l5307,9618,5239,9831,5283,9831,5296,9789,5415,9789,5402,9752,5307,9752,5331,9669,5373,9669,5355,9618xm5415,9789l5371,9789,5385,9831,5429,9831,5415,9789xm5373,9669l5331,9669,5358,9752,5402,9752,5373,9669xm5524,9618l5449,9618,5449,9831,5491,9831,5491,9745,5562,9745,5556,9737,5550,9731,5562,9722,5571,9710,5573,9705,5491,9705,5491,9657,5575,9657,5575,9655,5570,9645,5563,9636,5555,9628,5546,9622,5535,9619,5524,9618xm5562,9745l5508,9745,5513,9747,5518,9753,5522,9759,5526,9767,5531,9778,5536,9791,5540,9805,5544,9816,5547,9825,5550,9831,5596,9831,5590,9817,5585,9802,5579,9787,5574,9771,5568,9756,5562,9745,5562,9745xm5575,9657l5528,9657,5536,9665,5536,9689,5534,9695,5525,9703,5520,9705,5573,9705,5577,9696,5579,9679,5578,9667,5575,9657xm5654,9618l5615,9618,5615,9831,5657,9831,5657,9694,5706,9694,5654,9618xm5706,9694l5657,9694,5750,9831,5785,9831,5785,9748,5743,9748,5706,9694xm5785,9618l5743,9618,5743,9748,5785,9748,5785,9618xm5945,9618l5823,9618,5823,9831,5947,9831,5947,9792,5865,9792,5865,9741,5941,9741,5941,9702,5865,9702,5865,9657,5945,9657,5945,9618xm5975,9767l5975,9813,5990,9822,6005,9829,6021,9833,6022,9833,6036,9834,6049,9833,6062,9830,6073,9824,6082,9816,6090,9807,6095,9796,6096,9795,6023,9795,6013,9793,5996,9784,5986,9777,5975,9767xm6036,9615l6022,9616,6009,9619,5998,9624,5989,9632,5981,9641,5976,9651,5973,9663,5972,9676,5972,9690,5974,9702,5985,9720,5991,9727,6006,9737,6016,9742,6041,9754,6049,9758,6055,9766,6057,9771,6057,9788,6049,9795,6096,9795,6099,9784,6099,9783,6100,9771,6100,9755,6097,9744,6086,9726,6080,9719,6065,9709,6055,9703,6030,9692,6023,9687,6016,9680,6015,9676,6015,9666,6017,9662,6026,9656,6032,9654,6092,9654,6092,9631,6078,9624,6063,9619,6049,9616,6049,9616,6036,9615xm6092,9654l6039,9654,6050,9655,6062,9659,6076,9665,6092,9673,6092,9654xm6217,9657l6175,9657,6175,9831,6217,9831,6217,9657xm6277,9618l6114,9618,6114,9657,6277,9657,6277,9618xe" filled="true" fillcolor="#002060" stroked="false">
                  <v:path arrowok="t"/>
                  <v:fill type="solid"/>
                </v:shape>
                <v:shape style="position:absolute;left:7088;top:9077;width:2527;height:856" id="docshape40" coordorigin="7089,9077" coordsize="2527,856" path="m9616,9516l7089,9516,7089,9933,9616,9933,9616,9516xm9616,9077l7089,9077,7089,9494,9616,9494,9616,9077xe" filled="true" fillcolor="#c1c1c1" stroked="false">
                  <v:path arrowok="t"/>
                  <v:fill type="solid"/>
                </v:shape>
                <v:shape style="position:absolute;left:8280;top:9178;width:144;height:214" type="#_x0000_t75" id="docshape41" stroked="false">
                  <v:imagedata r:id="rId18" o:title=""/>
                </v:shape>
                <v:shape style="position:absolute;left:7487;top:9614;width:1731;height:220" id="docshape42" coordorigin="7487,9615" coordsize="1731,220" path="m7562,9618l7487,9618,7487,9831,7529,9831,7529,9745,7600,9745,7594,9737,7588,9731,7601,9722,7610,9710,7611,9705,7529,9705,7529,9657,7613,9657,7613,9655,7608,9645,7601,9636,7593,9628,7584,9622,7573,9619,7562,9618xm7600,9745l7546,9745,7551,9747,7556,9753,7560,9759,7564,9767,7569,9778,7574,9791,7578,9805,7582,9816,7585,9825,7588,9831,7634,9831,7629,9817,7623,9802,7618,9787,7612,9771,7606,9756,7600,9745,7600,9745xm7613,9657l7566,9657,7574,9665,7574,9689,7572,9695,7563,9703,7558,9705,7611,9705,7615,9696,7617,9679,7616,9667,7613,9657xm7776,9618l7654,9618,7654,9831,7777,9831,7777,9792,7696,9792,7696,9741,7772,9741,7772,9702,7696,9702,7696,9657,7776,9657,7776,9618xm7806,9767l7806,9813,7821,9822,7836,9829,7852,9833,7853,9833,7866,9834,7880,9833,7892,9830,7903,9824,7913,9816,7921,9807,7926,9796,7926,9795,7853,9795,7844,9793,7827,9784,7817,9777,7806,9767xm7866,9615l7852,9616,7840,9619,7829,9624,7820,9632,7812,9641,7807,9651,7803,9663,7802,9676,7802,9690,7805,9702,7816,9720,7822,9727,7837,9737,7846,9742,7872,9754,7879,9758,7886,9766,7888,9771,7888,9788,7879,9795,7926,9795,7929,9784,7929,9783,7930,9771,7931,9755,7928,9744,7917,9726,7911,9719,7896,9709,7886,9703,7861,9692,7853,9687,7847,9680,7845,9676,7845,9666,7847,9662,7856,9656,7862,9654,7923,9654,7923,9631,7908,9624,7894,9619,7880,9616,7880,9616,7866,9615xm7923,9654l7870,9654,7881,9655,7893,9659,7907,9665,7923,9673,7923,9654xm8033,9618l7958,9618,7958,9831,8000,9831,8000,9745,8033,9745,8045,9744,8056,9741,8066,9735,8074,9727,8080,9717,8085,9706,8000,9706,8000,9657,8085,9657,8080,9646,8074,9636,8065,9628,8056,9622,8045,9619,8033,9618xm8085,9657l8027,9657,8034,9659,8043,9666,8046,9672,8046,9698,8037,9706,8085,9706,8085,9706,8088,9694,8089,9681,8088,9668,8085,9657xm8208,9615l8187,9617,8169,9623,8152,9633,8138,9648,8126,9665,8118,9683,8113,9703,8111,9725,8113,9746,8118,9766,8126,9784,8126,9785,8138,9802,8153,9816,8169,9826,8187,9832,8208,9834,8228,9832,8246,9826,8262,9816,8276,9802,8285,9790,8208,9790,8196,9789,8186,9785,8177,9780,8169,9772,8163,9762,8158,9751,8155,9738,8154,9725,8155,9711,8158,9698,8163,9687,8169,9677,8177,9669,8186,9664,8196,9660,8208,9659,8285,9659,8277,9648,8263,9633,8246,9623,8228,9617,8208,9615xm8285,9659l8208,9659,8219,9660,8229,9664,8238,9669,8246,9677,8252,9687,8257,9698,8259,9711,8260,9725,8259,9738,8257,9751,8252,9762,8246,9772,8238,9780,8229,9785,8219,9789,8208,9790,8285,9790,8288,9785,8288,9784,8297,9766,8298,9762,8302,9746,8303,9725,8302,9703,8297,9683,8288,9665,8285,9659xm8372,9618l8334,9618,8334,9831,8376,9831,8376,9694,8425,9694,8372,9618xm8425,9694l8376,9694,8468,9831,8503,9831,8503,9748,8462,9748,8425,9694xm8503,9618l8462,9618,8462,9748,8503,9748,8503,9618xm8538,9767l8538,9813,8552,9822,8567,9829,8583,9833,8585,9833,8598,9834,8612,9833,8624,9830,8635,9824,8645,9816,8652,9807,8658,9796,8658,9795,8585,9795,8576,9793,8559,9784,8549,9777,8538,9767xm8598,9615l8584,9616,8572,9619,8561,9624,8552,9632,8544,9641,8538,9651,8535,9663,8534,9676,8534,9690,8537,9702,8547,9720,8554,9727,8568,9737,8578,9742,8603,9754,8611,9758,8618,9766,8619,9771,8619,9788,8611,9795,8658,9795,8661,9784,8661,9783,8662,9771,8662,9755,8660,9744,8649,9726,8642,9719,8628,9709,8618,9703,8593,9692,8585,9687,8579,9680,8577,9676,8577,9666,8579,9662,8588,9656,8594,9654,8655,9654,8655,9631,8640,9624,8626,9619,8612,9616,8612,9616,8598,9615xm8655,9654l8602,9654,8612,9655,8625,9659,8639,9665,8655,9673,8655,9654xm8732,9618l8690,9618,8690,9831,8732,9831,8732,9618xm8843,9618l8770,9618,8770,9831,8852,9831,8866,9830,8878,9827,8888,9821,8896,9814,8903,9804,8907,9794,8908,9792,8812,9792,8812,9742,8906,9742,8896,9725,8887,9718,8875,9714,8885,9706,8888,9702,8812,9702,8812,9657,8896,9657,8895,9651,8890,9642,8884,9633,8875,9627,8866,9622,8855,9619,8843,9618xm8906,9742l8849,9742,8855,9744,8865,9752,8867,9758,8867,9776,8865,9782,8864,9782,8855,9790,8847,9792,8908,9792,8910,9782,8910,9782,8911,9769,8911,9756,8908,9744,8906,9742xm8896,9657l8841,9657,8846,9659,8853,9667,8855,9673,8855,9686,8853,9692,8846,9700,8841,9702,8888,9702,8893,9696,8897,9684,8898,9673,8898,9671,8897,9661,8896,9657xm8984,9618l8942,9618,8942,9831,9070,9831,9070,9792,8984,9792,8984,9618xm9215,9618l9094,9618,9094,9831,9217,9831,9217,9792,9135,9792,9135,9741,9212,9741,9212,9702,9135,9702,9135,9657,9215,9657,9215,9618xe" filled="true" fillcolor="#002060" stroked="false">
                  <v:path arrowok="t"/>
                  <v:fill type="solid"/>
                </v:shape>
                <v:rect style="position:absolute;left:813;top:1517;width:8807;height:1713" id="docshape43" filled="true" fillcolor="#ffffff" stroked="false">
                  <v:fill type="solid"/>
                </v:rect>
                <v:shape style="position:absolute;left:2824;top:929;width:3349;height:453" type="#_x0000_t202" id="docshape44" filled="false" stroked="false">
                  <v:textbox inset="0,0,0,0">
                    <w:txbxContent>
                      <w:p>
                        <w:pPr>
                          <w:spacing w:before="0"/>
                          <w:ind w:left="0" w:right="0" w:firstLine="0"/>
                          <w:jc w:val="left"/>
                          <w:rPr>
                            <w:rFonts w:ascii="Arial"/>
                            <w:b/>
                            <w:sz w:val="36"/>
                          </w:rPr>
                        </w:pPr>
                        <w:bookmarkStart w:name="Page 2" w:id="3"/>
                        <w:bookmarkEnd w:id="3"/>
                        <w:r>
                          <w:rPr/>
                        </w:r>
                        <w:r>
                          <w:rPr>
                            <w:rFonts w:ascii="Arial"/>
                            <w:b/>
                            <w:color w:val="2F5496"/>
                            <w:sz w:val="36"/>
                          </w:rPr>
                          <w:t>KEY </w:t>
                        </w:r>
                        <w:r>
                          <w:rPr>
                            <w:rFonts w:ascii="Arial"/>
                            <w:b/>
                            <w:color w:val="2F5496"/>
                            <w:spacing w:val="-2"/>
                            <w:sz w:val="36"/>
                          </w:rPr>
                          <w:t>STATEMENTS</w:t>
                        </w:r>
                      </w:p>
                    </w:txbxContent>
                  </v:textbox>
                  <w10:wrap type="none"/>
                </v:shape>
                <v:shape style="position:absolute;left:1841;top:3553;width:6755;height:2411" type="#_x0000_t202" id="docshape45" filled="false" stroked="false">
                  <v:textbox inset="0,0,0,0">
                    <w:txbxContent>
                      <w:p>
                        <w:pPr>
                          <w:spacing w:before="0"/>
                          <w:ind w:left="0" w:right="0" w:firstLine="0"/>
                          <w:jc w:val="left"/>
                          <w:rPr>
                            <w:rFonts w:ascii="Arial"/>
                            <w:b/>
                            <w:sz w:val="28"/>
                          </w:rPr>
                        </w:pPr>
                        <w:r>
                          <w:rPr>
                            <w:rFonts w:ascii="Arial"/>
                            <w:b/>
                            <w:color w:val="FFFFFF"/>
                            <w:spacing w:val="-2"/>
                            <w:w w:val="105"/>
                            <w:sz w:val="28"/>
                          </w:rPr>
                          <w:t>MISSION</w:t>
                        </w:r>
                      </w:p>
                      <w:p>
                        <w:pPr>
                          <w:spacing w:line="254" w:lineRule="auto" w:before="17"/>
                          <w:ind w:left="20" w:right="18" w:firstLine="0"/>
                          <w:jc w:val="both"/>
                          <w:rPr>
                            <w:sz w:val="24"/>
                          </w:rPr>
                        </w:pPr>
                        <w:r>
                          <w:rPr>
                            <w:color w:val="231F20"/>
                            <w:sz w:val="24"/>
                          </w:rPr>
                          <w:t>To</w:t>
                        </w:r>
                        <w:r>
                          <w:rPr>
                            <w:color w:val="231F20"/>
                            <w:spacing w:val="-19"/>
                            <w:sz w:val="24"/>
                          </w:rPr>
                          <w:t> </w:t>
                        </w:r>
                        <w:r>
                          <w:rPr>
                            <w:color w:val="231F20"/>
                            <w:sz w:val="24"/>
                          </w:rPr>
                          <w:t>provide,</w:t>
                        </w:r>
                        <w:r>
                          <w:rPr>
                            <w:color w:val="231F20"/>
                            <w:spacing w:val="-18"/>
                            <w:sz w:val="24"/>
                          </w:rPr>
                          <w:t> </w:t>
                        </w:r>
                        <w:r>
                          <w:rPr>
                            <w:color w:val="231F20"/>
                            <w:sz w:val="24"/>
                          </w:rPr>
                          <w:t>promote</w:t>
                        </w:r>
                        <w:r>
                          <w:rPr>
                            <w:color w:val="231F20"/>
                            <w:spacing w:val="-18"/>
                            <w:sz w:val="24"/>
                          </w:rPr>
                          <w:t> </w:t>
                        </w:r>
                        <w:r>
                          <w:rPr>
                            <w:color w:val="231F20"/>
                            <w:sz w:val="24"/>
                          </w:rPr>
                          <w:t>and</w:t>
                        </w:r>
                        <w:r>
                          <w:rPr>
                            <w:color w:val="231F20"/>
                            <w:spacing w:val="-18"/>
                            <w:sz w:val="24"/>
                          </w:rPr>
                          <w:t> </w:t>
                        </w:r>
                        <w:r>
                          <w:rPr>
                            <w:color w:val="231F20"/>
                            <w:sz w:val="24"/>
                          </w:rPr>
                          <w:t>coordinate</w:t>
                        </w:r>
                        <w:r>
                          <w:rPr>
                            <w:color w:val="231F20"/>
                            <w:spacing w:val="-18"/>
                            <w:sz w:val="24"/>
                          </w:rPr>
                          <w:t> </w:t>
                        </w:r>
                        <w:r>
                          <w:rPr>
                            <w:color w:val="231F20"/>
                            <w:sz w:val="24"/>
                          </w:rPr>
                          <w:t>the</w:t>
                        </w:r>
                        <w:r>
                          <w:rPr>
                            <w:color w:val="231F20"/>
                            <w:spacing w:val="-18"/>
                            <w:sz w:val="24"/>
                          </w:rPr>
                          <w:t> </w:t>
                        </w:r>
                        <w:r>
                          <w:rPr>
                            <w:color w:val="231F20"/>
                            <w:sz w:val="24"/>
                          </w:rPr>
                          <w:t>effective</w:t>
                        </w:r>
                        <w:r>
                          <w:rPr>
                            <w:color w:val="231F20"/>
                            <w:spacing w:val="-18"/>
                            <w:sz w:val="24"/>
                          </w:rPr>
                          <w:t> </w:t>
                        </w:r>
                        <w:r>
                          <w:rPr>
                            <w:color w:val="231F20"/>
                            <w:sz w:val="24"/>
                          </w:rPr>
                          <w:t>and</w:t>
                        </w:r>
                        <w:r>
                          <w:rPr>
                            <w:color w:val="231F20"/>
                            <w:spacing w:val="-18"/>
                            <w:sz w:val="24"/>
                          </w:rPr>
                          <w:t> </w:t>
                        </w:r>
                        <w:r>
                          <w:rPr>
                            <w:color w:val="231F20"/>
                            <w:sz w:val="24"/>
                          </w:rPr>
                          <w:t>efficient </w:t>
                        </w:r>
                        <w:r>
                          <w:rPr>
                            <w:color w:val="231F20"/>
                            <w:w w:val="90"/>
                            <w:sz w:val="24"/>
                          </w:rPr>
                          <w:t>implementation of a Competency-Based Curriculum in the provision </w:t>
                        </w:r>
                        <w:r>
                          <w:rPr>
                            <w:color w:val="231F20"/>
                            <w:spacing w:val="-8"/>
                            <w:sz w:val="24"/>
                          </w:rPr>
                          <w:t>of equitable quality learner-centred education and holistic learner </w:t>
                        </w:r>
                        <w:r>
                          <w:rPr>
                            <w:color w:val="231F20"/>
                            <w:spacing w:val="-4"/>
                            <w:sz w:val="24"/>
                          </w:rPr>
                          <w:t>development</w:t>
                        </w:r>
                        <w:r>
                          <w:rPr>
                            <w:color w:val="231F20"/>
                            <w:spacing w:val="-15"/>
                            <w:sz w:val="24"/>
                          </w:rPr>
                          <w:t> </w:t>
                        </w:r>
                        <w:r>
                          <w:rPr>
                            <w:color w:val="231F20"/>
                            <w:spacing w:val="-4"/>
                            <w:sz w:val="24"/>
                          </w:rPr>
                          <w:t>while</w:t>
                        </w:r>
                        <w:r>
                          <w:rPr>
                            <w:color w:val="231F20"/>
                            <w:spacing w:val="-14"/>
                            <w:sz w:val="24"/>
                          </w:rPr>
                          <w:t> </w:t>
                        </w:r>
                        <w:r>
                          <w:rPr>
                            <w:color w:val="231F20"/>
                            <w:spacing w:val="-4"/>
                            <w:sz w:val="24"/>
                          </w:rPr>
                          <w:t>inculcating</w:t>
                        </w:r>
                        <w:r>
                          <w:rPr>
                            <w:color w:val="231F20"/>
                            <w:spacing w:val="-13"/>
                            <w:sz w:val="24"/>
                          </w:rPr>
                          <w:t> </w:t>
                        </w:r>
                        <w:r>
                          <w:rPr>
                            <w:color w:val="231F20"/>
                            <w:spacing w:val="-4"/>
                            <w:sz w:val="24"/>
                          </w:rPr>
                          <w:t>a</w:t>
                        </w:r>
                        <w:r>
                          <w:rPr>
                            <w:color w:val="231F20"/>
                            <w:spacing w:val="-11"/>
                            <w:sz w:val="24"/>
                          </w:rPr>
                          <w:t> </w:t>
                        </w:r>
                        <w:r>
                          <w:rPr>
                            <w:color w:val="231F20"/>
                            <w:spacing w:val="-4"/>
                            <w:sz w:val="24"/>
                          </w:rPr>
                          <w:t>culture</w:t>
                        </w:r>
                        <w:r>
                          <w:rPr>
                            <w:color w:val="231F20"/>
                            <w:spacing w:val="-12"/>
                            <w:sz w:val="24"/>
                          </w:rPr>
                          <w:t> </w:t>
                        </w:r>
                        <w:r>
                          <w:rPr>
                            <w:color w:val="231F20"/>
                            <w:spacing w:val="-4"/>
                            <w:sz w:val="24"/>
                          </w:rPr>
                          <w:t>of</w:t>
                        </w:r>
                        <w:r>
                          <w:rPr>
                            <w:color w:val="231F20"/>
                            <w:spacing w:val="-12"/>
                            <w:sz w:val="24"/>
                          </w:rPr>
                          <w:t> </w:t>
                        </w:r>
                        <w:r>
                          <w:rPr>
                            <w:color w:val="231F20"/>
                            <w:spacing w:val="-4"/>
                            <w:sz w:val="24"/>
                          </w:rPr>
                          <w:t>obedience,</w:t>
                        </w:r>
                        <w:r>
                          <w:rPr>
                            <w:color w:val="231F20"/>
                            <w:spacing w:val="-15"/>
                            <w:sz w:val="24"/>
                          </w:rPr>
                          <w:t> </w:t>
                        </w:r>
                        <w:r>
                          <w:rPr>
                            <w:color w:val="231F20"/>
                            <w:spacing w:val="-4"/>
                            <w:sz w:val="24"/>
                          </w:rPr>
                          <w:t>boldness, </w:t>
                        </w:r>
                        <w:r>
                          <w:rPr>
                            <w:color w:val="231F20"/>
                            <w:w w:val="85"/>
                            <w:sz w:val="24"/>
                          </w:rPr>
                          <w:t>earnestness,</w:t>
                        </w:r>
                        <w:r>
                          <w:rPr>
                            <w:color w:val="231F20"/>
                            <w:spacing w:val="-5"/>
                            <w:w w:val="85"/>
                            <w:sz w:val="24"/>
                          </w:rPr>
                          <w:t> </w:t>
                        </w:r>
                        <w:r>
                          <w:rPr>
                            <w:color w:val="231F20"/>
                            <w:w w:val="85"/>
                            <w:sz w:val="24"/>
                          </w:rPr>
                          <w:t>responsibility,</w:t>
                        </w:r>
                        <w:r>
                          <w:rPr>
                            <w:color w:val="231F20"/>
                            <w:spacing w:val="-5"/>
                            <w:w w:val="85"/>
                            <w:sz w:val="24"/>
                          </w:rPr>
                          <w:t> </w:t>
                        </w:r>
                        <w:r>
                          <w:rPr>
                            <w:color w:val="231F20"/>
                            <w:w w:val="85"/>
                            <w:sz w:val="24"/>
                          </w:rPr>
                          <w:t>discipline,</w:t>
                        </w:r>
                        <w:r>
                          <w:rPr>
                            <w:color w:val="231F20"/>
                            <w:spacing w:val="-5"/>
                            <w:w w:val="85"/>
                            <w:sz w:val="24"/>
                          </w:rPr>
                          <w:t> </w:t>
                        </w:r>
                        <w:r>
                          <w:rPr>
                            <w:color w:val="231F20"/>
                            <w:w w:val="85"/>
                            <w:sz w:val="24"/>
                          </w:rPr>
                          <w:t>hard</w:t>
                        </w:r>
                        <w:r>
                          <w:rPr>
                            <w:color w:val="231F20"/>
                            <w:spacing w:val="18"/>
                            <w:sz w:val="24"/>
                          </w:rPr>
                          <w:t> </w:t>
                        </w:r>
                        <w:r>
                          <w:rPr>
                            <w:color w:val="231F20"/>
                            <w:w w:val="85"/>
                            <w:sz w:val="24"/>
                          </w:rPr>
                          <w:t>work,</w:t>
                        </w:r>
                        <w:r>
                          <w:rPr>
                            <w:color w:val="231F20"/>
                            <w:spacing w:val="-5"/>
                            <w:w w:val="85"/>
                            <w:sz w:val="24"/>
                          </w:rPr>
                          <w:t> </w:t>
                        </w:r>
                        <w:r>
                          <w:rPr>
                            <w:color w:val="231F20"/>
                            <w:w w:val="85"/>
                            <w:sz w:val="24"/>
                          </w:rPr>
                          <w:t>creativity,</w:t>
                        </w:r>
                        <w:r>
                          <w:rPr>
                            <w:color w:val="231F20"/>
                            <w:spacing w:val="-5"/>
                            <w:w w:val="85"/>
                            <w:sz w:val="24"/>
                          </w:rPr>
                          <w:t> </w:t>
                        </w:r>
                        <w:r>
                          <w:rPr>
                            <w:color w:val="231F20"/>
                            <w:w w:val="85"/>
                            <w:sz w:val="24"/>
                          </w:rPr>
                          <w:t>innovation, </w:t>
                        </w:r>
                        <w:r>
                          <w:rPr>
                            <w:color w:val="231F20"/>
                            <w:w w:val="90"/>
                            <w:sz w:val="24"/>
                          </w:rPr>
                          <w:t>research and resilience for optimal learner performance in the post </w:t>
                        </w:r>
                        <w:r>
                          <w:rPr>
                            <w:color w:val="231F20"/>
                            <w:sz w:val="24"/>
                          </w:rPr>
                          <w:t>21st Century Digital Age.</w:t>
                        </w:r>
                      </w:p>
                    </w:txbxContent>
                  </v:textbox>
                  <w10:wrap type="none"/>
                </v:shape>
                <v:shape style="position:absolute;left:1712;top:8594;width:2049;height:776" type="#_x0000_t202" id="docshape46" filled="false" stroked="false">
                  <v:textbox inset="0,0,0,0">
                    <w:txbxContent>
                      <w:p>
                        <w:pPr>
                          <w:spacing w:before="0"/>
                          <w:ind w:left="0" w:right="0" w:firstLine="0"/>
                          <w:jc w:val="left"/>
                          <w:rPr>
                            <w:rFonts w:ascii="Arial"/>
                            <w:b/>
                            <w:sz w:val="28"/>
                          </w:rPr>
                        </w:pPr>
                        <w:r>
                          <w:rPr>
                            <w:rFonts w:ascii="Arial"/>
                            <w:b/>
                            <w:color w:val="2F5496"/>
                            <w:sz w:val="28"/>
                          </w:rPr>
                          <w:t>CORE</w:t>
                        </w:r>
                        <w:r>
                          <w:rPr>
                            <w:rFonts w:ascii="Arial"/>
                            <w:b/>
                            <w:color w:val="2F5496"/>
                            <w:spacing w:val="-35"/>
                            <w:sz w:val="28"/>
                          </w:rPr>
                          <w:t> </w:t>
                        </w:r>
                        <w:r>
                          <w:rPr>
                            <w:rFonts w:ascii="Arial"/>
                            <w:b/>
                            <w:color w:val="2F5496"/>
                            <w:spacing w:val="-2"/>
                            <w:sz w:val="28"/>
                          </w:rPr>
                          <w:t>VALUES</w:t>
                        </w:r>
                      </w:p>
                      <w:p>
                        <w:pPr>
                          <w:spacing w:before="101"/>
                          <w:ind w:left="42" w:right="0" w:firstLine="0"/>
                          <w:jc w:val="left"/>
                          <w:rPr>
                            <w:rFonts w:ascii="Arial"/>
                            <w:b/>
                            <w:sz w:val="28"/>
                          </w:rPr>
                        </w:pPr>
                        <w:r>
                          <w:rPr>
                            <w:rFonts w:ascii="Arial"/>
                            <w:b/>
                            <w:color w:val="2F5496"/>
                            <w:sz w:val="28"/>
                          </w:rPr>
                          <w:t>&amp;</w:t>
                        </w:r>
                        <w:r>
                          <w:rPr>
                            <w:rFonts w:ascii="Arial"/>
                            <w:b/>
                            <w:color w:val="2F5496"/>
                            <w:spacing w:val="3"/>
                            <w:sz w:val="28"/>
                          </w:rPr>
                          <w:t> </w:t>
                        </w:r>
                        <w:r>
                          <w:rPr>
                            <w:rFonts w:ascii="Arial"/>
                            <w:b/>
                            <w:color w:val="2F5496"/>
                            <w:spacing w:val="-2"/>
                            <w:sz w:val="28"/>
                          </w:rPr>
                          <w:t>PRINCIPLES</w:t>
                        </w:r>
                      </w:p>
                    </w:txbxContent>
                  </v:textbox>
                  <w10:wrap type="none"/>
                </v:shape>
                <v:shape style="position:absolute;left:1432;top:10599;width:4901;height:375" type="#_x0000_t202" id="docshape47" filled="false" stroked="false">
                  <v:textbox inset="0,0,0,0">
                    <w:txbxContent>
                      <w:p>
                        <w:pPr>
                          <w:spacing w:line="354" w:lineRule="exact" w:before="0"/>
                          <w:ind w:left="0" w:right="0" w:firstLine="0"/>
                          <w:jc w:val="left"/>
                          <w:rPr>
                            <w:sz w:val="31"/>
                          </w:rPr>
                        </w:pPr>
                        <w:r>
                          <w:rPr>
                            <w:rFonts w:ascii="Arial" w:hAnsi="Arial"/>
                            <w:b/>
                            <w:color w:val="FFFFFF"/>
                            <w:sz w:val="28"/>
                          </w:rPr>
                          <w:t>OUR</w:t>
                        </w:r>
                        <w:r>
                          <w:rPr>
                            <w:rFonts w:ascii="Arial" w:hAnsi="Arial"/>
                            <w:b/>
                            <w:color w:val="FFFFFF"/>
                            <w:spacing w:val="-20"/>
                            <w:sz w:val="28"/>
                          </w:rPr>
                          <w:t> </w:t>
                        </w:r>
                        <w:r>
                          <w:rPr>
                            <w:rFonts w:ascii="Arial" w:hAnsi="Arial"/>
                            <w:b/>
                            <w:color w:val="FFFFFF"/>
                            <w:sz w:val="28"/>
                          </w:rPr>
                          <w:t>MOTTO:</w:t>
                        </w:r>
                        <w:r>
                          <w:rPr>
                            <w:rFonts w:ascii="Arial" w:hAnsi="Arial"/>
                            <w:b/>
                            <w:color w:val="FFFFFF"/>
                            <w:spacing w:val="-29"/>
                            <w:sz w:val="28"/>
                          </w:rPr>
                          <w:t> </w:t>
                        </w:r>
                        <w:r>
                          <w:rPr>
                            <w:color w:val="231F20"/>
                            <w:sz w:val="31"/>
                          </w:rPr>
                          <w:t>“Determined</w:t>
                        </w:r>
                        <w:r>
                          <w:rPr>
                            <w:color w:val="231F20"/>
                            <w:spacing w:val="-23"/>
                            <w:sz w:val="31"/>
                          </w:rPr>
                          <w:t> </w:t>
                        </w:r>
                        <w:r>
                          <w:rPr>
                            <w:color w:val="231F20"/>
                            <w:sz w:val="31"/>
                          </w:rPr>
                          <w:t>to</w:t>
                        </w:r>
                        <w:r>
                          <w:rPr>
                            <w:color w:val="231F20"/>
                            <w:spacing w:val="-22"/>
                            <w:sz w:val="31"/>
                          </w:rPr>
                          <w:t> </w:t>
                        </w:r>
                        <w:r>
                          <w:rPr>
                            <w:color w:val="231F20"/>
                            <w:spacing w:val="-12"/>
                            <w:sz w:val="31"/>
                          </w:rPr>
                          <w:t>Excel”</w:t>
                        </w:r>
                      </w:p>
                    </w:txbxContent>
                  </v:textbox>
                  <w10:wrap type="none"/>
                </v:shape>
                <v:shape style="position:absolute;left:1444;top:12058;width:7918;height:375" type="#_x0000_t202" id="docshape48" filled="false" stroked="false">
                  <v:textbox inset="0,0,0,0">
                    <w:txbxContent>
                      <w:p>
                        <w:pPr>
                          <w:spacing w:line="354" w:lineRule="exact" w:before="0"/>
                          <w:ind w:left="0" w:right="0" w:firstLine="0"/>
                          <w:jc w:val="left"/>
                          <w:rPr>
                            <w:sz w:val="31"/>
                          </w:rPr>
                        </w:pPr>
                        <w:r>
                          <w:rPr>
                            <w:rFonts w:ascii="Arial" w:hAnsi="Arial"/>
                            <w:b/>
                            <w:color w:val="FFFFFF"/>
                            <w:spacing w:val="-2"/>
                            <w:sz w:val="28"/>
                          </w:rPr>
                          <w:t>ACADEMIC</w:t>
                        </w:r>
                        <w:r>
                          <w:rPr>
                            <w:rFonts w:ascii="Arial" w:hAnsi="Arial"/>
                            <w:b/>
                            <w:color w:val="FFFFFF"/>
                            <w:spacing w:val="-43"/>
                            <w:sz w:val="28"/>
                          </w:rPr>
                          <w:t> </w:t>
                        </w:r>
                        <w:r>
                          <w:rPr>
                            <w:rFonts w:ascii="Arial" w:hAnsi="Arial"/>
                            <w:b/>
                            <w:color w:val="FFFFFF"/>
                            <w:spacing w:val="-2"/>
                            <w:sz w:val="28"/>
                          </w:rPr>
                          <w:t>THEME</w:t>
                        </w:r>
                        <w:r>
                          <w:rPr>
                            <w:rFonts w:ascii="Arial" w:hAnsi="Arial"/>
                            <w:b/>
                            <w:color w:val="FFFFFF"/>
                            <w:spacing w:val="-11"/>
                            <w:sz w:val="28"/>
                          </w:rPr>
                          <w:t> </w:t>
                        </w:r>
                        <w:r>
                          <w:rPr>
                            <w:rFonts w:ascii="Arial" w:hAnsi="Arial"/>
                            <w:b/>
                            <w:color w:val="FFFFFF"/>
                            <w:spacing w:val="-2"/>
                            <w:sz w:val="28"/>
                          </w:rPr>
                          <w:t>2023</w:t>
                        </w:r>
                        <w:r>
                          <w:rPr>
                            <w:rFonts w:ascii="Arial" w:hAnsi="Arial"/>
                            <w:b/>
                            <w:color w:val="FFFFFF"/>
                            <w:spacing w:val="-8"/>
                            <w:sz w:val="28"/>
                          </w:rPr>
                          <w:t> </w:t>
                        </w:r>
                        <w:r>
                          <w:rPr>
                            <w:rFonts w:ascii="Arial" w:hAnsi="Arial"/>
                            <w:b/>
                            <w:color w:val="FFFFFF"/>
                            <w:spacing w:val="-2"/>
                            <w:sz w:val="28"/>
                          </w:rPr>
                          <w:t>–</w:t>
                        </w:r>
                        <w:r>
                          <w:rPr>
                            <w:rFonts w:ascii="Arial" w:hAnsi="Arial"/>
                            <w:b/>
                            <w:color w:val="FFFFFF"/>
                            <w:spacing w:val="-8"/>
                            <w:sz w:val="28"/>
                          </w:rPr>
                          <w:t> </w:t>
                        </w:r>
                        <w:r>
                          <w:rPr>
                            <w:rFonts w:ascii="Arial" w:hAnsi="Arial"/>
                            <w:b/>
                            <w:color w:val="FFFFFF"/>
                            <w:spacing w:val="-2"/>
                            <w:sz w:val="28"/>
                          </w:rPr>
                          <w:t>2027:</w:t>
                        </w:r>
                        <w:r>
                          <w:rPr>
                            <w:rFonts w:ascii="Arial" w:hAnsi="Arial"/>
                            <w:b/>
                            <w:color w:val="FFFFFF"/>
                            <w:spacing w:val="2"/>
                            <w:sz w:val="28"/>
                          </w:rPr>
                          <w:t> </w:t>
                        </w:r>
                        <w:r>
                          <w:rPr>
                            <w:color w:val="231F20"/>
                            <w:spacing w:val="-2"/>
                            <w:sz w:val="31"/>
                          </w:rPr>
                          <w:t>“Positioned</w:t>
                        </w:r>
                        <w:r>
                          <w:rPr>
                            <w:color w:val="231F20"/>
                            <w:spacing w:val="-16"/>
                            <w:sz w:val="31"/>
                          </w:rPr>
                          <w:t> </w:t>
                        </w:r>
                        <w:r>
                          <w:rPr>
                            <w:color w:val="231F20"/>
                            <w:spacing w:val="-2"/>
                            <w:sz w:val="31"/>
                          </w:rPr>
                          <w:t>for</w:t>
                        </w:r>
                        <w:r>
                          <w:rPr>
                            <w:color w:val="231F20"/>
                            <w:spacing w:val="-15"/>
                            <w:sz w:val="31"/>
                          </w:rPr>
                          <w:t> </w:t>
                        </w:r>
                        <w:r>
                          <w:rPr>
                            <w:color w:val="231F20"/>
                            <w:spacing w:val="-2"/>
                            <w:w w:val="90"/>
                            <w:sz w:val="31"/>
                          </w:rPr>
                          <w:t>Excellence”</w:t>
                        </w:r>
                      </w:p>
                    </w:txbxContent>
                  </v:textbox>
                  <w10:wrap type="none"/>
                </v:shape>
                <v:shape style="position:absolute;left:0;top:16129;width:11923;height:484" type="#_x0000_t202" id="docshape49" filled="true" fillcolor="#2d3d54" stroked="false">
                  <v:textbox inset="0,0,0,0">
                    <w:txbxContent>
                      <w:p>
                        <w:pPr>
                          <w:tabs>
                            <w:tab w:pos="9849" w:val="left" w:leader="none"/>
                          </w:tabs>
                          <w:spacing w:before="123"/>
                          <w:ind w:left="980" w:right="0" w:firstLine="0"/>
                          <w:jc w:val="left"/>
                          <w:rPr>
                            <w:rFonts w:ascii="Arial" w:hAnsi="Arial"/>
                            <w:b/>
                            <w:color w:val="000000"/>
                            <w:sz w:val="20"/>
                          </w:rPr>
                        </w:pPr>
                        <w:r>
                          <w:rPr>
                            <w:rFonts w:ascii="Arial" w:hAnsi="Arial"/>
                            <w:b/>
                            <w:color w:val="FFFFFF"/>
                            <w:position w:val="1"/>
                            <w:sz w:val="19"/>
                          </w:rPr>
                          <w:t>OBER BOYS HIGH</w:t>
                        </w:r>
                        <w:r>
                          <w:rPr>
                            <w:rFonts w:ascii="Arial" w:hAnsi="Arial"/>
                            <w:b/>
                            <w:color w:val="FFFFFF"/>
                            <w:spacing w:val="1"/>
                            <w:position w:val="1"/>
                            <w:sz w:val="19"/>
                          </w:rPr>
                          <w:t> </w:t>
                        </w:r>
                        <w:r>
                          <w:rPr>
                            <w:rFonts w:ascii="Arial" w:hAnsi="Arial"/>
                            <w:b/>
                            <w:color w:val="FFFFFF"/>
                            <w:position w:val="1"/>
                            <w:sz w:val="19"/>
                          </w:rPr>
                          <w:t>SCHOOL STRATEGIC DEVELOPMENT</w:t>
                        </w:r>
                        <w:r>
                          <w:rPr>
                            <w:rFonts w:ascii="Arial" w:hAnsi="Arial"/>
                            <w:b/>
                            <w:color w:val="FFFFFF"/>
                            <w:spacing w:val="1"/>
                            <w:position w:val="1"/>
                            <w:sz w:val="19"/>
                          </w:rPr>
                          <w:t> </w:t>
                        </w:r>
                        <w:r>
                          <w:rPr>
                            <w:rFonts w:ascii="Arial" w:hAnsi="Arial"/>
                            <w:b/>
                            <w:color w:val="FFFFFF"/>
                            <w:position w:val="1"/>
                            <w:sz w:val="19"/>
                          </w:rPr>
                          <w:t>PLAN (2023 –</w:t>
                        </w:r>
                        <w:r>
                          <w:rPr>
                            <w:rFonts w:ascii="Arial" w:hAnsi="Arial"/>
                            <w:b/>
                            <w:color w:val="FFFFFF"/>
                            <w:spacing w:val="1"/>
                            <w:position w:val="1"/>
                            <w:sz w:val="19"/>
                          </w:rPr>
                          <w:t> </w:t>
                        </w:r>
                        <w:r>
                          <w:rPr>
                            <w:rFonts w:ascii="Arial" w:hAnsi="Arial"/>
                            <w:b/>
                            <w:color w:val="FFFFFF"/>
                            <w:spacing w:val="-2"/>
                            <w:position w:val="1"/>
                            <w:sz w:val="19"/>
                          </w:rPr>
                          <w:t>2027)</w:t>
                        </w:r>
                        <w:r>
                          <w:rPr>
                            <w:rFonts w:ascii="Arial" w:hAnsi="Arial"/>
                            <w:b/>
                            <w:color w:val="FFFFFF"/>
                            <w:position w:val="1"/>
                            <w:sz w:val="19"/>
                          </w:rPr>
                          <w:tab/>
                        </w:r>
                        <w:r>
                          <w:rPr>
                            <w:rFonts w:ascii="Arial" w:hAnsi="Arial"/>
                            <w:b/>
                            <w:color w:val="999999"/>
                            <w:sz w:val="20"/>
                          </w:rPr>
                          <w:t>i</w:t>
                        </w:r>
                        <w:r>
                          <w:rPr>
                            <w:rFonts w:ascii="Arial" w:hAnsi="Arial"/>
                            <w:b/>
                            <w:color w:val="999999"/>
                            <w:spacing w:val="-3"/>
                            <w:sz w:val="20"/>
                          </w:rPr>
                          <w:t> </w:t>
                        </w:r>
                        <w:r>
                          <w:rPr>
                            <w:rFonts w:ascii="Arial" w:hAnsi="Arial"/>
                            <w:b/>
                            <w:color w:val="999999"/>
                            <w:sz w:val="20"/>
                          </w:rPr>
                          <w:t>|</w:t>
                        </w:r>
                        <w:r>
                          <w:rPr>
                            <w:rFonts w:ascii="Arial" w:hAnsi="Arial"/>
                            <w:b/>
                            <w:color w:val="999999"/>
                            <w:spacing w:val="-2"/>
                            <w:sz w:val="20"/>
                          </w:rPr>
                          <w:t> </w:t>
                        </w:r>
                        <w:r>
                          <w:rPr>
                            <w:rFonts w:ascii="Arial" w:hAnsi="Arial"/>
                            <w:b/>
                            <w:color w:val="FFFFFF"/>
                            <w:spacing w:val="-4"/>
                            <w:sz w:val="20"/>
                          </w:rPr>
                          <w:t>Page</w:t>
                        </w:r>
                      </w:p>
                    </w:txbxContent>
                  </v:textbox>
                  <v:fill type="solid"/>
                  <w10:wrap type="none"/>
                </v:shape>
                <v:shape style="position:absolute;left:813;top:13152;width:8807;height:2579" type="#_x0000_t202" id="docshape50" filled="true" fillcolor="#2d3d54" stroked="false">
                  <v:textbox inset="0,0,0,0">
                    <w:txbxContent>
                      <w:p>
                        <w:pPr>
                          <w:spacing w:line="225" w:lineRule="auto" w:before="203"/>
                          <w:ind w:left="1052" w:right="409" w:firstLine="0"/>
                          <w:jc w:val="left"/>
                          <w:rPr>
                            <w:i/>
                            <w:color w:val="000000"/>
                            <w:sz w:val="32"/>
                          </w:rPr>
                        </w:pPr>
                        <w:r>
                          <w:rPr>
                            <w:i/>
                            <w:color w:val="231F20"/>
                            <w:w w:val="55"/>
                            <w:sz w:val="32"/>
                          </w:rPr>
                          <w:t>2</w:t>
                        </w:r>
                        <w:r>
                          <w:rPr>
                            <w:i/>
                            <w:color w:val="231F20"/>
                            <w:spacing w:val="-32"/>
                            <w:sz w:val="32"/>
                          </w:rPr>
                          <w:t> </w:t>
                        </w:r>
                        <w:r>
                          <w:rPr>
                            <w:i/>
                            <w:color w:val="231F20"/>
                            <w:w w:val="55"/>
                            <w:sz w:val="32"/>
                          </w:rPr>
                          <w:t>Peter</w:t>
                        </w:r>
                        <w:r>
                          <w:rPr>
                            <w:i/>
                            <w:color w:val="231F20"/>
                            <w:spacing w:val="-32"/>
                            <w:sz w:val="32"/>
                          </w:rPr>
                          <w:t> </w:t>
                        </w:r>
                        <w:r>
                          <w:rPr>
                            <w:i/>
                            <w:color w:val="231F20"/>
                            <w:w w:val="55"/>
                            <w:sz w:val="32"/>
                          </w:rPr>
                          <w:t>1:5:</w:t>
                        </w:r>
                        <w:r>
                          <w:rPr>
                            <w:i/>
                            <w:color w:val="231F20"/>
                            <w:spacing w:val="-33"/>
                            <w:sz w:val="32"/>
                          </w:rPr>
                          <w:t> </w:t>
                        </w:r>
                        <w:r>
                          <w:rPr>
                            <w:i/>
                            <w:color w:val="231F20"/>
                            <w:w w:val="55"/>
                            <w:sz w:val="32"/>
                          </w:rPr>
                          <w:t>“Now</w:t>
                        </w:r>
                        <w:r>
                          <w:rPr>
                            <w:i/>
                            <w:color w:val="231F20"/>
                            <w:spacing w:val="-32"/>
                            <w:sz w:val="32"/>
                          </w:rPr>
                          <w:t> </w:t>
                        </w:r>
                        <w:r>
                          <w:rPr>
                            <w:i/>
                            <w:color w:val="231F20"/>
                            <w:w w:val="55"/>
                            <w:sz w:val="32"/>
                          </w:rPr>
                          <w:t>for</w:t>
                        </w:r>
                        <w:r>
                          <w:rPr>
                            <w:i/>
                            <w:color w:val="231F20"/>
                            <w:spacing w:val="-32"/>
                            <w:sz w:val="32"/>
                          </w:rPr>
                          <w:t> </w:t>
                        </w:r>
                        <w:r>
                          <w:rPr>
                            <w:i/>
                            <w:color w:val="231F20"/>
                            <w:w w:val="55"/>
                            <w:sz w:val="32"/>
                          </w:rPr>
                          <w:t>this</w:t>
                        </w:r>
                        <w:r>
                          <w:rPr>
                            <w:i/>
                            <w:color w:val="231F20"/>
                            <w:spacing w:val="-32"/>
                            <w:sz w:val="32"/>
                          </w:rPr>
                          <w:t> </w:t>
                        </w:r>
                        <w:r>
                          <w:rPr>
                            <w:i/>
                            <w:color w:val="231F20"/>
                            <w:w w:val="55"/>
                            <w:sz w:val="32"/>
                          </w:rPr>
                          <w:t>very</w:t>
                        </w:r>
                        <w:r>
                          <w:rPr>
                            <w:i/>
                            <w:color w:val="231F20"/>
                            <w:spacing w:val="-32"/>
                            <w:sz w:val="32"/>
                          </w:rPr>
                          <w:t> </w:t>
                        </w:r>
                        <w:r>
                          <w:rPr>
                            <w:i/>
                            <w:color w:val="231F20"/>
                            <w:w w:val="55"/>
                            <w:sz w:val="32"/>
                          </w:rPr>
                          <w:t>reason</w:t>
                        </w:r>
                        <w:r>
                          <w:rPr>
                            <w:i/>
                            <w:color w:val="231F20"/>
                            <w:spacing w:val="-32"/>
                            <w:sz w:val="32"/>
                          </w:rPr>
                          <w:t> </w:t>
                        </w:r>
                        <w:r>
                          <w:rPr>
                            <w:i/>
                            <w:color w:val="231F20"/>
                            <w:w w:val="55"/>
                            <w:sz w:val="32"/>
                          </w:rPr>
                          <w:t>also,</w:t>
                        </w:r>
                        <w:r>
                          <w:rPr>
                            <w:i/>
                            <w:color w:val="231F20"/>
                            <w:spacing w:val="-32"/>
                            <w:sz w:val="32"/>
                          </w:rPr>
                          <w:t> </w:t>
                        </w:r>
                        <w:r>
                          <w:rPr>
                            <w:i/>
                            <w:color w:val="231F20"/>
                            <w:w w:val="55"/>
                            <w:sz w:val="32"/>
                          </w:rPr>
                          <w:t>applying</w:t>
                        </w:r>
                        <w:r>
                          <w:rPr>
                            <w:i/>
                            <w:color w:val="231F20"/>
                            <w:spacing w:val="-32"/>
                            <w:sz w:val="32"/>
                          </w:rPr>
                          <w:t> </w:t>
                        </w:r>
                        <w:r>
                          <w:rPr>
                            <w:i/>
                            <w:color w:val="231F20"/>
                            <w:w w:val="55"/>
                            <w:sz w:val="32"/>
                          </w:rPr>
                          <w:t>all</w:t>
                        </w:r>
                        <w:r>
                          <w:rPr>
                            <w:i/>
                            <w:color w:val="231F20"/>
                            <w:spacing w:val="-32"/>
                            <w:sz w:val="32"/>
                          </w:rPr>
                          <w:t> </w:t>
                        </w:r>
                        <w:r>
                          <w:rPr>
                            <w:i/>
                            <w:color w:val="231F20"/>
                            <w:w w:val="55"/>
                            <w:sz w:val="32"/>
                          </w:rPr>
                          <w:t>diligence,</w:t>
                        </w:r>
                        <w:r>
                          <w:rPr>
                            <w:i/>
                            <w:color w:val="231F20"/>
                            <w:spacing w:val="-32"/>
                            <w:sz w:val="32"/>
                          </w:rPr>
                          <w:t> </w:t>
                        </w:r>
                        <w:r>
                          <w:rPr>
                            <w:i/>
                            <w:color w:val="231F20"/>
                            <w:w w:val="55"/>
                            <w:sz w:val="32"/>
                          </w:rPr>
                          <w:t>in</w:t>
                        </w:r>
                        <w:r>
                          <w:rPr>
                            <w:i/>
                            <w:color w:val="231F20"/>
                            <w:spacing w:val="-32"/>
                            <w:sz w:val="32"/>
                          </w:rPr>
                          <w:t> </w:t>
                        </w:r>
                        <w:r>
                          <w:rPr>
                            <w:i/>
                            <w:color w:val="231F20"/>
                            <w:w w:val="55"/>
                            <w:sz w:val="32"/>
                          </w:rPr>
                          <w:t>your</w:t>
                        </w:r>
                        <w:r>
                          <w:rPr>
                            <w:i/>
                            <w:color w:val="231F20"/>
                            <w:spacing w:val="-32"/>
                            <w:sz w:val="32"/>
                          </w:rPr>
                          <w:t> </w:t>
                        </w:r>
                        <w:r>
                          <w:rPr>
                            <w:i/>
                            <w:color w:val="231F20"/>
                            <w:w w:val="55"/>
                            <w:sz w:val="32"/>
                          </w:rPr>
                          <w:t>faith</w:t>
                        </w:r>
                        <w:r>
                          <w:rPr>
                            <w:i/>
                            <w:color w:val="231F20"/>
                            <w:spacing w:val="-32"/>
                            <w:sz w:val="32"/>
                          </w:rPr>
                          <w:t> </w:t>
                        </w:r>
                        <w:r>
                          <w:rPr>
                            <w:i/>
                            <w:color w:val="231F20"/>
                            <w:w w:val="55"/>
                            <w:sz w:val="32"/>
                          </w:rPr>
                          <w:t>supplies moral excellence, and in your moral excellence, knowledge”.</w:t>
                        </w:r>
                      </w:p>
                      <w:p>
                        <w:pPr>
                          <w:spacing w:line="422" w:lineRule="auto" w:before="225"/>
                          <w:ind w:left="1051" w:right="1065" w:firstLine="0"/>
                          <w:jc w:val="left"/>
                          <w:rPr>
                            <w:i/>
                            <w:color w:val="000000"/>
                            <w:sz w:val="32"/>
                          </w:rPr>
                        </w:pPr>
                        <w:r>
                          <w:rPr>
                            <w:i/>
                            <w:color w:val="231F20"/>
                            <w:w w:val="50"/>
                            <w:sz w:val="32"/>
                          </w:rPr>
                          <w:t>Proverbs 8:14: “Counsel is mine and sound wisdom; I am understanding, power is mine”. </w:t>
                        </w:r>
                        <w:r>
                          <w:rPr>
                            <w:i/>
                            <w:color w:val="231F20"/>
                            <w:w w:val="55"/>
                            <w:sz w:val="32"/>
                          </w:rPr>
                          <w:t>The Book of Nehemiah 3: Plan and Involve People</w:t>
                        </w:r>
                      </w:p>
                    </w:txbxContent>
                  </v:textbox>
                  <v:fill opacity="24903f" type="solid"/>
                  <w10:wrap type="none"/>
                </v:shape>
                <v:shape style="position:absolute;left:813;top:6427;width:8807;height:1395" type="#_x0000_t202" id="docshape51" filled="true" fillcolor="#2d3d54" stroked="false">
                  <v:textbox inset="0,0,0,0">
                    <w:txbxContent>
                      <w:p>
                        <w:pPr>
                          <w:spacing w:before="205"/>
                          <w:ind w:left="1052" w:right="0" w:firstLine="0"/>
                          <w:jc w:val="left"/>
                          <w:rPr>
                            <w:rFonts w:ascii="Arial"/>
                            <w:b/>
                            <w:color w:val="000000"/>
                            <w:sz w:val="28"/>
                          </w:rPr>
                        </w:pPr>
                        <w:r>
                          <w:rPr>
                            <w:rFonts w:ascii="Arial"/>
                            <w:b/>
                            <w:color w:val="FFFFFF"/>
                            <w:sz w:val="28"/>
                          </w:rPr>
                          <w:t>STRATEGIC</w:t>
                        </w:r>
                        <w:r>
                          <w:rPr>
                            <w:rFonts w:ascii="Arial"/>
                            <w:b/>
                            <w:color w:val="FFFFFF"/>
                            <w:spacing w:val="-4"/>
                            <w:sz w:val="28"/>
                          </w:rPr>
                          <w:t> </w:t>
                        </w:r>
                        <w:r>
                          <w:rPr>
                            <w:rFonts w:ascii="Arial"/>
                            <w:b/>
                            <w:color w:val="FFFFFF"/>
                            <w:spacing w:val="-2"/>
                            <w:sz w:val="28"/>
                          </w:rPr>
                          <w:t>THEMES</w:t>
                        </w:r>
                      </w:p>
                      <w:p>
                        <w:pPr>
                          <w:spacing w:line="256" w:lineRule="auto" w:before="14"/>
                          <w:ind w:left="1052" w:right="409" w:firstLine="0"/>
                          <w:jc w:val="left"/>
                          <w:rPr>
                            <w:color w:val="000000"/>
                            <w:sz w:val="24"/>
                          </w:rPr>
                        </w:pPr>
                        <w:r>
                          <w:rPr>
                            <w:color w:val="231F20"/>
                            <w:spacing w:val="-2"/>
                            <w:w w:val="90"/>
                            <w:sz w:val="24"/>
                          </w:rPr>
                          <w:t>Access and Equity;</w:t>
                        </w:r>
                        <w:r>
                          <w:rPr>
                            <w:color w:val="231F20"/>
                            <w:spacing w:val="-14"/>
                            <w:w w:val="90"/>
                            <w:sz w:val="24"/>
                          </w:rPr>
                          <w:t> </w:t>
                        </w:r>
                        <w:r>
                          <w:rPr>
                            <w:color w:val="231F20"/>
                            <w:spacing w:val="-2"/>
                            <w:w w:val="90"/>
                            <w:sz w:val="24"/>
                          </w:rPr>
                          <w:t>Quality and Relevance;</w:t>
                        </w:r>
                        <w:r>
                          <w:rPr>
                            <w:color w:val="231F20"/>
                            <w:spacing w:val="-14"/>
                            <w:w w:val="90"/>
                            <w:sz w:val="24"/>
                          </w:rPr>
                          <w:t> </w:t>
                        </w:r>
                        <w:r>
                          <w:rPr>
                            <w:color w:val="231F20"/>
                            <w:spacing w:val="-2"/>
                            <w:w w:val="90"/>
                            <w:sz w:val="24"/>
                          </w:rPr>
                          <w:t>Learner-</w:t>
                        </w:r>
                        <w:r>
                          <w:rPr>
                            <w:color w:val="231F20"/>
                            <w:spacing w:val="-2"/>
                            <w:w w:val="90"/>
                            <w:sz w:val="24"/>
                          </w:rPr>
                          <w:t>Centered,Value- </w:t>
                        </w:r>
                        <w:r>
                          <w:rPr>
                            <w:color w:val="231F20"/>
                            <w:w w:val="90"/>
                            <w:sz w:val="24"/>
                          </w:rPr>
                          <w:t>Oriented,</w:t>
                        </w:r>
                        <w:r>
                          <w:rPr>
                            <w:color w:val="231F20"/>
                            <w:spacing w:val="-19"/>
                            <w:w w:val="90"/>
                            <w:sz w:val="24"/>
                          </w:rPr>
                          <w:t> </w:t>
                        </w:r>
                        <w:r>
                          <w:rPr>
                            <w:color w:val="231F20"/>
                            <w:w w:val="90"/>
                            <w:sz w:val="24"/>
                          </w:rPr>
                          <w:t>Cost-Effective,</w:t>
                        </w:r>
                        <w:r>
                          <w:rPr>
                            <w:color w:val="231F20"/>
                            <w:spacing w:val="-18"/>
                            <w:w w:val="90"/>
                            <w:sz w:val="24"/>
                          </w:rPr>
                          <w:t> </w:t>
                        </w:r>
                        <w:r>
                          <w:rPr>
                            <w:color w:val="231F20"/>
                            <w:w w:val="90"/>
                            <w:sz w:val="24"/>
                          </w:rPr>
                          <w:t>and</w:t>
                        </w:r>
                        <w:r>
                          <w:rPr>
                            <w:color w:val="231F20"/>
                            <w:spacing w:val="1"/>
                            <w:sz w:val="24"/>
                          </w:rPr>
                          <w:t> </w:t>
                        </w:r>
                        <w:r>
                          <w:rPr>
                            <w:color w:val="231F20"/>
                            <w:w w:val="90"/>
                            <w:sz w:val="24"/>
                          </w:rPr>
                          <w:t>Open</w:t>
                        </w:r>
                        <w:r>
                          <w:rPr>
                            <w:color w:val="231F20"/>
                            <w:spacing w:val="1"/>
                            <w:sz w:val="24"/>
                          </w:rPr>
                          <w:t> </w:t>
                        </w:r>
                        <w:r>
                          <w:rPr>
                            <w:color w:val="231F20"/>
                            <w:w w:val="90"/>
                            <w:sz w:val="24"/>
                          </w:rPr>
                          <w:t>Governance</w:t>
                        </w:r>
                        <w:r>
                          <w:rPr>
                            <w:color w:val="231F20"/>
                            <w:spacing w:val="1"/>
                            <w:sz w:val="24"/>
                          </w:rPr>
                          <w:t> </w:t>
                        </w:r>
                        <w:r>
                          <w:rPr>
                            <w:color w:val="231F20"/>
                            <w:w w:val="90"/>
                            <w:sz w:val="24"/>
                          </w:rPr>
                          <w:t>and</w:t>
                        </w:r>
                        <w:r>
                          <w:rPr>
                            <w:color w:val="231F20"/>
                            <w:spacing w:val="-18"/>
                            <w:w w:val="90"/>
                            <w:sz w:val="24"/>
                          </w:rPr>
                          <w:t> </w:t>
                        </w:r>
                        <w:r>
                          <w:rPr>
                            <w:color w:val="231F20"/>
                            <w:spacing w:val="-2"/>
                            <w:w w:val="90"/>
                            <w:sz w:val="24"/>
                          </w:rPr>
                          <w:t>Accountability</w:t>
                        </w:r>
                      </w:p>
                    </w:txbxContent>
                  </v:textbox>
                  <v:fill opacity="24903f" type="solid"/>
                  <w10:wrap type="none"/>
                </v:shape>
                <v:shape style="position:absolute;left:813;top:1558;width:8807;height:1632" type="#_x0000_t202" id="docshape52" filled="true" fillcolor="#2d3d54" stroked="false">
                  <v:textbox inset="0,0,0,0">
                    <w:txbxContent>
                      <w:p>
                        <w:pPr>
                          <w:spacing w:before="289"/>
                          <w:ind w:left="1019" w:right="0" w:firstLine="0"/>
                          <w:jc w:val="left"/>
                          <w:rPr>
                            <w:rFonts w:ascii="Arial"/>
                            <w:b/>
                            <w:color w:val="000000"/>
                            <w:sz w:val="28"/>
                          </w:rPr>
                        </w:pPr>
                        <w:r>
                          <w:rPr>
                            <w:rFonts w:ascii="Arial"/>
                            <w:b/>
                            <w:color w:val="FFFFFF"/>
                            <w:spacing w:val="17"/>
                            <w:w w:val="110"/>
                            <w:sz w:val="28"/>
                          </w:rPr>
                          <w:t>VISION</w:t>
                        </w:r>
                      </w:p>
                      <w:p>
                        <w:pPr>
                          <w:spacing w:line="254" w:lineRule="auto" w:before="86"/>
                          <w:ind w:left="996" w:right="409" w:firstLine="0"/>
                          <w:jc w:val="left"/>
                          <w:rPr>
                            <w:color w:val="000000"/>
                            <w:sz w:val="24"/>
                          </w:rPr>
                        </w:pPr>
                        <w:r>
                          <w:rPr>
                            <w:color w:val="231F20"/>
                            <w:spacing w:val="-4"/>
                            <w:sz w:val="24"/>
                          </w:rPr>
                          <w:t>To</w:t>
                        </w:r>
                        <w:r>
                          <w:rPr>
                            <w:color w:val="231F20"/>
                            <w:spacing w:val="-10"/>
                            <w:sz w:val="24"/>
                          </w:rPr>
                          <w:t> </w:t>
                        </w:r>
                        <w:r>
                          <w:rPr>
                            <w:color w:val="231F20"/>
                            <w:spacing w:val="-4"/>
                            <w:sz w:val="24"/>
                          </w:rPr>
                          <w:t>be</w:t>
                        </w:r>
                        <w:r>
                          <w:rPr>
                            <w:color w:val="231F20"/>
                            <w:spacing w:val="-9"/>
                            <w:sz w:val="24"/>
                          </w:rPr>
                          <w:t> </w:t>
                        </w:r>
                        <w:r>
                          <w:rPr>
                            <w:color w:val="231F20"/>
                            <w:spacing w:val="-4"/>
                            <w:sz w:val="24"/>
                          </w:rPr>
                          <w:t>a</w:t>
                        </w:r>
                        <w:r>
                          <w:rPr>
                            <w:color w:val="231F20"/>
                            <w:spacing w:val="-10"/>
                            <w:sz w:val="24"/>
                          </w:rPr>
                          <w:t> </w:t>
                        </w:r>
                        <w:r>
                          <w:rPr>
                            <w:color w:val="231F20"/>
                            <w:spacing w:val="-4"/>
                            <w:sz w:val="24"/>
                          </w:rPr>
                          <w:t>Center</w:t>
                        </w:r>
                        <w:r>
                          <w:rPr>
                            <w:color w:val="231F20"/>
                            <w:spacing w:val="-9"/>
                            <w:sz w:val="24"/>
                          </w:rPr>
                          <w:t> </w:t>
                        </w:r>
                        <w:r>
                          <w:rPr>
                            <w:color w:val="231F20"/>
                            <w:spacing w:val="-4"/>
                            <w:sz w:val="24"/>
                          </w:rPr>
                          <w:t>of</w:t>
                        </w:r>
                        <w:r>
                          <w:rPr>
                            <w:color w:val="231F20"/>
                            <w:spacing w:val="-10"/>
                            <w:sz w:val="24"/>
                          </w:rPr>
                          <w:t> </w:t>
                        </w:r>
                        <w:r>
                          <w:rPr>
                            <w:color w:val="231F20"/>
                            <w:spacing w:val="-4"/>
                            <w:sz w:val="24"/>
                          </w:rPr>
                          <w:t>Excellence</w:t>
                        </w:r>
                        <w:r>
                          <w:rPr>
                            <w:color w:val="231F20"/>
                            <w:spacing w:val="-9"/>
                            <w:sz w:val="24"/>
                          </w:rPr>
                          <w:t> </w:t>
                        </w:r>
                        <w:r>
                          <w:rPr>
                            <w:color w:val="231F20"/>
                            <w:spacing w:val="-4"/>
                            <w:sz w:val="24"/>
                          </w:rPr>
                          <w:t>in</w:t>
                        </w:r>
                        <w:r>
                          <w:rPr>
                            <w:color w:val="231F20"/>
                            <w:spacing w:val="-10"/>
                            <w:sz w:val="24"/>
                          </w:rPr>
                          <w:t> </w:t>
                        </w:r>
                        <w:r>
                          <w:rPr>
                            <w:color w:val="231F20"/>
                            <w:spacing w:val="-4"/>
                            <w:sz w:val="24"/>
                          </w:rPr>
                          <w:t>the</w:t>
                        </w:r>
                        <w:r>
                          <w:rPr>
                            <w:color w:val="231F20"/>
                            <w:spacing w:val="-9"/>
                            <w:sz w:val="24"/>
                          </w:rPr>
                          <w:t> </w:t>
                        </w:r>
                        <w:r>
                          <w:rPr>
                            <w:color w:val="231F20"/>
                            <w:spacing w:val="-4"/>
                            <w:sz w:val="24"/>
                          </w:rPr>
                          <w:t>Provision</w:t>
                        </w:r>
                        <w:r>
                          <w:rPr>
                            <w:color w:val="231F20"/>
                            <w:spacing w:val="-10"/>
                            <w:sz w:val="24"/>
                          </w:rPr>
                          <w:t> </w:t>
                        </w:r>
                        <w:r>
                          <w:rPr>
                            <w:color w:val="231F20"/>
                            <w:spacing w:val="-4"/>
                            <w:sz w:val="24"/>
                          </w:rPr>
                          <w:t>of</w:t>
                        </w:r>
                        <w:r>
                          <w:rPr>
                            <w:color w:val="231F20"/>
                            <w:spacing w:val="-9"/>
                            <w:sz w:val="24"/>
                          </w:rPr>
                          <w:t> </w:t>
                        </w:r>
                        <w:r>
                          <w:rPr>
                            <w:color w:val="231F20"/>
                            <w:spacing w:val="-4"/>
                            <w:sz w:val="24"/>
                          </w:rPr>
                          <w:t>Quality</w:t>
                        </w:r>
                        <w:r>
                          <w:rPr>
                            <w:color w:val="231F20"/>
                            <w:spacing w:val="-10"/>
                            <w:sz w:val="24"/>
                          </w:rPr>
                          <w:t> </w:t>
                        </w:r>
                        <w:r>
                          <w:rPr>
                            <w:color w:val="231F20"/>
                            <w:spacing w:val="-4"/>
                            <w:sz w:val="24"/>
                          </w:rPr>
                          <w:t>Inclusive </w:t>
                        </w:r>
                        <w:r>
                          <w:rPr>
                            <w:color w:val="231F20"/>
                            <w:w w:val="90"/>
                            <w:sz w:val="24"/>
                          </w:rPr>
                          <w:t>Education and Holistic Learner Support for Sustainable </w:t>
                        </w:r>
                        <w:r>
                          <w:rPr>
                            <w:color w:val="231F20"/>
                            <w:w w:val="90"/>
                            <w:sz w:val="24"/>
                          </w:rPr>
                          <w:t>Development</w:t>
                        </w:r>
                      </w:p>
                    </w:txbxContent>
                  </v:textbox>
                  <v:fill opacity="24903f" type="solid"/>
                  <w10:wrap type="none"/>
                </v:shape>
              </v:group>
            </w:pict>
          </mc:Fallback>
        </mc:AlternateContent>
      </w:r>
      <w:r>
        <w:rPr>
          <w:rFonts w:ascii="Arial"/>
          <w:sz w:val="20"/>
        </w:rPr>
      </w:r>
    </w:p>
    <w:p>
      <w:pPr>
        <w:pStyle w:val="BodyText"/>
        <w:spacing w:after="0"/>
        <w:rPr>
          <w:rFonts w:ascii="Arial"/>
          <w:sz w:val="20"/>
        </w:rPr>
        <w:sectPr>
          <w:pgSz w:w="16840" w:h="24380"/>
          <w:pgMar w:top="2820" w:bottom="280" w:left="2409" w:right="2409"/>
        </w:sectPr>
      </w:pPr>
    </w:p>
    <w:p>
      <w:pPr>
        <w:pStyle w:val="BodyText"/>
        <w:rPr>
          <w:rFonts w:ascii="Arial"/>
          <w:b/>
          <w:sz w:val="48"/>
        </w:rPr>
      </w:pPr>
    </w:p>
    <w:p>
      <w:pPr>
        <w:pStyle w:val="BodyText"/>
        <w:rPr>
          <w:rFonts w:ascii="Arial"/>
          <w:b/>
          <w:sz w:val="48"/>
        </w:rPr>
      </w:pPr>
    </w:p>
    <w:p>
      <w:pPr>
        <w:pStyle w:val="BodyText"/>
        <w:spacing w:before="87"/>
        <w:rPr>
          <w:rFonts w:ascii="Arial"/>
          <w:b/>
          <w:sz w:val="48"/>
        </w:rPr>
      </w:pPr>
    </w:p>
    <w:p>
      <w:pPr>
        <w:spacing w:before="1"/>
        <w:ind w:left="1826" w:right="0" w:firstLine="0"/>
        <w:jc w:val="left"/>
        <w:rPr>
          <w:rFonts w:ascii="Arial"/>
          <w:b/>
          <w:sz w:val="48"/>
        </w:rPr>
      </w:pPr>
      <w:r>
        <w:rPr>
          <w:rFonts w:ascii="Arial"/>
          <w:b/>
          <w:sz w:val="48"/>
        </w:rPr>
        <mc:AlternateContent>
          <mc:Choice Requires="wps">
            <w:drawing>
              <wp:anchor distT="0" distB="0" distL="0" distR="0" allowOverlap="1" layoutInCell="1" locked="0" behindDoc="1" simplePos="0" relativeHeight="482560512">
                <wp:simplePos x="0" y="0"/>
                <wp:positionH relativeFrom="page">
                  <wp:posOffset>1819490</wp:posOffset>
                </wp:positionH>
                <wp:positionV relativeFrom="paragraph">
                  <wp:posOffset>-88705</wp:posOffset>
                </wp:positionV>
                <wp:extent cx="7304405" cy="1024318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7304405" cy="10243185"/>
                          <a:chExt cx="7304405" cy="10243185"/>
                        </a:xfrm>
                      </wpg:grpSpPr>
                      <wps:wsp>
                        <wps:cNvPr id="54" name="Graphic 54"/>
                        <wps:cNvSpPr/>
                        <wps:spPr>
                          <a:xfrm>
                            <a:off x="228588" y="658472"/>
                            <a:ext cx="7075805" cy="9584690"/>
                          </a:xfrm>
                          <a:custGeom>
                            <a:avLst/>
                            <a:gdLst/>
                            <a:ahLst/>
                            <a:cxnLst/>
                            <a:rect l="l" t="t" r="r" b="b"/>
                            <a:pathLst>
                              <a:path w="7075805" h="9584690">
                                <a:moveTo>
                                  <a:pt x="7075354" y="0"/>
                                </a:moveTo>
                                <a:lnTo>
                                  <a:pt x="0" y="0"/>
                                </a:lnTo>
                                <a:lnTo>
                                  <a:pt x="0" y="9584334"/>
                                </a:lnTo>
                                <a:lnTo>
                                  <a:pt x="7075354" y="9584334"/>
                                </a:lnTo>
                                <a:lnTo>
                                  <a:pt x="7075354" y="0"/>
                                </a:lnTo>
                                <a:close/>
                              </a:path>
                            </a:pathLst>
                          </a:custGeom>
                          <a:solidFill>
                            <a:srgbClr val="4BB34B"/>
                          </a:solidFill>
                        </wps:spPr>
                        <wps:bodyPr wrap="square" lIns="0" tIns="0" rIns="0" bIns="0" rtlCol="0">
                          <a:prstTxWarp prst="textNoShape">
                            <a:avLst/>
                          </a:prstTxWarp>
                          <a:noAutofit/>
                        </wps:bodyPr>
                      </wps:wsp>
                      <wps:wsp>
                        <wps:cNvPr id="55" name="Graphic 55"/>
                        <wps:cNvSpPr/>
                        <wps:spPr>
                          <a:xfrm>
                            <a:off x="0" y="0"/>
                            <a:ext cx="6135370" cy="9843135"/>
                          </a:xfrm>
                          <a:custGeom>
                            <a:avLst/>
                            <a:gdLst/>
                            <a:ahLst/>
                            <a:cxnLst/>
                            <a:rect l="l" t="t" r="r" b="b"/>
                            <a:pathLst>
                              <a:path w="6135370" h="9843135">
                                <a:moveTo>
                                  <a:pt x="6135367" y="0"/>
                                </a:moveTo>
                                <a:lnTo>
                                  <a:pt x="0" y="0"/>
                                </a:lnTo>
                                <a:lnTo>
                                  <a:pt x="0" y="9842680"/>
                                </a:lnTo>
                                <a:lnTo>
                                  <a:pt x="6135367" y="9842680"/>
                                </a:lnTo>
                                <a:lnTo>
                                  <a:pt x="61353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43.266998pt;margin-top:-6.984669pt;width:575.15pt;height:806.55pt;mso-position-horizontal-relative:page;mso-position-vertical-relative:paragraph;z-index:-20755968" id="docshapegroup53" coordorigin="2865,-140" coordsize="11503,16131">
                <v:rect style="position:absolute;left:3225;top:897;width:11143;height:15094" id="docshape54" filled="true" fillcolor="#4bb34b" stroked="false">
                  <v:fill type="solid"/>
                </v:rect>
                <v:rect style="position:absolute;left:2865;top:-140;width:9662;height:15501" id="docshape55" filled="true" fillcolor="#ffffff" stroked="false">
                  <v:fill type="solid"/>
                </v:rect>
                <w10:wrap type="none"/>
              </v:group>
            </w:pict>
          </mc:Fallback>
        </mc:AlternateContent>
      </w:r>
      <w:bookmarkStart w:name="Page 3" w:id="4"/>
      <w:bookmarkEnd w:id="4"/>
      <w:r>
        <w:rPr/>
      </w:r>
      <w:r>
        <w:rPr>
          <w:rFonts w:ascii="Arial"/>
          <w:b/>
          <w:color w:val="4BB34B"/>
          <w:spacing w:val="-22"/>
          <w:sz w:val="48"/>
        </w:rPr>
        <w:t>Table</w:t>
      </w:r>
      <w:r>
        <w:rPr>
          <w:rFonts w:ascii="Arial"/>
          <w:b/>
          <w:color w:val="4BB34B"/>
          <w:spacing w:val="-11"/>
          <w:sz w:val="48"/>
        </w:rPr>
        <w:t> </w:t>
      </w:r>
      <w:r>
        <w:rPr>
          <w:rFonts w:ascii="Arial"/>
          <w:b/>
          <w:color w:val="4BB34B"/>
          <w:spacing w:val="-22"/>
          <w:sz w:val="48"/>
        </w:rPr>
        <w:t>of</w:t>
      </w:r>
      <w:r>
        <w:rPr>
          <w:rFonts w:ascii="Arial"/>
          <w:b/>
          <w:color w:val="4BB34B"/>
          <w:spacing w:val="-10"/>
          <w:sz w:val="48"/>
        </w:rPr>
        <w:t> </w:t>
      </w:r>
      <w:r>
        <w:rPr>
          <w:rFonts w:ascii="Arial"/>
          <w:b/>
          <w:color w:val="4BB34B"/>
          <w:spacing w:val="-22"/>
          <w:sz w:val="48"/>
        </w:rPr>
        <w:t>Contents</w:t>
      </w:r>
    </w:p>
    <w:p>
      <w:pPr>
        <w:pStyle w:val="BodyText"/>
        <w:spacing w:before="73"/>
        <w:rPr>
          <w:rFonts w:ascii="Arial"/>
          <w:b/>
          <w:sz w:val="20"/>
        </w:rPr>
      </w:pPr>
    </w:p>
    <w:p>
      <w:pPr>
        <w:pStyle w:val="BodyText"/>
        <w:spacing w:after="0"/>
        <w:rPr>
          <w:rFonts w:ascii="Arial"/>
          <w:b/>
          <w:sz w:val="20"/>
        </w:rPr>
        <w:sectPr>
          <w:pgSz w:w="16840" w:h="24380"/>
          <w:pgMar w:top="2820" w:bottom="280" w:left="2409" w:right="2409"/>
        </w:sectPr>
      </w:pPr>
    </w:p>
    <w:p>
      <w:pPr>
        <w:spacing w:line="319" w:lineRule="auto" w:before="119"/>
        <w:ind w:left="1824" w:right="5802" w:firstLine="0"/>
        <w:jc w:val="left"/>
        <w:rPr>
          <w:sz w:val="20"/>
        </w:rPr>
      </w:pPr>
      <w:r>
        <w:rPr>
          <w:sz w:val="20"/>
        </w:rPr>
        <w:t>KEY ST</w:t>
      </w:r>
      <w:r>
        <w:rPr>
          <w:spacing w:val="-41"/>
          <w:sz w:val="20"/>
        </w:rPr>
        <w:t> </w:t>
      </w:r>
      <w:r>
        <w:rPr>
          <w:sz w:val="20"/>
        </w:rPr>
        <w:t>ATEMENTS LIST OF</w:t>
      </w:r>
      <w:r>
        <w:rPr>
          <w:spacing w:val="-15"/>
          <w:sz w:val="20"/>
        </w:rPr>
        <w:t> </w:t>
      </w:r>
      <w:r>
        <w:rPr>
          <w:sz w:val="20"/>
        </w:rPr>
        <w:t>TABLES LIST OF FIGURES</w:t>
      </w:r>
    </w:p>
    <w:p>
      <w:pPr>
        <w:spacing w:line="319" w:lineRule="auto" w:before="0"/>
        <w:ind w:left="1824" w:right="4331" w:firstLine="0"/>
        <w:jc w:val="left"/>
        <w:rPr>
          <w:sz w:val="20"/>
        </w:rPr>
      </w:pPr>
      <w:r>
        <w:rPr>
          <w:w w:val="105"/>
          <w:sz w:val="20"/>
        </w:rPr>
        <w:t>DEFINITION</w:t>
      </w:r>
      <w:r>
        <w:rPr>
          <w:spacing w:val="-16"/>
          <w:w w:val="105"/>
          <w:sz w:val="20"/>
        </w:rPr>
        <w:t> </w:t>
      </w:r>
      <w:r>
        <w:rPr>
          <w:w w:val="105"/>
          <w:sz w:val="20"/>
        </w:rPr>
        <w:t>OF</w:t>
      </w:r>
      <w:r>
        <w:rPr>
          <w:spacing w:val="-13"/>
          <w:w w:val="105"/>
          <w:sz w:val="20"/>
        </w:rPr>
        <w:t> </w:t>
      </w:r>
      <w:r>
        <w:rPr>
          <w:w w:val="105"/>
          <w:sz w:val="20"/>
        </w:rPr>
        <w:t>KEY</w:t>
      </w:r>
      <w:r>
        <w:rPr>
          <w:spacing w:val="-34"/>
          <w:w w:val="105"/>
          <w:sz w:val="20"/>
        </w:rPr>
        <w:t> </w:t>
      </w:r>
      <w:r>
        <w:rPr>
          <w:w w:val="105"/>
          <w:sz w:val="20"/>
        </w:rPr>
        <w:t>TERMS </w:t>
      </w:r>
      <w:r>
        <w:rPr>
          <w:spacing w:val="-2"/>
          <w:w w:val="105"/>
          <w:sz w:val="20"/>
        </w:rPr>
        <w:t>PREFACE</w:t>
      </w:r>
    </w:p>
    <w:p>
      <w:pPr>
        <w:spacing w:line="231" w:lineRule="exact" w:before="0"/>
        <w:ind w:left="1824" w:right="0" w:firstLine="0"/>
        <w:jc w:val="left"/>
        <w:rPr>
          <w:sz w:val="20"/>
        </w:rPr>
      </w:pPr>
      <w:r>
        <w:rPr>
          <w:spacing w:val="-2"/>
          <w:w w:val="110"/>
          <w:sz w:val="20"/>
        </w:rPr>
        <w:t>FORWARD</w:t>
      </w:r>
    </w:p>
    <w:p>
      <w:pPr>
        <w:spacing w:before="77"/>
        <w:ind w:left="1824" w:right="0" w:firstLine="0"/>
        <w:jc w:val="left"/>
        <w:rPr>
          <w:sz w:val="20"/>
        </w:rPr>
      </w:pPr>
      <w:r>
        <w:rPr>
          <w:w w:val="110"/>
          <w:sz w:val="20"/>
        </w:rPr>
        <w:t>FORWARD</w:t>
      </w:r>
      <w:r>
        <w:rPr>
          <w:spacing w:val="-13"/>
          <w:w w:val="110"/>
          <w:sz w:val="20"/>
        </w:rPr>
        <w:t> </w:t>
      </w:r>
      <w:r>
        <w:rPr>
          <w:w w:val="110"/>
          <w:sz w:val="20"/>
        </w:rPr>
        <w:t>BY</w:t>
      </w:r>
      <w:r>
        <w:rPr>
          <w:spacing w:val="13"/>
          <w:w w:val="110"/>
          <w:sz w:val="20"/>
        </w:rPr>
        <w:t> </w:t>
      </w:r>
      <w:r>
        <w:rPr>
          <w:w w:val="110"/>
          <w:sz w:val="20"/>
        </w:rPr>
        <w:t>TSC</w:t>
      </w:r>
      <w:r>
        <w:rPr>
          <w:spacing w:val="-12"/>
          <w:w w:val="110"/>
          <w:sz w:val="20"/>
        </w:rPr>
        <w:t> </w:t>
      </w:r>
      <w:r>
        <w:rPr>
          <w:w w:val="110"/>
          <w:sz w:val="20"/>
        </w:rPr>
        <w:t>COUNTY</w:t>
      </w:r>
      <w:r>
        <w:rPr>
          <w:spacing w:val="-11"/>
          <w:w w:val="110"/>
          <w:sz w:val="20"/>
        </w:rPr>
        <w:t> </w:t>
      </w:r>
      <w:r>
        <w:rPr>
          <w:spacing w:val="-2"/>
          <w:w w:val="110"/>
          <w:sz w:val="20"/>
        </w:rPr>
        <w:t>DIRECTOR</w:t>
      </w:r>
    </w:p>
    <w:p>
      <w:pPr>
        <w:spacing w:line="316" w:lineRule="auto" w:before="77"/>
        <w:ind w:left="1824" w:right="1444" w:firstLine="0"/>
        <w:jc w:val="left"/>
        <w:rPr>
          <w:sz w:val="20"/>
        </w:rPr>
      </w:pPr>
      <w:r>
        <w:rPr>
          <w:w w:val="105"/>
          <w:sz w:val="20"/>
        </w:rPr>
        <w:t>FORWARD BY CHAIRMAN, BOARD OF MANAGEMENT ENDORSEMENT</w:t>
      </w:r>
      <w:r>
        <w:rPr>
          <w:spacing w:val="-1"/>
          <w:w w:val="105"/>
          <w:sz w:val="20"/>
        </w:rPr>
        <w:t> </w:t>
      </w:r>
      <w:r>
        <w:rPr>
          <w:w w:val="105"/>
          <w:sz w:val="20"/>
        </w:rPr>
        <w:t>BY</w:t>
      </w:r>
      <w:r>
        <w:rPr>
          <w:spacing w:val="-4"/>
          <w:w w:val="105"/>
          <w:sz w:val="20"/>
        </w:rPr>
        <w:t> </w:t>
      </w:r>
      <w:r>
        <w:rPr>
          <w:w w:val="105"/>
          <w:sz w:val="20"/>
        </w:rPr>
        <w:t>CHAIRPERSON,</w:t>
      </w:r>
      <w:r>
        <w:rPr>
          <w:spacing w:val="-1"/>
          <w:w w:val="105"/>
          <w:sz w:val="20"/>
        </w:rPr>
        <w:t> </w:t>
      </w:r>
      <w:r>
        <w:rPr>
          <w:w w:val="105"/>
          <w:sz w:val="20"/>
        </w:rPr>
        <w:t>PARENTS</w:t>
      </w:r>
      <w:r>
        <w:rPr>
          <w:spacing w:val="-26"/>
          <w:w w:val="105"/>
          <w:sz w:val="20"/>
        </w:rPr>
        <w:t> </w:t>
      </w:r>
      <w:r>
        <w:rPr>
          <w:w w:val="105"/>
          <w:sz w:val="20"/>
        </w:rPr>
        <w:t>ASSOCIATION</w:t>
      </w:r>
    </w:p>
    <w:p>
      <w:pPr>
        <w:spacing w:line="319" w:lineRule="auto" w:before="4"/>
        <w:ind w:left="1824" w:right="0" w:firstLine="0"/>
        <w:jc w:val="left"/>
        <w:rPr>
          <w:sz w:val="20"/>
        </w:rPr>
      </w:pPr>
      <w:r>
        <w:rPr>
          <w:sz w:val="20"/>
        </w:rPr>
        <w:t>COMMITMENT</w:t>
      </w:r>
      <w:r>
        <w:rPr>
          <w:spacing w:val="40"/>
          <w:sz w:val="20"/>
        </w:rPr>
        <w:t> </w:t>
      </w:r>
      <w:r>
        <w:rPr>
          <w:sz w:val="20"/>
        </w:rPr>
        <w:t>OF</w:t>
      </w:r>
      <w:r>
        <w:rPr>
          <w:spacing w:val="-4"/>
          <w:sz w:val="20"/>
        </w:rPr>
        <w:t> </w:t>
      </w:r>
      <w:r>
        <w:rPr>
          <w:sz w:val="20"/>
        </w:rPr>
        <w:t>THE</w:t>
      </w:r>
      <w:r>
        <w:rPr>
          <w:spacing w:val="40"/>
          <w:sz w:val="20"/>
        </w:rPr>
        <w:t> </w:t>
      </w:r>
      <w:r>
        <w:rPr>
          <w:sz w:val="20"/>
        </w:rPr>
        <w:t>SCHOOL</w:t>
      </w:r>
      <w:r>
        <w:rPr>
          <w:spacing w:val="40"/>
          <w:sz w:val="20"/>
        </w:rPr>
        <w:t> </w:t>
      </w:r>
      <w:r>
        <w:rPr>
          <w:sz w:val="20"/>
        </w:rPr>
        <w:t>PRINCIPAL&amp;SECRETARY,</w:t>
      </w:r>
      <w:r>
        <w:rPr>
          <w:spacing w:val="40"/>
          <w:sz w:val="20"/>
        </w:rPr>
        <w:t> </w:t>
      </w:r>
      <w:r>
        <w:rPr>
          <w:sz w:val="20"/>
        </w:rPr>
        <w:t>BOARD</w:t>
      </w:r>
      <w:r>
        <w:rPr>
          <w:spacing w:val="40"/>
          <w:sz w:val="20"/>
        </w:rPr>
        <w:t> </w:t>
      </w:r>
      <w:r>
        <w:rPr>
          <w:sz w:val="20"/>
        </w:rPr>
        <w:t>OF</w:t>
      </w:r>
      <w:r>
        <w:rPr>
          <w:spacing w:val="40"/>
          <w:sz w:val="20"/>
        </w:rPr>
        <w:t> </w:t>
      </w:r>
      <w:r>
        <w:rPr>
          <w:sz w:val="20"/>
        </w:rPr>
        <w:t>MANAGEMENT </w:t>
      </w:r>
      <w:r>
        <w:rPr>
          <w:spacing w:val="-2"/>
          <w:w w:val="110"/>
          <w:sz w:val="20"/>
        </w:rPr>
        <w:t>ACKNOWLEDGEMENT</w:t>
      </w:r>
    </w:p>
    <w:p>
      <w:pPr>
        <w:spacing w:line="232" w:lineRule="exact" w:before="0"/>
        <w:ind w:left="1824" w:right="0" w:firstLine="0"/>
        <w:jc w:val="left"/>
        <w:rPr>
          <w:sz w:val="20"/>
        </w:rPr>
      </w:pPr>
      <w:r>
        <w:rPr>
          <w:spacing w:val="4"/>
          <w:sz w:val="20"/>
        </w:rPr>
        <w:t>ABBREVIATIONS</w:t>
      </w:r>
      <w:r>
        <w:rPr>
          <w:sz w:val="20"/>
        </w:rPr>
        <w:t> </w:t>
      </w:r>
      <w:r>
        <w:rPr>
          <w:spacing w:val="4"/>
          <w:sz w:val="20"/>
        </w:rPr>
        <w:t>AND </w:t>
      </w:r>
      <w:r>
        <w:rPr>
          <w:spacing w:val="-2"/>
          <w:sz w:val="20"/>
        </w:rPr>
        <w:t>ACRONYMS</w:t>
      </w:r>
    </w:p>
    <w:p>
      <w:pPr>
        <w:pStyle w:val="BodyText"/>
        <w:rPr>
          <w:sz w:val="20"/>
        </w:rPr>
      </w:pPr>
    </w:p>
    <w:p>
      <w:pPr>
        <w:pStyle w:val="BodyText"/>
        <w:rPr>
          <w:sz w:val="20"/>
        </w:rPr>
      </w:pPr>
    </w:p>
    <w:p>
      <w:pPr>
        <w:pStyle w:val="BodyText"/>
        <w:spacing w:before="26"/>
        <w:rPr>
          <w:sz w:val="20"/>
        </w:rPr>
      </w:pPr>
    </w:p>
    <w:p>
      <w:pPr>
        <w:pStyle w:val="Heading5"/>
        <w:ind w:left="1799"/>
      </w:pPr>
      <w:r>
        <w:rPr>
          <w:color w:val="4BB34B"/>
          <w:w w:val="105"/>
        </w:rPr>
        <w:t>CHAPTER</w:t>
      </w:r>
      <w:r>
        <w:rPr>
          <w:color w:val="4BB34B"/>
          <w:spacing w:val="-9"/>
          <w:w w:val="105"/>
        </w:rPr>
        <w:t> </w:t>
      </w:r>
      <w:r>
        <w:rPr>
          <w:color w:val="4BB34B"/>
          <w:spacing w:val="-5"/>
          <w:w w:val="105"/>
        </w:rPr>
        <w:t>ONE</w:t>
      </w:r>
    </w:p>
    <w:p>
      <w:pPr>
        <w:spacing w:before="72"/>
        <w:ind w:left="1799" w:right="0" w:firstLine="0"/>
        <w:jc w:val="left"/>
        <w:rPr>
          <w:rFonts w:ascii="Arial"/>
          <w:b/>
          <w:sz w:val="20"/>
        </w:rPr>
      </w:pPr>
      <w:r>
        <w:rPr>
          <w:rFonts w:ascii="Arial"/>
          <w:b/>
          <w:color w:val="4BB34B"/>
          <w:sz w:val="20"/>
        </w:rPr>
        <w:t>PAST</w:t>
      </w:r>
      <w:r>
        <w:rPr>
          <w:rFonts w:ascii="Arial"/>
          <w:b/>
          <w:color w:val="4BB34B"/>
          <w:spacing w:val="11"/>
          <w:sz w:val="20"/>
        </w:rPr>
        <w:t> </w:t>
      </w:r>
      <w:r>
        <w:rPr>
          <w:rFonts w:ascii="Arial"/>
          <w:b/>
          <w:color w:val="4BB34B"/>
          <w:sz w:val="20"/>
        </w:rPr>
        <w:t>FIVE</w:t>
      </w:r>
      <w:r>
        <w:rPr>
          <w:rFonts w:ascii="Arial"/>
          <w:b/>
          <w:color w:val="4BB34B"/>
          <w:spacing w:val="11"/>
          <w:sz w:val="20"/>
        </w:rPr>
        <w:t> </w:t>
      </w:r>
      <w:r>
        <w:rPr>
          <w:rFonts w:ascii="Arial"/>
          <w:b/>
          <w:color w:val="4BB34B"/>
          <w:sz w:val="20"/>
        </w:rPr>
        <w:t>-YEAR</w:t>
      </w:r>
      <w:r>
        <w:rPr>
          <w:rFonts w:ascii="Arial"/>
          <w:b/>
          <w:color w:val="4BB34B"/>
          <w:spacing w:val="11"/>
          <w:sz w:val="20"/>
        </w:rPr>
        <w:t> </w:t>
      </w:r>
      <w:r>
        <w:rPr>
          <w:rFonts w:ascii="Arial"/>
          <w:b/>
          <w:color w:val="4BB34B"/>
          <w:sz w:val="20"/>
        </w:rPr>
        <w:t>PLAN</w:t>
      </w:r>
      <w:r>
        <w:rPr>
          <w:rFonts w:ascii="Arial"/>
          <w:b/>
          <w:color w:val="4BB34B"/>
          <w:spacing w:val="11"/>
          <w:sz w:val="20"/>
        </w:rPr>
        <w:t> </w:t>
      </w:r>
      <w:r>
        <w:rPr>
          <w:rFonts w:ascii="Arial"/>
          <w:b/>
          <w:color w:val="4BB34B"/>
          <w:sz w:val="20"/>
        </w:rPr>
        <w:t>(2018</w:t>
      </w:r>
      <w:r>
        <w:rPr>
          <w:rFonts w:ascii="Arial"/>
          <w:b/>
          <w:color w:val="4BB34B"/>
          <w:spacing w:val="12"/>
          <w:sz w:val="20"/>
        </w:rPr>
        <w:t> </w:t>
      </w:r>
      <w:r>
        <w:rPr>
          <w:rFonts w:ascii="Arial"/>
          <w:b/>
          <w:color w:val="4BB34B"/>
          <w:sz w:val="20"/>
        </w:rPr>
        <w:t>-</w:t>
      </w:r>
      <w:r>
        <w:rPr>
          <w:rFonts w:ascii="Arial"/>
          <w:b/>
          <w:color w:val="4BB34B"/>
          <w:spacing w:val="7"/>
          <w:sz w:val="20"/>
        </w:rPr>
        <w:t> </w:t>
      </w:r>
      <w:r>
        <w:rPr>
          <w:rFonts w:ascii="Arial"/>
          <w:b/>
          <w:color w:val="4BB34B"/>
          <w:sz w:val="20"/>
        </w:rPr>
        <w:t>2022)</w:t>
      </w:r>
      <w:r>
        <w:rPr>
          <w:rFonts w:ascii="Arial"/>
          <w:b/>
          <w:color w:val="4BB34B"/>
          <w:spacing w:val="11"/>
          <w:sz w:val="20"/>
        </w:rPr>
        <w:t> </w:t>
      </w:r>
      <w:r>
        <w:rPr>
          <w:rFonts w:ascii="Arial"/>
          <w:b/>
          <w:color w:val="4BB34B"/>
          <w:sz w:val="20"/>
        </w:rPr>
        <w:t>PERFORMANCE</w:t>
      </w:r>
      <w:r>
        <w:rPr>
          <w:rFonts w:ascii="Arial"/>
          <w:b/>
          <w:color w:val="4BB34B"/>
          <w:spacing w:val="14"/>
          <w:sz w:val="20"/>
        </w:rPr>
        <w:t> </w:t>
      </w:r>
      <w:r>
        <w:rPr>
          <w:rFonts w:ascii="Arial"/>
          <w:b/>
          <w:color w:val="4BB34B"/>
          <w:spacing w:val="-2"/>
          <w:sz w:val="20"/>
        </w:rPr>
        <w:t>OVERVIEW</w:t>
      </w:r>
    </w:p>
    <w:p>
      <w:pPr>
        <w:pStyle w:val="ListParagraph"/>
        <w:numPr>
          <w:ilvl w:val="0"/>
          <w:numId w:val="1"/>
        </w:numPr>
        <w:tabs>
          <w:tab w:pos="2651" w:val="left" w:leader="none"/>
        </w:tabs>
        <w:spacing w:line="240" w:lineRule="auto" w:before="95" w:after="0"/>
        <w:ind w:left="2651" w:right="0" w:hanging="852"/>
        <w:jc w:val="left"/>
        <w:rPr>
          <w:sz w:val="18"/>
        </w:rPr>
      </w:pPr>
      <w:r>
        <w:rPr>
          <w:spacing w:val="-2"/>
          <w:sz w:val="18"/>
        </w:rPr>
        <w:t>Introduction</w:t>
      </w:r>
    </w:p>
    <w:p>
      <w:pPr>
        <w:pStyle w:val="ListParagraph"/>
        <w:numPr>
          <w:ilvl w:val="1"/>
          <w:numId w:val="1"/>
        </w:numPr>
        <w:tabs>
          <w:tab w:pos="2651" w:val="left" w:leader="none"/>
        </w:tabs>
        <w:spacing w:line="240" w:lineRule="auto" w:before="101" w:after="0"/>
        <w:ind w:left="2651" w:right="0" w:hanging="852"/>
        <w:jc w:val="left"/>
        <w:rPr>
          <w:sz w:val="18"/>
        </w:rPr>
      </w:pPr>
      <w:r>
        <w:rPr>
          <w:w w:val="90"/>
          <w:sz w:val="18"/>
        </w:rPr>
        <w:t>Successes</w:t>
      </w:r>
      <w:r>
        <w:rPr>
          <w:spacing w:val="-2"/>
          <w:sz w:val="18"/>
        </w:rPr>
        <w:t> </w:t>
      </w:r>
      <w:r>
        <w:rPr>
          <w:w w:val="90"/>
          <w:sz w:val="18"/>
        </w:rPr>
        <w:t>and</w:t>
      </w:r>
      <w:r>
        <w:rPr>
          <w:spacing w:val="-1"/>
          <w:sz w:val="18"/>
        </w:rPr>
        <w:t> </w:t>
      </w:r>
      <w:r>
        <w:rPr>
          <w:w w:val="90"/>
          <w:sz w:val="18"/>
        </w:rPr>
        <w:t>Challenges</w:t>
      </w:r>
      <w:r>
        <w:rPr>
          <w:spacing w:val="-1"/>
          <w:sz w:val="18"/>
        </w:rPr>
        <w:t> </w:t>
      </w:r>
      <w:r>
        <w:rPr>
          <w:w w:val="90"/>
          <w:sz w:val="18"/>
        </w:rPr>
        <w:t>During</w:t>
      </w:r>
      <w:r>
        <w:rPr>
          <w:spacing w:val="-4"/>
          <w:sz w:val="18"/>
        </w:rPr>
        <w:t> </w:t>
      </w:r>
      <w:r>
        <w:rPr>
          <w:w w:val="90"/>
          <w:sz w:val="18"/>
        </w:rPr>
        <w:t>the</w:t>
      </w:r>
      <w:r>
        <w:rPr>
          <w:spacing w:val="-1"/>
          <w:sz w:val="18"/>
        </w:rPr>
        <w:t> </w:t>
      </w:r>
      <w:r>
        <w:rPr>
          <w:w w:val="90"/>
          <w:sz w:val="18"/>
        </w:rPr>
        <w:t>2018</w:t>
      </w:r>
      <w:r>
        <w:rPr>
          <w:spacing w:val="5"/>
          <w:sz w:val="18"/>
        </w:rPr>
        <w:t> </w:t>
      </w:r>
      <w:r>
        <w:rPr>
          <w:w w:val="90"/>
          <w:sz w:val="18"/>
        </w:rPr>
        <w:t>–</w:t>
      </w:r>
      <w:r>
        <w:rPr>
          <w:spacing w:val="-2"/>
          <w:sz w:val="18"/>
        </w:rPr>
        <w:t> </w:t>
      </w:r>
      <w:r>
        <w:rPr>
          <w:w w:val="90"/>
          <w:sz w:val="18"/>
        </w:rPr>
        <w:t>2022</w:t>
      </w:r>
      <w:r>
        <w:rPr>
          <w:spacing w:val="1"/>
          <w:sz w:val="18"/>
        </w:rPr>
        <w:t> </w:t>
      </w:r>
      <w:r>
        <w:rPr>
          <w:w w:val="90"/>
          <w:sz w:val="18"/>
        </w:rPr>
        <w:t>Strategic</w:t>
      </w:r>
      <w:r>
        <w:rPr>
          <w:spacing w:val="1"/>
          <w:sz w:val="18"/>
        </w:rPr>
        <w:t> </w:t>
      </w:r>
      <w:r>
        <w:rPr>
          <w:w w:val="90"/>
          <w:sz w:val="18"/>
        </w:rPr>
        <w:t>Plan</w:t>
      </w:r>
      <w:r>
        <w:rPr>
          <w:spacing w:val="-1"/>
          <w:sz w:val="18"/>
        </w:rPr>
        <w:t> </w:t>
      </w:r>
      <w:r>
        <w:rPr>
          <w:spacing w:val="-2"/>
          <w:w w:val="90"/>
          <w:sz w:val="18"/>
        </w:rPr>
        <w:t>Implementation</w:t>
      </w:r>
    </w:p>
    <w:p>
      <w:pPr>
        <w:pStyle w:val="ListParagraph"/>
        <w:numPr>
          <w:ilvl w:val="2"/>
          <w:numId w:val="1"/>
        </w:numPr>
        <w:tabs>
          <w:tab w:pos="2651" w:val="left" w:leader="none"/>
        </w:tabs>
        <w:spacing w:line="240" w:lineRule="auto" w:before="98" w:after="0"/>
        <w:ind w:left="2651" w:right="0" w:hanging="852"/>
        <w:jc w:val="left"/>
        <w:rPr>
          <w:sz w:val="18"/>
        </w:rPr>
      </w:pPr>
      <w:r>
        <w:rPr>
          <w:spacing w:val="-2"/>
          <w:sz w:val="18"/>
        </w:rPr>
        <w:t>Successes:</w:t>
      </w:r>
    </w:p>
    <w:p>
      <w:pPr>
        <w:pStyle w:val="ListParagraph"/>
        <w:numPr>
          <w:ilvl w:val="2"/>
          <w:numId w:val="1"/>
        </w:numPr>
        <w:tabs>
          <w:tab w:pos="2651" w:val="left" w:leader="none"/>
        </w:tabs>
        <w:spacing w:line="240" w:lineRule="auto" w:before="101" w:after="0"/>
        <w:ind w:left="2651" w:right="0" w:hanging="852"/>
        <w:jc w:val="left"/>
        <w:rPr>
          <w:sz w:val="18"/>
        </w:rPr>
      </w:pPr>
      <w:r>
        <w:rPr>
          <w:w w:val="90"/>
          <w:sz w:val="18"/>
        </w:rPr>
        <w:t>Incomplete-Ongoing</w:t>
      </w:r>
      <w:r>
        <w:rPr>
          <w:spacing w:val="-5"/>
          <w:sz w:val="18"/>
        </w:rPr>
        <w:t> </w:t>
      </w:r>
      <w:r>
        <w:rPr>
          <w:w w:val="90"/>
          <w:sz w:val="18"/>
        </w:rPr>
        <w:t>Strategic</w:t>
      </w:r>
      <w:r>
        <w:rPr>
          <w:spacing w:val="-4"/>
          <w:sz w:val="18"/>
        </w:rPr>
        <w:t> </w:t>
      </w:r>
      <w:r>
        <w:rPr>
          <w:w w:val="90"/>
          <w:sz w:val="18"/>
        </w:rPr>
        <w:t>Development</w:t>
      </w:r>
      <w:r>
        <w:rPr>
          <w:spacing w:val="-4"/>
          <w:sz w:val="18"/>
        </w:rPr>
        <w:t> </w:t>
      </w:r>
      <w:r>
        <w:rPr>
          <w:w w:val="90"/>
          <w:sz w:val="18"/>
        </w:rPr>
        <w:t>Projects</w:t>
      </w:r>
      <w:r>
        <w:rPr>
          <w:spacing w:val="-4"/>
          <w:sz w:val="18"/>
        </w:rPr>
        <w:t> </w:t>
      </w:r>
      <w:r>
        <w:rPr>
          <w:w w:val="90"/>
          <w:sz w:val="18"/>
        </w:rPr>
        <w:t>and</w:t>
      </w:r>
      <w:r>
        <w:rPr>
          <w:spacing w:val="-17"/>
          <w:w w:val="90"/>
          <w:sz w:val="18"/>
        </w:rPr>
        <w:t> </w:t>
      </w:r>
      <w:r>
        <w:rPr>
          <w:spacing w:val="-2"/>
          <w:w w:val="90"/>
          <w:sz w:val="18"/>
        </w:rPr>
        <w:t>Actions</w:t>
      </w:r>
    </w:p>
    <w:p>
      <w:pPr>
        <w:pStyle w:val="ListParagraph"/>
        <w:numPr>
          <w:ilvl w:val="1"/>
          <w:numId w:val="1"/>
        </w:numPr>
        <w:tabs>
          <w:tab w:pos="2651" w:val="left" w:leader="none"/>
        </w:tabs>
        <w:spacing w:line="240" w:lineRule="auto" w:before="100" w:after="0"/>
        <w:ind w:left="2651" w:right="0" w:hanging="852"/>
        <w:jc w:val="left"/>
        <w:rPr>
          <w:sz w:val="18"/>
        </w:rPr>
      </w:pPr>
      <w:r>
        <w:rPr>
          <w:w w:val="90"/>
          <w:sz w:val="18"/>
        </w:rPr>
        <w:t>Challenges</w:t>
      </w:r>
      <w:r>
        <w:rPr>
          <w:spacing w:val="-1"/>
          <w:sz w:val="18"/>
        </w:rPr>
        <w:t> </w:t>
      </w:r>
      <w:r>
        <w:rPr>
          <w:w w:val="90"/>
          <w:sz w:val="18"/>
        </w:rPr>
        <w:t>Experienced</w:t>
      </w:r>
      <w:r>
        <w:rPr>
          <w:spacing w:val="-1"/>
          <w:sz w:val="18"/>
        </w:rPr>
        <w:t> </w:t>
      </w:r>
      <w:r>
        <w:rPr>
          <w:w w:val="90"/>
          <w:sz w:val="18"/>
        </w:rPr>
        <w:t>During</w:t>
      </w:r>
      <w:r>
        <w:rPr>
          <w:spacing w:val="-1"/>
          <w:sz w:val="18"/>
        </w:rPr>
        <w:t> </w:t>
      </w:r>
      <w:r>
        <w:rPr>
          <w:w w:val="90"/>
          <w:sz w:val="18"/>
        </w:rPr>
        <w:t>the</w:t>
      </w:r>
      <w:r>
        <w:rPr>
          <w:spacing w:val="-1"/>
          <w:sz w:val="18"/>
        </w:rPr>
        <w:t> </w:t>
      </w:r>
      <w:r>
        <w:rPr>
          <w:w w:val="90"/>
          <w:sz w:val="18"/>
        </w:rPr>
        <w:t>2018</w:t>
      </w:r>
      <w:r>
        <w:rPr>
          <w:spacing w:val="5"/>
          <w:sz w:val="18"/>
        </w:rPr>
        <w:t> </w:t>
      </w:r>
      <w:r>
        <w:rPr>
          <w:w w:val="90"/>
          <w:sz w:val="18"/>
        </w:rPr>
        <w:t>–</w:t>
      </w:r>
      <w:r>
        <w:rPr>
          <w:spacing w:val="-2"/>
          <w:sz w:val="18"/>
        </w:rPr>
        <w:t> </w:t>
      </w:r>
      <w:r>
        <w:rPr>
          <w:w w:val="90"/>
          <w:sz w:val="18"/>
        </w:rPr>
        <w:t>2022</w:t>
      </w:r>
      <w:r>
        <w:rPr>
          <w:spacing w:val="1"/>
          <w:sz w:val="18"/>
        </w:rPr>
        <w:t> </w:t>
      </w:r>
      <w:r>
        <w:rPr>
          <w:w w:val="90"/>
          <w:sz w:val="18"/>
        </w:rPr>
        <w:t>Plan</w:t>
      </w:r>
      <w:r>
        <w:rPr>
          <w:spacing w:val="1"/>
          <w:sz w:val="18"/>
        </w:rPr>
        <w:t> </w:t>
      </w:r>
      <w:r>
        <w:rPr>
          <w:w w:val="90"/>
          <w:sz w:val="18"/>
        </w:rPr>
        <w:t>Implementation</w:t>
      </w:r>
      <w:r>
        <w:rPr>
          <w:spacing w:val="2"/>
          <w:sz w:val="18"/>
        </w:rPr>
        <w:t> </w:t>
      </w:r>
      <w:r>
        <w:rPr>
          <w:spacing w:val="-2"/>
          <w:w w:val="90"/>
          <w:sz w:val="18"/>
        </w:rPr>
        <w:t>Period</w:t>
      </w:r>
    </w:p>
    <w:p>
      <w:pPr>
        <w:pStyle w:val="ListParagraph"/>
        <w:numPr>
          <w:ilvl w:val="1"/>
          <w:numId w:val="1"/>
        </w:numPr>
        <w:tabs>
          <w:tab w:pos="2651" w:val="left" w:leader="none"/>
        </w:tabs>
        <w:spacing w:line="240" w:lineRule="auto" w:before="99" w:after="0"/>
        <w:ind w:left="2651" w:right="0" w:hanging="852"/>
        <w:jc w:val="left"/>
        <w:rPr>
          <w:sz w:val="18"/>
        </w:rPr>
      </w:pPr>
      <w:r>
        <w:rPr>
          <w:w w:val="90"/>
          <w:sz w:val="18"/>
        </w:rPr>
        <w:t>School</w:t>
      </w:r>
      <w:r>
        <w:rPr>
          <w:spacing w:val="-13"/>
          <w:w w:val="90"/>
          <w:sz w:val="18"/>
        </w:rPr>
        <w:t> </w:t>
      </w:r>
      <w:r>
        <w:rPr>
          <w:w w:val="90"/>
          <w:sz w:val="18"/>
        </w:rPr>
        <w:t>Admission</w:t>
      </w:r>
      <w:r>
        <w:rPr>
          <w:spacing w:val="4"/>
          <w:sz w:val="18"/>
        </w:rPr>
        <w:t> </w:t>
      </w:r>
      <w:r>
        <w:rPr>
          <w:w w:val="90"/>
          <w:sz w:val="18"/>
        </w:rPr>
        <w:t>and</w:t>
      </w:r>
      <w:r>
        <w:rPr>
          <w:spacing w:val="3"/>
          <w:sz w:val="18"/>
        </w:rPr>
        <w:t> </w:t>
      </w:r>
      <w:r>
        <w:rPr>
          <w:w w:val="90"/>
          <w:sz w:val="18"/>
        </w:rPr>
        <w:t>Enrollment</w:t>
      </w:r>
      <w:r>
        <w:rPr>
          <w:spacing w:val="4"/>
          <w:sz w:val="18"/>
        </w:rPr>
        <w:t> </w:t>
      </w:r>
      <w:r>
        <w:rPr>
          <w:w w:val="90"/>
          <w:sz w:val="18"/>
        </w:rPr>
        <w:t>During</w:t>
      </w:r>
      <w:r>
        <w:rPr>
          <w:spacing w:val="3"/>
          <w:sz w:val="18"/>
        </w:rPr>
        <w:t> </w:t>
      </w:r>
      <w:r>
        <w:rPr>
          <w:w w:val="90"/>
          <w:sz w:val="18"/>
        </w:rPr>
        <w:t>2018</w:t>
      </w:r>
      <w:r>
        <w:rPr>
          <w:spacing w:val="-29"/>
          <w:w w:val="90"/>
          <w:sz w:val="18"/>
        </w:rPr>
        <w:t> </w:t>
      </w:r>
      <w:r>
        <w:rPr>
          <w:w w:val="90"/>
          <w:sz w:val="18"/>
        </w:rPr>
        <w:t>-2022</w:t>
      </w:r>
      <w:r>
        <w:rPr>
          <w:spacing w:val="6"/>
          <w:sz w:val="18"/>
        </w:rPr>
        <w:t> </w:t>
      </w:r>
      <w:r>
        <w:rPr>
          <w:w w:val="90"/>
          <w:sz w:val="18"/>
        </w:rPr>
        <w:t>Plan</w:t>
      </w:r>
      <w:r>
        <w:rPr>
          <w:spacing w:val="6"/>
          <w:sz w:val="18"/>
        </w:rPr>
        <w:t> </w:t>
      </w:r>
      <w:r>
        <w:rPr>
          <w:w w:val="90"/>
          <w:sz w:val="18"/>
        </w:rPr>
        <w:t>Implementation</w:t>
      </w:r>
      <w:r>
        <w:rPr>
          <w:spacing w:val="3"/>
          <w:sz w:val="18"/>
        </w:rPr>
        <w:t> </w:t>
      </w:r>
      <w:r>
        <w:rPr>
          <w:spacing w:val="-2"/>
          <w:w w:val="90"/>
          <w:sz w:val="18"/>
        </w:rPr>
        <w:t>Period</w:t>
      </w:r>
    </w:p>
    <w:p>
      <w:pPr>
        <w:pStyle w:val="ListParagraph"/>
        <w:numPr>
          <w:ilvl w:val="1"/>
          <w:numId w:val="1"/>
        </w:numPr>
        <w:tabs>
          <w:tab w:pos="2645" w:val="left" w:leader="none"/>
          <w:tab w:pos="2649" w:val="left" w:leader="none"/>
        </w:tabs>
        <w:spacing w:line="314" w:lineRule="auto" w:before="100" w:after="0"/>
        <w:ind w:left="2645" w:right="715" w:hanging="846"/>
        <w:jc w:val="left"/>
        <w:rPr>
          <w:sz w:val="18"/>
        </w:rPr>
      </w:pPr>
      <w:r>
        <w:rPr>
          <w:w w:val="90"/>
          <w:sz w:val="18"/>
        </w:rPr>
        <w:t>Kenya</w:t>
      </w:r>
      <w:r>
        <w:rPr>
          <w:w w:val="90"/>
          <w:sz w:val="18"/>
        </w:rPr>
        <w:t> Certificate of Secondary Education (KCSE) Performance</w:t>
      </w:r>
      <w:r>
        <w:rPr>
          <w:spacing w:val="-20"/>
          <w:w w:val="90"/>
          <w:sz w:val="18"/>
        </w:rPr>
        <w:t> </w:t>
      </w:r>
      <w:r>
        <w:rPr>
          <w:w w:val="90"/>
          <w:sz w:val="18"/>
        </w:rPr>
        <w:t>Trends during Plan </w:t>
      </w:r>
      <w:r>
        <w:rPr>
          <w:spacing w:val="-2"/>
          <w:sz w:val="18"/>
        </w:rPr>
        <w:t>Implementation</w:t>
      </w:r>
      <w:r>
        <w:rPr>
          <w:spacing w:val="-12"/>
          <w:sz w:val="18"/>
        </w:rPr>
        <w:t> </w:t>
      </w:r>
      <w:r>
        <w:rPr>
          <w:spacing w:val="-2"/>
          <w:sz w:val="18"/>
        </w:rPr>
        <w:t>Period</w:t>
      </w:r>
      <w:r>
        <w:rPr>
          <w:spacing w:val="-12"/>
          <w:sz w:val="18"/>
        </w:rPr>
        <w:t> </w:t>
      </w:r>
      <w:r>
        <w:rPr>
          <w:spacing w:val="-2"/>
          <w:sz w:val="18"/>
        </w:rPr>
        <w:t>(2018</w:t>
      </w:r>
      <w:r>
        <w:rPr>
          <w:spacing w:val="-11"/>
          <w:sz w:val="18"/>
        </w:rPr>
        <w:t> </w:t>
      </w:r>
      <w:r>
        <w:rPr>
          <w:spacing w:val="-2"/>
          <w:sz w:val="18"/>
        </w:rPr>
        <w:t>-</w:t>
      </w:r>
      <w:r>
        <w:rPr>
          <w:spacing w:val="-12"/>
          <w:sz w:val="18"/>
        </w:rPr>
        <w:t> </w:t>
      </w:r>
      <w:r>
        <w:rPr>
          <w:spacing w:val="-2"/>
          <w:sz w:val="18"/>
        </w:rPr>
        <w:t>2022).</w:t>
      </w:r>
    </w:p>
    <w:p>
      <w:pPr>
        <w:pStyle w:val="ListParagraph"/>
        <w:numPr>
          <w:ilvl w:val="1"/>
          <w:numId w:val="1"/>
        </w:numPr>
        <w:tabs>
          <w:tab w:pos="2651" w:val="left" w:leader="none"/>
        </w:tabs>
        <w:spacing w:line="180" w:lineRule="exact" w:before="0" w:after="0"/>
        <w:ind w:left="2651" w:right="0" w:hanging="852"/>
        <w:jc w:val="left"/>
        <w:rPr>
          <w:sz w:val="18"/>
        </w:rPr>
      </w:pPr>
      <w:r>
        <w:rPr>
          <w:w w:val="90"/>
          <w:sz w:val="18"/>
        </w:rPr>
        <w:t>Curriculum</w:t>
      </w:r>
      <w:r>
        <w:rPr>
          <w:spacing w:val="-2"/>
          <w:sz w:val="18"/>
        </w:rPr>
        <w:t> </w:t>
      </w:r>
      <w:r>
        <w:rPr>
          <w:w w:val="90"/>
          <w:sz w:val="18"/>
        </w:rPr>
        <w:t>Based</w:t>
      </w:r>
      <w:r>
        <w:rPr>
          <w:spacing w:val="1"/>
          <w:sz w:val="18"/>
        </w:rPr>
        <w:t> </w:t>
      </w:r>
      <w:r>
        <w:rPr>
          <w:w w:val="90"/>
          <w:sz w:val="18"/>
        </w:rPr>
        <w:t>Establishment</w:t>
      </w:r>
      <w:r>
        <w:rPr>
          <w:spacing w:val="-3"/>
          <w:sz w:val="18"/>
        </w:rPr>
        <w:t> </w:t>
      </w:r>
      <w:r>
        <w:rPr>
          <w:w w:val="90"/>
          <w:sz w:val="18"/>
        </w:rPr>
        <w:t>as</w:t>
      </w:r>
      <w:r>
        <w:rPr>
          <w:spacing w:val="1"/>
          <w:sz w:val="18"/>
        </w:rPr>
        <w:t> </w:t>
      </w:r>
      <w:r>
        <w:rPr>
          <w:w w:val="90"/>
          <w:sz w:val="18"/>
        </w:rPr>
        <w:t>at</w:t>
      </w:r>
      <w:r>
        <w:rPr>
          <w:sz w:val="18"/>
        </w:rPr>
        <w:t> </w:t>
      </w:r>
      <w:r>
        <w:rPr>
          <w:w w:val="90"/>
          <w:sz w:val="18"/>
        </w:rPr>
        <w:t>December</w:t>
      </w:r>
      <w:r>
        <w:rPr>
          <w:spacing w:val="2"/>
          <w:sz w:val="18"/>
        </w:rPr>
        <w:t> </w:t>
      </w:r>
      <w:r>
        <w:rPr>
          <w:spacing w:val="-4"/>
          <w:w w:val="90"/>
          <w:sz w:val="18"/>
        </w:rPr>
        <w:t>2022</w:t>
      </w:r>
    </w:p>
    <w:p>
      <w:pPr>
        <w:pStyle w:val="ListParagraph"/>
        <w:numPr>
          <w:ilvl w:val="2"/>
          <w:numId w:val="1"/>
        </w:numPr>
        <w:tabs>
          <w:tab w:pos="2651" w:val="left" w:leader="none"/>
        </w:tabs>
        <w:spacing w:line="240" w:lineRule="auto" w:before="98" w:after="0"/>
        <w:ind w:left="2651" w:right="0" w:hanging="852"/>
        <w:jc w:val="left"/>
        <w:rPr>
          <w:sz w:val="18"/>
        </w:rPr>
      </w:pPr>
      <w:r>
        <w:rPr>
          <w:w w:val="90"/>
          <w:sz w:val="18"/>
        </w:rPr>
        <w:t>Curriculum</w:t>
      </w:r>
      <w:r>
        <w:rPr>
          <w:spacing w:val="1"/>
          <w:sz w:val="18"/>
        </w:rPr>
        <w:t> </w:t>
      </w:r>
      <w:r>
        <w:rPr>
          <w:w w:val="90"/>
          <w:sz w:val="18"/>
        </w:rPr>
        <w:t>Based</w:t>
      </w:r>
      <w:r>
        <w:rPr>
          <w:spacing w:val="2"/>
          <w:sz w:val="18"/>
        </w:rPr>
        <w:t> </w:t>
      </w:r>
      <w:r>
        <w:rPr>
          <w:w w:val="90"/>
          <w:sz w:val="18"/>
        </w:rPr>
        <w:t>Establishment</w:t>
      </w:r>
      <w:r>
        <w:rPr>
          <w:sz w:val="18"/>
        </w:rPr>
        <w:t> </w:t>
      </w:r>
      <w:r>
        <w:rPr>
          <w:w w:val="90"/>
          <w:sz w:val="18"/>
        </w:rPr>
        <w:t>for</w:t>
      </w:r>
      <w:r>
        <w:rPr>
          <w:spacing w:val="2"/>
          <w:sz w:val="18"/>
        </w:rPr>
        <w:t> </w:t>
      </w:r>
      <w:r>
        <w:rPr>
          <w:w w:val="90"/>
          <w:sz w:val="18"/>
        </w:rPr>
        <w:t>Senior</w:t>
      </w:r>
      <w:r>
        <w:rPr>
          <w:spacing w:val="4"/>
          <w:sz w:val="18"/>
        </w:rPr>
        <w:t> </w:t>
      </w:r>
      <w:r>
        <w:rPr>
          <w:w w:val="90"/>
          <w:sz w:val="18"/>
        </w:rPr>
        <w:t>Master/Mistress</w:t>
      </w:r>
      <w:r>
        <w:rPr>
          <w:spacing w:val="3"/>
          <w:sz w:val="18"/>
        </w:rPr>
        <w:t> </w:t>
      </w:r>
      <w:r>
        <w:rPr>
          <w:w w:val="90"/>
          <w:sz w:val="18"/>
        </w:rPr>
        <w:t>as</w:t>
      </w:r>
      <w:r>
        <w:rPr>
          <w:spacing w:val="4"/>
          <w:sz w:val="18"/>
        </w:rPr>
        <w:t> </w:t>
      </w:r>
      <w:r>
        <w:rPr>
          <w:w w:val="90"/>
          <w:sz w:val="18"/>
        </w:rPr>
        <w:t>at</w:t>
      </w:r>
      <w:r>
        <w:rPr>
          <w:sz w:val="18"/>
        </w:rPr>
        <w:t> </w:t>
      </w:r>
      <w:r>
        <w:rPr>
          <w:w w:val="90"/>
          <w:sz w:val="18"/>
        </w:rPr>
        <w:t>December</w:t>
      </w:r>
      <w:r>
        <w:rPr>
          <w:spacing w:val="2"/>
          <w:sz w:val="18"/>
        </w:rPr>
        <w:t> </w:t>
      </w:r>
      <w:r>
        <w:rPr>
          <w:spacing w:val="-4"/>
          <w:w w:val="90"/>
          <w:sz w:val="18"/>
        </w:rPr>
        <w:t>2022</w:t>
      </w:r>
    </w:p>
    <w:p>
      <w:pPr>
        <w:pStyle w:val="ListParagraph"/>
        <w:numPr>
          <w:ilvl w:val="2"/>
          <w:numId w:val="1"/>
        </w:numPr>
        <w:tabs>
          <w:tab w:pos="2651" w:val="left" w:leader="none"/>
        </w:tabs>
        <w:spacing w:line="240" w:lineRule="auto" w:before="101" w:after="0"/>
        <w:ind w:left="2651" w:right="0" w:hanging="852"/>
        <w:jc w:val="left"/>
        <w:rPr>
          <w:sz w:val="18"/>
        </w:rPr>
      </w:pPr>
      <w:r>
        <w:rPr>
          <w:w w:val="90"/>
          <w:sz w:val="18"/>
        </w:rPr>
        <w:t>Gaps</w:t>
      </w:r>
      <w:r>
        <w:rPr>
          <w:spacing w:val="-4"/>
          <w:sz w:val="18"/>
        </w:rPr>
        <w:t> </w:t>
      </w:r>
      <w:r>
        <w:rPr>
          <w:w w:val="90"/>
          <w:sz w:val="18"/>
        </w:rPr>
        <w:t>in</w:t>
      </w:r>
      <w:r>
        <w:rPr>
          <w:spacing w:val="-5"/>
          <w:sz w:val="18"/>
        </w:rPr>
        <w:t> </w:t>
      </w:r>
      <w:r>
        <w:rPr>
          <w:w w:val="90"/>
          <w:sz w:val="18"/>
        </w:rPr>
        <w:t>the</w:t>
      </w:r>
      <w:r>
        <w:rPr>
          <w:spacing w:val="-3"/>
          <w:sz w:val="18"/>
        </w:rPr>
        <w:t> </w:t>
      </w:r>
      <w:r>
        <w:rPr>
          <w:spacing w:val="-5"/>
          <w:w w:val="90"/>
          <w:sz w:val="18"/>
        </w:rPr>
        <w:t>CBE</w:t>
      </w:r>
    </w:p>
    <w:p>
      <w:pPr>
        <w:pStyle w:val="ListParagraph"/>
        <w:numPr>
          <w:ilvl w:val="2"/>
          <w:numId w:val="1"/>
        </w:numPr>
        <w:tabs>
          <w:tab w:pos="2651" w:val="left" w:leader="none"/>
        </w:tabs>
        <w:spacing w:line="240" w:lineRule="auto" w:before="100" w:after="0"/>
        <w:ind w:left="2651" w:right="0" w:hanging="852"/>
        <w:jc w:val="left"/>
        <w:rPr>
          <w:sz w:val="18"/>
        </w:rPr>
      </w:pPr>
      <w:r>
        <w:rPr>
          <w:w w:val="90"/>
          <w:sz w:val="18"/>
        </w:rPr>
        <w:t>Short</w:t>
      </w:r>
      <w:r>
        <w:rPr>
          <w:spacing w:val="-16"/>
          <w:w w:val="90"/>
          <w:sz w:val="18"/>
        </w:rPr>
        <w:t> </w:t>
      </w:r>
      <w:r>
        <w:rPr>
          <w:w w:val="90"/>
          <w:sz w:val="18"/>
        </w:rPr>
        <w:t>Term</w:t>
      </w:r>
      <w:r>
        <w:rPr>
          <w:spacing w:val="5"/>
          <w:sz w:val="18"/>
        </w:rPr>
        <w:t> </w:t>
      </w:r>
      <w:r>
        <w:rPr>
          <w:w w:val="90"/>
          <w:sz w:val="18"/>
        </w:rPr>
        <w:t>Interventions</w:t>
      </w:r>
      <w:r>
        <w:rPr>
          <w:spacing w:val="8"/>
          <w:sz w:val="18"/>
        </w:rPr>
        <w:t> </w:t>
      </w:r>
      <w:r>
        <w:rPr>
          <w:w w:val="90"/>
          <w:sz w:val="18"/>
        </w:rPr>
        <w:t>to</w:t>
      </w:r>
      <w:r>
        <w:rPr>
          <w:spacing w:val="3"/>
          <w:sz w:val="18"/>
        </w:rPr>
        <w:t> </w:t>
      </w:r>
      <w:r>
        <w:rPr>
          <w:w w:val="90"/>
          <w:sz w:val="18"/>
        </w:rPr>
        <w:t>address</w:t>
      </w:r>
      <w:r>
        <w:rPr>
          <w:spacing w:val="5"/>
          <w:sz w:val="18"/>
        </w:rPr>
        <w:t> </w:t>
      </w:r>
      <w:r>
        <w:rPr>
          <w:w w:val="90"/>
          <w:sz w:val="18"/>
        </w:rPr>
        <w:t>CBE</w:t>
      </w:r>
      <w:r>
        <w:rPr>
          <w:spacing w:val="5"/>
          <w:sz w:val="18"/>
        </w:rPr>
        <w:t> </w:t>
      </w:r>
      <w:r>
        <w:rPr>
          <w:spacing w:val="-4"/>
          <w:w w:val="90"/>
          <w:sz w:val="18"/>
        </w:rPr>
        <w:t>Gaps</w:t>
      </w:r>
    </w:p>
    <w:p>
      <w:pPr>
        <w:pStyle w:val="ListParagraph"/>
        <w:numPr>
          <w:ilvl w:val="3"/>
          <w:numId w:val="1"/>
        </w:numPr>
        <w:tabs>
          <w:tab w:pos="2651" w:val="left" w:leader="none"/>
        </w:tabs>
        <w:spacing w:line="240" w:lineRule="auto" w:before="99" w:after="0"/>
        <w:ind w:left="2651" w:right="0" w:hanging="852"/>
        <w:jc w:val="left"/>
        <w:rPr>
          <w:sz w:val="18"/>
        </w:rPr>
      </w:pPr>
      <w:r>
        <w:rPr>
          <w:spacing w:val="4"/>
          <w:sz w:val="18"/>
        </w:rPr>
        <w:t>BOM</w:t>
      </w:r>
      <w:r>
        <w:rPr>
          <w:spacing w:val="1"/>
          <w:sz w:val="18"/>
        </w:rPr>
        <w:t> </w:t>
      </w:r>
      <w:r>
        <w:rPr>
          <w:spacing w:val="-2"/>
          <w:sz w:val="18"/>
        </w:rPr>
        <w:t>Teachers</w:t>
      </w:r>
    </w:p>
    <w:p>
      <w:pPr>
        <w:pStyle w:val="ListParagraph"/>
        <w:numPr>
          <w:ilvl w:val="3"/>
          <w:numId w:val="1"/>
        </w:numPr>
        <w:tabs>
          <w:tab w:pos="2651" w:val="left" w:leader="none"/>
        </w:tabs>
        <w:spacing w:line="240" w:lineRule="auto" w:before="100" w:after="0"/>
        <w:ind w:left="2651" w:right="0" w:hanging="852"/>
        <w:jc w:val="left"/>
        <w:rPr>
          <w:sz w:val="18"/>
        </w:rPr>
      </w:pPr>
      <w:r>
        <w:rPr>
          <w:spacing w:val="-2"/>
          <w:w w:val="90"/>
          <w:sz w:val="18"/>
        </w:rPr>
        <w:t>T</w:t>
      </w:r>
      <w:r>
        <w:rPr>
          <w:spacing w:val="-20"/>
          <w:w w:val="90"/>
          <w:sz w:val="18"/>
        </w:rPr>
        <w:t> </w:t>
      </w:r>
      <w:r>
        <w:rPr>
          <w:spacing w:val="-2"/>
          <w:w w:val="90"/>
          <w:sz w:val="18"/>
        </w:rPr>
        <w:t>eachers</w:t>
      </w:r>
      <w:r>
        <w:rPr>
          <w:spacing w:val="1"/>
          <w:sz w:val="18"/>
        </w:rPr>
        <w:t> </w:t>
      </w:r>
      <w:r>
        <w:rPr>
          <w:spacing w:val="-2"/>
          <w:w w:val="90"/>
          <w:sz w:val="18"/>
        </w:rPr>
        <w:t>on</w:t>
      </w:r>
      <w:r>
        <w:rPr>
          <w:spacing w:val="-18"/>
          <w:w w:val="90"/>
          <w:sz w:val="18"/>
        </w:rPr>
        <w:t> </w:t>
      </w:r>
      <w:r>
        <w:rPr>
          <w:spacing w:val="-2"/>
          <w:w w:val="90"/>
          <w:sz w:val="18"/>
        </w:rPr>
        <w:t>Teaching</w:t>
      </w:r>
      <w:r>
        <w:rPr>
          <w:sz w:val="18"/>
        </w:rPr>
        <w:t> </w:t>
      </w:r>
      <w:r>
        <w:rPr>
          <w:spacing w:val="-2"/>
          <w:w w:val="90"/>
          <w:sz w:val="18"/>
        </w:rPr>
        <w:t>Practice</w:t>
      </w:r>
      <w:r>
        <w:rPr>
          <w:spacing w:val="1"/>
          <w:sz w:val="18"/>
        </w:rPr>
        <w:t> </w:t>
      </w:r>
      <w:r>
        <w:rPr>
          <w:spacing w:val="-4"/>
          <w:w w:val="90"/>
          <w:sz w:val="18"/>
        </w:rPr>
        <w:t>(TP)</w:t>
      </w:r>
    </w:p>
    <w:p>
      <w:pPr>
        <w:pStyle w:val="ListParagraph"/>
        <w:numPr>
          <w:ilvl w:val="3"/>
          <w:numId w:val="1"/>
        </w:numPr>
        <w:tabs>
          <w:tab w:pos="2651" w:val="left" w:leader="none"/>
        </w:tabs>
        <w:spacing w:line="240" w:lineRule="auto" w:before="98" w:after="0"/>
        <w:ind w:left="2651" w:right="0" w:hanging="852"/>
        <w:jc w:val="left"/>
        <w:rPr>
          <w:sz w:val="18"/>
        </w:rPr>
      </w:pPr>
      <w:r>
        <w:rPr>
          <w:spacing w:val="-4"/>
          <w:sz w:val="18"/>
        </w:rPr>
        <w:t>TSC</w:t>
      </w:r>
      <w:r>
        <w:rPr>
          <w:spacing w:val="-2"/>
          <w:sz w:val="18"/>
        </w:rPr>
        <w:t> </w:t>
      </w:r>
      <w:r>
        <w:rPr>
          <w:spacing w:val="-4"/>
          <w:sz w:val="18"/>
        </w:rPr>
        <w:t>Intern</w:t>
      </w:r>
      <w:r>
        <w:rPr>
          <w:spacing w:val="-23"/>
          <w:sz w:val="18"/>
        </w:rPr>
        <w:t> </w:t>
      </w:r>
      <w:r>
        <w:rPr>
          <w:spacing w:val="-4"/>
          <w:sz w:val="18"/>
        </w:rPr>
        <w:t>Teachers</w:t>
      </w:r>
    </w:p>
    <w:p>
      <w:pPr>
        <w:pStyle w:val="BodyText"/>
        <w:rPr>
          <w:sz w:val="18"/>
        </w:rPr>
      </w:pPr>
    </w:p>
    <w:p>
      <w:pPr>
        <w:pStyle w:val="BodyText"/>
        <w:rPr>
          <w:sz w:val="18"/>
        </w:rPr>
      </w:pPr>
    </w:p>
    <w:p>
      <w:pPr>
        <w:pStyle w:val="BodyText"/>
        <w:spacing w:before="102"/>
        <w:rPr>
          <w:sz w:val="18"/>
        </w:rPr>
      </w:pPr>
    </w:p>
    <w:p>
      <w:pPr>
        <w:pStyle w:val="Heading5"/>
        <w:ind w:left="1824"/>
      </w:pPr>
      <w:r>
        <w:rPr>
          <w:color w:val="4BB34B"/>
          <w:spacing w:val="4"/>
        </w:rPr>
        <w:t>CHAPTER</w:t>
      </w:r>
      <w:r>
        <w:rPr>
          <w:color w:val="4BB34B"/>
          <w:spacing w:val="-11"/>
        </w:rPr>
        <w:t> </w:t>
      </w:r>
      <w:r>
        <w:rPr>
          <w:color w:val="4BB34B"/>
          <w:spacing w:val="-5"/>
          <w:w w:val="110"/>
        </w:rPr>
        <w:t>TWO</w:t>
      </w:r>
    </w:p>
    <w:p>
      <w:pPr>
        <w:spacing w:before="72"/>
        <w:ind w:left="1824" w:right="0" w:firstLine="0"/>
        <w:jc w:val="left"/>
        <w:rPr>
          <w:rFonts w:ascii="Arial"/>
          <w:b/>
          <w:sz w:val="20"/>
        </w:rPr>
      </w:pPr>
      <w:r>
        <w:rPr>
          <w:rFonts w:ascii="Arial"/>
          <w:b/>
          <w:color w:val="4BB34B"/>
          <w:spacing w:val="-2"/>
          <w:w w:val="105"/>
          <w:sz w:val="20"/>
        </w:rPr>
        <w:t>STRATEGIC</w:t>
      </w:r>
      <w:r>
        <w:rPr>
          <w:rFonts w:ascii="Arial"/>
          <w:b/>
          <w:color w:val="4BB34B"/>
          <w:spacing w:val="-7"/>
          <w:w w:val="105"/>
          <w:sz w:val="20"/>
        </w:rPr>
        <w:t> </w:t>
      </w:r>
      <w:r>
        <w:rPr>
          <w:rFonts w:ascii="Arial"/>
          <w:b/>
          <w:color w:val="4BB34B"/>
          <w:spacing w:val="-2"/>
          <w:w w:val="105"/>
          <w:sz w:val="20"/>
        </w:rPr>
        <w:t>STATEMENTS</w:t>
      </w:r>
      <w:r>
        <w:rPr>
          <w:rFonts w:ascii="Arial"/>
          <w:b/>
          <w:color w:val="4BB34B"/>
          <w:spacing w:val="-6"/>
          <w:w w:val="105"/>
          <w:sz w:val="20"/>
        </w:rPr>
        <w:t> </w:t>
      </w:r>
      <w:r>
        <w:rPr>
          <w:rFonts w:ascii="Arial"/>
          <w:b/>
          <w:color w:val="4BB34B"/>
          <w:spacing w:val="-2"/>
          <w:w w:val="105"/>
          <w:sz w:val="20"/>
        </w:rPr>
        <w:t>&amp;</w:t>
      </w:r>
      <w:r>
        <w:rPr>
          <w:rFonts w:ascii="Arial"/>
          <w:b/>
          <w:color w:val="4BB34B"/>
          <w:spacing w:val="-6"/>
          <w:w w:val="105"/>
          <w:sz w:val="20"/>
        </w:rPr>
        <w:t> </w:t>
      </w:r>
      <w:r>
        <w:rPr>
          <w:rFonts w:ascii="Arial"/>
          <w:b/>
          <w:color w:val="4BB34B"/>
          <w:spacing w:val="-2"/>
          <w:w w:val="105"/>
          <w:sz w:val="20"/>
        </w:rPr>
        <w:t>STATEMENT</w:t>
      </w:r>
      <w:r>
        <w:rPr>
          <w:rFonts w:ascii="Arial"/>
          <w:b/>
          <w:color w:val="4BB34B"/>
          <w:spacing w:val="-6"/>
          <w:w w:val="105"/>
          <w:sz w:val="20"/>
        </w:rPr>
        <w:t> </w:t>
      </w:r>
      <w:r>
        <w:rPr>
          <w:rFonts w:ascii="Arial"/>
          <w:b/>
          <w:color w:val="4BB34B"/>
          <w:spacing w:val="-2"/>
          <w:w w:val="105"/>
          <w:sz w:val="20"/>
        </w:rPr>
        <w:t>OF</w:t>
      </w:r>
      <w:r>
        <w:rPr>
          <w:rFonts w:ascii="Arial"/>
          <w:b/>
          <w:color w:val="4BB34B"/>
          <w:spacing w:val="-7"/>
          <w:w w:val="105"/>
          <w:sz w:val="20"/>
        </w:rPr>
        <w:t> </w:t>
      </w:r>
      <w:r>
        <w:rPr>
          <w:rFonts w:ascii="Arial"/>
          <w:b/>
          <w:color w:val="4BB34B"/>
          <w:spacing w:val="-2"/>
          <w:w w:val="105"/>
          <w:sz w:val="20"/>
        </w:rPr>
        <w:t>INTENT</w:t>
      </w:r>
    </w:p>
    <w:p>
      <w:pPr>
        <w:pStyle w:val="ListParagraph"/>
        <w:numPr>
          <w:ilvl w:val="1"/>
          <w:numId w:val="2"/>
        </w:numPr>
        <w:tabs>
          <w:tab w:pos="2676" w:val="left" w:leader="none"/>
        </w:tabs>
        <w:spacing w:line="240" w:lineRule="auto" w:before="95" w:after="0"/>
        <w:ind w:left="2676" w:right="0" w:hanging="852"/>
        <w:jc w:val="left"/>
        <w:rPr>
          <w:sz w:val="18"/>
        </w:rPr>
      </w:pPr>
      <w:r>
        <w:rPr>
          <w:w w:val="90"/>
          <w:sz w:val="18"/>
        </w:rPr>
        <w:t>Purpose</w:t>
      </w:r>
      <w:r>
        <w:rPr>
          <w:spacing w:val="17"/>
          <w:sz w:val="18"/>
        </w:rPr>
        <w:t> </w:t>
      </w:r>
      <w:r>
        <w:rPr>
          <w:spacing w:val="-2"/>
          <w:sz w:val="18"/>
        </w:rPr>
        <w:t>Statement</w:t>
      </w:r>
    </w:p>
    <w:p>
      <w:pPr>
        <w:pStyle w:val="ListParagraph"/>
        <w:numPr>
          <w:ilvl w:val="1"/>
          <w:numId w:val="2"/>
        </w:numPr>
        <w:tabs>
          <w:tab w:pos="2676" w:val="left" w:leader="none"/>
        </w:tabs>
        <w:spacing w:line="240" w:lineRule="auto" w:before="101" w:after="0"/>
        <w:ind w:left="2676" w:right="0" w:hanging="852"/>
        <w:jc w:val="left"/>
        <w:rPr>
          <w:sz w:val="18"/>
        </w:rPr>
      </w:pPr>
      <w:r>
        <w:rPr>
          <w:spacing w:val="-6"/>
          <w:sz w:val="18"/>
        </w:rPr>
        <w:t>Vision</w:t>
      </w:r>
      <w:r>
        <w:rPr>
          <w:spacing w:val="-3"/>
          <w:sz w:val="18"/>
        </w:rPr>
        <w:t> </w:t>
      </w:r>
      <w:r>
        <w:rPr>
          <w:spacing w:val="-2"/>
          <w:sz w:val="18"/>
        </w:rPr>
        <w:t>Statement</w:t>
      </w:r>
    </w:p>
    <w:p>
      <w:pPr>
        <w:pStyle w:val="ListParagraph"/>
        <w:numPr>
          <w:ilvl w:val="1"/>
          <w:numId w:val="2"/>
        </w:numPr>
        <w:tabs>
          <w:tab w:pos="2676" w:val="left" w:leader="none"/>
        </w:tabs>
        <w:spacing w:line="240" w:lineRule="auto" w:before="101" w:after="0"/>
        <w:ind w:left="2676" w:right="0" w:hanging="852"/>
        <w:jc w:val="left"/>
        <w:rPr>
          <w:sz w:val="18"/>
        </w:rPr>
      </w:pPr>
      <w:r>
        <w:rPr>
          <w:spacing w:val="-4"/>
          <w:sz w:val="18"/>
        </w:rPr>
        <w:t>Mission </w:t>
      </w:r>
      <w:r>
        <w:rPr>
          <w:spacing w:val="-2"/>
          <w:sz w:val="18"/>
        </w:rPr>
        <w:t>Statement</w:t>
      </w:r>
    </w:p>
    <w:p>
      <w:pPr>
        <w:pStyle w:val="ListParagraph"/>
        <w:numPr>
          <w:ilvl w:val="1"/>
          <w:numId w:val="2"/>
        </w:numPr>
        <w:tabs>
          <w:tab w:pos="2676" w:val="left" w:leader="none"/>
        </w:tabs>
        <w:spacing w:line="240" w:lineRule="auto" w:before="98" w:after="0"/>
        <w:ind w:left="2676" w:right="0" w:hanging="852"/>
        <w:jc w:val="left"/>
        <w:rPr>
          <w:sz w:val="18"/>
        </w:rPr>
      </w:pPr>
      <w:r>
        <w:rPr>
          <w:w w:val="90"/>
          <w:sz w:val="18"/>
        </w:rPr>
        <w:t>Overall</w:t>
      </w:r>
      <w:r>
        <w:rPr>
          <w:spacing w:val="7"/>
          <w:sz w:val="18"/>
        </w:rPr>
        <w:t> </w:t>
      </w:r>
      <w:r>
        <w:rPr>
          <w:spacing w:val="-4"/>
          <w:sz w:val="18"/>
        </w:rPr>
        <w:t>Goal</w:t>
      </w:r>
    </w:p>
    <w:p>
      <w:pPr>
        <w:pStyle w:val="ListParagraph"/>
        <w:numPr>
          <w:ilvl w:val="1"/>
          <w:numId w:val="2"/>
        </w:numPr>
        <w:tabs>
          <w:tab w:pos="2676" w:val="left" w:leader="none"/>
        </w:tabs>
        <w:spacing w:line="240" w:lineRule="auto" w:before="101" w:after="0"/>
        <w:ind w:left="2676" w:right="0" w:hanging="852"/>
        <w:jc w:val="left"/>
        <w:rPr>
          <w:sz w:val="18"/>
        </w:rPr>
      </w:pPr>
      <w:r>
        <w:rPr>
          <w:w w:val="85"/>
          <w:sz w:val="18"/>
        </w:rPr>
        <w:t>Strategic</w:t>
      </w:r>
      <w:r>
        <w:rPr>
          <w:spacing w:val="7"/>
          <w:sz w:val="18"/>
        </w:rPr>
        <w:t> </w:t>
      </w:r>
      <w:r>
        <w:rPr>
          <w:spacing w:val="-2"/>
          <w:sz w:val="18"/>
        </w:rPr>
        <w:t>Objectives</w:t>
      </w:r>
    </w:p>
    <w:p>
      <w:pPr>
        <w:pStyle w:val="ListParagraph"/>
        <w:numPr>
          <w:ilvl w:val="1"/>
          <w:numId w:val="2"/>
        </w:numPr>
        <w:tabs>
          <w:tab w:pos="2676" w:val="left" w:leader="none"/>
        </w:tabs>
        <w:spacing w:line="240" w:lineRule="auto" w:before="101" w:after="0"/>
        <w:ind w:left="2676" w:right="0" w:hanging="852"/>
        <w:jc w:val="left"/>
        <w:rPr>
          <w:sz w:val="18"/>
        </w:rPr>
      </w:pPr>
      <w:r>
        <w:rPr>
          <w:w w:val="85"/>
          <w:sz w:val="18"/>
        </w:rPr>
        <w:t>Specific</w:t>
      </w:r>
      <w:r>
        <w:rPr>
          <w:spacing w:val="-2"/>
          <w:sz w:val="18"/>
        </w:rPr>
        <w:t> </w:t>
      </w:r>
      <w:r>
        <w:rPr>
          <w:spacing w:val="-2"/>
          <w:w w:val="95"/>
          <w:sz w:val="18"/>
        </w:rPr>
        <w:t>Objectives</w:t>
      </w:r>
    </w:p>
    <w:p>
      <w:pPr>
        <w:pStyle w:val="ListParagraph"/>
        <w:numPr>
          <w:ilvl w:val="1"/>
          <w:numId w:val="2"/>
        </w:numPr>
        <w:tabs>
          <w:tab w:pos="2676" w:val="left" w:leader="none"/>
        </w:tabs>
        <w:spacing w:line="240" w:lineRule="auto" w:before="98" w:after="0"/>
        <w:ind w:left="2676" w:right="0" w:hanging="852"/>
        <w:jc w:val="left"/>
        <w:rPr>
          <w:sz w:val="18"/>
        </w:rPr>
      </w:pPr>
      <w:r>
        <w:rPr>
          <w:w w:val="90"/>
          <w:sz w:val="18"/>
        </w:rPr>
        <w:t>Projected</w:t>
      </w:r>
      <w:r>
        <w:rPr>
          <w:spacing w:val="-3"/>
          <w:w w:val="90"/>
          <w:sz w:val="18"/>
        </w:rPr>
        <w:t> </w:t>
      </w:r>
      <w:r>
        <w:rPr>
          <w:w w:val="90"/>
          <w:sz w:val="18"/>
        </w:rPr>
        <w:t>Enrolment/Students’</w:t>
      </w:r>
      <w:r>
        <w:rPr>
          <w:spacing w:val="-4"/>
          <w:w w:val="90"/>
          <w:sz w:val="18"/>
        </w:rPr>
        <w:t> </w:t>
      </w:r>
      <w:r>
        <w:rPr>
          <w:w w:val="90"/>
          <w:sz w:val="18"/>
        </w:rPr>
        <w:t>Population</w:t>
      </w:r>
      <w:r>
        <w:rPr>
          <w:spacing w:val="-1"/>
          <w:w w:val="90"/>
          <w:sz w:val="18"/>
        </w:rPr>
        <w:t> </w:t>
      </w:r>
      <w:r>
        <w:rPr>
          <w:w w:val="90"/>
          <w:sz w:val="18"/>
        </w:rPr>
        <w:t>(2023</w:t>
      </w:r>
      <w:r>
        <w:rPr>
          <w:spacing w:val="-2"/>
          <w:w w:val="90"/>
          <w:sz w:val="18"/>
        </w:rPr>
        <w:t> </w:t>
      </w:r>
      <w:r>
        <w:rPr>
          <w:w w:val="90"/>
          <w:sz w:val="18"/>
        </w:rPr>
        <w:t>–</w:t>
      </w:r>
      <w:r>
        <w:rPr>
          <w:spacing w:val="-4"/>
          <w:w w:val="90"/>
          <w:sz w:val="18"/>
        </w:rPr>
        <w:t> </w:t>
      </w:r>
      <w:r>
        <w:rPr>
          <w:spacing w:val="-2"/>
          <w:w w:val="90"/>
          <w:sz w:val="18"/>
        </w:rPr>
        <w:t>2027)</w:t>
      </w:r>
    </w:p>
    <w:p>
      <w:pPr>
        <w:pStyle w:val="ListParagraph"/>
        <w:numPr>
          <w:ilvl w:val="1"/>
          <w:numId w:val="2"/>
        </w:numPr>
        <w:tabs>
          <w:tab w:pos="2676" w:val="left" w:leader="none"/>
        </w:tabs>
        <w:spacing w:line="240" w:lineRule="auto" w:before="100" w:after="0"/>
        <w:ind w:left="2676" w:right="0" w:hanging="852"/>
        <w:jc w:val="left"/>
        <w:rPr>
          <w:sz w:val="18"/>
        </w:rPr>
      </w:pPr>
      <w:r>
        <w:rPr>
          <w:w w:val="90"/>
          <w:sz w:val="18"/>
        </w:rPr>
        <w:t>Projected</w:t>
      </w:r>
      <w:r>
        <w:rPr>
          <w:spacing w:val="-10"/>
          <w:w w:val="90"/>
          <w:sz w:val="18"/>
        </w:rPr>
        <w:t> </w:t>
      </w:r>
      <w:r>
        <w:rPr>
          <w:w w:val="90"/>
          <w:sz w:val="18"/>
        </w:rPr>
        <w:t>Academic</w:t>
      </w:r>
      <w:r>
        <w:rPr>
          <w:spacing w:val="8"/>
          <w:sz w:val="18"/>
        </w:rPr>
        <w:t> </w:t>
      </w:r>
      <w:r>
        <w:rPr>
          <w:w w:val="90"/>
          <w:sz w:val="18"/>
        </w:rPr>
        <w:t>Performance</w:t>
      </w:r>
      <w:r>
        <w:rPr>
          <w:spacing w:val="7"/>
          <w:sz w:val="18"/>
        </w:rPr>
        <w:t> </w:t>
      </w:r>
      <w:r>
        <w:rPr>
          <w:w w:val="90"/>
          <w:sz w:val="18"/>
        </w:rPr>
        <w:t>by</w:t>
      </w:r>
      <w:r>
        <w:rPr>
          <w:spacing w:val="8"/>
          <w:sz w:val="18"/>
        </w:rPr>
        <w:t> </w:t>
      </w:r>
      <w:r>
        <w:rPr>
          <w:w w:val="90"/>
          <w:sz w:val="18"/>
        </w:rPr>
        <w:t>Posted</w:t>
      </w:r>
      <w:r>
        <w:rPr>
          <w:spacing w:val="8"/>
          <w:sz w:val="18"/>
        </w:rPr>
        <w:t> </w:t>
      </w:r>
      <w:r>
        <w:rPr>
          <w:w w:val="90"/>
          <w:sz w:val="18"/>
        </w:rPr>
        <w:t>KCSE</w:t>
      </w:r>
      <w:r>
        <w:rPr>
          <w:spacing w:val="8"/>
          <w:sz w:val="18"/>
        </w:rPr>
        <w:t> </w:t>
      </w:r>
      <w:r>
        <w:rPr>
          <w:w w:val="90"/>
          <w:sz w:val="18"/>
        </w:rPr>
        <w:t>Mean</w:t>
      </w:r>
      <w:r>
        <w:rPr>
          <w:spacing w:val="9"/>
          <w:sz w:val="18"/>
        </w:rPr>
        <w:t> </w:t>
      </w:r>
      <w:r>
        <w:rPr>
          <w:w w:val="90"/>
          <w:sz w:val="18"/>
        </w:rPr>
        <w:t>Standard</w:t>
      </w:r>
      <w:r>
        <w:rPr>
          <w:spacing w:val="6"/>
          <w:sz w:val="18"/>
        </w:rPr>
        <w:t> </w:t>
      </w:r>
      <w:r>
        <w:rPr>
          <w:w w:val="90"/>
          <w:sz w:val="18"/>
        </w:rPr>
        <w:t>Scores</w:t>
      </w:r>
      <w:r>
        <w:rPr>
          <w:spacing w:val="11"/>
          <w:sz w:val="18"/>
        </w:rPr>
        <w:t> </w:t>
      </w:r>
      <w:r>
        <w:rPr>
          <w:w w:val="90"/>
          <w:sz w:val="18"/>
        </w:rPr>
        <w:t>(2023</w:t>
      </w:r>
      <w:r>
        <w:rPr>
          <w:spacing w:val="33"/>
          <w:sz w:val="18"/>
        </w:rPr>
        <w:t> </w:t>
      </w:r>
      <w:r>
        <w:rPr>
          <w:w w:val="90"/>
          <w:sz w:val="18"/>
        </w:rPr>
        <w:t>–</w:t>
      </w:r>
      <w:r>
        <w:rPr>
          <w:spacing w:val="7"/>
          <w:sz w:val="18"/>
        </w:rPr>
        <w:t> </w:t>
      </w:r>
      <w:r>
        <w:rPr>
          <w:spacing w:val="-2"/>
          <w:w w:val="90"/>
          <w:sz w:val="18"/>
        </w:rPr>
        <w:t>2027)</w:t>
      </w:r>
    </w:p>
    <w:p>
      <w:pPr>
        <w:pStyle w:val="ListParagraph"/>
        <w:numPr>
          <w:ilvl w:val="1"/>
          <w:numId w:val="2"/>
        </w:numPr>
        <w:tabs>
          <w:tab w:pos="2676" w:val="left" w:leader="none"/>
        </w:tabs>
        <w:spacing w:line="240" w:lineRule="auto" w:before="101" w:after="0"/>
        <w:ind w:left="2676" w:right="0" w:hanging="852"/>
        <w:jc w:val="left"/>
        <w:rPr>
          <w:sz w:val="18"/>
        </w:rPr>
      </w:pPr>
      <w:r>
        <w:rPr>
          <w:spacing w:val="-6"/>
          <w:sz w:val="18"/>
        </w:rPr>
        <w:t>Projected</w:t>
      </w:r>
      <w:r>
        <w:rPr>
          <w:spacing w:val="-5"/>
          <w:sz w:val="18"/>
        </w:rPr>
        <w:t> </w:t>
      </w:r>
      <w:r>
        <w:rPr>
          <w:spacing w:val="-6"/>
          <w:sz w:val="18"/>
        </w:rPr>
        <w:t>CBE</w:t>
      </w:r>
      <w:r>
        <w:rPr>
          <w:spacing w:val="-2"/>
          <w:sz w:val="18"/>
        </w:rPr>
        <w:t> </w:t>
      </w:r>
      <w:r>
        <w:rPr>
          <w:spacing w:val="-6"/>
          <w:sz w:val="18"/>
        </w:rPr>
        <w:t>by</w:t>
      </w:r>
      <w:r>
        <w:rPr>
          <w:spacing w:val="-4"/>
          <w:sz w:val="18"/>
        </w:rPr>
        <w:t> </w:t>
      </w:r>
      <w:r>
        <w:rPr>
          <w:spacing w:val="-6"/>
          <w:sz w:val="18"/>
        </w:rPr>
        <w:t>Employer</w:t>
      </w:r>
      <w:r>
        <w:rPr>
          <w:spacing w:val="-3"/>
          <w:sz w:val="18"/>
        </w:rPr>
        <w:t> </w:t>
      </w:r>
      <w:r>
        <w:rPr>
          <w:spacing w:val="-6"/>
          <w:sz w:val="18"/>
        </w:rPr>
        <w:t>(TSC/BOM)</w:t>
      </w:r>
      <w:r>
        <w:rPr>
          <w:spacing w:val="-4"/>
          <w:sz w:val="18"/>
        </w:rPr>
        <w:t> </w:t>
      </w:r>
      <w:r>
        <w:rPr>
          <w:spacing w:val="-6"/>
          <w:sz w:val="18"/>
        </w:rPr>
        <w:t>for</w:t>
      </w:r>
      <w:r>
        <w:rPr>
          <w:spacing w:val="-4"/>
          <w:sz w:val="18"/>
        </w:rPr>
        <w:t> </w:t>
      </w:r>
      <w:r>
        <w:rPr>
          <w:spacing w:val="-6"/>
          <w:sz w:val="18"/>
        </w:rPr>
        <w:t>the</w:t>
      </w:r>
      <w:r>
        <w:rPr>
          <w:spacing w:val="-5"/>
          <w:sz w:val="18"/>
        </w:rPr>
        <w:t> </w:t>
      </w:r>
      <w:r>
        <w:rPr>
          <w:spacing w:val="-6"/>
          <w:sz w:val="18"/>
        </w:rPr>
        <w:t>Period,</w:t>
      </w:r>
      <w:r>
        <w:rPr>
          <w:spacing w:val="-4"/>
          <w:sz w:val="18"/>
        </w:rPr>
        <w:t> </w:t>
      </w:r>
      <w:r>
        <w:rPr>
          <w:spacing w:val="-6"/>
          <w:sz w:val="18"/>
        </w:rPr>
        <w:t>2023 –</w:t>
      </w:r>
      <w:r>
        <w:rPr>
          <w:spacing w:val="-2"/>
          <w:sz w:val="18"/>
        </w:rPr>
        <w:t> </w:t>
      </w:r>
      <w:r>
        <w:rPr>
          <w:spacing w:val="-6"/>
          <w:sz w:val="18"/>
        </w:rPr>
        <w:t>2027</w:t>
      </w:r>
    </w:p>
    <w:p>
      <w:pPr>
        <w:pStyle w:val="ListParagraph"/>
        <w:numPr>
          <w:ilvl w:val="1"/>
          <w:numId w:val="2"/>
        </w:numPr>
        <w:tabs>
          <w:tab w:pos="2676" w:val="left" w:leader="none"/>
        </w:tabs>
        <w:spacing w:line="240" w:lineRule="auto" w:before="98" w:after="0"/>
        <w:ind w:left="2676" w:right="0" w:hanging="852"/>
        <w:jc w:val="left"/>
        <w:rPr>
          <w:sz w:val="18"/>
        </w:rPr>
      </w:pPr>
      <w:r>
        <w:rPr>
          <w:w w:val="90"/>
          <w:sz w:val="18"/>
        </w:rPr>
        <w:t>Justification</w:t>
      </w:r>
      <w:r>
        <w:rPr>
          <w:spacing w:val="-8"/>
          <w:w w:val="90"/>
          <w:sz w:val="18"/>
        </w:rPr>
        <w:t> </w:t>
      </w:r>
      <w:r>
        <w:rPr>
          <w:w w:val="90"/>
          <w:sz w:val="18"/>
        </w:rPr>
        <w:t>of</w:t>
      </w:r>
      <w:r>
        <w:rPr>
          <w:spacing w:val="-4"/>
          <w:w w:val="90"/>
          <w:sz w:val="18"/>
        </w:rPr>
        <w:t> </w:t>
      </w:r>
      <w:r>
        <w:rPr>
          <w:w w:val="90"/>
          <w:sz w:val="18"/>
        </w:rPr>
        <w:t>the</w:t>
      </w:r>
      <w:r>
        <w:rPr>
          <w:spacing w:val="-4"/>
          <w:w w:val="90"/>
          <w:sz w:val="18"/>
        </w:rPr>
        <w:t> </w:t>
      </w:r>
      <w:r>
        <w:rPr>
          <w:w w:val="90"/>
          <w:sz w:val="18"/>
        </w:rPr>
        <w:t>School</w:t>
      </w:r>
      <w:r>
        <w:rPr>
          <w:spacing w:val="-6"/>
          <w:w w:val="90"/>
          <w:sz w:val="18"/>
        </w:rPr>
        <w:t> </w:t>
      </w:r>
      <w:r>
        <w:rPr>
          <w:w w:val="90"/>
          <w:sz w:val="18"/>
        </w:rPr>
        <w:t>Strategic</w:t>
      </w:r>
      <w:r>
        <w:rPr>
          <w:spacing w:val="-6"/>
          <w:w w:val="90"/>
          <w:sz w:val="18"/>
        </w:rPr>
        <w:t> </w:t>
      </w:r>
      <w:r>
        <w:rPr>
          <w:w w:val="90"/>
          <w:sz w:val="18"/>
        </w:rPr>
        <w:t>Plan</w:t>
      </w:r>
      <w:r>
        <w:rPr>
          <w:spacing w:val="-4"/>
          <w:w w:val="90"/>
          <w:sz w:val="18"/>
        </w:rPr>
        <w:t> </w:t>
      </w:r>
      <w:r>
        <w:rPr>
          <w:w w:val="90"/>
          <w:sz w:val="18"/>
        </w:rPr>
        <w:t>(2023</w:t>
      </w:r>
      <w:r>
        <w:rPr>
          <w:spacing w:val="-9"/>
          <w:w w:val="90"/>
          <w:sz w:val="18"/>
        </w:rPr>
        <w:t> </w:t>
      </w:r>
      <w:r>
        <w:rPr>
          <w:w w:val="90"/>
          <w:sz w:val="18"/>
        </w:rPr>
        <w:t>–</w:t>
      </w:r>
      <w:r>
        <w:rPr>
          <w:spacing w:val="-4"/>
          <w:w w:val="90"/>
          <w:sz w:val="18"/>
        </w:rPr>
        <w:t> </w:t>
      </w:r>
      <w:r>
        <w:rPr>
          <w:spacing w:val="-2"/>
          <w:w w:val="90"/>
          <w:sz w:val="18"/>
        </w:rPr>
        <w:t>2027)</w:t>
      </w:r>
    </w:p>
    <w:p>
      <w:pPr>
        <w:spacing w:line="321" w:lineRule="auto" w:before="101"/>
        <w:ind w:left="197" w:right="2208" w:firstLine="196"/>
        <w:jc w:val="both"/>
        <w:rPr>
          <w:rFonts w:ascii="Arial"/>
          <w:b/>
          <w:sz w:val="20"/>
        </w:rPr>
      </w:pPr>
      <w:r>
        <w:rPr/>
        <w:br w:type="column"/>
      </w:r>
      <w:r>
        <w:rPr>
          <w:rFonts w:ascii="Arial"/>
          <w:b/>
          <w:spacing w:val="-10"/>
          <w:sz w:val="20"/>
        </w:rPr>
        <w:t>i </w:t>
      </w:r>
      <w:r>
        <w:rPr>
          <w:rFonts w:ascii="Arial"/>
          <w:b/>
          <w:spacing w:val="-6"/>
          <w:sz w:val="20"/>
        </w:rPr>
        <w:t>iv iv</w:t>
      </w:r>
      <w:r>
        <w:rPr>
          <w:rFonts w:ascii="Arial"/>
          <w:b/>
          <w:spacing w:val="40"/>
          <w:sz w:val="20"/>
        </w:rPr>
        <w:t> </w:t>
      </w:r>
      <w:r>
        <w:rPr>
          <w:rFonts w:ascii="Arial"/>
          <w:b/>
          <w:spacing w:val="-10"/>
          <w:sz w:val="20"/>
        </w:rPr>
        <w:t>v</w:t>
      </w:r>
      <w:r>
        <w:rPr>
          <w:rFonts w:ascii="Arial"/>
          <w:b/>
          <w:spacing w:val="40"/>
          <w:sz w:val="20"/>
        </w:rPr>
        <w:t> </w:t>
      </w:r>
      <w:r>
        <w:rPr>
          <w:rFonts w:ascii="Arial"/>
          <w:b/>
          <w:spacing w:val="-6"/>
          <w:sz w:val="20"/>
        </w:rPr>
        <w:t>vi </w:t>
      </w:r>
      <w:r>
        <w:rPr>
          <w:rFonts w:ascii="Arial"/>
          <w:b/>
          <w:spacing w:val="-4"/>
          <w:sz w:val="20"/>
        </w:rPr>
        <w:t>vii </w:t>
      </w:r>
      <w:r>
        <w:rPr>
          <w:rFonts w:ascii="Arial"/>
          <w:b/>
          <w:spacing w:val="-6"/>
          <w:sz w:val="20"/>
        </w:rPr>
        <w:t>ix</w:t>
      </w:r>
      <w:r>
        <w:rPr>
          <w:rFonts w:ascii="Arial"/>
          <w:b/>
          <w:spacing w:val="40"/>
          <w:sz w:val="20"/>
        </w:rPr>
        <w:t> </w:t>
      </w:r>
      <w:r>
        <w:rPr>
          <w:rFonts w:ascii="Arial"/>
          <w:b/>
          <w:spacing w:val="-10"/>
          <w:sz w:val="20"/>
        </w:rPr>
        <w:t>x</w:t>
      </w:r>
      <w:r>
        <w:rPr>
          <w:rFonts w:ascii="Arial"/>
          <w:b/>
          <w:spacing w:val="40"/>
          <w:sz w:val="20"/>
        </w:rPr>
        <w:t> </w:t>
      </w:r>
      <w:r>
        <w:rPr>
          <w:rFonts w:ascii="Arial"/>
          <w:b/>
          <w:spacing w:val="-6"/>
          <w:sz w:val="20"/>
        </w:rPr>
        <w:t>xi </w:t>
      </w:r>
      <w:r>
        <w:rPr>
          <w:rFonts w:ascii="Arial"/>
          <w:b/>
          <w:spacing w:val="-4"/>
          <w:sz w:val="20"/>
        </w:rPr>
        <w:t>xii xiii </w:t>
      </w:r>
      <w:r>
        <w:rPr>
          <w:rFonts w:ascii="Arial"/>
          <w:b/>
          <w:spacing w:val="-6"/>
          <w:sz w:val="20"/>
        </w:rPr>
        <w:t>xiv</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8"/>
        <w:rPr>
          <w:rFonts w:ascii="Arial"/>
          <w:b/>
          <w:sz w:val="20"/>
        </w:rPr>
      </w:pPr>
    </w:p>
    <w:p>
      <w:pPr>
        <w:spacing w:before="0"/>
        <w:ind w:left="98" w:right="0" w:firstLine="0"/>
        <w:jc w:val="left"/>
        <w:rPr>
          <w:rFonts w:ascii="Arial"/>
          <w:b/>
          <w:sz w:val="18"/>
        </w:rPr>
      </w:pPr>
      <w:r>
        <w:rPr>
          <w:rFonts w:ascii="Arial"/>
          <w:b/>
          <w:color w:val="4BB34B"/>
          <w:sz w:val="18"/>
        </w:rPr>
        <w:t>-</w:t>
      </w:r>
      <w:r>
        <w:rPr>
          <w:rFonts w:ascii="Arial"/>
          <w:b/>
          <w:color w:val="4BB34B"/>
          <w:spacing w:val="-2"/>
          <w:sz w:val="18"/>
        </w:rPr>
        <w:t> </w:t>
      </w:r>
      <w:r>
        <w:rPr>
          <w:rFonts w:ascii="Arial"/>
          <w:b/>
          <w:color w:val="4BB34B"/>
          <w:sz w:val="18"/>
        </w:rPr>
        <w:t>1</w:t>
      </w:r>
      <w:r>
        <w:rPr>
          <w:rFonts w:ascii="Arial"/>
          <w:b/>
          <w:color w:val="4BB34B"/>
          <w:spacing w:val="-2"/>
          <w:sz w:val="18"/>
        </w:rPr>
        <w:t> </w:t>
      </w:r>
      <w:r>
        <w:rPr>
          <w:rFonts w:ascii="Arial"/>
          <w:b/>
          <w:color w:val="4BB34B"/>
          <w:spacing w:val="-10"/>
          <w:sz w:val="18"/>
        </w:rPr>
        <w:t>-</w:t>
      </w:r>
    </w:p>
    <w:p>
      <w:pPr>
        <w:spacing w:before="103"/>
        <w:ind w:left="98" w:right="0" w:firstLine="0"/>
        <w:jc w:val="left"/>
        <w:rPr>
          <w:rFonts w:ascii="Arial"/>
          <w:b/>
          <w:sz w:val="18"/>
        </w:rPr>
      </w:pPr>
      <w:r>
        <w:rPr>
          <w:rFonts w:ascii="Arial"/>
          <w:b/>
          <w:sz w:val="18"/>
        </w:rPr>
        <w:t>-</w:t>
      </w:r>
      <w:r>
        <w:rPr>
          <w:rFonts w:ascii="Arial"/>
          <w:b/>
          <w:spacing w:val="-2"/>
          <w:sz w:val="18"/>
        </w:rPr>
        <w:t> </w:t>
      </w:r>
      <w:r>
        <w:rPr>
          <w:rFonts w:ascii="Arial"/>
          <w:b/>
          <w:sz w:val="18"/>
        </w:rPr>
        <w:t>1</w:t>
      </w:r>
      <w:r>
        <w:rPr>
          <w:rFonts w:ascii="Arial"/>
          <w:b/>
          <w:spacing w:val="-2"/>
          <w:sz w:val="18"/>
        </w:rPr>
        <w:t> </w:t>
      </w:r>
      <w:r>
        <w:rPr>
          <w:rFonts w:ascii="Arial"/>
          <w:b/>
          <w:spacing w:val="-10"/>
          <w:sz w:val="18"/>
        </w:rPr>
        <w:t>-</w:t>
      </w:r>
    </w:p>
    <w:p>
      <w:pPr>
        <w:spacing w:before="100"/>
        <w:ind w:left="98" w:right="0" w:firstLine="0"/>
        <w:jc w:val="left"/>
        <w:rPr>
          <w:rFonts w:ascii="Arial"/>
          <w:b/>
          <w:sz w:val="18"/>
        </w:rPr>
      </w:pPr>
      <w:r>
        <w:rPr>
          <w:rFonts w:ascii="Arial"/>
          <w:b/>
          <w:sz w:val="18"/>
        </w:rPr>
        <w:t>-</w:t>
      </w:r>
      <w:r>
        <w:rPr>
          <w:rFonts w:ascii="Arial"/>
          <w:b/>
          <w:spacing w:val="-2"/>
          <w:sz w:val="18"/>
        </w:rPr>
        <w:t> </w:t>
      </w:r>
      <w:r>
        <w:rPr>
          <w:rFonts w:ascii="Arial"/>
          <w:b/>
          <w:sz w:val="18"/>
        </w:rPr>
        <w:t>1</w:t>
      </w:r>
      <w:r>
        <w:rPr>
          <w:rFonts w:ascii="Arial"/>
          <w:b/>
          <w:spacing w:val="-2"/>
          <w:sz w:val="18"/>
        </w:rPr>
        <w:t> </w:t>
      </w:r>
      <w:r>
        <w:rPr>
          <w:rFonts w:ascii="Arial"/>
          <w:b/>
          <w:spacing w:val="-10"/>
          <w:sz w:val="18"/>
        </w:rPr>
        <w:t>-</w:t>
      </w:r>
    </w:p>
    <w:p>
      <w:pPr>
        <w:spacing w:before="103"/>
        <w:ind w:left="98" w:right="0" w:firstLine="0"/>
        <w:jc w:val="left"/>
        <w:rPr>
          <w:rFonts w:ascii="Arial"/>
          <w:b/>
          <w:sz w:val="18"/>
        </w:rPr>
      </w:pPr>
      <w:r>
        <w:rPr>
          <w:rFonts w:ascii="Arial"/>
          <w:b/>
          <w:sz w:val="18"/>
        </w:rPr>
        <w:t>-</w:t>
      </w:r>
      <w:r>
        <w:rPr>
          <w:rFonts w:ascii="Arial"/>
          <w:b/>
          <w:spacing w:val="-2"/>
          <w:sz w:val="18"/>
        </w:rPr>
        <w:t> </w:t>
      </w:r>
      <w:r>
        <w:rPr>
          <w:rFonts w:ascii="Arial"/>
          <w:b/>
          <w:sz w:val="18"/>
        </w:rPr>
        <w:t>1</w:t>
      </w:r>
      <w:r>
        <w:rPr>
          <w:rFonts w:ascii="Arial"/>
          <w:b/>
          <w:spacing w:val="-2"/>
          <w:sz w:val="18"/>
        </w:rPr>
        <w:t> </w:t>
      </w:r>
      <w:r>
        <w:rPr>
          <w:rFonts w:ascii="Arial"/>
          <w:b/>
          <w:spacing w:val="-10"/>
          <w:sz w:val="18"/>
        </w:rPr>
        <w:t>-</w:t>
      </w:r>
    </w:p>
    <w:p>
      <w:pPr>
        <w:spacing w:before="100"/>
        <w:ind w:left="98" w:right="0" w:firstLine="0"/>
        <w:jc w:val="left"/>
        <w:rPr>
          <w:rFonts w:ascii="Arial"/>
          <w:b/>
          <w:sz w:val="18"/>
        </w:rPr>
      </w:pPr>
      <w:r>
        <w:rPr>
          <w:rFonts w:ascii="Arial"/>
          <w:b/>
          <w:sz w:val="18"/>
        </w:rPr>
        <w:t>-</w:t>
      </w:r>
      <w:r>
        <w:rPr>
          <w:rFonts w:ascii="Arial"/>
          <w:b/>
          <w:spacing w:val="-2"/>
          <w:sz w:val="18"/>
        </w:rPr>
        <w:t> </w:t>
      </w:r>
      <w:r>
        <w:rPr>
          <w:rFonts w:ascii="Arial"/>
          <w:b/>
          <w:sz w:val="18"/>
        </w:rPr>
        <w:t>1</w:t>
      </w:r>
      <w:r>
        <w:rPr>
          <w:rFonts w:ascii="Arial"/>
          <w:b/>
          <w:spacing w:val="-2"/>
          <w:sz w:val="18"/>
        </w:rPr>
        <w:t> </w:t>
      </w:r>
      <w:r>
        <w:rPr>
          <w:rFonts w:ascii="Arial"/>
          <w:b/>
          <w:spacing w:val="-10"/>
          <w:sz w:val="18"/>
        </w:rPr>
        <w:t>-</w:t>
      </w:r>
    </w:p>
    <w:p>
      <w:pPr>
        <w:spacing w:before="103"/>
        <w:ind w:left="98" w:right="0" w:firstLine="0"/>
        <w:jc w:val="left"/>
        <w:rPr>
          <w:rFonts w:ascii="Arial"/>
          <w:b/>
          <w:sz w:val="18"/>
        </w:rPr>
      </w:pPr>
      <w:r>
        <w:rPr>
          <w:rFonts w:ascii="Arial"/>
          <w:b/>
          <w:sz w:val="18"/>
        </w:rPr>
        <w:t>-</w:t>
      </w:r>
      <w:r>
        <w:rPr>
          <w:rFonts w:ascii="Arial"/>
          <w:b/>
          <w:spacing w:val="-2"/>
          <w:sz w:val="18"/>
        </w:rPr>
        <w:t> </w:t>
      </w:r>
      <w:r>
        <w:rPr>
          <w:rFonts w:ascii="Arial"/>
          <w:b/>
          <w:sz w:val="18"/>
        </w:rPr>
        <w:t>2</w:t>
      </w:r>
      <w:r>
        <w:rPr>
          <w:rFonts w:ascii="Arial"/>
          <w:b/>
          <w:spacing w:val="-2"/>
          <w:sz w:val="18"/>
        </w:rPr>
        <w:t> </w:t>
      </w:r>
      <w:r>
        <w:rPr>
          <w:rFonts w:ascii="Arial"/>
          <w:b/>
          <w:spacing w:val="-10"/>
          <w:sz w:val="18"/>
        </w:rPr>
        <w:t>-</w:t>
      </w:r>
    </w:p>
    <w:p>
      <w:pPr>
        <w:spacing w:before="102"/>
        <w:ind w:left="98" w:right="0" w:firstLine="0"/>
        <w:jc w:val="left"/>
        <w:rPr>
          <w:rFonts w:ascii="Arial"/>
          <w:b/>
          <w:sz w:val="18"/>
        </w:rPr>
      </w:pPr>
      <w:r>
        <w:rPr>
          <w:rFonts w:ascii="Arial"/>
          <w:b/>
          <w:sz w:val="18"/>
        </w:rPr>
        <w:t>-</w:t>
      </w:r>
      <w:r>
        <w:rPr>
          <w:rFonts w:ascii="Arial"/>
          <w:b/>
          <w:spacing w:val="-2"/>
          <w:sz w:val="18"/>
        </w:rPr>
        <w:t> </w:t>
      </w:r>
      <w:r>
        <w:rPr>
          <w:rFonts w:ascii="Arial"/>
          <w:b/>
          <w:sz w:val="18"/>
        </w:rPr>
        <w:t>2</w:t>
      </w:r>
      <w:r>
        <w:rPr>
          <w:rFonts w:ascii="Arial"/>
          <w:b/>
          <w:spacing w:val="-2"/>
          <w:sz w:val="18"/>
        </w:rPr>
        <w:t> </w:t>
      </w:r>
      <w:r>
        <w:rPr>
          <w:rFonts w:ascii="Arial"/>
          <w:b/>
          <w:spacing w:val="-10"/>
          <w:sz w:val="18"/>
        </w:rPr>
        <w:t>-</w:t>
      </w:r>
    </w:p>
    <w:p>
      <w:pPr>
        <w:spacing w:before="100"/>
        <w:ind w:left="98" w:right="0" w:firstLine="0"/>
        <w:jc w:val="left"/>
        <w:rPr>
          <w:rFonts w:ascii="Arial"/>
          <w:b/>
          <w:sz w:val="18"/>
        </w:rPr>
      </w:pPr>
      <w:r>
        <w:rPr>
          <w:rFonts w:ascii="Arial"/>
          <w:b/>
          <w:sz w:val="18"/>
        </w:rPr>
        <w:t>-</w:t>
      </w:r>
      <w:r>
        <w:rPr>
          <w:rFonts w:ascii="Arial"/>
          <w:b/>
          <w:spacing w:val="-2"/>
          <w:sz w:val="18"/>
        </w:rPr>
        <w:t> </w:t>
      </w:r>
      <w:r>
        <w:rPr>
          <w:rFonts w:ascii="Arial"/>
          <w:b/>
          <w:sz w:val="18"/>
        </w:rPr>
        <w:t>4</w:t>
      </w:r>
      <w:r>
        <w:rPr>
          <w:rFonts w:ascii="Arial"/>
          <w:b/>
          <w:spacing w:val="-2"/>
          <w:sz w:val="18"/>
        </w:rPr>
        <w:t> </w:t>
      </w:r>
      <w:r>
        <w:rPr>
          <w:rFonts w:ascii="Arial"/>
          <w:b/>
          <w:spacing w:val="-10"/>
          <w:sz w:val="18"/>
        </w:rPr>
        <w:t>-</w:t>
      </w:r>
    </w:p>
    <w:p>
      <w:pPr>
        <w:pStyle w:val="BodyText"/>
        <w:spacing w:before="105"/>
        <w:rPr>
          <w:rFonts w:ascii="Arial"/>
          <w:b/>
          <w:sz w:val="18"/>
        </w:rPr>
      </w:pPr>
    </w:p>
    <w:p>
      <w:pPr>
        <w:spacing w:before="0"/>
        <w:ind w:left="98" w:right="0" w:firstLine="0"/>
        <w:jc w:val="left"/>
        <w:rPr>
          <w:rFonts w:ascii="Arial"/>
          <w:b/>
          <w:sz w:val="18"/>
        </w:rPr>
      </w:pPr>
      <w:r>
        <w:rPr>
          <w:rFonts w:ascii="Arial"/>
          <w:b/>
          <w:sz w:val="18"/>
        </w:rPr>
        <w:t>-</w:t>
      </w:r>
      <w:r>
        <w:rPr>
          <w:rFonts w:ascii="Arial"/>
          <w:b/>
          <w:spacing w:val="-2"/>
          <w:sz w:val="18"/>
        </w:rPr>
        <w:t> </w:t>
      </w:r>
      <w:r>
        <w:rPr>
          <w:rFonts w:ascii="Arial"/>
          <w:b/>
          <w:sz w:val="18"/>
        </w:rPr>
        <w:t>5</w:t>
      </w:r>
      <w:r>
        <w:rPr>
          <w:rFonts w:ascii="Arial"/>
          <w:b/>
          <w:spacing w:val="-2"/>
          <w:sz w:val="18"/>
        </w:rPr>
        <w:t> </w:t>
      </w:r>
      <w:r>
        <w:rPr>
          <w:rFonts w:ascii="Arial"/>
          <w:b/>
          <w:spacing w:val="-10"/>
          <w:sz w:val="18"/>
        </w:rPr>
        <w:t>-</w:t>
      </w:r>
    </w:p>
    <w:p>
      <w:pPr>
        <w:spacing w:before="103"/>
        <w:ind w:left="98" w:right="0" w:firstLine="0"/>
        <w:jc w:val="left"/>
        <w:rPr>
          <w:rFonts w:ascii="Arial"/>
          <w:b/>
          <w:sz w:val="18"/>
        </w:rPr>
      </w:pPr>
      <w:r>
        <w:rPr>
          <w:rFonts w:ascii="Arial"/>
          <w:b/>
          <w:sz w:val="18"/>
        </w:rPr>
        <w:t>-</w:t>
      </w:r>
      <w:r>
        <w:rPr>
          <w:rFonts w:ascii="Arial"/>
          <w:b/>
          <w:spacing w:val="-2"/>
          <w:sz w:val="18"/>
        </w:rPr>
        <w:t> </w:t>
      </w:r>
      <w:r>
        <w:rPr>
          <w:rFonts w:ascii="Arial"/>
          <w:b/>
          <w:sz w:val="18"/>
        </w:rPr>
        <w:t>6</w:t>
      </w:r>
      <w:r>
        <w:rPr>
          <w:rFonts w:ascii="Arial"/>
          <w:b/>
          <w:spacing w:val="-2"/>
          <w:sz w:val="18"/>
        </w:rPr>
        <w:t> </w:t>
      </w:r>
      <w:r>
        <w:rPr>
          <w:rFonts w:ascii="Arial"/>
          <w:b/>
          <w:spacing w:val="-10"/>
          <w:sz w:val="18"/>
        </w:rPr>
        <w:t>-</w:t>
      </w:r>
    </w:p>
    <w:p>
      <w:pPr>
        <w:spacing w:before="100"/>
        <w:ind w:left="98" w:right="0" w:firstLine="0"/>
        <w:jc w:val="left"/>
        <w:rPr>
          <w:rFonts w:ascii="Arial"/>
          <w:b/>
          <w:sz w:val="18"/>
        </w:rPr>
      </w:pPr>
      <w:r>
        <w:rPr>
          <w:rFonts w:ascii="Arial"/>
          <w:b/>
          <w:sz w:val="18"/>
        </w:rPr>
        <w:t>-</w:t>
      </w:r>
      <w:r>
        <w:rPr>
          <w:rFonts w:ascii="Arial"/>
          <w:b/>
          <w:spacing w:val="-2"/>
          <w:sz w:val="18"/>
        </w:rPr>
        <w:t> </w:t>
      </w:r>
      <w:r>
        <w:rPr>
          <w:rFonts w:ascii="Arial"/>
          <w:b/>
          <w:sz w:val="18"/>
        </w:rPr>
        <w:t>7</w:t>
      </w:r>
      <w:r>
        <w:rPr>
          <w:rFonts w:ascii="Arial"/>
          <w:b/>
          <w:spacing w:val="-2"/>
          <w:sz w:val="18"/>
        </w:rPr>
        <w:t> </w:t>
      </w:r>
      <w:r>
        <w:rPr>
          <w:rFonts w:ascii="Arial"/>
          <w:b/>
          <w:spacing w:val="-10"/>
          <w:sz w:val="18"/>
        </w:rPr>
        <w:t>-</w:t>
      </w:r>
    </w:p>
    <w:p>
      <w:pPr>
        <w:spacing w:before="103"/>
        <w:ind w:left="0" w:right="0" w:firstLine="0"/>
        <w:jc w:val="left"/>
        <w:rPr>
          <w:rFonts w:ascii="Arial"/>
          <w:b/>
          <w:sz w:val="18"/>
        </w:rPr>
      </w:pPr>
      <w:r>
        <w:rPr>
          <w:rFonts w:ascii="Arial"/>
          <w:b/>
          <w:sz w:val="18"/>
        </w:rPr>
        <w:t>-</w:t>
      </w:r>
      <w:r>
        <w:rPr>
          <w:rFonts w:ascii="Arial"/>
          <w:b/>
          <w:spacing w:val="-2"/>
          <w:sz w:val="18"/>
        </w:rPr>
        <w:t> </w:t>
      </w:r>
      <w:r>
        <w:rPr>
          <w:rFonts w:ascii="Arial"/>
          <w:b/>
          <w:sz w:val="18"/>
        </w:rPr>
        <w:t>10</w:t>
      </w:r>
      <w:r>
        <w:rPr>
          <w:rFonts w:ascii="Arial"/>
          <w:b/>
          <w:spacing w:val="-4"/>
          <w:sz w:val="18"/>
        </w:rPr>
        <w:t> </w:t>
      </w:r>
      <w:r>
        <w:rPr>
          <w:rFonts w:ascii="Arial"/>
          <w:b/>
          <w:spacing w:val="-10"/>
          <w:sz w:val="18"/>
        </w:rPr>
        <w:t>-</w:t>
      </w:r>
    </w:p>
    <w:p>
      <w:pPr>
        <w:spacing w:before="102"/>
        <w:ind w:left="0" w:right="0" w:firstLine="0"/>
        <w:jc w:val="left"/>
        <w:rPr>
          <w:rFonts w:ascii="Arial"/>
          <w:b/>
          <w:sz w:val="18"/>
        </w:rPr>
      </w:pPr>
      <w:r>
        <w:rPr>
          <w:rFonts w:ascii="Arial"/>
          <w:b/>
          <w:sz w:val="18"/>
        </w:rPr>
        <w:t>-</w:t>
      </w:r>
      <w:r>
        <w:rPr>
          <w:rFonts w:ascii="Arial"/>
          <w:b/>
          <w:spacing w:val="-2"/>
          <w:sz w:val="18"/>
        </w:rPr>
        <w:t> </w:t>
      </w:r>
      <w:r>
        <w:rPr>
          <w:rFonts w:ascii="Arial"/>
          <w:b/>
          <w:sz w:val="18"/>
        </w:rPr>
        <w:t>10</w:t>
      </w:r>
      <w:r>
        <w:rPr>
          <w:rFonts w:ascii="Arial"/>
          <w:b/>
          <w:spacing w:val="-4"/>
          <w:sz w:val="18"/>
        </w:rPr>
        <w:t> </w:t>
      </w:r>
      <w:r>
        <w:rPr>
          <w:rFonts w:ascii="Arial"/>
          <w:b/>
          <w:spacing w:val="-10"/>
          <w:sz w:val="18"/>
        </w:rPr>
        <w:t>-</w:t>
      </w:r>
    </w:p>
    <w:p>
      <w:pPr>
        <w:spacing w:before="100"/>
        <w:ind w:left="0" w:right="0" w:firstLine="0"/>
        <w:jc w:val="left"/>
        <w:rPr>
          <w:rFonts w:ascii="Arial"/>
          <w:b/>
          <w:sz w:val="18"/>
        </w:rPr>
      </w:pPr>
      <w:r>
        <w:rPr>
          <w:rFonts w:ascii="Arial"/>
          <w:b/>
          <w:sz w:val="18"/>
        </w:rPr>
        <w:t>-</w:t>
      </w:r>
      <w:r>
        <w:rPr>
          <w:rFonts w:ascii="Arial"/>
          <w:b/>
          <w:spacing w:val="-2"/>
          <w:sz w:val="18"/>
        </w:rPr>
        <w:t> </w:t>
      </w:r>
      <w:r>
        <w:rPr>
          <w:rFonts w:ascii="Arial"/>
          <w:b/>
          <w:sz w:val="18"/>
        </w:rPr>
        <w:t>10</w:t>
      </w:r>
      <w:r>
        <w:rPr>
          <w:rFonts w:ascii="Arial"/>
          <w:b/>
          <w:spacing w:val="-4"/>
          <w:sz w:val="18"/>
        </w:rPr>
        <w:t> </w:t>
      </w:r>
      <w:r>
        <w:rPr>
          <w:rFonts w:ascii="Arial"/>
          <w:b/>
          <w:spacing w:val="-10"/>
          <w:sz w:val="18"/>
        </w:rPr>
        <w:t>-</w:t>
      </w:r>
    </w:p>
    <w:p>
      <w:pPr>
        <w:spacing w:before="103"/>
        <w:ind w:left="0" w:right="0" w:firstLine="0"/>
        <w:jc w:val="left"/>
        <w:rPr>
          <w:rFonts w:ascii="Arial"/>
          <w:b/>
          <w:sz w:val="18"/>
        </w:rPr>
      </w:pPr>
      <w:r>
        <w:rPr>
          <w:rFonts w:ascii="Arial"/>
          <w:b/>
          <w:sz w:val="18"/>
        </w:rPr>
        <w:t>-</w:t>
      </w:r>
      <w:r>
        <w:rPr>
          <w:rFonts w:ascii="Arial"/>
          <w:b/>
          <w:spacing w:val="-2"/>
          <w:sz w:val="18"/>
        </w:rPr>
        <w:t> </w:t>
      </w:r>
      <w:r>
        <w:rPr>
          <w:rFonts w:ascii="Arial"/>
          <w:b/>
          <w:sz w:val="18"/>
        </w:rPr>
        <w:t>11</w:t>
      </w:r>
      <w:r>
        <w:rPr>
          <w:rFonts w:ascii="Arial"/>
          <w:b/>
          <w:spacing w:val="-4"/>
          <w:sz w:val="18"/>
        </w:rPr>
        <w:t> </w:t>
      </w:r>
      <w:r>
        <w:rPr>
          <w:rFonts w:ascii="Arial"/>
          <w:b/>
          <w:spacing w:val="-10"/>
          <w:sz w:val="18"/>
        </w:rPr>
        <w:t>-</w:t>
      </w:r>
    </w:p>
    <w:p>
      <w:pPr>
        <w:pStyle w:val="BodyText"/>
        <w:spacing w:before="30"/>
        <w:rPr>
          <w:rFonts w:ascii="Arial"/>
          <w:b/>
          <w:sz w:val="18"/>
        </w:rPr>
      </w:pPr>
    </w:p>
    <w:p>
      <w:pPr>
        <w:spacing w:before="0"/>
        <w:ind w:left="24" w:right="0" w:firstLine="0"/>
        <w:jc w:val="left"/>
        <w:rPr>
          <w:rFonts w:ascii="Arial"/>
          <w:b/>
          <w:sz w:val="18"/>
        </w:rPr>
      </w:pPr>
      <w:r>
        <w:rPr>
          <w:rFonts w:ascii="Arial"/>
          <w:b/>
          <w:sz w:val="18"/>
        </w:rPr>
        <w:t>-</w:t>
      </w:r>
      <w:r>
        <w:rPr>
          <w:rFonts w:ascii="Arial"/>
          <w:b/>
          <w:spacing w:val="-2"/>
          <w:sz w:val="18"/>
        </w:rPr>
        <w:t> </w:t>
      </w:r>
      <w:r>
        <w:rPr>
          <w:rFonts w:ascii="Arial"/>
          <w:b/>
          <w:sz w:val="18"/>
        </w:rPr>
        <w:t>12</w:t>
      </w:r>
      <w:r>
        <w:rPr>
          <w:rFonts w:ascii="Arial"/>
          <w:b/>
          <w:spacing w:val="-4"/>
          <w:sz w:val="18"/>
        </w:rPr>
        <w:t> </w:t>
      </w:r>
      <w:r>
        <w:rPr>
          <w:rFonts w:ascii="Arial"/>
          <w:b/>
          <w:spacing w:val="-10"/>
          <w:sz w:val="18"/>
        </w:rPr>
        <w:t>-</w:t>
      </w:r>
    </w:p>
    <w:p>
      <w:pPr>
        <w:pStyle w:val="BodyText"/>
        <w:spacing w:before="69"/>
        <w:rPr>
          <w:rFonts w:ascii="Arial"/>
          <w:b/>
          <w:sz w:val="18"/>
        </w:rPr>
      </w:pPr>
    </w:p>
    <w:p>
      <w:pPr>
        <w:spacing w:before="0"/>
        <w:ind w:left="24" w:right="0" w:firstLine="0"/>
        <w:jc w:val="left"/>
        <w:rPr>
          <w:rFonts w:ascii="Arial"/>
          <w:b/>
          <w:sz w:val="18"/>
        </w:rPr>
      </w:pPr>
      <w:r>
        <w:rPr>
          <w:rFonts w:ascii="Arial"/>
          <w:b/>
          <w:color w:val="4BB34B"/>
          <w:sz w:val="18"/>
        </w:rPr>
        <w:t>-</w:t>
      </w:r>
      <w:r>
        <w:rPr>
          <w:rFonts w:ascii="Arial"/>
          <w:b/>
          <w:color w:val="4BB34B"/>
          <w:spacing w:val="-3"/>
          <w:sz w:val="18"/>
        </w:rPr>
        <w:t> </w:t>
      </w:r>
      <w:r>
        <w:rPr>
          <w:rFonts w:ascii="Arial"/>
          <w:b/>
          <w:color w:val="4BB34B"/>
          <w:sz w:val="18"/>
        </w:rPr>
        <w:t>13</w:t>
      </w:r>
      <w:r>
        <w:rPr>
          <w:rFonts w:ascii="Arial"/>
          <w:b/>
          <w:color w:val="4BB34B"/>
          <w:spacing w:val="-3"/>
          <w:sz w:val="18"/>
        </w:rPr>
        <w:t> </w:t>
      </w:r>
      <w:r>
        <w:rPr>
          <w:rFonts w:ascii="Arial"/>
          <w:b/>
          <w:color w:val="4BB34B"/>
          <w:spacing w:val="-10"/>
          <w:sz w:val="18"/>
        </w:rPr>
        <w:t>-</w:t>
      </w:r>
    </w:p>
    <w:p>
      <w:pPr>
        <w:spacing w:before="103"/>
        <w:ind w:left="24" w:right="0" w:firstLine="0"/>
        <w:jc w:val="left"/>
        <w:rPr>
          <w:rFonts w:ascii="Arial"/>
          <w:b/>
          <w:sz w:val="18"/>
        </w:rPr>
      </w:pPr>
      <w:r>
        <w:rPr>
          <w:rFonts w:ascii="Arial"/>
          <w:b/>
          <w:color w:val="4BB34B"/>
          <w:sz w:val="18"/>
        </w:rPr>
        <w:t>-</w:t>
      </w:r>
      <w:r>
        <w:rPr>
          <w:rFonts w:ascii="Arial"/>
          <w:b/>
          <w:color w:val="4BB34B"/>
          <w:spacing w:val="-2"/>
          <w:sz w:val="18"/>
        </w:rPr>
        <w:t> </w:t>
      </w:r>
      <w:r>
        <w:rPr>
          <w:rFonts w:ascii="Arial"/>
          <w:b/>
          <w:color w:val="4BB34B"/>
          <w:sz w:val="18"/>
        </w:rPr>
        <w:t>13</w:t>
      </w:r>
      <w:r>
        <w:rPr>
          <w:rFonts w:ascii="Arial"/>
          <w:b/>
          <w:color w:val="4BB34B"/>
          <w:spacing w:val="-4"/>
          <w:sz w:val="18"/>
        </w:rPr>
        <w:t> </w:t>
      </w:r>
      <w:r>
        <w:rPr>
          <w:rFonts w:ascii="Arial"/>
          <w:b/>
          <w:color w:val="4BB34B"/>
          <w:spacing w:val="-10"/>
          <w:sz w:val="18"/>
        </w:rPr>
        <w:t>-</w:t>
      </w:r>
    </w:p>
    <w:p>
      <w:pPr>
        <w:spacing w:before="100"/>
        <w:ind w:left="24" w:right="0" w:firstLine="0"/>
        <w:jc w:val="left"/>
        <w:rPr>
          <w:rFonts w:ascii="Arial"/>
          <w:b/>
          <w:sz w:val="18"/>
        </w:rPr>
      </w:pPr>
      <w:r>
        <w:rPr>
          <w:rFonts w:ascii="Arial"/>
          <w:b/>
          <w:sz w:val="18"/>
        </w:rPr>
        <w:t>-</w:t>
      </w:r>
      <w:r>
        <w:rPr>
          <w:rFonts w:ascii="Arial"/>
          <w:b/>
          <w:spacing w:val="-2"/>
          <w:sz w:val="18"/>
        </w:rPr>
        <w:t> </w:t>
      </w:r>
      <w:r>
        <w:rPr>
          <w:rFonts w:ascii="Arial"/>
          <w:b/>
          <w:sz w:val="18"/>
        </w:rPr>
        <w:t>13</w:t>
      </w:r>
      <w:r>
        <w:rPr>
          <w:rFonts w:ascii="Arial"/>
          <w:b/>
          <w:spacing w:val="-4"/>
          <w:sz w:val="18"/>
        </w:rPr>
        <w:t> </w:t>
      </w:r>
      <w:r>
        <w:rPr>
          <w:rFonts w:ascii="Arial"/>
          <w:b/>
          <w:spacing w:val="-10"/>
          <w:sz w:val="18"/>
        </w:rPr>
        <w:t>-</w:t>
      </w:r>
    </w:p>
    <w:p>
      <w:pPr>
        <w:spacing w:before="103"/>
        <w:ind w:left="24" w:right="0" w:firstLine="0"/>
        <w:jc w:val="left"/>
        <w:rPr>
          <w:rFonts w:ascii="Arial"/>
          <w:b/>
          <w:sz w:val="18"/>
        </w:rPr>
      </w:pPr>
      <w:r>
        <w:rPr>
          <w:rFonts w:ascii="Arial"/>
          <w:b/>
          <w:sz w:val="18"/>
        </w:rPr>
        <w:t>-</w:t>
      </w:r>
      <w:r>
        <w:rPr>
          <w:rFonts w:ascii="Arial"/>
          <w:b/>
          <w:spacing w:val="-2"/>
          <w:sz w:val="18"/>
        </w:rPr>
        <w:t> </w:t>
      </w:r>
      <w:r>
        <w:rPr>
          <w:rFonts w:ascii="Arial"/>
          <w:b/>
          <w:sz w:val="18"/>
        </w:rPr>
        <w:t>13</w:t>
      </w:r>
      <w:r>
        <w:rPr>
          <w:rFonts w:ascii="Arial"/>
          <w:b/>
          <w:spacing w:val="-4"/>
          <w:sz w:val="18"/>
        </w:rPr>
        <w:t> </w:t>
      </w:r>
      <w:r>
        <w:rPr>
          <w:rFonts w:ascii="Arial"/>
          <w:b/>
          <w:spacing w:val="-10"/>
          <w:sz w:val="18"/>
        </w:rPr>
        <w:t>-</w:t>
      </w:r>
    </w:p>
    <w:p>
      <w:pPr>
        <w:spacing w:before="103"/>
        <w:ind w:left="24" w:right="0" w:firstLine="0"/>
        <w:jc w:val="left"/>
        <w:rPr>
          <w:rFonts w:ascii="Arial"/>
          <w:b/>
          <w:sz w:val="18"/>
        </w:rPr>
      </w:pPr>
      <w:r>
        <w:rPr>
          <w:rFonts w:ascii="Arial"/>
          <w:b/>
          <w:sz w:val="18"/>
        </w:rPr>
        <w:t>-</w:t>
      </w:r>
      <w:r>
        <w:rPr>
          <w:rFonts w:ascii="Arial"/>
          <w:b/>
          <w:spacing w:val="-2"/>
          <w:sz w:val="18"/>
        </w:rPr>
        <w:t> </w:t>
      </w:r>
      <w:r>
        <w:rPr>
          <w:rFonts w:ascii="Arial"/>
          <w:b/>
          <w:sz w:val="18"/>
        </w:rPr>
        <w:t>13</w:t>
      </w:r>
      <w:r>
        <w:rPr>
          <w:rFonts w:ascii="Arial"/>
          <w:b/>
          <w:spacing w:val="-4"/>
          <w:sz w:val="18"/>
        </w:rPr>
        <w:t> </w:t>
      </w:r>
      <w:r>
        <w:rPr>
          <w:rFonts w:ascii="Arial"/>
          <w:b/>
          <w:spacing w:val="-10"/>
          <w:sz w:val="18"/>
        </w:rPr>
        <w:t>-</w:t>
      </w:r>
    </w:p>
    <w:p>
      <w:pPr>
        <w:spacing w:before="100"/>
        <w:ind w:left="24" w:right="0" w:firstLine="0"/>
        <w:jc w:val="left"/>
        <w:rPr>
          <w:rFonts w:ascii="Arial"/>
          <w:b/>
          <w:sz w:val="18"/>
        </w:rPr>
      </w:pPr>
      <w:r>
        <w:rPr>
          <w:rFonts w:ascii="Arial"/>
          <w:b/>
          <w:sz w:val="18"/>
        </w:rPr>
        <w:t>-</w:t>
      </w:r>
      <w:r>
        <w:rPr>
          <w:rFonts w:ascii="Arial"/>
          <w:b/>
          <w:spacing w:val="-2"/>
          <w:sz w:val="18"/>
        </w:rPr>
        <w:t> </w:t>
      </w:r>
      <w:r>
        <w:rPr>
          <w:rFonts w:ascii="Arial"/>
          <w:b/>
          <w:sz w:val="18"/>
        </w:rPr>
        <w:t>13</w:t>
      </w:r>
      <w:r>
        <w:rPr>
          <w:rFonts w:ascii="Arial"/>
          <w:b/>
          <w:spacing w:val="-4"/>
          <w:sz w:val="18"/>
        </w:rPr>
        <w:t> </w:t>
      </w:r>
      <w:r>
        <w:rPr>
          <w:rFonts w:ascii="Arial"/>
          <w:b/>
          <w:spacing w:val="-10"/>
          <w:sz w:val="18"/>
        </w:rPr>
        <w:t>-</w:t>
      </w:r>
    </w:p>
    <w:p>
      <w:pPr>
        <w:spacing w:before="103"/>
        <w:ind w:left="24" w:right="0" w:firstLine="0"/>
        <w:jc w:val="left"/>
        <w:rPr>
          <w:rFonts w:ascii="Arial"/>
          <w:b/>
          <w:sz w:val="18"/>
        </w:rPr>
      </w:pPr>
      <w:r>
        <w:rPr>
          <w:rFonts w:ascii="Arial"/>
          <w:b/>
          <w:sz w:val="18"/>
        </w:rPr>
        <w:t>-</w:t>
      </w:r>
      <w:r>
        <w:rPr>
          <w:rFonts w:ascii="Arial"/>
          <w:b/>
          <w:spacing w:val="-2"/>
          <w:sz w:val="18"/>
        </w:rPr>
        <w:t> </w:t>
      </w:r>
      <w:r>
        <w:rPr>
          <w:rFonts w:ascii="Arial"/>
          <w:b/>
          <w:sz w:val="18"/>
        </w:rPr>
        <w:t>13</w:t>
      </w:r>
      <w:r>
        <w:rPr>
          <w:rFonts w:ascii="Arial"/>
          <w:b/>
          <w:spacing w:val="-4"/>
          <w:sz w:val="18"/>
        </w:rPr>
        <w:t> </w:t>
      </w:r>
      <w:r>
        <w:rPr>
          <w:rFonts w:ascii="Arial"/>
          <w:b/>
          <w:spacing w:val="-10"/>
          <w:sz w:val="18"/>
        </w:rPr>
        <w:t>-</w:t>
      </w:r>
    </w:p>
    <w:p>
      <w:pPr>
        <w:spacing w:before="102"/>
        <w:ind w:left="24" w:right="0" w:firstLine="0"/>
        <w:jc w:val="left"/>
        <w:rPr>
          <w:rFonts w:ascii="Arial"/>
          <w:b/>
          <w:sz w:val="18"/>
        </w:rPr>
      </w:pPr>
      <w:r>
        <w:rPr>
          <w:rFonts w:ascii="Arial"/>
          <w:b/>
          <w:sz w:val="18"/>
        </w:rPr>
        <w:t>-</w:t>
      </w:r>
      <w:r>
        <w:rPr>
          <w:rFonts w:ascii="Arial"/>
          <w:b/>
          <w:spacing w:val="-2"/>
          <w:sz w:val="18"/>
        </w:rPr>
        <w:t> </w:t>
      </w:r>
      <w:r>
        <w:rPr>
          <w:rFonts w:ascii="Arial"/>
          <w:b/>
          <w:sz w:val="18"/>
        </w:rPr>
        <w:t>14</w:t>
      </w:r>
      <w:r>
        <w:rPr>
          <w:rFonts w:ascii="Arial"/>
          <w:b/>
          <w:spacing w:val="-4"/>
          <w:sz w:val="18"/>
        </w:rPr>
        <w:t> </w:t>
      </w:r>
      <w:r>
        <w:rPr>
          <w:rFonts w:ascii="Arial"/>
          <w:b/>
          <w:spacing w:val="-10"/>
          <w:sz w:val="18"/>
        </w:rPr>
        <w:t>-</w:t>
      </w:r>
    </w:p>
    <w:p>
      <w:pPr>
        <w:spacing w:before="101"/>
        <w:ind w:left="24" w:right="0" w:firstLine="0"/>
        <w:jc w:val="left"/>
        <w:rPr>
          <w:rFonts w:ascii="Arial"/>
          <w:b/>
          <w:sz w:val="18"/>
        </w:rPr>
      </w:pPr>
      <w:r>
        <w:rPr>
          <w:rFonts w:ascii="Arial"/>
          <w:b/>
          <w:sz w:val="18"/>
        </w:rPr>
        <w:t>-</w:t>
      </w:r>
      <w:r>
        <w:rPr>
          <w:rFonts w:ascii="Arial"/>
          <w:b/>
          <w:spacing w:val="-2"/>
          <w:sz w:val="18"/>
        </w:rPr>
        <w:t> </w:t>
      </w:r>
      <w:r>
        <w:rPr>
          <w:rFonts w:ascii="Arial"/>
          <w:b/>
          <w:sz w:val="18"/>
        </w:rPr>
        <w:t>15</w:t>
      </w:r>
      <w:r>
        <w:rPr>
          <w:rFonts w:ascii="Arial"/>
          <w:b/>
          <w:spacing w:val="-4"/>
          <w:sz w:val="18"/>
        </w:rPr>
        <w:t> </w:t>
      </w:r>
      <w:r>
        <w:rPr>
          <w:rFonts w:ascii="Arial"/>
          <w:b/>
          <w:spacing w:val="-10"/>
          <w:sz w:val="18"/>
        </w:rPr>
        <w:t>-</w:t>
      </w:r>
    </w:p>
    <w:p>
      <w:pPr>
        <w:spacing w:before="102"/>
        <w:ind w:left="24" w:right="0" w:firstLine="0"/>
        <w:jc w:val="left"/>
        <w:rPr>
          <w:rFonts w:ascii="Arial"/>
          <w:b/>
          <w:sz w:val="18"/>
        </w:rPr>
      </w:pPr>
      <w:r>
        <w:rPr>
          <w:rFonts w:ascii="Arial"/>
          <w:b/>
          <w:sz w:val="18"/>
        </w:rPr>
        <w:t>-</w:t>
      </w:r>
      <w:r>
        <w:rPr>
          <w:rFonts w:ascii="Arial"/>
          <w:b/>
          <w:spacing w:val="-2"/>
          <w:sz w:val="18"/>
        </w:rPr>
        <w:t> </w:t>
      </w:r>
      <w:r>
        <w:rPr>
          <w:rFonts w:ascii="Arial"/>
          <w:b/>
          <w:sz w:val="18"/>
        </w:rPr>
        <w:t>16</w:t>
      </w:r>
      <w:r>
        <w:rPr>
          <w:rFonts w:ascii="Arial"/>
          <w:b/>
          <w:spacing w:val="-4"/>
          <w:sz w:val="18"/>
        </w:rPr>
        <w:t> </w:t>
      </w:r>
      <w:r>
        <w:rPr>
          <w:rFonts w:ascii="Arial"/>
          <w:b/>
          <w:spacing w:val="-10"/>
          <w:sz w:val="18"/>
        </w:rPr>
        <w:t>-</w:t>
      </w:r>
    </w:p>
    <w:p>
      <w:pPr>
        <w:spacing w:before="103"/>
        <w:ind w:left="24" w:right="0" w:firstLine="0"/>
        <w:jc w:val="left"/>
        <w:rPr>
          <w:rFonts w:ascii="Arial"/>
          <w:b/>
          <w:sz w:val="18"/>
        </w:rPr>
      </w:pPr>
      <w:r>
        <w:rPr>
          <w:rFonts w:ascii="Arial"/>
          <w:b/>
          <w:sz w:val="18"/>
        </w:rPr>
        <w:t>-</w:t>
      </w:r>
      <w:r>
        <w:rPr>
          <w:rFonts w:ascii="Arial"/>
          <w:b/>
          <w:spacing w:val="-2"/>
          <w:sz w:val="18"/>
        </w:rPr>
        <w:t> </w:t>
      </w:r>
      <w:r>
        <w:rPr>
          <w:rFonts w:ascii="Arial"/>
          <w:b/>
          <w:sz w:val="18"/>
        </w:rPr>
        <w:t>16</w:t>
      </w:r>
      <w:r>
        <w:rPr>
          <w:rFonts w:ascii="Arial"/>
          <w:b/>
          <w:spacing w:val="-4"/>
          <w:sz w:val="18"/>
        </w:rPr>
        <w:t> </w:t>
      </w:r>
      <w:r>
        <w:rPr>
          <w:rFonts w:ascii="Arial"/>
          <w:b/>
          <w:spacing w:val="-10"/>
          <w:sz w:val="18"/>
        </w:rPr>
        <w:t>-</w:t>
      </w:r>
    </w:p>
    <w:p>
      <w:pPr>
        <w:spacing w:before="100"/>
        <w:ind w:left="24" w:right="0" w:firstLine="0"/>
        <w:jc w:val="left"/>
        <w:rPr>
          <w:rFonts w:ascii="Arial"/>
          <w:b/>
          <w:sz w:val="18"/>
        </w:rPr>
      </w:pPr>
      <w:r>
        <w:rPr>
          <w:rFonts w:ascii="Arial"/>
          <w:b/>
          <w:sz w:val="18"/>
        </w:rPr>
        <w:t>-</w:t>
      </w:r>
      <w:r>
        <w:rPr>
          <w:rFonts w:ascii="Arial"/>
          <w:b/>
          <w:spacing w:val="-2"/>
          <w:sz w:val="18"/>
        </w:rPr>
        <w:t> </w:t>
      </w:r>
      <w:r>
        <w:rPr>
          <w:rFonts w:ascii="Arial"/>
          <w:b/>
          <w:sz w:val="18"/>
        </w:rPr>
        <w:t>17</w:t>
      </w:r>
      <w:r>
        <w:rPr>
          <w:rFonts w:ascii="Arial"/>
          <w:b/>
          <w:spacing w:val="-4"/>
          <w:sz w:val="18"/>
        </w:rPr>
        <w:t> </w:t>
      </w:r>
      <w:r>
        <w:rPr>
          <w:rFonts w:ascii="Arial"/>
          <w:b/>
          <w:spacing w:val="-10"/>
          <w:sz w:val="18"/>
        </w:rPr>
        <w:t>-</w:t>
      </w:r>
    </w:p>
    <w:p>
      <w:pPr>
        <w:spacing w:after="0"/>
        <w:jc w:val="left"/>
        <w:rPr>
          <w:rFonts w:ascii="Arial"/>
          <w:b/>
          <w:sz w:val="18"/>
        </w:rPr>
        <w:sectPr>
          <w:type w:val="continuous"/>
          <w:pgSz w:w="16840" w:h="24380"/>
          <w:pgMar w:top="1180" w:bottom="0" w:left="2409" w:right="2409"/>
          <w:cols w:num="2" w:equalWidth="0">
            <w:col w:w="9342" w:space="0"/>
            <w:col w:w="2680"/>
          </w:cols>
        </w:sectPr>
      </w:pPr>
    </w:p>
    <w:p>
      <w:pPr>
        <w:pStyle w:val="BodyText"/>
        <w:rPr>
          <w:rFonts w:ascii="Arial"/>
          <w:b/>
          <w:sz w:val="19"/>
        </w:rPr>
      </w:pPr>
    </w:p>
    <w:p>
      <w:pPr>
        <w:pStyle w:val="BodyText"/>
        <w:spacing w:before="184"/>
        <w:rPr>
          <w:rFonts w:ascii="Arial"/>
          <w:b/>
          <w:sz w:val="19"/>
        </w:rPr>
      </w:pPr>
    </w:p>
    <w:p>
      <w:pPr>
        <w:tabs>
          <w:tab w:pos="9811" w:val="left" w:leader="none"/>
        </w:tabs>
        <w:spacing w:before="0"/>
        <w:ind w:left="1041" w:right="0" w:firstLine="0"/>
        <w:jc w:val="left"/>
        <w:rPr>
          <w:rFonts w:ascii="Arial" w:hAnsi="Arial"/>
          <w:b/>
          <w:sz w:val="20"/>
        </w:rPr>
      </w:pPr>
      <w:r>
        <w:rPr>
          <w:rFonts w:ascii="Arial" w:hAnsi="Arial"/>
          <w:b/>
          <w:color w:val="FFFFFF"/>
          <w:position w:val="1"/>
          <w:sz w:val="19"/>
        </w:rPr>
        <w:t>OBER BOYS HIGH</w:t>
      </w:r>
      <w:r>
        <w:rPr>
          <w:rFonts w:ascii="Arial" w:hAnsi="Arial"/>
          <w:b/>
          <w:color w:val="FFFFFF"/>
          <w:spacing w:val="1"/>
          <w:position w:val="1"/>
          <w:sz w:val="19"/>
        </w:rPr>
        <w:t> </w:t>
      </w:r>
      <w:r>
        <w:rPr>
          <w:rFonts w:ascii="Arial" w:hAnsi="Arial"/>
          <w:b/>
          <w:color w:val="FFFFFF"/>
          <w:position w:val="1"/>
          <w:sz w:val="19"/>
        </w:rPr>
        <w:t>SCHOOL STRATEGIC DEVELOPMENT</w:t>
      </w:r>
      <w:r>
        <w:rPr>
          <w:rFonts w:ascii="Arial" w:hAnsi="Arial"/>
          <w:b/>
          <w:color w:val="FFFFFF"/>
          <w:spacing w:val="1"/>
          <w:position w:val="1"/>
          <w:sz w:val="19"/>
        </w:rPr>
        <w:t> </w:t>
      </w:r>
      <w:r>
        <w:rPr>
          <w:rFonts w:ascii="Arial" w:hAnsi="Arial"/>
          <w:b/>
          <w:color w:val="FFFFFF"/>
          <w:position w:val="1"/>
          <w:sz w:val="19"/>
        </w:rPr>
        <w:t>PLAN (2023 –</w:t>
      </w:r>
      <w:r>
        <w:rPr>
          <w:rFonts w:ascii="Arial" w:hAnsi="Arial"/>
          <w:b/>
          <w:color w:val="FFFFFF"/>
          <w:spacing w:val="1"/>
          <w:position w:val="1"/>
          <w:sz w:val="19"/>
        </w:rPr>
        <w:t> </w:t>
      </w:r>
      <w:r>
        <w:rPr>
          <w:rFonts w:ascii="Arial" w:hAnsi="Arial"/>
          <w:b/>
          <w:color w:val="FFFFFF"/>
          <w:spacing w:val="-2"/>
          <w:position w:val="1"/>
          <w:sz w:val="19"/>
        </w:rPr>
        <w:t>2027)</w:t>
      </w:r>
      <w:r>
        <w:rPr>
          <w:rFonts w:ascii="Arial" w:hAnsi="Arial"/>
          <w:b/>
          <w:color w:val="FFFFFF"/>
          <w:position w:val="1"/>
          <w:sz w:val="19"/>
        </w:rPr>
        <w:tab/>
      </w:r>
      <w:r>
        <w:rPr>
          <w:rFonts w:ascii="Arial" w:hAnsi="Arial"/>
          <w:b/>
          <w:sz w:val="20"/>
        </w:rPr>
        <w:t>ii</w:t>
      </w:r>
      <w:r>
        <w:rPr>
          <w:rFonts w:ascii="Arial" w:hAnsi="Arial"/>
          <w:b/>
          <w:spacing w:val="-2"/>
          <w:sz w:val="20"/>
        </w:rPr>
        <w:t> </w:t>
      </w:r>
      <w:r>
        <w:rPr>
          <w:rFonts w:ascii="Arial" w:hAnsi="Arial"/>
          <w:b/>
          <w:sz w:val="20"/>
        </w:rPr>
        <w:t>|</w:t>
      </w:r>
      <w:r>
        <w:rPr>
          <w:rFonts w:ascii="Arial" w:hAnsi="Arial"/>
          <w:b/>
          <w:spacing w:val="-3"/>
          <w:sz w:val="20"/>
        </w:rPr>
        <w:t> </w:t>
      </w:r>
      <w:r>
        <w:rPr>
          <w:rFonts w:ascii="Arial" w:hAnsi="Arial"/>
          <w:b/>
          <w:color w:val="FFFFFF"/>
          <w:spacing w:val="-4"/>
          <w:sz w:val="20"/>
        </w:rPr>
        <w:t>Page</w:t>
      </w:r>
    </w:p>
    <w:p>
      <w:pPr>
        <w:spacing w:after="0"/>
        <w:jc w:val="left"/>
        <w:rPr>
          <w:rFonts w:ascii="Arial" w:hAnsi="Arial"/>
          <w:b/>
          <w:sz w:val="20"/>
        </w:rPr>
        <w:sectPr>
          <w:type w:val="continuous"/>
          <w:pgSz w:w="16840" w:h="24380"/>
          <w:pgMar w:top="1180" w:bottom="0" w:left="2409" w:right="2409"/>
        </w:sectPr>
      </w:pPr>
    </w:p>
    <w:p>
      <w:pPr>
        <w:pStyle w:val="BodyText"/>
        <w:rPr>
          <w:rFonts w:ascii="Arial"/>
          <w:b/>
          <w:sz w:val="48"/>
        </w:rPr>
      </w:pPr>
    </w:p>
    <w:p>
      <w:pPr>
        <w:pStyle w:val="BodyText"/>
        <w:rPr>
          <w:rFonts w:ascii="Arial"/>
          <w:b/>
          <w:sz w:val="48"/>
        </w:rPr>
      </w:pPr>
    </w:p>
    <w:p>
      <w:pPr>
        <w:pStyle w:val="BodyText"/>
        <w:spacing w:before="109"/>
        <w:rPr>
          <w:rFonts w:ascii="Arial"/>
          <w:b/>
          <w:sz w:val="48"/>
        </w:rPr>
      </w:pPr>
    </w:p>
    <w:p>
      <w:pPr>
        <w:spacing w:before="0"/>
        <w:ind w:left="1692" w:right="0" w:firstLine="0"/>
        <w:jc w:val="left"/>
        <w:rPr>
          <w:rFonts w:ascii="Arial"/>
          <w:b/>
          <w:sz w:val="48"/>
        </w:rPr>
      </w:pPr>
      <w:r>
        <w:rPr>
          <w:rFonts w:ascii="Arial"/>
          <w:b/>
          <w:sz w:val="48"/>
        </w:rPr>
        <mc:AlternateContent>
          <mc:Choice Requires="wps">
            <w:drawing>
              <wp:anchor distT="0" distB="0" distL="0" distR="0" allowOverlap="1" layoutInCell="1" locked="0" behindDoc="1" simplePos="0" relativeHeight="482561024">
                <wp:simplePos x="0" y="0"/>
                <wp:positionH relativeFrom="page">
                  <wp:posOffset>1819490</wp:posOffset>
                </wp:positionH>
                <wp:positionV relativeFrom="paragraph">
                  <wp:posOffset>-102675</wp:posOffset>
                </wp:positionV>
                <wp:extent cx="7304405" cy="1024318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304405" cy="10243185"/>
                          <a:chExt cx="7304405" cy="10243185"/>
                        </a:xfrm>
                      </wpg:grpSpPr>
                      <wps:wsp>
                        <wps:cNvPr id="57" name="Graphic 57"/>
                        <wps:cNvSpPr/>
                        <wps:spPr>
                          <a:xfrm>
                            <a:off x="228588" y="660661"/>
                            <a:ext cx="7075805" cy="9582150"/>
                          </a:xfrm>
                          <a:custGeom>
                            <a:avLst/>
                            <a:gdLst/>
                            <a:ahLst/>
                            <a:cxnLst/>
                            <a:rect l="l" t="t" r="r" b="b"/>
                            <a:pathLst>
                              <a:path w="7075805" h="9582150">
                                <a:moveTo>
                                  <a:pt x="7075354" y="0"/>
                                </a:moveTo>
                                <a:lnTo>
                                  <a:pt x="0" y="0"/>
                                </a:lnTo>
                                <a:lnTo>
                                  <a:pt x="0" y="9582144"/>
                                </a:lnTo>
                                <a:lnTo>
                                  <a:pt x="7075354" y="9582144"/>
                                </a:lnTo>
                                <a:lnTo>
                                  <a:pt x="7075354" y="0"/>
                                </a:lnTo>
                                <a:close/>
                              </a:path>
                            </a:pathLst>
                          </a:custGeom>
                          <a:solidFill>
                            <a:srgbClr val="4BB34B"/>
                          </a:solidFill>
                        </wps:spPr>
                        <wps:bodyPr wrap="square" lIns="0" tIns="0" rIns="0" bIns="0" rtlCol="0">
                          <a:prstTxWarp prst="textNoShape">
                            <a:avLst/>
                          </a:prstTxWarp>
                          <a:noAutofit/>
                        </wps:bodyPr>
                      </wps:wsp>
                      <wps:wsp>
                        <wps:cNvPr id="58" name="Graphic 58"/>
                        <wps:cNvSpPr/>
                        <wps:spPr>
                          <a:xfrm>
                            <a:off x="0" y="0"/>
                            <a:ext cx="6381115" cy="9843135"/>
                          </a:xfrm>
                          <a:custGeom>
                            <a:avLst/>
                            <a:gdLst/>
                            <a:ahLst/>
                            <a:cxnLst/>
                            <a:rect l="l" t="t" r="r" b="b"/>
                            <a:pathLst>
                              <a:path w="6381115" h="9843135">
                                <a:moveTo>
                                  <a:pt x="6380869" y="0"/>
                                </a:moveTo>
                                <a:lnTo>
                                  <a:pt x="0" y="0"/>
                                </a:lnTo>
                                <a:lnTo>
                                  <a:pt x="0" y="9842680"/>
                                </a:lnTo>
                                <a:lnTo>
                                  <a:pt x="6380869" y="9842680"/>
                                </a:lnTo>
                                <a:lnTo>
                                  <a:pt x="638086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43.266998pt;margin-top:-8.084669pt;width:575.15pt;height:806.55pt;mso-position-horizontal-relative:page;mso-position-vertical-relative:paragraph;z-index:-20755456" id="docshapegroup56" coordorigin="2865,-162" coordsize="11503,16131">
                <v:rect style="position:absolute;left:3225;top:878;width:11143;height:15090" id="docshape57" filled="true" fillcolor="#4bb34b" stroked="false">
                  <v:fill type="solid"/>
                </v:rect>
                <v:rect style="position:absolute;left:2865;top:-162;width:10049;height:15501" id="docshape58" filled="true" fillcolor="#ffffff" stroked="false">
                  <v:fill type="solid"/>
                </v:rect>
                <w10:wrap type="none"/>
              </v:group>
            </w:pict>
          </mc:Fallback>
        </mc:AlternateContent>
      </w:r>
      <w:bookmarkStart w:name="Page 4" w:id="5"/>
      <w:bookmarkEnd w:id="5"/>
      <w:r>
        <w:rPr/>
      </w:r>
      <w:r>
        <w:rPr>
          <w:rFonts w:ascii="Arial"/>
          <w:b/>
          <w:color w:val="4BB34B"/>
          <w:spacing w:val="-22"/>
          <w:sz w:val="48"/>
        </w:rPr>
        <w:t>Table</w:t>
      </w:r>
      <w:r>
        <w:rPr>
          <w:rFonts w:ascii="Arial"/>
          <w:b/>
          <w:color w:val="4BB34B"/>
          <w:spacing w:val="-11"/>
          <w:sz w:val="48"/>
        </w:rPr>
        <w:t> </w:t>
      </w:r>
      <w:r>
        <w:rPr>
          <w:rFonts w:ascii="Arial"/>
          <w:b/>
          <w:color w:val="4BB34B"/>
          <w:spacing w:val="-22"/>
          <w:sz w:val="48"/>
        </w:rPr>
        <w:t>of</w:t>
      </w:r>
      <w:r>
        <w:rPr>
          <w:rFonts w:ascii="Arial"/>
          <w:b/>
          <w:color w:val="4BB34B"/>
          <w:spacing w:val="-10"/>
          <w:sz w:val="48"/>
        </w:rPr>
        <w:t> </w:t>
      </w:r>
      <w:r>
        <w:rPr>
          <w:rFonts w:ascii="Arial"/>
          <w:b/>
          <w:color w:val="4BB34B"/>
          <w:spacing w:val="-22"/>
          <w:sz w:val="48"/>
        </w:rPr>
        <w:t>Contents</w:t>
      </w:r>
    </w:p>
    <w:p>
      <w:pPr>
        <w:pStyle w:val="BodyText"/>
        <w:spacing w:before="107"/>
        <w:rPr>
          <w:rFonts w:ascii="Arial"/>
          <w:b/>
        </w:rPr>
      </w:pPr>
    </w:p>
    <w:p>
      <w:pPr>
        <w:tabs>
          <w:tab w:pos="8323" w:val="left" w:leader="none"/>
        </w:tabs>
        <w:spacing w:before="0"/>
        <w:ind w:left="58" w:right="0" w:firstLine="0"/>
        <w:jc w:val="center"/>
        <w:rPr>
          <w:rFonts w:ascii="Arial"/>
          <w:b/>
          <w:sz w:val="20"/>
        </w:rPr>
      </w:pPr>
      <w:r>
        <w:rPr>
          <w:rFonts w:ascii="Arial"/>
          <w:b/>
          <w:color w:val="4BB34B"/>
          <w:spacing w:val="4"/>
          <w:sz w:val="24"/>
        </w:rPr>
        <w:t>CHAPTER</w:t>
      </w:r>
      <w:r>
        <w:rPr>
          <w:rFonts w:ascii="Arial"/>
          <w:b/>
          <w:color w:val="4BB34B"/>
          <w:spacing w:val="-11"/>
          <w:sz w:val="24"/>
        </w:rPr>
        <w:t> </w:t>
      </w:r>
      <w:r>
        <w:rPr>
          <w:rFonts w:ascii="Arial"/>
          <w:b/>
          <w:color w:val="4BB34B"/>
          <w:spacing w:val="-2"/>
          <w:sz w:val="24"/>
        </w:rPr>
        <w:t>THREE</w:t>
      </w:r>
      <w:r>
        <w:rPr>
          <w:rFonts w:ascii="Arial"/>
          <w:b/>
          <w:color w:val="4BB34B"/>
          <w:sz w:val="24"/>
        </w:rPr>
        <w:tab/>
      </w:r>
      <w:r>
        <w:rPr>
          <w:rFonts w:ascii="Arial"/>
          <w:b/>
          <w:color w:val="4BB34B"/>
          <w:spacing w:val="-2"/>
          <w:sz w:val="20"/>
        </w:rPr>
        <w:t>-</w:t>
      </w:r>
      <w:r>
        <w:rPr>
          <w:rFonts w:ascii="Arial"/>
          <w:b/>
          <w:color w:val="4BB34B"/>
          <w:spacing w:val="-11"/>
          <w:sz w:val="20"/>
        </w:rPr>
        <w:t> </w:t>
      </w:r>
      <w:r>
        <w:rPr>
          <w:rFonts w:ascii="Arial"/>
          <w:b/>
          <w:color w:val="4BB34B"/>
          <w:spacing w:val="-2"/>
          <w:sz w:val="20"/>
        </w:rPr>
        <w:t>18</w:t>
      </w:r>
      <w:r>
        <w:rPr>
          <w:rFonts w:ascii="Arial"/>
          <w:b/>
          <w:color w:val="4BB34B"/>
          <w:spacing w:val="-29"/>
          <w:sz w:val="20"/>
        </w:rPr>
        <w:t> </w:t>
      </w:r>
      <w:r>
        <w:rPr>
          <w:rFonts w:ascii="Arial"/>
          <w:b/>
          <w:color w:val="4BB34B"/>
          <w:spacing w:val="-10"/>
          <w:sz w:val="20"/>
        </w:rPr>
        <w:t>-</w:t>
      </w:r>
    </w:p>
    <w:p>
      <w:pPr>
        <w:tabs>
          <w:tab w:pos="8323" w:val="left" w:leader="none"/>
        </w:tabs>
        <w:spacing w:before="69"/>
        <w:ind w:left="54" w:right="0" w:firstLine="0"/>
        <w:jc w:val="center"/>
        <w:rPr>
          <w:rFonts w:ascii="Arial"/>
          <w:b/>
          <w:sz w:val="20"/>
        </w:rPr>
      </w:pPr>
      <w:r>
        <w:rPr>
          <w:rFonts w:ascii="Arial"/>
          <w:b/>
          <w:color w:val="4BB34B"/>
          <w:sz w:val="20"/>
        </w:rPr>
        <w:t>LEGAL</w:t>
      </w:r>
      <w:r>
        <w:rPr>
          <w:rFonts w:ascii="Arial"/>
          <w:b/>
          <w:color w:val="4BB34B"/>
          <w:spacing w:val="-5"/>
          <w:sz w:val="20"/>
        </w:rPr>
        <w:t> </w:t>
      </w:r>
      <w:r>
        <w:rPr>
          <w:rFonts w:ascii="Arial"/>
          <w:b/>
          <w:color w:val="4BB34B"/>
          <w:sz w:val="20"/>
        </w:rPr>
        <w:t>AND</w:t>
      </w:r>
      <w:r>
        <w:rPr>
          <w:rFonts w:ascii="Arial"/>
          <w:b/>
          <w:color w:val="4BB34B"/>
          <w:spacing w:val="31"/>
          <w:sz w:val="20"/>
        </w:rPr>
        <w:t> </w:t>
      </w:r>
      <w:r>
        <w:rPr>
          <w:rFonts w:ascii="Arial"/>
          <w:b/>
          <w:color w:val="4BB34B"/>
          <w:sz w:val="20"/>
        </w:rPr>
        <w:t>POLICY</w:t>
      </w:r>
      <w:r>
        <w:rPr>
          <w:rFonts w:ascii="Arial"/>
          <w:b/>
          <w:color w:val="4BB34B"/>
          <w:spacing w:val="32"/>
          <w:sz w:val="20"/>
        </w:rPr>
        <w:t> </w:t>
      </w:r>
      <w:r>
        <w:rPr>
          <w:rFonts w:ascii="Arial"/>
          <w:b/>
          <w:color w:val="4BB34B"/>
          <w:sz w:val="20"/>
        </w:rPr>
        <w:t>FRAMEWORK</w:t>
      </w:r>
      <w:r>
        <w:rPr>
          <w:rFonts w:ascii="Arial"/>
          <w:b/>
          <w:color w:val="4BB34B"/>
          <w:spacing w:val="31"/>
          <w:sz w:val="20"/>
        </w:rPr>
        <w:t> </w:t>
      </w:r>
      <w:r>
        <w:rPr>
          <w:rFonts w:ascii="Arial"/>
          <w:b/>
          <w:color w:val="4BB34B"/>
          <w:sz w:val="20"/>
        </w:rPr>
        <w:t>FOR</w:t>
      </w:r>
      <w:r>
        <w:rPr>
          <w:rFonts w:ascii="Arial"/>
          <w:b/>
          <w:color w:val="4BB34B"/>
          <w:spacing w:val="32"/>
          <w:sz w:val="20"/>
        </w:rPr>
        <w:t> </w:t>
      </w:r>
      <w:r>
        <w:rPr>
          <w:rFonts w:ascii="Arial"/>
          <w:b/>
          <w:color w:val="4BB34B"/>
          <w:sz w:val="20"/>
        </w:rPr>
        <w:t>STRATEGIC</w:t>
      </w:r>
      <w:r>
        <w:rPr>
          <w:rFonts w:ascii="Arial"/>
          <w:b/>
          <w:color w:val="4BB34B"/>
          <w:spacing w:val="31"/>
          <w:sz w:val="20"/>
        </w:rPr>
        <w:t> </w:t>
      </w:r>
      <w:r>
        <w:rPr>
          <w:rFonts w:ascii="Arial"/>
          <w:b/>
          <w:color w:val="4BB34B"/>
          <w:spacing w:val="-2"/>
          <w:sz w:val="20"/>
        </w:rPr>
        <w:t>PLANNING</w:t>
      </w:r>
      <w:r>
        <w:rPr>
          <w:rFonts w:ascii="Arial"/>
          <w:b/>
          <w:color w:val="4BB34B"/>
          <w:sz w:val="20"/>
        </w:rPr>
        <w:tab/>
      </w:r>
      <w:r>
        <w:rPr>
          <w:rFonts w:ascii="Arial"/>
          <w:b/>
          <w:color w:val="4BB34B"/>
          <w:spacing w:val="-2"/>
          <w:sz w:val="20"/>
        </w:rPr>
        <w:t>-</w:t>
      </w:r>
      <w:r>
        <w:rPr>
          <w:rFonts w:ascii="Arial"/>
          <w:b/>
          <w:color w:val="4BB34B"/>
          <w:spacing w:val="-11"/>
          <w:sz w:val="20"/>
        </w:rPr>
        <w:t> </w:t>
      </w:r>
      <w:r>
        <w:rPr>
          <w:rFonts w:ascii="Arial"/>
          <w:b/>
          <w:color w:val="4BB34B"/>
          <w:spacing w:val="-2"/>
          <w:sz w:val="20"/>
        </w:rPr>
        <w:t>18</w:t>
      </w:r>
      <w:r>
        <w:rPr>
          <w:rFonts w:ascii="Arial"/>
          <w:b/>
          <w:color w:val="4BB34B"/>
          <w:spacing w:val="-29"/>
          <w:sz w:val="20"/>
        </w:rPr>
        <w:t> </w:t>
      </w:r>
      <w:r>
        <w:rPr>
          <w:rFonts w:ascii="Arial"/>
          <w:b/>
          <w:color w:val="4BB34B"/>
          <w:spacing w:val="-10"/>
          <w:sz w:val="20"/>
        </w:rPr>
        <w:t>-</w:t>
      </w:r>
    </w:p>
    <w:p>
      <w:pPr>
        <w:pStyle w:val="BodyText"/>
        <w:spacing w:before="7"/>
        <w:rPr>
          <w:rFonts w:ascii="Arial"/>
          <w:b/>
          <w:sz w:val="6"/>
        </w:rPr>
      </w:pPr>
    </w:p>
    <w:tbl>
      <w:tblPr>
        <w:tblW w:w="0" w:type="auto"/>
        <w:jc w:val="left"/>
        <w:tblInd w:w="1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5"/>
        <w:gridCol w:w="1538"/>
      </w:tblGrid>
      <w:tr>
        <w:trPr>
          <w:trHeight w:val="268" w:hRule="atLeast"/>
        </w:trPr>
        <w:tc>
          <w:tcPr>
            <w:tcW w:w="7235" w:type="dxa"/>
            <w:shd w:val="clear" w:color="auto" w:fill="FFFFFF"/>
          </w:tcPr>
          <w:p>
            <w:pPr>
              <w:pStyle w:val="TableParagraph"/>
              <w:tabs>
                <w:tab w:pos="901" w:val="left" w:leader="none"/>
              </w:tabs>
              <w:ind w:left="50"/>
              <w:rPr>
                <w:sz w:val="18"/>
              </w:rPr>
            </w:pPr>
            <w:r>
              <w:rPr>
                <w:spacing w:val="-4"/>
                <w:sz w:val="18"/>
              </w:rPr>
              <w:t>3.1.</w:t>
            </w:r>
            <w:r>
              <w:rPr>
                <w:sz w:val="18"/>
              </w:rPr>
              <w:tab/>
            </w:r>
            <w:r>
              <w:rPr>
                <w:spacing w:val="-2"/>
                <w:sz w:val="18"/>
              </w:rPr>
              <w:t>Introduction</w:t>
            </w:r>
          </w:p>
        </w:tc>
        <w:tc>
          <w:tcPr>
            <w:tcW w:w="1538" w:type="dxa"/>
            <w:shd w:val="clear" w:color="auto" w:fill="FFFFFF"/>
          </w:tcPr>
          <w:p>
            <w:pPr>
              <w:pStyle w:val="TableParagraph"/>
              <w:ind w:right="47"/>
              <w:jc w:val="right"/>
              <w:rPr>
                <w:rFonts w:ascii="Arial"/>
                <w:b/>
                <w:sz w:val="18"/>
              </w:rPr>
            </w:pPr>
            <w:r>
              <w:rPr>
                <w:rFonts w:ascii="Arial"/>
                <w:b/>
                <w:sz w:val="18"/>
              </w:rPr>
              <w:t>-</w:t>
            </w:r>
            <w:r>
              <w:rPr>
                <w:rFonts w:ascii="Arial"/>
                <w:b/>
                <w:spacing w:val="-2"/>
                <w:sz w:val="18"/>
              </w:rPr>
              <w:t> </w:t>
            </w:r>
            <w:r>
              <w:rPr>
                <w:rFonts w:ascii="Arial"/>
                <w:b/>
                <w:sz w:val="18"/>
              </w:rPr>
              <w:t>18</w:t>
            </w:r>
            <w:r>
              <w:rPr>
                <w:rFonts w:ascii="Arial"/>
                <w:b/>
                <w:spacing w:val="-4"/>
                <w:sz w:val="18"/>
              </w:rPr>
              <w:t> </w:t>
            </w:r>
            <w:r>
              <w:rPr>
                <w:rFonts w:ascii="Arial"/>
                <w:b/>
                <w:spacing w:val="-10"/>
                <w:sz w:val="18"/>
              </w:rPr>
              <w:t>-</w:t>
            </w:r>
          </w:p>
        </w:tc>
      </w:tr>
      <w:tr>
        <w:trPr>
          <w:trHeight w:val="308" w:hRule="atLeast"/>
        </w:trPr>
        <w:tc>
          <w:tcPr>
            <w:tcW w:w="7235" w:type="dxa"/>
            <w:shd w:val="clear" w:color="auto" w:fill="FFFFFF"/>
          </w:tcPr>
          <w:p>
            <w:pPr>
              <w:pStyle w:val="TableParagraph"/>
              <w:tabs>
                <w:tab w:pos="901" w:val="left" w:leader="none"/>
              </w:tabs>
              <w:spacing w:before="41"/>
              <w:ind w:left="50"/>
              <w:rPr>
                <w:sz w:val="18"/>
              </w:rPr>
            </w:pPr>
            <w:r>
              <w:rPr>
                <w:spacing w:val="-4"/>
                <w:sz w:val="18"/>
              </w:rPr>
              <w:t>3.2.</w:t>
            </w:r>
            <w:r>
              <w:rPr>
                <w:sz w:val="18"/>
              </w:rPr>
              <w:tab/>
            </w:r>
            <w:r>
              <w:rPr>
                <w:w w:val="90"/>
                <w:sz w:val="18"/>
              </w:rPr>
              <w:t>Kenya</w:t>
            </w:r>
            <w:r>
              <w:rPr>
                <w:spacing w:val="-3"/>
                <w:w w:val="90"/>
                <w:sz w:val="18"/>
              </w:rPr>
              <w:t> </w:t>
            </w:r>
            <w:r>
              <w:rPr>
                <w:w w:val="90"/>
                <w:sz w:val="18"/>
              </w:rPr>
              <w:t>Education</w:t>
            </w:r>
            <w:r>
              <w:rPr>
                <w:spacing w:val="-3"/>
                <w:w w:val="90"/>
                <w:sz w:val="18"/>
              </w:rPr>
              <w:t> </w:t>
            </w:r>
            <w:r>
              <w:rPr>
                <w:w w:val="90"/>
                <w:sz w:val="18"/>
              </w:rPr>
              <w:t>Sector</w:t>
            </w:r>
            <w:r>
              <w:rPr>
                <w:spacing w:val="-5"/>
                <w:w w:val="90"/>
                <w:sz w:val="18"/>
              </w:rPr>
              <w:t> </w:t>
            </w:r>
            <w:r>
              <w:rPr>
                <w:w w:val="90"/>
                <w:sz w:val="18"/>
              </w:rPr>
              <w:t>Legal</w:t>
            </w:r>
            <w:r>
              <w:rPr>
                <w:spacing w:val="-5"/>
                <w:w w:val="90"/>
                <w:sz w:val="18"/>
              </w:rPr>
              <w:t> </w:t>
            </w:r>
            <w:r>
              <w:rPr>
                <w:w w:val="90"/>
                <w:sz w:val="18"/>
              </w:rPr>
              <w:t>and</w:t>
            </w:r>
            <w:r>
              <w:rPr>
                <w:spacing w:val="-4"/>
                <w:w w:val="90"/>
                <w:sz w:val="18"/>
              </w:rPr>
              <w:t> </w:t>
            </w:r>
            <w:r>
              <w:rPr>
                <w:w w:val="90"/>
                <w:sz w:val="18"/>
              </w:rPr>
              <w:t>Policy</w:t>
            </w:r>
            <w:r>
              <w:rPr>
                <w:spacing w:val="-3"/>
                <w:w w:val="90"/>
                <w:sz w:val="18"/>
              </w:rPr>
              <w:t> </w:t>
            </w:r>
            <w:r>
              <w:rPr>
                <w:spacing w:val="-2"/>
                <w:w w:val="90"/>
                <w:sz w:val="18"/>
              </w:rPr>
              <w:t>Framework</w:t>
            </w:r>
          </w:p>
        </w:tc>
        <w:tc>
          <w:tcPr>
            <w:tcW w:w="1538" w:type="dxa"/>
            <w:shd w:val="clear" w:color="auto" w:fill="FFFFFF"/>
          </w:tcPr>
          <w:p>
            <w:pPr>
              <w:pStyle w:val="TableParagraph"/>
              <w:spacing w:before="41"/>
              <w:ind w:right="47"/>
              <w:jc w:val="right"/>
              <w:rPr>
                <w:rFonts w:ascii="Arial"/>
                <w:b/>
                <w:sz w:val="18"/>
              </w:rPr>
            </w:pPr>
            <w:r>
              <w:rPr>
                <w:rFonts w:ascii="Arial"/>
                <w:b/>
                <w:sz w:val="18"/>
              </w:rPr>
              <w:t>-</w:t>
            </w:r>
            <w:r>
              <w:rPr>
                <w:rFonts w:ascii="Arial"/>
                <w:b/>
                <w:spacing w:val="-2"/>
                <w:sz w:val="18"/>
              </w:rPr>
              <w:t> </w:t>
            </w:r>
            <w:r>
              <w:rPr>
                <w:rFonts w:ascii="Arial"/>
                <w:b/>
                <w:sz w:val="18"/>
              </w:rPr>
              <w:t>18</w:t>
            </w:r>
            <w:r>
              <w:rPr>
                <w:rFonts w:ascii="Arial"/>
                <w:b/>
                <w:spacing w:val="-4"/>
                <w:sz w:val="18"/>
              </w:rPr>
              <w:t> </w:t>
            </w:r>
            <w:r>
              <w:rPr>
                <w:rFonts w:ascii="Arial"/>
                <w:b/>
                <w:spacing w:val="-10"/>
                <w:sz w:val="18"/>
              </w:rPr>
              <w:t>-</w:t>
            </w:r>
          </w:p>
        </w:tc>
      </w:tr>
      <w:tr>
        <w:trPr>
          <w:trHeight w:val="308" w:hRule="atLeast"/>
        </w:trPr>
        <w:tc>
          <w:tcPr>
            <w:tcW w:w="7235" w:type="dxa"/>
            <w:shd w:val="clear" w:color="auto" w:fill="FFFFFF"/>
          </w:tcPr>
          <w:p>
            <w:pPr>
              <w:pStyle w:val="TableParagraph"/>
              <w:tabs>
                <w:tab w:pos="901" w:val="left" w:leader="none"/>
              </w:tabs>
              <w:spacing w:before="40"/>
              <w:ind w:left="50"/>
              <w:rPr>
                <w:sz w:val="18"/>
              </w:rPr>
            </w:pPr>
            <w:r>
              <w:rPr>
                <w:spacing w:val="-4"/>
                <w:sz w:val="18"/>
              </w:rPr>
              <w:t>3.3.</w:t>
            </w:r>
            <w:r>
              <w:rPr>
                <w:sz w:val="18"/>
              </w:rPr>
              <w:tab/>
            </w:r>
            <w:r>
              <w:rPr>
                <w:w w:val="90"/>
                <w:sz w:val="18"/>
              </w:rPr>
              <w:t>African</w:t>
            </w:r>
            <w:r>
              <w:rPr>
                <w:spacing w:val="5"/>
                <w:sz w:val="18"/>
              </w:rPr>
              <w:t> </w:t>
            </w:r>
            <w:r>
              <w:rPr>
                <w:w w:val="90"/>
                <w:sz w:val="18"/>
              </w:rPr>
              <w:t>Union’s</w:t>
            </w:r>
            <w:r>
              <w:rPr>
                <w:spacing w:val="3"/>
                <w:sz w:val="18"/>
              </w:rPr>
              <w:t> </w:t>
            </w:r>
            <w:r>
              <w:rPr>
                <w:w w:val="90"/>
                <w:sz w:val="18"/>
              </w:rPr>
              <w:t>Continental</w:t>
            </w:r>
            <w:r>
              <w:rPr>
                <w:spacing w:val="-1"/>
                <w:sz w:val="18"/>
              </w:rPr>
              <w:t> </w:t>
            </w:r>
            <w:r>
              <w:rPr>
                <w:w w:val="90"/>
                <w:sz w:val="18"/>
              </w:rPr>
              <w:t>Education</w:t>
            </w:r>
            <w:r>
              <w:rPr>
                <w:spacing w:val="6"/>
                <w:sz w:val="18"/>
              </w:rPr>
              <w:t> </w:t>
            </w:r>
            <w:r>
              <w:rPr>
                <w:w w:val="90"/>
                <w:sz w:val="18"/>
              </w:rPr>
              <w:t>Strategy</w:t>
            </w:r>
            <w:r>
              <w:rPr>
                <w:spacing w:val="3"/>
                <w:sz w:val="18"/>
              </w:rPr>
              <w:t> </w:t>
            </w:r>
            <w:r>
              <w:rPr>
                <w:w w:val="90"/>
                <w:sz w:val="18"/>
              </w:rPr>
              <w:t>for</w:t>
            </w:r>
            <w:r>
              <w:rPr>
                <w:spacing w:val="-13"/>
                <w:w w:val="90"/>
                <w:sz w:val="18"/>
              </w:rPr>
              <w:t> </w:t>
            </w:r>
            <w:r>
              <w:rPr>
                <w:w w:val="90"/>
                <w:sz w:val="18"/>
              </w:rPr>
              <w:t>Africa</w:t>
            </w:r>
            <w:r>
              <w:rPr>
                <w:spacing w:val="6"/>
                <w:sz w:val="18"/>
              </w:rPr>
              <w:t> </w:t>
            </w:r>
            <w:r>
              <w:rPr>
                <w:w w:val="90"/>
                <w:sz w:val="18"/>
              </w:rPr>
              <w:t>(CESA</w:t>
            </w:r>
            <w:r>
              <w:rPr>
                <w:spacing w:val="3"/>
                <w:sz w:val="18"/>
              </w:rPr>
              <w:t> </w:t>
            </w:r>
            <w:r>
              <w:rPr>
                <w:w w:val="90"/>
                <w:sz w:val="18"/>
              </w:rPr>
              <w:t>16</w:t>
            </w:r>
            <w:r>
              <w:rPr>
                <w:spacing w:val="-27"/>
                <w:w w:val="90"/>
                <w:sz w:val="18"/>
              </w:rPr>
              <w:t> </w:t>
            </w:r>
            <w:r>
              <w:rPr>
                <w:w w:val="90"/>
                <w:sz w:val="18"/>
              </w:rPr>
              <w:t>-</w:t>
            </w:r>
            <w:r>
              <w:rPr>
                <w:spacing w:val="-5"/>
                <w:w w:val="90"/>
                <w:sz w:val="18"/>
              </w:rPr>
              <w:t>25)</w:t>
            </w:r>
          </w:p>
        </w:tc>
        <w:tc>
          <w:tcPr>
            <w:tcW w:w="1538" w:type="dxa"/>
            <w:shd w:val="clear" w:color="auto" w:fill="FFFFFF"/>
          </w:tcPr>
          <w:p>
            <w:pPr>
              <w:pStyle w:val="TableParagraph"/>
              <w:spacing w:before="40"/>
              <w:ind w:right="47"/>
              <w:jc w:val="right"/>
              <w:rPr>
                <w:rFonts w:ascii="Arial"/>
                <w:b/>
                <w:sz w:val="18"/>
              </w:rPr>
            </w:pPr>
            <w:r>
              <w:rPr>
                <w:rFonts w:ascii="Arial"/>
                <w:b/>
                <w:sz w:val="18"/>
              </w:rPr>
              <w:t>-</w:t>
            </w:r>
            <w:r>
              <w:rPr>
                <w:rFonts w:ascii="Arial"/>
                <w:b/>
                <w:spacing w:val="-2"/>
                <w:sz w:val="18"/>
              </w:rPr>
              <w:t> </w:t>
            </w:r>
            <w:r>
              <w:rPr>
                <w:rFonts w:ascii="Arial"/>
                <w:b/>
                <w:sz w:val="18"/>
              </w:rPr>
              <w:t>19</w:t>
            </w:r>
            <w:r>
              <w:rPr>
                <w:rFonts w:ascii="Arial"/>
                <w:b/>
                <w:spacing w:val="-4"/>
                <w:sz w:val="18"/>
              </w:rPr>
              <w:t> </w:t>
            </w:r>
            <w:r>
              <w:rPr>
                <w:rFonts w:ascii="Arial"/>
                <w:b/>
                <w:spacing w:val="-10"/>
                <w:sz w:val="18"/>
              </w:rPr>
              <w:t>-</w:t>
            </w:r>
          </w:p>
        </w:tc>
      </w:tr>
      <w:tr>
        <w:trPr>
          <w:trHeight w:val="308" w:hRule="atLeast"/>
        </w:trPr>
        <w:tc>
          <w:tcPr>
            <w:tcW w:w="7235" w:type="dxa"/>
            <w:shd w:val="clear" w:color="auto" w:fill="FFFFFF"/>
          </w:tcPr>
          <w:p>
            <w:pPr>
              <w:pStyle w:val="TableParagraph"/>
              <w:tabs>
                <w:tab w:pos="901" w:val="left" w:leader="none"/>
              </w:tabs>
              <w:spacing w:before="41"/>
              <w:ind w:left="50"/>
              <w:rPr>
                <w:sz w:val="18"/>
              </w:rPr>
            </w:pPr>
            <w:r>
              <w:rPr>
                <w:spacing w:val="-4"/>
                <w:sz w:val="18"/>
              </w:rPr>
              <w:t>3.4.</w:t>
            </w:r>
            <w:r>
              <w:rPr>
                <w:sz w:val="18"/>
              </w:rPr>
              <w:tab/>
            </w:r>
            <w:r>
              <w:rPr>
                <w:spacing w:val="-6"/>
                <w:sz w:val="18"/>
              </w:rPr>
              <w:t>The</w:t>
            </w:r>
            <w:r>
              <w:rPr>
                <w:spacing w:val="-3"/>
                <w:sz w:val="18"/>
              </w:rPr>
              <w:t> </w:t>
            </w:r>
            <w:r>
              <w:rPr>
                <w:spacing w:val="-6"/>
                <w:sz w:val="18"/>
              </w:rPr>
              <w:t>IGAD</w:t>
            </w:r>
            <w:r>
              <w:rPr>
                <w:spacing w:val="-3"/>
                <w:sz w:val="18"/>
              </w:rPr>
              <w:t> </w:t>
            </w:r>
            <w:r>
              <w:rPr>
                <w:spacing w:val="-6"/>
                <w:sz w:val="18"/>
              </w:rPr>
              <w:t>Education</w:t>
            </w:r>
            <w:r>
              <w:rPr>
                <w:spacing w:val="-3"/>
                <w:sz w:val="18"/>
              </w:rPr>
              <w:t> </w:t>
            </w:r>
            <w:r>
              <w:rPr>
                <w:spacing w:val="-6"/>
                <w:sz w:val="18"/>
              </w:rPr>
              <w:t>Policy</w:t>
            </w:r>
            <w:r>
              <w:rPr>
                <w:sz w:val="18"/>
              </w:rPr>
              <w:t> </w:t>
            </w:r>
            <w:r>
              <w:rPr>
                <w:spacing w:val="-6"/>
                <w:sz w:val="18"/>
              </w:rPr>
              <w:t>Framework</w:t>
            </w:r>
          </w:p>
        </w:tc>
        <w:tc>
          <w:tcPr>
            <w:tcW w:w="1538" w:type="dxa"/>
            <w:shd w:val="clear" w:color="auto" w:fill="FFFFFF"/>
          </w:tcPr>
          <w:p>
            <w:pPr>
              <w:pStyle w:val="TableParagraph"/>
              <w:spacing w:before="41"/>
              <w:ind w:right="47"/>
              <w:jc w:val="right"/>
              <w:rPr>
                <w:rFonts w:ascii="Arial"/>
                <w:b/>
                <w:sz w:val="18"/>
              </w:rPr>
            </w:pPr>
            <w:r>
              <w:rPr>
                <w:rFonts w:ascii="Arial"/>
                <w:b/>
                <w:sz w:val="18"/>
              </w:rPr>
              <w:t>-</w:t>
            </w:r>
            <w:r>
              <w:rPr>
                <w:rFonts w:ascii="Arial"/>
                <w:b/>
                <w:spacing w:val="-2"/>
                <w:sz w:val="18"/>
              </w:rPr>
              <w:t> </w:t>
            </w:r>
            <w:r>
              <w:rPr>
                <w:rFonts w:ascii="Arial"/>
                <w:b/>
                <w:sz w:val="18"/>
              </w:rPr>
              <w:t>20</w:t>
            </w:r>
            <w:r>
              <w:rPr>
                <w:rFonts w:ascii="Arial"/>
                <w:b/>
                <w:spacing w:val="-4"/>
                <w:sz w:val="18"/>
              </w:rPr>
              <w:t> </w:t>
            </w:r>
            <w:r>
              <w:rPr>
                <w:rFonts w:ascii="Arial"/>
                <w:b/>
                <w:spacing w:val="-10"/>
                <w:sz w:val="18"/>
              </w:rPr>
              <w:t>-</w:t>
            </w:r>
          </w:p>
        </w:tc>
      </w:tr>
      <w:tr>
        <w:trPr>
          <w:trHeight w:val="308" w:hRule="atLeast"/>
        </w:trPr>
        <w:tc>
          <w:tcPr>
            <w:tcW w:w="7235" w:type="dxa"/>
            <w:shd w:val="clear" w:color="auto" w:fill="FFFFFF"/>
          </w:tcPr>
          <w:p>
            <w:pPr>
              <w:pStyle w:val="TableParagraph"/>
              <w:tabs>
                <w:tab w:pos="901" w:val="left" w:leader="none"/>
              </w:tabs>
              <w:spacing w:before="40"/>
              <w:ind w:left="50"/>
              <w:rPr>
                <w:sz w:val="18"/>
              </w:rPr>
            </w:pPr>
            <w:r>
              <w:rPr>
                <w:spacing w:val="-4"/>
                <w:sz w:val="18"/>
              </w:rPr>
              <w:t>3.5.</w:t>
            </w:r>
            <w:r>
              <w:rPr>
                <w:sz w:val="18"/>
              </w:rPr>
              <w:tab/>
            </w:r>
            <w:r>
              <w:rPr>
                <w:w w:val="90"/>
                <w:sz w:val="18"/>
              </w:rPr>
              <w:t>United</w:t>
            </w:r>
            <w:r>
              <w:rPr>
                <w:spacing w:val="4"/>
                <w:sz w:val="18"/>
              </w:rPr>
              <w:t> </w:t>
            </w:r>
            <w:r>
              <w:rPr>
                <w:w w:val="90"/>
                <w:sz w:val="18"/>
              </w:rPr>
              <w:t>Nations</w:t>
            </w:r>
            <w:r>
              <w:rPr>
                <w:spacing w:val="4"/>
                <w:sz w:val="18"/>
              </w:rPr>
              <w:t> </w:t>
            </w:r>
            <w:r>
              <w:rPr>
                <w:w w:val="90"/>
                <w:sz w:val="18"/>
              </w:rPr>
              <w:t>Sustainable</w:t>
            </w:r>
            <w:r>
              <w:rPr>
                <w:spacing w:val="7"/>
                <w:sz w:val="18"/>
              </w:rPr>
              <w:t> </w:t>
            </w:r>
            <w:r>
              <w:rPr>
                <w:w w:val="90"/>
                <w:sz w:val="18"/>
              </w:rPr>
              <w:t>Development</w:t>
            </w:r>
            <w:r>
              <w:rPr>
                <w:spacing w:val="1"/>
                <w:sz w:val="18"/>
              </w:rPr>
              <w:t> </w:t>
            </w:r>
            <w:r>
              <w:rPr>
                <w:w w:val="90"/>
                <w:sz w:val="18"/>
              </w:rPr>
              <w:t>Goal</w:t>
            </w:r>
            <w:r>
              <w:rPr>
                <w:spacing w:val="2"/>
                <w:sz w:val="18"/>
              </w:rPr>
              <w:t> </w:t>
            </w:r>
            <w:r>
              <w:rPr>
                <w:w w:val="90"/>
                <w:sz w:val="18"/>
              </w:rPr>
              <w:t>No.</w:t>
            </w:r>
            <w:r>
              <w:rPr>
                <w:spacing w:val="3"/>
                <w:sz w:val="18"/>
              </w:rPr>
              <w:t> </w:t>
            </w:r>
            <w:r>
              <w:rPr>
                <w:w w:val="90"/>
                <w:sz w:val="18"/>
              </w:rPr>
              <w:t>4:</w:t>
            </w:r>
            <w:r>
              <w:rPr>
                <w:spacing w:val="4"/>
                <w:sz w:val="18"/>
              </w:rPr>
              <w:t> </w:t>
            </w:r>
            <w:r>
              <w:rPr>
                <w:w w:val="90"/>
                <w:sz w:val="18"/>
              </w:rPr>
              <w:t>Quality</w:t>
            </w:r>
            <w:r>
              <w:rPr>
                <w:spacing w:val="5"/>
                <w:sz w:val="18"/>
              </w:rPr>
              <w:t> </w:t>
            </w:r>
            <w:r>
              <w:rPr>
                <w:spacing w:val="-2"/>
                <w:w w:val="90"/>
                <w:sz w:val="18"/>
              </w:rPr>
              <w:t>Education</w:t>
            </w:r>
          </w:p>
        </w:tc>
        <w:tc>
          <w:tcPr>
            <w:tcW w:w="1538" w:type="dxa"/>
            <w:shd w:val="clear" w:color="auto" w:fill="FFFFFF"/>
          </w:tcPr>
          <w:p>
            <w:pPr>
              <w:pStyle w:val="TableParagraph"/>
              <w:spacing w:before="40"/>
              <w:ind w:right="47"/>
              <w:jc w:val="right"/>
              <w:rPr>
                <w:rFonts w:ascii="Arial"/>
                <w:b/>
                <w:sz w:val="18"/>
              </w:rPr>
            </w:pPr>
            <w:r>
              <w:rPr>
                <w:rFonts w:ascii="Arial"/>
                <w:b/>
                <w:sz w:val="18"/>
              </w:rPr>
              <w:t>-</w:t>
            </w:r>
            <w:r>
              <w:rPr>
                <w:rFonts w:ascii="Arial"/>
                <w:b/>
                <w:spacing w:val="-2"/>
                <w:sz w:val="18"/>
              </w:rPr>
              <w:t> </w:t>
            </w:r>
            <w:r>
              <w:rPr>
                <w:rFonts w:ascii="Arial"/>
                <w:b/>
                <w:sz w:val="18"/>
              </w:rPr>
              <w:t>21</w:t>
            </w:r>
            <w:r>
              <w:rPr>
                <w:rFonts w:ascii="Arial"/>
                <w:b/>
                <w:spacing w:val="-4"/>
                <w:sz w:val="18"/>
              </w:rPr>
              <w:t> </w:t>
            </w:r>
            <w:r>
              <w:rPr>
                <w:rFonts w:ascii="Arial"/>
                <w:b/>
                <w:spacing w:val="-10"/>
                <w:sz w:val="18"/>
              </w:rPr>
              <w:t>-</w:t>
            </w:r>
          </w:p>
        </w:tc>
      </w:tr>
      <w:tr>
        <w:trPr>
          <w:trHeight w:val="309" w:hRule="atLeast"/>
        </w:trPr>
        <w:tc>
          <w:tcPr>
            <w:tcW w:w="7235" w:type="dxa"/>
            <w:shd w:val="clear" w:color="auto" w:fill="FFFFFF"/>
          </w:tcPr>
          <w:p>
            <w:pPr>
              <w:pStyle w:val="TableParagraph"/>
              <w:tabs>
                <w:tab w:pos="901" w:val="left" w:leader="none"/>
              </w:tabs>
              <w:spacing w:before="41"/>
              <w:ind w:left="50"/>
              <w:rPr>
                <w:sz w:val="18"/>
              </w:rPr>
            </w:pPr>
            <w:r>
              <w:rPr>
                <w:spacing w:val="-4"/>
                <w:w w:val="95"/>
                <w:sz w:val="18"/>
              </w:rPr>
              <w:t>3.6.</w:t>
            </w:r>
            <w:r>
              <w:rPr>
                <w:sz w:val="18"/>
              </w:rPr>
              <w:tab/>
            </w:r>
            <w:r>
              <w:rPr>
                <w:w w:val="85"/>
                <w:sz w:val="18"/>
              </w:rPr>
              <w:t>Implications</w:t>
            </w:r>
            <w:r>
              <w:rPr>
                <w:spacing w:val="7"/>
                <w:sz w:val="18"/>
              </w:rPr>
              <w:t> </w:t>
            </w:r>
            <w:r>
              <w:rPr>
                <w:w w:val="85"/>
                <w:sz w:val="18"/>
              </w:rPr>
              <w:t>of</w:t>
            </w:r>
            <w:r>
              <w:rPr>
                <w:spacing w:val="5"/>
                <w:sz w:val="18"/>
              </w:rPr>
              <w:t> </w:t>
            </w:r>
            <w:r>
              <w:rPr>
                <w:w w:val="85"/>
                <w:sz w:val="18"/>
              </w:rPr>
              <w:t>the</w:t>
            </w:r>
            <w:r>
              <w:rPr>
                <w:spacing w:val="8"/>
                <w:sz w:val="18"/>
              </w:rPr>
              <w:t> </w:t>
            </w:r>
            <w:r>
              <w:rPr>
                <w:w w:val="85"/>
                <w:sz w:val="18"/>
              </w:rPr>
              <w:t>Strategic</w:t>
            </w:r>
            <w:r>
              <w:rPr>
                <w:spacing w:val="5"/>
                <w:sz w:val="18"/>
              </w:rPr>
              <w:t> </w:t>
            </w:r>
            <w:r>
              <w:rPr>
                <w:w w:val="85"/>
                <w:sz w:val="18"/>
              </w:rPr>
              <w:t>Plan</w:t>
            </w:r>
            <w:r>
              <w:rPr>
                <w:spacing w:val="5"/>
                <w:sz w:val="18"/>
              </w:rPr>
              <w:t> </w:t>
            </w:r>
            <w:r>
              <w:rPr>
                <w:w w:val="85"/>
                <w:sz w:val="18"/>
              </w:rPr>
              <w:t>on</w:t>
            </w:r>
            <w:r>
              <w:rPr>
                <w:spacing w:val="8"/>
                <w:sz w:val="18"/>
              </w:rPr>
              <w:t> </w:t>
            </w:r>
            <w:r>
              <w:rPr>
                <w:w w:val="85"/>
                <w:sz w:val="18"/>
              </w:rPr>
              <w:t>Legal</w:t>
            </w:r>
            <w:r>
              <w:rPr>
                <w:spacing w:val="5"/>
                <w:sz w:val="18"/>
              </w:rPr>
              <w:t> </w:t>
            </w:r>
            <w:r>
              <w:rPr>
                <w:w w:val="85"/>
                <w:sz w:val="18"/>
              </w:rPr>
              <w:t>and</w:t>
            </w:r>
            <w:r>
              <w:rPr>
                <w:spacing w:val="5"/>
                <w:sz w:val="18"/>
              </w:rPr>
              <w:t> </w:t>
            </w:r>
            <w:r>
              <w:rPr>
                <w:w w:val="85"/>
                <w:sz w:val="18"/>
              </w:rPr>
              <w:t>Policy</w:t>
            </w:r>
            <w:r>
              <w:rPr>
                <w:spacing w:val="6"/>
                <w:sz w:val="18"/>
              </w:rPr>
              <w:t> </w:t>
            </w:r>
            <w:r>
              <w:rPr>
                <w:spacing w:val="-2"/>
                <w:w w:val="85"/>
                <w:sz w:val="18"/>
              </w:rPr>
              <w:t>Environment</w:t>
            </w:r>
          </w:p>
        </w:tc>
        <w:tc>
          <w:tcPr>
            <w:tcW w:w="1538" w:type="dxa"/>
            <w:shd w:val="clear" w:color="auto" w:fill="FFFFFF"/>
          </w:tcPr>
          <w:p>
            <w:pPr>
              <w:pStyle w:val="TableParagraph"/>
              <w:spacing w:before="41"/>
              <w:ind w:right="47"/>
              <w:jc w:val="right"/>
              <w:rPr>
                <w:rFonts w:ascii="Arial"/>
                <w:b/>
                <w:sz w:val="18"/>
              </w:rPr>
            </w:pPr>
            <w:r>
              <w:rPr>
                <w:rFonts w:ascii="Arial"/>
                <w:b/>
                <w:sz w:val="18"/>
              </w:rPr>
              <w:t>-</w:t>
            </w:r>
            <w:r>
              <w:rPr>
                <w:rFonts w:ascii="Arial"/>
                <w:b/>
                <w:spacing w:val="-2"/>
                <w:sz w:val="18"/>
              </w:rPr>
              <w:t> </w:t>
            </w:r>
            <w:r>
              <w:rPr>
                <w:rFonts w:ascii="Arial"/>
                <w:b/>
                <w:sz w:val="18"/>
              </w:rPr>
              <w:t>21</w:t>
            </w:r>
            <w:r>
              <w:rPr>
                <w:rFonts w:ascii="Arial"/>
                <w:b/>
                <w:spacing w:val="-4"/>
                <w:sz w:val="18"/>
              </w:rPr>
              <w:t> </w:t>
            </w:r>
            <w:r>
              <w:rPr>
                <w:rFonts w:ascii="Arial"/>
                <w:b/>
                <w:spacing w:val="-10"/>
                <w:sz w:val="18"/>
              </w:rPr>
              <w:t>-</w:t>
            </w:r>
          </w:p>
        </w:tc>
      </w:tr>
      <w:tr>
        <w:trPr>
          <w:trHeight w:val="268" w:hRule="atLeast"/>
        </w:trPr>
        <w:tc>
          <w:tcPr>
            <w:tcW w:w="7235" w:type="dxa"/>
            <w:shd w:val="clear" w:color="auto" w:fill="FFFFFF"/>
          </w:tcPr>
          <w:p>
            <w:pPr>
              <w:pStyle w:val="TableParagraph"/>
              <w:tabs>
                <w:tab w:pos="901" w:val="left" w:leader="none"/>
              </w:tabs>
              <w:spacing w:line="206" w:lineRule="exact" w:before="41"/>
              <w:ind w:left="50"/>
              <w:rPr>
                <w:sz w:val="18"/>
              </w:rPr>
            </w:pPr>
            <w:r>
              <w:rPr>
                <w:spacing w:val="-4"/>
                <w:sz w:val="18"/>
              </w:rPr>
              <w:t>3.7.</w:t>
            </w:r>
            <w:r>
              <w:rPr>
                <w:sz w:val="18"/>
              </w:rPr>
              <w:tab/>
            </w:r>
            <w:r>
              <w:rPr>
                <w:spacing w:val="-2"/>
                <w:sz w:val="18"/>
              </w:rPr>
              <w:t>Conclusion</w:t>
            </w:r>
          </w:p>
        </w:tc>
        <w:tc>
          <w:tcPr>
            <w:tcW w:w="1538" w:type="dxa"/>
            <w:shd w:val="clear" w:color="auto" w:fill="FFFFFF"/>
          </w:tcPr>
          <w:p>
            <w:pPr>
              <w:pStyle w:val="TableParagraph"/>
              <w:spacing w:line="206" w:lineRule="exact" w:before="41"/>
              <w:ind w:right="47"/>
              <w:jc w:val="right"/>
              <w:rPr>
                <w:rFonts w:ascii="Arial"/>
                <w:b/>
                <w:sz w:val="18"/>
              </w:rPr>
            </w:pPr>
            <w:r>
              <w:rPr>
                <w:rFonts w:ascii="Arial"/>
                <w:b/>
                <w:sz w:val="18"/>
              </w:rPr>
              <w:t>-</w:t>
            </w:r>
            <w:r>
              <w:rPr>
                <w:rFonts w:ascii="Arial"/>
                <w:b/>
                <w:spacing w:val="-2"/>
                <w:sz w:val="18"/>
              </w:rPr>
              <w:t> </w:t>
            </w:r>
            <w:r>
              <w:rPr>
                <w:rFonts w:ascii="Arial"/>
                <w:b/>
                <w:sz w:val="18"/>
              </w:rPr>
              <w:t>22</w:t>
            </w:r>
            <w:r>
              <w:rPr>
                <w:rFonts w:ascii="Arial"/>
                <w:b/>
                <w:spacing w:val="-4"/>
                <w:sz w:val="18"/>
              </w:rPr>
              <w:t> </w:t>
            </w:r>
            <w:r>
              <w:rPr>
                <w:rFonts w:ascii="Arial"/>
                <w:b/>
                <w:spacing w:val="-10"/>
                <w:sz w:val="18"/>
              </w:rPr>
              <w:t>-</w:t>
            </w:r>
          </w:p>
        </w:tc>
      </w:tr>
    </w:tbl>
    <w:p>
      <w:pPr>
        <w:pStyle w:val="BodyText"/>
        <w:spacing w:before="186"/>
        <w:rPr>
          <w:rFonts w:ascii="Arial"/>
          <w:b/>
          <w:sz w:val="20"/>
        </w:rPr>
      </w:pPr>
    </w:p>
    <w:p>
      <w:pPr>
        <w:tabs>
          <w:tab w:pos="8323" w:val="left" w:leader="none"/>
        </w:tabs>
        <w:spacing w:before="1"/>
        <w:ind w:left="67" w:right="0" w:firstLine="0"/>
        <w:jc w:val="center"/>
        <w:rPr>
          <w:rFonts w:ascii="Arial"/>
          <w:b/>
          <w:sz w:val="20"/>
        </w:rPr>
      </w:pPr>
      <w:r>
        <w:rPr>
          <w:rFonts w:ascii="Arial"/>
          <w:b/>
          <w:color w:val="4BB34B"/>
          <w:sz w:val="24"/>
        </w:rPr>
        <w:t>CHAPTER</w:t>
      </w:r>
      <w:r>
        <w:rPr>
          <w:rFonts w:ascii="Arial"/>
          <w:b/>
          <w:color w:val="4BB34B"/>
          <w:spacing w:val="53"/>
          <w:sz w:val="24"/>
        </w:rPr>
        <w:t> </w:t>
      </w:r>
      <w:r>
        <w:rPr>
          <w:rFonts w:ascii="Arial"/>
          <w:b/>
          <w:color w:val="4BB34B"/>
          <w:spacing w:val="-4"/>
          <w:sz w:val="24"/>
        </w:rPr>
        <w:t>FOUR</w:t>
      </w:r>
      <w:r>
        <w:rPr>
          <w:rFonts w:ascii="Arial"/>
          <w:b/>
          <w:color w:val="4BB34B"/>
          <w:sz w:val="24"/>
        </w:rPr>
        <w:tab/>
      </w:r>
      <w:r>
        <w:rPr>
          <w:rFonts w:ascii="Arial"/>
          <w:b/>
          <w:color w:val="4BB34B"/>
          <w:spacing w:val="-2"/>
          <w:sz w:val="20"/>
        </w:rPr>
        <w:t>-</w:t>
      </w:r>
      <w:r>
        <w:rPr>
          <w:rFonts w:ascii="Arial"/>
          <w:b/>
          <w:color w:val="4BB34B"/>
          <w:spacing w:val="-11"/>
          <w:sz w:val="20"/>
        </w:rPr>
        <w:t> </w:t>
      </w:r>
      <w:r>
        <w:rPr>
          <w:rFonts w:ascii="Arial"/>
          <w:b/>
          <w:color w:val="4BB34B"/>
          <w:spacing w:val="-2"/>
          <w:sz w:val="20"/>
        </w:rPr>
        <w:t>23</w:t>
      </w:r>
      <w:r>
        <w:rPr>
          <w:rFonts w:ascii="Arial"/>
          <w:b/>
          <w:color w:val="4BB34B"/>
          <w:spacing w:val="-29"/>
          <w:sz w:val="20"/>
        </w:rPr>
        <w:t> </w:t>
      </w:r>
      <w:r>
        <w:rPr>
          <w:rFonts w:ascii="Arial"/>
          <w:b/>
          <w:color w:val="4BB34B"/>
          <w:spacing w:val="-10"/>
          <w:sz w:val="20"/>
        </w:rPr>
        <w:t>-</w:t>
      </w:r>
    </w:p>
    <w:p>
      <w:pPr>
        <w:tabs>
          <w:tab w:pos="8323" w:val="left" w:leader="none"/>
        </w:tabs>
        <w:spacing w:before="71"/>
        <w:ind w:left="67" w:right="0" w:firstLine="0"/>
        <w:jc w:val="center"/>
        <w:rPr>
          <w:rFonts w:ascii="Arial"/>
          <w:b/>
          <w:sz w:val="20"/>
        </w:rPr>
      </w:pPr>
      <w:r>
        <w:rPr>
          <w:rFonts w:ascii="Arial"/>
          <w:b/>
          <w:color w:val="4BB34B"/>
          <w:spacing w:val="6"/>
          <w:sz w:val="20"/>
        </w:rPr>
        <w:t>COORDINATION</w:t>
      </w:r>
      <w:r>
        <w:rPr>
          <w:rFonts w:ascii="Arial"/>
          <w:b/>
          <w:color w:val="4BB34B"/>
          <w:spacing w:val="10"/>
          <w:sz w:val="20"/>
        </w:rPr>
        <w:t> </w:t>
      </w:r>
      <w:r>
        <w:rPr>
          <w:rFonts w:ascii="Arial"/>
          <w:b/>
          <w:color w:val="4BB34B"/>
          <w:spacing w:val="6"/>
          <w:sz w:val="20"/>
        </w:rPr>
        <w:t>AND</w:t>
      </w:r>
      <w:r>
        <w:rPr>
          <w:rFonts w:ascii="Arial"/>
          <w:b/>
          <w:color w:val="4BB34B"/>
          <w:spacing w:val="47"/>
          <w:sz w:val="20"/>
        </w:rPr>
        <w:t> </w:t>
      </w:r>
      <w:r>
        <w:rPr>
          <w:rFonts w:ascii="Arial"/>
          <w:b/>
          <w:color w:val="4BB34B"/>
          <w:spacing w:val="6"/>
          <w:sz w:val="20"/>
        </w:rPr>
        <w:t>IMPLEMENTATION</w:t>
      </w:r>
      <w:r>
        <w:rPr>
          <w:rFonts w:ascii="Arial"/>
          <w:b/>
          <w:color w:val="4BB34B"/>
          <w:spacing w:val="50"/>
          <w:sz w:val="20"/>
        </w:rPr>
        <w:t> </w:t>
      </w:r>
      <w:r>
        <w:rPr>
          <w:rFonts w:ascii="Arial"/>
          <w:b/>
          <w:color w:val="4BB34B"/>
          <w:spacing w:val="-2"/>
          <w:sz w:val="20"/>
        </w:rPr>
        <w:t>FRAMEWORK.</w:t>
      </w:r>
      <w:r>
        <w:rPr>
          <w:rFonts w:ascii="Arial"/>
          <w:b/>
          <w:color w:val="4BB34B"/>
          <w:sz w:val="20"/>
        </w:rPr>
        <w:tab/>
      </w:r>
      <w:r>
        <w:rPr>
          <w:rFonts w:ascii="Arial"/>
          <w:b/>
          <w:color w:val="4BB34B"/>
          <w:spacing w:val="-2"/>
          <w:sz w:val="20"/>
        </w:rPr>
        <w:t>-</w:t>
      </w:r>
      <w:r>
        <w:rPr>
          <w:rFonts w:ascii="Arial"/>
          <w:b/>
          <w:color w:val="4BB34B"/>
          <w:spacing w:val="-11"/>
          <w:sz w:val="20"/>
        </w:rPr>
        <w:t> </w:t>
      </w:r>
      <w:r>
        <w:rPr>
          <w:rFonts w:ascii="Arial"/>
          <w:b/>
          <w:color w:val="4BB34B"/>
          <w:spacing w:val="-2"/>
          <w:sz w:val="20"/>
        </w:rPr>
        <w:t>23</w:t>
      </w:r>
      <w:r>
        <w:rPr>
          <w:rFonts w:ascii="Arial"/>
          <w:b/>
          <w:color w:val="4BB34B"/>
          <w:spacing w:val="-29"/>
          <w:sz w:val="20"/>
        </w:rPr>
        <w:t> </w:t>
      </w:r>
      <w:r>
        <w:rPr>
          <w:rFonts w:ascii="Arial"/>
          <w:b/>
          <w:color w:val="4BB34B"/>
          <w:spacing w:val="-10"/>
          <w:sz w:val="20"/>
        </w:rPr>
        <w:t>-</w:t>
      </w:r>
    </w:p>
    <w:p>
      <w:pPr>
        <w:pStyle w:val="ListParagraph"/>
        <w:numPr>
          <w:ilvl w:val="1"/>
          <w:numId w:val="3"/>
        </w:numPr>
        <w:tabs>
          <w:tab w:pos="2555" w:val="left" w:leader="none"/>
          <w:tab w:pos="9959" w:val="left" w:leader="none"/>
        </w:tabs>
        <w:spacing w:line="240" w:lineRule="auto" w:before="98" w:after="0"/>
        <w:ind w:left="2555" w:right="0" w:hanging="852"/>
        <w:jc w:val="left"/>
        <w:rPr>
          <w:rFonts w:ascii="Arial"/>
          <w:b/>
          <w:sz w:val="18"/>
        </w:rPr>
      </w:pPr>
      <w:r>
        <w:rPr>
          <w:spacing w:val="-2"/>
          <w:sz w:val="18"/>
        </w:rPr>
        <w:t>Overview</w:t>
      </w:r>
      <w:r>
        <w:rPr>
          <w:sz w:val="18"/>
        </w:rPr>
        <w:tab/>
      </w:r>
      <w:r>
        <w:rPr>
          <w:rFonts w:ascii="Arial"/>
          <w:b/>
          <w:sz w:val="18"/>
        </w:rPr>
        <w:t>-</w:t>
      </w:r>
      <w:r>
        <w:rPr>
          <w:rFonts w:ascii="Arial"/>
          <w:b/>
          <w:spacing w:val="-4"/>
          <w:sz w:val="18"/>
        </w:rPr>
        <w:t> </w:t>
      </w:r>
      <w:r>
        <w:rPr>
          <w:rFonts w:ascii="Arial"/>
          <w:b/>
          <w:sz w:val="18"/>
        </w:rPr>
        <w:t>23</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98" w:after="0"/>
        <w:ind w:left="2555" w:right="0" w:hanging="852"/>
        <w:jc w:val="left"/>
        <w:rPr>
          <w:rFonts w:ascii="Arial"/>
          <w:b/>
          <w:sz w:val="18"/>
        </w:rPr>
      </w:pPr>
      <w:r>
        <w:rPr>
          <w:w w:val="85"/>
          <w:sz w:val="18"/>
        </w:rPr>
        <w:t>Strategy</w:t>
      </w:r>
      <w:r>
        <w:rPr>
          <w:spacing w:val="29"/>
          <w:sz w:val="18"/>
        </w:rPr>
        <w:t> </w:t>
      </w:r>
      <w:r>
        <w:rPr>
          <w:w w:val="85"/>
          <w:sz w:val="18"/>
        </w:rPr>
        <w:t>Implementation</w:t>
      </w:r>
      <w:r>
        <w:rPr>
          <w:spacing w:val="3"/>
          <w:sz w:val="18"/>
        </w:rPr>
        <w:t> </w:t>
      </w:r>
      <w:r>
        <w:rPr>
          <w:spacing w:val="-2"/>
          <w:w w:val="85"/>
          <w:sz w:val="18"/>
        </w:rPr>
        <w:t>Approach</w:t>
      </w:r>
      <w:r>
        <w:rPr>
          <w:sz w:val="18"/>
        </w:rPr>
        <w:tab/>
      </w:r>
      <w:r>
        <w:rPr>
          <w:rFonts w:ascii="Arial"/>
          <w:b/>
          <w:sz w:val="18"/>
        </w:rPr>
        <w:t>-</w:t>
      </w:r>
      <w:r>
        <w:rPr>
          <w:rFonts w:ascii="Arial"/>
          <w:b/>
          <w:spacing w:val="-4"/>
          <w:sz w:val="18"/>
        </w:rPr>
        <w:t> </w:t>
      </w:r>
      <w:r>
        <w:rPr>
          <w:rFonts w:ascii="Arial"/>
          <w:b/>
          <w:sz w:val="18"/>
        </w:rPr>
        <w:t>23</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1" w:after="0"/>
        <w:ind w:left="2555" w:right="0" w:hanging="852"/>
        <w:jc w:val="left"/>
        <w:rPr>
          <w:rFonts w:ascii="Arial"/>
          <w:b/>
          <w:sz w:val="18"/>
        </w:rPr>
      </w:pPr>
      <w:r>
        <w:rPr>
          <w:w w:val="90"/>
          <w:sz w:val="18"/>
        </w:rPr>
        <w:t>Organizational</w:t>
      </w:r>
      <w:r>
        <w:rPr>
          <w:spacing w:val="-2"/>
          <w:w w:val="90"/>
          <w:sz w:val="18"/>
        </w:rPr>
        <w:t> </w:t>
      </w:r>
      <w:r>
        <w:rPr>
          <w:spacing w:val="-2"/>
          <w:sz w:val="18"/>
        </w:rPr>
        <w:t>Structure</w:t>
      </w:r>
      <w:r>
        <w:rPr>
          <w:sz w:val="18"/>
        </w:rPr>
        <w:tab/>
      </w:r>
      <w:r>
        <w:rPr>
          <w:rFonts w:ascii="Arial"/>
          <w:b/>
          <w:sz w:val="18"/>
        </w:rPr>
        <w:t>-</w:t>
      </w:r>
      <w:r>
        <w:rPr>
          <w:rFonts w:ascii="Arial"/>
          <w:b/>
          <w:spacing w:val="-4"/>
          <w:sz w:val="18"/>
        </w:rPr>
        <w:t> </w:t>
      </w:r>
      <w:r>
        <w:rPr>
          <w:rFonts w:ascii="Arial"/>
          <w:b/>
          <w:sz w:val="18"/>
        </w:rPr>
        <w:t>24</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0" w:after="0"/>
        <w:ind w:left="2555" w:right="0" w:hanging="852"/>
        <w:jc w:val="left"/>
        <w:rPr>
          <w:rFonts w:ascii="Arial"/>
          <w:b/>
          <w:sz w:val="18"/>
        </w:rPr>
      </w:pPr>
      <w:r>
        <w:rPr>
          <w:w w:val="90"/>
          <w:sz w:val="18"/>
        </w:rPr>
        <w:t>Optimal</w:t>
      </w:r>
      <w:r>
        <w:rPr>
          <w:spacing w:val="-1"/>
          <w:w w:val="90"/>
          <w:sz w:val="18"/>
        </w:rPr>
        <w:t> </w:t>
      </w:r>
      <w:r>
        <w:rPr>
          <w:w w:val="90"/>
          <w:sz w:val="18"/>
        </w:rPr>
        <w:t>Staffing</w:t>
      </w:r>
      <w:r>
        <w:rPr>
          <w:spacing w:val="-5"/>
          <w:sz w:val="18"/>
        </w:rPr>
        <w:t> </w:t>
      </w:r>
      <w:r>
        <w:rPr>
          <w:w w:val="90"/>
          <w:sz w:val="18"/>
        </w:rPr>
        <w:t>Levels</w:t>
      </w:r>
      <w:r>
        <w:rPr>
          <w:spacing w:val="-6"/>
          <w:sz w:val="18"/>
        </w:rPr>
        <w:t> </w:t>
      </w:r>
      <w:r>
        <w:rPr>
          <w:w w:val="90"/>
          <w:sz w:val="18"/>
        </w:rPr>
        <w:t>and</w:t>
      </w:r>
      <w:r>
        <w:rPr>
          <w:spacing w:val="-2"/>
          <w:w w:val="90"/>
          <w:sz w:val="18"/>
        </w:rPr>
        <w:t> </w:t>
      </w:r>
      <w:r>
        <w:rPr>
          <w:w w:val="90"/>
          <w:sz w:val="18"/>
        </w:rPr>
        <w:t>Human</w:t>
      </w:r>
      <w:r>
        <w:rPr>
          <w:spacing w:val="-5"/>
          <w:sz w:val="18"/>
        </w:rPr>
        <w:t> </w:t>
      </w:r>
      <w:r>
        <w:rPr>
          <w:w w:val="90"/>
          <w:sz w:val="18"/>
        </w:rPr>
        <w:t>Resource</w:t>
      </w:r>
      <w:r>
        <w:rPr>
          <w:spacing w:val="-1"/>
          <w:w w:val="90"/>
          <w:sz w:val="18"/>
        </w:rPr>
        <w:t> </w:t>
      </w:r>
      <w:r>
        <w:rPr>
          <w:spacing w:val="-2"/>
          <w:w w:val="90"/>
          <w:sz w:val="18"/>
        </w:rPr>
        <w:t>Capacity</w:t>
      </w:r>
      <w:r>
        <w:rPr>
          <w:sz w:val="18"/>
        </w:rPr>
        <w:tab/>
      </w:r>
      <w:r>
        <w:rPr>
          <w:rFonts w:ascii="Arial"/>
          <w:b/>
          <w:sz w:val="18"/>
        </w:rPr>
        <w:t>-</w:t>
      </w:r>
      <w:r>
        <w:rPr>
          <w:rFonts w:ascii="Arial"/>
          <w:b/>
          <w:spacing w:val="-4"/>
          <w:sz w:val="18"/>
        </w:rPr>
        <w:t> </w:t>
      </w:r>
      <w:r>
        <w:rPr>
          <w:rFonts w:ascii="Arial"/>
          <w:b/>
          <w:sz w:val="18"/>
        </w:rPr>
        <w:t>25</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99" w:after="0"/>
        <w:ind w:left="2555" w:right="0" w:hanging="852"/>
        <w:jc w:val="left"/>
        <w:rPr>
          <w:rFonts w:ascii="Arial"/>
          <w:b/>
          <w:sz w:val="18"/>
        </w:rPr>
      </w:pPr>
      <w:r>
        <w:rPr>
          <w:w w:val="85"/>
          <w:sz w:val="18"/>
        </w:rPr>
        <w:t>Effective</w:t>
      </w:r>
      <w:r>
        <w:rPr>
          <w:spacing w:val="18"/>
          <w:sz w:val="18"/>
        </w:rPr>
        <w:t> </w:t>
      </w:r>
      <w:r>
        <w:rPr>
          <w:w w:val="85"/>
          <w:sz w:val="18"/>
        </w:rPr>
        <w:t>Performance</w:t>
      </w:r>
      <w:r>
        <w:rPr>
          <w:spacing w:val="20"/>
          <w:sz w:val="18"/>
        </w:rPr>
        <w:t> </w:t>
      </w:r>
      <w:r>
        <w:rPr>
          <w:w w:val="85"/>
          <w:sz w:val="18"/>
        </w:rPr>
        <w:t>Management</w:t>
      </w:r>
      <w:r>
        <w:rPr>
          <w:spacing w:val="21"/>
          <w:sz w:val="18"/>
        </w:rPr>
        <w:t> </w:t>
      </w:r>
      <w:r>
        <w:rPr>
          <w:spacing w:val="-2"/>
          <w:w w:val="85"/>
          <w:sz w:val="18"/>
        </w:rPr>
        <w:t>System</w:t>
      </w:r>
      <w:r>
        <w:rPr>
          <w:sz w:val="18"/>
        </w:rPr>
        <w:tab/>
      </w:r>
      <w:r>
        <w:rPr>
          <w:rFonts w:ascii="Arial"/>
          <w:b/>
          <w:sz w:val="18"/>
        </w:rPr>
        <w:t>-</w:t>
      </w:r>
      <w:r>
        <w:rPr>
          <w:rFonts w:ascii="Arial"/>
          <w:b/>
          <w:spacing w:val="-4"/>
          <w:sz w:val="18"/>
        </w:rPr>
        <w:t> </w:t>
      </w:r>
      <w:r>
        <w:rPr>
          <w:rFonts w:ascii="Arial"/>
          <w:b/>
          <w:sz w:val="18"/>
        </w:rPr>
        <w:t>25</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1" w:after="0"/>
        <w:ind w:left="2555" w:right="0" w:hanging="852"/>
        <w:jc w:val="left"/>
        <w:rPr>
          <w:rFonts w:ascii="Arial"/>
          <w:b/>
          <w:sz w:val="18"/>
        </w:rPr>
      </w:pPr>
      <w:r>
        <w:rPr>
          <w:w w:val="90"/>
          <w:sz w:val="18"/>
        </w:rPr>
        <w:t>Creativity,</w:t>
      </w:r>
      <w:r>
        <w:rPr>
          <w:spacing w:val="-5"/>
          <w:w w:val="90"/>
          <w:sz w:val="18"/>
        </w:rPr>
        <w:t> </w:t>
      </w:r>
      <w:r>
        <w:rPr>
          <w:w w:val="90"/>
          <w:sz w:val="18"/>
        </w:rPr>
        <w:t>Innovation</w:t>
      </w:r>
      <w:r>
        <w:rPr>
          <w:spacing w:val="-3"/>
          <w:w w:val="90"/>
          <w:sz w:val="18"/>
        </w:rPr>
        <w:t> </w:t>
      </w:r>
      <w:r>
        <w:rPr>
          <w:w w:val="90"/>
          <w:sz w:val="18"/>
        </w:rPr>
        <w:t>and</w:t>
      </w:r>
      <w:r>
        <w:rPr>
          <w:spacing w:val="-4"/>
          <w:w w:val="90"/>
          <w:sz w:val="18"/>
        </w:rPr>
        <w:t> </w:t>
      </w:r>
      <w:r>
        <w:rPr>
          <w:w w:val="90"/>
          <w:sz w:val="18"/>
        </w:rPr>
        <w:t>Prudent</w:t>
      </w:r>
      <w:r>
        <w:rPr>
          <w:spacing w:val="-4"/>
          <w:w w:val="90"/>
          <w:sz w:val="18"/>
        </w:rPr>
        <w:t> </w:t>
      </w:r>
      <w:r>
        <w:rPr>
          <w:w w:val="90"/>
          <w:sz w:val="18"/>
        </w:rPr>
        <w:t>Management</w:t>
      </w:r>
      <w:r>
        <w:rPr>
          <w:spacing w:val="-5"/>
          <w:w w:val="90"/>
          <w:sz w:val="18"/>
        </w:rPr>
        <w:t> </w:t>
      </w:r>
      <w:r>
        <w:rPr>
          <w:w w:val="90"/>
          <w:sz w:val="18"/>
        </w:rPr>
        <w:t>of</w:t>
      </w:r>
      <w:r>
        <w:rPr>
          <w:spacing w:val="-4"/>
          <w:w w:val="90"/>
          <w:sz w:val="18"/>
        </w:rPr>
        <w:t> </w:t>
      </w:r>
      <w:r>
        <w:rPr>
          <w:spacing w:val="-2"/>
          <w:w w:val="90"/>
          <w:sz w:val="18"/>
        </w:rPr>
        <w:t>Resources</w:t>
      </w:r>
      <w:r>
        <w:rPr>
          <w:sz w:val="18"/>
        </w:rPr>
        <w:tab/>
      </w:r>
      <w:r>
        <w:rPr>
          <w:rFonts w:ascii="Arial"/>
          <w:b/>
          <w:sz w:val="18"/>
        </w:rPr>
        <w:t>-</w:t>
      </w:r>
      <w:r>
        <w:rPr>
          <w:rFonts w:ascii="Arial"/>
          <w:b/>
          <w:spacing w:val="-4"/>
          <w:sz w:val="18"/>
        </w:rPr>
        <w:t> </w:t>
      </w:r>
      <w:r>
        <w:rPr>
          <w:rFonts w:ascii="Arial"/>
          <w:b/>
          <w:sz w:val="18"/>
        </w:rPr>
        <w:t>26</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0" w:after="0"/>
        <w:ind w:left="2555" w:right="0" w:hanging="852"/>
        <w:jc w:val="left"/>
        <w:rPr>
          <w:rFonts w:ascii="Arial"/>
          <w:b/>
          <w:sz w:val="18"/>
        </w:rPr>
      </w:pPr>
      <w:r>
        <w:rPr>
          <w:spacing w:val="-2"/>
          <w:w w:val="90"/>
          <w:sz w:val="18"/>
        </w:rPr>
        <w:t>Staff</w:t>
      </w:r>
      <w:r>
        <w:rPr>
          <w:spacing w:val="-2"/>
          <w:sz w:val="18"/>
        </w:rPr>
        <w:t> </w:t>
      </w:r>
      <w:r>
        <w:rPr>
          <w:spacing w:val="-2"/>
          <w:w w:val="90"/>
          <w:sz w:val="18"/>
        </w:rPr>
        <w:t>and</w:t>
      </w:r>
      <w:r>
        <w:rPr>
          <w:spacing w:val="-3"/>
          <w:sz w:val="18"/>
        </w:rPr>
        <w:t> </w:t>
      </w:r>
      <w:r>
        <w:rPr>
          <w:spacing w:val="-2"/>
          <w:w w:val="90"/>
          <w:sz w:val="18"/>
        </w:rPr>
        <w:t>Students</w:t>
      </w:r>
      <w:r>
        <w:rPr>
          <w:spacing w:val="-4"/>
          <w:sz w:val="18"/>
        </w:rPr>
        <w:t> </w:t>
      </w:r>
      <w:r>
        <w:rPr>
          <w:spacing w:val="-2"/>
          <w:w w:val="90"/>
          <w:sz w:val="18"/>
        </w:rPr>
        <w:t>Motivation</w:t>
      </w:r>
      <w:r>
        <w:rPr>
          <w:spacing w:val="-1"/>
          <w:sz w:val="18"/>
        </w:rPr>
        <w:t> </w:t>
      </w:r>
      <w:r>
        <w:rPr>
          <w:spacing w:val="-2"/>
          <w:w w:val="90"/>
          <w:sz w:val="18"/>
        </w:rPr>
        <w:t>and</w:t>
      </w:r>
      <w:r>
        <w:rPr>
          <w:spacing w:val="-2"/>
          <w:sz w:val="18"/>
        </w:rPr>
        <w:t> </w:t>
      </w:r>
      <w:r>
        <w:rPr>
          <w:spacing w:val="-2"/>
          <w:w w:val="90"/>
          <w:sz w:val="18"/>
        </w:rPr>
        <w:t>Productivity</w:t>
      </w:r>
      <w:r>
        <w:rPr>
          <w:sz w:val="18"/>
        </w:rPr>
        <w:tab/>
      </w:r>
      <w:r>
        <w:rPr>
          <w:rFonts w:ascii="Arial"/>
          <w:b/>
          <w:sz w:val="18"/>
        </w:rPr>
        <w:t>-</w:t>
      </w:r>
      <w:r>
        <w:rPr>
          <w:rFonts w:ascii="Arial"/>
          <w:b/>
          <w:spacing w:val="-4"/>
          <w:sz w:val="18"/>
        </w:rPr>
        <w:t> </w:t>
      </w:r>
      <w:r>
        <w:rPr>
          <w:rFonts w:ascii="Arial"/>
          <w:b/>
          <w:sz w:val="18"/>
        </w:rPr>
        <w:t>26</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98" w:after="0"/>
        <w:ind w:left="2555" w:right="0" w:hanging="852"/>
        <w:jc w:val="left"/>
        <w:rPr>
          <w:rFonts w:ascii="Arial"/>
          <w:b/>
          <w:sz w:val="18"/>
        </w:rPr>
      </w:pPr>
      <w:r>
        <w:rPr>
          <w:w w:val="90"/>
          <w:sz w:val="18"/>
        </w:rPr>
        <w:t>Integration</w:t>
      </w:r>
      <w:r>
        <w:rPr>
          <w:spacing w:val="-5"/>
          <w:w w:val="90"/>
          <w:sz w:val="18"/>
        </w:rPr>
        <w:t> </w:t>
      </w:r>
      <w:r>
        <w:rPr>
          <w:w w:val="90"/>
          <w:sz w:val="18"/>
        </w:rPr>
        <w:t>of</w:t>
      </w:r>
      <w:r>
        <w:rPr>
          <w:spacing w:val="-2"/>
          <w:w w:val="90"/>
          <w:sz w:val="18"/>
        </w:rPr>
        <w:t> </w:t>
      </w:r>
      <w:r>
        <w:rPr>
          <w:w w:val="90"/>
          <w:sz w:val="18"/>
        </w:rPr>
        <w:t>ICT</w:t>
      </w:r>
      <w:r>
        <w:rPr>
          <w:spacing w:val="-4"/>
          <w:w w:val="90"/>
          <w:sz w:val="18"/>
        </w:rPr>
        <w:t> </w:t>
      </w:r>
      <w:r>
        <w:rPr>
          <w:w w:val="90"/>
          <w:sz w:val="18"/>
        </w:rPr>
        <w:t>in</w:t>
      </w:r>
      <w:r>
        <w:rPr>
          <w:spacing w:val="-20"/>
          <w:w w:val="90"/>
          <w:sz w:val="18"/>
        </w:rPr>
        <w:t> </w:t>
      </w:r>
      <w:r>
        <w:rPr>
          <w:w w:val="90"/>
          <w:sz w:val="18"/>
        </w:rPr>
        <w:t>Tea</w:t>
      </w:r>
      <w:r>
        <w:rPr>
          <w:spacing w:val="-3"/>
          <w:w w:val="90"/>
          <w:sz w:val="18"/>
        </w:rPr>
        <w:t> </w:t>
      </w:r>
      <w:r>
        <w:rPr>
          <w:w w:val="90"/>
          <w:sz w:val="18"/>
        </w:rPr>
        <w:t>ching,</w:t>
      </w:r>
      <w:r>
        <w:rPr>
          <w:spacing w:val="-4"/>
          <w:w w:val="90"/>
          <w:sz w:val="18"/>
        </w:rPr>
        <w:t> </w:t>
      </w:r>
      <w:r>
        <w:rPr>
          <w:w w:val="90"/>
          <w:sz w:val="18"/>
        </w:rPr>
        <w:t>Learning,</w:t>
      </w:r>
      <w:r>
        <w:rPr>
          <w:spacing w:val="-4"/>
          <w:w w:val="90"/>
          <w:sz w:val="18"/>
        </w:rPr>
        <w:t> </w:t>
      </w:r>
      <w:r>
        <w:rPr>
          <w:w w:val="90"/>
          <w:sz w:val="18"/>
        </w:rPr>
        <w:t>Exam</w:t>
      </w:r>
      <w:r>
        <w:rPr>
          <w:spacing w:val="-4"/>
          <w:w w:val="90"/>
          <w:sz w:val="18"/>
        </w:rPr>
        <w:t> </w:t>
      </w:r>
      <w:r>
        <w:rPr>
          <w:w w:val="90"/>
          <w:sz w:val="18"/>
        </w:rPr>
        <w:t>Administration</w:t>
      </w:r>
      <w:r>
        <w:rPr>
          <w:spacing w:val="-4"/>
          <w:w w:val="90"/>
          <w:sz w:val="18"/>
        </w:rPr>
        <w:t> </w:t>
      </w:r>
      <w:r>
        <w:rPr>
          <w:w w:val="90"/>
          <w:sz w:val="18"/>
        </w:rPr>
        <w:t>and</w:t>
      </w:r>
      <w:r>
        <w:rPr>
          <w:spacing w:val="-5"/>
          <w:w w:val="90"/>
          <w:sz w:val="18"/>
        </w:rPr>
        <w:t> </w:t>
      </w:r>
      <w:r>
        <w:rPr>
          <w:w w:val="90"/>
          <w:sz w:val="18"/>
        </w:rPr>
        <w:t>School</w:t>
      </w:r>
      <w:r>
        <w:rPr>
          <w:spacing w:val="-5"/>
          <w:w w:val="90"/>
          <w:sz w:val="18"/>
        </w:rPr>
        <w:t> </w:t>
      </w:r>
      <w:r>
        <w:rPr>
          <w:spacing w:val="-2"/>
          <w:w w:val="90"/>
          <w:sz w:val="18"/>
        </w:rPr>
        <w:t>Management</w:t>
      </w:r>
      <w:r>
        <w:rPr>
          <w:sz w:val="18"/>
        </w:rPr>
        <w:tab/>
      </w:r>
      <w:r>
        <w:rPr>
          <w:rFonts w:ascii="Arial"/>
          <w:b/>
          <w:sz w:val="18"/>
        </w:rPr>
        <w:t>-</w:t>
      </w:r>
      <w:r>
        <w:rPr>
          <w:rFonts w:ascii="Arial"/>
          <w:b/>
          <w:spacing w:val="-4"/>
          <w:sz w:val="18"/>
        </w:rPr>
        <w:t> </w:t>
      </w:r>
      <w:r>
        <w:rPr>
          <w:rFonts w:ascii="Arial"/>
          <w:b/>
          <w:sz w:val="18"/>
        </w:rPr>
        <w:t>28</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1" w:after="0"/>
        <w:ind w:left="2555" w:right="0" w:hanging="852"/>
        <w:jc w:val="left"/>
        <w:rPr>
          <w:rFonts w:ascii="Arial"/>
          <w:b/>
          <w:sz w:val="18"/>
        </w:rPr>
      </w:pPr>
      <w:r>
        <w:rPr>
          <w:spacing w:val="-2"/>
          <w:w w:val="90"/>
          <w:sz w:val="18"/>
        </w:rPr>
        <w:t>Stakeholder</w:t>
      </w:r>
      <w:r>
        <w:rPr>
          <w:spacing w:val="1"/>
          <w:sz w:val="18"/>
        </w:rPr>
        <w:t> </w:t>
      </w:r>
      <w:r>
        <w:rPr>
          <w:spacing w:val="-2"/>
          <w:w w:val="90"/>
          <w:sz w:val="18"/>
        </w:rPr>
        <w:t>Mapping,</w:t>
      </w:r>
      <w:r>
        <w:rPr>
          <w:spacing w:val="-13"/>
          <w:w w:val="90"/>
          <w:sz w:val="18"/>
        </w:rPr>
        <w:t> </w:t>
      </w:r>
      <w:r>
        <w:rPr>
          <w:spacing w:val="-2"/>
          <w:w w:val="90"/>
          <w:sz w:val="18"/>
        </w:rPr>
        <w:t>Analysis</w:t>
      </w:r>
      <w:r>
        <w:rPr>
          <w:spacing w:val="3"/>
          <w:sz w:val="18"/>
        </w:rPr>
        <w:t> </w:t>
      </w:r>
      <w:r>
        <w:rPr>
          <w:spacing w:val="-2"/>
          <w:w w:val="90"/>
          <w:sz w:val="18"/>
        </w:rPr>
        <w:t>and</w:t>
      </w:r>
      <w:r>
        <w:rPr>
          <w:spacing w:val="2"/>
          <w:sz w:val="18"/>
        </w:rPr>
        <w:t> </w:t>
      </w:r>
      <w:r>
        <w:rPr>
          <w:spacing w:val="-2"/>
          <w:w w:val="90"/>
          <w:sz w:val="18"/>
        </w:rPr>
        <w:t>Management</w:t>
      </w:r>
      <w:r>
        <w:rPr>
          <w:sz w:val="18"/>
        </w:rPr>
        <w:tab/>
      </w:r>
      <w:r>
        <w:rPr>
          <w:rFonts w:ascii="Arial"/>
          <w:b/>
          <w:sz w:val="18"/>
        </w:rPr>
        <w:t>-</w:t>
      </w:r>
      <w:r>
        <w:rPr>
          <w:rFonts w:ascii="Arial"/>
          <w:b/>
          <w:spacing w:val="-4"/>
          <w:sz w:val="18"/>
        </w:rPr>
        <w:t> </w:t>
      </w:r>
      <w:r>
        <w:rPr>
          <w:rFonts w:ascii="Arial"/>
          <w:b/>
          <w:sz w:val="18"/>
        </w:rPr>
        <w:t>28</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98" w:after="0"/>
        <w:ind w:left="2555" w:right="0" w:hanging="852"/>
        <w:jc w:val="left"/>
        <w:rPr>
          <w:rFonts w:ascii="Arial"/>
          <w:b/>
          <w:sz w:val="18"/>
        </w:rPr>
      </w:pPr>
      <w:r>
        <w:rPr>
          <w:w w:val="90"/>
          <w:sz w:val="18"/>
        </w:rPr>
        <w:t>Collaboration,</w:t>
      </w:r>
      <w:r>
        <w:rPr>
          <w:spacing w:val="4"/>
          <w:sz w:val="18"/>
        </w:rPr>
        <w:t> </w:t>
      </w:r>
      <w:r>
        <w:rPr>
          <w:w w:val="90"/>
          <w:sz w:val="18"/>
        </w:rPr>
        <w:t>Networking</w:t>
      </w:r>
      <w:r>
        <w:rPr>
          <w:spacing w:val="5"/>
          <w:sz w:val="18"/>
        </w:rPr>
        <w:t> </w:t>
      </w:r>
      <w:r>
        <w:rPr>
          <w:w w:val="90"/>
          <w:sz w:val="18"/>
        </w:rPr>
        <w:t>and</w:t>
      </w:r>
      <w:r>
        <w:rPr>
          <w:spacing w:val="5"/>
          <w:sz w:val="18"/>
        </w:rPr>
        <w:t> </w:t>
      </w:r>
      <w:r>
        <w:rPr>
          <w:w w:val="90"/>
          <w:sz w:val="18"/>
        </w:rPr>
        <w:t>Partnership</w:t>
      </w:r>
      <w:r>
        <w:rPr>
          <w:spacing w:val="7"/>
          <w:sz w:val="18"/>
        </w:rPr>
        <w:t> </w:t>
      </w:r>
      <w:r>
        <w:rPr>
          <w:spacing w:val="-2"/>
          <w:w w:val="90"/>
          <w:sz w:val="18"/>
        </w:rPr>
        <w:t>Building</w:t>
      </w:r>
      <w:r>
        <w:rPr>
          <w:sz w:val="18"/>
        </w:rPr>
        <w:tab/>
      </w:r>
      <w:r>
        <w:rPr>
          <w:rFonts w:ascii="Arial"/>
          <w:b/>
          <w:sz w:val="18"/>
        </w:rPr>
        <w:t>-</w:t>
      </w:r>
      <w:r>
        <w:rPr>
          <w:rFonts w:ascii="Arial"/>
          <w:b/>
          <w:spacing w:val="-4"/>
          <w:sz w:val="18"/>
        </w:rPr>
        <w:t> </w:t>
      </w:r>
      <w:r>
        <w:rPr>
          <w:rFonts w:ascii="Arial"/>
          <w:b/>
          <w:sz w:val="18"/>
        </w:rPr>
        <w:t>32</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1" w:after="0"/>
        <w:ind w:left="2555" w:right="0" w:hanging="852"/>
        <w:jc w:val="left"/>
        <w:rPr>
          <w:rFonts w:ascii="Arial"/>
          <w:b/>
          <w:sz w:val="18"/>
        </w:rPr>
      </w:pPr>
      <w:r>
        <w:rPr>
          <w:w w:val="90"/>
          <w:sz w:val="18"/>
        </w:rPr>
        <w:t>Resource</w:t>
      </w:r>
      <w:r>
        <w:rPr>
          <w:spacing w:val="-4"/>
          <w:sz w:val="18"/>
        </w:rPr>
        <w:t> </w:t>
      </w:r>
      <w:r>
        <w:rPr>
          <w:w w:val="90"/>
          <w:sz w:val="18"/>
        </w:rPr>
        <w:t>Mobilization</w:t>
      </w:r>
      <w:r>
        <w:rPr>
          <w:spacing w:val="-2"/>
          <w:sz w:val="18"/>
        </w:rPr>
        <w:t> </w:t>
      </w:r>
      <w:r>
        <w:rPr>
          <w:w w:val="90"/>
          <w:sz w:val="18"/>
        </w:rPr>
        <w:t>and</w:t>
      </w:r>
      <w:r>
        <w:rPr>
          <w:spacing w:val="-6"/>
          <w:sz w:val="18"/>
        </w:rPr>
        <w:t> </w:t>
      </w:r>
      <w:r>
        <w:rPr>
          <w:w w:val="90"/>
          <w:sz w:val="18"/>
        </w:rPr>
        <w:t>Fundraising</w:t>
      </w:r>
      <w:r>
        <w:rPr>
          <w:spacing w:val="-3"/>
          <w:sz w:val="18"/>
        </w:rPr>
        <w:t> </w:t>
      </w:r>
      <w:r>
        <w:rPr>
          <w:w w:val="90"/>
          <w:sz w:val="18"/>
        </w:rPr>
        <w:t>by</w:t>
      </w:r>
      <w:r>
        <w:rPr>
          <w:spacing w:val="-4"/>
          <w:sz w:val="18"/>
        </w:rPr>
        <w:t> </w:t>
      </w:r>
      <w:r>
        <w:rPr>
          <w:w w:val="90"/>
          <w:sz w:val="18"/>
        </w:rPr>
        <w:t>Potential Sources</w:t>
      </w:r>
      <w:r>
        <w:rPr>
          <w:spacing w:val="-4"/>
          <w:sz w:val="18"/>
        </w:rPr>
        <w:t> </w:t>
      </w:r>
      <w:r>
        <w:rPr>
          <w:w w:val="90"/>
          <w:sz w:val="18"/>
        </w:rPr>
        <w:t>of</w:t>
      </w:r>
      <w:r>
        <w:rPr>
          <w:spacing w:val="-4"/>
          <w:sz w:val="18"/>
        </w:rPr>
        <w:t> </w:t>
      </w:r>
      <w:r>
        <w:rPr>
          <w:spacing w:val="-2"/>
          <w:w w:val="90"/>
          <w:sz w:val="18"/>
        </w:rPr>
        <w:t>Funds</w:t>
      </w:r>
      <w:r>
        <w:rPr>
          <w:sz w:val="18"/>
        </w:rPr>
        <w:tab/>
      </w:r>
      <w:r>
        <w:rPr>
          <w:rFonts w:ascii="Arial"/>
          <w:b/>
          <w:sz w:val="18"/>
        </w:rPr>
        <w:t>-</w:t>
      </w:r>
      <w:r>
        <w:rPr>
          <w:rFonts w:ascii="Arial"/>
          <w:b/>
          <w:spacing w:val="-4"/>
          <w:sz w:val="18"/>
        </w:rPr>
        <w:t> </w:t>
      </w:r>
      <w:r>
        <w:rPr>
          <w:rFonts w:ascii="Arial"/>
          <w:b/>
          <w:sz w:val="18"/>
        </w:rPr>
        <w:t>33</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0" w:after="0"/>
        <w:ind w:left="2555" w:right="0" w:hanging="852"/>
        <w:jc w:val="left"/>
        <w:rPr>
          <w:rFonts w:ascii="Arial"/>
          <w:b/>
          <w:sz w:val="18"/>
        </w:rPr>
      </w:pPr>
      <w:r>
        <w:rPr>
          <w:w w:val="85"/>
          <w:sz w:val="18"/>
        </w:rPr>
        <w:t>Institutional</w:t>
      </w:r>
      <w:r>
        <w:rPr>
          <w:spacing w:val="12"/>
          <w:sz w:val="18"/>
        </w:rPr>
        <w:t> </w:t>
      </w:r>
      <w:r>
        <w:rPr>
          <w:spacing w:val="-2"/>
          <w:sz w:val="18"/>
        </w:rPr>
        <w:t>Sustainability</w:t>
      </w:r>
      <w:r>
        <w:rPr>
          <w:sz w:val="18"/>
        </w:rPr>
        <w:tab/>
      </w:r>
      <w:r>
        <w:rPr>
          <w:rFonts w:ascii="Arial"/>
          <w:b/>
          <w:sz w:val="18"/>
        </w:rPr>
        <w:t>-</w:t>
      </w:r>
      <w:r>
        <w:rPr>
          <w:rFonts w:ascii="Arial"/>
          <w:b/>
          <w:spacing w:val="-4"/>
          <w:sz w:val="18"/>
        </w:rPr>
        <w:t> </w:t>
      </w:r>
      <w:r>
        <w:rPr>
          <w:rFonts w:ascii="Arial"/>
          <w:b/>
          <w:sz w:val="18"/>
        </w:rPr>
        <w:t>33</w:t>
      </w:r>
      <w:r>
        <w:rPr>
          <w:rFonts w:ascii="Arial"/>
          <w:b/>
          <w:spacing w:val="-2"/>
          <w:sz w:val="18"/>
        </w:rPr>
        <w:t> </w:t>
      </w:r>
      <w:r>
        <w:rPr>
          <w:rFonts w:ascii="Arial"/>
          <w:b/>
          <w:spacing w:val="-10"/>
          <w:sz w:val="18"/>
        </w:rPr>
        <w:t>-</w:t>
      </w:r>
    </w:p>
    <w:p>
      <w:pPr>
        <w:pStyle w:val="ListParagraph"/>
        <w:numPr>
          <w:ilvl w:val="2"/>
          <w:numId w:val="3"/>
        </w:numPr>
        <w:tabs>
          <w:tab w:pos="2555" w:val="left" w:leader="none"/>
          <w:tab w:pos="9959" w:val="left" w:leader="none"/>
        </w:tabs>
        <w:spacing w:line="240" w:lineRule="auto" w:before="99" w:after="0"/>
        <w:ind w:left="2555" w:right="0" w:hanging="852"/>
        <w:jc w:val="left"/>
        <w:rPr>
          <w:rFonts w:ascii="Arial"/>
          <w:b/>
          <w:sz w:val="18"/>
        </w:rPr>
      </w:pPr>
      <w:r>
        <w:rPr>
          <w:w w:val="85"/>
          <w:sz w:val="18"/>
        </w:rPr>
        <w:t>Strategic</w:t>
      </w:r>
      <w:r>
        <w:rPr>
          <w:spacing w:val="7"/>
          <w:sz w:val="18"/>
        </w:rPr>
        <w:t> </w:t>
      </w:r>
      <w:r>
        <w:rPr>
          <w:spacing w:val="-2"/>
          <w:sz w:val="18"/>
        </w:rPr>
        <w:t>Goal:</w:t>
      </w:r>
      <w:r>
        <w:rPr>
          <w:sz w:val="18"/>
        </w:rPr>
        <w:tab/>
      </w:r>
      <w:r>
        <w:rPr>
          <w:rFonts w:ascii="Arial"/>
          <w:b/>
          <w:sz w:val="18"/>
        </w:rPr>
        <w:t>-</w:t>
      </w:r>
      <w:r>
        <w:rPr>
          <w:rFonts w:ascii="Arial"/>
          <w:b/>
          <w:spacing w:val="-4"/>
          <w:sz w:val="18"/>
        </w:rPr>
        <w:t> </w:t>
      </w:r>
      <w:r>
        <w:rPr>
          <w:rFonts w:ascii="Arial"/>
          <w:b/>
          <w:sz w:val="18"/>
        </w:rPr>
        <w:t>34</w:t>
      </w:r>
      <w:r>
        <w:rPr>
          <w:rFonts w:ascii="Arial"/>
          <w:b/>
          <w:spacing w:val="-2"/>
          <w:sz w:val="18"/>
        </w:rPr>
        <w:t> </w:t>
      </w:r>
      <w:r>
        <w:rPr>
          <w:rFonts w:ascii="Arial"/>
          <w:b/>
          <w:spacing w:val="-10"/>
          <w:sz w:val="18"/>
        </w:rPr>
        <w:t>-</w:t>
      </w:r>
    </w:p>
    <w:p>
      <w:pPr>
        <w:pStyle w:val="ListParagraph"/>
        <w:numPr>
          <w:ilvl w:val="3"/>
          <w:numId w:val="3"/>
        </w:numPr>
        <w:tabs>
          <w:tab w:pos="2555" w:val="left" w:leader="none"/>
          <w:tab w:pos="9959" w:val="left" w:leader="none"/>
        </w:tabs>
        <w:spacing w:line="240" w:lineRule="auto" w:before="100" w:after="0"/>
        <w:ind w:left="2555" w:right="0" w:hanging="852"/>
        <w:jc w:val="left"/>
        <w:rPr>
          <w:sz w:val="18"/>
        </w:rPr>
      </w:pPr>
      <w:r>
        <w:rPr>
          <w:w w:val="90"/>
          <w:sz w:val="18"/>
        </w:rPr>
        <w:t>Strategic</w:t>
      </w:r>
      <w:r>
        <w:rPr>
          <w:spacing w:val="-3"/>
          <w:sz w:val="18"/>
        </w:rPr>
        <w:t> </w:t>
      </w:r>
      <w:r>
        <w:rPr>
          <w:w w:val="90"/>
          <w:sz w:val="18"/>
        </w:rPr>
        <w:t>Objective</w:t>
      </w:r>
      <w:r>
        <w:rPr>
          <w:spacing w:val="-5"/>
          <w:sz w:val="18"/>
        </w:rPr>
        <w:t> </w:t>
      </w:r>
      <w:r>
        <w:rPr>
          <w:w w:val="90"/>
          <w:sz w:val="18"/>
        </w:rPr>
        <w:t>1:</w:t>
      </w:r>
      <w:r>
        <w:rPr>
          <w:spacing w:val="-5"/>
          <w:sz w:val="18"/>
        </w:rPr>
        <w:t> </w:t>
      </w:r>
      <w:r>
        <w:rPr>
          <w:w w:val="90"/>
          <w:sz w:val="18"/>
        </w:rPr>
        <w:t>Develop</w:t>
      </w:r>
      <w:r>
        <w:rPr>
          <w:spacing w:val="-3"/>
          <w:sz w:val="18"/>
        </w:rPr>
        <w:t> </w:t>
      </w:r>
      <w:r>
        <w:rPr>
          <w:w w:val="90"/>
          <w:sz w:val="18"/>
        </w:rPr>
        <w:t>a</w:t>
      </w:r>
      <w:r>
        <w:rPr>
          <w:spacing w:val="-1"/>
          <w:w w:val="90"/>
          <w:sz w:val="18"/>
        </w:rPr>
        <w:t> </w:t>
      </w:r>
      <w:r>
        <w:rPr>
          <w:w w:val="90"/>
          <w:sz w:val="18"/>
        </w:rPr>
        <w:t>School</w:t>
      </w:r>
      <w:r>
        <w:rPr>
          <w:spacing w:val="8"/>
          <w:sz w:val="18"/>
        </w:rPr>
        <w:t> </w:t>
      </w:r>
      <w:r>
        <w:rPr>
          <w:w w:val="90"/>
          <w:sz w:val="18"/>
        </w:rPr>
        <w:t>Culture</w:t>
      </w:r>
      <w:r>
        <w:rPr>
          <w:spacing w:val="-5"/>
          <w:sz w:val="18"/>
        </w:rPr>
        <w:t> </w:t>
      </w:r>
      <w:r>
        <w:rPr>
          <w:w w:val="90"/>
          <w:sz w:val="18"/>
        </w:rPr>
        <w:t>and</w:t>
      </w:r>
      <w:r>
        <w:rPr>
          <w:spacing w:val="-21"/>
          <w:w w:val="90"/>
          <w:sz w:val="18"/>
        </w:rPr>
        <w:t> </w:t>
      </w:r>
      <w:r>
        <w:rPr>
          <w:spacing w:val="-2"/>
          <w:w w:val="90"/>
          <w:sz w:val="18"/>
        </w:rPr>
        <w:t>Tradition</w:t>
      </w:r>
      <w:r>
        <w:rPr>
          <w:sz w:val="18"/>
        </w:rPr>
        <w:tab/>
      </w:r>
      <w:r>
        <w:rPr>
          <w:rFonts w:ascii="Arial"/>
          <w:b/>
          <w:sz w:val="18"/>
        </w:rPr>
        <w:t>-</w:t>
      </w:r>
      <w:r>
        <w:rPr>
          <w:rFonts w:ascii="Arial"/>
          <w:b/>
          <w:spacing w:val="-4"/>
          <w:sz w:val="18"/>
        </w:rPr>
        <w:t> </w:t>
      </w:r>
      <w:r>
        <w:rPr>
          <w:rFonts w:ascii="Arial"/>
          <w:b/>
          <w:sz w:val="18"/>
        </w:rPr>
        <w:t>34</w:t>
      </w:r>
      <w:r>
        <w:rPr>
          <w:rFonts w:ascii="Arial"/>
          <w:b/>
          <w:spacing w:val="-2"/>
          <w:sz w:val="18"/>
        </w:rPr>
        <w:t> </w:t>
      </w:r>
      <w:r>
        <w:rPr>
          <w:rFonts w:ascii="Arial"/>
          <w:b/>
          <w:spacing w:val="-10"/>
          <w:sz w:val="18"/>
        </w:rPr>
        <w:t>-</w:t>
      </w:r>
    </w:p>
    <w:p>
      <w:pPr>
        <w:pStyle w:val="ListParagraph"/>
        <w:spacing w:after="0" w:line="240" w:lineRule="auto"/>
        <w:jc w:val="left"/>
        <w:rPr>
          <w:sz w:val="18"/>
        </w:rPr>
        <w:sectPr>
          <w:pgSz w:w="16840" w:h="24380"/>
          <w:pgMar w:top="2820" w:bottom="280" w:left="2409" w:right="2409"/>
        </w:sectPr>
      </w:pPr>
    </w:p>
    <w:p>
      <w:pPr>
        <w:pStyle w:val="ListParagraph"/>
        <w:numPr>
          <w:ilvl w:val="3"/>
          <w:numId w:val="3"/>
        </w:numPr>
        <w:tabs>
          <w:tab w:pos="607" w:val="left" w:leader="none"/>
        </w:tabs>
        <w:spacing w:line="240" w:lineRule="auto" w:before="101" w:after="0"/>
        <w:ind w:left="607" w:right="0" w:hanging="607"/>
        <w:jc w:val="right"/>
        <w:rPr>
          <w:sz w:val="16"/>
        </w:rPr>
      </w:pPr>
    </w:p>
    <w:p>
      <w:pPr>
        <w:spacing w:line="244" w:lineRule="auto" w:before="101"/>
        <w:ind w:left="247" w:right="0" w:hanging="45"/>
        <w:jc w:val="left"/>
        <w:rPr>
          <w:sz w:val="18"/>
        </w:rPr>
      </w:pPr>
      <w:r>
        <w:rPr/>
        <w:br w:type="column"/>
      </w:r>
      <w:r>
        <w:rPr>
          <w:spacing w:val="-2"/>
          <w:w w:val="90"/>
          <w:sz w:val="18"/>
        </w:rPr>
        <w:t>Strategic Objective No. 2:</w:t>
      </w:r>
      <w:r>
        <w:rPr>
          <w:spacing w:val="-17"/>
          <w:w w:val="90"/>
          <w:sz w:val="18"/>
        </w:rPr>
        <w:t> </w:t>
      </w:r>
      <w:r>
        <w:rPr>
          <w:spacing w:val="-2"/>
          <w:w w:val="90"/>
          <w:sz w:val="18"/>
        </w:rPr>
        <w:t>Achieve and sustain excellence in academic performance at all levels </w:t>
      </w:r>
      <w:r>
        <w:rPr>
          <w:spacing w:val="-6"/>
          <w:sz w:val="18"/>
        </w:rPr>
        <w:t>(Form I -IV), attaining</w:t>
      </w:r>
      <w:r>
        <w:rPr>
          <w:spacing w:val="-20"/>
          <w:sz w:val="18"/>
        </w:rPr>
        <w:t> </w:t>
      </w:r>
      <w:r>
        <w:rPr>
          <w:spacing w:val="-6"/>
          <w:sz w:val="18"/>
        </w:rPr>
        <w:t>MSS of at</w:t>
      </w:r>
      <w:r>
        <w:rPr>
          <w:spacing w:val="-2"/>
          <w:sz w:val="18"/>
        </w:rPr>
        <w:t> </w:t>
      </w:r>
      <w:r>
        <w:rPr>
          <w:spacing w:val="-6"/>
          <w:sz w:val="18"/>
        </w:rPr>
        <w:t>least 9.5</w:t>
      </w:r>
      <w:r>
        <w:rPr>
          <w:spacing w:val="-2"/>
          <w:sz w:val="18"/>
        </w:rPr>
        <w:t> </w:t>
      </w:r>
      <w:r>
        <w:rPr>
          <w:spacing w:val="-6"/>
          <w:sz w:val="18"/>
        </w:rPr>
        <w:t>in subsequent KCSE</w:t>
      </w:r>
      <w:r>
        <w:rPr>
          <w:spacing w:val="-2"/>
          <w:sz w:val="18"/>
        </w:rPr>
        <w:t> </w:t>
      </w:r>
      <w:r>
        <w:rPr>
          <w:spacing w:val="-6"/>
          <w:sz w:val="18"/>
        </w:rPr>
        <w:t>Exams year - on</w:t>
      </w:r>
    </w:p>
    <w:p>
      <w:pPr>
        <w:spacing w:line="240" w:lineRule="auto" w:before="101"/>
        <w:rPr>
          <w:sz w:val="18"/>
        </w:rPr>
      </w:pPr>
      <w:r>
        <w:rPr/>
        <w:br w:type="column"/>
      </w:r>
      <w:r>
        <w:rPr>
          <w:sz w:val="18"/>
        </w:rPr>
      </w:r>
    </w:p>
    <w:p>
      <w:pPr>
        <w:spacing w:before="0"/>
        <w:ind w:left="481" w:right="0" w:firstLine="0"/>
        <w:jc w:val="left"/>
        <w:rPr>
          <w:rFonts w:ascii="Arial"/>
          <w:b/>
          <w:sz w:val="18"/>
        </w:rPr>
      </w:pPr>
      <w:r>
        <w:rPr>
          <w:rFonts w:ascii="Arial"/>
          <w:b/>
          <w:sz w:val="18"/>
        </w:rPr>
        <w:t>-</w:t>
      </w:r>
      <w:r>
        <w:rPr>
          <w:rFonts w:ascii="Arial"/>
          <w:b/>
          <w:spacing w:val="-2"/>
          <w:sz w:val="18"/>
        </w:rPr>
        <w:t> </w:t>
      </w:r>
      <w:r>
        <w:rPr>
          <w:rFonts w:ascii="Arial"/>
          <w:b/>
          <w:sz w:val="18"/>
        </w:rPr>
        <w:t>36</w:t>
      </w:r>
      <w:r>
        <w:rPr>
          <w:rFonts w:ascii="Arial"/>
          <w:b/>
          <w:spacing w:val="-4"/>
          <w:sz w:val="18"/>
        </w:rPr>
        <w:t> </w:t>
      </w:r>
      <w:r>
        <w:rPr>
          <w:rFonts w:ascii="Arial"/>
          <w:b/>
          <w:spacing w:val="-10"/>
          <w:sz w:val="18"/>
        </w:rPr>
        <w:t>-</w:t>
      </w:r>
    </w:p>
    <w:p>
      <w:pPr>
        <w:spacing w:after="0"/>
        <w:jc w:val="left"/>
        <w:rPr>
          <w:rFonts w:ascii="Arial"/>
          <w:b/>
          <w:sz w:val="18"/>
        </w:rPr>
        <w:sectPr>
          <w:type w:val="continuous"/>
          <w:pgSz w:w="16840" w:h="24380"/>
          <w:pgMar w:top="1180" w:bottom="0" w:left="2409" w:right="2409"/>
          <w:cols w:num="3" w:equalWidth="0">
            <w:col w:w="2313" w:space="40"/>
            <w:col w:w="7085" w:space="39"/>
            <w:col w:w="2545"/>
          </w:cols>
        </w:sectPr>
      </w:pPr>
    </w:p>
    <w:p>
      <w:pPr>
        <w:pStyle w:val="ListParagraph"/>
        <w:numPr>
          <w:ilvl w:val="3"/>
          <w:numId w:val="3"/>
        </w:numPr>
        <w:tabs>
          <w:tab w:pos="2554" w:val="left" w:leader="none"/>
        </w:tabs>
        <w:spacing w:line="209" w:lineRule="exact" w:before="90" w:after="0"/>
        <w:ind w:left="2554" w:right="0" w:hanging="851"/>
        <w:jc w:val="left"/>
        <w:rPr>
          <w:sz w:val="18"/>
        </w:rPr>
      </w:pPr>
      <w:r>
        <w:rPr>
          <w:w w:val="90"/>
          <w:sz w:val="18"/>
        </w:rPr>
        <w:t>Strategic</w:t>
      </w:r>
      <w:r>
        <w:rPr>
          <w:spacing w:val="-4"/>
          <w:w w:val="90"/>
          <w:sz w:val="18"/>
        </w:rPr>
        <w:t> </w:t>
      </w:r>
      <w:r>
        <w:rPr>
          <w:w w:val="90"/>
          <w:sz w:val="18"/>
        </w:rPr>
        <w:t>Objective</w:t>
      </w:r>
      <w:r>
        <w:rPr>
          <w:spacing w:val="-2"/>
          <w:w w:val="90"/>
          <w:sz w:val="18"/>
        </w:rPr>
        <w:t> </w:t>
      </w:r>
      <w:r>
        <w:rPr>
          <w:w w:val="90"/>
          <w:sz w:val="18"/>
        </w:rPr>
        <w:t>No.</w:t>
      </w:r>
      <w:r>
        <w:rPr>
          <w:spacing w:val="-3"/>
          <w:w w:val="90"/>
          <w:sz w:val="18"/>
        </w:rPr>
        <w:t> </w:t>
      </w:r>
      <w:r>
        <w:rPr>
          <w:w w:val="90"/>
          <w:sz w:val="18"/>
        </w:rPr>
        <w:t>3:</w:t>
      </w:r>
      <w:r>
        <w:rPr>
          <w:spacing w:val="-2"/>
          <w:w w:val="90"/>
          <w:sz w:val="18"/>
        </w:rPr>
        <w:t> </w:t>
      </w:r>
      <w:r>
        <w:rPr>
          <w:w w:val="90"/>
          <w:sz w:val="18"/>
        </w:rPr>
        <w:t>Improve,</w:t>
      </w:r>
      <w:r>
        <w:rPr>
          <w:spacing w:val="-3"/>
          <w:w w:val="90"/>
          <w:sz w:val="18"/>
        </w:rPr>
        <w:t> </w:t>
      </w:r>
      <w:r>
        <w:rPr>
          <w:w w:val="90"/>
          <w:sz w:val="18"/>
        </w:rPr>
        <w:t>Expand</w:t>
      </w:r>
      <w:r>
        <w:rPr>
          <w:spacing w:val="-3"/>
          <w:w w:val="90"/>
          <w:sz w:val="18"/>
        </w:rPr>
        <w:t> </w:t>
      </w:r>
      <w:r>
        <w:rPr>
          <w:w w:val="90"/>
          <w:sz w:val="18"/>
        </w:rPr>
        <w:t>and</w:t>
      </w:r>
      <w:r>
        <w:rPr>
          <w:spacing w:val="-4"/>
          <w:w w:val="90"/>
          <w:sz w:val="18"/>
        </w:rPr>
        <w:t> </w:t>
      </w:r>
      <w:r>
        <w:rPr>
          <w:w w:val="90"/>
          <w:sz w:val="18"/>
        </w:rPr>
        <w:t>Maintain</w:t>
      </w:r>
      <w:r>
        <w:rPr>
          <w:spacing w:val="-18"/>
          <w:w w:val="90"/>
          <w:sz w:val="18"/>
        </w:rPr>
        <w:t> </w:t>
      </w:r>
      <w:r>
        <w:rPr>
          <w:w w:val="90"/>
          <w:sz w:val="18"/>
        </w:rPr>
        <w:t>Adequate</w:t>
      </w:r>
      <w:r>
        <w:rPr>
          <w:spacing w:val="-2"/>
          <w:w w:val="90"/>
          <w:sz w:val="18"/>
        </w:rPr>
        <w:t> </w:t>
      </w:r>
      <w:r>
        <w:rPr>
          <w:w w:val="90"/>
          <w:sz w:val="18"/>
        </w:rPr>
        <w:t>School</w:t>
      </w:r>
      <w:r>
        <w:rPr>
          <w:spacing w:val="-2"/>
          <w:w w:val="90"/>
          <w:sz w:val="18"/>
        </w:rPr>
        <w:t> </w:t>
      </w:r>
      <w:r>
        <w:rPr>
          <w:w w:val="90"/>
          <w:sz w:val="18"/>
        </w:rPr>
        <w:t>Infrastructure</w:t>
      </w:r>
      <w:r>
        <w:rPr>
          <w:spacing w:val="-1"/>
          <w:w w:val="90"/>
          <w:sz w:val="18"/>
        </w:rPr>
        <w:t> </w:t>
      </w:r>
      <w:r>
        <w:rPr>
          <w:spacing w:val="-5"/>
          <w:w w:val="90"/>
          <w:sz w:val="18"/>
        </w:rPr>
        <w:t>for</w:t>
      </w:r>
    </w:p>
    <w:p>
      <w:pPr>
        <w:tabs>
          <w:tab w:pos="7339" w:val="left" w:leader="none"/>
        </w:tabs>
        <w:spacing w:before="0"/>
        <w:ind w:left="0" w:right="1640" w:firstLine="0"/>
        <w:jc w:val="right"/>
        <w:rPr>
          <w:rFonts w:ascii="Arial"/>
          <w:b/>
          <w:sz w:val="18"/>
        </w:rPr>
      </w:pPr>
      <w:r>
        <w:rPr>
          <w:spacing w:val="-2"/>
          <w:w w:val="90"/>
          <w:sz w:val="18"/>
        </w:rPr>
        <w:t>Delivery</w:t>
      </w:r>
      <w:r>
        <w:rPr>
          <w:spacing w:val="-2"/>
          <w:sz w:val="18"/>
        </w:rPr>
        <w:t> </w:t>
      </w:r>
      <w:r>
        <w:rPr>
          <w:spacing w:val="-2"/>
          <w:w w:val="90"/>
          <w:sz w:val="18"/>
        </w:rPr>
        <w:t>of</w:t>
      </w:r>
      <w:r>
        <w:rPr>
          <w:spacing w:val="-4"/>
          <w:sz w:val="18"/>
        </w:rPr>
        <w:t> </w:t>
      </w:r>
      <w:r>
        <w:rPr>
          <w:spacing w:val="-2"/>
          <w:w w:val="90"/>
          <w:sz w:val="18"/>
        </w:rPr>
        <w:t>QualityEducation</w:t>
      </w:r>
      <w:r>
        <w:rPr>
          <w:spacing w:val="-1"/>
          <w:sz w:val="18"/>
        </w:rPr>
        <w:t> </w:t>
      </w:r>
      <w:r>
        <w:rPr>
          <w:spacing w:val="-2"/>
          <w:w w:val="90"/>
          <w:sz w:val="18"/>
        </w:rPr>
        <w:t>in</w:t>
      </w:r>
      <w:r>
        <w:rPr>
          <w:spacing w:val="-2"/>
          <w:sz w:val="18"/>
        </w:rPr>
        <w:t> </w:t>
      </w:r>
      <w:r>
        <w:rPr>
          <w:spacing w:val="-2"/>
          <w:w w:val="90"/>
          <w:sz w:val="18"/>
        </w:rPr>
        <w:t>a</w:t>
      </w:r>
      <w:r>
        <w:rPr>
          <w:spacing w:val="-4"/>
          <w:sz w:val="18"/>
        </w:rPr>
        <w:t> </w:t>
      </w:r>
      <w:r>
        <w:rPr>
          <w:spacing w:val="-2"/>
          <w:w w:val="90"/>
          <w:sz w:val="18"/>
        </w:rPr>
        <w:t>conducive</w:t>
      </w:r>
      <w:r>
        <w:rPr>
          <w:spacing w:val="-3"/>
          <w:sz w:val="18"/>
        </w:rPr>
        <w:t> </w:t>
      </w:r>
      <w:r>
        <w:rPr>
          <w:spacing w:val="-2"/>
          <w:w w:val="90"/>
          <w:sz w:val="18"/>
        </w:rPr>
        <w:t>and</w:t>
      </w:r>
      <w:r>
        <w:rPr>
          <w:spacing w:val="-4"/>
          <w:sz w:val="18"/>
        </w:rPr>
        <w:t> </w:t>
      </w:r>
      <w:r>
        <w:rPr>
          <w:spacing w:val="-2"/>
          <w:w w:val="90"/>
          <w:sz w:val="18"/>
        </w:rPr>
        <w:t>livable</w:t>
      </w:r>
      <w:r>
        <w:rPr>
          <w:spacing w:val="-4"/>
          <w:sz w:val="18"/>
        </w:rPr>
        <w:t> </w:t>
      </w:r>
      <w:r>
        <w:rPr>
          <w:spacing w:val="-2"/>
          <w:w w:val="90"/>
          <w:sz w:val="18"/>
        </w:rPr>
        <w:t>learning</w:t>
      </w:r>
      <w:r>
        <w:rPr>
          <w:spacing w:val="-3"/>
          <w:sz w:val="18"/>
        </w:rPr>
        <w:t> </w:t>
      </w:r>
      <w:r>
        <w:rPr>
          <w:spacing w:val="-2"/>
          <w:w w:val="90"/>
          <w:sz w:val="18"/>
        </w:rPr>
        <w:t>environment</w:t>
      </w:r>
      <w:r>
        <w:rPr>
          <w:sz w:val="18"/>
        </w:rPr>
        <w:tab/>
      </w:r>
      <w:r>
        <w:rPr>
          <w:rFonts w:ascii="Arial"/>
          <w:b/>
          <w:sz w:val="18"/>
        </w:rPr>
        <w:t>-</w:t>
      </w:r>
      <w:r>
        <w:rPr>
          <w:rFonts w:ascii="Arial"/>
          <w:b/>
          <w:spacing w:val="-4"/>
          <w:sz w:val="18"/>
        </w:rPr>
        <w:t> </w:t>
      </w:r>
      <w:r>
        <w:rPr>
          <w:rFonts w:ascii="Arial"/>
          <w:b/>
          <w:sz w:val="18"/>
        </w:rPr>
        <w:t>38</w:t>
      </w:r>
      <w:r>
        <w:rPr>
          <w:rFonts w:ascii="Arial"/>
          <w:b/>
          <w:spacing w:val="-2"/>
          <w:sz w:val="18"/>
        </w:rPr>
        <w:t> </w:t>
      </w:r>
      <w:r>
        <w:rPr>
          <w:rFonts w:ascii="Arial"/>
          <w:b/>
          <w:spacing w:val="-10"/>
          <w:sz w:val="18"/>
        </w:rPr>
        <w:t>-</w:t>
      </w:r>
    </w:p>
    <w:p>
      <w:pPr>
        <w:pStyle w:val="ListParagraph"/>
        <w:numPr>
          <w:ilvl w:val="3"/>
          <w:numId w:val="3"/>
        </w:numPr>
        <w:tabs>
          <w:tab w:pos="851" w:val="left" w:leader="none"/>
          <w:tab w:pos="8256" w:val="left" w:leader="none"/>
        </w:tabs>
        <w:spacing w:line="223" w:lineRule="exact" w:before="100" w:after="0"/>
        <w:ind w:left="851" w:right="1640" w:hanging="851"/>
        <w:jc w:val="right"/>
        <w:rPr>
          <w:position w:val="2"/>
          <w:sz w:val="18"/>
        </w:rPr>
      </w:pPr>
      <w:r>
        <w:rPr>
          <w:w w:val="90"/>
          <w:position w:val="2"/>
          <w:sz w:val="18"/>
        </w:rPr>
        <w:t>Strategic</w:t>
      </w:r>
      <w:r>
        <w:rPr>
          <w:spacing w:val="-5"/>
          <w:position w:val="2"/>
          <w:sz w:val="18"/>
        </w:rPr>
        <w:t> </w:t>
      </w:r>
      <w:r>
        <w:rPr>
          <w:w w:val="90"/>
          <w:position w:val="2"/>
          <w:sz w:val="18"/>
        </w:rPr>
        <w:t>Objective</w:t>
      </w:r>
      <w:r>
        <w:rPr>
          <w:spacing w:val="-5"/>
          <w:position w:val="2"/>
          <w:sz w:val="18"/>
        </w:rPr>
        <w:t> </w:t>
      </w:r>
      <w:r>
        <w:rPr>
          <w:w w:val="90"/>
          <w:position w:val="2"/>
          <w:sz w:val="18"/>
        </w:rPr>
        <w:t>No.</w:t>
      </w:r>
      <w:r>
        <w:rPr>
          <w:spacing w:val="-2"/>
          <w:w w:val="90"/>
          <w:position w:val="2"/>
          <w:sz w:val="18"/>
        </w:rPr>
        <w:t> </w:t>
      </w:r>
      <w:r>
        <w:rPr>
          <w:w w:val="90"/>
          <w:position w:val="2"/>
          <w:sz w:val="18"/>
        </w:rPr>
        <w:t>4:</w:t>
      </w:r>
      <w:r>
        <w:rPr>
          <w:spacing w:val="-17"/>
          <w:w w:val="90"/>
          <w:position w:val="2"/>
          <w:sz w:val="18"/>
        </w:rPr>
        <w:t> </w:t>
      </w:r>
      <w:r>
        <w:rPr>
          <w:w w:val="90"/>
          <w:position w:val="2"/>
          <w:sz w:val="18"/>
        </w:rPr>
        <w:t>Achieving</w:t>
      </w:r>
      <w:r>
        <w:rPr>
          <w:spacing w:val="-6"/>
          <w:position w:val="2"/>
          <w:sz w:val="18"/>
        </w:rPr>
        <w:t> </w:t>
      </w:r>
      <w:r>
        <w:rPr>
          <w:w w:val="90"/>
          <w:position w:val="2"/>
          <w:sz w:val="18"/>
        </w:rPr>
        <w:t>Excellence</w:t>
      </w:r>
      <w:r>
        <w:rPr>
          <w:spacing w:val="-5"/>
          <w:position w:val="2"/>
          <w:sz w:val="18"/>
        </w:rPr>
        <w:t> </w:t>
      </w:r>
      <w:r>
        <w:rPr>
          <w:w w:val="90"/>
          <w:position w:val="2"/>
          <w:sz w:val="18"/>
        </w:rPr>
        <w:t>in</w:t>
      </w:r>
      <w:r>
        <w:rPr>
          <w:spacing w:val="-4"/>
          <w:position w:val="2"/>
          <w:sz w:val="18"/>
        </w:rPr>
        <w:t> </w:t>
      </w:r>
      <w:r>
        <w:rPr>
          <w:w w:val="90"/>
          <w:position w:val="2"/>
          <w:sz w:val="18"/>
        </w:rPr>
        <w:t>Co</w:t>
      </w:r>
      <w:r>
        <w:rPr>
          <w:spacing w:val="-23"/>
          <w:w w:val="90"/>
          <w:position w:val="2"/>
          <w:sz w:val="18"/>
        </w:rPr>
        <w:t> </w:t>
      </w:r>
      <w:r>
        <w:rPr>
          <w:w w:val="90"/>
          <w:position w:val="2"/>
          <w:sz w:val="18"/>
        </w:rPr>
        <w:t>-</w:t>
      </w:r>
      <w:r>
        <w:rPr>
          <w:w w:val="90"/>
          <w:position w:val="2"/>
          <w:sz w:val="17"/>
        </w:rPr>
        <w:t>curricular</w:t>
      </w:r>
      <w:r>
        <w:rPr>
          <w:spacing w:val="-3"/>
          <w:position w:val="2"/>
          <w:sz w:val="17"/>
        </w:rPr>
        <w:t> </w:t>
      </w:r>
      <w:r>
        <w:rPr>
          <w:w w:val="90"/>
          <w:position w:val="2"/>
          <w:sz w:val="17"/>
        </w:rPr>
        <w:t>activities</w:t>
      </w:r>
      <w:r>
        <w:rPr>
          <w:spacing w:val="-4"/>
          <w:position w:val="2"/>
          <w:sz w:val="17"/>
        </w:rPr>
        <w:t> </w:t>
      </w:r>
      <w:r>
        <w:rPr>
          <w:w w:val="90"/>
          <w:position w:val="2"/>
          <w:sz w:val="17"/>
        </w:rPr>
        <w:t>including</w:t>
      </w:r>
      <w:r>
        <w:rPr>
          <w:spacing w:val="-3"/>
          <w:position w:val="2"/>
          <w:sz w:val="17"/>
        </w:rPr>
        <w:t> </w:t>
      </w:r>
      <w:r>
        <w:rPr>
          <w:spacing w:val="-2"/>
          <w:w w:val="90"/>
          <w:position w:val="2"/>
          <w:sz w:val="17"/>
        </w:rPr>
        <w:t>drama,</w:t>
      </w:r>
      <w:r>
        <w:rPr>
          <w:position w:val="2"/>
          <w:sz w:val="17"/>
        </w:rPr>
        <w:tab/>
      </w:r>
      <w:r>
        <w:rPr>
          <w:rFonts w:ascii="Arial"/>
          <w:b/>
          <w:position w:val="2"/>
          <w:sz w:val="18"/>
        </w:rPr>
        <w:t>-</w:t>
      </w:r>
      <w:r>
        <w:rPr>
          <w:rFonts w:ascii="Arial"/>
          <w:b/>
          <w:spacing w:val="-3"/>
          <w:position w:val="2"/>
          <w:sz w:val="18"/>
        </w:rPr>
        <w:t> </w:t>
      </w:r>
      <w:r>
        <w:rPr>
          <w:rFonts w:ascii="Arial"/>
          <w:b/>
          <w:sz w:val="18"/>
        </w:rPr>
        <w:t>40</w:t>
      </w:r>
      <w:r>
        <w:rPr>
          <w:rFonts w:ascii="Arial"/>
          <w:b/>
          <w:spacing w:val="-3"/>
          <w:sz w:val="18"/>
        </w:rPr>
        <w:t> </w:t>
      </w:r>
      <w:r>
        <w:rPr>
          <w:rFonts w:ascii="Arial"/>
          <w:b/>
          <w:spacing w:val="-10"/>
          <w:position w:val="2"/>
          <w:sz w:val="18"/>
        </w:rPr>
        <w:t>-</w:t>
      </w:r>
    </w:p>
    <w:p>
      <w:pPr>
        <w:spacing w:line="193" w:lineRule="exact" w:before="0"/>
        <w:ind w:left="2571" w:right="0" w:firstLine="0"/>
        <w:jc w:val="left"/>
        <w:rPr>
          <w:sz w:val="17"/>
        </w:rPr>
      </w:pPr>
      <w:r>
        <w:rPr>
          <w:w w:val="90"/>
          <w:sz w:val="17"/>
        </w:rPr>
        <w:t>games,</w:t>
      </w:r>
      <w:r>
        <w:rPr>
          <w:spacing w:val="-9"/>
          <w:w w:val="90"/>
          <w:sz w:val="17"/>
        </w:rPr>
        <w:t> </w:t>
      </w:r>
      <w:r>
        <w:rPr>
          <w:w w:val="90"/>
          <w:sz w:val="17"/>
        </w:rPr>
        <w:t>sports</w:t>
      </w:r>
      <w:r>
        <w:rPr>
          <w:spacing w:val="10"/>
          <w:sz w:val="17"/>
        </w:rPr>
        <w:t> </w:t>
      </w:r>
      <w:r>
        <w:rPr>
          <w:w w:val="90"/>
          <w:sz w:val="17"/>
        </w:rPr>
        <w:t>and</w:t>
      </w:r>
      <w:r>
        <w:rPr>
          <w:spacing w:val="7"/>
          <w:sz w:val="17"/>
        </w:rPr>
        <w:t> </w:t>
      </w:r>
      <w:r>
        <w:rPr>
          <w:spacing w:val="-2"/>
          <w:w w:val="90"/>
          <w:sz w:val="17"/>
        </w:rPr>
        <w:t>athletics</w:t>
      </w:r>
    </w:p>
    <w:p>
      <w:pPr>
        <w:pStyle w:val="ListParagraph"/>
        <w:numPr>
          <w:ilvl w:val="3"/>
          <w:numId w:val="3"/>
        </w:numPr>
        <w:tabs>
          <w:tab w:pos="2555" w:val="left" w:leader="none"/>
        </w:tabs>
        <w:spacing w:line="209" w:lineRule="exact" w:before="103" w:after="0"/>
        <w:ind w:left="2555" w:right="0" w:hanging="852"/>
        <w:jc w:val="left"/>
        <w:rPr>
          <w:sz w:val="18"/>
        </w:rPr>
      </w:pPr>
      <w:r>
        <w:rPr>
          <w:w w:val="90"/>
          <w:sz w:val="18"/>
        </w:rPr>
        <w:t>Strategic</w:t>
      </w:r>
      <w:r>
        <w:rPr>
          <w:spacing w:val="-4"/>
          <w:sz w:val="18"/>
        </w:rPr>
        <w:t> </w:t>
      </w:r>
      <w:r>
        <w:rPr>
          <w:w w:val="90"/>
          <w:sz w:val="18"/>
        </w:rPr>
        <w:t>Objective</w:t>
      </w:r>
      <w:r>
        <w:rPr>
          <w:spacing w:val="-5"/>
          <w:sz w:val="18"/>
        </w:rPr>
        <w:t> </w:t>
      </w:r>
      <w:r>
        <w:rPr>
          <w:w w:val="90"/>
          <w:sz w:val="18"/>
        </w:rPr>
        <w:t>No.</w:t>
      </w:r>
      <w:r>
        <w:rPr>
          <w:spacing w:val="-1"/>
          <w:w w:val="90"/>
          <w:sz w:val="18"/>
        </w:rPr>
        <w:t> </w:t>
      </w:r>
      <w:r>
        <w:rPr>
          <w:w w:val="90"/>
          <w:sz w:val="18"/>
        </w:rPr>
        <w:t>5:</w:t>
      </w:r>
      <w:r>
        <w:rPr>
          <w:spacing w:val="-18"/>
          <w:w w:val="90"/>
          <w:sz w:val="18"/>
        </w:rPr>
        <w:t> </w:t>
      </w:r>
      <w:r>
        <w:rPr>
          <w:w w:val="90"/>
          <w:sz w:val="18"/>
        </w:rPr>
        <w:t>Achieving</w:t>
      </w:r>
      <w:r>
        <w:rPr>
          <w:spacing w:val="-5"/>
          <w:sz w:val="18"/>
        </w:rPr>
        <w:t> </w:t>
      </w:r>
      <w:r>
        <w:rPr>
          <w:w w:val="90"/>
          <w:sz w:val="18"/>
        </w:rPr>
        <w:t>Excellent</w:t>
      </w:r>
      <w:r>
        <w:rPr>
          <w:spacing w:val="-2"/>
          <w:w w:val="90"/>
          <w:sz w:val="18"/>
        </w:rPr>
        <w:t> </w:t>
      </w:r>
      <w:r>
        <w:rPr>
          <w:w w:val="90"/>
          <w:sz w:val="18"/>
        </w:rPr>
        <w:t>Environmental</w:t>
      </w:r>
      <w:r>
        <w:rPr>
          <w:spacing w:val="-6"/>
          <w:sz w:val="18"/>
        </w:rPr>
        <w:t> </w:t>
      </w:r>
      <w:r>
        <w:rPr>
          <w:w w:val="90"/>
          <w:sz w:val="18"/>
        </w:rPr>
        <w:t>Quality</w:t>
      </w:r>
      <w:r>
        <w:rPr>
          <w:spacing w:val="-5"/>
          <w:sz w:val="18"/>
        </w:rPr>
        <w:t> </w:t>
      </w:r>
      <w:r>
        <w:rPr>
          <w:w w:val="90"/>
          <w:sz w:val="18"/>
        </w:rPr>
        <w:t>and</w:t>
      </w:r>
      <w:r>
        <w:rPr>
          <w:spacing w:val="-5"/>
          <w:sz w:val="18"/>
        </w:rPr>
        <w:t> </w:t>
      </w:r>
      <w:r>
        <w:rPr>
          <w:w w:val="90"/>
          <w:sz w:val="18"/>
        </w:rPr>
        <w:t>Contribution</w:t>
      </w:r>
      <w:r>
        <w:rPr>
          <w:spacing w:val="-4"/>
          <w:sz w:val="18"/>
        </w:rPr>
        <w:t> </w:t>
      </w:r>
      <w:r>
        <w:rPr>
          <w:spacing w:val="-5"/>
          <w:w w:val="90"/>
          <w:sz w:val="18"/>
        </w:rPr>
        <w:t>to</w:t>
      </w:r>
    </w:p>
    <w:p>
      <w:pPr>
        <w:tabs>
          <w:tab w:pos="9892" w:val="left" w:leader="none"/>
        </w:tabs>
        <w:spacing w:before="0"/>
        <w:ind w:left="2600" w:right="0" w:firstLine="0"/>
        <w:jc w:val="left"/>
        <w:rPr>
          <w:rFonts w:ascii="Arial"/>
          <w:b/>
          <w:sz w:val="18"/>
        </w:rPr>
      </w:pPr>
      <w:r>
        <w:rPr>
          <w:w w:val="90"/>
          <w:sz w:val="18"/>
        </w:rPr>
        <w:t>Climate</w:t>
      </w:r>
      <w:r>
        <w:rPr>
          <w:spacing w:val="6"/>
          <w:sz w:val="18"/>
        </w:rPr>
        <w:t> </w:t>
      </w:r>
      <w:r>
        <w:rPr>
          <w:w w:val="90"/>
          <w:sz w:val="18"/>
        </w:rPr>
        <w:t>Change</w:t>
      </w:r>
      <w:r>
        <w:rPr>
          <w:spacing w:val="6"/>
          <w:sz w:val="18"/>
        </w:rPr>
        <w:t> </w:t>
      </w:r>
      <w:r>
        <w:rPr>
          <w:w w:val="90"/>
          <w:sz w:val="18"/>
        </w:rPr>
        <w:t>Risks</w:t>
      </w:r>
      <w:r>
        <w:rPr>
          <w:spacing w:val="12"/>
          <w:sz w:val="18"/>
        </w:rPr>
        <w:t> </w:t>
      </w:r>
      <w:r>
        <w:rPr>
          <w:spacing w:val="-2"/>
          <w:w w:val="90"/>
          <w:sz w:val="18"/>
        </w:rPr>
        <w:t>Mitigation</w:t>
      </w:r>
      <w:r>
        <w:rPr>
          <w:sz w:val="18"/>
        </w:rPr>
        <w:tab/>
      </w:r>
      <w:r>
        <w:rPr>
          <w:rFonts w:ascii="Arial"/>
          <w:b/>
          <w:sz w:val="18"/>
        </w:rPr>
        <w:t>.</w:t>
      </w:r>
      <w:r>
        <w:rPr>
          <w:rFonts w:ascii="Arial"/>
          <w:b/>
          <w:spacing w:val="-32"/>
          <w:sz w:val="18"/>
        </w:rPr>
        <w:t> </w:t>
      </w:r>
      <w:r>
        <w:rPr>
          <w:rFonts w:ascii="Arial"/>
          <w:b/>
          <w:sz w:val="18"/>
        </w:rPr>
        <w:t>-</w:t>
      </w:r>
      <w:r>
        <w:rPr>
          <w:rFonts w:ascii="Arial"/>
          <w:b/>
          <w:spacing w:val="-3"/>
          <w:sz w:val="18"/>
        </w:rPr>
        <w:t> </w:t>
      </w:r>
      <w:r>
        <w:rPr>
          <w:rFonts w:ascii="Arial"/>
          <w:b/>
          <w:sz w:val="18"/>
        </w:rPr>
        <w:t>41</w:t>
      </w:r>
      <w:r>
        <w:rPr>
          <w:rFonts w:ascii="Arial"/>
          <w:b/>
          <w:spacing w:val="-3"/>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98" w:after="0"/>
        <w:ind w:left="2555" w:right="0" w:hanging="852"/>
        <w:jc w:val="left"/>
        <w:rPr>
          <w:rFonts w:ascii="Arial"/>
          <w:b/>
          <w:sz w:val="18"/>
        </w:rPr>
      </w:pPr>
      <w:r>
        <w:rPr>
          <w:w w:val="90"/>
          <w:sz w:val="18"/>
        </w:rPr>
        <w:t>Grand</w:t>
      </w:r>
      <w:r>
        <w:rPr>
          <w:spacing w:val="-9"/>
          <w:w w:val="90"/>
          <w:sz w:val="18"/>
        </w:rPr>
        <w:t> </w:t>
      </w:r>
      <w:r>
        <w:rPr>
          <w:w w:val="90"/>
          <w:sz w:val="18"/>
        </w:rPr>
        <w:t>Plan</w:t>
      </w:r>
      <w:r>
        <w:rPr>
          <w:spacing w:val="-8"/>
          <w:w w:val="90"/>
          <w:sz w:val="18"/>
        </w:rPr>
        <w:t> </w:t>
      </w:r>
      <w:r>
        <w:rPr>
          <w:w w:val="90"/>
          <w:sz w:val="18"/>
        </w:rPr>
        <w:t>Implementation</w:t>
      </w:r>
      <w:r>
        <w:rPr>
          <w:spacing w:val="-8"/>
          <w:w w:val="90"/>
          <w:sz w:val="18"/>
        </w:rPr>
        <w:t> </w:t>
      </w:r>
      <w:r>
        <w:rPr>
          <w:w w:val="90"/>
          <w:sz w:val="18"/>
        </w:rPr>
        <w:t>Budget</w:t>
      </w:r>
      <w:r>
        <w:rPr>
          <w:spacing w:val="-8"/>
          <w:w w:val="90"/>
          <w:sz w:val="18"/>
        </w:rPr>
        <w:t> </w:t>
      </w:r>
      <w:r>
        <w:rPr>
          <w:w w:val="90"/>
          <w:sz w:val="18"/>
        </w:rPr>
        <w:t>by</w:t>
      </w:r>
      <w:r>
        <w:rPr>
          <w:spacing w:val="-7"/>
          <w:w w:val="90"/>
          <w:sz w:val="18"/>
        </w:rPr>
        <w:t> </w:t>
      </w:r>
      <w:r>
        <w:rPr>
          <w:w w:val="90"/>
          <w:sz w:val="18"/>
        </w:rPr>
        <w:t>Strategic</w:t>
      </w:r>
      <w:r>
        <w:rPr>
          <w:spacing w:val="-7"/>
          <w:w w:val="90"/>
          <w:sz w:val="18"/>
        </w:rPr>
        <w:t> </w:t>
      </w:r>
      <w:r>
        <w:rPr>
          <w:w w:val="90"/>
          <w:sz w:val="18"/>
        </w:rPr>
        <w:t>Objective</w:t>
      </w:r>
      <w:r>
        <w:rPr>
          <w:spacing w:val="-18"/>
          <w:w w:val="90"/>
          <w:sz w:val="18"/>
        </w:rPr>
        <w:t> </w:t>
      </w:r>
      <w:r>
        <w:rPr>
          <w:spacing w:val="-4"/>
          <w:w w:val="90"/>
          <w:sz w:val="18"/>
        </w:rPr>
        <w:t>Area</w:t>
      </w:r>
      <w:r>
        <w:rPr>
          <w:sz w:val="18"/>
        </w:rPr>
        <w:tab/>
      </w:r>
      <w:r>
        <w:rPr>
          <w:rFonts w:ascii="Arial"/>
          <w:b/>
          <w:sz w:val="18"/>
        </w:rPr>
        <w:t>-</w:t>
      </w:r>
      <w:r>
        <w:rPr>
          <w:rFonts w:ascii="Arial"/>
          <w:b/>
          <w:spacing w:val="-4"/>
          <w:sz w:val="18"/>
        </w:rPr>
        <w:t> </w:t>
      </w:r>
      <w:r>
        <w:rPr>
          <w:rFonts w:ascii="Arial"/>
          <w:b/>
          <w:sz w:val="18"/>
        </w:rPr>
        <w:t>41</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1" w:after="0"/>
        <w:ind w:left="2555" w:right="0" w:hanging="852"/>
        <w:jc w:val="left"/>
        <w:rPr>
          <w:rFonts w:ascii="Arial"/>
          <w:b/>
          <w:sz w:val="18"/>
        </w:rPr>
      </w:pPr>
      <w:r>
        <w:rPr>
          <w:w w:val="90"/>
          <w:sz w:val="18"/>
        </w:rPr>
        <w:t>Specific</w:t>
      </w:r>
      <w:r>
        <w:rPr>
          <w:spacing w:val="-4"/>
          <w:w w:val="90"/>
          <w:sz w:val="18"/>
        </w:rPr>
        <w:t> </w:t>
      </w:r>
      <w:r>
        <w:rPr>
          <w:w w:val="90"/>
          <w:sz w:val="18"/>
        </w:rPr>
        <w:t>Infrastructure</w:t>
      </w:r>
      <w:r>
        <w:rPr>
          <w:spacing w:val="-4"/>
          <w:w w:val="90"/>
          <w:sz w:val="18"/>
        </w:rPr>
        <w:t> </w:t>
      </w:r>
      <w:r>
        <w:rPr>
          <w:w w:val="90"/>
          <w:sz w:val="18"/>
        </w:rPr>
        <w:t>Development</w:t>
      </w:r>
      <w:r>
        <w:rPr>
          <w:spacing w:val="-6"/>
          <w:w w:val="90"/>
          <w:sz w:val="18"/>
        </w:rPr>
        <w:t> </w:t>
      </w:r>
      <w:r>
        <w:rPr>
          <w:spacing w:val="-2"/>
          <w:w w:val="90"/>
          <w:sz w:val="18"/>
        </w:rPr>
        <w:t>matric</w:t>
      </w:r>
      <w:r>
        <w:rPr>
          <w:sz w:val="18"/>
        </w:rPr>
        <w:tab/>
      </w:r>
      <w:r>
        <w:rPr>
          <w:rFonts w:ascii="Arial"/>
          <w:b/>
          <w:sz w:val="18"/>
        </w:rPr>
        <w:t>-</w:t>
      </w:r>
      <w:r>
        <w:rPr>
          <w:rFonts w:ascii="Arial"/>
          <w:b/>
          <w:spacing w:val="-4"/>
          <w:sz w:val="18"/>
        </w:rPr>
        <w:t> </w:t>
      </w:r>
      <w:r>
        <w:rPr>
          <w:rFonts w:ascii="Arial"/>
          <w:b/>
          <w:sz w:val="18"/>
        </w:rPr>
        <w:t>42</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98" w:after="0"/>
        <w:ind w:left="2555" w:right="0" w:hanging="852"/>
        <w:jc w:val="left"/>
        <w:rPr>
          <w:rFonts w:ascii="Arial"/>
          <w:b/>
          <w:sz w:val="18"/>
        </w:rPr>
      </w:pPr>
      <w:r>
        <w:rPr>
          <w:w w:val="90"/>
          <w:sz w:val="18"/>
        </w:rPr>
        <w:t>Success</w:t>
      </w:r>
      <w:r>
        <w:rPr>
          <w:spacing w:val="-2"/>
          <w:w w:val="90"/>
          <w:sz w:val="18"/>
        </w:rPr>
        <w:t> </w:t>
      </w:r>
      <w:r>
        <w:rPr>
          <w:w w:val="90"/>
          <w:sz w:val="18"/>
        </w:rPr>
        <w:t>Factors</w:t>
      </w:r>
      <w:r>
        <w:rPr>
          <w:spacing w:val="-3"/>
          <w:w w:val="90"/>
          <w:sz w:val="18"/>
        </w:rPr>
        <w:t> </w:t>
      </w:r>
      <w:r>
        <w:rPr>
          <w:w w:val="90"/>
          <w:sz w:val="18"/>
        </w:rPr>
        <w:t>in</w:t>
      </w:r>
      <w:r>
        <w:rPr>
          <w:spacing w:val="-5"/>
          <w:sz w:val="18"/>
        </w:rPr>
        <w:t> </w:t>
      </w:r>
      <w:r>
        <w:rPr>
          <w:w w:val="90"/>
          <w:sz w:val="18"/>
        </w:rPr>
        <w:t>Plan</w:t>
      </w:r>
      <w:r>
        <w:rPr>
          <w:spacing w:val="-6"/>
          <w:w w:val="90"/>
          <w:sz w:val="18"/>
        </w:rPr>
        <w:t> </w:t>
      </w:r>
      <w:r>
        <w:rPr>
          <w:spacing w:val="-2"/>
          <w:w w:val="90"/>
          <w:sz w:val="18"/>
        </w:rPr>
        <w:t>Implementation</w:t>
      </w:r>
      <w:r>
        <w:rPr>
          <w:sz w:val="18"/>
        </w:rPr>
        <w:tab/>
      </w:r>
      <w:r>
        <w:rPr>
          <w:rFonts w:ascii="Arial"/>
          <w:b/>
          <w:sz w:val="18"/>
        </w:rPr>
        <w:t>-</w:t>
      </w:r>
      <w:r>
        <w:rPr>
          <w:rFonts w:ascii="Arial"/>
          <w:b/>
          <w:spacing w:val="-4"/>
          <w:sz w:val="18"/>
        </w:rPr>
        <w:t> </w:t>
      </w:r>
      <w:r>
        <w:rPr>
          <w:rFonts w:ascii="Arial"/>
          <w:b/>
          <w:sz w:val="18"/>
        </w:rPr>
        <w:t>45</w:t>
      </w:r>
      <w:r>
        <w:rPr>
          <w:rFonts w:ascii="Arial"/>
          <w:b/>
          <w:spacing w:val="-2"/>
          <w:sz w:val="18"/>
        </w:rPr>
        <w:t> </w:t>
      </w:r>
      <w:r>
        <w:rPr>
          <w:rFonts w:ascii="Arial"/>
          <w:b/>
          <w:spacing w:val="-10"/>
          <w:sz w:val="18"/>
        </w:rPr>
        <w:t>-</w:t>
      </w:r>
    </w:p>
    <w:p>
      <w:pPr>
        <w:pStyle w:val="ListParagraph"/>
        <w:numPr>
          <w:ilvl w:val="1"/>
          <w:numId w:val="3"/>
        </w:numPr>
        <w:tabs>
          <w:tab w:pos="2555" w:val="left" w:leader="none"/>
          <w:tab w:pos="9959" w:val="left" w:leader="none"/>
        </w:tabs>
        <w:spacing w:line="240" w:lineRule="auto" w:before="100" w:after="0"/>
        <w:ind w:left="2555" w:right="0" w:hanging="852"/>
        <w:jc w:val="left"/>
        <w:rPr>
          <w:rFonts w:ascii="Arial"/>
          <w:b/>
          <w:sz w:val="18"/>
        </w:rPr>
      </w:pPr>
      <w:r>
        <w:rPr>
          <w:spacing w:val="-2"/>
          <w:sz w:val="18"/>
        </w:rPr>
        <w:t>Conclusion</w:t>
      </w:r>
      <w:r>
        <w:rPr>
          <w:sz w:val="18"/>
        </w:rPr>
        <w:tab/>
      </w:r>
      <w:r>
        <w:rPr>
          <w:rFonts w:ascii="Arial"/>
          <w:b/>
          <w:sz w:val="18"/>
        </w:rPr>
        <w:t>-</w:t>
      </w:r>
      <w:r>
        <w:rPr>
          <w:rFonts w:ascii="Arial"/>
          <w:b/>
          <w:spacing w:val="-4"/>
          <w:sz w:val="18"/>
        </w:rPr>
        <w:t> </w:t>
      </w:r>
      <w:r>
        <w:rPr>
          <w:rFonts w:ascii="Arial"/>
          <w:b/>
          <w:sz w:val="18"/>
        </w:rPr>
        <w:t>45</w:t>
      </w:r>
      <w:r>
        <w:rPr>
          <w:rFonts w:ascii="Arial"/>
          <w:b/>
          <w:spacing w:val="-2"/>
          <w:sz w:val="18"/>
        </w:rPr>
        <w:t> </w:t>
      </w:r>
      <w:r>
        <w:rPr>
          <w:rFonts w:ascii="Arial"/>
          <w:b/>
          <w:spacing w:val="-10"/>
          <w:sz w:val="18"/>
        </w:rPr>
        <w:t>-</w:t>
      </w:r>
    </w:p>
    <w:p>
      <w:pPr>
        <w:pStyle w:val="BodyText"/>
        <w:spacing w:before="79"/>
        <w:rPr>
          <w:rFonts w:ascii="Arial"/>
          <w:b/>
          <w:sz w:val="18"/>
        </w:rPr>
      </w:pPr>
    </w:p>
    <w:p>
      <w:pPr>
        <w:pStyle w:val="Heading5"/>
        <w:tabs>
          <w:tab w:pos="8366" w:val="left" w:leader="none"/>
        </w:tabs>
        <w:ind w:left="110"/>
        <w:jc w:val="center"/>
      </w:pPr>
      <w:r>
        <w:rPr>
          <w:color w:val="4BB34B"/>
          <w:spacing w:val="-2"/>
          <w:position w:val="1"/>
        </w:rPr>
        <w:t>ANNEXES</w:t>
      </w:r>
      <w:r>
        <w:rPr>
          <w:color w:val="4BB34B"/>
          <w:position w:val="1"/>
        </w:rPr>
        <w:tab/>
        <w:t>-</w:t>
      </w:r>
      <w:r>
        <w:rPr>
          <w:color w:val="4BB34B"/>
          <w:spacing w:val="-39"/>
          <w:position w:val="1"/>
        </w:rPr>
        <w:t> </w:t>
      </w:r>
      <w:r>
        <w:rPr>
          <w:color w:val="4BB34B"/>
          <w:spacing w:val="-5"/>
          <w:position w:val="1"/>
        </w:rPr>
        <w:t>46</w:t>
      </w:r>
      <w:r>
        <w:rPr>
          <w:color w:val="4BB34B"/>
          <w:spacing w:val="-5"/>
        </w:rPr>
        <w:t>-</w:t>
      </w:r>
    </w:p>
    <w:p>
      <w:pPr>
        <w:pStyle w:val="ListParagraph"/>
        <w:numPr>
          <w:ilvl w:val="0"/>
          <w:numId w:val="4"/>
        </w:numPr>
        <w:tabs>
          <w:tab w:pos="2556" w:val="left" w:leader="none"/>
          <w:tab w:pos="9960" w:val="left" w:leader="none"/>
        </w:tabs>
        <w:spacing w:line="240" w:lineRule="auto" w:before="83" w:after="0"/>
        <w:ind w:left="2556" w:right="0" w:hanging="852"/>
        <w:jc w:val="left"/>
        <w:rPr>
          <w:rFonts w:ascii="Arial"/>
          <w:b/>
          <w:sz w:val="18"/>
        </w:rPr>
      </w:pPr>
      <w:r>
        <w:rPr>
          <w:w w:val="90"/>
          <w:sz w:val="18"/>
        </w:rPr>
        <w:t>Forwarding</w:t>
      </w:r>
      <w:r>
        <w:rPr>
          <w:spacing w:val="6"/>
          <w:sz w:val="18"/>
        </w:rPr>
        <w:t> </w:t>
      </w:r>
      <w:r>
        <w:rPr>
          <w:w w:val="90"/>
          <w:sz w:val="18"/>
        </w:rPr>
        <w:t>Letter</w:t>
      </w:r>
      <w:r>
        <w:rPr>
          <w:spacing w:val="6"/>
          <w:sz w:val="18"/>
        </w:rPr>
        <w:t> </w:t>
      </w:r>
      <w:r>
        <w:rPr>
          <w:w w:val="90"/>
          <w:sz w:val="18"/>
        </w:rPr>
        <w:t>by</w:t>
      </w:r>
      <w:r>
        <w:rPr>
          <w:spacing w:val="6"/>
          <w:sz w:val="18"/>
        </w:rPr>
        <w:t> </w:t>
      </w:r>
      <w:r>
        <w:rPr>
          <w:w w:val="90"/>
          <w:sz w:val="18"/>
        </w:rPr>
        <w:t>the</w:t>
      </w:r>
      <w:r>
        <w:rPr>
          <w:spacing w:val="6"/>
          <w:sz w:val="18"/>
        </w:rPr>
        <w:t> </w:t>
      </w:r>
      <w:r>
        <w:rPr>
          <w:w w:val="90"/>
          <w:sz w:val="18"/>
        </w:rPr>
        <w:t>County</w:t>
      </w:r>
      <w:r>
        <w:rPr>
          <w:spacing w:val="5"/>
          <w:sz w:val="18"/>
        </w:rPr>
        <w:t> </w:t>
      </w:r>
      <w:r>
        <w:rPr>
          <w:w w:val="90"/>
          <w:sz w:val="18"/>
        </w:rPr>
        <w:t>Director</w:t>
      </w:r>
      <w:r>
        <w:rPr>
          <w:spacing w:val="7"/>
          <w:sz w:val="18"/>
        </w:rPr>
        <w:t> </w:t>
      </w:r>
      <w:r>
        <w:rPr>
          <w:w w:val="90"/>
          <w:sz w:val="18"/>
        </w:rPr>
        <w:t>of</w:t>
      </w:r>
      <w:r>
        <w:rPr>
          <w:spacing w:val="6"/>
          <w:sz w:val="18"/>
        </w:rPr>
        <w:t> </w:t>
      </w:r>
      <w:r>
        <w:rPr>
          <w:spacing w:val="-2"/>
          <w:w w:val="90"/>
          <w:sz w:val="18"/>
        </w:rPr>
        <w:t>Education</w:t>
      </w:r>
      <w:r>
        <w:rPr>
          <w:sz w:val="18"/>
        </w:rPr>
        <w:tab/>
      </w:r>
      <w:r>
        <w:rPr>
          <w:rFonts w:ascii="Arial"/>
          <w:b/>
          <w:sz w:val="18"/>
        </w:rPr>
        <w:t>-</w:t>
      </w:r>
      <w:r>
        <w:rPr>
          <w:rFonts w:ascii="Arial"/>
          <w:b/>
          <w:spacing w:val="-4"/>
          <w:sz w:val="18"/>
        </w:rPr>
        <w:t> </w:t>
      </w:r>
      <w:r>
        <w:rPr>
          <w:rFonts w:ascii="Arial"/>
          <w:b/>
          <w:sz w:val="18"/>
        </w:rPr>
        <w:t>46</w:t>
      </w:r>
      <w:r>
        <w:rPr>
          <w:rFonts w:ascii="Arial"/>
          <w:b/>
          <w:spacing w:val="-2"/>
          <w:sz w:val="18"/>
        </w:rPr>
        <w:t> </w:t>
      </w:r>
      <w:r>
        <w:rPr>
          <w:rFonts w:ascii="Arial"/>
          <w:b/>
          <w:spacing w:val="-10"/>
          <w:sz w:val="18"/>
        </w:rPr>
        <w:t>-</w:t>
      </w:r>
    </w:p>
    <w:p>
      <w:pPr>
        <w:pStyle w:val="ListParagraph"/>
        <w:numPr>
          <w:ilvl w:val="0"/>
          <w:numId w:val="4"/>
        </w:numPr>
        <w:tabs>
          <w:tab w:pos="2556" w:val="left" w:leader="none"/>
          <w:tab w:pos="9960" w:val="left" w:leader="none"/>
        </w:tabs>
        <w:spacing w:line="240" w:lineRule="auto" w:before="100" w:after="0"/>
        <w:ind w:left="2556" w:right="0" w:hanging="852"/>
        <w:jc w:val="left"/>
        <w:rPr>
          <w:rFonts w:ascii="Arial"/>
          <w:b/>
          <w:sz w:val="18"/>
        </w:rPr>
      </w:pPr>
      <w:r>
        <w:rPr>
          <w:w w:val="90"/>
          <w:sz w:val="18"/>
        </w:rPr>
        <w:t>Certified</w:t>
      </w:r>
      <w:r>
        <w:rPr>
          <w:spacing w:val="5"/>
          <w:sz w:val="18"/>
        </w:rPr>
        <w:t> </w:t>
      </w:r>
      <w:r>
        <w:rPr>
          <w:w w:val="90"/>
          <w:sz w:val="18"/>
        </w:rPr>
        <w:t>Copy</w:t>
      </w:r>
      <w:r>
        <w:rPr>
          <w:spacing w:val="5"/>
          <w:sz w:val="18"/>
        </w:rPr>
        <w:t> </w:t>
      </w:r>
      <w:r>
        <w:rPr>
          <w:w w:val="90"/>
          <w:sz w:val="18"/>
        </w:rPr>
        <w:t>of</w:t>
      </w:r>
      <w:r>
        <w:rPr>
          <w:spacing w:val="6"/>
          <w:sz w:val="18"/>
        </w:rPr>
        <w:t> </w:t>
      </w:r>
      <w:r>
        <w:rPr>
          <w:w w:val="90"/>
          <w:sz w:val="18"/>
        </w:rPr>
        <w:t>School</w:t>
      </w:r>
      <w:r>
        <w:rPr>
          <w:spacing w:val="5"/>
          <w:sz w:val="18"/>
        </w:rPr>
        <w:t> </w:t>
      </w:r>
      <w:r>
        <w:rPr>
          <w:w w:val="90"/>
          <w:sz w:val="18"/>
        </w:rPr>
        <w:t>Registration</w:t>
      </w:r>
      <w:r>
        <w:rPr>
          <w:spacing w:val="6"/>
          <w:sz w:val="18"/>
        </w:rPr>
        <w:t> </w:t>
      </w:r>
      <w:r>
        <w:rPr>
          <w:spacing w:val="-2"/>
          <w:w w:val="90"/>
          <w:sz w:val="18"/>
        </w:rPr>
        <w:t>Certificate</w:t>
      </w:r>
      <w:r>
        <w:rPr>
          <w:sz w:val="18"/>
        </w:rPr>
        <w:tab/>
      </w:r>
      <w:r>
        <w:rPr>
          <w:rFonts w:ascii="Arial"/>
          <w:b/>
          <w:sz w:val="18"/>
        </w:rPr>
        <w:t>-</w:t>
      </w:r>
      <w:r>
        <w:rPr>
          <w:rFonts w:ascii="Arial"/>
          <w:b/>
          <w:spacing w:val="-4"/>
          <w:sz w:val="18"/>
        </w:rPr>
        <w:t> </w:t>
      </w:r>
      <w:r>
        <w:rPr>
          <w:rFonts w:ascii="Arial"/>
          <w:b/>
          <w:sz w:val="18"/>
        </w:rPr>
        <w:t>46</w:t>
      </w:r>
      <w:r>
        <w:rPr>
          <w:rFonts w:ascii="Arial"/>
          <w:b/>
          <w:spacing w:val="-2"/>
          <w:sz w:val="18"/>
        </w:rPr>
        <w:t> </w:t>
      </w:r>
      <w:r>
        <w:rPr>
          <w:rFonts w:ascii="Arial"/>
          <w:b/>
          <w:spacing w:val="-10"/>
          <w:sz w:val="18"/>
        </w:rPr>
        <w:t>-</w:t>
      </w:r>
    </w:p>
    <w:p>
      <w:pPr>
        <w:pStyle w:val="ListParagraph"/>
        <w:numPr>
          <w:ilvl w:val="0"/>
          <w:numId w:val="4"/>
        </w:numPr>
        <w:tabs>
          <w:tab w:pos="2556" w:val="left" w:leader="none"/>
          <w:tab w:pos="9960" w:val="left" w:leader="none"/>
        </w:tabs>
        <w:spacing w:line="240" w:lineRule="auto" w:before="101" w:after="0"/>
        <w:ind w:left="2556" w:right="0" w:hanging="852"/>
        <w:jc w:val="left"/>
        <w:rPr>
          <w:rFonts w:ascii="Arial"/>
          <w:b/>
          <w:sz w:val="18"/>
        </w:rPr>
      </w:pPr>
      <w:r>
        <w:rPr>
          <w:w w:val="90"/>
          <w:sz w:val="18"/>
        </w:rPr>
        <w:t>Certified</w:t>
      </w:r>
      <w:r>
        <w:rPr>
          <w:spacing w:val="1"/>
          <w:sz w:val="18"/>
        </w:rPr>
        <w:t> </w:t>
      </w:r>
      <w:r>
        <w:rPr>
          <w:w w:val="90"/>
          <w:sz w:val="18"/>
        </w:rPr>
        <w:t>Copy</w:t>
      </w:r>
      <w:r>
        <w:rPr>
          <w:spacing w:val="2"/>
          <w:sz w:val="18"/>
        </w:rPr>
        <w:t> </w:t>
      </w:r>
      <w:r>
        <w:rPr>
          <w:w w:val="90"/>
          <w:sz w:val="18"/>
        </w:rPr>
        <w:t>of</w:t>
      </w:r>
      <w:r>
        <w:rPr>
          <w:spacing w:val="5"/>
          <w:sz w:val="18"/>
        </w:rPr>
        <w:t> </w:t>
      </w:r>
      <w:r>
        <w:rPr>
          <w:w w:val="90"/>
          <w:sz w:val="18"/>
        </w:rPr>
        <w:t>School</w:t>
      </w:r>
      <w:r>
        <w:rPr>
          <w:spacing w:val="1"/>
          <w:sz w:val="18"/>
        </w:rPr>
        <w:t> </w:t>
      </w:r>
      <w:r>
        <w:rPr>
          <w:w w:val="90"/>
          <w:sz w:val="18"/>
        </w:rPr>
        <w:t>Land</w:t>
      </w:r>
      <w:r>
        <w:rPr>
          <w:spacing w:val="-18"/>
          <w:w w:val="90"/>
          <w:sz w:val="18"/>
        </w:rPr>
        <w:t> </w:t>
      </w:r>
      <w:r>
        <w:rPr>
          <w:w w:val="90"/>
          <w:sz w:val="18"/>
        </w:rPr>
        <w:t>Title</w:t>
      </w:r>
      <w:r>
        <w:rPr>
          <w:spacing w:val="2"/>
          <w:sz w:val="18"/>
        </w:rPr>
        <w:t> </w:t>
      </w:r>
      <w:r>
        <w:rPr>
          <w:spacing w:val="-4"/>
          <w:w w:val="90"/>
          <w:sz w:val="18"/>
        </w:rPr>
        <w:t>Deed</w:t>
      </w:r>
      <w:r>
        <w:rPr>
          <w:sz w:val="18"/>
        </w:rPr>
        <w:tab/>
      </w:r>
      <w:r>
        <w:rPr>
          <w:rFonts w:ascii="Arial"/>
          <w:b/>
          <w:sz w:val="18"/>
        </w:rPr>
        <w:t>-</w:t>
      </w:r>
      <w:r>
        <w:rPr>
          <w:rFonts w:ascii="Arial"/>
          <w:b/>
          <w:spacing w:val="-4"/>
          <w:sz w:val="18"/>
        </w:rPr>
        <w:t> </w:t>
      </w:r>
      <w:r>
        <w:rPr>
          <w:rFonts w:ascii="Arial"/>
          <w:b/>
          <w:sz w:val="18"/>
        </w:rPr>
        <w:t>46</w:t>
      </w:r>
      <w:r>
        <w:rPr>
          <w:rFonts w:ascii="Arial"/>
          <w:b/>
          <w:spacing w:val="-2"/>
          <w:sz w:val="18"/>
        </w:rPr>
        <w:t> </w:t>
      </w:r>
      <w:r>
        <w:rPr>
          <w:rFonts w:ascii="Arial"/>
          <w:b/>
          <w:spacing w:val="-10"/>
          <w:sz w:val="18"/>
        </w:rPr>
        <w:t>-</w:t>
      </w:r>
    </w:p>
    <w:p>
      <w:pPr>
        <w:pStyle w:val="ListParagraph"/>
        <w:numPr>
          <w:ilvl w:val="0"/>
          <w:numId w:val="4"/>
        </w:numPr>
        <w:tabs>
          <w:tab w:pos="2552" w:val="left" w:leader="none"/>
        </w:tabs>
        <w:spacing w:line="240" w:lineRule="auto" w:before="98" w:after="0"/>
        <w:ind w:left="2552" w:right="0" w:hanging="848"/>
        <w:jc w:val="left"/>
        <w:rPr>
          <w:rFonts w:ascii="Arial"/>
          <w:b/>
          <w:sz w:val="18"/>
        </w:rPr>
      </w:pPr>
      <w:r>
        <w:rPr>
          <w:w w:val="90"/>
          <w:sz w:val="18"/>
        </w:rPr>
        <w:t>Minutes</w:t>
      </w:r>
      <w:r>
        <w:rPr>
          <w:spacing w:val="-5"/>
          <w:sz w:val="18"/>
        </w:rPr>
        <w:t> </w:t>
      </w:r>
      <w:r>
        <w:rPr>
          <w:w w:val="90"/>
          <w:sz w:val="18"/>
        </w:rPr>
        <w:t>of</w:t>
      </w:r>
      <w:r>
        <w:rPr>
          <w:spacing w:val="-4"/>
          <w:sz w:val="18"/>
        </w:rPr>
        <w:t> </w:t>
      </w:r>
      <w:r>
        <w:rPr>
          <w:w w:val="90"/>
          <w:sz w:val="18"/>
        </w:rPr>
        <w:t>the</w:t>
      </w:r>
      <w:r>
        <w:rPr>
          <w:spacing w:val="-4"/>
          <w:sz w:val="18"/>
        </w:rPr>
        <w:t> </w:t>
      </w:r>
      <w:r>
        <w:rPr>
          <w:w w:val="90"/>
          <w:sz w:val="18"/>
        </w:rPr>
        <w:t>Board</w:t>
      </w:r>
      <w:r>
        <w:rPr>
          <w:spacing w:val="-5"/>
          <w:sz w:val="18"/>
        </w:rPr>
        <w:t> </w:t>
      </w:r>
      <w:r>
        <w:rPr>
          <w:w w:val="90"/>
          <w:sz w:val="18"/>
        </w:rPr>
        <w:t>of</w:t>
      </w:r>
      <w:r>
        <w:rPr>
          <w:spacing w:val="-2"/>
          <w:sz w:val="18"/>
        </w:rPr>
        <w:t> </w:t>
      </w:r>
      <w:r>
        <w:rPr>
          <w:w w:val="90"/>
          <w:sz w:val="18"/>
        </w:rPr>
        <w:t>Management</w:t>
      </w:r>
      <w:r>
        <w:rPr>
          <w:spacing w:val="-17"/>
          <w:w w:val="90"/>
          <w:sz w:val="18"/>
        </w:rPr>
        <w:t> </w:t>
      </w:r>
      <w:r>
        <w:rPr>
          <w:w w:val="90"/>
          <w:sz w:val="18"/>
        </w:rPr>
        <w:t>Adopting</w:t>
      </w:r>
      <w:r>
        <w:rPr>
          <w:spacing w:val="-4"/>
          <w:sz w:val="18"/>
        </w:rPr>
        <w:t> </w:t>
      </w:r>
      <w:r>
        <w:rPr>
          <w:w w:val="90"/>
          <w:sz w:val="18"/>
        </w:rPr>
        <w:t>and</w:t>
      </w:r>
      <w:r>
        <w:rPr>
          <w:spacing w:val="-19"/>
          <w:w w:val="90"/>
          <w:sz w:val="18"/>
        </w:rPr>
        <w:t> </w:t>
      </w:r>
      <w:r>
        <w:rPr>
          <w:w w:val="90"/>
          <w:sz w:val="18"/>
        </w:rPr>
        <w:t>Approving</w:t>
      </w:r>
      <w:r>
        <w:rPr>
          <w:spacing w:val="-5"/>
          <w:sz w:val="18"/>
        </w:rPr>
        <w:t> </w:t>
      </w:r>
      <w:r>
        <w:rPr>
          <w:w w:val="90"/>
          <w:sz w:val="18"/>
        </w:rPr>
        <w:t>the</w:t>
      </w:r>
      <w:r>
        <w:rPr>
          <w:spacing w:val="-4"/>
          <w:sz w:val="18"/>
        </w:rPr>
        <w:t> </w:t>
      </w:r>
      <w:r>
        <w:rPr>
          <w:w w:val="90"/>
          <w:sz w:val="18"/>
        </w:rPr>
        <w:t>Strategic</w:t>
      </w:r>
      <w:r>
        <w:rPr>
          <w:spacing w:val="-2"/>
          <w:sz w:val="18"/>
        </w:rPr>
        <w:t> </w:t>
      </w:r>
      <w:r>
        <w:rPr>
          <w:w w:val="90"/>
          <w:sz w:val="18"/>
        </w:rPr>
        <w:t>Plan</w:t>
      </w:r>
      <w:r>
        <w:rPr>
          <w:spacing w:val="-5"/>
          <w:sz w:val="18"/>
        </w:rPr>
        <w:t> </w:t>
      </w:r>
      <w:r>
        <w:rPr>
          <w:w w:val="90"/>
          <w:sz w:val="18"/>
        </w:rPr>
        <w:t>for</w:t>
      </w:r>
      <w:r>
        <w:rPr>
          <w:spacing w:val="-2"/>
          <w:sz w:val="18"/>
        </w:rPr>
        <w:t> </w:t>
      </w:r>
      <w:r>
        <w:rPr>
          <w:w w:val="90"/>
          <w:sz w:val="18"/>
        </w:rPr>
        <w:t>Implementation</w:t>
      </w:r>
      <w:r>
        <w:rPr>
          <w:spacing w:val="79"/>
          <w:sz w:val="18"/>
        </w:rPr>
        <w:t> </w:t>
      </w:r>
      <w:r>
        <w:rPr>
          <w:rFonts w:ascii="Arial"/>
          <w:b/>
          <w:w w:val="90"/>
          <w:sz w:val="18"/>
        </w:rPr>
        <w:t>-</w:t>
      </w:r>
      <w:r>
        <w:rPr>
          <w:rFonts w:ascii="Arial"/>
          <w:b/>
          <w:spacing w:val="1"/>
          <w:sz w:val="18"/>
        </w:rPr>
        <w:t> </w:t>
      </w:r>
      <w:r>
        <w:rPr>
          <w:rFonts w:ascii="Arial"/>
          <w:b/>
          <w:w w:val="90"/>
          <w:sz w:val="18"/>
        </w:rPr>
        <w:t>46</w:t>
      </w:r>
      <w:r>
        <w:rPr>
          <w:rFonts w:ascii="Arial"/>
          <w:b/>
          <w:spacing w:val="-2"/>
          <w:sz w:val="18"/>
        </w:rPr>
        <w:t> </w:t>
      </w:r>
      <w:r>
        <w:rPr>
          <w:rFonts w:ascii="Arial"/>
          <w:b/>
          <w:spacing w:val="-10"/>
          <w:w w:val="90"/>
          <w:sz w:val="18"/>
        </w:rPr>
        <w:t>-</w:t>
      </w:r>
    </w:p>
    <w:p>
      <w:pPr>
        <w:pStyle w:val="ListParagraph"/>
        <w:numPr>
          <w:ilvl w:val="0"/>
          <w:numId w:val="4"/>
        </w:numPr>
        <w:tabs>
          <w:tab w:pos="2556" w:val="left" w:leader="none"/>
        </w:tabs>
        <w:spacing w:line="209" w:lineRule="exact" w:before="101" w:after="0"/>
        <w:ind w:left="2556" w:right="0" w:hanging="852"/>
        <w:jc w:val="left"/>
        <w:rPr>
          <w:sz w:val="18"/>
        </w:rPr>
      </w:pPr>
      <w:r>
        <w:rPr>
          <w:w w:val="90"/>
          <w:sz w:val="18"/>
        </w:rPr>
        <w:t>Project</w:t>
      </w:r>
      <w:r>
        <w:rPr>
          <w:spacing w:val="1"/>
          <w:sz w:val="18"/>
        </w:rPr>
        <w:t> </w:t>
      </w:r>
      <w:r>
        <w:rPr>
          <w:w w:val="90"/>
          <w:sz w:val="18"/>
        </w:rPr>
        <w:t>Proposal</w:t>
      </w:r>
      <w:r>
        <w:rPr>
          <w:spacing w:val="2"/>
          <w:sz w:val="18"/>
        </w:rPr>
        <w:t> </w:t>
      </w:r>
      <w:r>
        <w:rPr>
          <w:w w:val="90"/>
          <w:sz w:val="18"/>
        </w:rPr>
        <w:t>for</w:t>
      </w:r>
      <w:r>
        <w:rPr>
          <w:spacing w:val="1"/>
          <w:sz w:val="18"/>
        </w:rPr>
        <w:t> </w:t>
      </w:r>
      <w:r>
        <w:rPr>
          <w:w w:val="90"/>
          <w:sz w:val="18"/>
        </w:rPr>
        <w:t>High</w:t>
      </w:r>
      <w:r>
        <w:rPr>
          <w:spacing w:val="4"/>
          <w:sz w:val="18"/>
        </w:rPr>
        <w:t> </w:t>
      </w:r>
      <w:r>
        <w:rPr>
          <w:w w:val="90"/>
          <w:sz w:val="18"/>
        </w:rPr>
        <w:t>Priority</w:t>
      </w:r>
      <w:r>
        <w:rPr>
          <w:spacing w:val="2"/>
          <w:sz w:val="18"/>
        </w:rPr>
        <w:t> </w:t>
      </w:r>
      <w:r>
        <w:rPr>
          <w:w w:val="90"/>
          <w:sz w:val="18"/>
        </w:rPr>
        <w:t>Turn-Key</w:t>
      </w:r>
      <w:r>
        <w:rPr>
          <w:spacing w:val="1"/>
          <w:sz w:val="18"/>
        </w:rPr>
        <w:t> </w:t>
      </w:r>
      <w:r>
        <w:rPr>
          <w:w w:val="90"/>
          <w:sz w:val="18"/>
        </w:rPr>
        <w:t>Development</w:t>
      </w:r>
      <w:r>
        <w:rPr>
          <w:spacing w:val="2"/>
          <w:sz w:val="18"/>
        </w:rPr>
        <w:t> </w:t>
      </w:r>
      <w:r>
        <w:rPr>
          <w:w w:val="90"/>
          <w:sz w:val="18"/>
        </w:rPr>
        <w:t>Projects</w:t>
      </w:r>
      <w:r>
        <w:rPr>
          <w:spacing w:val="1"/>
          <w:sz w:val="18"/>
        </w:rPr>
        <w:t> </w:t>
      </w:r>
      <w:r>
        <w:rPr>
          <w:w w:val="90"/>
          <w:sz w:val="18"/>
        </w:rPr>
        <w:t>presented</w:t>
      </w:r>
      <w:r>
        <w:rPr>
          <w:spacing w:val="2"/>
          <w:sz w:val="18"/>
        </w:rPr>
        <w:t> </w:t>
      </w:r>
      <w:r>
        <w:rPr>
          <w:w w:val="90"/>
          <w:sz w:val="18"/>
        </w:rPr>
        <w:t>to</w:t>
      </w:r>
      <w:r>
        <w:rPr>
          <w:spacing w:val="-1"/>
          <w:sz w:val="18"/>
        </w:rPr>
        <w:t> </w:t>
      </w:r>
      <w:r>
        <w:rPr>
          <w:w w:val="90"/>
          <w:sz w:val="18"/>
        </w:rPr>
        <w:t>the</w:t>
      </w:r>
      <w:r>
        <w:rPr>
          <w:spacing w:val="-1"/>
          <w:sz w:val="18"/>
        </w:rPr>
        <w:t> </w:t>
      </w:r>
      <w:r>
        <w:rPr>
          <w:spacing w:val="-2"/>
          <w:w w:val="90"/>
          <w:sz w:val="18"/>
        </w:rPr>
        <w:t>Ministry</w:t>
      </w:r>
    </w:p>
    <w:p>
      <w:pPr>
        <w:tabs>
          <w:tab w:pos="7406" w:val="left" w:leader="none"/>
        </w:tabs>
        <w:spacing w:before="0"/>
        <w:ind w:left="0" w:right="1639" w:firstLine="0"/>
        <w:jc w:val="right"/>
        <w:rPr>
          <w:rFonts w:ascii="Arial"/>
          <w:b/>
          <w:sz w:val="18"/>
        </w:rPr>
      </w:pPr>
      <w:r>
        <w:rPr>
          <w:w w:val="90"/>
          <w:sz w:val="18"/>
        </w:rPr>
        <w:t>of</w:t>
      </w:r>
      <w:r>
        <w:rPr>
          <w:spacing w:val="1"/>
          <w:sz w:val="18"/>
        </w:rPr>
        <w:t> </w:t>
      </w:r>
      <w:r>
        <w:rPr>
          <w:w w:val="90"/>
          <w:sz w:val="18"/>
        </w:rPr>
        <w:t>Education</w:t>
      </w:r>
      <w:r>
        <w:rPr>
          <w:spacing w:val="5"/>
          <w:sz w:val="18"/>
        </w:rPr>
        <w:t> </w:t>
      </w:r>
      <w:r>
        <w:rPr>
          <w:w w:val="90"/>
          <w:sz w:val="18"/>
        </w:rPr>
        <w:t>through</w:t>
      </w:r>
      <w:r>
        <w:rPr>
          <w:spacing w:val="4"/>
          <w:sz w:val="18"/>
        </w:rPr>
        <w:t> </w:t>
      </w:r>
      <w:r>
        <w:rPr>
          <w:w w:val="90"/>
          <w:sz w:val="18"/>
        </w:rPr>
        <w:t>the</w:t>
      </w:r>
      <w:r>
        <w:rPr>
          <w:spacing w:val="7"/>
          <w:sz w:val="18"/>
        </w:rPr>
        <w:t> </w:t>
      </w:r>
      <w:r>
        <w:rPr>
          <w:w w:val="90"/>
          <w:sz w:val="18"/>
        </w:rPr>
        <w:t>CDE,</w:t>
      </w:r>
      <w:r>
        <w:rPr>
          <w:spacing w:val="4"/>
          <w:sz w:val="18"/>
        </w:rPr>
        <w:t> </w:t>
      </w:r>
      <w:r>
        <w:rPr>
          <w:w w:val="90"/>
          <w:sz w:val="18"/>
        </w:rPr>
        <w:t>Homa</w:t>
      </w:r>
      <w:r>
        <w:rPr>
          <w:spacing w:val="4"/>
          <w:sz w:val="18"/>
        </w:rPr>
        <w:t> </w:t>
      </w:r>
      <w:r>
        <w:rPr>
          <w:w w:val="90"/>
          <w:sz w:val="18"/>
        </w:rPr>
        <w:t>Bay</w:t>
      </w:r>
      <w:r>
        <w:rPr>
          <w:spacing w:val="4"/>
          <w:sz w:val="18"/>
        </w:rPr>
        <w:t> </w:t>
      </w:r>
      <w:r>
        <w:rPr>
          <w:spacing w:val="-2"/>
          <w:w w:val="90"/>
          <w:sz w:val="18"/>
        </w:rPr>
        <w:t>County.</w:t>
      </w:r>
      <w:r>
        <w:rPr>
          <w:sz w:val="18"/>
        </w:rPr>
        <w:tab/>
      </w:r>
      <w:r>
        <w:rPr>
          <w:rFonts w:ascii="Arial"/>
          <w:b/>
          <w:sz w:val="18"/>
        </w:rPr>
        <w:t>-</w:t>
      </w:r>
      <w:r>
        <w:rPr>
          <w:rFonts w:ascii="Arial"/>
          <w:b/>
          <w:spacing w:val="-4"/>
          <w:sz w:val="18"/>
        </w:rPr>
        <w:t> </w:t>
      </w:r>
      <w:r>
        <w:rPr>
          <w:rFonts w:ascii="Arial"/>
          <w:b/>
          <w:sz w:val="18"/>
        </w:rPr>
        <w:t>46</w:t>
      </w:r>
      <w:r>
        <w:rPr>
          <w:rFonts w:ascii="Arial"/>
          <w:b/>
          <w:spacing w:val="-2"/>
          <w:sz w:val="18"/>
        </w:rPr>
        <w:t> </w:t>
      </w:r>
      <w:r>
        <w:rPr>
          <w:rFonts w:ascii="Arial"/>
          <w:b/>
          <w:spacing w:val="-10"/>
          <w:sz w:val="18"/>
        </w:rPr>
        <w:t>-</w:t>
      </w:r>
    </w:p>
    <w:p>
      <w:pPr>
        <w:pStyle w:val="ListParagraph"/>
        <w:numPr>
          <w:ilvl w:val="0"/>
          <w:numId w:val="4"/>
        </w:numPr>
        <w:tabs>
          <w:tab w:pos="851" w:val="left" w:leader="none"/>
          <w:tab w:pos="8256" w:val="left" w:leader="none"/>
        </w:tabs>
        <w:spacing w:line="240" w:lineRule="auto" w:before="100" w:after="0"/>
        <w:ind w:left="851" w:right="1639" w:hanging="851"/>
        <w:jc w:val="right"/>
        <w:rPr>
          <w:rFonts w:ascii="Arial"/>
          <w:b/>
          <w:sz w:val="18"/>
        </w:rPr>
      </w:pPr>
      <w:r>
        <w:rPr>
          <w:w w:val="90"/>
          <w:sz w:val="18"/>
        </w:rPr>
        <w:t>Certified</w:t>
      </w:r>
      <w:r>
        <w:rPr>
          <w:sz w:val="18"/>
        </w:rPr>
        <w:t> </w:t>
      </w:r>
      <w:r>
        <w:rPr>
          <w:w w:val="90"/>
          <w:sz w:val="18"/>
        </w:rPr>
        <w:t>Copy</w:t>
      </w:r>
      <w:r>
        <w:rPr>
          <w:sz w:val="18"/>
        </w:rPr>
        <w:t> </w:t>
      </w:r>
      <w:r>
        <w:rPr>
          <w:w w:val="90"/>
          <w:sz w:val="18"/>
        </w:rPr>
        <w:t>of</w:t>
      </w:r>
      <w:r>
        <w:rPr>
          <w:spacing w:val="1"/>
          <w:sz w:val="18"/>
        </w:rPr>
        <w:t> </w:t>
      </w:r>
      <w:r>
        <w:rPr>
          <w:w w:val="90"/>
          <w:sz w:val="18"/>
        </w:rPr>
        <w:t>School</w:t>
      </w:r>
      <w:r>
        <w:rPr>
          <w:spacing w:val="-1"/>
          <w:sz w:val="18"/>
        </w:rPr>
        <w:t> </w:t>
      </w:r>
      <w:r>
        <w:rPr>
          <w:w w:val="90"/>
          <w:sz w:val="18"/>
        </w:rPr>
        <w:t>Physical</w:t>
      </w:r>
      <w:r>
        <w:rPr>
          <w:spacing w:val="3"/>
          <w:sz w:val="18"/>
        </w:rPr>
        <w:t> </w:t>
      </w:r>
      <w:r>
        <w:rPr>
          <w:w w:val="90"/>
          <w:sz w:val="18"/>
        </w:rPr>
        <w:t>Development</w:t>
      </w:r>
      <w:r>
        <w:rPr>
          <w:sz w:val="18"/>
        </w:rPr>
        <w:t> </w:t>
      </w:r>
      <w:r>
        <w:rPr>
          <w:w w:val="90"/>
          <w:sz w:val="18"/>
        </w:rPr>
        <w:t>Site</w:t>
      </w:r>
      <w:r>
        <w:rPr>
          <w:sz w:val="18"/>
        </w:rPr>
        <w:t> </w:t>
      </w:r>
      <w:r>
        <w:rPr>
          <w:spacing w:val="-4"/>
          <w:w w:val="90"/>
          <w:sz w:val="18"/>
        </w:rPr>
        <w:t>Plan</w:t>
      </w:r>
      <w:r>
        <w:rPr>
          <w:sz w:val="18"/>
        </w:rPr>
        <w:tab/>
      </w:r>
      <w:r>
        <w:rPr>
          <w:rFonts w:ascii="Arial"/>
          <w:b/>
          <w:sz w:val="18"/>
        </w:rPr>
        <w:t>-</w:t>
      </w:r>
      <w:r>
        <w:rPr>
          <w:rFonts w:ascii="Arial"/>
          <w:b/>
          <w:spacing w:val="-4"/>
          <w:sz w:val="18"/>
        </w:rPr>
        <w:t> </w:t>
      </w:r>
      <w:r>
        <w:rPr>
          <w:rFonts w:ascii="Arial"/>
          <w:b/>
          <w:sz w:val="18"/>
        </w:rPr>
        <w:t>47</w:t>
      </w:r>
      <w:r>
        <w:rPr>
          <w:rFonts w:ascii="Arial"/>
          <w:b/>
          <w:spacing w:val="-2"/>
          <w:sz w:val="18"/>
        </w:rPr>
        <w:t> </w:t>
      </w:r>
      <w:r>
        <w:rPr>
          <w:rFonts w:ascii="Arial"/>
          <w:b/>
          <w:spacing w:val="-10"/>
          <w:sz w:val="18"/>
        </w:rPr>
        <w:t>-</w:t>
      </w:r>
    </w:p>
    <w:p>
      <w:pPr>
        <w:pStyle w:val="ListParagraph"/>
        <w:numPr>
          <w:ilvl w:val="0"/>
          <w:numId w:val="4"/>
        </w:numPr>
        <w:tabs>
          <w:tab w:pos="851" w:val="left" w:leader="none"/>
          <w:tab w:pos="8256" w:val="left" w:leader="none"/>
        </w:tabs>
        <w:spacing w:line="240" w:lineRule="auto" w:before="98" w:after="0"/>
        <w:ind w:left="851" w:right="1639" w:hanging="851"/>
        <w:jc w:val="right"/>
        <w:rPr>
          <w:rFonts w:ascii="Arial"/>
          <w:b/>
          <w:sz w:val="18"/>
        </w:rPr>
      </w:pPr>
      <w:r>
        <w:rPr>
          <w:w w:val="90"/>
          <w:sz w:val="18"/>
        </w:rPr>
        <w:t>Certified</w:t>
      </w:r>
      <w:r>
        <w:rPr>
          <w:spacing w:val="-5"/>
          <w:sz w:val="18"/>
        </w:rPr>
        <w:t> </w:t>
      </w:r>
      <w:r>
        <w:rPr>
          <w:w w:val="90"/>
          <w:sz w:val="18"/>
        </w:rPr>
        <w:t>Copies</w:t>
      </w:r>
      <w:r>
        <w:rPr>
          <w:spacing w:val="-4"/>
          <w:sz w:val="18"/>
        </w:rPr>
        <w:t> </w:t>
      </w:r>
      <w:r>
        <w:rPr>
          <w:w w:val="90"/>
          <w:sz w:val="18"/>
        </w:rPr>
        <w:t>of</w:t>
      </w:r>
      <w:r>
        <w:rPr>
          <w:spacing w:val="-4"/>
          <w:sz w:val="18"/>
        </w:rPr>
        <w:t> </w:t>
      </w:r>
      <w:r>
        <w:rPr>
          <w:w w:val="90"/>
          <w:sz w:val="18"/>
        </w:rPr>
        <w:t>Major</w:t>
      </w:r>
      <w:r>
        <w:rPr>
          <w:spacing w:val="-3"/>
          <w:sz w:val="18"/>
        </w:rPr>
        <w:t> </w:t>
      </w:r>
      <w:r>
        <w:rPr>
          <w:w w:val="90"/>
          <w:sz w:val="18"/>
        </w:rPr>
        <w:t>Infrastructural</w:t>
      </w:r>
      <w:r>
        <w:rPr>
          <w:spacing w:val="-5"/>
          <w:sz w:val="18"/>
        </w:rPr>
        <w:t> </w:t>
      </w:r>
      <w:r>
        <w:rPr>
          <w:w w:val="90"/>
          <w:sz w:val="18"/>
        </w:rPr>
        <w:t>Development</w:t>
      </w:r>
      <w:r>
        <w:rPr>
          <w:spacing w:val="-4"/>
          <w:sz w:val="18"/>
        </w:rPr>
        <w:t> </w:t>
      </w:r>
      <w:r>
        <w:rPr>
          <w:w w:val="90"/>
          <w:sz w:val="18"/>
        </w:rPr>
        <w:t>Plans</w:t>
      </w:r>
      <w:r>
        <w:rPr>
          <w:spacing w:val="-5"/>
          <w:sz w:val="18"/>
        </w:rPr>
        <w:t> </w:t>
      </w:r>
      <w:r>
        <w:rPr>
          <w:w w:val="90"/>
          <w:sz w:val="18"/>
        </w:rPr>
        <w:t>with</w:t>
      </w:r>
      <w:r>
        <w:rPr>
          <w:spacing w:val="-4"/>
          <w:sz w:val="18"/>
        </w:rPr>
        <w:t> </w:t>
      </w:r>
      <w:r>
        <w:rPr>
          <w:w w:val="90"/>
          <w:sz w:val="18"/>
        </w:rPr>
        <w:t>Bills</w:t>
      </w:r>
      <w:r>
        <w:rPr>
          <w:spacing w:val="-4"/>
          <w:sz w:val="18"/>
        </w:rPr>
        <w:t> </w:t>
      </w:r>
      <w:r>
        <w:rPr>
          <w:w w:val="90"/>
          <w:sz w:val="18"/>
        </w:rPr>
        <w:t>of</w:t>
      </w:r>
      <w:r>
        <w:rPr>
          <w:spacing w:val="-4"/>
          <w:sz w:val="18"/>
        </w:rPr>
        <w:t> </w:t>
      </w:r>
      <w:r>
        <w:rPr>
          <w:spacing w:val="-2"/>
          <w:w w:val="90"/>
          <w:sz w:val="18"/>
        </w:rPr>
        <w:t>Quantities</w:t>
      </w:r>
      <w:r>
        <w:rPr>
          <w:sz w:val="18"/>
        </w:rPr>
        <w:tab/>
      </w:r>
      <w:r>
        <w:rPr>
          <w:rFonts w:ascii="Arial"/>
          <w:b/>
          <w:sz w:val="18"/>
        </w:rPr>
        <w:t>-</w:t>
      </w:r>
      <w:r>
        <w:rPr>
          <w:rFonts w:ascii="Arial"/>
          <w:b/>
          <w:spacing w:val="-4"/>
          <w:sz w:val="18"/>
        </w:rPr>
        <w:t> </w:t>
      </w:r>
      <w:r>
        <w:rPr>
          <w:rFonts w:ascii="Arial"/>
          <w:b/>
          <w:sz w:val="18"/>
        </w:rPr>
        <w:t>47</w:t>
      </w:r>
      <w:r>
        <w:rPr>
          <w:rFonts w:ascii="Arial"/>
          <w:b/>
          <w:spacing w:val="-2"/>
          <w:sz w:val="18"/>
        </w:rPr>
        <w:t> </w:t>
      </w:r>
      <w:r>
        <w:rPr>
          <w:rFonts w:ascii="Arial"/>
          <w:b/>
          <w:spacing w:val="-10"/>
          <w:sz w:val="18"/>
        </w:rPr>
        <w:t>-</w:t>
      </w:r>
    </w:p>
    <w:p>
      <w:pPr>
        <w:pStyle w:val="BodyText"/>
        <w:spacing w:before="6"/>
        <w:rPr>
          <w:rFonts w:ascii="Arial"/>
          <w:b/>
          <w:sz w:val="18"/>
        </w:rPr>
      </w:pPr>
    </w:p>
    <w:p>
      <w:pPr>
        <w:tabs>
          <w:tab w:pos="9811" w:val="left" w:leader="none"/>
        </w:tabs>
        <w:spacing w:before="0"/>
        <w:ind w:left="1041" w:right="0" w:firstLine="0"/>
        <w:jc w:val="left"/>
        <w:rPr>
          <w:rFonts w:ascii="Arial" w:hAnsi="Arial"/>
          <w:b/>
          <w:sz w:val="20"/>
        </w:rPr>
      </w:pPr>
      <w:r>
        <w:rPr>
          <w:rFonts w:ascii="Arial" w:hAnsi="Arial"/>
          <w:b/>
          <w:color w:val="FFFFFF"/>
          <w:position w:val="1"/>
          <w:sz w:val="19"/>
        </w:rPr>
        <w:t>OBER BOYS HIGH</w:t>
      </w:r>
      <w:r>
        <w:rPr>
          <w:rFonts w:ascii="Arial" w:hAnsi="Arial"/>
          <w:b/>
          <w:color w:val="FFFFFF"/>
          <w:spacing w:val="1"/>
          <w:position w:val="1"/>
          <w:sz w:val="19"/>
        </w:rPr>
        <w:t> </w:t>
      </w:r>
      <w:r>
        <w:rPr>
          <w:rFonts w:ascii="Arial" w:hAnsi="Arial"/>
          <w:b/>
          <w:color w:val="FFFFFF"/>
          <w:position w:val="1"/>
          <w:sz w:val="19"/>
        </w:rPr>
        <w:t>SCHOOL STRATEGIC DEVELOPMENT</w:t>
      </w:r>
      <w:r>
        <w:rPr>
          <w:rFonts w:ascii="Arial" w:hAnsi="Arial"/>
          <w:b/>
          <w:color w:val="FFFFFF"/>
          <w:spacing w:val="1"/>
          <w:position w:val="1"/>
          <w:sz w:val="19"/>
        </w:rPr>
        <w:t> </w:t>
      </w:r>
      <w:r>
        <w:rPr>
          <w:rFonts w:ascii="Arial" w:hAnsi="Arial"/>
          <w:b/>
          <w:color w:val="FFFFFF"/>
          <w:position w:val="1"/>
          <w:sz w:val="19"/>
        </w:rPr>
        <w:t>PLAN (2023 –</w:t>
      </w:r>
      <w:r>
        <w:rPr>
          <w:rFonts w:ascii="Arial" w:hAnsi="Arial"/>
          <w:b/>
          <w:color w:val="FFFFFF"/>
          <w:spacing w:val="1"/>
          <w:position w:val="1"/>
          <w:sz w:val="19"/>
        </w:rPr>
        <w:t> </w:t>
      </w:r>
      <w:r>
        <w:rPr>
          <w:rFonts w:ascii="Arial" w:hAnsi="Arial"/>
          <w:b/>
          <w:color w:val="FFFFFF"/>
          <w:spacing w:val="-2"/>
          <w:position w:val="1"/>
          <w:sz w:val="19"/>
        </w:rPr>
        <w:t>2027)</w:t>
      </w:r>
      <w:r>
        <w:rPr>
          <w:rFonts w:ascii="Arial" w:hAnsi="Arial"/>
          <w:b/>
          <w:color w:val="FFFFFF"/>
          <w:position w:val="1"/>
          <w:sz w:val="19"/>
        </w:rPr>
        <w:tab/>
      </w:r>
      <w:r>
        <w:rPr>
          <w:rFonts w:ascii="Arial" w:hAnsi="Arial"/>
          <w:b/>
          <w:sz w:val="20"/>
        </w:rPr>
        <w:t>iii</w:t>
      </w:r>
      <w:r>
        <w:rPr>
          <w:rFonts w:ascii="Arial" w:hAnsi="Arial"/>
          <w:b/>
          <w:spacing w:val="-5"/>
          <w:sz w:val="20"/>
        </w:rPr>
        <w:t> </w:t>
      </w:r>
      <w:r>
        <w:rPr>
          <w:rFonts w:ascii="Arial" w:hAnsi="Arial"/>
          <w:b/>
          <w:sz w:val="20"/>
        </w:rPr>
        <w:t>|</w:t>
      </w:r>
      <w:r>
        <w:rPr>
          <w:rFonts w:ascii="Arial" w:hAnsi="Arial"/>
          <w:b/>
          <w:spacing w:val="-3"/>
          <w:sz w:val="20"/>
        </w:rPr>
        <w:t> </w:t>
      </w:r>
      <w:r>
        <w:rPr>
          <w:rFonts w:ascii="Arial" w:hAnsi="Arial"/>
          <w:b/>
          <w:color w:val="FFFFFF"/>
          <w:spacing w:val="-4"/>
          <w:sz w:val="20"/>
        </w:rPr>
        <w:t>Page</w:t>
      </w:r>
    </w:p>
    <w:p>
      <w:pPr>
        <w:spacing w:after="0"/>
        <w:jc w:val="left"/>
        <w:rPr>
          <w:rFonts w:ascii="Arial" w:hAnsi="Arial"/>
          <w:b/>
          <w:sz w:val="20"/>
        </w:rPr>
        <w:sectPr>
          <w:type w:val="continuous"/>
          <w:pgSz w:w="16840" w:h="24380"/>
          <w:pgMar w:top="1180" w:bottom="0" w:left="2409" w:right="2409"/>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561536">
                <wp:simplePos x="0" y="0"/>
                <wp:positionH relativeFrom="page">
                  <wp:posOffset>1884290</wp:posOffset>
                </wp:positionH>
                <wp:positionV relativeFrom="page">
                  <wp:posOffset>2820109</wp:posOffset>
                </wp:positionV>
                <wp:extent cx="7239634" cy="1026668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239634" cy="10266680"/>
                          <a:chExt cx="7239634" cy="10266680"/>
                        </a:xfrm>
                      </wpg:grpSpPr>
                      <wps:wsp>
                        <wps:cNvPr id="60" name="Graphic 60"/>
                        <wps:cNvSpPr/>
                        <wps:spPr>
                          <a:xfrm>
                            <a:off x="163789" y="683935"/>
                            <a:ext cx="7075805" cy="9582150"/>
                          </a:xfrm>
                          <a:custGeom>
                            <a:avLst/>
                            <a:gdLst/>
                            <a:ahLst/>
                            <a:cxnLst/>
                            <a:rect l="l" t="t" r="r" b="b"/>
                            <a:pathLst>
                              <a:path w="7075805" h="9582150">
                                <a:moveTo>
                                  <a:pt x="7075354" y="0"/>
                                </a:moveTo>
                                <a:lnTo>
                                  <a:pt x="0" y="0"/>
                                </a:lnTo>
                                <a:lnTo>
                                  <a:pt x="0" y="9582144"/>
                                </a:lnTo>
                                <a:lnTo>
                                  <a:pt x="7075354" y="9582144"/>
                                </a:lnTo>
                                <a:lnTo>
                                  <a:pt x="7075354" y="0"/>
                                </a:lnTo>
                                <a:close/>
                              </a:path>
                            </a:pathLst>
                          </a:custGeom>
                          <a:solidFill>
                            <a:srgbClr val="4BB34B"/>
                          </a:solidFill>
                        </wps:spPr>
                        <wps:bodyPr wrap="square" lIns="0" tIns="0" rIns="0" bIns="0" rtlCol="0">
                          <a:prstTxWarp prst="textNoShape">
                            <a:avLst/>
                          </a:prstTxWarp>
                          <a:noAutofit/>
                        </wps:bodyPr>
                      </wps:wsp>
                      <wps:wsp>
                        <wps:cNvPr id="61" name="Graphic 61"/>
                        <wps:cNvSpPr/>
                        <wps:spPr>
                          <a:xfrm>
                            <a:off x="0" y="0"/>
                            <a:ext cx="6359525" cy="9843135"/>
                          </a:xfrm>
                          <a:custGeom>
                            <a:avLst/>
                            <a:gdLst/>
                            <a:ahLst/>
                            <a:cxnLst/>
                            <a:rect l="l" t="t" r="r" b="b"/>
                            <a:pathLst>
                              <a:path w="6359525" h="9843135">
                                <a:moveTo>
                                  <a:pt x="6359361" y="0"/>
                                </a:moveTo>
                                <a:lnTo>
                                  <a:pt x="0" y="0"/>
                                </a:lnTo>
                                <a:lnTo>
                                  <a:pt x="0" y="9842680"/>
                                </a:lnTo>
                                <a:lnTo>
                                  <a:pt x="6359361" y="9842680"/>
                                </a:lnTo>
                                <a:lnTo>
                                  <a:pt x="6359361" y="0"/>
                                </a:lnTo>
                                <a:close/>
                              </a:path>
                            </a:pathLst>
                          </a:custGeom>
                          <a:solidFill>
                            <a:srgbClr val="FFFFFF"/>
                          </a:solidFill>
                        </wps:spPr>
                        <wps:bodyPr wrap="square" lIns="0" tIns="0" rIns="0" bIns="0" rtlCol="0">
                          <a:prstTxWarp prst="textNoShape">
                            <a:avLst/>
                          </a:prstTxWarp>
                          <a:noAutofit/>
                        </wps:bodyPr>
                      </wps:wsp>
                      <wps:wsp>
                        <wps:cNvPr id="62" name="Textbox 62"/>
                        <wps:cNvSpPr txBox="1"/>
                        <wps:spPr>
                          <a:xfrm>
                            <a:off x="622231" y="81758"/>
                            <a:ext cx="1281430" cy="255904"/>
                          </a:xfrm>
                          <a:prstGeom prst="rect">
                            <a:avLst/>
                          </a:prstGeom>
                        </wps:spPr>
                        <wps:txbx>
                          <w:txbxContent>
                            <w:p>
                              <w:pPr>
                                <w:spacing w:before="0"/>
                                <w:ind w:left="0" w:right="0" w:firstLine="0"/>
                                <w:jc w:val="left"/>
                                <w:rPr>
                                  <w:rFonts w:ascii="Arial"/>
                                  <w:b/>
                                  <w:sz w:val="32"/>
                                </w:rPr>
                              </w:pPr>
                              <w:r>
                                <w:rPr>
                                  <w:rFonts w:ascii="Arial"/>
                                  <w:b/>
                                  <w:color w:val="4BB34B"/>
                                  <w:sz w:val="32"/>
                                </w:rPr>
                                <w:t>List</w:t>
                              </w:r>
                              <w:r>
                                <w:rPr>
                                  <w:rFonts w:ascii="Arial"/>
                                  <w:b/>
                                  <w:color w:val="4BB34B"/>
                                  <w:spacing w:val="-17"/>
                                  <w:sz w:val="32"/>
                                </w:rPr>
                                <w:t> </w:t>
                              </w:r>
                              <w:r>
                                <w:rPr>
                                  <w:rFonts w:ascii="Arial"/>
                                  <w:b/>
                                  <w:color w:val="4BB34B"/>
                                  <w:sz w:val="32"/>
                                </w:rPr>
                                <w:t>of</w:t>
                              </w:r>
                              <w:r>
                                <w:rPr>
                                  <w:rFonts w:ascii="Arial"/>
                                  <w:b/>
                                  <w:color w:val="4BB34B"/>
                                  <w:spacing w:val="17"/>
                                  <w:sz w:val="32"/>
                                </w:rPr>
                                <w:t> </w:t>
                              </w:r>
                              <w:r>
                                <w:rPr>
                                  <w:rFonts w:ascii="Arial"/>
                                  <w:b/>
                                  <w:color w:val="4BB34B"/>
                                  <w:spacing w:val="-11"/>
                                  <w:sz w:val="32"/>
                                </w:rPr>
                                <w:t>Tables</w:t>
                              </w:r>
                            </w:p>
                          </w:txbxContent>
                        </wps:txbx>
                        <wps:bodyPr wrap="square" lIns="0" tIns="0" rIns="0" bIns="0" rtlCol="0">
                          <a:noAutofit/>
                        </wps:bodyPr>
                      </wps:wsp>
                      <wps:wsp>
                        <wps:cNvPr id="63" name="Textbox 63"/>
                        <wps:cNvSpPr txBox="1"/>
                        <wps:spPr>
                          <a:xfrm>
                            <a:off x="306849" y="9896619"/>
                            <a:ext cx="4465320" cy="151765"/>
                          </a:xfrm>
                          <a:prstGeom prst="rect">
                            <a:avLst/>
                          </a:prstGeom>
                        </wps:spPr>
                        <wps:txbx>
                          <w:txbxContent>
                            <w:p>
                              <w:pPr>
                                <w:spacing w:before="0"/>
                                <w:ind w:left="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a:noAutofit/>
                        </wps:bodyPr>
                      </wps:wsp>
                      <wps:wsp>
                        <wps:cNvPr id="64" name="Textbox 64"/>
                        <wps:cNvSpPr txBox="1"/>
                        <wps:spPr>
                          <a:xfrm>
                            <a:off x="5875891" y="9895004"/>
                            <a:ext cx="500380" cy="160020"/>
                          </a:xfrm>
                          <a:prstGeom prst="rect">
                            <a:avLst/>
                          </a:prstGeom>
                        </wps:spPr>
                        <wps:txbx>
                          <w:txbxContent>
                            <w:p>
                              <w:pPr>
                                <w:spacing w:before="0"/>
                                <w:ind w:left="0" w:right="0" w:firstLine="0"/>
                                <w:jc w:val="left"/>
                                <w:rPr>
                                  <w:rFonts w:ascii="Arial"/>
                                  <w:b/>
                                  <w:sz w:val="20"/>
                                </w:rPr>
                              </w:pPr>
                              <w:r>
                                <w:rPr>
                                  <w:rFonts w:ascii="Arial"/>
                                  <w:b/>
                                  <w:sz w:val="20"/>
                                </w:rPr>
                                <w:t>iv</w:t>
                              </w:r>
                              <w:r>
                                <w:rPr>
                                  <w:rFonts w:ascii="Arial"/>
                                  <w:b/>
                                  <w:spacing w:val="-6"/>
                                  <w:sz w:val="20"/>
                                </w:rPr>
                                <w:t> </w:t>
                              </w:r>
                              <w:r>
                                <w:rPr>
                                  <w:rFonts w:ascii="Arial"/>
                                  <w:b/>
                                  <w:sz w:val="20"/>
                                </w:rPr>
                                <w:t>|</w:t>
                              </w:r>
                              <w:r>
                                <w:rPr>
                                  <w:rFonts w:ascii="Arial"/>
                                  <w:b/>
                                  <w:spacing w:val="-7"/>
                                  <w:sz w:val="20"/>
                                </w:rPr>
                                <w:t> </w:t>
                              </w:r>
                              <w:r>
                                <w:rPr>
                                  <w:rFonts w:ascii="Arial"/>
                                  <w:b/>
                                  <w:color w:val="FFFFFF"/>
                                  <w:spacing w:val="-7"/>
                                  <w:sz w:val="20"/>
                                </w:rPr>
                                <w:t>Page</w:t>
                              </w:r>
                            </w:p>
                          </w:txbxContent>
                        </wps:txbx>
                        <wps:bodyPr wrap="square" lIns="0" tIns="0" rIns="0" bIns="0" rtlCol="0">
                          <a:noAutofit/>
                        </wps:bodyPr>
                      </wps:wsp>
                    </wpg:wgp>
                  </a:graphicData>
                </a:graphic>
              </wp:anchor>
            </w:drawing>
          </mc:Choice>
          <mc:Fallback>
            <w:pict>
              <v:group style="position:absolute;margin-left:148.369293pt;margin-top:222.055878pt;width:570.050pt;height:808.4pt;mso-position-horizontal-relative:page;mso-position-vertical-relative:page;z-index:-20754944" id="docshapegroup59" coordorigin="2967,4441" coordsize="11401,16168">
                <v:rect style="position:absolute;left:3225;top:5518;width:11143;height:15090" id="docshape60" filled="true" fillcolor="#4bb34b" stroked="false">
                  <v:fill type="solid"/>
                </v:rect>
                <v:rect style="position:absolute;left:2967;top:4441;width:10015;height:15501" id="docshape61" filled="true" fillcolor="#ffffff" stroked="false">
                  <v:fill type="solid"/>
                </v:rect>
                <v:shape style="position:absolute;left:3947;top:4569;width:2018;height:403" type="#_x0000_t202" id="docshape62" filled="false" stroked="false">
                  <v:textbox inset="0,0,0,0">
                    <w:txbxContent>
                      <w:p>
                        <w:pPr>
                          <w:spacing w:before="0"/>
                          <w:ind w:left="0" w:right="0" w:firstLine="0"/>
                          <w:jc w:val="left"/>
                          <w:rPr>
                            <w:rFonts w:ascii="Arial"/>
                            <w:b/>
                            <w:sz w:val="32"/>
                          </w:rPr>
                        </w:pPr>
                        <w:r>
                          <w:rPr>
                            <w:rFonts w:ascii="Arial"/>
                            <w:b/>
                            <w:color w:val="4BB34B"/>
                            <w:sz w:val="32"/>
                          </w:rPr>
                          <w:t>List</w:t>
                        </w:r>
                        <w:r>
                          <w:rPr>
                            <w:rFonts w:ascii="Arial"/>
                            <w:b/>
                            <w:color w:val="4BB34B"/>
                            <w:spacing w:val="-17"/>
                            <w:sz w:val="32"/>
                          </w:rPr>
                          <w:t> </w:t>
                        </w:r>
                        <w:r>
                          <w:rPr>
                            <w:rFonts w:ascii="Arial"/>
                            <w:b/>
                            <w:color w:val="4BB34B"/>
                            <w:sz w:val="32"/>
                          </w:rPr>
                          <w:t>of</w:t>
                        </w:r>
                        <w:r>
                          <w:rPr>
                            <w:rFonts w:ascii="Arial"/>
                            <w:b/>
                            <w:color w:val="4BB34B"/>
                            <w:spacing w:val="17"/>
                            <w:sz w:val="32"/>
                          </w:rPr>
                          <w:t> </w:t>
                        </w:r>
                        <w:r>
                          <w:rPr>
                            <w:rFonts w:ascii="Arial"/>
                            <w:b/>
                            <w:color w:val="4BB34B"/>
                            <w:spacing w:val="-11"/>
                            <w:sz w:val="32"/>
                          </w:rPr>
                          <w:t>Tables</w:t>
                        </w:r>
                      </w:p>
                    </w:txbxContent>
                  </v:textbox>
                  <w10:wrap type="none"/>
                </v:shape>
                <v:shape style="position:absolute;left:3450;top:20026;width:7032;height:239" type="#_x0000_t202" id="docshape63" filled="false" stroked="false">
                  <v:textbox inset="0,0,0,0">
                    <w:txbxContent>
                      <w:p>
                        <w:pPr>
                          <w:spacing w:before="0"/>
                          <w:ind w:left="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v:shape style="position:absolute;left:12220;top:20023;width:788;height:252" type="#_x0000_t202" id="docshape64" filled="false" stroked="false">
                  <v:textbox inset="0,0,0,0">
                    <w:txbxContent>
                      <w:p>
                        <w:pPr>
                          <w:spacing w:before="0"/>
                          <w:ind w:left="0" w:right="0" w:firstLine="0"/>
                          <w:jc w:val="left"/>
                          <w:rPr>
                            <w:rFonts w:ascii="Arial"/>
                            <w:b/>
                            <w:sz w:val="20"/>
                          </w:rPr>
                        </w:pPr>
                        <w:r>
                          <w:rPr>
                            <w:rFonts w:ascii="Arial"/>
                            <w:b/>
                            <w:sz w:val="20"/>
                          </w:rPr>
                          <w:t>iv</w:t>
                        </w:r>
                        <w:r>
                          <w:rPr>
                            <w:rFonts w:ascii="Arial"/>
                            <w:b/>
                            <w:spacing w:val="-6"/>
                            <w:sz w:val="20"/>
                          </w:rPr>
                          <w:t> </w:t>
                        </w:r>
                        <w:r>
                          <w:rPr>
                            <w:rFonts w:ascii="Arial"/>
                            <w:b/>
                            <w:sz w:val="20"/>
                          </w:rPr>
                          <w:t>|</w:t>
                        </w:r>
                        <w:r>
                          <w:rPr>
                            <w:rFonts w:ascii="Arial"/>
                            <w:b/>
                            <w:spacing w:val="-7"/>
                            <w:sz w:val="20"/>
                          </w:rPr>
                          <w:t> </w:t>
                        </w:r>
                        <w:r>
                          <w:rPr>
                            <w:rFonts w:ascii="Arial"/>
                            <w:b/>
                            <w:color w:val="FFFFFF"/>
                            <w:spacing w:val="-7"/>
                            <w:sz w:val="20"/>
                          </w:rPr>
                          <w:t>Page</w:t>
                        </w:r>
                      </w:p>
                    </w:txbxContent>
                  </v:textbox>
                  <w10:wrap type="none"/>
                </v:shape>
                <w10:wrap type="none"/>
              </v:group>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0"/>
        <w:rPr>
          <w:rFonts w:ascii="Arial"/>
          <w:b/>
          <w:sz w:val="20"/>
        </w:rPr>
      </w:pPr>
    </w:p>
    <w:tbl>
      <w:tblPr>
        <w:tblW w:w="0" w:type="auto"/>
        <w:jc w:val="left"/>
        <w:tblInd w:w="1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5"/>
        <w:gridCol w:w="7338"/>
        <w:gridCol w:w="680"/>
      </w:tblGrid>
      <w:tr>
        <w:trPr>
          <w:trHeight w:val="358" w:hRule="atLeast"/>
        </w:trPr>
        <w:tc>
          <w:tcPr>
            <w:tcW w:w="945" w:type="dxa"/>
            <w:shd w:val="clear" w:color="auto" w:fill="FFFFFF"/>
          </w:tcPr>
          <w:p>
            <w:pPr>
              <w:pStyle w:val="TableParagraph"/>
              <w:spacing w:line="234" w:lineRule="exact" w:before="105"/>
              <w:ind w:left="50"/>
              <w:rPr>
                <w:sz w:val="21"/>
              </w:rPr>
            </w:pPr>
            <w:bookmarkStart w:name="Page 5" w:id="6"/>
            <w:bookmarkEnd w:id="6"/>
            <w:r>
              <w:rPr/>
            </w:r>
            <w:r>
              <w:rPr>
                <w:w w:val="90"/>
                <w:sz w:val="21"/>
              </w:rPr>
              <w:t>Table</w:t>
            </w:r>
            <w:r>
              <w:rPr>
                <w:spacing w:val="25"/>
                <w:sz w:val="21"/>
              </w:rPr>
              <w:t> </w:t>
            </w:r>
            <w:r>
              <w:rPr>
                <w:spacing w:val="-7"/>
                <w:w w:val="95"/>
                <w:sz w:val="21"/>
              </w:rPr>
              <w:t>1:</w:t>
            </w:r>
          </w:p>
        </w:tc>
        <w:tc>
          <w:tcPr>
            <w:tcW w:w="7338" w:type="dxa"/>
            <w:shd w:val="clear" w:color="auto" w:fill="FFFFFF"/>
          </w:tcPr>
          <w:p>
            <w:pPr>
              <w:pStyle w:val="TableParagraph"/>
              <w:spacing w:line="234" w:lineRule="exact" w:before="105"/>
              <w:ind w:left="97"/>
              <w:rPr>
                <w:sz w:val="21"/>
              </w:rPr>
            </w:pPr>
            <w:r>
              <w:rPr>
                <w:spacing w:val="-6"/>
                <w:sz w:val="21"/>
              </w:rPr>
              <w:t>Fees</w:t>
            </w:r>
            <w:r>
              <w:rPr>
                <w:spacing w:val="-10"/>
                <w:sz w:val="21"/>
              </w:rPr>
              <w:t> </w:t>
            </w:r>
            <w:r>
              <w:rPr>
                <w:spacing w:val="-6"/>
                <w:sz w:val="21"/>
              </w:rPr>
              <w:t>arrears</w:t>
            </w:r>
            <w:r>
              <w:rPr>
                <w:spacing w:val="10"/>
                <w:sz w:val="21"/>
              </w:rPr>
              <w:t> </w:t>
            </w:r>
            <w:r>
              <w:rPr>
                <w:spacing w:val="-6"/>
                <w:sz w:val="21"/>
              </w:rPr>
              <w:t>as</w:t>
            </w:r>
            <w:r>
              <w:rPr>
                <w:spacing w:val="11"/>
                <w:sz w:val="21"/>
              </w:rPr>
              <w:t> </w:t>
            </w:r>
            <w:r>
              <w:rPr>
                <w:spacing w:val="-6"/>
                <w:sz w:val="21"/>
              </w:rPr>
              <w:t>at</w:t>
            </w:r>
            <w:r>
              <w:rPr>
                <w:spacing w:val="-10"/>
                <w:sz w:val="21"/>
              </w:rPr>
              <w:t> </w:t>
            </w:r>
            <w:r>
              <w:rPr>
                <w:spacing w:val="-6"/>
                <w:sz w:val="21"/>
              </w:rPr>
              <w:t>31st</w:t>
            </w:r>
            <w:r>
              <w:rPr>
                <w:spacing w:val="-10"/>
                <w:sz w:val="21"/>
              </w:rPr>
              <w:t> </w:t>
            </w:r>
            <w:r>
              <w:rPr>
                <w:spacing w:val="-6"/>
                <w:sz w:val="21"/>
              </w:rPr>
              <w:t>December</w:t>
            </w:r>
            <w:r>
              <w:rPr>
                <w:spacing w:val="-8"/>
                <w:sz w:val="21"/>
              </w:rPr>
              <w:t> </w:t>
            </w:r>
            <w:r>
              <w:rPr>
                <w:spacing w:val="-6"/>
                <w:sz w:val="21"/>
              </w:rPr>
              <w:t>2022.</w:t>
            </w:r>
          </w:p>
        </w:tc>
        <w:tc>
          <w:tcPr>
            <w:tcW w:w="680" w:type="dxa"/>
            <w:shd w:val="clear" w:color="auto" w:fill="FFFFFF"/>
          </w:tcPr>
          <w:p>
            <w:pPr>
              <w:pStyle w:val="TableParagraph"/>
              <w:spacing w:line="234" w:lineRule="exact" w:before="105"/>
              <w:ind w:right="49"/>
              <w:jc w:val="right"/>
              <w:rPr>
                <w:sz w:val="21"/>
              </w:rPr>
            </w:pPr>
            <w:r>
              <w:rPr>
                <w:sz w:val="21"/>
              </w:rPr>
              <w:t>-</w:t>
            </w:r>
            <w:r>
              <w:rPr>
                <w:spacing w:val="-15"/>
                <w:sz w:val="21"/>
              </w:rPr>
              <w:t> </w:t>
            </w:r>
            <w:r>
              <w:rPr>
                <w:sz w:val="21"/>
              </w:rPr>
              <w:t>3</w:t>
            </w:r>
            <w:r>
              <w:rPr>
                <w:spacing w:val="-16"/>
                <w:sz w:val="21"/>
              </w:rPr>
              <w:t> </w:t>
            </w:r>
            <w:r>
              <w:rPr>
                <w:spacing w:val="-10"/>
                <w:sz w:val="21"/>
              </w:rPr>
              <w:t>-</w:t>
            </w:r>
          </w:p>
        </w:tc>
      </w:tr>
      <w:tr>
        <w:trPr>
          <w:trHeight w:val="249" w:hRule="atLeast"/>
        </w:trPr>
        <w:tc>
          <w:tcPr>
            <w:tcW w:w="945" w:type="dxa"/>
            <w:shd w:val="clear" w:color="auto" w:fill="FFFFFF"/>
          </w:tcPr>
          <w:p>
            <w:pPr>
              <w:pStyle w:val="TableParagraph"/>
              <w:spacing w:line="229" w:lineRule="exact"/>
              <w:ind w:left="50"/>
              <w:rPr>
                <w:i/>
                <w:sz w:val="21"/>
              </w:rPr>
            </w:pPr>
            <w:r>
              <w:rPr>
                <w:i/>
                <w:w w:val="80"/>
                <w:sz w:val="21"/>
              </w:rPr>
              <w:t>Table</w:t>
            </w:r>
            <w:r>
              <w:rPr>
                <w:i/>
                <w:spacing w:val="-4"/>
                <w:w w:val="90"/>
                <w:sz w:val="21"/>
              </w:rPr>
              <w:t> </w:t>
            </w:r>
            <w:r>
              <w:rPr>
                <w:i/>
                <w:spacing w:val="-5"/>
                <w:w w:val="90"/>
                <w:sz w:val="21"/>
              </w:rPr>
              <w:t>2:</w:t>
            </w:r>
          </w:p>
        </w:tc>
        <w:tc>
          <w:tcPr>
            <w:tcW w:w="7338" w:type="dxa"/>
            <w:shd w:val="clear" w:color="auto" w:fill="FFFFFF"/>
          </w:tcPr>
          <w:p>
            <w:pPr>
              <w:pStyle w:val="TableParagraph"/>
              <w:spacing w:line="229" w:lineRule="exact"/>
              <w:ind w:left="111"/>
              <w:rPr>
                <w:i/>
                <w:sz w:val="21"/>
              </w:rPr>
            </w:pPr>
            <w:r>
              <w:rPr>
                <w:i/>
                <w:w w:val="85"/>
                <w:sz w:val="21"/>
              </w:rPr>
              <w:t>School</w:t>
            </w:r>
            <w:r>
              <w:rPr>
                <w:i/>
                <w:spacing w:val="-8"/>
                <w:w w:val="85"/>
                <w:sz w:val="21"/>
              </w:rPr>
              <w:t> </w:t>
            </w:r>
            <w:r>
              <w:rPr>
                <w:i/>
                <w:w w:val="85"/>
                <w:sz w:val="21"/>
              </w:rPr>
              <w:t>Admission</w:t>
            </w:r>
            <w:r>
              <w:rPr>
                <w:i/>
                <w:sz w:val="21"/>
              </w:rPr>
              <w:t> </w:t>
            </w:r>
            <w:r>
              <w:rPr>
                <w:i/>
                <w:w w:val="85"/>
                <w:sz w:val="21"/>
              </w:rPr>
              <w:t>and</w:t>
            </w:r>
            <w:r>
              <w:rPr>
                <w:i/>
                <w:spacing w:val="2"/>
                <w:sz w:val="21"/>
              </w:rPr>
              <w:t> </w:t>
            </w:r>
            <w:r>
              <w:rPr>
                <w:i/>
                <w:w w:val="85"/>
                <w:sz w:val="21"/>
              </w:rPr>
              <w:t>Enrollment</w:t>
            </w:r>
            <w:r>
              <w:rPr>
                <w:i/>
                <w:sz w:val="21"/>
              </w:rPr>
              <w:t> </w:t>
            </w:r>
            <w:r>
              <w:rPr>
                <w:i/>
                <w:w w:val="85"/>
                <w:sz w:val="21"/>
              </w:rPr>
              <w:t>During</w:t>
            </w:r>
            <w:r>
              <w:rPr>
                <w:i/>
                <w:spacing w:val="1"/>
                <w:sz w:val="21"/>
              </w:rPr>
              <w:t> </w:t>
            </w:r>
            <w:r>
              <w:rPr>
                <w:i/>
                <w:w w:val="85"/>
                <w:sz w:val="21"/>
              </w:rPr>
              <w:t>2018-2022</w:t>
            </w:r>
            <w:r>
              <w:rPr>
                <w:i/>
                <w:spacing w:val="2"/>
                <w:sz w:val="21"/>
              </w:rPr>
              <w:t> </w:t>
            </w:r>
            <w:r>
              <w:rPr>
                <w:i/>
                <w:w w:val="85"/>
                <w:sz w:val="21"/>
              </w:rPr>
              <w:t>Plan</w:t>
            </w:r>
            <w:r>
              <w:rPr>
                <w:i/>
                <w:spacing w:val="2"/>
                <w:sz w:val="21"/>
              </w:rPr>
              <w:t> </w:t>
            </w:r>
            <w:r>
              <w:rPr>
                <w:i/>
                <w:w w:val="85"/>
                <w:sz w:val="21"/>
              </w:rPr>
              <w:t>Implementation</w:t>
            </w:r>
            <w:r>
              <w:rPr>
                <w:i/>
                <w:spacing w:val="2"/>
                <w:sz w:val="21"/>
              </w:rPr>
              <w:t> </w:t>
            </w:r>
            <w:r>
              <w:rPr>
                <w:i/>
                <w:spacing w:val="-2"/>
                <w:w w:val="85"/>
                <w:sz w:val="21"/>
              </w:rPr>
              <w:t>Period</w:t>
            </w:r>
          </w:p>
        </w:tc>
        <w:tc>
          <w:tcPr>
            <w:tcW w:w="680" w:type="dxa"/>
            <w:shd w:val="clear" w:color="auto" w:fill="FFFFFF"/>
          </w:tcPr>
          <w:p>
            <w:pPr>
              <w:pStyle w:val="TableParagraph"/>
              <w:spacing w:line="229" w:lineRule="exact"/>
              <w:ind w:right="49"/>
              <w:jc w:val="right"/>
              <w:rPr>
                <w:sz w:val="21"/>
              </w:rPr>
            </w:pPr>
            <w:r>
              <w:rPr>
                <w:sz w:val="21"/>
              </w:rPr>
              <w:t>-</w:t>
            </w:r>
            <w:r>
              <w:rPr>
                <w:spacing w:val="-15"/>
                <w:sz w:val="21"/>
              </w:rPr>
              <w:t> </w:t>
            </w:r>
            <w:r>
              <w:rPr>
                <w:sz w:val="21"/>
              </w:rPr>
              <w:t>4</w:t>
            </w:r>
            <w:r>
              <w:rPr>
                <w:spacing w:val="-16"/>
                <w:sz w:val="21"/>
              </w:rPr>
              <w:t> </w:t>
            </w:r>
            <w:r>
              <w:rPr>
                <w:spacing w:val="-10"/>
                <w:sz w:val="21"/>
              </w:rPr>
              <w:t>-</w:t>
            </w:r>
          </w:p>
        </w:tc>
      </w:tr>
      <w:tr>
        <w:trPr>
          <w:trHeight w:val="247" w:hRule="atLeast"/>
        </w:trPr>
        <w:tc>
          <w:tcPr>
            <w:tcW w:w="945" w:type="dxa"/>
            <w:shd w:val="clear" w:color="auto" w:fill="FFFFFF"/>
          </w:tcPr>
          <w:p>
            <w:pPr>
              <w:pStyle w:val="TableParagraph"/>
              <w:spacing w:line="228" w:lineRule="exact"/>
              <w:ind w:left="55"/>
              <w:rPr>
                <w:sz w:val="21"/>
              </w:rPr>
            </w:pPr>
            <w:r>
              <w:rPr>
                <w:w w:val="90"/>
                <w:sz w:val="21"/>
              </w:rPr>
              <w:t>Table</w:t>
            </w:r>
            <w:r>
              <w:rPr>
                <w:spacing w:val="25"/>
                <w:sz w:val="21"/>
              </w:rPr>
              <w:t> </w:t>
            </w:r>
            <w:r>
              <w:rPr>
                <w:spacing w:val="-7"/>
                <w:w w:val="95"/>
                <w:sz w:val="21"/>
              </w:rPr>
              <w:t>3:</w:t>
            </w:r>
          </w:p>
        </w:tc>
        <w:tc>
          <w:tcPr>
            <w:tcW w:w="7338" w:type="dxa"/>
            <w:shd w:val="clear" w:color="auto" w:fill="FFFFFF"/>
          </w:tcPr>
          <w:p>
            <w:pPr>
              <w:pStyle w:val="TableParagraph"/>
              <w:spacing w:line="228" w:lineRule="exact"/>
              <w:ind w:left="103"/>
              <w:rPr>
                <w:sz w:val="21"/>
              </w:rPr>
            </w:pPr>
            <w:r>
              <w:rPr>
                <w:spacing w:val="-8"/>
                <w:sz w:val="21"/>
              </w:rPr>
              <w:t>KCSE Performance</w:t>
            </w:r>
            <w:r>
              <w:rPr>
                <w:spacing w:val="-29"/>
                <w:sz w:val="21"/>
              </w:rPr>
              <w:t> </w:t>
            </w:r>
            <w:r>
              <w:rPr>
                <w:spacing w:val="-8"/>
                <w:sz w:val="21"/>
              </w:rPr>
              <w:t>Trends</w:t>
            </w:r>
            <w:r>
              <w:rPr>
                <w:spacing w:val="-7"/>
                <w:sz w:val="21"/>
              </w:rPr>
              <w:t> </w:t>
            </w:r>
            <w:r>
              <w:rPr>
                <w:spacing w:val="-8"/>
                <w:sz w:val="21"/>
              </w:rPr>
              <w:t>during</w:t>
            </w:r>
            <w:r>
              <w:rPr>
                <w:spacing w:val="-5"/>
                <w:sz w:val="21"/>
              </w:rPr>
              <w:t> </w:t>
            </w:r>
            <w:r>
              <w:rPr>
                <w:spacing w:val="-8"/>
                <w:sz w:val="21"/>
              </w:rPr>
              <w:t>Plan</w:t>
            </w:r>
            <w:r>
              <w:rPr>
                <w:spacing w:val="-2"/>
                <w:sz w:val="21"/>
              </w:rPr>
              <w:t> </w:t>
            </w:r>
            <w:r>
              <w:rPr>
                <w:spacing w:val="-8"/>
                <w:sz w:val="21"/>
              </w:rPr>
              <w:t>Implementation</w:t>
            </w:r>
            <w:r>
              <w:rPr>
                <w:spacing w:val="-5"/>
                <w:sz w:val="21"/>
              </w:rPr>
              <w:t> </w:t>
            </w:r>
            <w:r>
              <w:rPr>
                <w:spacing w:val="-8"/>
                <w:sz w:val="21"/>
              </w:rPr>
              <w:t>Period</w:t>
            </w:r>
            <w:r>
              <w:rPr>
                <w:spacing w:val="-4"/>
                <w:sz w:val="21"/>
              </w:rPr>
              <w:t> </w:t>
            </w:r>
            <w:r>
              <w:rPr>
                <w:spacing w:val="-8"/>
                <w:sz w:val="21"/>
              </w:rPr>
              <w:t>(2018</w:t>
            </w:r>
            <w:r>
              <w:rPr>
                <w:spacing w:val="3"/>
                <w:sz w:val="21"/>
              </w:rPr>
              <w:t> </w:t>
            </w:r>
            <w:r>
              <w:rPr>
                <w:spacing w:val="-8"/>
                <w:sz w:val="21"/>
              </w:rPr>
              <w:t>–</w:t>
            </w:r>
            <w:r>
              <w:rPr>
                <w:spacing w:val="-3"/>
                <w:sz w:val="21"/>
              </w:rPr>
              <w:t> </w:t>
            </w:r>
            <w:r>
              <w:rPr>
                <w:spacing w:val="-8"/>
                <w:sz w:val="21"/>
              </w:rPr>
              <w:t>2022)</w:t>
            </w:r>
          </w:p>
        </w:tc>
        <w:tc>
          <w:tcPr>
            <w:tcW w:w="680" w:type="dxa"/>
            <w:shd w:val="clear" w:color="auto" w:fill="FFFFFF"/>
          </w:tcPr>
          <w:p>
            <w:pPr>
              <w:pStyle w:val="TableParagraph"/>
              <w:spacing w:line="228" w:lineRule="exact"/>
              <w:ind w:right="49"/>
              <w:jc w:val="right"/>
              <w:rPr>
                <w:sz w:val="21"/>
              </w:rPr>
            </w:pPr>
            <w:r>
              <w:rPr>
                <w:sz w:val="21"/>
              </w:rPr>
              <w:t>-</w:t>
            </w:r>
            <w:r>
              <w:rPr>
                <w:spacing w:val="-15"/>
                <w:sz w:val="21"/>
              </w:rPr>
              <w:t> </w:t>
            </w:r>
            <w:r>
              <w:rPr>
                <w:sz w:val="21"/>
              </w:rPr>
              <w:t>5</w:t>
            </w:r>
            <w:r>
              <w:rPr>
                <w:spacing w:val="-16"/>
                <w:sz w:val="21"/>
              </w:rPr>
              <w:t> </w:t>
            </w:r>
            <w:r>
              <w:rPr>
                <w:spacing w:val="-10"/>
                <w:sz w:val="21"/>
              </w:rPr>
              <w:t>-</w:t>
            </w:r>
          </w:p>
        </w:tc>
      </w:tr>
      <w:tr>
        <w:trPr>
          <w:trHeight w:val="249" w:hRule="atLeast"/>
        </w:trPr>
        <w:tc>
          <w:tcPr>
            <w:tcW w:w="945" w:type="dxa"/>
            <w:shd w:val="clear" w:color="auto" w:fill="FFFFFF"/>
          </w:tcPr>
          <w:p>
            <w:pPr>
              <w:pStyle w:val="TableParagraph"/>
              <w:spacing w:line="229" w:lineRule="exact"/>
              <w:ind w:left="50"/>
              <w:rPr>
                <w:sz w:val="21"/>
              </w:rPr>
            </w:pPr>
            <w:r>
              <w:rPr>
                <w:spacing w:val="-4"/>
                <w:w w:val="90"/>
                <w:sz w:val="21"/>
              </w:rPr>
              <w:t>Table</w:t>
            </w:r>
            <w:r>
              <w:rPr>
                <w:spacing w:val="-5"/>
                <w:w w:val="90"/>
                <w:sz w:val="21"/>
              </w:rPr>
              <w:t> </w:t>
            </w:r>
            <w:r>
              <w:rPr>
                <w:spacing w:val="-5"/>
                <w:w w:val="95"/>
                <w:sz w:val="21"/>
              </w:rPr>
              <w:t>4:</w:t>
            </w:r>
          </w:p>
        </w:tc>
        <w:tc>
          <w:tcPr>
            <w:tcW w:w="7338" w:type="dxa"/>
            <w:shd w:val="clear" w:color="auto" w:fill="FFFFFF"/>
          </w:tcPr>
          <w:p>
            <w:pPr>
              <w:pStyle w:val="TableParagraph"/>
              <w:spacing w:line="229" w:lineRule="exact"/>
              <w:ind w:left="86"/>
              <w:rPr>
                <w:sz w:val="21"/>
              </w:rPr>
            </w:pPr>
            <w:r>
              <w:rPr>
                <w:spacing w:val="-4"/>
                <w:sz w:val="21"/>
              </w:rPr>
              <w:t>No.</w:t>
            </w:r>
            <w:r>
              <w:rPr>
                <w:spacing w:val="-28"/>
                <w:sz w:val="21"/>
              </w:rPr>
              <w:t> </w:t>
            </w:r>
            <w:r>
              <w:rPr>
                <w:spacing w:val="-4"/>
                <w:sz w:val="21"/>
              </w:rPr>
              <w:t>of</w:t>
            </w:r>
            <w:r>
              <w:rPr>
                <w:spacing w:val="-12"/>
                <w:sz w:val="21"/>
              </w:rPr>
              <w:t> </w:t>
            </w:r>
            <w:r>
              <w:rPr>
                <w:spacing w:val="-4"/>
                <w:sz w:val="21"/>
              </w:rPr>
              <w:t>Students</w:t>
            </w:r>
            <w:r>
              <w:rPr>
                <w:spacing w:val="-12"/>
                <w:sz w:val="21"/>
              </w:rPr>
              <w:t> </w:t>
            </w:r>
            <w:r>
              <w:rPr>
                <w:spacing w:val="-4"/>
                <w:sz w:val="21"/>
              </w:rPr>
              <w:t>by</w:t>
            </w:r>
            <w:r>
              <w:rPr>
                <w:spacing w:val="-12"/>
                <w:sz w:val="21"/>
              </w:rPr>
              <w:t> </w:t>
            </w:r>
            <w:r>
              <w:rPr>
                <w:spacing w:val="-4"/>
                <w:sz w:val="21"/>
              </w:rPr>
              <w:t>KCSE</w:t>
            </w:r>
            <w:r>
              <w:rPr>
                <w:spacing w:val="-12"/>
                <w:sz w:val="21"/>
              </w:rPr>
              <w:t> </w:t>
            </w:r>
            <w:r>
              <w:rPr>
                <w:spacing w:val="-4"/>
                <w:sz w:val="21"/>
              </w:rPr>
              <w:t>Mean</w:t>
            </w:r>
            <w:r>
              <w:rPr>
                <w:spacing w:val="-12"/>
                <w:sz w:val="21"/>
              </w:rPr>
              <w:t> </w:t>
            </w:r>
            <w:r>
              <w:rPr>
                <w:spacing w:val="-4"/>
                <w:sz w:val="21"/>
              </w:rPr>
              <w:t>Grade</w:t>
            </w:r>
            <w:r>
              <w:rPr>
                <w:spacing w:val="-10"/>
                <w:sz w:val="21"/>
              </w:rPr>
              <w:t> </w:t>
            </w:r>
            <w:r>
              <w:rPr>
                <w:spacing w:val="-4"/>
                <w:sz w:val="21"/>
              </w:rPr>
              <w:t>between</w:t>
            </w:r>
            <w:r>
              <w:rPr>
                <w:spacing w:val="-9"/>
                <w:sz w:val="21"/>
              </w:rPr>
              <w:t> </w:t>
            </w:r>
            <w:r>
              <w:rPr>
                <w:spacing w:val="-4"/>
                <w:sz w:val="21"/>
              </w:rPr>
              <w:t>2018</w:t>
            </w:r>
            <w:r>
              <w:rPr>
                <w:spacing w:val="-20"/>
                <w:sz w:val="21"/>
              </w:rPr>
              <w:t> </w:t>
            </w:r>
            <w:r>
              <w:rPr>
                <w:spacing w:val="-4"/>
                <w:sz w:val="21"/>
              </w:rPr>
              <w:t>-</w:t>
            </w:r>
            <w:r>
              <w:rPr>
                <w:spacing w:val="-27"/>
                <w:sz w:val="21"/>
              </w:rPr>
              <w:t> </w:t>
            </w:r>
            <w:r>
              <w:rPr>
                <w:spacing w:val="-4"/>
                <w:sz w:val="21"/>
              </w:rPr>
              <w:t>2022</w:t>
            </w:r>
          </w:p>
        </w:tc>
        <w:tc>
          <w:tcPr>
            <w:tcW w:w="680" w:type="dxa"/>
            <w:shd w:val="clear" w:color="auto" w:fill="FFFFFF"/>
          </w:tcPr>
          <w:p>
            <w:pPr>
              <w:pStyle w:val="TableParagraph"/>
              <w:spacing w:line="229" w:lineRule="exact"/>
              <w:ind w:right="49"/>
              <w:jc w:val="right"/>
              <w:rPr>
                <w:sz w:val="21"/>
              </w:rPr>
            </w:pPr>
            <w:r>
              <w:rPr>
                <w:sz w:val="21"/>
              </w:rPr>
              <w:t>-</w:t>
            </w:r>
            <w:r>
              <w:rPr>
                <w:spacing w:val="-15"/>
                <w:sz w:val="21"/>
              </w:rPr>
              <w:t> </w:t>
            </w:r>
            <w:r>
              <w:rPr>
                <w:sz w:val="21"/>
              </w:rPr>
              <w:t>6</w:t>
            </w:r>
            <w:r>
              <w:rPr>
                <w:spacing w:val="-16"/>
                <w:sz w:val="21"/>
              </w:rPr>
              <w:t> </w:t>
            </w:r>
            <w:r>
              <w:rPr>
                <w:spacing w:val="-10"/>
                <w:sz w:val="21"/>
              </w:rPr>
              <w:t>-</w:t>
            </w:r>
          </w:p>
        </w:tc>
      </w:tr>
      <w:tr>
        <w:trPr>
          <w:trHeight w:val="249" w:hRule="atLeast"/>
        </w:trPr>
        <w:tc>
          <w:tcPr>
            <w:tcW w:w="945" w:type="dxa"/>
            <w:shd w:val="clear" w:color="auto" w:fill="FFFFFF"/>
          </w:tcPr>
          <w:p>
            <w:pPr>
              <w:pStyle w:val="TableParagraph"/>
              <w:spacing w:line="229" w:lineRule="exact"/>
              <w:ind w:left="50"/>
              <w:rPr>
                <w:sz w:val="21"/>
              </w:rPr>
            </w:pPr>
            <w:r>
              <w:rPr>
                <w:w w:val="90"/>
                <w:sz w:val="21"/>
              </w:rPr>
              <w:t>Table</w:t>
            </w:r>
            <w:r>
              <w:rPr>
                <w:spacing w:val="25"/>
                <w:sz w:val="21"/>
              </w:rPr>
              <w:t> </w:t>
            </w:r>
            <w:r>
              <w:rPr>
                <w:spacing w:val="-7"/>
                <w:w w:val="95"/>
                <w:sz w:val="21"/>
              </w:rPr>
              <w:t>5:</w:t>
            </w:r>
          </w:p>
        </w:tc>
        <w:tc>
          <w:tcPr>
            <w:tcW w:w="7338" w:type="dxa"/>
            <w:shd w:val="clear" w:color="auto" w:fill="FFFFFF"/>
          </w:tcPr>
          <w:p>
            <w:pPr>
              <w:pStyle w:val="TableParagraph"/>
              <w:spacing w:line="229" w:lineRule="exact"/>
              <w:ind w:left="97"/>
              <w:rPr>
                <w:sz w:val="21"/>
              </w:rPr>
            </w:pPr>
            <w:r>
              <w:rPr>
                <w:w w:val="90"/>
                <w:sz w:val="21"/>
              </w:rPr>
              <w:t>Deputy</w:t>
            </w:r>
            <w:r>
              <w:rPr>
                <w:spacing w:val="11"/>
                <w:sz w:val="21"/>
              </w:rPr>
              <w:t> </w:t>
            </w:r>
            <w:r>
              <w:rPr>
                <w:w w:val="90"/>
                <w:sz w:val="21"/>
              </w:rPr>
              <w:t>Principals</w:t>
            </w:r>
            <w:r>
              <w:rPr>
                <w:spacing w:val="12"/>
                <w:sz w:val="21"/>
              </w:rPr>
              <w:t> </w:t>
            </w:r>
            <w:r>
              <w:rPr>
                <w:w w:val="90"/>
                <w:sz w:val="21"/>
              </w:rPr>
              <w:t>and</w:t>
            </w:r>
            <w:r>
              <w:rPr>
                <w:spacing w:val="11"/>
                <w:sz w:val="21"/>
              </w:rPr>
              <w:t> </w:t>
            </w:r>
            <w:r>
              <w:rPr>
                <w:w w:val="90"/>
                <w:sz w:val="21"/>
              </w:rPr>
              <w:t>Senior</w:t>
            </w:r>
            <w:r>
              <w:rPr>
                <w:spacing w:val="15"/>
                <w:sz w:val="21"/>
              </w:rPr>
              <w:t> </w:t>
            </w:r>
            <w:r>
              <w:rPr>
                <w:w w:val="90"/>
                <w:sz w:val="21"/>
              </w:rPr>
              <w:t>Masters</w:t>
            </w:r>
            <w:r>
              <w:rPr>
                <w:spacing w:val="11"/>
                <w:sz w:val="21"/>
              </w:rPr>
              <w:t> </w:t>
            </w:r>
            <w:r>
              <w:rPr>
                <w:w w:val="90"/>
                <w:sz w:val="21"/>
              </w:rPr>
              <w:t>of</w:t>
            </w:r>
            <w:r>
              <w:rPr>
                <w:spacing w:val="8"/>
                <w:sz w:val="21"/>
              </w:rPr>
              <w:t> </w:t>
            </w:r>
            <w:r>
              <w:rPr>
                <w:w w:val="90"/>
                <w:sz w:val="21"/>
              </w:rPr>
              <w:t>Secondary</w:t>
            </w:r>
            <w:r>
              <w:rPr>
                <w:spacing w:val="8"/>
                <w:sz w:val="21"/>
              </w:rPr>
              <w:t> </w:t>
            </w:r>
            <w:r>
              <w:rPr>
                <w:w w:val="90"/>
                <w:sz w:val="21"/>
              </w:rPr>
              <w:t>Schools</w:t>
            </w:r>
            <w:r>
              <w:rPr>
                <w:spacing w:val="12"/>
                <w:sz w:val="21"/>
              </w:rPr>
              <w:t> </w:t>
            </w:r>
            <w:r>
              <w:rPr>
                <w:w w:val="90"/>
                <w:sz w:val="21"/>
              </w:rPr>
              <w:t>as</w:t>
            </w:r>
            <w:r>
              <w:rPr>
                <w:spacing w:val="11"/>
                <w:sz w:val="21"/>
              </w:rPr>
              <w:t> </w:t>
            </w:r>
            <w:r>
              <w:rPr>
                <w:w w:val="90"/>
                <w:sz w:val="21"/>
              </w:rPr>
              <w:t>per</w:t>
            </w:r>
            <w:r>
              <w:rPr>
                <w:spacing w:val="12"/>
                <w:sz w:val="21"/>
              </w:rPr>
              <w:t> </w:t>
            </w:r>
            <w:r>
              <w:rPr>
                <w:spacing w:val="-4"/>
                <w:w w:val="90"/>
                <w:sz w:val="21"/>
              </w:rPr>
              <w:t>CBE.</w:t>
            </w:r>
          </w:p>
        </w:tc>
        <w:tc>
          <w:tcPr>
            <w:tcW w:w="680" w:type="dxa"/>
            <w:shd w:val="clear" w:color="auto" w:fill="FFFFFF"/>
          </w:tcPr>
          <w:p>
            <w:pPr>
              <w:pStyle w:val="TableParagraph"/>
              <w:spacing w:line="229" w:lineRule="exact"/>
              <w:ind w:right="49"/>
              <w:jc w:val="right"/>
              <w:rPr>
                <w:sz w:val="21"/>
              </w:rPr>
            </w:pPr>
            <w:r>
              <w:rPr>
                <w:sz w:val="21"/>
              </w:rPr>
              <w:t>-</w:t>
            </w:r>
            <w:r>
              <w:rPr>
                <w:spacing w:val="-15"/>
                <w:sz w:val="21"/>
              </w:rPr>
              <w:t> </w:t>
            </w:r>
            <w:r>
              <w:rPr>
                <w:sz w:val="21"/>
              </w:rPr>
              <w:t>7</w:t>
            </w:r>
            <w:r>
              <w:rPr>
                <w:spacing w:val="-16"/>
                <w:sz w:val="21"/>
              </w:rPr>
              <w:t> </w:t>
            </w:r>
            <w:r>
              <w:rPr>
                <w:spacing w:val="-10"/>
                <w:sz w:val="21"/>
              </w:rPr>
              <w:t>-</w:t>
            </w:r>
          </w:p>
        </w:tc>
      </w:tr>
      <w:tr>
        <w:trPr>
          <w:trHeight w:val="249" w:hRule="atLeast"/>
        </w:trPr>
        <w:tc>
          <w:tcPr>
            <w:tcW w:w="945" w:type="dxa"/>
            <w:shd w:val="clear" w:color="auto" w:fill="FFFFFF"/>
          </w:tcPr>
          <w:p>
            <w:pPr>
              <w:pStyle w:val="TableParagraph"/>
              <w:spacing w:line="229" w:lineRule="exact"/>
              <w:ind w:left="50"/>
              <w:rPr>
                <w:sz w:val="21"/>
              </w:rPr>
            </w:pPr>
            <w:r>
              <w:rPr>
                <w:w w:val="90"/>
                <w:sz w:val="21"/>
              </w:rPr>
              <w:t>Table</w:t>
            </w:r>
            <w:r>
              <w:rPr>
                <w:spacing w:val="25"/>
                <w:sz w:val="21"/>
              </w:rPr>
              <w:t> </w:t>
            </w:r>
            <w:r>
              <w:rPr>
                <w:spacing w:val="-7"/>
                <w:w w:val="95"/>
                <w:sz w:val="21"/>
              </w:rPr>
              <w:t>6:</w:t>
            </w:r>
          </w:p>
        </w:tc>
        <w:tc>
          <w:tcPr>
            <w:tcW w:w="7338" w:type="dxa"/>
            <w:shd w:val="clear" w:color="auto" w:fill="FFFFFF"/>
          </w:tcPr>
          <w:p>
            <w:pPr>
              <w:pStyle w:val="TableParagraph"/>
              <w:spacing w:line="229" w:lineRule="exact"/>
              <w:ind w:left="83"/>
              <w:rPr>
                <w:sz w:val="21"/>
              </w:rPr>
            </w:pPr>
            <w:r>
              <w:rPr>
                <w:w w:val="90"/>
                <w:sz w:val="21"/>
              </w:rPr>
              <w:t>Curriculum</w:t>
            </w:r>
            <w:r>
              <w:rPr>
                <w:spacing w:val="14"/>
                <w:sz w:val="21"/>
              </w:rPr>
              <w:t> </w:t>
            </w:r>
            <w:r>
              <w:rPr>
                <w:w w:val="90"/>
                <w:sz w:val="21"/>
              </w:rPr>
              <w:t>Based</w:t>
            </w:r>
            <w:r>
              <w:rPr>
                <w:spacing w:val="15"/>
                <w:sz w:val="21"/>
              </w:rPr>
              <w:t> </w:t>
            </w:r>
            <w:r>
              <w:rPr>
                <w:w w:val="90"/>
                <w:sz w:val="21"/>
              </w:rPr>
              <w:t>Establishment</w:t>
            </w:r>
            <w:r>
              <w:rPr>
                <w:spacing w:val="15"/>
                <w:sz w:val="21"/>
              </w:rPr>
              <w:t> </w:t>
            </w:r>
            <w:r>
              <w:rPr>
                <w:w w:val="90"/>
                <w:sz w:val="21"/>
              </w:rPr>
              <w:t>for</w:t>
            </w:r>
            <w:r>
              <w:rPr>
                <w:spacing w:val="15"/>
                <w:sz w:val="21"/>
              </w:rPr>
              <w:t> </w:t>
            </w:r>
            <w:r>
              <w:rPr>
                <w:w w:val="90"/>
                <w:sz w:val="21"/>
              </w:rPr>
              <w:t>Senior</w:t>
            </w:r>
            <w:r>
              <w:rPr>
                <w:spacing w:val="18"/>
                <w:sz w:val="21"/>
              </w:rPr>
              <w:t> </w:t>
            </w:r>
            <w:r>
              <w:rPr>
                <w:w w:val="90"/>
                <w:sz w:val="21"/>
              </w:rPr>
              <w:t>Master/Mistress</w:t>
            </w:r>
            <w:r>
              <w:rPr>
                <w:spacing w:val="10"/>
                <w:sz w:val="21"/>
              </w:rPr>
              <w:t> </w:t>
            </w:r>
            <w:r>
              <w:rPr>
                <w:w w:val="90"/>
                <w:sz w:val="21"/>
              </w:rPr>
              <w:t>as</w:t>
            </w:r>
            <w:r>
              <w:rPr>
                <w:spacing w:val="11"/>
                <w:sz w:val="21"/>
              </w:rPr>
              <w:t> </w:t>
            </w:r>
            <w:r>
              <w:rPr>
                <w:w w:val="90"/>
                <w:sz w:val="21"/>
              </w:rPr>
              <w:t>at</w:t>
            </w:r>
            <w:r>
              <w:rPr>
                <w:spacing w:val="15"/>
                <w:sz w:val="21"/>
              </w:rPr>
              <w:t> </w:t>
            </w:r>
            <w:r>
              <w:rPr>
                <w:w w:val="90"/>
                <w:sz w:val="21"/>
              </w:rPr>
              <w:t>December</w:t>
            </w:r>
            <w:r>
              <w:rPr>
                <w:spacing w:val="15"/>
                <w:sz w:val="21"/>
              </w:rPr>
              <w:t> </w:t>
            </w:r>
            <w:r>
              <w:rPr>
                <w:spacing w:val="-4"/>
                <w:w w:val="90"/>
                <w:sz w:val="21"/>
              </w:rPr>
              <w:t>2022</w:t>
            </w:r>
          </w:p>
        </w:tc>
        <w:tc>
          <w:tcPr>
            <w:tcW w:w="680" w:type="dxa"/>
            <w:shd w:val="clear" w:color="auto" w:fill="FFFFFF"/>
          </w:tcPr>
          <w:p>
            <w:pPr>
              <w:pStyle w:val="TableParagraph"/>
              <w:spacing w:line="229" w:lineRule="exact"/>
              <w:ind w:right="49"/>
              <w:jc w:val="right"/>
              <w:rPr>
                <w:sz w:val="21"/>
              </w:rPr>
            </w:pPr>
            <w:r>
              <w:rPr>
                <w:sz w:val="21"/>
              </w:rPr>
              <w:t>-</w:t>
            </w:r>
            <w:r>
              <w:rPr>
                <w:spacing w:val="-15"/>
                <w:sz w:val="21"/>
              </w:rPr>
              <w:t> </w:t>
            </w:r>
            <w:r>
              <w:rPr>
                <w:sz w:val="21"/>
              </w:rPr>
              <w:t>8</w:t>
            </w:r>
            <w:r>
              <w:rPr>
                <w:spacing w:val="-16"/>
                <w:sz w:val="21"/>
              </w:rPr>
              <w:t> </w:t>
            </w:r>
            <w:r>
              <w:rPr>
                <w:spacing w:val="-10"/>
                <w:sz w:val="21"/>
              </w:rPr>
              <w:t>-</w:t>
            </w:r>
          </w:p>
        </w:tc>
      </w:tr>
      <w:tr>
        <w:trPr>
          <w:trHeight w:val="744" w:hRule="atLeast"/>
        </w:trPr>
        <w:tc>
          <w:tcPr>
            <w:tcW w:w="945" w:type="dxa"/>
            <w:shd w:val="clear" w:color="auto" w:fill="FFFFFF"/>
          </w:tcPr>
          <w:p>
            <w:pPr>
              <w:pStyle w:val="TableParagraph"/>
              <w:spacing w:line="240" w:lineRule="exact"/>
              <w:ind w:left="50"/>
              <w:rPr>
                <w:sz w:val="21"/>
              </w:rPr>
            </w:pPr>
            <w:r>
              <w:rPr>
                <w:w w:val="90"/>
                <w:sz w:val="21"/>
              </w:rPr>
              <w:t>Table</w:t>
            </w:r>
            <w:r>
              <w:rPr>
                <w:spacing w:val="25"/>
                <w:sz w:val="21"/>
              </w:rPr>
              <w:t> </w:t>
            </w:r>
            <w:r>
              <w:rPr>
                <w:spacing w:val="-7"/>
                <w:w w:val="95"/>
                <w:sz w:val="21"/>
              </w:rPr>
              <w:t>7:</w:t>
            </w:r>
          </w:p>
          <w:p>
            <w:pPr>
              <w:pStyle w:val="TableParagraph"/>
              <w:spacing w:before="2"/>
              <w:ind w:left="50"/>
              <w:rPr>
                <w:sz w:val="21"/>
              </w:rPr>
            </w:pPr>
            <w:r>
              <w:rPr>
                <w:w w:val="90"/>
                <w:sz w:val="21"/>
              </w:rPr>
              <w:t>Table</w:t>
            </w:r>
            <w:r>
              <w:rPr>
                <w:spacing w:val="25"/>
                <w:sz w:val="21"/>
              </w:rPr>
              <w:t> </w:t>
            </w:r>
            <w:r>
              <w:rPr>
                <w:spacing w:val="-7"/>
                <w:w w:val="95"/>
                <w:sz w:val="21"/>
              </w:rPr>
              <w:t>8:</w:t>
            </w:r>
          </w:p>
        </w:tc>
        <w:tc>
          <w:tcPr>
            <w:tcW w:w="7338" w:type="dxa"/>
            <w:shd w:val="clear" w:color="auto" w:fill="FFFFFF"/>
          </w:tcPr>
          <w:p>
            <w:pPr>
              <w:pStyle w:val="TableParagraph"/>
              <w:spacing w:line="242" w:lineRule="auto"/>
              <w:ind w:left="124" w:right="552" w:hanging="27"/>
              <w:rPr>
                <w:sz w:val="21"/>
              </w:rPr>
            </w:pPr>
            <w:r>
              <w:rPr>
                <w:spacing w:val="-6"/>
                <w:sz w:val="21"/>
              </w:rPr>
              <w:t>CBE</w:t>
            </w:r>
            <w:r>
              <w:rPr>
                <w:spacing w:val="-10"/>
                <w:sz w:val="21"/>
              </w:rPr>
              <w:t> </w:t>
            </w:r>
            <w:r>
              <w:rPr>
                <w:spacing w:val="-6"/>
                <w:sz w:val="21"/>
              </w:rPr>
              <w:t>per</w:t>
            </w:r>
            <w:r>
              <w:rPr>
                <w:spacing w:val="-10"/>
                <w:sz w:val="21"/>
              </w:rPr>
              <w:t> </w:t>
            </w:r>
            <w:r>
              <w:rPr>
                <w:spacing w:val="-6"/>
                <w:sz w:val="21"/>
              </w:rPr>
              <w:t>Department</w:t>
            </w:r>
            <w:r>
              <w:rPr>
                <w:spacing w:val="-10"/>
                <w:sz w:val="21"/>
              </w:rPr>
              <w:t> </w:t>
            </w:r>
            <w:r>
              <w:rPr>
                <w:spacing w:val="-6"/>
                <w:sz w:val="21"/>
              </w:rPr>
              <w:t>by</w:t>
            </w:r>
            <w:r>
              <w:rPr>
                <w:spacing w:val="-10"/>
                <w:sz w:val="21"/>
              </w:rPr>
              <w:t> </w:t>
            </w:r>
            <w:r>
              <w:rPr>
                <w:spacing w:val="-6"/>
                <w:sz w:val="21"/>
              </w:rPr>
              <w:t>No.</w:t>
            </w:r>
            <w:r>
              <w:rPr>
                <w:spacing w:val="-26"/>
                <w:sz w:val="21"/>
              </w:rPr>
              <w:t> </w:t>
            </w:r>
            <w:r>
              <w:rPr>
                <w:spacing w:val="-6"/>
                <w:sz w:val="21"/>
              </w:rPr>
              <w:t>of</w:t>
            </w:r>
            <w:r>
              <w:rPr>
                <w:spacing w:val="-10"/>
                <w:sz w:val="21"/>
              </w:rPr>
              <w:t> </w:t>
            </w:r>
            <w:r>
              <w:rPr>
                <w:spacing w:val="-6"/>
                <w:sz w:val="21"/>
              </w:rPr>
              <w:t>Staff</w:t>
            </w:r>
            <w:r>
              <w:rPr>
                <w:spacing w:val="-9"/>
                <w:sz w:val="21"/>
              </w:rPr>
              <w:t> </w:t>
            </w:r>
            <w:r>
              <w:rPr>
                <w:spacing w:val="-6"/>
                <w:sz w:val="21"/>
              </w:rPr>
              <w:t>be</w:t>
            </w:r>
            <w:r>
              <w:rPr>
                <w:spacing w:val="-10"/>
                <w:sz w:val="21"/>
              </w:rPr>
              <w:t> </w:t>
            </w:r>
            <w:r>
              <w:rPr>
                <w:spacing w:val="-6"/>
                <w:sz w:val="21"/>
              </w:rPr>
              <w:t>Department</w:t>
            </w:r>
            <w:r>
              <w:rPr>
                <w:spacing w:val="-10"/>
                <w:sz w:val="21"/>
              </w:rPr>
              <w:t> </w:t>
            </w:r>
            <w:r>
              <w:rPr>
                <w:spacing w:val="-6"/>
                <w:sz w:val="21"/>
              </w:rPr>
              <w:t>(Current</w:t>
            </w:r>
            <w:r>
              <w:rPr>
                <w:spacing w:val="-10"/>
                <w:sz w:val="21"/>
              </w:rPr>
              <w:t> </w:t>
            </w:r>
            <w:r>
              <w:rPr>
                <w:spacing w:val="-6"/>
                <w:sz w:val="21"/>
              </w:rPr>
              <w:t>and</w:t>
            </w:r>
            <w:r>
              <w:rPr>
                <w:spacing w:val="-10"/>
                <w:sz w:val="21"/>
              </w:rPr>
              <w:t> </w:t>
            </w:r>
            <w:r>
              <w:rPr>
                <w:spacing w:val="-6"/>
                <w:sz w:val="21"/>
              </w:rPr>
              <w:t>Projected) </w:t>
            </w:r>
            <w:r>
              <w:rPr>
                <w:spacing w:val="-4"/>
                <w:sz w:val="21"/>
              </w:rPr>
              <w:t>Teachers</w:t>
            </w:r>
            <w:r>
              <w:rPr>
                <w:spacing w:val="-12"/>
                <w:sz w:val="21"/>
              </w:rPr>
              <w:t> </w:t>
            </w:r>
            <w:r>
              <w:rPr>
                <w:spacing w:val="-4"/>
                <w:sz w:val="21"/>
              </w:rPr>
              <w:t>on</w:t>
            </w:r>
            <w:r>
              <w:rPr>
                <w:spacing w:val="-31"/>
                <w:sz w:val="21"/>
              </w:rPr>
              <w:t> </w:t>
            </w:r>
            <w:r>
              <w:rPr>
                <w:spacing w:val="-4"/>
                <w:sz w:val="21"/>
              </w:rPr>
              <w:t>TP</w:t>
            </w:r>
            <w:r>
              <w:rPr>
                <w:spacing w:val="-12"/>
                <w:sz w:val="21"/>
              </w:rPr>
              <w:t> </w:t>
            </w:r>
            <w:r>
              <w:rPr>
                <w:spacing w:val="-4"/>
                <w:sz w:val="21"/>
              </w:rPr>
              <w:t>received</w:t>
            </w:r>
            <w:r>
              <w:rPr>
                <w:spacing w:val="-12"/>
                <w:sz w:val="21"/>
              </w:rPr>
              <w:t> </w:t>
            </w:r>
            <w:r>
              <w:rPr>
                <w:spacing w:val="-4"/>
                <w:sz w:val="21"/>
              </w:rPr>
              <w:t>by</w:t>
            </w:r>
            <w:r>
              <w:rPr>
                <w:spacing w:val="-12"/>
                <w:sz w:val="21"/>
              </w:rPr>
              <w:t> </w:t>
            </w:r>
            <w:r>
              <w:rPr>
                <w:spacing w:val="-4"/>
                <w:sz w:val="21"/>
              </w:rPr>
              <w:t>the</w:t>
            </w:r>
            <w:r>
              <w:rPr>
                <w:spacing w:val="-12"/>
                <w:sz w:val="21"/>
              </w:rPr>
              <w:t> </w:t>
            </w:r>
            <w:r>
              <w:rPr>
                <w:spacing w:val="-4"/>
                <w:sz w:val="21"/>
              </w:rPr>
              <w:t>school</w:t>
            </w:r>
            <w:r>
              <w:rPr>
                <w:spacing w:val="-11"/>
                <w:sz w:val="21"/>
              </w:rPr>
              <w:t> </w:t>
            </w:r>
            <w:r>
              <w:rPr>
                <w:spacing w:val="-4"/>
                <w:sz w:val="21"/>
              </w:rPr>
              <w:t>per</w:t>
            </w:r>
            <w:r>
              <w:rPr>
                <w:spacing w:val="-12"/>
                <w:sz w:val="21"/>
              </w:rPr>
              <w:t> </w:t>
            </w:r>
            <w:r>
              <w:rPr>
                <w:spacing w:val="-4"/>
                <w:sz w:val="21"/>
              </w:rPr>
              <w:t>year</w:t>
            </w:r>
            <w:r>
              <w:rPr>
                <w:spacing w:val="-12"/>
                <w:sz w:val="21"/>
              </w:rPr>
              <w:t> </w:t>
            </w:r>
            <w:r>
              <w:rPr>
                <w:spacing w:val="-4"/>
                <w:sz w:val="21"/>
              </w:rPr>
              <w:t>by</w:t>
            </w:r>
            <w:r>
              <w:rPr>
                <w:spacing w:val="-12"/>
                <w:sz w:val="21"/>
              </w:rPr>
              <w:t> </w:t>
            </w:r>
            <w:r>
              <w:rPr>
                <w:spacing w:val="-4"/>
                <w:sz w:val="21"/>
              </w:rPr>
              <w:t>their</w:t>
            </w:r>
            <w:r>
              <w:rPr>
                <w:spacing w:val="-12"/>
                <w:sz w:val="21"/>
              </w:rPr>
              <w:t> </w:t>
            </w:r>
            <w:r>
              <w:rPr>
                <w:spacing w:val="-4"/>
                <w:sz w:val="21"/>
              </w:rPr>
              <w:t>origins</w:t>
            </w:r>
            <w:r>
              <w:rPr>
                <w:spacing w:val="-11"/>
                <w:sz w:val="21"/>
              </w:rPr>
              <w:t> </w:t>
            </w:r>
            <w:r>
              <w:rPr>
                <w:spacing w:val="-4"/>
                <w:sz w:val="21"/>
              </w:rPr>
              <w:t>(names</w:t>
            </w:r>
            <w:r>
              <w:rPr>
                <w:spacing w:val="-12"/>
                <w:sz w:val="21"/>
              </w:rPr>
              <w:t> </w:t>
            </w:r>
            <w:r>
              <w:rPr>
                <w:spacing w:val="-4"/>
                <w:sz w:val="21"/>
              </w:rPr>
              <w:t>of</w:t>
            </w:r>
          </w:p>
          <w:p>
            <w:pPr>
              <w:pStyle w:val="TableParagraph"/>
              <w:spacing w:line="233" w:lineRule="exact"/>
              <w:ind w:left="70"/>
              <w:rPr>
                <w:sz w:val="21"/>
              </w:rPr>
            </w:pPr>
            <w:r>
              <w:rPr>
                <w:spacing w:val="-4"/>
                <w:sz w:val="21"/>
              </w:rPr>
              <w:t>universities/colleges)</w:t>
            </w:r>
          </w:p>
        </w:tc>
        <w:tc>
          <w:tcPr>
            <w:tcW w:w="680" w:type="dxa"/>
            <w:shd w:val="clear" w:color="auto" w:fill="FFFFFF"/>
          </w:tcPr>
          <w:p>
            <w:pPr>
              <w:pStyle w:val="TableParagraph"/>
              <w:spacing w:line="240" w:lineRule="exact"/>
              <w:ind w:left="274"/>
              <w:rPr>
                <w:sz w:val="21"/>
              </w:rPr>
            </w:pPr>
            <w:r>
              <w:rPr>
                <w:sz w:val="21"/>
              </w:rPr>
              <w:t>-</w:t>
            </w:r>
            <w:r>
              <w:rPr>
                <w:spacing w:val="-15"/>
                <w:sz w:val="21"/>
              </w:rPr>
              <w:t> </w:t>
            </w:r>
            <w:r>
              <w:rPr>
                <w:sz w:val="21"/>
              </w:rPr>
              <w:t>9</w:t>
            </w:r>
            <w:r>
              <w:rPr>
                <w:spacing w:val="-16"/>
                <w:sz w:val="21"/>
              </w:rPr>
              <w:t> </w:t>
            </w:r>
            <w:r>
              <w:rPr>
                <w:spacing w:val="-10"/>
                <w:sz w:val="21"/>
              </w:rPr>
              <w:t>-</w:t>
            </w:r>
          </w:p>
          <w:p>
            <w:pPr>
              <w:pStyle w:val="TableParagraph"/>
              <w:spacing w:before="10"/>
              <w:rPr>
                <w:rFonts w:ascii="Arial"/>
                <w:b/>
                <w:sz w:val="21"/>
              </w:rPr>
            </w:pPr>
          </w:p>
          <w:p>
            <w:pPr>
              <w:pStyle w:val="TableParagraph"/>
              <w:spacing w:line="233" w:lineRule="exact"/>
              <w:ind w:left="168"/>
              <w:rPr>
                <w:sz w:val="21"/>
              </w:rPr>
            </w:pPr>
            <w:r>
              <w:rPr>
                <w:spacing w:val="-4"/>
                <w:sz w:val="21"/>
              </w:rPr>
              <w:t>-</w:t>
            </w:r>
            <w:r>
              <w:rPr>
                <w:spacing w:val="-11"/>
                <w:sz w:val="21"/>
              </w:rPr>
              <w:t> </w:t>
            </w:r>
            <w:r>
              <w:rPr>
                <w:spacing w:val="-4"/>
                <w:sz w:val="21"/>
              </w:rPr>
              <w:t>10</w:t>
            </w:r>
            <w:r>
              <w:rPr>
                <w:spacing w:val="-12"/>
                <w:sz w:val="21"/>
              </w:rPr>
              <w:t> </w:t>
            </w:r>
            <w:r>
              <w:rPr>
                <w:spacing w:val="-10"/>
                <w:sz w:val="21"/>
              </w:rPr>
              <w:t>-</w:t>
            </w:r>
          </w:p>
        </w:tc>
      </w:tr>
      <w:tr>
        <w:trPr>
          <w:trHeight w:val="249" w:hRule="atLeast"/>
        </w:trPr>
        <w:tc>
          <w:tcPr>
            <w:tcW w:w="945" w:type="dxa"/>
            <w:shd w:val="clear" w:color="auto" w:fill="FFFFFF"/>
          </w:tcPr>
          <w:p>
            <w:pPr>
              <w:pStyle w:val="TableParagraph"/>
              <w:spacing w:line="229" w:lineRule="exact"/>
              <w:ind w:left="50"/>
              <w:rPr>
                <w:sz w:val="21"/>
              </w:rPr>
            </w:pPr>
            <w:r>
              <w:rPr>
                <w:w w:val="90"/>
                <w:sz w:val="21"/>
              </w:rPr>
              <w:t>Table</w:t>
            </w:r>
            <w:r>
              <w:rPr>
                <w:spacing w:val="25"/>
                <w:sz w:val="21"/>
              </w:rPr>
              <w:t> </w:t>
            </w:r>
            <w:r>
              <w:rPr>
                <w:spacing w:val="-10"/>
                <w:sz w:val="21"/>
              </w:rPr>
              <w:t>9</w:t>
            </w:r>
          </w:p>
        </w:tc>
        <w:tc>
          <w:tcPr>
            <w:tcW w:w="7338" w:type="dxa"/>
            <w:shd w:val="clear" w:color="auto" w:fill="FFFFFF"/>
          </w:tcPr>
          <w:p>
            <w:pPr>
              <w:pStyle w:val="TableParagraph"/>
              <w:spacing w:line="229" w:lineRule="exact"/>
              <w:ind w:left="83"/>
              <w:rPr>
                <w:sz w:val="21"/>
              </w:rPr>
            </w:pPr>
            <w:r>
              <w:rPr>
                <w:w w:val="90"/>
                <w:sz w:val="21"/>
              </w:rPr>
              <w:t>Actual</w:t>
            </w:r>
            <w:r>
              <w:rPr>
                <w:spacing w:val="9"/>
                <w:sz w:val="21"/>
              </w:rPr>
              <w:t> </w:t>
            </w:r>
            <w:r>
              <w:rPr>
                <w:w w:val="90"/>
                <w:sz w:val="21"/>
              </w:rPr>
              <w:t>and</w:t>
            </w:r>
            <w:r>
              <w:rPr>
                <w:spacing w:val="9"/>
                <w:sz w:val="21"/>
              </w:rPr>
              <w:t> </w:t>
            </w:r>
            <w:r>
              <w:rPr>
                <w:w w:val="90"/>
                <w:sz w:val="21"/>
              </w:rPr>
              <w:t>Projected</w:t>
            </w:r>
            <w:r>
              <w:rPr>
                <w:spacing w:val="-18"/>
                <w:w w:val="90"/>
                <w:sz w:val="21"/>
              </w:rPr>
              <w:t> </w:t>
            </w:r>
            <w:r>
              <w:rPr>
                <w:w w:val="90"/>
                <w:sz w:val="21"/>
              </w:rPr>
              <w:t>TSC</w:t>
            </w:r>
            <w:r>
              <w:rPr>
                <w:spacing w:val="9"/>
                <w:sz w:val="21"/>
              </w:rPr>
              <w:t> </w:t>
            </w:r>
            <w:r>
              <w:rPr>
                <w:w w:val="90"/>
                <w:sz w:val="21"/>
              </w:rPr>
              <w:t>Intern</w:t>
            </w:r>
            <w:r>
              <w:rPr>
                <w:spacing w:val="-17"/>
                <w:w w:val="90"/>
                <w:sz w:val="21"/>
              </w:rPr>
              <w:t> </w:t>
            </w:r>
            <w:r>
              <w:rPr>
                <w:w w:val="90"/>
                <w:sz w:val="21"/>
              </w:rPr>
              <w:t>Teachers</w:t>
            </w:r>
            <w:r>
              <w:rPr>
                <w:spacing w:val="5"/>
                <w:sz w:val="21"/>
              </w:rPr>
              <w:t> </w:t>
            </w:r>
            <w:r>
              <w:rPr>
                <w:w w:val="90"/>
                <w:sz w:val="21"/>
              </w:rPr>
              <w:t>by</w:t>
            </w:r>
            <w:r>
              <w:rPr>
                <w:spacing w:val="-21"/>
                <w:w w:val="90"/>
                <w:sz w:val="21"/>
              </w:rPr>
              <w:t> </w:t>
            </w:r>
            <w:r>
              <w:rPr>
                <w:spacing w:val="-4"/>
                <w:w w:val="90"/>
                <w:sz w:val="21"/>
              </w:rPr>
              <w:t>Year</w:t>
            </w:r>
          </w:p>
        </w:tc>
        <w:tc>
          <w:tcPr>
            <w:tcW w:w="680" w:type="dxa"/>
            <w:shd w:val="clear" w:color="auto" w:fill="FFFFFF"/>
          </w:tcPr>
          <w:p>
            <w:pPr>
              <w:pStyle w:val="TableParagraph"/>
              <w:spacing w:line="229" w:lineRule="exact"/>
              <w:ind w:right="49"/>
              <w:jc w:val="right"/>
              <w:rPr>
                <w:sz w:val="21"/>
              </w:rPr>
            </w:pPr>
            <w:r>
              <w:rPr>
                <w:spacing w:val="-4"/>
                <w:sz w:val="21"/>
              </w:rPr>
              <w:t>-</w:t>
            </w:r>
            <w:r>
              <w:rPr>
                <w:spacing w:val="-11"/>
                <w:sz w:val="21"/>
              </w:rPr>
              <w:t> </w:t>
            </w:r>
            <w:r>
              <w:rPr>
                <w:spacing w:val="-4"/>
                <w:sz w:val="21"/>
              </w:rPr>
              <w:t>11</w:t>
            </w:r>
            <w:r>
              <w:rPr>
                <w:spacing w:val="-12"/>
                <w:sz w:val="21"/>
              </w:rPr>
              <w:t> </w:t>
            </w:r>
            <w:r>
              <w:rPr>
                <w:spacing w:val="-10"/>
                <w:sz w:val="21"/>
              </w:rPr>
              <w:t>-</w:t>
            </w:r>
          </w:p>
        </w:tc>
      </w:tr>
      <w:tr>
        <w:trPr>
          <w:trHeight w:val="746" w:hRule="atLeast"/>
        </w:trPr>
        <w:tc>
          <w:tcPr>
            <w:tcW w:w="945" w:type="dxa"/>
            <w:shd w:val="clear" w:color="auto" w:fill="FFFFFF"/>
          </w:tcPr>
          <w:p>
            <w:pPr>
              <w:pStyle w:val="TableParagraph"/>
              <w:spacing w:line="240" w:lineRule="exact"/>
              <w:ind w:left="50"/>
              <w:rPr>
                <w:sz w:val="21"/>
              </w:rPr>
            </w:pPr>
            <w:r>
              <w:rPr>
                <w:w w:val="90"/>
                <w:sz w:val="21"/>
              </w:rPr>
              <w:t>Table</w:t>
            </w:r>
            <w:r>
              <w:rPr>
                <w:spacing w:val="25"/>
                <w:sz w:val="21"/>
              </w:rPr>
              <w:t> </w:t>
            </w:r>
            <w:r>
              <w:rPr>
                <w:spacing w:val="-5"/>
                <w:sz w:val="21"/>
              </w:rPr>
              <w:t>10:</w:t>
            </w:r>
          </w:p>
          <w:p>
            <w:pPr>
              <w:pStyle w:val="TableParagraph"/>
              <w:spacing w:before="2"/>
              <w:ind w:left="50"/>
              <w:rPr>
                <w:sz w:val="21"/>
              </w:rPr>
            </w:pPr>
            <w:r>
              <w:rPr>
                <w:w w:val="90"/>
                <w:sz w:val="21"/>
              </w:rPr>
              <w:t>Table</w:t>
            </w:r>
            <w:r>
              <w:rPr>
                <w:spacing w:val="25"/>
                <w:sz w:val="21"/>
              </w:rPr>
              <w:t> </w:t>
            </w:r>
            <w:r>
              <w:rPr>
                <w:spacing w:val="-5"/>
                <w:sz w:val="21"/>
              </w:rPr>
              <w:t>11:</w:t>
            </w:r>
          </w:p>
        </w:tc>
        <w:tc>
          <w:tcPr>
            <w:tcW w:w="7338" w:type="dxa"/>
            <w:shd w:val="clear" w:color="auto" w:fill="FFFFFF"/>
          </w:tcPr>
          <w:p>
            <w:pPr>
              <w:pStyle w:val="TableParagraph"/>
              <w:spacing w:line="240" w:lineRule="exact"/>
              <w:ind w:left="85"/>
              <w:rPr>
                <w:sz w:val="21"/>
              </w:rPr>
            </w:pPr>
            <w:r>
              <w:rPr>
                <w:spacing w:val="-8"/>
                <w:sz w:val="21"/>
              </w:rPr>
              <w:t>Project</w:t>
            </w:r>
            <w:r>
              <w:rPr>
                <w:spacing w:val="1"/>
                <w:sz w:val="21"/>
              </w:rPr>
              <w:t> </w:t>
            </w:r>
            <w:r>
              <w:rPr>
                <w:spacing w:val="-8"/>
                <w:sz w:val="21"/>
              </w:rPr>
              <w:t>Enrolment</w:t>
            </w:r>
            <w:r>
              <w:rPr>
                <w:spacing w:val="2"/>
                <w:sz w:val="21"/>
              </w:rPr>
              <w:t> </w:t>
            </w:r>
            <w:r>
              <w:rPr>
                <w:spacing w:val="-8"/>
                <w:sz w:val="21"/>
              </w:rPr>
              <w:t>vs</w:t>
            </w:r>
            <w:r>
              <w:rPr>
                <w:spacing w:val="2"/>
                <w:sz w:val="21"/>
              </w:rPr>
              <w:t> </w:t>
            </w:r>
            <w:r>
              <w:rPr>
                <w:spacing w:val="-8"/>
                <w:sz w:val="21"/>
              </w:rPr>
              <w:t>Classes</w:t>
            </w:r>
            <w:r>
              <w:rPr>
                <w:spacing w:val="-2"/>
                <w:sz w:val="21"/>
              </w:rPr>
              <w:t> </w:t>
            </w:r>
            <w:r>
              <w:rPr>
                <w:spacing w:val="-8"/>
                <w:sz w:val="21"/>
              </w:rPr>
              <w:t>Expansion</w:t>
            </w:r>
            <w:r>
              <w:rPr>
                <w:spacing w:val="4"/>
                <w:sz w:val="21"/>
              </w:rPr>
              <w:t> </w:t>
            </w:r>
            <w:r>
              <w:rPr>
                <w:spacing w:val="-8"/>
                <w:sz w:val="21"/>
              </w:rPr>
              <w:t>Needs</w:t>
            </w:r>
            <w:r>
              <w:rPr>
                <w:spacing w:val="2"/>
                <w:sz w:val="21"/>
              </w:rPr>
              <w:t> </w:t>
            </w:r>
            <w:r>
              <w:rPr>
                <w:spacing w:val="-8"/>
                <w:sz w:val="21"/>
              </w:rPr>
              <w:t>between</w:t>
            </w:r>
            <w:r>
              <w:rPr>
                <w:spacing w:val="1"/>
                <w:sz w:val="21"/>
              </w:rPr>
              <w:t> </w:t>
            </w:r>
            <w:r>
              <w:rPr>
                <w:spacing w:val="-8"/>
                <w:sz w:val="21"/>
              </w:rPr>
              <w:t>2023</w:t>
            </w:r>
            <w:r>
              <w:rPr>
                <w:spacing w:val="-25"/>
                <w:sz w:val="21"/>
              </w:rPr>
              <w:t> </w:t>
            </w:r>
            <w:r>
              <w:rPr>
                <w:spacing w:val="-8"/>
                <w:sz w:val="21"/>
              </w:rPr>
              <w:t>-</w:t>
            </w:r>
            <w:r>
              <w:rPr>
                <w:sz w:val="21"/>
              </w:rPr>
              <w:t> </w:t>
            </w:r>
            <w:r>
              <w:rPr>
                <w:spacing w:val="-8"/>
                <w:sz w:val="21"/>
              </w:rPr>
              <w:t>2027</w:t>
            </w:r>
          </w:p>
          <w:p>
            <w:pPr>
              <w:pStyle w:val="TableParagraph"/>
              <w:spacing w:before="2"/>
              <w:ind w:left="85"/>
              <w:rPr>
                <w:sz w:val="21"/>
              </w:rPr>
            </w:pPr>
            <w:r>
              <w:rPr>
                <w:w w:val="90"/>
                <w:sz w:val="21"/>
              </w:rPr>
              <w:t>Actual</w:t>
            </w:r>
            <w:r>
              <w:rPr>
                <w:spacing w:val="4"/>
                <w:sz w:val="21"/>
              </w:rPr>
              <w:t> </w:t>
            </w:r>
            <w:r>
              <w:rPr>
                <w:w w:val="90"/>
                <w:sz w:val="21"/>
              </w:rPr>
              <w:t>vs</w:t>
            </w:r>
            <w:r>
              <w:rPr>
                <w:spacing w:val="9"/>
                <w:sz w:val="21"/>
              </w:rPr>
              <w:t> </w:t>
            </w:r>
            <w:r>
              <w:rPr>
                <w:w w:val="90"/>
                <w:sz w:val="21"/>
              </w:rPr>
              <w:t>Projected</w:t>
            </w:r>
            <w:r>
              <w:rPr>
                <w:spacing w:val="8"/>
                <w:sz w:val="21"/>
              </w:rPr>
              <w:t> </w:t>
            </w:r>
            <w:r>
              <w:rPr>
                <w:w w:val="90"/>
                <w:sz w:val="21"/>
              </w:rPr>
              <w:t>MSS,</w:t>
            </w:r>
            <w:r>
              <w:rPr>
                <w:spacing w:val="-11"/>
                <w:w w:val="90"/>
                <w:sz w:val="21"/>
              </w:rPr>
              <w:t> </w:t>
            </w:r>
            <w:r>
              <w:rPr>
                <w:w w:val="90"/>
                <w:sz w:val="21"/>
              </w:rPr>
              <w:t>Total</w:t>
            </w:r>
            <w:r>
              <w:rPr>
                <w:spacing w:val="11"/>
                <w:sz w:val="21"/>
              </w:rPr>
              <w:t> </w:t>
            </w:r>
            <w:r>
              <w:rPr>
                <w:w w:val="90"/>
                <w:sz w:val="21"/>
              </w:rPr>
              <w:t>Candidates</w:t>
            </w:r>
            <w:r>
              <w:rPr>
                <w:spacing w:val="9"/>
                <w:sz w:val="21"/>
              </w:rPr>
              <w:t> </w:t>
            </w:r>
            <w:r>
              <w:rPr>
                <w:w w:val="90"/>
                <w:sz w:val="21"/>
              </w:rPr>
              <w:t>Enrolled</w:t>
            </w:r>
            <w:r>
              <w:rPr>
                <w:spacing w:val="8"/>
                <w:sz w:val="21"/>
              </w:rPr>
              <w:t> </w:t>
            </w:r>
            <w:r>
              <w:rPr>
                <w:w w:val="90"/>
                <w:sz w:val="21"/>
              </w:rPr>
              <w:t>and</w:t>
            </w:r>
            <w:r>
              <w:rPr>
                <w:spacing w:val="8"/>
                <w:sz w:val="21"/>
              </w:rPr>
              <w:t> </w:t>
            </w:r>
            <w:r>
              <w:rPr>
                <w:w w:val="90"/>
                <w:sz w:val="21"/>
              </w:rPr>
              <w:t>%</w:t>
            </w:r>
            <w:r>
              <w:rPr>
                <w:spacing w:val="-15"/>
                <w:w w:val="90"/>
                <w:sz w:val="21"/>
              </w:rPr>
              <w:t> </w:t>
            </w:r>
            <w:r>
              <w:rPr>
                <w:w w:val="90"/>
                <w:sz w:val="21"/>
              </w:rPr>
              <w:t>Transition</w:t>
            </w:r>
            <w:r>
              <w:rPr>
                <w:spacing w:val="8"/>
                <w:sz w:val="21"/>
              </w:rPr>
              <w:t> </w:t>
            </w:r>
            <w:r>
              <w:rPr>
                <w:w w:val="90"/>
                <w:sz w:val="21"/>
              </w:rPr>
              <w:t>to</w:t>
            </w:r>
            <w:r>
              <w:rPr>
                <w:spacing w:val="-24"/>
                <w:w w:val="90"/>
                <w:sz w:val="21"/>
              </w:rPr>
              <w:t> </w:t>
            </w:r>
            <w:r>
              <w:rPr>
                <w:spacing w:val="-2"/>
                <w:w w:val="90"/>
                <w:sz w:val="21"/>
              </w:rPr>
              <w:t>Varsities</w:t>
            </w:r>
          </w:p>
          <w:p>
            <w:pPr>
              <w:pStyle w:val="TableParagraph"/>
              <w:spacing w:line="234" w:lineRule="exact" w:before="6"/>
              <w:ind w:left="91"/>
              <w:rPr>
                <w:sz w:val="21"/>
              </w:rPr>
            </w:pPr>
            <w:r>
              <w:rPr>
                <w:spacing w:val="-2"/>
                <w:sz w:val="21"/>
              </w:rPr>
              <w:t>per</w:t>
            </w:r>
            <w:r>
              <w:rPr>
                <w:spacing w:val="-12"/>
                <w:sz w:val="21"/>
              </w:rPr>
              <w:t> </w:t>
            </w:r>
            <w:r>
              <w:rPr>
                <w:spacing w:val="-2"/>
                <w:sz w:val="21"/>
              </w:rPr>
              <w:t>annum</w:t>
            </w:r>
          </w:p>
        </w:tc>
        <w:tc>
          <w:tcPr>
            <w:tcW w:w="680" w:type="dxa"/>
            <w:shd w:val="clear" w:color="auto" w:fill="FFFFFF"/>
          </w:tcPr>
          <w:p>
            <w:pPr>
              <w:pStyle w:val="TableParagraph"/>
              <w:spacing w:line="240" w:lineRule="exact"/>
              <w:ind w:left="168"/>
              <w:rPr>
                <w:sz w:val="21"/>
              </w:rPr>
            </w:pPr>
            <w:r>
              <w:rPr>
                <w:spacing w:val="-4"/>
                <w:sz w:val="21"/>
              </w:rPr>
              <w:t>-</w:t>
            </w:r>
            <w:r>
              <w:rPr>
                <w:spacing w:val="-11"/>
                <w:sz w:val="21"/>
              </w:rPr>
              <w:t> </w:t>
            </w:r>
            <w:r>
              <w:rPr>
                <w:spacing w:val="-4"/>
                <w:sz w:val="21"/>
              </w:rPr>
              <w:t>14</w:t>
            </w:r>
            <w:r>
              <w:rPr>
                <w:spacing w:val="-12"/>
                <w:sz w:val="21"/>
              </w:rPr>
              <w:t> </w:t>
            </w:r>
            <w:r>
              <w:rPr>
                <w:spacing w:val="-10"/>
                <w:sz w:val="21"/>
              </w:rPr>
              <w:t>-</w:t>
            </w:r>
          </w:p>
          <w:p>
            <w:pPr>
              <w:pStyle w:val="TableParagraph"/>
              <w:spacing w:before="11"/>
              <w:rPr>
                <w:rFonts w:ascii="Arial"/>
                <w:b/>
                <w:sz w:val="21"/>
              </w:rPr>
            </w:pPr>
          </w:p>
          <w:p>
            <w:pPr>
              <w:pStyle w:val="TableParagraph"/>
              <w:spacing w:line="234" w:lineRule="exact"/>
              <w:ind w:left="168"/>
              <w:rPr>
                <w:sz w:val="21"/>
              </w:rPr>
            </w:pPr>
            <w:r>
              <w:rPr>
                <w:spacing w:val="-4"/>
                <w:sz w:val="21"/>
              </w:rPr>
              <w:t>-</w:t>
            </w:r>
            <w:r>
              <w:rPr>
                <w:spacing w:val="-11"/>
                <w:sz w:val="21"/>
              </w:rPr>
              <w:t> </w:t>
            </w:r>
            <w:r>
              <w:rPr>
                <w:spacing w:val="-4"/>
                <w:sz w:val="21"/>
              </w:rPr>
              <w:t>15</w:t>
            </w:r>
            <w:r>
              <w:rPr>
                <w:spacing w:val="-12"/>
                <w:sz w:val="21"/>
              </w:rPr>
              <w:t> </w:t>
            </w:r>
            <w:r>
              <w:rPr>
                <w:spacing w:val="-10"/>
                <w:sz w:val="21"/>
              </w:rPr>
              <w:t>-</w:t>
            </w:r>
          </w:p>
        </w:tc>
      </w:tr>
      <w:tr>
        <w:trPr>
          <w:trHeight w:val="249" w:hRule="atLeast"/>
        </w:trPr>
        <w:tc>
          <w:tcPr>
            <w:tcW w:w="945" w:type="dxa"/>
            <w:shd w:val="clear" w:color="auto" w:fill="FFFFFF"/>
          </w:tcPr>
          <w:p>
            <w:pPr>
              <w:pStyle w:val="TableParagraph"/>
              <w:spacing w:line="229" w:lineRule="exact"/>
              <w:ind w:left="50"/>
              <w:rPr>
                <w:sz w:val="21"/>
              </w:rPr>
            </w:pPr>
            <w:r>
              <w:rPr>
                <w:w w:val="90"/>
                <w:sz w:val="21"/>
              </w:rPr>
              <w:t>Table</w:t>
            </w:r>
            <w:r>
              <w:rPr>
                <w:spacing w:val="25"/>
                <w:sz w:val="21"/>
              </w:rPr>
              <w:t> </w:t>
            </w:r>
            <w:r>
              <w:rPr>
                <w:spacing w:val="-5"/>
                <w:sz w:val="21"/>
              </w:rPr>
              <w:t>12:</w:t>
            </w:r>
          </w:p>
        </w:tc>
        <w:tc>
          <w:tcPr>
            <w:tcW w:w="7338" w:type="dxa"/>
            <w:shd w:val="clear" w:color="auto" w:fill="FFFFFF"/>
          </w:tcPr>
          <w:p>
            <w:pPr>
              <w:pStyle w:val="TableParagraph"/>
              <w:spacing w:line="229" w:lineRule="exact"/>
              <w:ind w:left="84"/>
              <w:rPr>
                <w:sz w:val="21"/>
              </w:rPr>
            </w:pPr>
            <w:r>
              <w:rPr>
                <w:spacing w:val="-6"/>
                <w:sz w:val="21"/>
              </w:rPr>
              <w:t>TSC</w:t>
            </w:r>
            <w:r>
              <w:rPr>
                <w:spacing w:val="-24"/>
                <w:sz w:val="21"/>
              </w:rPr>
              <w:t> </w:t>
            </w:r>
            <w:r>
              <w:rPr>
                <w:spacing w:val="-6"/>
                <w:sz w:val="21"/>
              </w:rPr>
              <w:t>Approved</w:t>
            </w:r>
            <w:r>
              <w:rPr>
                <w:spacing w:val="-4"/>
                <w:sz w:val="21"/>
              </w:rPr>
              <w:t> </w:t>
            </w:r>
            <w:r>
              <w:rPr>
                <w:spacing w:val="-6"/>
                <w:sz w:val="21"/>
              </w:rPr>
              <w:t>CBE</w:t>
            </w:r>
            <w:r>
              <w:rPr>
                <w:spacing w:val="-1"/>
                <w:sz w:val="21"/>
              </w:rPr>
              <w:t> </w:t>
            </w:r>
            <w:r>
              <w:rPr>
                <w:spacing w:val="-6"/>
                <w:sz w:val="21"/>
              </w:rPr>
              <w:t>Establishment</w:t>
            </w:r>
            <w:r>
              <w:rPr>
                <w:spacing w:val="-1"/>
                <w:sz w:val="21"/>
              </w:rPr>
              <w:t> </w:t>
            </w:r>
            <w:r>
              <w:rPr>
                <w:spacing w:val="-6"/>
                <w:sz w:val="21"/>
              </w:rPr>
              <w:t>for</w:t>
            </w:r>
            <w:r>
              <w:rPr>
                <w:sz w:val="21"/>
              </w:rPr>
              <w:t> </w:t>
            </w:r>
            <w:r>
              <w:rPr>
                <w:spacing w:val="-6"/>
                <w:sz w:val="21"/>
              </w:rPr>
              <w:t>Secondary</w:t>
            </w:r>
            <w:r>
              <w:rPr>
                <w:spacing w:val="-1"/>
                <w:sz w:val="21"/>
              </w:rPr>
              <w:t> </w:t>
            </w:r>
            <w:r>
              <w:rPr>
                <w:spacing w:val="-6"/>
                <w:sz w:val="21"/>
              </w:rPr>
              <w:t>Schools</w:t>
            </w:r>
            <w:r>
              <w:rPr>
                <w:spacing w:val="-1"/>
                <w:sz w:val="21"/>
              </w:rPr>
              <w:t> </w:t>
            </w:r>
            <w:r>
              <w:rPr>
                <w:spacing w:val="-6"/>
                <w:sz w:val="21"/>
              </w:rPr>
              <w:t>in</w:t>
            </w:r>
            <w:r>
              <w:rPr>
                <w:sz w:val="21"/>
              </w:rPr>
              <w:t> </w:t>
            </w:r>
            <w:r>
              <w:rPr>
                <w:spacing w:val="-6"/>
                <w:sz w:val="21"/>
              </w:rPr>
              <w:t>Kenya.</w:t>
            </w:r>
          </w:p>
        </w:tc>
        <w:tc>
          <w:tcPr>
            <w:tcW w:w="680" w:type="dxa"/>
            <w:shd w:val="clear" w:color="auto" w:fill="FFFFFF"/>
          </w:tcPr>
          <w:p>
            <w:pPr>
              <w:pStyle w:val="TableParagraph"/>
              <w:spacing w:line="229" w:lineRule="exact"/>
              <w:ind w:right="49"/>
              <w:jc w:val="right"/>
              <w:rPr>
                <w:sz w:val="21"/>
              </w:rPr>
            </w:pPr>
            <w:r>
              <w:rPr>
                <w:spacing w:val="-4"/>
                <w:sz w:val="21"/>
              </w:rPr>
              <w:t>-</w:t>
            </w:r>
            <w:r>
              <w:rPr>
                <w:spacing w:val="-11"/>
                <w:sz w:val="21"/>
              </w:rPr>
              <w:t> </w:t>
            </w:r>
            <w:r>
              <w:rPr>
                <w:spacing w:val="-4"/>
                <w:sz w:val="21"/>
              </w:rPr>
              <w:t>16</w:t>
            </w:r>
            <w:r>
              <w:rPr>
                <w:spacing w:val="-12"/>
                <w:sz w:val="21"/>
              </w:rPr>
              <w:t> </w:t>
            </w:r>
            <w:r>
              <w:rPr>
                <w:spacing w:val="-10"/>
                <w:sz w:val="21"/>
              </w:rPr>
              <w:t>-</w:t>
            </w:r>
          </w:p>
        </w:tc>
      </w:tr>
      <w:tr>
        <w:trPr>
          <w:trHeight w:val="247" w:hRule="atLeast"/>
        </w:trPr>
        <w:tc>
          <w:tcPr>
            <w:tcW w:w="945" w:type="dxa"/>
            <w:shd w:val="clear" w:color="auto" w:fill="FFFFFF"/>
          </w:tcPr>
          <w:p>
            <w:pPr>
              <w:pStyle w:val="TableParagraph"/>
              <w:spacing w:line="228" w:lineRule="exact"/>
              <w:ind w:left="50"/>
              <w:rPr>
                <w:sz w:val="21"/>
              </w:rPr>
            </w:pPr>
            <w:r>
              <w:rPr>
                <w:w w:val="90"/>
                <w:sz w:val="21"/>
              </w:rPr>
              <w:t>Table</w:t>
            </w:r>
            <w:r>
              <w:rPr>
                <w:spacing w:val="25"/>
                <w:sz w:val="21"/>
              </w:rPr>
              <w:t> </w:t>
            </w:r>
            <w:r>
              <w:rPr>
                <w:spacing w:val="-5"/>
                <w:sz w:val="21"/>
              </w:rPr>
              <w:t>13:</w:t>
            </w:r>
          </w:p>
        </w:tc>
        <w:tc>
          <w:tcPr>
            <w:tcW w:w="7338" w:type="dxa"/>
            <w:shd w:val="clear" w:color="auto" w:fill="FFFFFF"/>
          </w:tcPr>
          <w:p>
            <w:pPr>
              <w:pStyle w:val="TableParagraph"/>
              <w:spacing w:line="228" w:lineRule="exact"/>
              <w:ind w:left="85"/>
              <w:rPr>
                <w:sz w:val="21"/>
              </w:rPr>
            </w:pPr>
            <w:r>
              <w:rPr>
                <w:w w:val="90"/>
                <w:sz w:val="21"/>
              </w:rPr>
              <w:t>Stakeholder</w:t>
            </w:r>
            <w:r>
              <w:rPr>
                <w:spacing w:val="-3"/>
                <w:w w:val="90"/>
                <w:sz w:val="21"/>
              </w:rPr>
              <w:t> </w:t>
            </w:r>
            <w:r>
              <w:rPr>
                <w:w w:val="90"/>
                <w:sz w:val="21"/>
              </w:rPr>
              <w:t>Mapping,</w:t>
            </w:r>
            <w:r>
              <w:rPr>
                <w:spacing w:val="-19"/>
                <w:w w:val="90"/>
                <w:sz w:val="21"/>
              </w:rPr>
              <w:t> </w:t>
            </w:r>
            <w:r>
              <w:rPr>
                <w:w w:val="90"/>
                <w:sz w:val="21"/>
              </w:rPr>
              <w:t>Role</w:t>
            </w:r>
            <w:r>
              <w:rPr>
                <w:spacing w:val="-5"/>
                <w:sz w:val="21"/>
              </w:rPr>
              <w:t> </w:t>
            </w:r>
            <w:r>
              <w:rPr>
                <w:w w:val="90"/>
                <w:sz w:val="21"/>
              </w:rPr>
              <w:t>Specification</w:t>
            </w:r>
            <w:r>
              <w:rPr>
                <w:spacing w:val="-2"/>
                <w:w w:val="90"/>
                <w:sz w:val="21"/>
              </w:rPr>
              <w:t> </w:t>
            </w:r>
            <w:r>
              <w:rPr>
                <w:w w:val="90"/>
                <w:sz w:val="21"/>
              </w:rPr>
              <w:t>and</w:t>
            </w:r>
            <w:r>
              <w:rPr>
                <w:spacing w:val="-5"/>
                <w:sz w:val="21"/>
              </w:rPr>
              <w:t> </w:t>
            </w:r>
            <w:r>
              <w:rPr>
                <w:w w:val="90"/>
                <w:sz w:val="21"/>
              </w:rPr>
              <w:t>Relevance</w:t>
            </w:r>
            <w:r>
              <w:rPr>
                <w:spacing w:val="-5"/>
                <w:sz w:val="21"/>
              </w:rPr>
              <w:t> </w:t>
            </w:r>
            <w:r>
              <w:rPr>
                <w:w w:val="90"/>
                <w:sz w:val="21"/>
              </w:rPr>
              <w:t>in</w:t>
            </w:r>
            <w:r>
              <w:rPr>
                <w:spacing w:val="-4"/>
                <w:sz w:val="21"/>
              </w:rPr>
              <w:t> </w:t>
            </w:r>
            <w:r>
              <w:rPr>
                <w:w w:val="90"/>
                <w:sz w:val="21"/>
              </w:rPr>
              <w:t>Plan</w:t>
            </w:r>
            <w:r>
              <w:rPr>
                <w:spacing w:val="-2"/>
                <w:w w:val="90"/>
                <w:sz w:val="21"/>
              </w:rPr>
              <w:t> Implementation</w:t>
            </w:r>
          </w:p>
        </w:tc>
        <w:tc>
          <w:tcPr>
            <w:tcW w:w="680" w:type="dxa"/>
            <w:shd w:val="clear" w:color="auto" w:fill="FFFFFF"/>
          </w:tcPr>
          <w:p>
            <w:pPr>
              <w:pStyle w:val="TableParagraph"/>
              <w:spacing w:line="228" w:lineRule="exact"/>
              <w:ind w:right="49"/>
              <w:jc w:val="right"/>
              <w:rPr>
                <w:sz w:val="21"/>
              </w:rPr>
            </w:pPr>
            <w:r>
              <w:rPr>
                <w:spacing w:val="-4"/>
                <w:sz w:val="21"/>
              </w:rPr>
              <w:t>-</w:t>
            </w:r>
            <w:r>
              <w:rPr>
                <w:spacing w:val="-11"/>
                <w:sz w:val="21"/>
              </w:rPr>
              <w:t> </w:t>
            </w:r>
            <w:r>
              <w:rPr>
                <w:spacing w:val="-4"/>
                <w:sz w:val="21"/>
              </w:rPr>
              <w:t>28</w:t>
            </w:r>
            <w:r>
              <w:rPr>
                <w:spacing w:val="-12"/>
                <w:sz w:val="21"/>
              </w:rPr>
              <w:t> </w:t>
            </w:r>
            <w:r>
              <w:rPr>
                <w:spacing w:val="-10"/>
                <w:sz w:val="21"/>
              </w:rPr>
              <w:t>-</w:t>
            </w:r>
          </w:p>
        </w:tc>
      </w:tr>
      <w:tr>
        <w:trPr>
          <w:trHeight w:val="257" w:hRule="atLeast"/>
        </w:trPr>
        <w:tc>
          <w:tcPr>
            <w:tcW w:w="945" w:type="dxa"/>
            <w:shd w:val="clear" w:color="auto" w:fill="FFFFFF"/>
          </w:tcPr>
          <w:p>
            <w:pPr>
              <w:pStyle w:val="TableParagraph"/>
              <w:spacing w:line="238" w:lineRule="exact"/>
              <w:ind w:left="50"/>
              <w:rPr>
                <w:sz w:val="21"/>
              </w:rPr>
            </w:pPr>
            <w:r>
              <w:rPr>
                <w:w w:val="90"/>
                <w:sz w:val="21"/>
              </w:rPr>
              <w:t>Table</w:t>
            </w:r>
            <w:r>
              <w:rPr>
                <w:spacing w:val="25"/>
                <w:sz w:val="21"/>
              </w:rPr>
              <w:t> </w:t>
            </w:r>
            <w:r>
              <w:rPr>
                <w:spacing w:val="-5"/>
                <w:sz w:val="21"/>
              </w:rPr>
              <w:t>14:</w:t>
            </w:r>
          </w:p>
        </w:tc>
        <w:tc>
          <w:tcPr>
            <w:tcW w:w="7338" w:type="dxa"/>
            <w:shd w:val="clear" w:color="auto" w:fill="FFFFFF"/>
          </w:tcPr>
          <w:p>
            <w:pPr>
              <w:pStyle w:val="TableParagraph"/>
              <w:spacing w:line="238" w:lineRule="exact"/>
              <w:ind w:left="85"/>
              <w:rPr>
                <w:sz w:val="21"/>
              </w:rPr>
            </w:pPr>
            <w:r>
              <w:rPr>
                <w:w w:val="90"/>
                <w:sz w:val="21"/>
              </w:rPr>
              <w:t>School</w:t>
            </w:r>
            <w:r>
              <w:rPr>
                <w:spacing w:val="18"/>
                <w:sz w:val="21"/>
              </w:rPr>
              <w:t> </w:t>
            </w:r>
            <w:r>
              <w:rPr>
                <w:w w:val="90"/>
                <w:sz w:val="21"/>
              </w:rPr>
              <w:t>Culture</w:t>
            </w:r>
            <w:r>
              <w:rPr>
                <w:spacing w:val="17"/>
                <w:sz w:val="21"/>
              </w:rPr>
              <w:t> </w:t>
            </w:r>
            <w:r>
              <w:rPr>
                <w:w w:val="90"/>
                <w:sz w:val="21"/>
              </w:rPr>
              <w:t>and</w:t>
            </w:r>
            <w:r>
              <w:rPr>
                <w:spacing w:val="-13"/>
                <w:w w:val="90"/>
                <w:sz w:val="21"/>
              </w:rPr>
              <w:t> </w:t>
            </w:r>
            <w:r>
              <w:rPr>
                <w:w w:val="90"/>
                <w:sz w:val="21"/>
              </w:rPr>
              <w:t>Tradition</w:t>
            </w:r>
            <w:r>
              <w:rPr>
                <w:spacing w:val="19"/>
                <w:sz w:val="21"/>
              </w:rPr>
              <w:t> </w:t>
            </w:r>
            <w:r>
              <w:rPr>
                <w:w w:val="90"/>
                <w:sz w:val="21"/>
              </w:rPr>
              <w:t>Development</w:t>
            </w:r>
            <w:r>
              <w:rPr>
                <w:spacing w:val="19"/>
                <w:sz w:val="21"/>
              </w:rPr>
              <w:t> </w:t>
            </w:r>
            <w:r>
              <w:rPr>
                <w:spacing w:val="-2"/>
                <w:w w:val="90"/>
                <w:sz w:val="21"/>
              </w:rPr>
              <w:t>Matrix</w:t>
            </w:r>
          </w:p>
        </w:tc>
        <w:tc>
          <w:tcPr>
            <w:tcW w:w="680" w:type="dxa"/>
            <w:shd w:val="clear" w:color="auto" w:fill="FFFFFF"/>
          </w:tcPr>
          <w:p>
            <w:pPr>
              <w:pStyle w:val="TableParagraph"/>
              <w:spacing w:line="238" w:lineRule="exact"/>
              <w:ind w:right="49"/>
              <w:jc w:val="right"/>
              <w:rPr>
                <w:sz w:val="21"/>
              </w:rPr>
            </w:pPr>
            <w:r>
              <w:rPr>
                <w:spacing w:val="-4"/>
                <w:sz w:val="21"/>
              </w:rPr>
              <w:t>-</w:t>
            </w:r>
            <w:r>
              <w:rPr>
                <w:spacing w:val="-11"/>
                <w:sz w:val="21"/>
              </w:rPr>
              <w:t> </w:t>
            </w:r>
            <w:r>
              <w:rPr>
                <w:spacing w:val="-4"/>
                <w:sz w:val="21"/>
              </w:rPr>
              <w:t>34</w:t>
            </w:r>
            <w:r>
              <w:rPr>
                <w:spacing w:val="-12"/>
                <w:sz w:val="21"/>
              </w:rPr>
              <w:t> </w:t>
            </w:r>
            <w:r>
              <w:rPr>
                <w:spacing w:val="-10"/>
                <w:sz w:val="21"/>
              </w:rPr>
              <w:t>-</w:t>
            </w:r>
          </w:p>
        </w:tc>
      </w:tr>
      <w:tr>
        <w:trPr>
          <w:trHeight w:val="256" w:hRule="atLeast"/>
        </w:trPr>
        <w:tc>
          <w:tcPr>
            <w:tcW w:w="945" w:type="dxa"/>
            <w:shd w:val="clear" w:color="auto" w:fill="FFFFFF"/>
          </w:tcPr>
          <w:p>
            <w:pPr>
              <w:pStyle w:val="TableParagraph"/>
              <w:spacing w:line="232" w:lineRule="exact" w:before="4"/>
              <w:ind w:left="50"/>
              <w:rPr>
                <w:sz w:val="21"/>
              </w:rPr>
            </w:pPr>
            <w:r>
              <w:rPr>
                <w:spacing w:val="-4"/>
                <w:w w:val="90"/>
                <w:sz w:val="21"/>
              </w:rPr>
              <w:t>Table</w:t>
            </w:r>
            <w:r>
              <w:rPr>
                <w:spacing w:val="-5"/>
                <w:w w:val="90"/>
                <w:sz w:val="21"/>
              </w:rPr>
              <w:t> </w:t>
            </w:r>
            <w:r>
              <w:rPr>
                <w:spacing w:val="-5"/>
                <w:sz w:val="21"/>
              </w:rPr>
              <w:t>15:</w:t>
            </w:r>
          </w:p>
        </w:tc>
        <w:tc>
          <w:tcPr>
            <w:tcW w:w="7338" w:type="dxa"/>
            <w:shd w:val="clear" w:color="auto" w:fill="FFFFFF"/>
          </w:tcPr>
          <w:p>
            <w:pPr>
              <w:pStyle w:val="TableParagraph"/>
              <w:spacing w:line="232" w:lineRule="exact" w:before="4"/>
              <w:ind w:left="90"/>
              <w:rPr>
                <w:sz w:val="21"/>
              </w:rPr>
            </w:pPr>
            <w:r>
              <w:rPr>
                <w:w w:val="90"/>
                <w:sz w:val="21"/>
              </w:rPr>
              <w:t>Logical</w:t>
            </w:r>
            <w:r>
              <w:rPr>
                <w:spacing w:val="15"/>
                <w:sz w:val="21"/>
              </w:rPr>
              <w:t> </w:t>
            </w:r>
            <w:r>
              <w:rPr>
                <w:w w:val="90"/>
                <w:sz w:val="21"/>
              </w:rPr>
              <w:t>Framework</w:t>
            </w:r>
            <w:r>
              <w:rPr>
                <w:spacing w:val="13"/>
                <w:sz w:val="21"/>
              </w:rPr>
              <w:t> </w:t>
            </w:r>
            <w:r>
              <w:rPr>
                <w:w w:val="90"/>
                <w:sz w:val="21"/>
              </w:rPr>
              <w:t>for</w:t>
            </w:r>
            <w:r>
              <w:rPr>
                <w:spacing w:val="-11"/>
                <w:w w:val="90"/>
                <w:sz w:val="21"/>
              </w:rPr>
              <w:t> </w:t>
            </w:r>
            <w:r>
              <w:rPr>
                <w:w w:val="90"/>
                <w:sz w:val="21"/>
              </w:rPr>
              <w:t>Academic</w:t>
            </w:r>
            <w:r>
              <w:rPr>
                <w:spacing w:val="10"/>
                <w:sz w:val="21"/>
              </w:rPr>
              <w:t> </w:t>
            </w:r>
            <w:r>
              <w:rPr>
                <w:w w:val="90"/>
                <w:sz w:val="21"/>
              </w:rPr>
              <w:t>Result</w:t>
            </w:r>
            <w:r>
              <w:rPr>
                <w:spacing w:val="16"/>
                <w:sz w:val="21"/>
              </w:rPr>
              <w:t> </w:t>
            </w:r>
            <w:r>
              <w:rPr>
                <w:spacing w:val="-2"/>
                <w:w w:val="90"/>
                <w:sz w:val="21"/>
              </w:rPr>
              <w:t>Improvement</w:t>
            </w:r>
          </w:p>
        </w:tc>
        <w:tc>
          <w:tcPr>
            <w:tcW w:w="680" w:type="dxa"/>
            <w:shd w:val="clear" w:color="auto" w:fill="FFFFFF"/>
          </w:tcPr>
          <w:p>
            <w:pPr>
              <w:pStyle w:val="TableParagraph"/>
              <w:spacing w:line="232" w:lineRule="exact" w:before="4"/>
              <w:ind w:right="49"/>
              <w:jc w:val="right"/>
              <w:rPr>
                <w:sz w:val="21"/>
              </w:rPr>
            </w:pPr>
            <w:r>
              <w:rPr>
                <w:spacing w:val="-4"/>
                <w:sz w:val="21"/>
              </w:rPr>
              <w:t>-</w:t>
            </w:r>
            <w:r>
              <w:rPr>
                <w:spacing w:val="-11"/>
                <w:sz w:val="21"/>
              </w:rPr>
              <w:t> </w:t>
            </w:r>
            <w:r>
              <w:rPr>
                <w:spacing w:val="-4"/>
                <w:sz w:val="21"/>
              </w:rPr>
              <w:t>35</w:t>
            </w:r>
            <w:r>
              <w:rPr>
                <w:spacing w:val="-12"/>
                <w:sz w:val="21"/>
              </w:rPr>
              <w:t> </w:t>
            </w:r>
            <w:r>
              <w:rPr>
                <w:spacing w:val="-10"/>
                <w:sz w:val="21"/>
              </w:rPr>
              <w:t>-</w:t>
            </w:r>
          </w:p>
        </w:tc>
      </w:tr>
      <w:tr>
        <w:trPr>
          <w:trHeight w:val="245" w:hRule="atLeast"/>
        </w:trPr>
        <w:tc>
          <w:tcPr>
            <w:tcW w:w="945" w:type="dxa"/>
            <w:shd w:val="clear" w:color="auto" w:fill="FFFFFF"/>
          </w:tcPr>
          <w:p>
            <w:pPr>
              <w:pStyle w:val="TableParagraph"/>
              <w:spacing w:line="226" w:lineRule="exact"/>
              <w:ind w:left="50"/>
              <w:rPr>
                <w:sz w:val="21"/>
              </w:rPr>
            </w:pPr>
            <w:r>
              <w:rPr>
                <w:spacing w:val="-4"/>
                <w:w w:val="90"/>
                <w:sz w:val="21"/>
              </w:rPr>
              <w:t>Table</w:t>
            </w:r>
            <w:r>
              <w:rPr>
                <w:spacing w:val="-5"/>
                <w:w w:val="90"/>
                <w:sz w:val="21"/>
              </w:rPr>
              <w:t> </w:t>
            </w:r>
            <w:r>
              <w:rPr>
                <w:spacing w:val="-5"/>
                <w:sz w:val="21"/>
              </w:rPr>
              <w:t>16:</w:t>
            </w:r>
          </w:p>
        </w:tc>
        <w:tc>
          <w:tcPr>
            <w:tcW w:w="7338" w:type="dxa"/>
            <w:shd w:val="clear" w:color="auto" w:fill="FFFFFF"/>
          </w:tcPr>
          <w:p>
            <w:pPr>
              <w:pStyle w:val="TableParagraph"/>
              <w:spacing w:line="226" w:lineRule="exact"/>
              <w:ind w:left="90"/>
              <w:rPr>
                <w:sz w:val="21"/>
              </w:rPr>
            </w:pPr>
            <w:r>
              <w:rPr>
                <w:w w:val="90"/>
                <w:sz w:val="21"/>
              </w:rPr>
              <w:t>Logical</w:t>
            </w:r>
            <w:r>
              <w:rPr>
                <w:spacing w:val="12"/>
                <w:sz w:val="21"/>
              </w:rPr>
              <w:t> </w:t>
            </w:r>
            <w:r>
              <w:rPr>
                <w:w w:val="90"/>
                <w:sz w:val="21"/>
              </w:rPr>
              <w:t>Framework</w:t>
            </w:r>
            <w:r>
              <w:rPr>
                <w:spacing w:val="10"/>
                <w:sz w:val="21"/>
              </w:rPr>
              <w:t> </w:t>
            </w:r>
            <w:r>
              <w:rPr>
                <w:w w:val="90"/>
                <w:sz w:val="21"/>
              </w:rPr>
              <w:t>for</w:t>
            </w:r>
            <w:r>
              <w:rPr>
                <w:spacing w:val="6"/>
                <w:sz w:val="21"/>
              </w:rPr>
              <w:t> </w:t>
            </w:r>
            <w:r>
              <w:rPr>
                <w:w w:val="90"/>
                <w:sz w:val="21"/>
              </w:rPr>
              <w:t>School</w:t>
            </w:r>
            <w:r>
              <w:rPr>
                <w:spacing w:val="13"/>
                <w:sz w:val="21"/>
              </w:rPr>
              <w:t> </w:t>
            </w:r>
            <w:r>
              <w:rPr>
                <w:w w:val="90"/>
                <w:sz w:val="21"/>
              </w:rPr>
              <w:t>Infrastructure</w:t>
            </w:r>
            <w:r>
              <w:rPr>
                <w:spacing w:val="10"/>
                <w:sz w:val="21"/>
              </w:rPr>
              <w:t> </w:t>
            </w:r>
            <w:r>
              <w:rPr>
                <w:spacing w:val="-2"/>
                <w:w w:val="90"/>
                <w:sz w:val="21"/>
              </w:rPr>
              <w:t>Development</w:t>
            </w:r>
          </w:p>
        </w:tc>
        <w:tc>
          <w:tcPr>
            <w:tcW w:w="680" w:type="dxa"/>
            <w:shd w:val="clear" w:color="auto" w:fill="FFFFFF"/>
          </w:tcPr>
          <w:p>
            <w:pPr>
              <w:pStyle w:val="TableParagraph"/>
              <w:spacing w:line="226" w:lineRule="exact"/>
              <w:ind w:right="49"/>
              <w:jc w:val="right"/>
              <w:rPr>
                <w:sz w:val="21"/>
              </w:rPr>
            </w:pPr>
            <w:r>
              <w:rPr>
                <w:spacing w:val="-4"/>
                <w:sz w:val="21"/>
              </w:rPr>
              <w:t>-</w:t>
            </w:r>
            <w:r>
              <w:rPr>
                <w:spacing w:val="-11"/>
                <w:sz w:val="21"/>
              </w:rPr>
              <w:t> </w:t>
            </w:r>
            <w:r>
              <w:rPr>
                <w:spacing w:val="-4"/>
                <w:sz w:val="21"/>
              </w:rPr>
              <w:t>37</w:t>
            </w:r>
            <w:r>
              <w:rPr>
                <w:spacing w:val="-12"/>
                <w:sz w:val="21"/>
              </w:rPr>
              <w:t> </w:t>
            </w:r>
            <w:r>
              <w:rPr>
                <w:spacing w:val="-10"/>
                <w:sz w:val="21"/>
              </w:rPr>
              <w:t>-</w:t>
            </w:r>
          </w:p>
        </w:tc>
      </w:tr>
      <w:tr>
        <w:trPr>
          <w:trHeight w:val="245" w:hRule="atLeast"/>
        </w:trPr>
        <w:tc>
          <w:tcPr>
            <w:tcW w:w="945" w:type="dxa"/>
            <w:shd w:val="clear" w:color="auto" w:fill="FFFFFF"/>
          </w:tcPr>
          <w:p>
            <w:pPr>
              <w:pStyle w:val="TableParagraph"/>
              <w:spacing w:line="226" w:lineRule="exact"/>
              <w:ind w:left="50"/>
              <w:rPr>
                <w:sz w:val="21"/>
              </w:rPr>
            </w:pPr>
            <w:r>
              <w:rPr>
                <w:spacing w:val="-4"/>
                <w:w w:val="90"/>
                <w:sz w:val="21"/>
              </w:rPr>
              <w:t>Table</w:t>
            </w:r>
            <w:r>
              <w:rPr>
                <w:spacing w:val="-5"/>
                <w:w w:val="90"/>
                <w:sz w:val="21"/>
              </w:rPr>
              <w:t> </w:t>
            </w:r>
            <w:r>
              <w:rPr>
                <w:spacing w:val="-5"/>
                <w:sz w:val="21"/>
              </w:rPr>
              <w:t>17:</w:t>
            </w:r>
          </w:p>
        </w:tc>
        <w:tc>
          <w:tcPr>
            <w:tcW w:w="7338" w:type="dxa"/>
            <w:shd w:val="clear" w:color="auto" w:fill="FFFFFF"/>
          </w:tcPr>
          <w:p>
            <w:pPr>
              <w:pStyle w:val="TableParagraph"/>
              <w:spacing w:line="226" w:lineRule="exact"/>
              <w:ind w:left="90"/>
              <w:rPr>
                <w:sz w:val="21"/>
              </w:rPr>
            </w:pPr>
            <w:r>
              <w:rPr>
                <w:spacing w:val="-6"/>
                <w:sz w:val="21"/>
              </w:rPr>
              <w:t>Logical</w:t>
            </w:r>
            <w:r>
              <w:rPr>
                <w:sz w:val="21"/>
              </w:rPr>
              <w:t> </w:t>
            </w:r>
            <w:r>
              <w:rPr>
                <w:spacing w:val="-6"/>
                <w:sz w:val="21"/>
              </w:rPr>
              <w:t>Framework</w:t>
            </w:r>
            <w:r>
              <w:rPr>
                <w:spacing w:val="-1"/>
                <w:sz w:val="21"/>
              </w:rPr>
              <w:t> </w:t>
            </w:r>
            <w:r>
              <w:rPr>
                <w:spacing w:val="-6"/>
                <w:sz w:val="21"/>
              </w:rPr>
              <w:t>for</w:t>
            </w:r>
            <w:r>
              <w:rPr>
                <w:spacing w:val="-2"/>
                <w:sz w:val="21"/>
              </w:rPr>
              <w:t> </w:t>
            </w:r>
            <w:r>
              <w:rPr>
                <w:spacing w:val="-6"/>
                <w:sz w:val="21"/>
              </w:rPr>
              <w:t>Co-Curricular</w:t>
            </w:r>
            <w:r>
              <w:rPr>
                <w:spacing w:val="-11"/>
                <w:sz w:val="21"/>
              </w:rPr>
              <w:t> </w:t>
            </w:r>
            <w:r>
              <w:rPr>
                <w:spacing w:val="-6"/>
                <w:sz w:val="21"/>
              </w:rPr>
              <w:t>Activities</w:t>
            </w:r>
          </w:p>
        </w:tc>
        <w:tc>
          <w:tcPr>
            <w:tcW w:w="680" w:type="dxa"/>
            <w:shd w:val="clear" w:color="auto" w:fill="FFFFFF"/>
          </w:tcPr>
          <w:p>
            <w:pPr>
              <w:pStyle w:val="TableParagraph"/>
              <w:spacing w:line="226" w:lineRule="exact"/>
              <w:ind w:right="49"/>
              <w:jc w:val="right"/>
              <w:rPr>
                <w:sz w:val="21"/>
              </w:rPr>
            </w:pPr>
            <w:r>
              <w:rPr>
                <w:spacing w:val="-4"/>
                <w:sz w:val="21"/>
              </w:rPr>
              <w:t>-</w:t>
            </w:r>
            <w:r>
              <w:rPr>
                <w:spacing w:val="-11"/>
                <w:sz w:val="21"/>
              </w:rPr>
              <w:t> </w:t>
            </w:r>
            <w:r>
              <w:rPr>
                <w:spacing w:val="-4"/>
                <w:sz w:val="21"/>
              </w:rPr>
              <w:t>39</w:t>
            </w:r>
            <w:r>
              <w:rPr>
                <w:spacing w:val="-12"/>
                <w:sz w:val="21"/>
              </w:rPr>
              <w:t> </w:t>
            </w:r>
            <w:r>
              <w:rPr>
                <w:spacing w:val="-10"/>
                <w:sz w:val="21"/>
              </w:rPr>
              <w:t>-</w:t>
            </w:r>
          </w:p>
        </w:tc>
      </w:tr>
      <w:tr>
        <w:trPr>
          <w:trHeight w:val="245" w:hRule="atLeast"/>
        </w:trPr>
        <w:tc>
          <w:tcPr>
            <w:tcW w:w="945" w:type="dxa"/>
            <w:shd w:val="clear" w:color="auto" w:fill="FFFFFF"/>
          </w:tcPr>
          <w:p>
            <w:pPr>
              <w:pStyle w:val="TableParagraph"/>
              <w:spacing w:line="226" w:lineRule="exact"/>
              <w:ind w:left="50"/>
              <w:rPr>
                <w:sz w:val="21"/>
              </w:rPr>
            </w:pPr>
            <w:r>
              <w:rPr>
                <w:spacing w:val="-4"/>
                <w:w w:val="90"/>
                <w:sz w:val="21"/>
              </w:rPr>
              <w:t>Table</w:t>
            </w:r>
            <w:r>
              <w:rPr>
                <w:spacing w:val="-5"/>
                <w:w w:val="90"/>
                <w:sz w:val="21"/>
              </w:rPr>
              <w:t> </w:t>
            </w:r>
            <w:r>
              <w:rPr>
                <w:spacing w:val="-5"/>
                <w:sz w:val="21"/>
              </w:rPr>
              <w:t>18:</w:t>
            </w:r>
          </w:p>
        </w:tc>
        <w:tc>
          <w:tcPr>
            <w:tcW w:w="7338" w:type="dxa"/>
            <w:shd w:val="clear" w:color="auto" w:fill="FFFFFF"/>
          </w:tcPr>
          <w:p>
            <w:pPr>
              <w:pStyle w:val="TableParagraph"/>
              <w:spacing w:line="226" w:lineRule="exact"/>
              <w:ind w:left="90"/>
              <w:rPr>
                <w:sz w:val="21"/>
              </w:rPr>
            </w:pPr>
            <w:r>
              <w:rPr>
                <w:w w:val="90"/>
                <w:sz w:val="21"/>
              </w:rPr>
              <w:t>Logical</w:t>
            </w:r>
            <w:r>
              <w:rPr>
                <w:spacing w:val="14"/>
                <w:sz w:val="21"/>
              </w:rPr>
              <w:t> </w:t>
            </w:r>
            <w:r>
              <w:rPr>
                <w:w w:val="90"/>
                <w:sz w:val="21"/>
              </w:rPr>
              <w:t>Framework</w:t>
            </w:r>
            <w:r>
              <w:rPr>
                <w:spacing w:val="12"/>
                <w:sz w:val="21"/>
              </w:rPr>
              <w:t> </w:t>
            </w:r>
            <w:r>
              <w:rPr>
                <w:w w:val="90"/>
                <w:sz w:val="21"/>
              </w:rPr>
              <w:t>for</w:t>
            </w:r>
            <w:r>
              <w:rPr>
                <w:spacing w:val="8"/>
                <w:sz w:val="21"/>
              </w:rPr>
              <w:t> </w:t>
            </w:r>
            <w:r>
              <w:rPr>
                <w:w w:val="90"/>
                <w:sz w:val="21"/>
              </w:rPr>
              <w:t>Climate</w:t>
            </w:r>
            <w:r>
              <w:rPr>
                <w:spacing w:val="8"/>
                <w:sz w:val="21"/>
              </w:rPr>
              <w:t> </w:t>
            </w:r>
            <w:r>
              <w:rPr>
                <w:w w:val="90"/>
                <w:sz w:val="21"/>
              </w:rPr>
              <w:t>Change</w:t>
            </w:r>
            <w:r>
              <w:rPr>
                <w:spacing w:val="-10"/>
                <w:w w:val="90"/>
                <w:sz w:val="21"/>
              </w:rPr>
              <w:t> </w:t>
            </w:r>
            <w:r>
              <w:rPr>
                <w:w w:val="90"/>
                <w:sz w:val="21"/>
              </w:rPr>
              <w:t>Adaptation</w:t>
            </w:r>
            <w:r>
              <w:rPr>
                <w:spacing w:val="12"/>
                <w:sz w:val="21"/>
              </w:rPr>
              <w:t> </w:t>
            </w:r>
            <w:r>
              <w:rPr>
                <w:w w:val="90"/>
                <w:sz w:val="21"/>
              </w:rPr>
              <w:t>&amp;</w:t>
            </w:r>
            <w:r>
              <w:rPr>
                <w:spacing w:val="8"/>
                <w:sz w:val="21"/>
              </w:rPr>
              <w:t> </w:t>
            </w:r>
            <w:r>
              <w:rPr>
                <w:spacing w:val="-2"/>
                <w:w w:val="90"/>
                <w:sz w:val="21"/>
              </w:rPr>
              <w:t>Mitigation</w:t>
            </w:r>
          </w:p>
        </w:tc>
        <w:tc>
          <w:tcPr>
            <w:tcW w:w="680" w:type="dxa"/>
            <w:shd w:val="clear" w:color="auto" w:fill="FFFFFF"/>
          </w:tcPr>
          <w:p>
            <w:pPr>
              <w:pStyle w:val="TableParagraph"/>
              <w:spacing w:line="226" w:lineRule="exact"/>
              <w:ind w:right="49"/>
              <w:jc w:val="right"/>
              <w:rPr>
                <w:sz w:val="21"/>
              </w:rPr>
            </w:pPr>
            <w:r>
              <w:rPr>
                <w:spacing w:val="-4"/>
                <w:sz w:val="21"/>
              </w:rPr>
              <w:t>-</w:t>
            </w:r>
            <w:r>
              <w:rPr>
                <w:spacing w:val="-11"/>
                <w:sz w:val="21"/>
              </w:rPr>
              <w:t> </w:t>
            </w:r>
            <w:r>
              <w:rPr>
                <w:spacing w:val="-4"/>
                <w:sz w:val="21"/>
              </w:rPr>
              <w:t>40</w:t>
            </w:r>
            <w:r>
              <w:rPr>
                <w:spacing w:val="-12"/>
                <w:sz w:val="21"/>
              </w:rPr>
              <w:t> </w:t>
            </w:r>
            <w:r>
              <w:rPr>
                <w:spacing w:val="-10"/>
                <w:sz w:val="21"/>
              </w:rPr>
              <w:t>-</w:t>
            </w:r>
          </w:p>
        </w:tc>
      </w:tr>
      <w:tr>
        <w:trPr>
          <w:trHeight w:val="237" w:hRule="atLeast"/>
        </w:trPr>
        <w:tc>
          <w:tcPr>
            <w:tcW w:w="945" w:type="dxa"/>
            <w:shd w:val="clear" w:color="auto" w:fill="FFFFFF"/>
          </w:tcPr>
          <w:p>
            <w:pPr>
              <w:pStyle w:val="TableParagraph"/>
              <w:spacing w:line="217" w:lineRule="exact"/>
              <w:ind w:left="50"/>
              <w:rPr>
                <w:sz w:val="21"/>
              </w:rPr>
            </w:pPr>
            <w:r>
              <w:rPr>
                <w:spacing w:val="-4"/>
                <w:w w:val="90"/>
                <w:sz w:val="21"/>
              </w:rPr>
              <w:t>Table</w:t>
            </w:r>
            <w:r>
              <w:rPr>
                <w:spacing w:val="-5"/>
                <w:w w:val="90"/>
                <w:sz w:val="21"/>
              </w:rPr>
              <w:t> </w:t>
            </w:r>
            <w:r>
              <w:rPr>
                <w:spacing w:val="-5"/>
                <w:sz w:val="21"/>
              </w:rPr>
              <w:t>19:</w:t>
            </w:r>
          </w:p>
        </w:tc>
        <w:tc>
          <w:tcPr>
            <w:tcW w:w="7338" w:type="dxa"/>
            <w:shd w:val="clear" w:color="auto" w:fill="FFFFFF"/>
          </w:tcPr>
          <w:p>
            <w:pPr>
              <w:pStyle w:val="TableParagraph"/>
              <w:spacing w:line="217" w:lineRule="exact"/>
              <w:ind w:left="90"/>
              <w:rPr>
                <w:sz w:val="21"/>
              </w:rPr>
            </w:pPr>
            <w:r>
              <w:rPr>
                <w:w w:val="90"/>
                <w:sz w:val="21"/>
              </w:rPr>
              <w:t>Grand</w:t>
            </w:r>
            <w:r>
              <w:rPr>
                <w:spacing w:val="4"/>
                <w:sz w:val="21"/>
              </w:rPr>
              <w:t> </w:t>
            </w:r>
            <w:r>
              <w:rPr>
                <w:w w:val="90"/>
                <w:sz w:val="21"/>
              </w:rPr>
              <w:t>Plan</w:t>
            </w:r>
            <w:r>
              <w:rPr>
                <w:spacing w:val="7"/>
                <w:sz w:val="21"/>
              </w:rPr>
              <w:t> </w:t>
            </w:r>
            <w:r>
              <w:rPr>
                <w:w w:val="90"/>
                <w:sz w:val="21"/>
              </w:rPr>
              <w:t>Implementation</w:t>
            </w:r>
            <w:r>
              <w:rPr>
                <w:spacing w:val="5"/>
                <w:sz w:val="21"/>
              </w:rPr>
              <w:t> </w:t>
            </w:r>
            <w:r>
              <w:rPr>
                <w:spacing w:val="-2"/>
                <w:w w:val="90"/>
                <w:sz w:val="21"/>
              </w:rPr>
              <w:t>Budget</w:t>
            </w:r>
          </w:p>
        </w:tc>
        <w:tc>
          <w:tcPr>
            <w:tcW w:w="680" w:type="dxa"/>
            <w:shd w:val="clear" w:color="auto" w:fill="FFFFFF"/>
          </w:tcPr>
          <w:p>
            <w:pPr>
              <w:pStyle w:val="TableParagraph"/>
              <w:spacing w:line="217" w:lineRule="exact"/>
              <w:ind w:right="49"/>
              <w:jc w:val="right"/>
              <w:rPr>
                <w:sz w:val="21"/>
              </w:rPr>
            </w:pPr>
            <w:r>
              <w:rPr>
                <w:spacing w:val="-4"/>
                <w:sz w:val="21"/>
              </w:rPr>
              <w:t>-</w:t>
            </w:r>
            <w:r>
              <w:rPr>
                <w:spacing w:val="-11"/>
                <w:sz w:val="21"/>
              </w:rPr>
              <w:t> </w:t>
            </w:r>
            <w:r>
              <w:rPr>
                <w:spacing w:val="-4"/>
                <w:sz w:val="21"/>
              </w:rPr>
              <w:t>40</w:t>
            </w:r>
            <w:r>
              <w:rPr>
                <w:spacing w:val="-12"/>
                <w:sz w:val="21"/>
              </w:rPr>
              <w:t> </w:t>
            </w:r>
            <w:r>
              <w:rPr>
                <w:spacing w:val="-10"/>
                <w:sz w:val="21"/>
              </w:rPr>
              <w:t>-</w:t>
            </w:r>
          </w:p>
        </w:tc>
      </w:tr>
      <w:tr>
        <w:trPr>
          <w:trHeight w:val="238" w:hRule="atLeast"/>
        </w:trPr>
        <w:tc>
          <w:tcPr>
            <w:tcW w:w="945" w:type="dxa"/>
            <w:shd w:val="clear" w:color="auto" w:fill="FFFFFF"/>
          </w:tcPr>
          <w:p>
            <w:pPr>
              <w:pStyle w:val="TableParagraph"/>
              <w:spacing w:line="218" w:lineRule="exact"/>
              <w:ind w:left="50"/>
              <w:rPr>
                <w:sz w:val="21"/>
              </w:rPr>
            </w:pPr>
            <w:r>
              <w:rPr>
                <w:w w:val="90"/>
                <w:sz w:val="21"/>
              </w:rPr>
              <w:t>Table</w:t>
            </w:r>
            <w:r>
              <w:rPr>
                <w:spacing w:val="25"/>
                <w:sz w:val="21"/>
              </w:rPr>
              <w:t> </w:t>
            </w:r>
            <w:r>
              <w:rPr>
                <w:spacing w:val="-5"/>
                <w:sz w:val="21"/>
              </w:rPr>
              <w:t>20:</w:t>
            </w:r>
          </w:p>
        </w:tc>
        <w:tc>
          <w:tcPr>
            <w:tcW w:w="7338" w:type="dxa"/>
            <w:shd w:val="clear" w:color="auto" w:fill="FFFFFF"/>
          </w:tcPr>
          <w:p>
            <w:pPr>
              <w:pStyle w:val="TableParagraph"/>
              <w:spacing w:line="218" w:lineRule="exact"/>
              <w:ind w:left="85"/>
              <w:rPr>
                <w:sz w:val="21"/>
              </w:rPr>
            </w:pPr>
            <w:r>
              <w:rPr>
                <w:w w:val="90"/>
                <w:sz w:val="21"/>
              </w:rPr>
              <w:t>Infrastructure</w:t>
            </w:r>
            <w:r>
              <w:rPr>
                <w:spacing w:val="1"/>
                <w:sz w:val="21"/>
              </w:rPr>
              <w:t> </w:t>
            </w:r>
            <w:r>
              <w:rPr>
                <w:w w:val="90"/>
                <w:sz w:val="21"/>
              </w:rPr>
              <w:t>Implementation</w:t>
            </w:r>
            <w:r>
              <w:rPr>
                <w:spacing w:val="1"/>
                <w:sz w:val="21"/>
              </w:rPr>
              <w:t> </w:t>
            </w:r>
            <w:r>
              <w:rPr>
                <w:spacing w:val="-2"/>
                <w:w w:val="90"/>
                <w:sz w:val="21"/>
              </w:rPr>
              <w:t>Matrix</w:t>
            </w:r>
          </w:p>
        </w:tc>
        <w:tc>
          <w:tcPr>
            <w:tcW w:w="680" w:type="dxa"/>
            <w:shd w:val="clear" w:color="auto" w:fill="FFFFFF"/>
          </w:tcPr>
          <w:p>
            <w:pPr>
              <w:pStyle w:val="TableParagraph"/>
              <w:spacing w:line="218" w:lineRule="exact"/>
              <w:ind w:right="49"/>
              <w:jc w:val="right"/>
              <w:rPr>
                <w:sz w:val="21"/>
              </w:rPr>
            </w:pPr>
            <w:r>
              <w:rPr>
                <w:spacing w:val="-4"/>
                <w:sz w:val="21"/>
              </w:rPr>
              <w:t>-</w:t>
            </w:r>
            <w:r>
              <w:rPr>
                <w:spacing w:val="-11"/>
                <w:sz w:val="21"/>
              </w:rPr>
              <w:t> </w:t>
            </w:r>
            <w:r>
              <w:rPr>
                <w:spacing w:val="-4"/>
                <w:sz w:val="21"/>
              </w:rPr>
              <w:t>41</w:t>
            </w:r>
            <w:r>
              <w:rPr>
                <w:spacing w:val="-12"/>
                <w:sz w:val="21"/>
              </w:rPr>
              <w:t> </w:t>
            </w:r>
            <w:r>
              <w:rPr>
                <w:spacing w:val="-10"/>
                <w:sz w:val="21"/>
              </w:rPr>
              <w:t>-</w:t>
            </w:r>
          </w:p>
        </w:tc>
      </w:tr>
      <w:tr>
        <w:trPr>
          <w:trHeight w:val="252" w:hRule="atLeast"/>
        </w:trPr>
        <w:tc>
          <w:tcPr>
            <w:tcW w:w="945" w:type="dxa"/>
            <w:shd w:val="clear" w:color="auto" w:fill="FFFFFF"/>
          </w:tcPr>
          <w:p>
            <w:pPr>
              <w:pStyle w:val="TableParagraph"/>
              <w:spacing w:line="232" w:lineRule="exact"/>
              <w:ind w:left="50"/>
              <w:rPr>
                <w:sz w:val="21"/>
              </w:rPr>
            </w:pPr>
            <w:r>
              <w:rPr>
                <w:w w:val="90"/>
                <w:sz w:val="21"/>
              </w:rPr>
              <w:t>Table</w:t>
            </w:r>
            <w:r>
              <w:rPr>
                <w:spacing w:val="25"/>
                <w:sz w:val="21"/>
              </w:rPr>
              <w:t> </w:t>
            </w:r>
            <w:r>
              <w:rPr>
                <w:spacing w:val="-5"/>
                <w:sz w:val="21"/>
              </w:rPr>
              <w:t>21:</w:t>
            </w:r>
          </w:p>
        </w:tc>
        <w:tc>
          <w:tcPr>
            <w:tcW w:w="7338" w:type="dxa"/>
            <w:shd w:val="clear" w:color="auto" w:fill="FFFFFF"/>
          </w:tcPr>
          <w:p>
            <w:pPr>
              <w:pStyle w:val="TableParagraph"/>
              <w:spacing w:line="232" w:lineRule="exact"/>
              <w:ind w:left="85"/>
              <w:rPr>
                <w:sz w:val="21"/>
              </w:rPr>
            </w:pPr>
            <w:r>
              <w:rPr>
                <w:w w:val="90"/>
                <w:sz w:val="21"/>
              </w:rPr>
              <w:t>Academic</w:t>
            </w:r>
            <w:r>
              <w:rPr>
                <w:spacing w:val="16"/>
                <w:sz w:val="21"/>
              </w:rPr>
              <w:t> </w:t>
            </w:r>
            <w:r>
              <w:rPr>
                <w:w w:val="90"/>
                <w:sz w:val="21"/>
              </w:rPr>
              <w:t>Standards</w:t>
            </w:r>
            <w:r>
              <w:rPr>
                <w:spacing w:val="12"/>
                <w:sz w:val="21"/>
              </w:rPr>
              <w:t> </w:t>
            </w:r>
            <w:r>
              <w:rPr>
                <w:w w:val="90"/>
                <w:sz w:val="21"/>
              </w:rPr>
              <w:t>Improvement</w:t>
            </w:r>
            <w:r>
              <w:rPr>
                <w:spacing w:val="17"/>
                <w:sz w:val="21"/>
              </w:rPr>
              <w:t> </w:t>
            </w:r>
            <w:r>
              <w:rPr>
                <w:spacing w:val="-2"/>
                <w:w w:val="90"/>
                <w:sz w:val="21"/>
              </w:rPr>
              <w:t>Matrix</w:t>
            </w:r>
          </w:p>
        </w:tc>
        <w:tc>
          <w:tcPr>
            <w:tcW w:w="680" w:type="dxa"/>
            <w:shd w:val="clear" w:color="auto" w:fill="FFFFFF"/>
          </w:tcPr>
          <w:p>
            <w:pPr>
              <w:pStyle w:val="TableParagraph"/>
              <w:spacing w:line="232" w:lineRule="exact"/>
              <w:ind w:right="49"/>
              <w:jc w:val="right"/>
              <w:rPr>
                <w:sz w:val="21"/>
              </w:rPr>
            </w:pPr>
            <w:r>
              <w:rPr>
                <w:spacing w:val="-4"/>
                <w:sz w:val="21"/>
              </w:rPr>
              <w:t>-</w:t>
            </w:r>
            <w:r>
              <w:rPr>
                <w:spacing w:val="-11"/>
                <w:sz w:val="21"/>
              </w:rPr>
              <w:t> </w:t>
            </w:r>
            <w:r>
              <w:rPr>
                <w:spacing w:val="-4"/>
                <w:sz w:val="21"/>
              </w:rPr>
              <w:t>42</w:t>
            </w:r>
            <w:r>
              <w:rPr>
                <w:spacing w:val="-12"/>
                <w:sz w:val="21"/>
              </w:rPr>
              <w:t> </w:t>
            </w:r>
            <w:r>
              <w:rPr>
                <w:spacing w:val="-10"/>
                <w:sz w:val="21"/>
              </w:rPr>
              <w:t>-</w:t>
            </w:r>
          </w:p>
        </w:tc>
      </w:tr>
    </w:tbl>
    <w:p>
      <w:pPr>
        <w:pStyle w:val="TableParagraph"/>
        <w:spacing w:after="0" w:line="232" w:lineRule="exact"/>
        <w:jc w:val="right"/>
        <w:rPr>
          <w:sz w:val="21"/>
        </w:rPr>
        <w:sectPr>
          <w:pgSz w:w="16840" w:h="24380"/>
          <w:pgMar w:top="2820" w:bottom="280" w:left="2409" w:right="2409"/>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562048">
                <wp:simplePos x="0" y="0"/>
                <wp:positionH relativeFrom="page">
                  <wp:posOffset>1819490</wp:posOffset>
                </wp:positionH>
                <wp:positionV relativeFrom="page">
                  <wp:posOffset>2820109</wp:posOffset>
                </wp:positionV>
                <wp:extent cx="7304405" cy="1024318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7304405" cy="10243185"/>
                          <a:chExt cx="7304405" cy="10243185"/>
                        </a:xfrm>
                      </wpg:grpSpPr>
                      <wps:wsp>
                        <wps:cNvPr id="66" name="Graphic 66"/>
                        <wps:cNvSpPr/>
                        <wps:spPr>
                          <a:xfrm>
                            <a:off x="228588" y="660661"/>
                            <a:ext cx="7075805" cy="9582150"/>
                          </a:xfrm>
                          <a:custGeom>
                            <a:avLst/>
                            <a:gdLst/>
                            <a:ahLst/>
                            <a:cxnLst/>
                            <a:rect l="l" t="t" r="r" b="b"/>
                            <a:pathLst>
                              <a:path w="7075805" h="9582150">
                                <a:moveTo>
                                  <a:pt x="7075354" y="0"/>
                                </a:moveTo>
                                <a:lnTo>
                                  <a:pt x="0" y="0"/>
                                </a:lnTo>
                                <a:lnTo>
                                  <a:pt x="0" y="9582144"/>
                                </a:lnTo>
                                <a:lnTo>
                                  <a:pt x="7075354" y="9582144"/>
                                </a:lnTo>
                                <a:lnTo>
                                  <a:pt x="7075354" y="0"/>
                                </a:lnTo>
                                <a:close/>
                              </a:path>
                            </a:pathLst>
                          </a:custGeom>
                          <a:solidFill>
                            <a:srgbClr val="4BB34B"/>
                          </a:solidFill>
                        </wps:spPr>
                        <wps:bodyPr wrap="square" lIns="0" tIns="0" rIns="0" bIns="0" rtlCol="0">
                          <a:prstTxWarp prst="textNoShape">
                            <a:avLst/>
                          </a:prstTxWarp>
                          <a:noAutofit/>
                        </wps:bodyPr>
                      </wps:wsp>
                      <wps:wsp>
                        <wps:cNvPr id="67" name="Graphic 67"/>
                        <wps:cNvSpPr/>
                        <wps:spPr>
                          <a:xfrm>
                            <a:off x="0" y="0"/>
                            <a:ext cx="6121400" cy="9843135"/>
                          </a:xfrm>
                          <a:custGeom>
                            <a:avLst/>
                            <a:gdLst/>
                            <a:ahLst/>
                            <a:cxnLst/>
                            <a:rect l="l" t="t" r="r" b="b"/>
                            <a:pathLst>
                              <a:path w="6121400" h="9843135">
                                <a:moveTo>
                                  <a:pt x="6121396" y="0"/>
                                </a:moveTo>
                                <a:lnTo>
                                  <a:pt x="0" y="0"/>
                                </a:lnTo>
                                <a:lnTo>
                                  <a:pt x="0" y="9842680"/>
                                </a:lnTo>
                                <a:lnTo>
                                  <a:pt x="6121396" y="9842680"/>
                                </a:lnTo>
                                <a:lnTo>
                                  <a:pt x="6121396" y="0"/>
                                </a:lnTo>
                                <a:close/>
                              </a:path>
                            </a:pathLst>
                          </a:custGeom>
                          <a:solidFill>
                            <a:srgbClr val="FFFFFF"/>
                          </a:solidFill>
                        </wps:spPr>
                        <wps:bodyPr wrap="square" lIns="0" tIns="0" rIns="0" bIns="0" rtlCol="0">
                          <a:prstTxWarp prst="textNoShape">
                            <a:avLst/>
                          </a:prstTxWarp>
                          <a:noAutofit/>
                        </wps:bodyPr>
                      </wps:wsp>
                      <wps:wsp>
                        <wps:cNvPr id="68" name="Textbox 68"/>
                        <wps:cNvSpPr txBox="1"/>
                        <wps:spPr>
                          <a:xfrm>
                            <a:off x="918334" y="150690"/>
                            <a:ext cx="1353820" cy="255904"/>
                          </a:xfrm>
                          <a:prstGeom prst="rect">
                            <a:avLst/>
                          </a:prstGeom>
                        </wps:spPr>
                        <wps:txbx>
                          <w:txbxContent>
                            <w:p>
                              <w:pPr>
                                <w:spacing w:before="0"/>
                                <w:ind w:left="0" w:right="0" w:firstLine="0"/>
                                <w:jc w:val="left"/>
                                <w:rPr>
                                  <w:rFonts w:ascii="Arial"/>
                                  <w:b/>
                                  <w:sz w:val="32"/>
                                </w:rPr>
                              </w:pPr>
                              <w:r>
                                <w:rPr>
                                  <w:rFonts w:ascii="Arial"/>
                                  <w:b/>
                                  <w:color w:val="4BB34B"/>
                                  <w:sz w:val="32"/>
                                </w:rPr>
                                <w:t>List</w:t>
                              </w:r>
                              <w:r>
                                <w:rPr>
                                  <w:rFonts w:ascii="Arial"/>
                                  <w:b/>
                                  <w:color w:val="4BB34B"/>
                                  <w:spacing w:val="-21"/>
                                  <w:sz w:val="32"/>
                                </w:rPr>
                                <w:t> </w:t>
                              </w:r>
                              <w:r>
                                <w:rPr>
                                  <w:rFonts w:ascii="Arial"/>
                                  <w:b/>
                                  <w:color w:val="4BB34B"/>
                                  <w:sz w:val="32"/>
                                </w:rPr>
                                <w:t>of</w:t>
                              </w:r>
                              <w:r>
                                <w:rPr>
                                  <w:rFonts w:ascii="Arial"/>
                                  <w:b/>
                                  <w:color w:val="4BB34B"/>
                                  <w:spacing w:val="-20"/>
                                  <w:sz w:val="32"/>
                                </w:rPr>
                                <w:t> </w:t>
                              </w:r>
                              <w:r>
                                <w:rPr>
                                  <w:rFonts w:ascii="Arial"/>
                                  <w:b/>
                                  <w:color w:val="4BB34B"/>
                                  <w:spacing w:val="-8"/>
                                  <w:sz w:val="32"/>
                                </w:rPr>
                                <w:t>Figures</w:t>
                              </w:r>
                            </w:p>
                          </w:txbxContent>
                        </wps:txbx>
                        <wps:bodyPr wrap="square" lIns="0" tIns="0" rIns="0" bIns="0" rtlCol="0">
                          <a:noAutofit/>
                        </wps:bodyPr>
                      </wps:wsp>
                      <wps:wsp>
                        <wps:cNvPr id="69" name="Textbox 69"/>
                        <wps:cNvSpPr txBox="1"/>
                        <wps:spPr>
                          <a:xfrm>
                            <a:off x="371648" y="9896619"/>
                            <a:ext cx="4465320" cy="151765"/>
                          </a:xfrm>
                          <a:prstGeom prst="rect">
                            <a:avLst/>
                          </a:prstGeom>
                        </wps:spPr>
                        <wps:txbx>
                          <w:txbxContent>
                            <w:p>
                              <w:pPr>
                                <w:spacing w:before="0"/>
                                <w:ind w:left="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a:noAutofit/>
                        </wps:bodyPr>
                      </wps:wsp>
                      <wps:wsp>
                        <wps:cNvPr id="70" name="Textbox 70"/>
                        <wps:cNvSpPr txBox="1"/>
                        <wps:spPr>
                          <a:xfrm>
                            <a:off x="5940690" y="9895004"/>
                            <a:ext cx="466090" cy="160020"/>
                          </a:xfrm>
                          <a:prstGeom prst="rect">
                            <a:avLst/>
                          </a:prstGeom>
                        </wps:spPr>
                        <wps:txbx>
                          <w:txbxContent>
                            <w:p>
                              <w:pPr>
                                <w:spacing w:before="0"/>
                                <w:ind w:left="0" w:right="0" w:firstLine="0"/>
                                <w:jc w:val="left"/>
                                <w:rPr>
                                  <w:rFonts w:ascii="Arial"/>
                                  <w:b/>
                                  <w:sz w:val="20"/>
                                </w:rPr>
                              </w:pPr>
                              <w:r>
                                <w:rPr>
                                  <w:rFonts w:ascii="Arial"/>
                                  <w:b/>
                                  <w:sz w:val="20"/>
                                </w:rPr>
                                <w:t>v</w:t>
                              </w:r>
                              <w:r>
                                <w:rPr>
                                  <w:rFonts w:ascii="Arial"/>
                                  <w:b/>
                                  <w:spacing w:val="-6"/>
                                  <w:sz w:val="20"/>
                                </w:rPr>
                                <w:t> </w:t>
                              </w:r>
                              <w:r>
                                <w:rPr>
                                  <w:rFonts w:ascii="Arial"/>
                                  <w:b/>
                                  <w:sz w:val="20"/>
                                </w:rPr>
                                <w:t>|</w:t>
                              </w:r>
                              <w:r>
                                <w:rPr>
                                  <w:rFonts w:ascii="Arial"/>
                                  <w:b/>
                                  <w:spacing w:val="-6"/>
                                  <w:sz w:val="20"/>
                                </w:rPr>
                                <w:t> </w:t>
                              </w:r>
                              <w:r>
                                <w:rPr>
                                  <w:rFonts w:ascii="Arial"/>
                                  <w:b/>
                                  <w:color w:val="FFFFFF"/>
                                  <w:spacing w:val="-7"/>
                                  <w:sz w:val="20"/>
                                </w:rPr>
                                <w:t>Page</w:t>
                              </w:r>
                            </w:p>
                          </w:txbxContent>
                        </wps:txbx>
                        <wps:bodyPr wrap="square" lIns="0" tIns="0" rIns="0" bIns="0" rtlCol="0">
                          <a:noAutofit/>
                        </wps:bodyPr>
                      </wps:wsp>
                    </wpg:wgp>
                  </a:graphicData>
                </a:graphic>
              </wp:anchor>
            </w:drawing>
          </mc:Choice>
          <mc:Fallback>
            <w:pict>
              <v:group style="position:absolute;margin-left:143.266998pt;margin-top:222.055878pt;width:575.15pt;height:806.55pt;mso-position-horizontal-relative:page;mso-position-vertical-relative:page;z-index:-20754432" id="docshapegroup65" coordorigin="2865,4441" coordsize="11503,16131">
                <v:rect style="position:absolute;left:3225;top:5481;width:11143;height:15090" id="docshape66" filled="true" fillcolor="#4bb34b" stroked="false">
                  <v:fill type="solid"/>
                </v:rect>
                <v:rect style="position:absolute;left:2865;top:4441;width:9640;height:15501" id="docshape67" filled="true" fillcolor="#ffffff" stroked="false">
                  <v:fill type="solid"/>
                </v:rect>
                <v:shape style="position:absolute;left:4311;top:4678;width:2132;height:403" type="#_x0000_t202" id="docshape68" filled="false" stroked="false">
                  <v:textbox inset="0,0,0,0">
                    <w:txbxContent>
                      <w:p>
                        <w:pPr>
                          <w:spacing w:before="0"/>
                          <w:ind w:left="0" w:right="0" w:firstLine="0"/>
                          <w:jc w:val="left"/>
                          <w:rPr>
                            <w:rFonts w:ascii="Arial"/>
                            <w:b/>
                            <w:sz w:val="32"/>
                          </w:rPr>
                        </w:pPr>
                        <w:r>
                          <w:rPr>
                            <w:rFonts w:ascii="Arial"/>
                            <w:b/>
                            <w:color w:val="4BB34B"/>
                            <w:sz w:val="32"/>
                          </w:rPr>
                          <w:t>List</w:t>
                        </w:r>
                        <w:r>
                          <w:rPr>
                            <w:rFonts w:ascii="Arial"/>
                            <w:b/>
                            <w:color w:val="4BB34B"/>
                            <w:spacing w:val="-21"/>
                            <w:sz w:val="32"/>
                          </w:rPr>
                          <w:t> </w:t>
                        </w:r>
                        <w:r>
                          <w:rPr>
                            <w:rFonts w:ascii="Arial"/>
                            <w:b/>
                            <w:color w:val="4BB34B"/>
                            <w:sz w:val="32"/>
                          </w:rPr>
                          <w:t>of</w:t>
                        </w:r>
                        <w:r>
                          <w:rPr>
                            <w:rFonts w:ascii="Arial"/>
                            <w:b/>
                            <w:color w:val="4BB34B"/>
                            <w:spacing w:val="-20"/>
                            <w:sz w:val="32"/>
                          </w:rPr>
                          <w:t> </w:t>
                        </w:r>
                        <w:r>
                          <w:rPr>
                            <w:rFonts w:ascii="Arial"/>
                            <w:b/>
                            <w:color w:val="4BB34B"/>
                            <w:spacing w:val="-8"/>
                            <w:sz w:val="32"/>
                          </w:rPr>
                          <w:t>Figures</w:t>
                        </w:r>
                      </w:p>
                    </w:txbxContent>
                  </v:textbox>
                  <w10:wrap type="none"/>
                </v:shape>
                <v:shape style="position:absolute;left:3450;top:20026;width:7032;height:239" type="#_x0000_t202" id="docshape69" filled="false" stroked="false">
                  <v:textbox inset="0,0,0,0">
                    <w:txbxContent>
                      <w:p>
                        <w:pPr>
                          <w:spacing w:before="0"/>
                          <w:ind w:left="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v:shape style="position:absolute;left:12220;top:20023;width:734;height:252" type="#_x0000_t202" id="docshape70" filled="false" stroked="false">
                  <v:textbox inset="0,0,0,0">
                    <w:txbxContent>
                      <w:p>
                        <w:pPr>
                          <w:spacing w:before="0"/>
                          <w:ind w:left="0" w:right="0" w:firstLine="0"/>
                          <w:jc w:val="left"/>
                          <w:rPr>
                            <w:rFonts w:ascii="Arial"/>
                            <w:b/>
                            <w:sz w:val="20"/>
                          </w:rPr>
                        </w:pPr>
                        <w:r>
                          <w:rPr>
                            <w:rFonts w:ascii="Arial"/>
                            <w:b/>
                            <w:sz w:val="20"/>
                          </w:rPr>
                          <w:t>v</w:t>
                        </w:r>
                        <w:r>
                          <w:rPr>
                            <w:rFonts w:ascii="Arial"/>
                            <w:b/>
                            <w:spacing w:val="-6"/>
                            <w:sz w:val="20"/>
                          </w:rPr>
                          <w:t> </w:t>
                        </w:r>
                        <w:r>
                          <w:rPr>
                            <w:rFonts w:ascii="Arial"/>
                            <w:b/>
                            <w:sz w:val="20"/>
                          </w:rPr>
                          <w:t>|</w:t>
                        </w:r>
                        <w:r>
                          <w:rPr>
                            <w:rFonts w:ascii="Arial"/>
                            <w:b/>
                            <w:spacing w:val="-6"/>
                            <w:sz w:val="20"/>
                          </w:rPr>
                          <w:t> </w:t>
                        </w:r>
                        <w:r>
                          <w:rPr>
                            <w:rFonts w:ascii="Arial"/>
                            <w:b/>
                            <w:color w:val="FFFFFF"/>
                            <w:spacing w:val="-7"/>
                            <w:sz w:val="20"/>
                          </w:rPr>
                          <w:t>Page</w:t>
                        </w:r>
                      </w:p>
                    </w:txbxContent>
                  </v:textbox>
                  <w10:wrap type="none"/>
                </v:shape>
                <w10:wrap type="none"/>
              </v:group>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8"/>
        <w:rPr>
          <w:rFonts w:ascii="Arial"/>
          <w:b/>
          <w:sz w:val="20"/>
        </w:rPr>
      </w:pPr>
    </w:p>
    <w:tbl>
      <w:tblPr>
        <w:tblW w:w="0" w:type="auto"/>
        <w:jc w:val="left"/>
        <w:tblInd w:w="1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0"/>
        <w:gridCol w:w="1802"/>
      </w:tblGrid>
      <w:tr>
        <w:trPr>
          <w:trHeight w:val="253" w:hRule="atLeast"/>
        </w:trPr>
        <w:tc>
          <w:tcPr>
            <w:tcW w:w="5540" w:type="dxa"/>
            <w:shd w:val="clear" w:color="auto" w:fill="FFFFFF"/>
          </w:tcPr>
          <w:p>
            <w:pPr>
              <w:pStyle w:val="TableParagraph"/>
              <w:spacing w:line="228" w:lineRule="exact"/>
              <w:ind w:left="50"/>
              <w:rPr>
                <w:sz w:val="20"/>
              </w:rPr>
            </w:pPr>
            <w:bookmarkStart w:name="Page 6" w:id="7"/>
            <w:bookmarkEnd w:id="7"/>
            <w:r>
              <w:rPr/>
            </w:r>
            <w:r>
              <w:rPr>
                <w:w w:val="90"/>
                <w:sz w:val="20"/>
              </w:rPr>
              <w:t>Figure</w:t>
            </w:r>
            <w:r>
              <w:rPr>
                <w:spacing w:val="7"/>
                <w:sz w:val="20"/>
              </w:rPr>
              <w:t> </w:t>
            </w:r>
            <w:r>
              <w:rPr>
                <w:w w:val="90"/>
                <w:sz w:val="20"/>
              </w:rPr>
              <w:t>1:</w:t>
            </w:r>
            <w:r>
              <w:rPr>
                <w:spacing w:val="48"/>
                <w:sz w:val="20"/>
              </w:rPr>
              <w:t> </w:t>
            </w:r>
            <w:r>
              <w:rPr>
                <w:w w:val="90"/>
                <w:sz w:val="20"/>
              </w:rPr>
              <w:t>August</w:t>
            </w:r>
            <w:r>
              <w:rPr>
                <w:spacing w:val="7"/>
                <w:sz w:val="20"/>
              </w:rPr>
              <w:t> </w:t>
            </w:r>
            <w:r>
              <w:rPr>
                <w:w w:val="90"/>
                <w:sz w:val="20"/>
              </w:rPr>
              <w:t>2022,</w:t>
            </w:r>
            <w:r>
              <w:rPr>
                <w:spacing w:val="-11"/>
                <w:w w:val="90"/>
                <w:sz w:val="20"/>
              </w:rPr>
              <w:t> </w:t>
            </w:r>
            <w:r>
              <w:rPr>
                <w:w w:val="90"/>
                <w:sz w:val="20"/>
              </w:rPr>
              <w:t>Mt.</w:t>
            </w:r>
            <w:r>
              <w:rPr>
                <w:spacing w:val="-11"/>
                <w:w w:val="90"/>
                <w:sz w:val="20"/>
              </w:rPr>
              <w:t> </w:t>
            </w:r>
            <w:r>
              <w:rPr>
                <w:w w:val="90"/>
                <w:sz w:val="20"/>
              </w:rPr>
              <w:t>Kenya</w:t>
            </w:r>
            <w:r>
              <w:rPr>
                <w:spacing w:val="5"/>
                <w:sz w:val="20"/>
              </w:rPr>
              <w:t> </w:t>
            </w:r>
            <w:r>
              <w:rPr>
                <w:w w:val="90"/>
                <w:sz w:val="20"/>
              </w:rPr>
              <w:t>Dormitory</w:t>
            </w:r>
            <w:r>
              <w:rPr>
                <w:spacing w:val="8"/>
                <w:sz w:val="20"/>
              </w:rPr>
              <w:t> </w:t>
            </w:r>
            <w:r>
              <w:rPr>
                <w:spacing w:val="-2"/>
                <w:w w:val="90"/>
                <w:sz w:val="20"/>
              </w:rPr>
              <w:t>Razed</w:t>
            </w:r>
          </w:p>
        </w:tc>
        <w:tc>
          <w:tcPr>
            <w:tcW w:w="1802" w:type="dxa"/>
            <w:shd w:val="clear" w:color="auto" w:fill="FFFFFF"/>
          </w:tcPr>
          <w:p>
            <w:pPr>
              <w:pStyle w:val="TableParagraph"/>
              <w:spacing w:line="228" w:lineRule="exact"/>
              <w:ind w:right="48"/>
              <w:jc w:val="right"/>
              <w:rPr>
                <w:sz w:val="20"/>
              </w:rPr>
            </w:pPr>
            <w:r>
              <w:rPr>
                <w:sz w:val="20"/>
              </w:rPr>
              <w:t>-</w:t>
            </w:r>
            <w:r>
              <w:rPr>
                <w:spacing w:val="-13"/>
                <w:sz w:val="20"/>
              </w:rPr>
              <w:t> </w:t>
            </w:r>
            <w:r>
              <w:rPr>
                <w:sz w:val="20"/>
              </w:rPr>
              <w:t>3</w:t>
            </w:r>
            <w:r>
              <w:rPr>
                <w:spacing w:val="-12"/>
                <w:sz w:val="20"/>
              </w:rPr>
              <w:t> </w:t>
            </w:r>
            <w:r>
              <w:rPr>
                <w:spacing w:val="-10"/>
                <w:sz w:val="20"/>
              </w:rPr>
              <w:t>-</w:t>
            </w:r>
          </w:p>
        </w:tc>
      </w:tr>
      <w:tr>
        <w:trPr>
          <w:trHeight w:val="266" w:hRule="atLeast"/>
        </w:trPr>
        <w:tc>
          <w:tcPr>
            <w:tcW w:w="5540" w:type="dxa"/>
            <w:shd w:val="clear" w:color="auto" w:fill="FFFFFF"/>
          </w:tcPr>
          <w:p>
            <w:pPr>
              <w:pStyle w:val="TableParagraph"/>
              <w:spacing w:before="9"/>
              <w:ind w:left="50"/>
              <w:rPr>
                <w:sz w:val="20"/>
              </w:rPr>
            </w:pPr>
            <w:r>
              <w:rPr>
                <w:w w:val="90"/>
                <w:sz w:val="20"/>
              </w:rPr>
              <w:t>Figure</w:t>
            </w:r>
            <w:r>
              <w:rPr>
                <w:spacing w:val="-7"/>
                <w:w w:val="90"/>
                <w:sz w:val="20"/>
              </w:rPr>
              <w:t> </w:t>
            </w:r>
            <w:r>
              <w:rPr>
                <w:w w:val="90"/>
                <w:sz w:val="20"/>
              </w:rPr>
              <w:t>2:</w:t>
            </w:r>
            <w:r>
              <w:rPr>
                <w:spacing w:val="15"/>
                <w:sz w:val="20"/>
              </w:rPr>
              <w:t> </w:t>
            </w:r>
            <w:r>
              <w:rPr>
                <w:w w:val="90"/>
                <w:sz w:val="20"/>
              </w:rPr>
              <w:t>Organizational</w:t>
            </w:r>
            <w:r>
              <w:rPr>
                <w:spacing w:val="-5"/>
                <w:w w:val="90"/>
                <w:sz w:val="20"/>
              </w:rPr>
              <w:t> </w:t>
            </w:r>
            <w:r>
              <w:rPr>
                <w:spacing w:val="-2"/>
                <w:w w:val="90"/>
                <w:sz w:val="20"/>
              </w:rPr>
              <w:t>Structure</w:t>
            </w:r>
          </w:p>
        </w:tc>
        <w:tc>
          <w:tcPr>
            <w:tcW w:w="1802" w:type="dxa"/>
            <w:shd w:val="clear" w:color="auto" w:fill="FFFFFF"/>
          </w:tcPr>
          <w:p>
            <w:pPr>
              <w:pStyle w:val="TableParagraph"/>
              <w:spacing w:before="9"/>
              <w:ind w:right="48"/>
              <w:jc w:val="right"/>
              <w:rPr>
                <w:sz w:val="20"/>
              </w:rPr>
            </w:pPr>
            <w:r>
              <w:rPr>
                <w:sz w:val="20"/>
              </w:rPr>
              <w:t>-</w:t>
            </w:r>
            <w:r>
              <w:rPr>
                <w:spacing w:val="-15"/>
                <w:sz w:val="20"/>
              </w:rPr>
              <w:t> </w:t>
            </w:r>
            <w:r>
              <w:rPr>
                <w:sz w:val="20"/>
              </w:rPr>
              <w:t>24</w:t>
            </w:r>
            <w:r>
              <w:rPr>
                <w:spacing w:val="-15"/>
                <w:sz w:val="20"/>
              </w:rPr>
              <w:t> </w:t>
            </w:r>
            <w:r>
              <w:rPr>
                <w:spacing w:val="-10"/>
                <w:sz w:val="20"/>
              </w:rPr>
              <w:t>-</w:t>
            </w:r>
          </w:p>
        </w:tc>
      </w:tr>
      <w:tr>
        <w:trPr>
          <w:trHeight w:val="253" w:hRule="atLeast"/>
        </w:trPr>
        <w:tc>
          <w:tcPr>
            <w:tcW w:w="5540" w:type="dxa"/>
            <w:shd w:val="clear" w:color="auto" w:fill="FFFFFF"/>
          </w:tcPr>
          <w:p>
            <w:pPr>
              <w:pStyle w:val="TableParagraph"/>
              <w:spacing w:line="224" w:lineRule="exact" w:before="9"/>
              <w:ind w:left="50"/>
              <w:rPr>
                <w:sz w:val="20"/>
              </w:rPr>
            </w:pPr>
            <w:r>
              <w:rPr>
                <w:w w:val="90"/>
                <w:sz w:val="20"/>
              </w:rPr>
              <w:t>Figure</w:t>
            </w:r>
            <w:r>
              <w:rPr>
                <w:spacing w:val="-7"/>
                <w:w w:val="90"/>
                <w:sz w:val="20"/>
              </w:rPr>
              <w:t> </w:t>
            </w:r>
            <w:r>
              <w:rPr>
                <w:w w:val="90"/>
                <w:sz w:val="20"/>
              </w:rPr>
              <w:t>3:</w:t>
            </w:r>
            <w:r>
              <w:rPr>
                <w:spacing w:val="16"/>
                <w:sz w:val="20"/>
              </w:rPr>
              <w:t> </w:t>
            </w:r>
            <w:r>
              <w:rPr>
                <w:w w:val="90"/>
                <w:sz w:val="20"/>
              </w:rPr>
              <w:t>School</w:t>
            </w:r>
            <w:r>
              <w:rPr>
                <w:spacing w:val="-5"/>
                <w:w w:val="90"/>
                <w:sz w:val="20"/>
              </w:rPr>
              <w:t> </w:t>
            </w:r>
            <w:r>
              <w:rPr>
                <w:w w:val="90"/>
                <w:sz w:val="20"/>
              </w:rPr>
              <w:t>Physical</w:t>
            </w:r>
            <w:r>
              <w:rPr>
                <w:spacing w:val="-7"/>
                <w:w w:val="90"/>
                <w:sz w:val="20"/>
              </w:rPr>
              <w:t> </w:t>
            </w:r>
            <w:r>
              <w:rPr>
                <w:w w:val="90"/>
                <w:sz w:val="20"/>
              </w:rPr>
              <w:t>Site</w:t>
            </w:r>
            <w:r>
              <w:rPr>
                <w:spacing w:val="-5"/>
                <w:w w:val="90"/>
                <w:sz w:val="20"/>
              </w:rPr>
              <w:t> </w:t>
            </w:r>
            <w:r>
              <w:rPr>
                <w:spacing w:val="-4"/>
                <w:w w:val="90"/>
                <w:sz w:val="20"/>
              </w:rPr>
              <w:t>Plan</w:t>
            </w:r>
          </w:p>
        </w:tc>
        <w:tc>
          <w:tcPr>
            <w:tcW w:w="1802" w:type="dxa"/>
            <w:shd w:val="clear" w:color="auto" w:fill="FFFFFF"/>
          </w:tcPr>
          <w:p>
            <w:pPr>
              <w:pStyle w:val="TableParagraph"/>
              <w:spacing w:line="224" w:lineRule="exact" w:before="9"/>
              <w:ind w:right="48"/>
              <w:jc w:val="right"/>
              <w:rPr>
                <w:sz w:val="20"/>
              </w:rPr>
            </w:pPr>
            <w:r>
              <w:rPr>
                <w:sz w:val="20"/>
              </w:rPr>
              <w:t>-</w:t>
            </w:r>
            <w:r>
              <w:rPr>
                <w:spacing w:val="-15"/>
                <w:sz w:val="20"/>
              </w:rPr>
              <w:t> </w:t>
            </w:r>
            <w:r>
              <w:rPr>
                <w:sz w:val="20"/>
              </w:rPr>
              <w:t>47</w:t>
            </w:r>
            <w:r>
              <w:rPr>
                <w:spacing w:val="-15"/>
                <w:sz w:val="20"/>
              </w:rPr>
              <w:t> </w:t>
            </w:r>
            <w:r>
              <w:rPr>
                <w:spacing w:val="-10"/>
                <w:sz w:val="20"/>
              </w:rPr>
              <w:t>-</w:t>
            </w:r>
          </w:p>
        </w:tc>
      </w:tr>
    </w:tbl>
    <w:p>
      <w:pPr>
        <w:pStyle w:val="TableParagraph"/>
        <w:spacing w:after="0" w:line="224" w:lineRule="exact"/>
        <w:jc w:val="right"/>
        <w:rPr>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41"/>
        <w:rPr>
          <w:rFonts w:ascii="Arial"/>
          <w:b/>
          <w:sz w:val="32"/>
        </w:rPr>
      </w:pPr>
    </w:p>
    <w:p>
      <w:pPr>
        <w:spacing w:before="0"/>
        <w:ind w:left="971" w:right="0" w:firstLine="0"/>
        <w:jc w:val="left"/>
        <w:rPr>
          <w:rFonts w:ascii="Arial"/>
          <w:b/>
          <w:sz w:val="32"/>
        </w:rPr>
      </w:pPr>
      <w:r>
        <w:rPr>
          <w:rFonts w:ascii="Arial"/>
          <w:b/>
          <w:sz w:val="32"/>
        </w:rPr>
        <mc:AlternateContent>
          <mc:Choice Requires="wps">
            <w:drawing>
              <wp:anchor distT="0" distB="0" distL="0" distR="0" allowOverlap="1" layoutInCell="1" locked="0" behindDoc="0" simplePos="0" relativeHeight="15732736">
                <wp:simplePos x="0" y="0"/>
                <wp:positionH relativeFrom="page">
                  <wp:posOffset>4426473</wp:posOffset>
                </wp:positionH>
                <wp:positionV relativeFrom="paragraph">
                  <wp:posOffset>154752</wp:posOffset>
                </wp:positionV>
                <wp:extent cx="2484755" cy="3619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2484755" cy="36195"/>
                        </a:xfrm>
                        <a:custGeom>
                          <a:avLst/>
                          <a:gdLst/>
                          <a:ahLst/>
                          <a:cxnLst/>
                          <a:rect l="l" t="t" r="r" b="b"/>
                          <a:pathLst>
                            <a:path w="2484755" h="36195">
                              <a:moveTo>
                                <a:pt x="2484691" y="0"/>
                              </a:moveTo>
                              <a:lnTo>
                                <a:pt x="0" y="0"/>
                              </a:lnTo>
                              <a:lnTo>
                                <a:pt x="0" y="35996"/>
                              </a:lnTo>
                              <a:lnTo>
                                <a:pt x="2484691" y="35996"/>
                              </a:lnTo>
                              <a:lnTo>
                                <a:pt x="2484691"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348.541199pt;margin-top:12.185212pt;width:195.645pt;height:2.8344pt;mso-position-horizontal-relative:page;mso-position-vertical-relative:paragraph;z-index:15732736" id="docshape71" filled="true" fillcolor="#2d3d54" stroked="false">
                <v:fill type="solid"/>
                <w10:wrap type="none"/>
              </v:rect>
            </w:pict>
          </mc:Fallback>
        </mc:AlternateContent>
      </w:r>
      <w:bookmarkStart w:name="Page 7" w:id="8"/>
      <w:bookmarkEnd w:id="8"/>
      <w:r>
        <w:rPr/>
      </w:r>
      <w:r>
        <w:rPr>
          <w:rFonts w:ascii="Arial"/>
          <w:b/>
          <w:color w:val="231F20"/>
          <w:spacing w:val="-2"/>
          <w:sz w:val="32"/>
        </w:rPr>
        <w:t>Definition</w:t>
      </w:r>
      <w:r>
        <w:rPr>
          <w:rFonts w:ascii="Arial"/>
          <w:b/>
          <w:color w:val="231F20"/>
          <w:spacing w:val="-20"/>
          <w:sz w:val="32"/>
        </w:rPr>
        <w:t> </w:t>
      </w:r>
      <w:r>
        <w:rPr>
          <w:rFonts w:ascii="Arial"/>
          <w:b/>
          <w:color w:val="231F20"/>
          <w:spacing w:val="-2"/>
          <w:sz w:val="32"/>
        </w:rPr>
        <w:t>of</w:t>
      </w:r>
      <w:r>
        <w:rPr>
          <w:rFonts w:ascii="Arial"/>
          <w:b/>
          <w:color w:val="231F20"/>
          <w:spacing w:val="-14"/>
          <w:sz w:val="32"/>
        </w:rPr>
        <w:t> </w:t>
      </w:r>
      <w:r>
        <w:rPr>
          <w:rFonts w:ascii="Arial"/>
          <w:b/>
          <w:color w:val="231F20"/>
          <w:spacing w:val="-2"/>
          <w:sz w:val="32"/>
        </w:rPr>
        <w:t>Key</w:t>
      </w:r>
      <w:r>
        <w:rPr>
          <w:rFonts w:ascii="Arial"/>
          <w:b/>
          <w:color w:val="231F20"/>
          <w:spacing w:val="-48"/>
          <w:sz w:val="32"/>
        </w:rPr>
        <w:t> </w:t>
      </w:r>
      <w:r>
        <w:rPr>
          <w:rFonts w:ascii="Arial"/>
          <w:b/>
          <w:color w:val="231F20"/>
          <w:spacing w:val="-4"/>
          <w:sz w:val="32"/>
        </w:rPr>
        <w:t>Terms</w:t>
      </w:r>
    </w:p>
    <w:p>
      <w:pPr>
        <w:pStyle w:val="BodyText"/>
        <w:spacing w:before="132"/>
        <w:rPr>
          <w:rFonts w:ascii="Arial"/>
          <w:b/>
          <w:sz w:val="20"/>
        </w:rPr>
      </w:pPr>
    </w:p>
    <w:tbl>
      <w:tblPr>
        <w:tblW w:w="0" w:type="auto"/>
        <w:jc w:val="left"/>
        <w:tblInd w:w="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
        <w:gridCol w:w="2127"/>
        <w:gridCol w:w="197"/>
        <w:gridCol w:w="8141"/>
      </w:tblGrid>
      <w:tr>
        <w:trPr>
          <w:trHeight w:val="583" w:hRule="atLeast"/>
        </w:trPr>
        <w:tc>
          <w:tcPr>
            <w:tcW w:w="329" w:type="dxa"/>
            <w:shd w:val="clear" w:color="auto" w:fill="4BB34B"/>
          </w:tcPr>
          <w:p>
            <w:pPr>
              <w:pStyle w:val="TableParagraph"/>
              <w:rPr>
                <w:rFonts w:ascii="Times New Roman"/>
                <w:sz w:val="24"/>
              </w:rPr>
            </w:pPr>
          </w:p>
        </w:tc>
        <w:tc>
          <w:tcPr>
            <w:tcW w:w="2127" w:type="dxa"/>
            <w:shd w:val="clear" w:color="auto" w:fill="4BB34B"/>
          </w:tcPr>
          <w:p>
            <w:pPr>
              <w:pStyle w:val="TableParagraph"/>
              <w:spacing w:before="126"/>
              <w:ind w:left="110"/>
              <w:rPr>
                <w:rFonts w:ascii="Arial"/>
                <w:b/>
                <w:sz w:val="24"/>
              </w:rPr>
            </w:pPr>
            <w:r>
              <w:rPr>
                <w:rFonts w:ascii="Arial"/>
                <w:b/>
                <w:color w:val="FFFFFF"/>
                <w:spacing w:val="-2"/>
                <w:w w:val="105"/>
                <w:sz w:val="24"/>
              </w:rPr>
              <w:t>TERMINOLOGY</w:t>
            </w:r>
          </w:p>
        </w:tc>
        <w:tc>
          <w:tcPr>
            <w:tcW w:w="197" w:type="dxa"/>
            <w:shd w:val="clear" w:color="auto" w:fill="4BB34B"/>
          </w:tcPr>
          <w:p>
            <w:pPr>
              <w:pStyle w:val="TableParagraph"/>
              <w:rPr>
                <w:rFonts w:ascii="Times New Roman"/>
                <w:sz w:val="24"/>
              </w:rPr>
            </w:pPr>
          </w:p>
        </w:tc>
        <w:tc>
          <w:tcPr>
            <w:tcW w:w="8141" w:type="dxa"/>
            <w:shd w:val="clear" w:color="auto" w:fill="4BB34B"/>
          </w:tcPr>
          <w:p>
            <w:pPr>
              <w:pStyle w:val="TableParagraph"/>
              <w:spacing w:before="126"/>
              <w:ind w:left="118"/>
              <w:rPr>
                <w:rFonts w:ascii="Arial"/>
                <w:b/>
                <w:sz w:val="24"/>
              </w:rPr>
            </w:pPr>
            <w:r>
              <w:rPr>
                <w:rFonts w:ascii="Arial"/>
                <w:b/>
                <w:color w:val="FFFFFF"/>
                <w:spacing w:val="2"/>
                <w:sz w:val="24"/>
              </w:rPr>
              <w:t>OPERATIONAL</w:t>
            </w:r>
            <w:r>
              <w:rPr>
                <w:rFonts w:ascii="Arial"/>
                <w:b/>
                <w:color w:val="FFFFFF"/>
                <w:spacing w:val="61"/>
                <w:sz w:val="24"/>
              </w:rPr>
              <w:t> </w:t>
            </w:r>
            <w:r>
              <w:rPr>
                <w:rFonts w:ascii="Arial"/>
                <w:b/>
                <w:color w:val="FFFFFF"/>
                <w:spacing w:val="-2"/>
                <w:sz w:val="24"/>
              </w:rPr>
              <w:t>DEFINITION</w:t>
            </w:r>
          </w:p>
        </w:tc>
      </w:tr>
      <w:tr>
        <w:trPr>
          <w:trHeight w:val="266" w:hRule="atLeast"/>
        </w:trPr>
        <w:tc>
          <w:tcPr>
            <w:tcW w:w="329" w:type="dxa"/>
            <w:vMerge w:val="restart"/>
            <w:shd w:val="clear" w:color="auto" w:fill="A5D9A5"/>
          </w:tcPr>
          <w:p>
            <w:pPr>
              <w:pStyle w:val="TableParagraph"/>
              <w:rPr>
                <w:rFonts w:ascii="Times New Roman"/>
                <w:sz w:val="24"/>
              </w:rPr>
            </w:pPr>
          </w:p>
        </w:tc>
        <w:tc>
          <w:tcPr>
            <w:tcW w:w="2127" w:type="dxa"/>
            <w:tcBorders>
              <w:bottom w:val="single" w:sz="2" w:space="0" w:color="DEEAF6"/>
            </w:tcBorders>
            <w:shd w:val="clear" w:color="auto" w:fill="A5D9A5"/>
          </w:tcPr>
          <w:p>
            <w:pPr>
              <w:pStyle w:val="TableParagraph"/>
              <w:rPr>
                <w:rFonts w:ascii="Times New Roman"/>
                <w:sz w:val="18"/>
              </w:rPr>
            </w:pPr>
          </w:p>
        </w:tc>
        <w:tc>
          <w:tcPr>
            <w:tcW w:w="197" w:type="dxa"/>
            <w:tcBorders>
              <w:bottom w:val="single" w:sz="2" w:space="0" w:color="DEEAF6"/>
            </w:tcBorders>
            <w:shd w:val="clear" w:color="auto" w:fill="E4F3E4"/>
          </w:tcPr>
          <w:p>
            <w:pPr>
              <w:pStyle w:val="TableParagraph"/>
              <w:rPr>
                <w:rFonts w:ascii="Times New Roman"/>
                <w:sz w:val="18"/>
              </w:rPr>
            </w:pPr>
          </w:p>
        </w:tc>
        <w:tc>
          <w:tcPr>
            <w:tcW w:w="8141" w:type="dxa"/>
            <w:shd w:val="clear" w:color="auto" w:fill="E4F3E4"/>
          </w:tcPr>
          <w:p>
            <w:pPr>
              <w:pStyle w:val="TableParagraph"/>
              <w:rPr>
                <w:rFonts w:ascii="Times New Roman"/>
                <w:sz w:val="18"/>
              </w:rPr>
            </w:pPr>
          </w:p>
        </w:tc>
      </w:tr>
      <w:tr>
        <w:trPr>
          <w:trHeight w:val="1635" w:hRule="atLeast"/>
        </w:trPr>
        <w:tc>
          <w:tcPr>
            <w:tcW w:w="329" w:type="dxa"/>
            <w:vMerge/>
            <w:tcBorders>
              <w:top w:val="nil"/>
            </w:tcBorders>
            <w:shd w:val="clear" w:color="auto" w:fill="A5D9A5"/>
          </w:tcPr>
          <w:p>
            <w:pPr>
              <w:rPr>
                <w:sz w:val="2"/>
                <w:szCs w:val="2"/>
              </w:rPr>
            </w:pPr>
          </w:p>
        </w:tc>
        <w:tc>
          <w:tcPr>
            <w:tcW w:w="2127" w:type="dxa"/>
            <w:tcBorders>
              <w:top w:val="single" w:sz="2" w:space="0" w:color="DEEAF6"/>
            </w:tcBorders>
            <w:shd w:val="clear" w:color="auto" w:fill="A5D9A5"/>
          </w:tcPr>
          <w:p>
            <w:pPr>
              <w:pStyle w:val="TableParagraph"/>
              <w:spacing w:before="158"/>
              <w:ind w:left="110"/>
              <w:rPr>
                <w:sz w:val="24"/>
              </w:rPr>
            </w:pPr>
            <w:r>
              <w:rPr>
                <w:w w:val="90"/>
                <w:sz w:val="24"/>
              </w:rPr>
              <w:t>Basic</w:t>
            </w:r>
            <w:r>
              <w:rPr>
                <w:spacing w:val="-5"/>
                <w:sz w:val="24"/>
              </w:rPr>
              <w:t> </w:t>
            </w:r>
            <w:r>
              <w:rPr>
                <w:spacing w:val="-2"/>
                <w:sz w:val="24"/>
              </w:rPr>
              <w:t>Education</w:t>
            </w:r>
          </w:p>
        </w:tc>
        <w:tc>
          <w:tcPr>
            <w:tcW w:w="197" w:type="dxa"/>
            <w:vMerge w:val="restart"/>
            <w:tcBorders>
              <w:top w:val="single" w:sz="2" w:space="0" w:color="DEEAF6"/>
            </w:tcBorders>
            <w:shd w:val="clear" w:color="auto" w:fill="E4F3E4"/>
          </w:tcPr>
          <w:p>
            <w:pPr>
              <w:pStyle w:val="TableParagraph"/>
              <w:rPr>
                <w:rFonts w:ascii="Times New Roman"/>
                <w:sz w:val="24"/>
              </w:rPr>
            </w:pPr>
          </w:p>
        </w:tc>
        <w:tc>
          <w:tcPr>
            <w:tcW w:w="8141" w:type="dxa"/>
            <w:shd w:val="clear" w:color="auto" w:fill="E4F3E4"/>
          </w:tcPr>
          <w:p>
            <w:pPr>
              <w:pStyle w:val="TableParagraph"/>
              <w:spacing w:line="278" w:lineRule="auto" w:before="158"/>
              <w:ind w:left="118" w:right="437"/>
              <w:jc w:val="both"/>
              <w:rPr>
                <w:sz w:val="24"/>
              </w:rPr>
            </w:pPr>
            <w:r>
              <w:rPr>
                <w:w w:val="90"/>
                <w:sz w:val="24"/>
              </w:rPr>
              <w:t>Education</w:t>
            </w:r>
            <w:r>
              <w:rPr>
                <w:spacing w:val="-11"/>
                <w:w w:val="90"/>
                <w:sz w:val="24"/>
              </w:rPr>
              <w:t> </w:t>
            </w:r>
            <w:r>
              <w:rPr>
                <w:w w:val="90"/>
                <w:sz w:val="24"/>
              </w:rPr>
              <w:t>that</w:t>
            </w:r>
            <w:r>
              <w:rPr>
                <w:spacing w:val="-11"/>
                <w:w w:val="90"/>
                <w:sz w:val="24"/>
              </w:rPr>
              <w:t> </w:t>
            </w:r>
            <w:r>
              <w:rPr>
                <w:w w:val="90"/>
                <w:sz w:val="24"/>
              </w:rPr>
              <w:t>covers</w:t>
            </w:r>
            <w:r>
              <w:rPr>
                <w:spacing w:val="-11"/>
                <w:w w:val="90"/>
                <w:sz w:val="24"/>
              </w:rPr>
              <w:t> </w:t>
            </w:r>
            <w:r>
              <w:rPr>
                <w:w w:val="90"/>
                <w:sz w:val="24"/>
              </w:rPr>
              <w:t>pre</w:t>
            </w:r>
            <w:r>
              <w:rPr>
                <w:spacing w:val="4"/>
                <w:sz w:val="24"/>
              </w:rPr>
              <w:t> </w:t>
            </w:r>
            <w:r>
              <w:rPr>
                <w:w w:val="90"/>
                <w:sz w:val="24"/>
              </w:rPr>
              <w:t>-primary,</w:t>
            </w:r>
            <w:r>
              <w:rPr>
                <w:spacing w:val="-11"/>
                <w:w w:val="90"/>
                <w:sz w:val="24"/>
              </w:rPr>
              <w:t> </w:t>
            </w:r>
            <w:r>
              <w:rPr>
                <w:w w:val="90"/>
                <w:sz w:val="24"/>
              </w:rPr>
              <w:t>primary,</w:t>
            </w:r>
            <w:r>
              <w:rPr>
                <w:spacing w:val="-11"/>
                <w:w w:val="90"/>
                <w:sz w:val="24"/>
              </w:rPr>
              <w:t> </w:t>
            </w:r>
            <w:r>
              <w:rPr>
                <w:w w:val="90"/>
                <w:sz w:val="24"/>
              </w:rPr>
              <w:t>secondar</w:t>
            </w:r>
            <w:r>
              <w:rPr>
                <w:sz w:val="24"/>
              </w:rPr>
              <w:t> </w:t>
            </w:r>
            <w:r>
              <w:rPr>
                <w:w w:val="90"/>
                <w:sz w:val="24"/>
              </w:rPr>
              <w:t>y,</w:t>
            </w:r>
            <w:r>
              <w:rPr>
                <w:spacing w:val="-11"/>
                <w:w w:val="90"/>
                <w:sz w:val="24"/>
              </w:rPr>
              <w:t> </w:t>
            </w:r>
            <w:r>
              <w:rPr>
                <w:w w:val="90"/>
                <w:sz w:val="24"/>
              </w:rPr>
              <w:t>adult</w:t>
            </w:r>
            <w:r>
              <w:rPr>
                <w:spacing w:val="-6"/>
                <w:w w:val="90"/>
                <w:sz w:val="24"/>
              </w:rPr>
              <w:t> </w:t>
            </w:r>
            <w:r>
              <w:rPr>
                <w:w w:val="90"/>
                <w:sz w:val="24"/>
              </w:rPr>
              <w:t>and</w:t>
            </w:r>
            <w:r>
              <w:rPr>
                <w:spacing w:val="-6"/>
                <w:w w:val="90"/>
                <w:sz w:val="24"/>
              </w:rPr>
              <w:t> </w:t>
            </w:r>
            <w:r>
              <w:rPr>
                <w:w w:val="90"/>
                <w:sz w:val="24"/>
              </w:rPr>
              <w:t>continuing education,</w:t>
            </w:r>
            <w:r>
              <w:rPr>
                <w:spacing w:val="-11"/>
                <w:w w:val="90"/>
                <w:sz w:val="24"/>
              </w:rPr>
              <w:t> </w:t>
            </w:r>
            <w:r>
              <w:rPr>
                <w:w w:val="90"/>
                <w:sz w:val="24"/>
              </w:rPr>
              <w:t>non</w:t>
            </w:r>
            <w:r>
              <w:rPr>
                <w:spacing w:val="-11"/>
                <w:w w:val="90"/>
                <w:sz w:val="24"/>
              </w:rPr>
              <w:t> </w:t>
            </w:r>
            <w:r>
              <w:rPr>
                <w:w w:val="90"/>
                <w:sz w:val="24"/>
              </w:rPr>
              <w:t>-formal</w:t>
            </w:r>
            <w:r>
              <w:rPr>
                <w:spacing w:val="-11"/>
                <w:w w:val="90"/>
                <w:sz w:val="24"/>
              </w:rPr>
              <w:t> </w:t>
            </w:r>
            <w:r>
              <w:rPr>
                <w:w w:val="90"/>
                <w:sz w:val="24"/>
              </w:rPr>
              <w:t>education</w:t>
            </w:r>
            <w:r>
              <w:rPr>
                <w:spacing w:val="-11"/>
                <w:w w:val="90"/>
                <w:sz w:val="24"/>
              </w:rPr>
              <w:t> </w:t>
            </w:r>
            <w:r>
              <w:rPr>
                <w:w w:val="90"/>
                <w:sz w:val="24"/>
              </w:rPr>
              <w:t>institutions</w:t>
            </w:r>
            <w:r>
              <w:rPr>
                <w:spacing w:val="-5"/>
                <w:w w:val="90"/>
                <w:sz w:val="24"/>
              </w:rPr>
              <w:t> </w:t>
            </w:r>
            <w:r>
              <w:rPr>
                <w:w w:val="90"/>
                <w:sz w:val="24"/>
              </w:rPr>
              <w:t>offering the national curriculum (also</w:t>
            </w:r>
            <w:r>
              <w:rPr>
                <w:spacing w:val="-4"/>
                <w:w w:val="90"/>
                <w:sz w:val="24"/>
              </w:rPr>
              <w:t> </w:t>
            </w:r>
            <w:r>
              <w:rPr>
                <w:w w:val="90"/>
                <w:sz w:val="24"/>
              </w:rPr>
              <w:t>acronym as</w:t>
            </w:r>
            <w:r>
              <w:rPr>
                <w:spacing w:val="-11"/>
                <w:w w:val="90"/>
                <w:sz w:val="24"/>
              </w:rPr>
              <w:t> </w:t>
            </w:r>
            <w:r>
              <w:rPr>
                <w:w w:val="90"/>
                <w:sz w:val="24"/>
              </w:rPr>
              <w:t>APBET) and teacher training colleges but excludes technical </w:t>
            </w:r>
            <w:r>
              <w:rPr>
                <w:spacing w:val="-8"/>
                <w:sz w:val="24"/>
              </w:rPr>
              <w:t>and</w:t>
            </w:r>
            <w:r>
              <w:rPr>
                <w:spacing w:val="-9"/>
                <w:sz w:val="24"/>
              </w:rPr>
              <w:t> </w:t>
            </w:r>
            <w:r>
              <w:rPr>
                <w:spacing w:val="-8"/>
                <w:sz w:val="24"/>
              </w:rPr>
              <w:t>vocational</w:t>
            </w:r>
            <w:r>
              <w:rPr>
                <w:spacing w:val="-9"/>
                <w:sz w:val="24"/>
              </w:rPr>
              <w:t> </w:t>
            </w:r>
            <w:r>
              <w:rPr>
                <w:spacing w:val="-8"/>
                <w:sz w:val="24"/>
              </w:rPr>
              <w:t>education</w:t>
            </w:r>
            <w:r>
              <w:rPr>
                <w:spacing w:val="-9"/>
                <w:sz w:val="24"/>
              </w:rPr>
              <w:t> </w:t>
            </w:r>
            <w:r>
              <w:rPr>
                <w:spacing w:val="-8"/>
                <w:sz w:val="24"/>
              </w:rPr>
              <w:t>and</w:t>
            </w:r>
            <w:r>
              <w:rPr>
                <w:spacing w:val="-9"/>
                <w:sz w:val="24"/>
              </w:rPr>
              <w:t> </w:t>
            </w:r>
            <w:r>
              <w:rPr>
                <w:spacing w:val="-8"/>
                <w:sz w:val="24"/>
              </w:rPr>
              <w:t>training</w:t>
            </w:r>
            <w:r>
              <w:rPr>
                <w:spacing w:val="-9"/>
                <w:sz w:val="24"/>
              </w:rPr>
              <w:t> </w:t>
            </w:r>
            <w:r>
              <w:rPr>
                <w:spacing w:val="-8"/>
                <w:sz w:val="24"/>
              </w:rPr>
              <w:t>programmes.</w:t>
            </w:r>
          </w:p>
        </w:tc>
      </w:tr>
      <w:tr>
        <w:trPr>
          <w:trHeight w:val="969"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before="214"/>
              <w:ind w:left="110"/>
              <w:rPr>
                <w:sz w:val="24"/>
              </w:rPr>
            </w:pPr>
            <w:r>
              <w:rPr>
                <w:w w:val="90"/>
                <w:sz w:val="24"/>
              </w:rPr>
              <w:t>Cabinet</w:t>
            </w:r>
            <w:r>
              <w:rPr>
                <w:spacing w:val="11"/>
                <w:sz w:val="24"/>
              </w:rPr>
              <w:t> </w:t>
            </w:r>
            <w:r>
              <w:rPr>
                <w:spacing w:val="-2"/>
                <w:sz w:val="24"/>
              </w:rPr>
              <w:t>Secretary</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214"/>
              <w:ind w:left="118"/>
              <w:rPr>
                <w:sz w:val="24"/>
              </w:rPr>
            </w:pPr>
            <w:r>
              <w:rPr>
                <w:w w:val="90"/>
                <w:sz w:val="24"/>
              </w:rPr>
              <w:t>This means the Cabinet Secretary for the time being responsible for </w:t>
            </w:r>
            <w:r>
              <w:rPr>
                <w:w w:val="90"/>
                <w:sz w:val="24"/>
              </w:rPr>
              <w:t>matters </w:t>
            </w:r>
            <w:r>
              <w:rPr>
                <w:spacing w:val="-6"/>
                <w:sz w:val="24"/>
              </w:rPr>
              <w:t>relating</w:t>
            </w:r>
            <w:r>
              <w:rPr>
                <w:spacing w:val="-13"/>
                <w:sz w:val="24"/>
              </w:rPr>
              <w:t> </w:t>
            </w:r>
            <w:r>
              <w:rPr>
                <w:spacing w:val="-6"/>
                <w:sz w:val="24"/>
              </w:rPr>
              <w:t>to</w:t>
            </w:r>
            <w:r>
              <w:rPr>
                <w:spacing w:val="-12"/>
                <w:sz w:val="24"/>
              </w:rPr>
              <w:t> </w:t>
            </w:r>
            <w:r>
              <w:rPr>
                <w:spacing w:val="-6"/>
                <w:sz w:val="24"/>
              </w:rPr>
              <w:t>Basic</w:t>
            </w:r>
            <w:r>
              <w:rPr>
                <w:spacing w:val="-12"/>
                <w:sz w:val="24"/>
              </w:rPr>
              <w:t> </w:t>
            </w:r>
            <w:r>
              <w:rPr>
                <w:spacing w:val="-6"/>
                <w:sz w:val="24"/>
              </w:rPr>
              <w:t>education</w:t>
            </w:r>
            <w:r>
              <w:rPr>
                <w:spacing w:val="-12"/>
                <w:sz w:val="24"/>
              </w:rPr>
              <w:t> </w:t>
            </w:r>
            <w:r>
              <w:rPr>
                <w:spacing w:val="-6"/>
                <w:sz w:val="24"/>
              </w:rPr>
              <w:t>and</w:t>
            </w:r>
            <w:r>
              <w:rPr>
                <w:spacing w:val="-12"/>
                <w:sz w:val="24"/>
              </w:rPr>
              <w:t> </w:t>
            </w:r>
            <w:r>
              <w:rPr>
                <w:spacing w:val="-6"/>
                <w:sz w:val="24"/>
              </w:rPr>
              <w:t>training</w:t>
            </w:r>
          </w:p>
        </w:tc>
      </w:tr>
      <w:tr>
        <w:trPr>
          <w:trHeight w:val="1215"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before="136"/>
              <w:ind w:left="73"/>
              <w:rPr>
                <w:sz w:val="24"/>
              </w:rPr>
            </w:pPr>
            <w:r>
              <w:rPr>
                <w:spacing w:val="-2"/>
                <w:sz w:val="24"/>
              </w:rPr>
              <w:t>Candidate</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36"/>
              <w:ind w:left="80" w:right="152"/>
              <w:rPr>
                <w:sz w:val="24"/>
              </w:rPr>
            </w:pPr>
            <w:r>
              <w:rPr>
                <w:spacing w:val="-6"/>
                <w:sz w:val="24"/>
              </w:rPr>
              <w:t>This</w:t>
            </w:r>
            <w:r>
              <w:rPr>
                <w:spacing w:val="-13"/>
                <w:sz w:val="24"/>
              </w:rPr>
              <w:t> </w:t>
            </w:r>
            <w:r>
              <w:rPr>
                <w:spacing w:val="-6"/>
                <w:sz w:val="24"/>
              </w:rPr>
              <w:t>means</w:t>
            </w:r>
            <w:r>
              <w:rPr>
                <w:spacing w:val="-12"/>
                <w:sz w:val="24"/>
              </w:rPr>
              <w:t> </w:t>
            </w:r>
            <w:r>
              <w:rPr>
                <w:spacing w:val="-6"/>
                <w:sz w:val="24"/>
              </w:rPr>
              <w:t>a</w:t>
            </w:r>
            <w:r>
              <w:rPr>
                <w:spacing w:val="-10"/>
                <w:sz w:val="24"/>
              </w:rPr>
              <w:t> </w:t>
            </w:r>
            <w:r>
              <w:rPr>
                <w:spacing w:val="-6"/>
                <w:sz w:val="24"/>
              </w:rPr>
              <w:t>person</w:t>
            </w:r>
            <w:r>
              <w:rPr>
                <w:spacing w:val="-9"/>
                <w:sz w:val="24"/>
              </w:rPr>
              <w:t> </w:t>
            </w:r>
            <w:r>
              <w:rPr>
                <w:spacing w:val="-6"/>
                <w:sz w:val="24"/>
              </w:rPr>
              <w:t>enrolled</w:t>
            </w:r>
            <w:r>
              <w:rPr>
                <w:spacing w:val="-9"/>
                <w:sz w:val="24"/>
              </w:rPr>
              <w:t> </w:t>
            </w:r>
            <w:r>
              <w:rPr>
                <w:spacing w:val="-6"/>
                <w:sz w:val="24"/>
              </w:rPr>
              <w:t>by</w:t>
            </w:r>
            <w:r>
              <w:rPr>
                <w:spacing w:val="-9"/>
                <w:sz w:val="24"/>
              </w:rPr>
              <w:t> </w:t>
            </w:r>
            <w:r>
              <w:rPr>
                <w:spacing w:val="-6"/>
                <w:sz w:val="24"/>
              </w:rPr>
              <w:t>the</w:t>
            </w:r>
            <w:r>
              <w:rPr>
                <w:spacing w:val="-14"/>
                <w:sz w:val="24"/>
              </w:rPr>
              <w:t> </w:t>
            </w:r>
            <w:r>
              <w:rPr>
                <w:spacing w:val="-6"/>
                <w:sz w:val="24"/>
              </w:rPr>
              <w:t>Kenya</w:t>
            </w:r>
            <w:r>
              <w:rPr>
                <w:spacing w:val="-9"/>
                <w:sz w:val="24"/>
              </w:rPr>
              <w:t> </w:t>
            </w:r>
            <w:r>
              <w:rPr>
                <w:spacing w:val="-6"/>
                <w:sz w:val="24"/>
              </w:rPr>
              <w:t>National</w:t>
            </w:r>
            <w:r>
              <w:rPr>
                <w:spacing w:val="-9"/>
                <w:sz w:val="24"/>
              </w:rPr>
              <w:t> </w:t>
            </w:r>
            <w:r>
              <w:rPr>
                <w:spacing w:val="-6"/>
                <w:sz w:val="24"/>
              </w:rPr>
              <w:t>Examination</w:t>
            </w:r>
            <w:r>
              <w:rPr>
                <w:spacing w:val="-15"/>
                <w:sz w:val="24"/>
              </w:rPr>
              <w:t> </w:t>
            </w:r>
            <w:r>
              <w:rPr>
                <w:spacing w:val="-6"/>
                <w:sz w:val="24"/>
              </w:rPr>
              <w:t>Council </w:t>
            </w:r>
            <w:r>
              <w:rPr>
                <w:spacing w:val="-4"/>
                <w:sz w:val="24"/>
              </w:rPr>
              <w:t>(KNEC)to</w:t>
            </w:r>
            <w:r>
              <w:rPr>
                <w:spacing w:val="-15"/>
                <w:sz w:val="24"/>
              </w:rPr>
              <w:t> </w:t>
            </w:r>
            <w:r>
              <w:rPr>
                <w:spacing w:val="-4"/>
                <w:sz w:val="24"/>
              </w:rPr>
              <w:t>sit</w:t>
            </w:r>
            <w:r>
              <w:rPr>
                <w:spacing w:val="-14"/>
                <w:sz w:val="24"/>
              </w:rPr>
              <w:t> </w:t>
            </w:r>
            <w:r>
              <w:rPr>
                <w:spacing w:val="-4"/>
                <w:sz w:val="24"/>
              </w:rPr>
              <w:t>for</w:t>
            </w:r>
            <w:r>
              <w:rPr>
                <w:spacing w:val="-14"/>
                <w:sz w:val="24"/>
              </w:rPr>
              <w:t> </w:t>
            </w:r>
            <w:r>
              <w:rPr>
                <w:spacing w:val="-4"/>
                <w:sz w:val="24"/>
              </w:rPr>
              <w:t>one</w:t>
            </w:r>
            <w:r>
              <w:rPr>
                <w:spacing w:val="-14"/>
                <w:sz w:val="24"/>
              </w:rPr>
              <w:t> </w:t>
            </w:r>
            <w:r>
              <w:rPr>
                <w:spacing w:val="-4"/>
                <w:sz w:val="24"/>
              </w:rPr>
              <w:t>of</w:t>
            </w:r>
            <w:r>
              <w:rPr>
                <w:spacing w:val="-14"/>
                <w:sz w:val="24"/>
              </w:rPr>
              <w:t> </w:t>
            </w:r>
            <w:r>
              <w:rPr>
                <w:spacing w:val="-4"/>
                <w:sz w:val="24"/>
              </w:rPr>
              <w:t>the</w:t>
            </w:r>
            <w:r>
              <w:rPr>
                <w:spacing w:val="-14"/>
                <w:sz w:val="24"/>
              </w:rPr>
              <w:t> </w:t>
            </w:r>
            <w:r>
              <w:rPr>
                <w:spacing w:val="-4"/>
                <w:sz w:val="24"/>
              </w:rPr>
              <w:t>KNEC’s</w:t>
            </w:r>
            <w:r>
              <w:rPr>
                <w:spacing w:val="-14"/>
                <w:sz w:val="24"/>
              </w:rPr>
              <w:t> </w:t>
            </w:r>
            <w:r>
              <w:rPr>
                <w:spacing w:val="-4"/>
                <w:sz w:val="24"/>
              </w:rPr>
              <w:t>examinations</w:t>
            </w:r>
            <w:r>
              <w:rPr>
                <w:spacing w:val="-14"/>
                <w:sz w:val="24"/>
              </w:rPr>
              <w:t> </w:t>
            </w:r>
            <w:r>
              <w:rPr>
                <w:spacing w:val="-4"/>
                <w:sz w:val="24"/>
              </w:rPr>
              <w:t>as</w:t>
            </w:r>
            <w:r>
              <w:rPr>
                <w:spacing w:val="-14"/>
                <w:sz w:val="24"/>
              </w:rPr>
              <w:t> </w:t>
            </w:r>
            <w:r>
              <w:rPr>
                <w:spacing w:val="-4"/>
                <w:sz w:val="24"/>
              </w:rPr>
              <w:t>prescribed</w:t>
            </w:r>
            <w:r>
              <w:rPr>
                <w:spacing w:val="-14"/>
                <w:sz w:val="24"/>
              </w:rPr>
              <w:t> </w:t>
            </w:r>
            <w:r>
              <w:rPr>
                <w:spacing w:val="-4"/>
                <w:sz w:val="24"/>
              </w:rPr>
              <w:t>by</w:t>
            </w:r>
            <w:r>
              <w:rPr>
                <w:spacing w:val="-14"/>
                <w:sz w:val="24"/>
              </w:rPr>
              <w:t> </w:t>
            </w:r>
            <w:r>
              <w:rPr>
                <w:spacing w:val="-4"/>
                <w:sz w:val="24"/>
              </w:rPr>
              <w:t>the</w:t>
            </w:r>
            <w:r>
              <w:rPr>
                <w:spacing w:val="-14"/>
                <w:sz w:val="24"/>
              </w:rPr>
              <w:t> </w:t>
            </w:r>
            <w:r>
              <w:rPr>
                <w:spacing w:val="-4"/>
                <w:sz w:val="24"/>
              </w:rPr>
              <w:t>KNEC </w:t>
            </w:r>
            <w:r>
              <w:rPr>
                <w:sz w:val="24"/>
              </w:rPr>
              <w:t>Act Cap.</w:t>
            </w:r>
            <w:r>
              <w:rPr>
                <w:spacing w:val="-4"/>
                <w:sz w:val="24"/>
              </w:rPr>
              <w:t> </w:t>
            </w:r>
            <w:r>
              <w:rPr>
                <w:sz w:val="24"/>
              </w:rPr>
              <w:t>225A</w:t>
            </w:r>
          </w:p>
        </w:tc>
      </w:tr>
      <w:tr>
        <w:trPr>
          <w:trHeight w:val="1511"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line="278" w:lineRule="auto" w:before="136"/>
              <w:ind w:left="110" w:right="1487"/>
              <w:rPr>
                <w:sz w:val="24"/>
              </w:rPr>
            </w:pPr>
            <w:r>
              <w:rPr>
                <w:spacing w:val="-8"/>
                <w:sz w:val="24"/>
              </w:rPr>
              <w:t>Child </w:t>
            </w:r>
            <w:r>
              <w:rPr>
                <w:spacing w:val="-5"/>
                <w:sz w:val="24"/>
              </w:rPr>
              <w:t>Class</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36"/>
              <w:ind w:left="118" w:right="862"/>
              <w:rPr>
                <w:sz w:val="24"/>
              </w:rPr>
            </w:pPr>
            <w:r>
              <w:rPr>
                <w:w w:val="90"/>
                <w:sz w:val="24"/>
              </w:rPr>
              <w:t>means an individual who has not attained the age of eighteen years Refers</w:t>
            </w:r>
            <w:r>
              <w:rPr>
                <w:spacing w:val="-11"/>
                <w:w w:val="90"/>
                <w:sz w:val="24"/>
              </w:rPr>
              <w:t> </w:t>
            </w:r>
            <w:r>
              <w:rPr>
                <w:w w:val="90"/>
                <w:sz w:val="24"/>
              </w:rPr>
              <w:t>to</w:t>
            </w:r>
            <w:r>
              <w:rPr>
                <w:spacing w:val="-11"/>
                <w:w w:val="90"/>
                <w:sz w:val="24"/>
              </w:rPr>
              <w:t> </w:t>
            </w:r>
            <w:r>
              <w:rPr>
                <w:w w:val="90"/>
                <w:sz w:val="24"/>
              </w:rPr>
              <w:t>a</w:t>
            </w:r>
            <w:r>
              <w:rPr>
                <w:spacing w:val="-11"/>
                <w:w w:val="90"/>
                <w:sz w:val="24"/>
              </w:rPr>
              <w:t> </w:t>
            </w:r>
            <w:r>
              <w:rPr>
                <w:w w:val="90"/>
                <w:sz w:val="24"/>
              </w:rPr>
              <w:t>group</w:t>
            </w:r>
            <w:r>
              <w:rPr>
                <w:spacing w:val="-11"/>
                <w:w w:val="90"/>
                <w:sz w:val="24"/>
              </w:rPr>
              <w:t> </w:t>
            </w:r>
            <w:r>
              <w:rPr>
                <w:w w:val="90"/>
                <w:sz w:val="24"/>
              </w:rPr>
              <w:t>of</w:t>
            </w:r>
            <w:r>
              <w:rPr>
                <w:spacing w:val="-9"/>
                <w:w w:val="90"/>
                <w:sz w:val="24"/>
              </w:rPr>
              <w:t> </w:t>
            </w:r>
            <w:r>
              <w:rPr>
                <w:w w:val="90"/>
                <w:sz w:val="24"/>
              </w:rPr>
              <w:t>learners</w:t>
            </w:r>
            <w:r>
              <w:rPr>
                <w:spacing w:val="-10"/>
                <w:w w:val="90"/>
                <w:sz w:val="24"/>
              </w:rPr>
              <w:t> </w:t>
            </w:r>
            <w:r>
              <w:rPr>
                <w:w w:val="90"/>
                <w:sz w:val="24"/>
              </w:rPr>
              <w:t>at</w:t>
            </w:r>
            <w:r>
              <w:rPr>
                <w:spacing w:val="-10"/>
                <w:w w:val="90"/>
                <w:sz w:val="24"/>
              </w:rPr>
              <w:t> </w:t>
            </w:r>
            <w:r>
              <w:rPr>
                <w:w w:val="90"/>
                <w:sz w:val="24"/>
              </w:rPr>
              <w:t>a</w:t>
            </w:r>
            <w:r>
              <w:rPr>
                <w:spacing w:val="-10"/>
                <w:w w:val="90"/>
                <w:sz w:val="24"/>
              </w:rPr>
              <w:t> </w:t>
            </w:r>
            <w:r>
              <w:rPr>
                <w:w w:val="90"/>
                <w:sz w:val="24"/>
              </w:rPr>
              <w:t>particular</w:t>
            </w:r>
            <w:r>
              <w:rPr>
                <w:spacing w:val="-10"/>
                <w:w w:val="90"/>
                <w:sz w:val="24"/>
              </w:rPr>
              <w:t> </w:t>
            </w:r>
            <w:r>
              <w:rPr>
                <w:w w:val="90"/>
                <w:sz w:val="24"/>
              </w:rPr>
              <w:t>level</w:t>
            </w:r>
            <w:r>
              <w:rPr>
                <w:spacing w:val="-10"/>
                <w:w w:val="90"/>
                <w:sz w:val="24"/>
              </w:rPr>
              <w:t> </w:t>
            </w:r>
            <w:r>
              <w:rPr>
                <w:w w:val="90"/>
                <w:sz w:val="24"/>
              </w:rPr>
              <w:t>of</w:t>
            </w:r>
            <w:r>
              <w:rPr>
                <w:spacing w:val="-10"/>
                <w:w w:val="90"/>
                <w:sz w:val="24"/>
              </w:rPr>
              <w:t> </w:t>
            </w:r>
            <w:r>
              <w:rPr>
                <w:w w:val="90"/>
                <w:sz w:val="24"/>
              </w:rPr>
              <w:t>education</w:t>
            </w:r>
            <w:r>
              <w:rPr>
                <w:spacing w:val="-10"/>
                <w:w w:val="90"/>
                <w:sz w:val="24"/>
              </w:rPr>
              <w:t> </w:t>
            </w:r>
            <w:r>
              <w:rPr>
                <w:w w:val="90"/>
                <w:sz w:val="24"/>
              </w:rPr>
              <w:t>e.g.,</w:t>
            </w:r>
            <w:r>
              <w:rPr>
                <w:spacing w:val="-23"/>
                <w:w w:val="90"/>
                <w:sz w:val="24"/>
              </w:rPr>
              <w:t> </w:t>
            </w:r>
            <w:r>
              <w:rPr>
                <w:w w:val="90"/>
                <w:sz w:val="24"/>
              </w:rPr>
              <w:t>Junior</w:t>
            </w:r>
          </w:p>
          <w:p>
            <w:pPr>
              <w:pStyle w:val="TableParagraph"/>
              <w:spacing w:line="280" w:lineRule="auto"/>
              <w:ind w:left="118" w:right="376"/>
              <w:rPr>
                <w:sz w:val="24"/>
              </w:rPr>
            </w:pPr>
            <w:r>
              <w:rPr>
                <w:w w:val="90"/>
                <w:sz w:val="24"/>
              </w:rPr>
              <w:t>Secondary Grade 7,</w:t>
            </w:r>
            <w:r>
              <w:rPr>
                <w:spacing w:val="-11"/>
                <w:w w:val="90"/>
                <w:sz w:val="24"/>
              </w:rPr>
              <w:t> </w:t>
            </w:r>
            <w:r>
              <w:rPr>
                <w:w w:val="90"/>
                <w:sz w:val="24"/>
              </w:rPr>
              <w:t>Grade Eight;</w:t>
            </w:r>
            <w:r>
              <w:rPr>
                <w:spacing w:val="-11"/>
                <w:w w:val="90"/>
                <w:sz w:val="24"/>
              </w:rPr>
              <w:t> </w:t>
            </w:r>
            <w:r>
              <w:rPr>
                <w:w w:val="90"/>
                <w:sz w:val="24"/>
              </w:rPr>
              <w:t>Senior Secondary Grade 9,</w:t>
            </w:r>
            <w:r>
              <w:rPr>
                <w:spacing w:val="-11"/>
                <w:w w:val="90"/>
                <w:sz w:val="24"/>
              </w:rPr>
              <w:t> </w:t>
            </w:r>
            <w:r>
              <w:rPr>
                <w:w w:val="90"/>
                <w:sz w:val="24"/>
              </w:rPr>
              <w:t>Grade 10,</w:t>
            </w:r>
            <w:r>
              <w:rPr>
                <w:spacing w:val="-11"/>
                <w:w w:val="90"/>
                <w:sz w:val="24"/>
              </w:rPr>
              <w:t> </w:t>
            </w:r>
            <w:r>
              <w:rPr>
                <w:w w:val="90"/>
                <w:sz w:val="24"/>
              </w:rPr>
              <w:t>Grade </w:t>
            </w:r>
            <w:r>
              <w:rPr>
                <w:sz w:val="24"/>
              </w:rPr>
              <w:t>11</w:t>
            </w:r>
            <w:r>
              <w:rPr>
                <w:spacing w:val="-5"/>
                <w:sz w:val="24"/>
              </w:rPr>
              <w:t> </w:t>
            </w:r>
            <w:r>
              <w:rPr>
                <w:sz w:val="24"/>
              </w:rPr>
              <w:t>and</w:t>
            </w:r>
            <w:r>
              <w:rPr>
                <w:spacing w:val="-5"/>
                <w:sz w:val="24"/>
              </w:rPr>
              <w:t> </w:t>
            </w:r>
            <w:r>
              <w:rPr>
                <w:sz w:val="24"/>
              </w:rPr>
              <w:t>Grade</w:t>
            </w:r>
            <w:r>
              <w:rPr>
                <w:spacing w:val="-5"/>
                <w:sz w:val="24"/>
              </w:rPr>
              <w:t> </w:t>
            </w:r>
            <w:r>
              <w:rPr>
                <w:sz w:val="24"/>
              </w:rPr>
              <w:t>12</w:t>
            </w:r>
            <w:r>
              <w:rPr>
                <w:spacing w:val="-9"/>
                <w:sz w:val="24"/>
              </w:rPr>
              <w:t> </w:t>
            </w:r>
            <w:r>
              <w:rPr>
                <w:sz w:val="24"/>
              </w:rPr>
              <w:t>etc.</w:t>
            </w:r>
          </w:p>
        </w:tc>
      </w:tr>
      <w:tr>
        <w:trPr>
          <w:trHeight w:val="1159"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line="278" w:lineRule="auto" w:before="109"/>
              <w:ind w:left="110" w:right="345"/>
              <w:rPr>
                <w:sz w:val="24"/>
              </w:rPr>
            </w:pPr>
            <w:r>
              <w:rPr>
                <w:spacing w:val="-2"/>
                <w:sz w:val="24"/>
              </w:rPr>
              <w:t>Community County</w:t>
            </w:r>
            <w:r>
              <w:rPr>
                <w:spacing w:val="-17"/>
                <w:sz w:val="24"/>
              </w:rPr>
              <w:t> </w:t>
            </w:r>
            <w:r>
              <w:rPr>
                <w:spacing w:val="-2"/>
                <w:sz w:val="24"/>
              </w:rPr>
              <w:t>Director </w:t>
            </w:r>
            <w:r>
              <w:rPr>
                <w:sz w:val="24"/>
              </w:rPr>
              <w:t>of Education</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09"/>
              <w:ind w:left="118" w:right="152"/>
              <w:rPr>
                <w:sz w:val="24"/>
              </w:rPr>
            </w:pPr>
            <w:r>
              <w:rPr>
                <w:spacing w:val="-8"/>
                <w:sz w:val="24"/>
              </w:rPr>
              <w:t>This means persons residing in the</w:t>
            </w:r>
            <w:r>
              <w:rPr>
                <w:spacing w:val="-13"/>
                <w:sz w:val="24"/>
              </w:rPr>
              <w:t> </w:t>
            </w:r>
            <w:r>
              <w:rPr>
                <w:spacing w:val="-8"/>
                <w:sz w:val="24"/>
              </w:rPr>
              <w:t>neighborhood</w:t>
            </w:r>
            <w:r>
              <w:rPr>
                <w:spacing w:val="-13"/>
                <w:sz w:val="24"/>
              </w:rPr>
              <w:t> </w:t>
            </w:r>
            <w:r>
              <w:rPr>
                <w:spacing w:val="-8"/>
                <w:sz w:val="24"/>
              </w:rPr>
              <w:t>of Ober Boys’ High </w:t>
            </w:r>
            <w:r>
              <w:rPr>
                <w:spacing w:val="-8"/>
                <w:sz w:val="24"/>
              </w:rPr>
              <w:t>School </w:t>
            </w:r>
            <w:r>
              <w:rPr>
                <w:spacing w:val="-4"/>
                <w:sz w:val="24"/>
              </w:rPr>
              <w:t>This</w:t>
            </w:r>
            <w:r>
              <w:rPr>
                <w:spacing w:val="-11"/>
                <w:sz w:val="24"/>
              </w:rPr>
              <w:t> </w:t>
            </w:r>
            <w:r>
              <w:rPr>
                <w:spacing w:val="-4"/>
                <w:sz w:val="24"/>
              </w:rPr>
              <w:t>means</w:t>
            </w:r>
            <w:r>
              <w:rPr>
                <w:spacing w:val="-11"/>
                <w:sz w:val="24"/>
              </w:rPr>
              <w:t> </w:t>
            </w:r>
            <w:r>
              <w:rPr>
                <w:spacing w:val="-4"/>
                <w:sz w:val="24"/>
              </w:rPr>
              <w:t>a</w:t>
            </w:r>
            <w:r>
              <w:rPr>
                <w:spacing w:val="-8"/>
                <w:sz w:val="24"/>
              </w:rPr>
              <w:t> </w:t>
            </w:r>
            <w:r>
              <w:rPr>
                <w:spacing w:val="-4"/>
                <w:sz w:val="24"/>
              </w:rPr>
              <w:t>Director</w:t>
            </w:r>
            <w:r>
              <w:rPr>
                <w:spacing w:val="-8"/>
                <w:sz w:val="24"/>
              </w:rPr>
              <w:t> </w:t>
            </w:r>
            <w:r>
              <w:rPr>
                <w:spacing w:val="-4"/>
                <w:sz w:val="24"/>
              </w:rPr>
              <w:t>appointed</w:t>
            </w:r>
            <w:r>
              <w:rPr>
                <w:spacing w:val="-8"/>
                <w:sz w:val="24"/>
              </w:rPr>
              <w:t> </w:t>
            </w:r>
            <w:r>
              <w:rPr>
                <w:spacing w:val="-4"/>
                <w:sz w:val="24"/>
              </w:rPr>
              <w:t>under</w:t>
            </w:r>
            <w:r>
              <w:rPr>
                <w:spacing w:val="-8"/>
                <w:sz w:val="24"/>
              </w:rPr>
              <w:t> </w:t>
            </w:r>
            <w:r>
              <w:rPr>
                <w:spacing w:val="-4"/>
                <w:sz w:val="24"/>
              </w:rPr>
              <w:t>section</w:t>
            </w:r>
            <w:r>
              <w:rPr>
                <w:spacing w:val="-18"/>
                <w:sz w:val="24"/>
              </w:rPr>
              <w:t> </w:t>
            </w:r>
            <w:r>
              <w:rPr>
                <w:spacing w:val="-4"/>
                <w:sz w:val="24"/>
              </w:rPr>
              <w:t>52</w:t>
            </w:r>
          </w:p>
        </w:tc>
      </w:tr>
      <w:tr>
        <w:trPr>
          <w:trHeight w:val="1508"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line="278" w:lineRule="auto" w:before="109"/>
              <w:ind w:left="110"/>
              <w:rPr>
                <w:sz w:val="24"/>
              </w:rPr>
            </w:pPr>
            <w:r>
              <w:rPr>
                <w:spacing w:val="-8"/>
                <w:sz w:val="24"/>
              </w:rPr>
              <w:t>County</w:t>
            </w:r>
            <w:r>
              <w:rPr>
                <w:spacing w:val="-11"/>
                <w:sz w:val="24"/>
              </w:rPr>
              <w:t> </w:t>
            </w:r>
            <w:r>
              <w:rPr>
                <w:spacing w:val="-8"/>
                <w:sz w:val="24"/>
              </w:rPr>
              <w:t>Education </w:t>
            </w:r>
            <w:r>
              <w:rPr>
                <w:spacing w:val="-2"/>
                <w:sz w:val="24"/>
              </w:rPr>
              <w:t>Board</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09"/>
              <w:ind w:left="118" w:right="152"/>
              <w:rPr>
                <w:sz w:val="24"/>
              </w:rPr>
            </w:pPr>
            <w:r>
              <w:rPr>
                <w:spacing w:val="-6"/>
                <w:sz w:val="24"/>
              </w:rPr>
              <w:t>An</w:t>
            </w:r>
            <w:r>
              <w:rPr>
                <w:spacing w:val="-30"/>
                <w:sz w:val="24"/>
              </w:rPr>
              <w:t> </w:t>
            </w:r>
            <w:r>
              <w:rPr>
                <w:spacing w:val="-6"/>
                <w:sz w:val="24"/>
              </w:rPr>
              <w:t>Agency</w:t>
            </w:r>
            <w:r>
              <w:rPr>
                <w:spacing w:val="-13"/>
                <w:sz w:val="24"/>
              </w:rPr>
              <w:t> </w:t>
            </w:r>
            <w:r>
              <w:rPr>
                <w:spacing w:val="-6"/>
                <w:sz w:val="24"/>
              </w:rPr>
              <w:t>of</w:t>
            </w:r>
            <w:r>
              <w:rPr>
                <w:spacing w:val="-9"/>
                <w:sz w:val="24"/>
              </w:rPr>
              <w:t> </w:t>
            </w:r>
            <w:r>
              <w:rPr>
                <w:spacing w:val="-6"/>
                <w:sz w:val="24"/>
              </w:rPr>
              <w:t>the</w:t>
            </w:r>
            <w:r>
              <w:rPr>
                <w:spacing w:val="-9"/>
                <w:sz w:val="24"/>
              </w:rPr>
              <w:t> </w:t>
            </w:r>
            <w:r>
              <w:rPr>
                <w:spacing w:val="-6"/>
                <w:sz w:val="24"/>
              </w:rPr>
              <w:t>Ministry</w:t>
            </w:r>
            <w:r>
              <w:rPr>
                <w:spacing w:val="-9"/>
                <w:sz w:val="24"/>
              </w:rPr>
              <w:t> </w:t>
            </w:r>
            <w:r>
              <w:rPr>
                <w:spacing w:val="-6"/>
                <w:sz w:val="24"/>
              </w:rPr>
              <w:t>of</w:t>
            </w:r>
            <w:r>
              <w:rPr>
                <w:spacing w:val="-9"/>
                <w:sz w:val="24"/>
              </w:rPr>
              <w:t> </w:t>
            </w:r>
            <w:r>
              <w:rPr>
                <w:spacing w:val="-6"/>
                <w:sz w:val="24"/>
              </w:rPr>
              <w:t>Education</w:t>
            </w:r>
            <w:r>
              <w:rPr>
                <w:spacing w:val="-9"/>
                <w:sz w:val="24"/>
              </w:rPr>
              <w:t> </w:t>
            </w:r>
            <w:r>
              <w:rPr>
                <w:spacing w:val="-6"/>
                <w:sz w:val="24"/>
              </w:rPr>
              <w:t>created</w:t>
            </w:r>
            <w:r>
              <w:rPr>
                <w:spacing w:val="-20"/>
                <w:sz w:val="24"/>
              </w:rPr>
              <w:t> </w:t>
            </w:r>
            <w:r>
              <w:rPr>
                <w:spacing w:val="-6"/>
                <w:sz w:val="24"/>
              </w:rPr>
              <w:t>by</w:t>
            </w:r>
            <w:r>
              <w:rPr>
                <w:spacing w:val="-9"/>
                <w:sz w:val="24"/>
              </w:rPr>
              <w:t> </w:t>
            </w:r>
            <w:r>
              <w:rPr>
                <w:spacing w:val="-6"/>
                <w:sz w:val="24"/>
              </w:rPr>
              <w:t>section</w:t>
            </w:r>
            <w:r>
              <w:rPr>
                <w:spacing w:val="-9"/>
                <w:sz w:val="24"/>
              </w:rPr>
              <w:t> </w:t>
            </w:r>
            <w:r>
              <w:rPr>
                <w:spacing w:val="-6"/>
                <w:sz w:val="24"/>
              </w:rPr>
              <w:t>17</w:t>
            </w:r>
            <w:r>
              <w:rPr>
                <w:spacing w:val="-9"/>
                <w:sz w:val="24"/>
              </w:rPr>
              <w:t> </w:t>
            </w:r>
            <w:r>
              <w:rPr>
                <w:spacing w:val="-6"/>
                <w:sz w:val="24"/>
              </w:rPr>
              <w:t>of</w:t>
            </w:r>
            <w:r>
              <w:rPr>
                <w:spacing w:val="-9"/>
                <w:sz w:val="24"/>
              </w:rPr>
              <w:t> </w:t>
            </w:r>
            <w:r>
              <w:rPr>
                <w:spacing w:val="-6"/>
                <w:sz w:val="24"/>
              </w:rPr>
              <w:t>the</w:t>
            </w:r>
            <w:r>
              <w:rPr>
                <w:spacing w:val="-9"/>
                <w:sz w:val="24"/>
              </w:rPr>
              <w:t> </w:t>
            </w:r>
            <w:r>
              <w:rPr>
                <w:spacing w:val="-6"/>
                <w:sz w:val="24"/>
              </w:rPr>
              <w:t>Basic </w:t>
            </w:r>
            <w:r>
              <w:rPr>
                <w:w w:val="90"/>
                <w:sz w:val="24"/>
              </w:rPr>
              <w:t>Education</w:t>
            </w:r>
            <w:r>
              <w:rPr>
                <w:spacing w:val="-19"/>
                <w:w w:val="90"/>
                <w:sz w:val="24"/>
              </w:rPr>
              <w:t> </w:t>
            </w:r>
            <w:r>
              <w:rPr>
                <w:w w:val="90"/>
                <w:sz w:val="24"/>
              </w:rPr>
              <w:t>Act No.</w:t>
            </w:r>
            <w:r>
              <w:rPr>
                <w:spacing w:val="-19"/>
                <w:w w:val="90"/>
                <w:sz w:val="24"/>
              </w:rPr>
              <w:t> </w:t>
            </w:r>
            <w:r>
              <w:rPr>
                <w:w w:val="90"/>
                <w:sz w:val="24"/>
              </w:rPr>
              <w:t>14 of 2013 to carry out</w:t>
            </w:r>
            <w:r>
              <w:rPr>
                <w:spacing w:val="-7"/>
                <w:w w:val="90"/>
                <w:sz w:val="24"/>
              </w:rPr>
              <w:t> </w:t>
            </w:r>
            <w:r>
              <w:rPr>
                <w:w w:val="90"/>
                <w:sz w:val="24"/>
              </w:rPr>
              <w:t>the delegated function of </w:t>
            </w:r>
            <w:r>
              <w:rPr>
                <w:w w:val="90"/>
                <w:sz w:val="24"/>
              </w:rPr>
              <w:t>managing basic education and training at the county level on behalf of the Cabinet </w:t>
            </w:r>
            <w:r>
              <w:rPr>
                <w:spacing w:val="-2"/>
                <w:sz w:val="24"/>
              </w:rPr>
              <w:t>Secretary</w:t>
            </w:r>
          </w:p>
        </w:tc>
      </w:tr>
      <w:tr>
        <w:trPr>
          <w:trHeight w:val="1213"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before="136"/>
              <w:ind w:left="110"/>
              <w:rPr>
                <w:sz w:val="24"/>
              </w:rPr>
            </w:pPr>
            <w:r>
              <w:rPr>
                <w:spacing w:val="-2"/>
                <w:sz w:val="24"/>
              </w:rPr>
              <w:t>Curriculum</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36"/>
              <w:ind w:left="118" w:right="926"/>
              <w:jc w:val="both"/>
              <w:rPr>
                <w:sz w:val="24"/>
              </w:rPr>
            </w:pPr>
            <w:r>
              <w:rPr>
                <w:w w:val="90"/>
                <w:sz w:val="24"/>
              </w:rPr>
              <w:t>This means all the approved subjects taught or programmes offered and includes all the activities provided by Ober Boys’ High School within </w:t>
            </w:r>
            <w:r>
              <w:rPr>
                <w:w w:val="90"/>
                <w:sz w:val="24"/>
              </w:rPr>
              <w:t>the </w:t>
            </w:r>
            <w:r>
              <w:rPr>
                <w:spacing w:val="-4"/>
                <w:sz w:val="24"/>
              </w:rPr>
              <w:t>framework</w:t>
            </w:r>
            <w:r>
              <w:rPr>
                <w:spacing w:val="-15"/>
                <w:sz w:val="24"/>
              </w:rPr>
              <w:t> </w:t>
            </w:r>
            <w:r>
              <w:rPr>
                <w:spacing w:val="-4"/>
                <w:sz w:val="24"/>
              </w:rPr>
              <w:t>of</w:t>
            </w:r>
            <w:r>
              <w:rPr>
                <w:spacing w:val="-14"/>
                <w:sz w:val="24"/>
              </w:rPr>
              <w:t> </w:t>
            </w:r>
            <w:r>
              <w:rPr>
                <w:spacing w:val="-4"/>
                <w:sz w:val="24"/>
              </w:rPr>
              <w:t>the</w:t>
            </w:r>
            <w:r>
              <w:rPr>
                <w:spacing w:val="-14"/>
                <w:sz w:val="24"/>
              </w:rPr>
              <w:t> </w:t>
            </w:r>
            <w:r>
              <w:rPr>
                <w:spacing w:val="-4"/>
                <w:sz w:val="24"/>
              </w:rPr>
              <w:t>National</w:t>
            </w:r>
            <w:r>
              <w:rPr>
                <w:spacing w:val="-14"/>
                <w:sz w:val="24"/>
              </w:rPr>
              <w:t> </w:t>
            </w:r>
            <w:r>
              <w:rPr>
                <w:spacing w:val="-4"/>
                <w:sz w:val="24"/>
              </w:rPr>
              <w:t>Curriculum</w:t>
            </w:r>
            <w:r>
              <w:rPr>
                <w:spacing w:val="-14"/>
                <w:sz w:val="24"/>
              </w:rPr>
              <w:t> </w:t>
            </w:r>
            <w:r>
              <w:rPr>
                <w:spacing w:val="-4"/>
                <w:sz w:val="24"/>
              </w:rPr>
              <w:t>of</w:t>
            </w:r>
            <w:r>
              <w:rPr>
                <w:spacing w:val="-14"/>
                <w:sz w:val="24"/>
              </w:rPr>
              <w:t> </w:t>
            </w:r>
            <w:r>
              <w:rPr>
                <w:spacing w:val="-4"/>
                <w:sz w:val="24"/>
              </w:rPr>
              <w:t>Education</w:t>
            </w:r>
            <w:r>
              <w:rPr>
                <w:spacing w:val="-14"/>
                <w:sz w:val="24"/>
              </w:rPr>
              <w:t> </w:t>
            </w:r>
            <w:r>
              <w:rPr>
                <w:spacing w:val="-4"/>
                <w:sz w:val="24"/>
              </w:rPr>
              <w:t>in</w:t>
            </w:r>
            <w:r>
              <w:rPr>
                <w:spacing w:val="-14"/>
                <w:sz w:val="24"/>
              </w:rPr>
              <w:t> </w:t>
            </w:r>
            <w:r>
              <w:rPr>
                <w:spacing w:val="-4"/>
                <w:sz w:val="24"/>
              </w:rPr>
              <w:t>Kenya</w:t>
            </w:r>
          </w:p>
        </w:tc>
      </w:tr>
      <w:tr>
        <w:trPr>
          <w:trHeight w:val="1215"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before="136"/>
              <w:ind w:left="110"/>
              <w:rPr>
                <w:sz w:val="24"/>
              </w:rPr>
            </w:pPr>
            <w:r>
              <w:rPr>
                <w:w w:val="90"/>
                <w:sz w:val="24"/>
              </w:rPr>
              <w:t>Learner</w:t>
            </w:r>
            <w:r>
              <w:rPr>
                <w:spacing w:val="19"/>
                <w:sz w:val="24"/>
              </w:rPr>
              <w:t> </w:t>
            </w:r>
            <w:r>
              <w:rPr>
                <w:spacing w:val="-2"/>
                <w:sz w:val="24"/>
              </w:rPr>
              <w:t>Friendly</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36"/>
              <w:ind w:left="118" w:right="657"/>
              <w:jc w:val="both"/>
              <w:rPr>
                <w:sz w:val="24"/>
              </w:rPr>
            </w:pPr>
            <w:r>
              <w:rPr>
                <w:w w:val="90"/>
                <w:sz w:val="24"/>
              </w:rPr>
              <w:t>Applies</w:t>
            </w:r>
            <w:r>
              <w:rPr>
                <w:spacing w:val="-4"/>
                <w:w w:val="90"/>
                <w:sz w:val="24"/>
              </w:rPr>
              <w:t> </w:t>
            </w:r>
            <w:r>
              <w:rPr>
                <w:w w:val="90"/>
                <w:sz w:val="24"/>
              </w:rPr>
              <w:t>to</w:t>
            </w:r>
            <w:r>
              <w:rPr>
                <w:spacing w:val="-4"/>
                <w:w w:val="90"/>
                <w:sz w:val="24"/>
              </w:rPr>
              <w:t> </w:t>
            </w:r>
            <w:r>
              <w:rPr>
                <w:w w:val="90"/>
                <w:sz w:val="24"/>
              </w:rPr>
              <w:t>the</w:t>
            </w:r>
            <w:r>
              <w:rPr>
                <w:spacing w:val="-4"/>
                <w:w w:val="90"/>
                <w:sz w:val="24"/>
              </w:rPr>
              <w:t> </w:t>
            </w:r>
            <w:r>
              <w:rPr>
                <w:w w:val="90"/>
                <w:sz w:val="24"/>
              </w:rPr>
              <w:t>state</w:t>
            </w:r>
            <w:r>
              <w:rPr>
                <w:spacing w:val="-4"/>
                <w:w w:val="90"/>
                <w:sz w:val="24"/>
              </w:rPr>
              <w:t> </w:t>
            </w:r>
            <w:r>
              <w:rPr>
                <w:w w:val="90"/>
                <w:sz w:val="24"/>
              </w:rPr>
              <w:t>of</w:t>
            </w:r>
            <w:r>
              <w:rPr>
                <w:spacing w:val="-4"/>
                <w:w w:val="90"/>
                <w:sz w:val="24"/>
              </w:rPr>
              <w:t> </w:t>
            </w:r>
            <w:r>
              <w:rPr>
                <w:w w:val="90"/>
                <w:sz w:val="24"/>
              </w:rPr>
              <w:t>conduciveness</w:t>
            </w:r>
            <w:r>
              <w:rPr>
                <w:spacing w:val="-4"/>
                <w:w w:val="90"/>
                <w:sz w:val="24"/>
              </w:rPr>
              <w:t> </w:t>
            </w:r>
            <w:r>
              <w:rPr>
                <w:w w:val="90"/>
                <w:sz w:val="24"/>
              </w:rPr>
              <w:t>and</w:t>
            </w:r>
            <w:r>
              <w:rPr>
                <w:spacing w:val="-4"/>
                <w:w w:val="90"/>
                <w:sz w:val="24"/>
              </w:rPr>
              <w:t> </w:t>
            </w:r>
            <w:r>
              <w:rPr>
                <w:w w:val="90"/>
                <w:sz w:val="24"/>
              </w:rPr>
              <w:t>livability</w:t>
            </w:r>
            <w:r>
              <w:rPr>
                <w:spacing w:val="-4"/>
                <w:w w:val="90"/>
                <w:sz w:val="24"/>
              </w:rPr>
              <w:t> </w:t>
            </w:r>
            <w:r>
              <w:rPr>
                <w:w w:val="90"/>
                <w:sz w:val="24"/>
              </w:rPr>
              <w:t>of</w:t>
            </w:r>
            <w:r>
              <w:rPr>
                <w:spacing w:val="-4"/>
                <w:w w:val="90"/>
                <w:sz w:val="24"/>
              </w:rPr>
              <w:t> </w:t>
            </w:r>
            <w:r>
              <w:rPr>
                <w:w w:val="90"/>
                <w:sz w:val="24"/>
              </w:rPr>
              <w:t>learning</w:t>
            </w:r>
            <w:r>
              <w:rPr>
                <w:spacing w:val="-4"/>
                <w:w w:val="90"/>
                <w:sz w:val="24"/>
              </w:rPr>
              <w:t> </w:t>
            </w:r>
            <w:r>
              <w:rPr>
                <w:w w:val="90"/>
                <w:sz w:val="24"/>
              </w:rPr>
              <w:t>and</w:t>
            </w:r>
            <w:r>
              <w:rPr>
                <w:spacing w:val="-4"/>
                <w:w w:val="90"/>
                <w:sz w:val="24"/>
              </w:rPr>
              <w:t> </w:t>
            </w:r>
            <w:r>
              <w:rPr>
                <w:w w:val="90"/>
                <w:sz w:val="24"/>
              </w:rPr>
              <w:t>teaching environment</w:t>
            </w:r>
            <w:r>
              <w:rPr>
                <w:spacing w:val="-11"/>
                <w:w w:val="90"/>
                <w:sz w:val="24"/>
              </w:rPr>
              <w:t> </w:t>
            </w:r>
            <w:r>
              <w:rPr>
                <w:w w:val="90"/>
                <w:sz w:val="24"/>
              </w:rPr>
              <w:t>with</w:t>
            </w:r>
            <w:r>
              <w:rPr>
                <w:spacing w:val="-11"/>
                <w:w w:val="90"/>
                <w:sz w:val="24"/>
              </w:rPr>
              <w:t> </w:t>
            </w:r>
            <w:r>
              <w:rPr>
                <w:w w:val="90"/>
                <w:sz w:val="24"/>
              </w:rPr>
              <w:t>friendly</w:t>
            </w:r>
            <w:r>
              <w:rPr>
                <w:spacing w:val="-7"/>
                <w:w w:val="90"/>
                <w:sz w:val="24"/>
              </w:rPr>
              <w:t> </w:t>
            </w:r>
            <w:r>
              <w:rPr>
                <w:w w:val="90"/>
                <w:sz w:val="24"/>
              </w:rPr>
              <w:t>and</w:t>
            </w:r>
            <w:r>
              <w:rPr>
                <w:spacing w:val="-3"/>
                <w:w w:val="90"/>
                <w:sz w:val="24"/>
              </w:rPr>
              <w:t> </w:t>
            </w:r>
            <w:r>
              <w:rPr>
                <w:w w:val="90"/>
                <w:sz w:val="24"/>
              </w:rPr>
              <w:t>supportive</w:t>
            </w:r>
            <w:r>
              <w:rPr>
                <w:spacing w:val="-3"/>
                <w:w w:val="90"/>
                <w:sz w:val="24"/>
              </w:rPr>
              <w:t> </w:t>
            </w:r>
            <w:r>
              <w:rPr>
                <w:w w:val="90"/>
                <w:sz w:val="24"/>
              </w:rPr>
              <w:t>staff,</w:t>
            </w:r>
            <w:r>
              <w:rPr>
                <w:spacing w:val="-11"/>
                <w:w w:val="90"/>
                <w:sz w:val="24"/>
              </w:rPr>
              <w:t> </w:t>
            </w:r>
            <w:r>
              <w:rPr>
                <w:w w:val="90"/>
                <w:sz w:val="24"/>
              </w:rPr>
              <w:t>where</w:t>
            </w:r>
            <w:r>
              <w:rPr>
                <w:spacing w:val="-11"/>
                <w:w w:val="90"/>
                <w:sz w:val="24"/>
              </w:rPr>
              <w:t> </w:t>
            </w:r>
            <w:r>
              <w:rPr>
                <w:w w:val="90"/>
                <w:sz w:val="24"/>
              </w:rPr>
              <w:t>the</w:t>
            </w:r>
            <w:r>
              <w:rPr>
                <w:spacing w:val="-4"/>
                <w:w w:val="90"/>
                <w:sz w:val="24"/>
              </w:rPr>
              <w:t> </w:t>
            </w:r>
            <w:r>
              <w:rPr>
                <w:w w:val="90"/>
                <w:sz w:val="24"/>
              </w:rPr>
              <w:t>rights</w:t>
            </w:r>
            <w:r>
              <w:rPr>
                <w:spacing w:val="-3"/>
                <w:w w:val="90"/>
                <w:sz w:val="24"/>
              </w:rPr>
              <w:t> </w:t>
            </w:r>
            <w:r>
              <w:rPr>
                <w:w w:val="90"/>
                <w:sz w:val="24"/>
              </w:rPr>
              <w:t>of</w:t>
            </w:r>
            <w:r>
              <w:rPr>
                <w:spacing w:val="-3"/>
                <w:w w:val="90"/>
                <w:sz w:val="24"/>
              </w:rPr>
              <w:t> </w:t>
            </w:r>
            <w:r>
              <w:rPr>
                <w:w w:val="90"/>
                <w:sz w:val="24"/>
              </w:rPr>
              <w:t>learners are upheld and their health and safety needs are catered for.</w:t>
            </w:r>
          </w:p>
        </w:tc>
      </w:tr>
      <w:tr>
        <w:trPr>
          <w:trHeight w:val="1215"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line="278" w:lineRule="auto" w:before="136"/>
              <w:ind w:left="110" w:right="67"/>
              <w:rPr>
                <w:sz w:val="24"/>
              </w:rPr>
            </w:pPr>
            <w:r>
              <w:rPr>
                <w:w w:val="90"/>
                <w:sz w:val="24"/>
              </w:rPr>
              <w:t>Parent’s</w:t>
            </w:r>
            <w:r>
              <w:rPr>
                <w:spacing w:val="-23"/>
                <w:w w:val="90"/>
                <w:sz w:val="24"/>
              </w:rPr>
              <w:t> </w:t>
            </w:r>
            <w:r>
              <w:rPr>
                <w:w w:val="90"/>
                <w:sz w:val="24"/>
              </w:rPr>
              <w:t>Association </w:t>
            </w:r>
            <w:r>
              <w:rPr>
                <w:spacing w:val="-2"/>
                <w:sz w:val="24"/>
              </w:rPr>
              <w:t>Principal”</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line="278" w:lineRule="auto" w:before="136"/>
              <w:ind w:left="118" w:right="649"/>
              <w:rPr>
                <w:sz w:val="24"/>
              </w:rPr>
            </w:pPr>
            <w:r>
              <w:rPr>
                <w:spacing w:val="-6"/>
                <w:sz w:val="24"/>
              </w:rPr>
              <w:t>This</w:t>
            </w:r>
            <w:r>
              <w:rPr>
                <w:spacing w:val="-13"/>
                <w:sz w:val="24"/>
              </w:rPr>
              <w:t> </w:t>
            </w:r>
            <w:r>
              <w:rPr>
                <w:spacing w:val="-6"/>
                <w:sz w:val="24"/>
              </w:rPr>
              <w:t>means</w:t>
            </w:r>
            <w:r>
              <w:rPr>
                <w:spacing w:val="-12"/>
                <w:sz w:val="24"/>
              </w:rPr>
              <w:t> </w:t>
            </w:r>
            <w:r>
              <w:rPr>
                <w:spacing w:val="-6"/>
                <w:sz w:val="24"/>
              </w:rPr>
              <w:t>an</w:t>
            </w:r>
            <w:r>
              <w:rPr>
                <w:spacing w:val="-12"/>
                <w:sz w:val="24"/>
              </w:rPr>
              <w:t> </w:t>
            </w:r>
            <w:r>
              <w:rPr>
                <w:spacing w:val="-6"/>
                <w:sz w:val="24"/>
              </w:rPr>
              <w:t>association</w:t>
            </w:r>
            <w:r>
              <w:rPr>
                <w:spacing w:val="-12"/>
                <w:sz w:val="24"/>
              </w:rPr>
              <w:t> </w:t>
            </w:r>
            <w:r>
              <w:rPr>
                <w:spacing w:val="-6"/>
                <w:sz w:val="24"/>
              </w:rPr>
              <w:t>as</w:t>
            </w:r>
            <w:r>
              <w:rPr>
                <w:spacing w:val="-9"/>
                <w:sz w:val="24"/>
              </w:rPr>
              <w:t> </w:t>
            </w:r>
            <w:r>
              <w:rPr>
                <w:spacing w:val="-6"/>
                <w:sz w:val="24"/>
              </w:rPr>
              <w:t>prescribed</w:t>
            </w:r>
            <w:r>
              <w:rPr>
                <w:spacing w:val="-10"/>
                <w:sz w:val="24"/>
              </w:rPr>
              <w:t> </w:t>
            </w:r>
            <w:r>
              <w:rPr>
                <w:spacing w:val="-6"/>
                <w:sz w:val="24"/>
              </w:rPr>
              <w:t>in</w:t>
            </w:r>
            <w:r>
              <w:rPr>
                <w:spacing w:val="-10"/>
                <w:sz w:val="24"/>
              </w:rPr>
              <w:t> </w:t>
            </w:r>
            <w:r>
              <w:rPr>
                <w:spacing w:val="-6"/>
                <w:sz w:val="24"/>
              </w:rPr>
              <w:t>subsection</w:t>
            </w:r>
            <w:r>
              <w:rPr>
                <w:spacing w:val="-19"/>
                <w:sz w:val="24"/>
              </w:rPr>
              <w:t> </w:t>
            </w:r>
            <w:r>
              <w:rPr>
                <w:spacing w:val="-6"/>
                <w:sz w:val="24"/>
              </w:rPr>
              <w:t>53(2)</w:t>
            </w:r>
            <w:r>
              <w:rPr>
                <w:spacing w:val="-10"/>
                <w:sz w:val="24"/>
              </w:rPr>
              <w:t> </w:t>
            </w:r>
            <w:r>
              <w:rPr>
                <w:spacing w:val="-6"/>
                <w:sz w:val="24"/>
              </w:rPr>
              <w:t>of</w:t>
            </w:r>
            <w:r>
              <w:rPr>
                <w:spacing w:val="-10"/>
                <w:sz w:val="24"/>
              </w:rPr>
              <w:t> </w:t>
            </w:r>
            <w:r>
              <w:rPr>
                <w:spacing w:val="-6"/>
                <w:sz w:val="24"/>
              </w:rPr>
              <w:t>the</w:t>
            </w:r>
            <w:r>
              <w:rPr>
                <w:spacing w:val="-30"/>
                <w:sz w:val="24"/>
              </w:rPr>
              <w:t> </w:t>
            </w:r>
            <w:r>
              <w:rPr>
                <w:spacing w:val="-6"/>
                <w:sz w:val="24"/>
              </w:rPr>
              <w:t>Act</w:t>
            </w:r>
            <w:r>
              <w:rPr>
                <w:spacing w:val="-6"/>
                <w:sz w:val="24"/>
              </w:rPr>
              <w:t> </w:t>
            </w:r>
            <w:r>
              <w:rPr>
                <w:w w:val="90"/>
                <w:sz w:val="24"/>
              </w:rPr>
              <w:t>Has the meaning assigned to it under the</w:t>
            </w:r>
            <w:r>
              <w:rPr>
                <w:spacing w:val="-22"/>
                <w:w w:val="90"/>
                <w:sz w:val="24"/>
              </w:rPr>
              <w:t> </w:t>
            </w:r>
            <w:r>
              <w:rPr>
                <w:w w:val="90"/>
                <w:sz w:val="24"/>
              </w:rPr>
              <w:t>Teachers Service Commission</w:t>
            </w:r>
            <w:r>
              <w:rPr>
                <w:spacing w:val="-15"/>
                <w:w w:val="90"/>
                <w:sz w:val="24"/>
              </w:rPr>
              <w:t> </w:t>
            </w:r>
            <w:r>
              <w:rPr>
                <w:w w:val="90"/>
                <w:sz w:val="24"/>
              </w:rPr>
              <w:t>Act </w:t>
            </w:r>
            <w:r>
              <w:rPr>
                <w:spacing w:val="-6"/>
                <w:sz w:val="24"/>
              </w:rPr>
              <w:t>Cap</w:t>
            </w:r>
            <w:r>
              <w:rPr>
                <w:spacing w:val="-12"/>
                <w:sz w:val="24"/>
              </w:rPr>
              <w:t> </w:t>
            </w:r>
            <w:r>
              <w:rPr>
                <w:spacing w:val="-6"/>
                <w:sz w:val="24"/>
              </w:rPr>
              <w:t>212</w:t>
            </w:r>
            <w:r>
              <w:rPr>
                <w:spacing w:val="-9"/>
                <w:sz w:val="24"/>
              </w:rPr>
              <w:t> </w:t>
            </w:r>
            <w:r>
              <w:rPr>
                <w:spacing w:val="-6"/>
                <w:sz w:val="24"/>
              </w:rPr>
              <w:t>(1968),</w:t>
            </w:r>
            <w:r>
              <w:rPr>
                <w:spacing w:val="-30"/>
                <w:sz w:val="24"/>
              </w:rPr>
              <w:t> </w:t>
            </w:r>
            <w:r>
              <w:rPr>
                <w:spacing w:val="-6"/>
                <w:sz w:val="24"/>
              </w:rPr>
              <w:t>Revised</w:t>
            </w:r>
            <w:r>
              <w:rPr>
                <w:spacing w:val="-8"/>
                <w:sz w:val="24"/>
              </w:rPr>
              <w:t> </w:t>
            </w:r>
            <w:r>
              <w:rPr>
                <w:spacing w:val="-6"/>
                <w:sz w:val="24"/>
              </w:rPr>
              <w:t>Edition,</w:t>
            </w:r>
            <w:r>
              <w:rPr>
                <w:spacing w:val="-35"/>
                <w:sz w:val="24"/>
              </w:rPr>
              <w:t> </w:t>
            </w:r>
            <w:r>
              <w:rPr>
                <w:spacing w:val="-6"/>
                <w:sz w:val="24"/>
              </w:rPr>
              <w:t>2009,</w:t>
            </w:r>
            <w:r>
              <w:rPr>
                <w:spacing w:val="-30"/>
                <w:sz w:val="24"/>
              </w:rPr>
              <w:t> </w:t>
            </w:r>
            <w:r>
              <w:rPr>
                <w:spacing w:val="-6"/>
                <w:sz w:val="24"/>
              </w:rPr>
              <w:t>Laws</w:t>
            </w:r>
            <w:r>
              <w:rPr>
                <w:spacing w:val="-8"/>
                <w:sz w:val="24"/>
              </w:rPr>
              <w:t> </w:t>
            </w:r>
            <w:r>
              <w:rPr>
                <w:spacing w:val="-6"/>
                <w:sz w:val="24"/>
              </w:rPr>
              <w:t>of</w:t>
            </w:r>
            <w:r>
              <w:rPr>
                <w:spacing w:val="-8"/>
                <w:sz w:val="24"/>
              </w:rPr>
              <w:t> </w:t>
            </w:r>
            <w:r>
              <w:rPr>
                <w:spacing w:val="-6"/>
                <w:sz w:val="24"/>
              </w:rPr>
              <w:t>Kenya</w:t>
            </w:r>
          </w:p>
        </w:tc>
      </w:tr>
      <w:tr>
        <w:trPr>
          <w:trHeight w:val="1429" w:hRule="atLeast"/>
        </w:trPr>
        <w:tc>
          <w:tcPr>
            <w:tcW w:w="329" w:type="dxa"/>
            <w:vMerge/>
            <w:tcBorders>
              <w:top w:val="nil"/>
            </w:tcBorders>
            <w:shd w:val="clear" w:color="auto" w:fill="A5D9A5"/>
          </w:tcPr>
          <w:p>
            <w:pPr>
              <w:rPr>
                <w:sz w:val="2"/>
                <w:szCs w:val="2"/>
              </w:rPr>
            </w:pPr>
          </w:p>
        </w:tc>
        <w:tc>
          <w:tcPr>
            <w:tcW w:w="2127" w:type="dxa"/>
            <w:shd w:val="clear" w:color="auto" w:fill="A5D9A5"/>
          </w:tcPr>
          <w:p>
            <w:pPr>
              <w:pStyle w:val="TableParagraph"/>
              <w:spacing w:line="278" w:lineRule="auto" w:before="136"/>
              <w:ind w:left="123" w:right="1220"/>
              <w:rPr>
                <w:sz w:val="24"/>
              </w:rPr>
            </w:pPr>
            <w:r>
              <w:rPr>
                <w:spacing w:val="-2"/>
                <w:sz w:val="24"/>
              </w:rPr>
              <w:t>Stream </w:t>
            </w:r>
            <w:r>
              <w:rPr>
                <w:spacing w:val="-8"/>
                <w:sz w:val="24"/>
              </w:rPr>
              <w:t>The</w:t>
            </w:r>
            <w:r>
              <w:rPr>
                <w:spacing w:val="-27"/>
                <w:sz w:val="24"/>
              </w:rPr>
              <w:t> </w:t>
            </w:r>
            <w:r>
              <w:rPr>
                <w:spacing w:val="-5"/>
                <w:sz w:val="24"/>
              </w:rPr>
              <w:t>Act</w:t>
            </w:r>
          </w:p>
        </w:tc>
        <w:tc>
          <w:tcPr>
            <w:tcW w:w="197" w:type="dxa"/>
            <w:vMerge/>
            <w:tcBorders>
              <w:top w:val="nil"/>
            </w:tcBorders>
            <w:shd w:val="clear" w:color="auto" w:fill="E4F3E4"/>
          </w:tcPr>
          <w:p>
            <w:pPr>
              <w:rPr>
                <w:sz w:val="2"/>
                <w:szCs w:val="2"/>
              </w:rPr>
            </w:pPr>
          </w:p>
        </w:tc>
        <w:tc>
          <w:tcPr>
            <w:tcW w:w="8141" w:type="dxa"/>
            <w:shd w:val="clear" w:color="auto" w:fill="E4F3E4"/>
          </w:tcPr>
          <w:p>
            <w:pPr>
              <w:pStyle w:val="TableParagraph"/>
              <w:spacing w:before="136"/>
              <w:ind w:left="131"/>
              <w:rPr>
                <w:sz w:val="24"/>
              </w:rPr>
            </w:pPr>
            <w:r>
              <w:rPr>
                <w:w w:val="90"/>
                <w:sz w:val="24"/>
              </w:rPr>
              <w:t>Refers</w:t>
            </w:r>
            <w:r>
              <w:rPr>
                <w:spacing w:val="-6"/>
                <w:sz w:val="24"/>
              </w:rPr>
              <w:t> </w:t>
            </w:r>
            <w:r>
              <w:rPr>
                <w:w w:val="90"/>
                <w:sz w:val="24"/>
              </w:rPr>
              <w:t>to</w:t>
            </w:r>
            <w:r>
              <w:rPr>
                <w:spacing w:val="-3"/>
                <w:w w:val="90"/>
                <w:sz w:val="24"/>
              </w:rPr>
              <w:t> </w:t>
            </w:r>
            <w:r>
              <w:rPr>
                <w:w w:val="90"/>
                <w:sz w:val="24"/>
              </w:rPr>
              <w:t>the</w:t>
            </w:r>
            <w:r>
              <w:rPr>
                <w:spacing w:val="-4"/>
                <w:sz w:val="24"/>
              </w:rPr>
              <w:t> </w:t>
            </w:r>
            <w:r>
              <w:rPr>
                <w:w w:val="90"/>
                <w:sz w:val="24"/>
              </w:rPr>
              <w:t>number</w:t>
            </w:r>
            <w:r>
              <w:rPr>
                <w:spacing w:val="-6"/>
                <w:sz w:val="24"/>
              </w:rPr>
              <w:t> </w:t>
            </w:r>
            <w:r>
              <w:rPr>
                <w:w w:val="90"/>
                <w:sz w:val="24"/>
              </w:rPr>
              <w:t>of</w:t>
            </w:r>
            <w:r>
              <w:rPr>
                <w:spacing w:val="-6"/>
                <w:sz w:val="24"/>
              </w:rPr>
              <w:t> </w:t>
            </w:r>
            <w:r>
              <w:rPr>
                <w:w w:val="90"/>
                <w:sz w:val="24"/>
              </w:rPr>
              <w:t>classes</w:t>
            </w:r>
            <w:r>
              <w:rPr>
                <w:spacing w:val="-5"/>
                <w:sz w:val="24"/>
              </w:rPr>
              <w:t> </w:t>
            </w:r>
            <w:r>
              <w:rPr>
                <w:w w:val="90"/>
                <w:sz w:val="24"/>
              </w:rPr>
              <w:t>at</w:t>
            </w:r>
            <w:r>
              <w:rPr>
                <w:spacing w:val="-6"/>
                <w:sz w:val="24"/>
              </w:rPr>
              <w:t> </w:t>
            </w:r>
            <w:r>
              <w:rPr>
                <w:w w:val="90"/>
                <w:sz w:val="24"/>
              </w:rPr>
              <w:t>a</w:t>
            </w:r>
            <w:r>
              <w:rPr>
                <w:spacing w:val="-6"/>
                <w:sz w:val="24"/>
              </w:rPr>
              <w:t> </w:t>
            </w:r>
            <w:r>
              <w:rPr>
                <w:w w:val="90"/>
                <w:sz w:val="24"/>
              </w:rPr>
              <w:t>particular</w:t>
            </w:r>
            <w:r>
              <w:rPr>
                <w:spacing w:val="-6"/>
                <w:sz w:val="24"/>
              </w:rPr>
              <w:t> </w:t>
            </w:r>
            <w:r>
              <w:rPr>
                <w:spacing w:val="-2"/>
                <w:w w:val="90"/>
                <w:sz w:val="24"/>
              </w:rPr>
              <w:t>grade</w:t>
            </w:r>
          </w:p>
          <w:p>
            <w:pPr>
              <w:pStyle w:val="TableParagraph"/>
              <w:spacing w:before="44"/>
              <w:ind w:left="131"/>
              <w:rPr>
                <w:sz w:val="24"/>
              </w:rPr>
            </w:pPr>
            <w:r>
              <w:rPr>
                <w:w w:val="90"/>
                <w:sz w:val="24"/>
              </w:rPr>
              <w:t>This</w:t>
            </w:r>
            <w:r>
              <w:rPr>
                <w:spacing w:val="6"/>
                <w:sz w:val="24"/>
              </w:rPr>
              <w:t> </w:t>
            </w:r>
            <w:r>
              <w:rPr>
                <w:w w:val="90"/>
                <w:sz w:val="24"/>
              </w:rPr>
              <w:t>means</w:t>
            </w:r>
            <w:r>
              <w:rPr>
                <w:spacing w:val="4"/>
                <w:sz w:val="24"/>
              </w:rPr>
              <w:t> </w:t>
            </w:r>
            <w:r>
              <w:rPr>
                <w:w w:val="90"/>
                <w:sz w:val="24"/>
              </w:rPr>
              <w:t>Basic</w:t>
            </w:r>
            <w:r>
              <w:rPr>
                <w:spacing w:val="7"/>
                <w:sz w:val="24"/>
              </w:rPr>
              <w:t> </w:t>
            </w:r>
            <w:r>
              <w:rPr>
                <w:w w:val="90"/>
                <w:sz w:val="24"/>
              </w:rPr>
              <w:t>Education</w:t>
            </w:r>
            <w:r>
              <w:rPr>
                <w:spacing w:val="-16"/>
                <w:w w:val="90"/>
                <w:sz w:val="24"/>
              </w:rPr>
              <w:t> </w:t>
            </w:r>
            <w:r>
              <w:rPr>
                <w:w w:val="90"/>
                <w:sz w:val="24"/>
              </w:rPr>
              <w:t>Act</w:t>
            </w:r>
            <w:r>
              <w:rPr>
                <w:spacing w:val="7"/>
                <w:sz w:val="24"/>
              </w:rPr>
              <w:t> </w:t>
            </w:r>
            <w:r>
              <w:rPr>
                <w:w w:val="90"/>
                <w:sz w:val="24"/>
              </w:rPr>
              <w:t>No.</w:t>
            </w:r>
            <w:r>
              <w:rPr>
                <w:spacing w:val="-24"/>
                <w:w w:val="90"/>
                <w:sz w:val="24"/>
              </w:rPr>
              <w:t> </w:t>
            </w:r>
            <w:r>
              <w:rPr>
                <w:w w:val="90"/>
                <w:sz w:val="24"/>
              </w:rPr>
              <w:t>14</w:t>
            </w:r>
            <w:r>
              <w:rPr>
                <w:spacing w:val="4"/>
                <w:sz w:val="24"/>
              </w:rPr>
              <w:t> </w:t>
            </w:r>
            <w:r>
              <w:rPr>
                <w:w w:val="90"/>
                <w:sz w:val="24"/>
              </w:rPr>
              <w:t>of</w:t>
            </w:r>
            <w:r>
              <w:rPr>
                <w:spacing w:val="6"/>
                <w:sz w:val="24"/>
              </w:rPr>
              <w:t> </w:t>
            </w:r>
            <w:r>
              <w:rPr>
                <w:w w:val="90"/>
                <w:sz w:val="24"/>
              </w:rPr>
              <w:t>2013,</w:t>
            </w:r>
            <w:r>
              <w:rPr>
                <w:spacing w:val="-15"/>
                <w:w w:val="90"/>
                <w:sz w:val="24"/>
              </w:rPr>
              <w:t> </w:t>
            </w:r>
            <w:r>
              <w:rPr>
                <w:w w:val="90"/>
                <w:sz w:val="24"/>
              </w:rPr>
              <w:t>Laws</w:t>
            </w:r>
            <w:r>
              <w:rPr>
                <w:spacing w:val="7"/>
                <w:sz w:val="24"/>
              </w:rPr>
              <w:t> </w:t>
            </w:r>
            <w:r>
              <w:rPr>
                <w:w w:val="90"/>
                <w:sz w:val="24"/>
              </w:rPr>
              <w:t>of</w:t>
            </w:r>
            <w:r>
              <w:rPr>
                <w:spacing w:val="7"/>
                <w:sz w:val="24"/>
              </w:rPr>
              <w:t> </w:t>
            </w:r>
            <w:r>
              <w:rPr>
                <w:spacing w:val="-4"/>
                <w:w w:val="90"/>
                <w:sz w:val="24"/>
              </w:rPr>
              <w:t>Kenya</w:t>
            </w:r>
          </w:p>
        </w:tc>
      </w:tr>
    </w:tbl>
    <w:p>
      <w:pPr>
        <w:pStyle w:val="BodyText"/>
        <w:rPr>
          <w:rFonts w:ascii="Arial"/>
          <w:b/>
          <w:sz w:val="20"/>
        </w:rPr>
      </w:pPr>
    </w:p>
    <w:p>
      <w:pPr>
        <w:pStyle w:val="BodyText"/>
        <w:spacing w:before="60"/>
        <w:rPr>
          <w:rFonts w:ascii="Arial"/>
          <w:b/>
          <w:sz w:val="20"/>
        </w:rPr>
      </w:pPr>
      <w:r>
        <w:rPr>
          <w:rFonts w:ascii="Arial"/>
          <w:b/>
          <w:sz w:val="20"/>
        </w:rPr>
        <mc:AlternateContent>
          <mc:Choice Requires="wps">
            <w:drawing>
              <wp:anchor distT="0" distB="0" distL="0" distR="0" allowOverlap="1" layoutInCell="1" locked="0" behindDoc="1" simplePos="0" relativeHeight="487591424">
                <wp:simplePos x="0" y="0"/>
                <wp:positionH relativeFrom="page">
                  <wp:posOffset>1563429</wp:posOffset>
                </wp:positionH>
                <wp:positionV relativeFrom="paragraph">
                  <wp:posOffset>199377</wp:posOffset>
                </wp:positionV>
                <wp:extent cx="7560309" cy="309880"/>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7560309" cy="309880"/>
                        </a:xfrm>
                        <a:prstGeom prst="rect">
                          <a:avLst/>
                        </a:prstGeom>
                        <a:solidFill>
                          <a:srgbClr val="2D3D54"/>
                        </a:solidFill>
                      </wps:spPr>
                      <wps:txbx>
                        <w:txbxContent>
                          <w:p>
                            <w:pPr>
                              <w:tabs>
                                <w:tab w:pos="9758" w:val="left" w:leader="none"/>
                              </w:tabs>
                              <w:spacing w:before="106"/>
                              <w:ind w:left="988" w:right="0" w:firstLine="0"/>
                              <w:jc w:val="left"/>
                              <w:rPr>
                                <w:rFonts w:ascii="Arial" w:hAnsi="Arial"/>
                                <w:b/>
                                <w:color w:val="000000"/>
                                <w:sz w:val="20"/>
                              </w:rPr>
                            </w:pPr>
                            <w:r>
                              <w:rPr>
                                <w:rFonts w:ascii="Arial" w:hAnsi="Arial"/>
                                <w:b/>
                                <w:color w:val="FFFFFF"/>
                                <w:position w:val="1"/>
                                <w:sz w:val="19"/>
                              </w:rPr>
                              <w:t>OBER BOYS HIGH</w:t>
                            </w:r>
                            <w:r>
                              <w:rPr>
                                <w:rFonts w:ascii="Arial" w:hAnsi="Arial"/>
                                <w:b/>
                                <w:color w:val="FFFFFF"/>
                                <w:spacing w:val="1"/>
                                <w:position w:val="1"/>
                                <w:sz w:val="19"/>
                              </w:rPr>
                              <w:t> </w:t>
                            </w:r>
                            <w:r>
                              <w:rPr>
                                <w:rFonts w:ascii="Arial" w:hAnsi="Arial"/>
                                <w:b/>
                                <w:color w:val="FFFFFF"/>
                                <w:position w:val="1"/>
                                <w:sz w:val="19"/>
                              </w:rPr>
                              <w:t>SCHOOL STRATEGIC DEVELOPMENT</w:t>
                            </w:r>
                            <w:r>
                              <w:rPr>
                                <w:rFonts w:ascii="Arial" w:hAnsi="Arial"/>
                                <w:b/>
                                <w:color w:val="FFFFFF"/>
                                <w:spacing w:val="1"/>
                                <w:position w:val="1"/>
                                <w:sz w:val="19"/>
                              </w:rPr>
                              <w:t> </w:t>
                            </w:r>
                            <w:r>
                              <w:rPr>
                                <w:rFonts w:ascii="Arial" w:hAnsi="Arial"/>
                                <w:b/>
                                <w:color w:val="FFFFFF"/>
                                <w:position w:val="1"/>
                                <w:sz w:val="19"/>
                              </w:rPr>
                              <w:t>PLAN (2023 –</w:t>
                            </w:r>
                            <w:r>
                              <w:rPr>
                                <w:rFonts w:ascii="Arial" w:hAnsi="Arial"/>
                                <w:b/>
                                <w:color w:val="FFFFFF"/>
                                <w:spacing w:val="1"/>
                                <w:position w:val="1"/>
                                <w:sz w:val="19"/>
                              </w:rPr>
                              <w:t> </w:t>
                            </w:r>
                            <w:r>
                              <w:rPr>
                                <w:rFonts w:ascii="Arial" w:hAnsi="Arial"/>
                                <w:b/>
                                <w:color w:val="FFFFFF"/>
                                <w:spacing w:val="-2"/>
                                <w:position w:val="1"/>
                                <w:sz w:val="19"/>
                              </w:rPr>
                              <w:t>2027)</w:t>
                            </w:r>
                            <w:r>
                              <w:rPr>
                                <w:rFonts w:ascii="Arial" w:hAnsi="Arial"/>
                                <w:b/>
                                <w:color w:val="FFFFFF"/>
                                <w:position w:val="1"/>
                                <w:sz w:val="19"/>
                              </w:rPr>
                              <w:tab/>
                            </w:r>
                            <w:r>
                              <w:rPr>
                                <w:rFonts w:ascii="Arial" w:hAnsi="Arial"/>
                                <w:b/>
                                <w:color w:val="B3B3B3"/>
                                <w:sz w:val="20"/>
                              </w:rPr>
                              <w:t>vi</w:t>
                            </w:r>
                            <w:r>
                              <w:rPr>
                                <w:rFonts w:ascii="Arial" w:hAnsi="Arial"/>
                                <w:b/>
                                <w:color w:val="B3B3B3"/>
                                <w:spacing w:val="-6"/>
                                <w:sz w:val="20"/>
                              </w:rPr>
                              <w:t> </w:t>
                            </w:r>
                            <w:r>
                              <w:rPr>
                                <w:rFonts w:ascii="Arial" w:hAnsi="Arial"/>
                                <w:b/>
                                <w:color w:val="B3B3B3"/>
                                <w:sz w:val="20"/>
                              </w:rPr>
                              <w:t>|</w:t>
                            </w:r>
                            <w:r>
                              <w:rPr>
                                <w:rFonts w:ascii="Arial" w:hAnsi="Arial"/>
                                <w:b/>
                                <w:color w:val="B3B3B3"/>
                                <w:spacing w:val="-7"/>
                                <w:sz w:val="20"/>
                              </w:rPr>
                              <w:t> </w:t>
                            </w:r>
                            <w:r>
                              <w:rPr>
                                <w:rFonts w:ascii="Arial" w:hAnsi="Arial"/>
                                <w:b/>
                                <w:color w:val="FFFFFF"/>
                                <w:spacing w:val="-4"/>
                                <w:sz w:val="20"/>
                              </w:rPr>
                              <w:t>Page</w:t>
                            </w:r>
                          </w:p>
                        </w:txbxContent>
                      </wps:txbx>
                      <wps:bodyPr wrap="square" lIns="0" tIns="0" rIns="0" bIns="0" rtlCol="0">
                        <a:noAutofit/>
                      </wps:bodyPr>
                    </wps:wsp>
                  </a:graphicData>
                </a:graphic>
              </wp:anchor>
            </w:drawing>
          </mc:Choice>
          <mc:Fallback>
            <w:pict>
              <v:shape style="position:absolute;margin-left:123.104698pt;margin-top:15.699023pt;width:595.3pt;height:24.4pt;mso-position-horizontal-relative:page;mso-position-vertical-relative:paragraph;z-index:-15725056;mso-wrap-distance-left:0;mso-wrap-distance-right:0" type="#_x0000_t202" id="docshape72" filled="true" fillcolor="#2d3d54" stroked="false">
                <v:textbox inset="0,0,0,0">
                  <w:txbxContent>
                    <w:p>
                      <w:pPr>
                        <w:tabs>
                          <w:tab w:pos="9758" w:val="left" w:leader="none"/>
                        </w:tabs>
                        <w:spacing w:before="106"/>
                        <w:ind w:left="988" w:right="0" w:firstLine="0"/>
                        <w:jc w:val="left"/>
                        <w:rPr>
                          <w:rFonts w:ascii="Arial" w:hAnsi="Arial"/>
                          <w:b/>
                          <w:color w:val="000000"/>
                          <w:sz w:val="20"/>
                        </w:rPr>
                      </w:pPr>
                      <w:r>
                        <w:rPr>
                          <w:rFonts w:ascii="Arial" w:hAnsi="Arial"/>
                          <w:b/>
                          <w:color w:val="FFFFFF"/>
                          <w:position w:val="1"/>
                          <w:sz w:val="19"/>
                        </w:rPr>
                        <w:t>OBER BOYS HIGH</w:t>
                      </w:r>
                      <w:r>
                        <w:rPr>
                          <w:rFonts w:ascii="Arial" w:hAnsi="Arial"/>
                          <w:b/>
                          <w:color w:val="FFFFFF"/>
                          <w:spacing w:val="1"/>
                          <w:position w:val="1"/>
                          <w:sz w:val="19"/>
                        </w:rPr>
                        <w:t> </w:t>
                      </w:r>
                      <w:r>
                        <w:rPr>
                          <w:rFonts w:ascii="Arial" w:hAnsi="Arial"/>
                          <w:b/>
                          <w:color w:val="FFFFFF"/>
                          <w:position w:val="1"/>
                          <w:sz w:val="19"/>
                        </w:rPr>
                        <w:t>SCHOOL STRATEGIC DEVELOPMENT</w:t>
                      </w:r>
                      <w:r>
                        <w:rPr>
                          <w:rFonts w:ascii="Arial" w:hAnsi="Arial"/>
                          <w:b/>
                          <w:color w:val="FFFFFF"/>
                          <w:spacing w:val="1"/>
                          <w:position w:val="1"/>
                          <w:sz w:val="19"/>
                        </w:rPr>
                        <w:t> </w:t>
                      </w:r>
                      <w:r>
                        <w:rPr>
                          <w:rFonts w:ascii="Arial" w:hAnsi="Arial"/>
                          <w:b/>
                          <w:color w:val="FFFFFF"/>
                          <w:position w:val="1"/>
                          <w:sz w:val="19"/>
                        </w:rPr>
                        <w:t>PLAN (2023 –</w:t>
                      </w:r>
                      <w:r>
                        <w:rPr>
                          <w:rFonts w:ascii="Arial" w:hAnsi="Arial"/>
                          <w:b/>
                          <w:color w:val="FFFFFF"/>
                          <w:spacing w:val="1"/>
                          <w:position w:val="1"/>
                          <w:sz w:val="19"/>
                        </w:rPr>
                        <w:t> </w:t>
                      </w:r>
                      <w:r>
                        <w:rPr>
                          <w:rFonts w:ascii="Arial" w:hAnsi="Arial"/>
                          <w:b/>
                          <w:color w:val="FFFFFF"/>
                          <w:spacing w:val="-2"/>
                          <w:position w:val="1"/>
                          <w:sz w:val="19"/>
                        </w:rPr>
                        <w:t>2027)</w:t>
                      </w:r>
                      <w:r>
                        <w:rPr>
                          <w:rFonts w:ascii="Arial" w:hAnsi="Arial"/>
                          <w:b/>
                          <w:color w:val="FFFFFF"/>
                          <w:position w:val="1"/>
                          <w:sz w:val="19"/>
                        </w:rPr>
                        <w:tab/>
                      </w:r>
                      <w:r>
                        <w:rPr>
                          <w:rFonts w:ascii="Arial" w:hAnsi="Arial"/>
                          <w:b/>
                          <w:color w:val="B3B3B3"/>
                          <w:sz w:val="20"/>
                        </w:rPr>
                        <w:t>vi</w:t>
                      </w:r>
                      <w:r>
                        <w:rPr>
                          <w:rFonts w:ascii="Arial" w:hAnsi="Arial"/>
                          <w:b/>
                          <w:color w:val="B3B3B3"/>
                          <w:spacing w:val="-6"/>
                          <w:sz w:val="20"/>
                        </w:rPr>
                        <w:t> </w:t>
                      </w:r>
                      <w:r>
                        <w:rPr>
                          <w:rFonts w:ascii="Arial" w:hAnsi="Arial"/>
                          <w:b/>
                          <w:color w:val="B3B3B3"/>
                          <w:sz w:val="20"/>
                        </w:rPr>
                        <w:t>|</w:t>
                      </w:r>
                      <w:r>
                        <w:rPr>
                          <w:rFonts w:ascii="Arial" w:hAnsi="Arial"/>
                          <w:b/>
                          <w:color w:val="B3B3B3"/>
                          <w:spacing w:val="-7"/>
                          <w:sz w:val="20"/>
                        </w:rPr>
                        <w:t> </w:t>
                      </w:r>
                      <w:r>
                        <w:rPr>
                          <w:rFonts w:ascii="Arial" w:hAnsi="Arial"/>
                          <w:b/>
                          <w:color w:val="FFFFFF"/>
                          <w:spacing w:val="-4"/>
                          <w:sz w:val="20"/>
                        </w:rPr>
                        <w:t>Page</w:t>
                      </w:r>
                    </w:p>
                  </w:txbxContent>
                </v:textbox>
                <v:fill type="solid"/>
                <w10:wrap type="topAndBottom"/>
              </v:shape>
            </w:pict>
          </mc:Fallback>
        </mc:AlternateContent>
      </w:r>
    </w:p>
    <w:p>
      <w:pPr>
        <w:pStyle w:val="BodyText"/>
        <w:spacing w:after="0"/>
        <w:rPr>
          <w:rFonts w:asci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336"/>
        <w:rPr>
          <w:rFonts w:ascii="Arial"/>
          <w:b/>
          <w:sz w:val="32"/>
        </w:rPr>
      </w:pPr>
    </w:p>
    <w:p>
      <w:pPr>
        <w:pStyle w:val="Heading1"/>
        <w:ind w:left="1387"/>
      </w:pPr>
      <w:r>
        <w:rPr/>
        <mc:AlternateContent>
          <mc:Choice Requires="wps">
            <w:drawing>
              <wp:anchor distT="0" distB="0" distL="0" distR="0" allowOverlap="1" layoutInCell="1" locked="0" behindDoc="1" simplePos="0" relativeHeight="482564096">
                <wp:simplePos x="0" y="0"/>
                <wp:positionH relativeFrom="page">
                  <wp:posOffset>1563429</wp:posOffset>
                </wp:positionH>
                <wp:positionV relativeFrom="paragraph">
                  <wp:posOffset>-555910</wp:posOffset>
                </wp:positionV>
                <wp:extent cx="7560309" cy="1005776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560309" cy="10057765"/>
                          <a:chExt cx="7560309" cy="10057765"/>
                        </a:xfrm>
                      </wpg:grpSpPr>
                      <wps:wsp>
                        <wps:cNvPr id="74" name="Graphic 74"/>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4BB34B"/>
                          </a:solidFill>
                        </wps:spPr>
                        <wps:bodyPr wrap="square" lIns="0" tIns="0" rIns="0" bIns="0" rtlCol="0">
                          <a:prstTxWarp prst="textNoShape">
                            <a:avLst/>
                          </a:prstTxWarp>
                          <a:noAutofit/>
                        </wps:bodyPr>
                      </wps:wsp>
                      <wps:wsp>
                        <wps:cNvPr id="75" name="Graphic 75"/>
                        <wps:cNvSpPr/>
                        <wps:spPr>
                          <a:xfrm>
                            <a:off x="5067889" y="10252"/>
                            <a:ext cx="2078355" cy="3225165"/>
                          </a:xfrm>
                          <a:custGeom>
                            <a:avLst/>
                            <a:gdLst/>
                            <a:ahLst/>
                            <a:cxnLst/>
                            <a:rect l="l" t="t" r="r" b="b"/>
                            <a:pathLst>
                              <a:path w="2078355" h="3225165">
                                <a:moveTo>
                                  <a:pt x="2078099" y="0"/>
                                </a:moveTo>
                                <a:lnTo>
                                  <a:pt x="0" y="0"/>
                                </a:lnTo>
                                <a:lnTo>
                                  <a:pt x="0" y="3224635"/>
                                </a:lnTo>
                                <a:lnTo>
                                  <a:pt x="2078099" y="3224635"/>
                                </a:lnTo>
                                <a:lnTo>
                                  <a:pt x="2078099" y="0"/>
                                </a:lnTo>
                                <a:close/>
                              </a:path>
                            </a:pathLst>
                          </a:custGeom>
                          <a:solidFill>
                            <a:srgbClr val="FFFFFF"/>
                          </a:solidFill>
                        </wps:spPr>
                        <wps:bodyPr wrap="square" lIns="0" tIns="0" rIns="0" bIns="0" rtlCol="0">
                          <a:prstTxWarp prst="textNoShape">
                            <a:avLst/>
                          </a:prstTxWarp>
                          <a:noAutofit/>
                        </wps:bodyPr>
                      </wps:wsp>
                      <pic:pic>
                        <pic:nvPicPr>
                          <pic:cNvPr id="76" name="Image 76"/>
                          <pic:cNvPicPr/>
                        </pic:nvPicPr>
                        <pic:blipFill>
                          <a:blip r:embed="rId19" cstate="print"/>
                          <a:stretch>
                            <a:fillRect/>
                          </a:stretch>
                        </pic:blipFill>
                        <pic:spPr>
                          <a:xfrm>
                            <a:off x="5132894" y="1065823"/>
                            <a:ext cx="1948093" cy="2108459"/>
                          </a:xfrm>
                          <a:prstGeom prst="rect">
                            <a:avLst/>
                          </a:prstGeom>
                        </pic:spPr>
                      </pic:pic>
                    </wpg:wgp>
                  </a:graphicData>
                </a:graphic>
              </wp:anchor>
            </w:drawing>
          </mc:Choice>
          <mc:Fallback>
            <w:pict>
              <v:group style="position:absolute;margin-left:123.104698pt;margin-top:-43.772449pt;width:595.3pt;height:791.95pt;mso-position-horizontal-relative:page;mso-position-vertical-relative:paragraph;z-index:-20752384" id="docshapegroup73" coordorigin="2462,-875" coordsize="11906,15839">
                <v:rect style="position:absolute;left:2462;top:-876;width:11906;height:15839" id="docshape74" filled="true" fillcolor="#4bb34b" stroked="false">
                  <v:fill type="solid"/>
                </v:rect>
                <v:rect style="position:absolute;left:10443;top:-860;width:3273;height:5079" id="docshape75" filled="true" fillcolor="#ffffff" stroked="false">
                  <v:fill type="solid"/>
                </v:rect>
                <v:shape style="position:absolute;left:10545;top:803;width:3068;height:3321" type="#_x0000_t75" id="docshape76" stroked="false">
                  <v:imagedata r:id="rId19" o:titl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3537389</wp:posOffset>
                </wp:positionH>
                <wp:positionV relativeFrom="paragraph">
                  <wp:posOffset>156728</wp:posOffset>
                </wp:positionV>
                <wp:extent cx="2484755" cy="3619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2484755" cy="36195"/>
                        </a:xfrm>
                        <a:custGeom>
                          <a:avLst/>
                          <a:gdLst/>
                          <a:ahLst/>
                          <a:cxnLst/>
                          <a:rect l="l" t="t" r="r" b="b"/>
                          <a:pathLst>
                            <a:path w="2484755" h="36195">
                              <a:moveTo>
                                <a:pt x="2484690" y="0"/>
                              </a:moveTo>
                              <a:lnTo>
                                <a:pt x="0" y="0"/>
                              </a:lnTo>
                              <a:lnTo>
                                <a:pt x="0" y="35995"/>
                              </a:lnTo>
                              <a:lnTo>
                                <a:pt x="2484690" y="35995"/>
                              </a:lnTo>
                              <a:lnTo>
                                <a:pt x="24846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78.534607pt;margin-top:12.34085pt;width:195.6449pt;height:2.8343pt;mso-position-horizontal-relative:page;mso-position-vertical-relative:paragraph;z-index:15734784" id="docshape77" filled="true" fillcolor="#ffffff" stroked="false">
                <v:fill type="solid"/>
                <w10:wrap type="none"/>
              </v:rect>
            </w:pict>
          </mc:Fallback>
        </mc:AlternateContent>
      </w:r>
      <w:bookmarkStart w:name="Page 8" w:id="9"/>
      <w:bookmarkEnd w:id="9"/>
      <w:r>
        <w:rPr>
          <w:b w:val="0"/>
        </w:rPr>
      </w:r>
      <w:r>
        <w:rPr>
          <w:color w:val="FFFFFF"/>
          <w:spacing w:val="-2"/>
          <w:w w:val="110"/>
        </w:rPr>
        <w:t>PREFACE</w:t>
      </w:r>
    </w:p>
    <w:p>
      <w:pPr>
        <w:pStyle w:val="BodyText"/>
        <w:spacing w:before="186"/>
        <w:rPr>
          <w:rFonts w:ascii="Arial"/>
          <w:b/>
          <w:sz w:val="22"/>
        </w:rPr>
      </w:pPr>
    </w:p>
    <w:p>
      <w:pPr>
        <w:spacing w:line="259" w:lineRule="auto" w:before="1"/>
        <w:ind w:left="1389" w:right="4164" w:firstLine="0"/>
        <w:jc w:val="both"/>
        <w:rPr>
          <w:sz w:val="22"/>
        </w:rPr>
      </w:pPr>
      <w:r>
        <w:rPr>
          <w:color w:val="FFFFFF"/>
          <w:w w:val="90"/>
          <w:sz w:val="22"/>
        </w:rPr>
        <w:t>The</w:t>
      </w:r>
      <w:r>
        <w:rPr>
          <w:color w:val="FFFFFF"/>
          <w:spacing w:val="-10"/>
          <w:w w:val="90"/>
          <w:sz w:val="22"/>
        </w:rPr>
        <w:t> </w:t>
      </w:r>
      <w:r>
        <w:rPr>
          <w:color w:val="FFFFFF"/>
          <w:w w:val="90"/>
          <w:sz w:val="22"/>
        </w:rPr>
        <w:t>Government</w:t>
      </w:r>
      <w:r>
        <w:rPr>
          <w:color w:val="FFFFFF"/>
          <w:spacing w:val="-10"/>
          <w:w w:val="90"/>
          <w:sz w:val="22"/>
        </w:rPr>
        <w:t> </w:t>
      </w:r>
      <w:r>
        <w:rPr>
          <w:color w:val="FFFFFF"/>
          <w:w w:val="90"/>
          <w:sz w:val="22"/>
        </w:rPr>
        <w:t>of</w:t>
      </w:r>
      <w:r>
        <w:rPr>
          <w:color w:val="FFFFFF"/>
          <w:spacing w:val="-10"/>
          <w:w w:val="90"/>
          <w:sz w:val="22"/>
        </w:rPr>
        <w:t> </w:t>
      </w:r>
      <w:r>
        <w:rPr>
          <w:color w:val="FFFFFF"/>
          <w:w w:val="90"/>
          <w:sz w:val="22"/>
        </w:rPr>
        <w:t>Kenya,</w:t>
      </w:r>
      <w:r>
        <w:rPr>
          <w:color w:val="FFFFFF"/>
          <w:spacing w:val="-10"/>
          <w:w w:val="90"/>
          <w:sz w:val="22"/>
        </w:rPr>
        <w:t> </w:t>
      </w:r>
      <w:r>
        <w:rPr>
          <w:color w:val="FFFFFF"/>
          <w:w w:val="90"/>
          <w:sz w:val="22"/>
        </w:rPr>
        <w:t>through</w:t>
      </w:r>
      <w:r>
        <w:rPr>
          <w:color w:val="FFFFFF"/>
          <w:spacing w:val="-10"/>
          <w:w w:val="90"/>
          <w:sz w:val="22"/>
        </w:rPr>
        <w:t> </w:t>
      </w:r>
      <w:r>
        <w:rPr>
          <w:color w:val="FFFFFF"/>
          <w:w w:val="90"/>
          <w:sz w:val="22"/>
        </w:rPr>
        <w:t>the</w:t>
      </w:r>
      <w:r>
        <w:rPr>
          <w:color w:val="FFFFFF"/>
          <w:spacing w:val="-10"/>
          <w:w w:val="90"/>
          <w:sz w:val="22"/>
        </w:rPr>
        <w:t> </w:t>
      </w:r>
      <w:r>
        <w:rPr>
          <w:color w:val="FFFFFF"/>
          <w:w w:val="90"/>
          <w:sz w:val="22"/>
        </w:rPr>
        <w:t>Ministry</w:t>
      </w:r>
      <w:r>
        <w:rPr>
          <w:color w:val="FFFFFF"/>
          <w:spacing w:val="-10"/>
          <w:w w:val="90"/>
          <w:sz w:val="22"/>
        </w:rPr>
        <w:t> </w:t>
      </w:r>
      <w:r>
        <w:rPr>
          <w:color w:val="FFFFFF"/>
          <w:w w:val="90"/>
          <w:sz w:val="22"/>
        </w:rPr>
        <w:t>of</w:t>
      </w:r>
      <w:r>
        <w:rPr>
          <w:color w:val="FFFFFF"/>
          <w:spacing w:val="-10"/>
          <w:w w:val="90"/>
          <w:sz w:val="22"/>
        </w:rPr>
        <w:t> </w:t>
      </w:r>
      <w:r>
        <w:rPr>
          <w:color w:val="FFFFFF"/>
          <w:w w:val="90"/>
          <w:sz w:val="22"/>
        </w:rPr>
        <w:t>Education</w:t>
      </w:r>
      <w:r>
        <w:rPr>
          <w:color w:val="FFFFFF"/>
          <w:spacing w:val="-10"/>
          <w:w w:val="90"/>
          <w:sz w:val="22"/>
        </w:rPr>
        <w:t> </w:t>
      </w:r>
      <w:r>
        <w:rPr>
          <w:color w:val="FFFFFF"/>
          <w:w w:val="90"/>
          <w:sz w:val="22"/>
        </w:rPr>
        <w:t>Science</w:t>
      </w:r>
      <w:r>
        <w:rPr>
          <w:color w:val="FFFFFF"/>
          <w:spacing w:val="-8"/>
          <w:w w:val="90"/>
          <w:sz w:val="22"/>
        </w:rPr>
        <w:t> </w:t>
      </w:r>
      <w:r>
        <w:rPr>
          <w:color w:val="FFFFFF"/>
          <w:w w:val="90"/>
          <w:sz w:val="22"/>
        </w:rPr>
        <w:t>and </w:t>
      </w:r>
      <w:r>
        <w:rPr>
          <w:color w:val="FFFFFF"/>
          <w:spacing w:val="-4"/>
          <w:sz w:val="22"/>
        </w:rPr>
        <w:t>Technology,</w:t>
      </w:r>
      <w:r>
        <w:rPr>
          <w:color w:val="FFFFFF"/>
          <w:spacing w:val="-13"/>
          <w:sz w:val="22"/>
        </w:rPr>
        <w:t> </w:t>
      </w:r>
      <w:r>
        <w:rPr>
          <w:color w:val="FFFFFF"/>
          <w:spacing w:val="-4"/>
          <w:sz w:val="22"/>
        </w:rPr>
        <w:t>has</w:t>
      </w:r>
      <w:r>
        <w:rPr>
          <w:color w:val="FFFFFF"/>
          <w:spacing w:val="-5"/>
          <w:sz w:val="22"/>
        </w:rPr>
        <w:t> </w:t>
      </w:r>
      <w:r>
        <w:rPr>
          <w:color w:val="FFFFFF"/>
          <w:spacing w:val="-4"/>
          <w:sz w:val="22"/>
        </w:rPr>
        <w:t>remained</w:t>
      </w:r>
      <w:r>
        <w:rPr>
          <w:color w:val="FFFFFF"/>
          <w:spacing w:val="-4"/>
          <w:sz w:val="22"/>
        </w:rPr>
        <w:t> persistently</w:t>
      </w:r>
      <w:r>
        <w:rPr>
          <w:color w:val="FFFFFF"/>
          <w:spacing w:val="-4"/>
          <w:sz w:val="22"/>
        </w:rPr>
        <w:t> and</w:t>
      </w:r>
      <w:r>
        <w:rPr>
          <w:color w:val="FFFFFF"/>
          <w:spacing w:val="-4"/>
          <w:sz w:val="22"/>
        </w:rPr>
        <w:t> visibly</w:t>
      </w:r>
      <w:r>
        <w:rPr>
          <w:color w:val="FFFFFF"/>
          <w:spacing w:val="-4"/>
          <w:sz w:val="22"/>
        </w:rPr>
        <w:t> committed</w:t>
      </w:r>
      <w:r>
        <w:rPr>
          <w:color w:val="FFFFFF"/>
          <w:spacing w:val="-4"/>
          <w:sz w:val="22"/>
        </w:rPr>
        <w:t> in</w:t>
      </w:r>
      <w:r>
        <w:rPr>
          <w:color w:val="FFFFFF"/>
          <w:spacing w:val="-4"/>
          <w:sz w:val="22"/>
        </w:rPr>
        <w:t> the </w:t>
      </w:r>
      <w:r>
        <w:rPr>
          <w:color w:val="FFFFFF"/>
          <w:spacing w:val="-6"/>
          <w:sz w:val="22"/>
        </w:rPr>
        <w:t>implementation</w:t>
      </w:r>
      <w:r>
        <w:rPr>
          <w:color w:val="FFFFFF"/>
          <w:spacing w:val="-6"/>
          <w:sz w:val="22"/>
        </w:rPr>
        <w:t> of</w:t>
      </w:r>
      <w:r>
        <w:rPr>
          <w:color w:val="FFFFFF"/>
          <w:spacing w:val="-6"/>
          <w:sz w:val="22"/>
        </w:rPr>
        <w:t> national</w:t>
      </w:r>
      <w:r>
        <w:rPr>
          <w:color w:val="FFFFFF"/>
          <w:spacing w:val="-6"/>
          <w:sz w:val="22"/>
        </w:rPr>
        <w:t> education</w:t>
      </w:r>
      <w:r>
        <w:rPr>
          <w:color w:val="FFFFFF"/>
          <w:spacing w:val="-6"/>
          <w:sz w:val="22"/>
        </w:rPr>
        <w:t> policy</w:t>
      </w:r>
      <w:r>
        <w:rPr>
          <w:color w:val="FFFFFF"/>
          <w:spacing w:val="-6"/>
          <w:sz w:val="22"/>
        </w:rPr>
        <w:t> shifts</w:t>
      </w:r>
      <w:r>
        <w:rPr>
          <w:color w:val="FFFFFF"/>
          <w:spacing w:val="-6"/>
          <w:sz w:val="22"/>
        </w:rPr>
        <w:t> occasioned</w:t>
      </w:r>
      <w:r>
        <w:rPr>
          <w:color w:val="FFFFFF"/>
          <w:spacing w:val="-6"/>
          <w:sz w:val="22"/>
        </w:rPr>
        <w:t> by</w:t>
      </w:r>
      <w:r>
        <w:rPr>
          <w:color w:val="FFFFFF"/>
          <w:spacing w:val="-6"/>
          <w:sz w:val="22"/>
        </w:rPr>
        <w:t> </w:t>
      </w:r>
      <w:r>
        <w:rPr>
          <w:color w:val="FFFFFF"/>
          <w:spacing w:val="-6"/>
          <w:sz w:val="22"/>
        </w:rPr>
        <w:t>the </w:t>
      </w:r>
      <w:r>
        <w:rPr>
          <w:color w:val="FFFFFF"/>
          <w:w w:val="90"/>
          <w:sz w:val="22"/>
        </w:rPr>
        <w:t>promulgation</w:t>
      </w:r>
      <w:r>
        <w:rPr>
          <w:color w:val="FFFFFF"/>
          <w:spacing w:val="-10"/>
          <w:w w:val="90"/>
          <w:sz w:val="22"/>
        </w:rPr>
        <w:t> </w:t>
      </w:r>
      <w:r>
        <w:rPr>
          <w:color w:val="FFFFFF"/>
          <w:w w:val="90"/>
          <w:sz w:val="22"/>
        </w:rPr>
        <w:t>of</w:t>
      </w:r>
      <w:r>
        <w:rPr>
          <w:color w:val="FFFFFF"/>
          <w:spacing w:val="-10"/>
          <w:w w:val="90"/>
          <w:sz w:val="22"/>
        </w:rPr>
        <w:t> </w:t>
      </w:r>
      <w:r>
        <w:rPr>
          <w:color w:val="FFFFFF"/>
          <w:w w:val="90"/>
          <w:sz w:val="22"/>
        </w:rPr>
        <w:t>the</w:t>
      </w:r>
      <w:r>
        <w:rPr>
          <w:color w:val="FFFFFF"/>
          <w:spacing w:val="-3"/>
          <w:w w:val="90"/>
          <w:sz w:val="22"/>
        </w:rPr>
        <w:t> </w:t>
      </w:r>
      <w:r>
        <w:rPr>
          <w:color w:val="FFFFFF"/>
          <w:w w:val="90"/>
          <w:sz w:val="22"/>
        </w:rPr>
        <w:t>Constitution of Kenya,</w:t>
      </w:r>
      <w:r>
        <w:rPr>
          <w:color w:val="FFFFFF"/>
          <w:spacing w:val="-10"/>
          <w:w w:val="90"/>
          <w:sz w:val="22"/>
        </w:rPr>
        <w:t> </w:t>
      </w:r>
      <w:r>
        <w:rPr>
          <w:color w:val="FFFFFF"/>
          <w:w w:val="90"/>
          <w:sz w:val="22"/>
        </w:rPr>
        <w:t>2010.</w:t>
      </w:r>
      <w:r>
        <w:rPr>
          <w:color w:val="FFFFFF"/>
          <w:spacing w:val="-10"/>
          <w:w w:val="90"/>
          <w:sz w:val="22"/>
        </w:rPr>
        <w:t> </w:t>
      </w:r>
      <w:r>
        <w:rPr>
          <w:color w:val="FFFFFF"/>
          <w:w w:val="90"/>
          <w:sz w:val="22"/>
        </w:rPr>
        <w:t>The investments so far </w:t>
      </w:r>
      <w:r>
        <w:rPr>
          <w:color w:val="FFFFFF"/>
          <w:spacing w:val="-2"/>
          <w:sz w:val="22"/>
        </w:rPr>
        <w:t>made</w:t>
      </w:r>
      <w:r>
        <w:rPr>
          <w:color w:val="FFFFFF"/>
          <w:spacing w:val="-15"/>
          <w:sz w:val="22"/>
        </w:rPr>
        <w:t> </w:t>
      </w:r>
      <w:r>
        <w:rPr>
          <w:color w:val="FFFFFF"/>
          <w:spacing w:val="-2"/>
          <w:sz w:val="22"/>
        </w:rPr>
        <w:t>in</w:t>
      </w:r>
      <w:r>
        <w:rPr>
          <w:color w:val="FFFFFF"/>
          <w:spacing w:val="-15"/>
          <w:sz w:val="22"/>
        </w:rPr>
        <w:t> </w:t>
      </w:r>
      <w:r>
        <w:rPr>
          <w:color w:val="FFFFFF"/>
          <w:spacing w:val="-2"/>
          <w:sz w:val="22"/>
        </w:rPr>
        <w:t>the</w:t>
      </w:r>
      <w:r>
        <w:rPr>
          <w:color w:val="FFFFFF"/>
          <w:spacing w:val="-14"/>
          <w:sz w:val="22"/>
        </w:rPr>
        <w:t> </w:t>
      </w:r>
      <w:r>
        <w:rPr>
          <w:color w:val="FFFFFF"/>
          <w:spacing w:val="-2"/>
          <w:sz w:val="22"/>
        </w:rPr>
        <w:t>education</w:t>
      </w:r>
      <w:r>
        <w:rPr>
          <w:color w:val="FFFFFF"/>
          <w:spacing w:val="-15"/>
          <w:sz w:val="22"/>
        </w:rPr>
        <w:t> </w:t>
      </w:r>
      <w:r>
        <w:rPr>
          <w:color w:val="FFFFFF"/>
          <w:spacing w:val="-2"/>
          <w:sz w:val="22"/>
        </w:rPr>
        <w:t>sector</w:t>
      </w:r>
      <w:r>
        <w:rPr>
          <w:color w:val="FFFFFF"/>
          <w:spacing w:val="-14"/>
          <w:sz w:val="22"/>
        </w:rPr>
        <w:t> </w:t>
      </w:r>
      <w:r>
        <w:rPr>
          <w:color w:val="FFFFFF"/>
          <w:spacing w:val="-2"/>
          <w:sz w:val="22"/>
        </w:rPr>
        <w:t>has</w:t>
      </w:r>
      <w:r>
        <w:rPr>
          <w:color w:val="FFFFFF"/>
          <w:spacing w:val="-15"/>
          <w:sz w:val="22"/>
        </w:rPr>
        <w:t> </w:t>
      </w:r>
      <w:r>
        <w:rPr>
          <w:color w:val="FFFFFF"/>
          <w:spacing w:val="-2"/>
          <w:sz w:val="22"/>
        </w:rPr>
        <w:t>seen</w:t>
      </w:r>
      <w:r>
        <w:rPr>
          <w:color w:val="FFFFFF"/>
          <w:spacing w:val="-14"/>
          <w:sz w:val="22"/>
        </w:rPr>
        <w:t> </w:t>
      </w:r>
      <w:r>
        <w:rPr>
          <w:color w:val="FFFFFF"/>
          <w:spacing w:val="-2"/>
          <w:sz w:val="22"/>
        </w:rPr>
        <w:t>Kenya</w:t>
      </w:r>
      <w:r>
        <w:rPr>
          <w:color w:val="FFFFFF"/>
          <w:spacing w:val="-15"/>
          <w:sz w:val="22"/>
        </w:rPr>
        <w:t> </w:t>
      </w:r>
      <w:r>
        <w:rPr>
          <w:color w:val="FFFFFF"/>
          <w:spacing w:val="-2"/>
          <w:sz w:val="22"/>
        </w:rPr>
        <w:t>emerge</w:t>
      </w:r>
      <w:r>
        <w:rPr>
          <w:color w:val="FFFFFF"/>
          <w:spacing w:val="-15"/>
          <w:sz w:val="22"/>
        </w:rPr>
        <w:t> </w:t>
      </w:r>
      <w:r>
        <w:rPr>
          <w:color w:val="FFFFFF"/>
          <w:spacing w:val="-2"/>
          <w:sz w:val="22"/>
        </w:rPr>
        <w:t>the</w:t>
      </w:r>
      <w:r>
        <w:rPr>
          <w:color w:val="FFFFFF"/>
          <w:spacing w:val="-14"/>
          <w:sz w:val="22"/>
        </w:rPr>
        <w:t> </w:t>
      </w:r>
      <w:r>
        <w:rPr>
          <w:color w:val="FFFFFF"/>
          <w:spacing w:val="-2"/>
          <w:sz w:val="22"/>
        </w:rPr>
        <w:t>fifth</w:t>
      </w:r>
      <w:r>
        <w:rPr>
          <w:color w:val="FFFFFF"/>
          <w:spacing w:val="-15"/>
          <w:sz w:val="22"/>
        </w:rPr>
        <w:t> </w:t>
      </w:r>
      <w:r>
        <w:rPr>
          <w:color w:val="FFFFFF"/>
          <w:spacing w:val="-2"/>
          <w:sz w:val="22"/>
        </w:rPr>
        <w:t>after </w:t>
      </w:r>
      <w:r>
        <w:rPr>
          <w:color w:val="FFFFFF"/>
          <w:w w:val="90"/>
          <w:sz w:val="22"/>
        </w:rPr>
        <w:t>Mauritius,</w:t>
      </w:r>
      <w:r>
        <w:rPr>
          <w:color w:val="FFFFFF"/>
          <w:spacing w:val="-10"/>
          <w:w w:val="90"/>
          <w:sz w:val="22"/>
        </w:rPr>
        <w:t> </w:t>
      </w:r>
      <w:r>
        <w:rPr>
          <w:color w:val="FFFFFF"/>
          <w:w w:val="90"/>
          <w:sz w:val="22"/>
        </w:rPr>
        <w:t>South</w:t>
      </w:r>
      <w:r>
        <w:rPr>
          <w:color w:val="FFFFFF"/>
          <w:spacing w:val="-10"/>
          <w:w w:val="90"/>
          <w:sz w:val="22"/>
        </w:rPr>
        <w:t> </w:t>
      </w:r>
      <w:r>
        <w:rPr>
          <w:color w:val="FFFFFF"/>
          <w:w w:val="90"/>
          <w:sz w:val="22"/>
        </w:rPr>
        <w:t>Africa,</w:t>
      </w:r>
      <w:r>
        <w:rPr>
          <w:color w:val="FFFFFF"/>
          <w:spacing w:val="-10"/>
          <w:w w:val="90"/>
          <w:sz w:val="22"/>
        </w:rPr>
        <w:t> </w:t>
      </w:r>
      <w:r>
        <w:rPr>
          <w:color w:val="FFFFFF"/>
          <w:w w:val="90"/>
          <w:sz w:val="22"/>
        </w:rPr>
        <w:t>Morocco</w:t>
      </w:r>
      <w:r>
        <w:rPr>
          <w:color w:val="FFFFFF"/>
          <w:spacing w:val="-10"/>
          <w:w w:val="90"/>
          <w:sz w:val="22"/>
        </w:rPr>
        <w:t> </w:t>
      </w:r>
      <w:r>
        <w:rPr>
          <w:color w:val="FFFFFF"/>
          <w:w w:val="90"/>
          <w:sz w:val="22"/>
        </w:rPr>
        <w:t>and</w:t>
      </w:r>
      <w:r>
        <w:rPr>
          <w:color w:val="FFFFFF"/>
          <w:spacing w:val="-10"/>
          <w:w w:val="90"/>
          <w:sz w:val="22"/>
        </w:rPr>
        <w:t> </w:t>
      </w:r>
      <w:r>
        <w:rPr>
          <w:color w:val="FFFFFF"/>
          <w:w w:val="90"/>
          <w:sz w:val="22"/>
        </w:rPr>
        <w:t>Botswana</w:t>
      </w:r>
      <w:r>
        <w:rPr>
          <w:color w:val="FFFFFF"/>
          <w:spacing w:val="-10"/>
          <w:w w:val="90"/>
          <w:sz w:val="22"/>
        </w:rPr>
        <w:t> </w:t>
      </w:r>
      <w:r>
        <w:rPr>
          <w:color w:val="FFFFFF"/>
          <w:w w:val="90"/>
          <w:sz w:val="22"/>
        </w:rPr>
        <w:t>in</w:t>
      </w:r>
      <w:r>
        <w:rPr>
          <w:color w:val="FFFFFF"/>
          <w:spacing w:val="-10"/>
          <w:w w:val="90"/>
          <w:sz w:val="22"/>
        </w:rPr>
        <w:t> </w:t>
      </w:r>
      <w:r>
        <w:rPr>
          <w:color w:val="FFFFFF"/>
          <w:w w:val="90"/>
          <w:sz w:val="22"/>
        </w:rPr>
        <w:t>the</w:t>
      </w:r>
      <w:r>
        <w:rPr>
          <w:color w:val="FFFFFF"/>
          <w:spacing w:val="-10"/>
          <w:w w:val="90"/>
          <w:sz w:val="22"/>
        </w:rPr>
        <w:t> </w:t>
      </w:r>
      <w:r>
        <w:rPr>
          <w:color w:val="FFFFFF"/>
          <w:w w:val="90"/>
          <w:sz w:val="22"/>
        </w:rPr>
        <w:t>2022</w:t>
      </w:r>
      <w:r>
        <w:rPr>
          <w:color w:val="FFFFFF"/>
          <w:spacing w:val="-10"/>
          <w:w w:val="90"/>
          <w:sz w:val="22"/>
        </w:rPr>
        <w:t> </w:t>
      </w:r>
      <w:r>
        <w:rPr>
          <w:color w:val="FFFFFF"/>
          <w:w w:val="90"/>
          <w:sz w:val="22"/>
        </w:rPr>
        <w:t>index</w:t>
      </w:r>
      <w:r>
        <w:rPr>
          <w:color w:val="FFFFFF"/>
          <w:spacing w:val="-5"/>
          <w:w w:val="90"/>
          <w:sz w:val="22"/>
        </w:rPr>
        <w:t> </w:t>
      </w:r>
      <w:r>
        <w:rPr>
          <w:color w:val="FFFFFF"/>
          <w:w w:val="90"/>
          <w:sz w:val="22"/>
        </w:rPr>
        <w:t>done</w:t>
      </w:r>
      <w:r>
        <w:rPr>
          <w:color w:val="FFFFFF"/>
          <w:spacing w:val="-2"/>
          <w:w w:val="90"/>
          <w:sz w:val="22"/>
        </w:rPr>
        <w:t> </w:t>
      </w:r>
      <w:r>
        <w:rPr>
          <w:color w:val="FFFFFF"/>
          <w:w w:val="90"/>
          <w:sz w:val="22"/>
        </w:rPr>
        <w:t>by the</w:t>
      </w:r>
      <w:r>
        <w:rPr>
          <w:color w:val="FFFFFF"/>
          <w:spacing w:val="-10"/>
          <w:w w:val="90"/>
          <w:sz w:val="22"/>
        </w:rPr>
        <w:t> </w:t>
      </w:r>
      <w:r>
        <w:rPr>
          <w:color w:val="FFFFFF"/>
          <w:w w:val="90"/>
          <w:sz w:val="22"/>
        </w:rPr>
        <w:t>World Intellectual Property Organization (WIPO).</w:t>
      </w:r>
      <w:r>
        <w:rPr>
          <w:color w:val="FFFFFF"/>
          <w:spacing w:val="40"/>
          <w:sz w:val="22"/>
        </w:rPr>
        <w:t> </w:t>
      </w:r>
      <w:r>
        <w:rPr>
          <w:color w:val="FFFFFF"/>
          <w:w w:val="90"/>
          <w:sz w:val="22"/>
        </w:rPr>
        <w:t>Despite dropping </w:t>
      </w:r>
      <w:r>
        <w:rPr>
          <w:color w:val="FFFFFF"/>
          <w:w w:val="85"/>
          <w:sz w:val="22"/>
        </w:rPr>
        <w:t>three</w:t>
      </w:r>
      <w:r>
        <w:rPr>
          <w:color w:val="FFFFFF"/>
          <w:spacing w:val="-2"/>
          <w:w w:val="85"/>
          <w:sz w:val="22"/>
        </w:rPr>
        <w:t> </w:t>
      </w:r>
      <w:r>
        <w:rPr>
          <w:color w:val="FFFFFF"/>
          <w:w w:val="85"/>
          <w:sz w:val="22"/>
        </w:rPr>
        <w:t>points from the 2021 ranking,</w:t>
      </w:r>
      <w:r>
        <w:rPr>
          <w:color w:val="FFFFFF"/>
          <w:spacing w:val="-7"/>
          <w:w w:val="85"/>
          <w:sz w:val="22"/>
        </w:rPr>
        <w:t> </w:t>
      </w:r>
      <w:r>
        <w:rPr>
          <w:color w:val="FFFFFF"/>
          <w:w w:val="85"/>
          <w:sz w:val="22"/>
        </w:rPr>
        <w:t>Kenya still emerged 88th globally after </w:t>
      </w:r>
      <w:r>
        <w:rPr>
          <w:color w:val="FFFFFF"/>
          <w:spacing w:val="-6"/>
          <w:sz w:val="22"/>
        </w:rPr>
        <w:t>investments</w:t>
      </w:r>
      <w:r>
        <w:rPr>
          <w:color w:val="FFFFFF"/>
          <w:spacing w:val="-11"/>
          <w:sz w:val="22"/>
        </w:rPr>
        <w:t> </w:t>
      </w:r>
      <w:r>
        <w:rPr>
          <w:color w:val="FFFFFF"/>
          <w:spacing w:val="-6"/>
          <w:sz w:val="22"/>
        </w:rPr>
        <w:t>made</w:t>
      </w:r>
      <w:r>
        <w:rPr>
          <w:color w:val="FFFFFF"/>
          <w:spacing w:val="-11"/>
          <w:sz w:val="22"/>
        </w:rPr>
        <w:t> </w:t>
      </w:r>
      <w:r>
        <w:rPr>
          <w:color w:val="FFFFFF"/>
          <w:spacing w:val="-6"/>
          <w:sz w:val="22"/>
        </w:rPr>
        <w:t>in</w:t>
      </w:r>
      <w:r>
        <w:rPr>
          <w:color w:val="FFFFFF"/>
          <w:spacing w:val="-10"/>
          <w:sz w:val="22"/>
        </w:rPr>
        <w:t> </w:t>
      </w:r>
      <w:r>
        <w:rPr>
          <w:color w:val="FFFFFF"/>
          <w:spacing w:val="-6"/>
          <w:sz w:val="22"/>
        </w:rPr>
        <w:t>education</w:t>
      </w:r>
      <w:r>
        <w:rPr>
          <w:color w:val="FFFFFF"/>
          <w:spacing w:val="-11"/>
          <w:sz w:val="22"/>
        </w:rPr>
        <w:t> </w:t>
      </w:r>
      <w:r>
        <w:rPr>
          <w:color w:val="FFFFFF"/>
          <w:spacing w:val="-6"/>
          <w:sz w:val="22"/>
        </w:rPr>
        <w:t>were</w:t>
      </w:r>
      <w:r>
        <w:rPr>
          <w:color w:val="FFFFFF"/>
          <w:spacing w:val="-10"/>
          <w:sz w:val="22"/>
        </w:rPr>
        <w:t> </w:t>
      </w:r>
      <w:r>
        <w:rPr>
          <w:color w:val="FFFFFF"/>
          <w:spacing w:val="-6"/>
          <w:sz w:val="22"/>
        </w:rPr>
        <w:t>viewed</w:t>
      </w:r>
      <w:r>
        <w:rPr>
          <w:color w:val="FFFFFF"/>
          <w:spacing w:val="-11"/>
          <w:sz w:val="22"/>
        </w:rPr>
        <w:t> </w:t>
      </w:r>
      <w:r>
        <w:rPr>
          <w:color w:val="FFFFFF"/>
          <w:spacing w:val="-6"/>
          <w:sz w:val="22"/>
        </w:rPr>
        <w:t>as</w:t>
      </w:r>
      <w:r>
        <w:rPr>
          <w:color w:val="FFFFFF"/>
          <w:spacing w:val="-10"/>
          <w:sz w:val="22"/>
        </w:rPr>
        <w:t> </w:t>
      </w:r>
      <w:r>
        <w:rPr>
          <w:color w:val="FFFFFF"/>
          <w:spacing w:val="-6"/>
          <w:sz w:val="22"/>
        </w:rPr>
        <w:t>a</w:t>
      </w:r>
      <w:r>
        <w:rPr>
          <w:color w:val="FFFFFF"/>
          <w:spacing w:val="-11"/>
          <w:sz w:val="22"/>
        </w:rPr>
        <w:t> </w:t>
      </w:r>
      <w:r>
        <w:rPr>
          <w:color w:val="FFFFFF"/>
          <w:spacing w:val="-6"/>
          <w:sz w:val="22"/>
        </w:rPr>
        <w:t>key</w:t>
      </w:r>
      <w:r>
        <w:rPr>
          <w:color w:val="FFFFFF"/>
          <w:spacing w:val="-11"/>
          <w:sz w:val="22"/>
        </w:rPr>
        <w:t> </w:t>
      </w:r>
      <w:r>
        <w:rPr>
          <w:color w:val="FFFFFF"/>
          <w:spacing w:val="-6"/>
          <w:sz w:val="22"/>
        </w:rPr>
        <w:t>strength</w:t>
      </w:r>
      <w:r>
        <w:rPr>
          <w:color w:val="FFFFFF"/>
          <w:spacing w:val="-10"/>
          <w:sz w:val="22"/>
        </w:rPr>
        <w:t> </w:t>
      </w:r>
      <w:r>
        <w:rPr>
          <w:color w:val="FFFFFF"/>
          <w:spacing w:val="-6"/>
          <w:sz w:val="22"/>
        </w:rPr>
        <w:t>for</w:t>
      </w:r>
      <w:r>
        <w:rPr>
          <w:color w:val="FFFFFF"/>
          <w:spacing w:val="-11"/>
          <w:sz w:val="22"/>
        </w:rPr>
        <w:t> </w:t>
      </w:r>
      <w:r>
        <w:rPr>
          <w:color w:val="FFFFFF"/>
          <w:spacing w:val="-6"/>
          <w:sz w:val="22"/>
        </w:rPr>
        <w:t>the </w:t>
      </w:r>
      <w:r>
        <w:rPr>
          <w:color w:val="FFFFFF"/>
          <w:w w:val="85"/>
          <w:sz w:val="22"/>
        </w:rPr>
        <w:t>country with a potential for driving global education goals and contributing </w:t>
      </w:r>
      <w:r>
        <w:rPr>
          <w:color w:val="FFFFFF"/>
          <w:w w:val="90"/>
          <w:sz w:val="22"/>
        </w:rPr>
        <w:t>effectively</w:t>
      </w:r>
      <w:r>
        <w:rPr>
          <w:color w:val="FFFFFF"/>
          <w:spacing w:val="-10"/>
          <w:w w:val="90"/>
          <w:sz w:val="22"/>
        </w:rPr>
        <w:t> </w:t>
      </w:r>
      <w:r>
        <w:rPr>
          <w:color w:val="FFFFFF"/>
          <w:w w:val="90"/>
          <w:sz w:val="22"/>
        </w:rPr>
        <w:t>towards</w:t>
      </w:r>
      <w:r>
        <w:rPr>
          <w:color w:val="FFFFFF"/>
          <w:spacing w:val="-10"/>
          <w:w w:val="90"/>
          <w:sz w:val="22"/>
        </w:rPr>
        <w:t> </w:t>
      </w:r>
      <w:r>
        <w:rPr>
          <w:color w:val="FFFFFF"/>
          <w:w w:val="90"/>
          <w:sz w:val="22"/>
        </w:rPr>
        <w:t>the</w:t>
      </w:r>
      <w:r>
        <w:rPr>
          <w:color w:val="FFFFFF"/>
          <w:spacing w:val="-10"/>
          <w:w w:val="90"/>
          <w:sz w:val="22"/>
        </w:rPr>
        <w:t> </w:t>
      </w:r>
      <w:r>
        <w:rPr>
          <w:color w:val="FFFFFF"/>
          <w:w w:val="90"/>
          <w:sz w:val="22"/>
        </w:rPr>
        <w:t>realization</w:t>
      </w:r>
      <w:r>
        <w:rPr>
          <w:color w:val="FFFFFF"/>
          <w:spacing w:val="-10"/>
          <w:w w:val="90"/>
          <w:sz w:val="22"/>
        </w:rPr>
        <w:t> </w:t>
      </w:r>
      <w:r>
        <w:rPr>
          <w:color w:val="FFFFFF"/>
          <w:w w:val="90"/>
          <w:sz w:val="22"/>
        </w:rPr>
        <w:t>of</w:t>
      </w:r>
      <w:r>
        <w:rPr>
          <w:color w:val="FFFFFF"/>
          <w:spacing w:val="-10"/>
          <w:w w:val="90"/>
          <w:sz w:val="22"/>
        </w:rPr>
        <w:t> </w:t>
      </w:r>
      <w:r>
        <w:rPr>
          <w:color w:val="FFFFFF"/>
          <w:w w:val="90"/>
          <w:sz w:val="22"/>
        </w:rPr>
        <w:t>the</w:t>
      </w:r>
      <w:r>
        <w:rPr>
          <w:color w:val="FFFFFF"/>
          <w:spacing w:val="-10"/>
          <w:w w:val="90"/>
          <w:sz w:val="22"/>
        </w:rPr>
        <w:t> </w:t>
      </w:r>
      <w:r>
        <w:rPr>
          <w:color w:val="FFFFFF"/>
          <w:w w:val="90"/>
          <w:sz w:val="22"/>
        </w:rPr>
        <w:t>UN</w:t>
      </w:r>
      <w:r>
        <w:rPr>
          <w:color w:val="FFFFFF"/>
          <w:spacing w:val="-10"/>
          <w:w w:val="90"/>
          <w:sz w:val="22"/>
        </w:rPr>
        <w:t> </w:t>
      </w:r>
      <w:r>
        <w:rPr>
          <w:color w:val="FFFFFF"/>
          <w:w w:val="90"/>
          <w:sz w:val="22"/>
        </w:rPr>
        <w:t>SDG</w:t>
      </w:r>
      <w:r>
        <w:rPr>
          <w:color w:val="FFFFFF"/>
          <w:spacing w:val="-10"/>
          <w:w w:val="90"/>
          <w:sz w:val="22"/>
        </w:rPr>
        <w:t> </w:t>
      </w:r>
      <w:r>
        <w:rPr>
          <w:color w:val="FFFFFF"/>
          <w:w w:val="90"/>
          <w:sz w:val="22"/>
        </w:rPr>
        <w:t>#4</w:t>
      </w:r>
      <w:r>
        <w:rPr>
          <w:color w:val="FFFFFF"/>
          <w:spacing w:val="-10"/>
          <w:w w:val="90"/>
          <w:sz w:val="22"/>
        </w:rPr>
        <w:t> </w:t>
      </w:r>
      <w:r>
        <w:rPr>
          <w:color w:val="FFFFFF"/>
          <w:w w:val="90"/>
          <w:sz w:val="22"/>
        </w:rPr>
        <w:t>in</w:t>
      </w:r>
      <w:r>
        <w:rPr>
          <w:color w:val="FFFFFF"/>
          <w:spacing w:val="-10"/>
          <w:w w:val="90"/>
          <w:sz w:val="22"/>
        </w:rPr>
        <w:t> </w:t>
      </w:r>
      <w:r>
        <w:rPr>
          <w:color w:val="FFFFFF"/>
          <w:w w:val="90"/>
          <w:sz w:val="22"/>
        </w:rPr>
        <w:t>Kenya</w:t>
      </w:r>
      <w:r>
        <w:rPr>
          <w:color w:val="FFFFFF"/>
          <w:spacing w:val="-10"/>
          <w:w w:val="90"/>
          <w:sz w:val="22"/>
        </w:rPr>
        <w:t> </w:t>
      </w:r>
      <w:r>
        <w:rPr>
          <w:color w:val="FFFFFF"/>
          <w:w w:val="90"/>
          <w:sz w:val="22"/>
        </w:rPr>
        <w:t>by</w:t>
      </w:r>
      <w:r>
        <w:rPr>
          <w:color w:val="FFFFFF"/>
          <w:spacing w:val="-9"/>
          <w:w w:val="90"/>
          <w:sz w:val="22"/>
        </w:rPr>
        <w:t> </w:t>
      </w:r>
      <w:r>
        <w:rPr>
          <w:color w:val="FFFFFF"/>
          <w:w w:val="90"/>
          <w:sz w:val="22"/>
        </w:rPr>
        <w:t>the</w:t>
      </w:r>
      <w:r>
        <w:rPr>
          <w:color w:val="FFFFFF"/>
          <w:spacing w:val="-10"/>
          <w:w w:val="90"/>
          <w:sz w:val="22"/>
        </w:rPr>
        <w:t> </w:t>
      </w:r>
      <w:r>
        <w:rPr>
          <w:color w:val="FFFFFF"/>
          <w:w w:val="90"/>
          <w:sz w:val="22"/>
        </w:rPr>
        <w:t>year </w:t>
      </w:r>
      <w:r>
        <w:rPr>
          <w:color w:val="FFFFFF"/>
          <w:spacing w:val="-2"/>
          <w:sz w:val="22"/>
        </w:rPr>
        <w:t>2030.</w:t>
      </w:r>
    </w:p>
    <w:p>
      <w:pPr>
        <w:pStyle w:val="BodyText"/>
        <w:spacing w:before="21"/>
        <w:rPr>
          <w:sz w:val="22"/>
        </w:rPr>
      </w:pPr>
    </w:p>
    <w:p>
      <w:pPr>
        <w:spacing w:before="0"/>
        <w:ind w:left="1389" w:right="0" w:firstLine="0"/>
        <w:jc w:val="both"/>
        <w:rPr>
          <w:sz w:val="22"/>
        </w:rPr>
      </w:pPr>
      <w:r>
        <w:rPr>
          <w:color w:val="FFFFFF"/>
          <w:spacing w:val="-6"/>
          <w:sz w:val="22"/>
        </w:rPr>
        <w:t>Efforts</w:t>
      </w:r>
      <w:r>
        <w:rPr>
          <w:color w:val="FFFFFF"/>
          <w:spacing w:val="-10"/>
          <w:sz w:val="22"/>
        </w:rPr>
        <w:t> </w:t>
      </w:r>
      <w:r>
        <w:rPr>
          <w:color w:val="FFFFFF"/>
          <w:spacing w:val="-6"/>
          <w:sz w:val="22"/>
        </w:rPr>
        <w:t>by</w:t>
      </w:r>
      <w:r>
        <w:rPr>
          <w:color w:val="FFFFFF"/>
          <w:spacing w:val="-9"/>
          <w:sz w:val="22"/>
        </w:rPr>
        <w:t> </w:t>
      </w:r>
      <w:r>
        <w:rPr>
          <w:color w:val="FFFFFF"/>
          <w:spacing w:val="-6"/>
          <w:sz w:val="22"/>
        </w:rPr>
        <w:t>the</w:t>
      </w:r>
      <w:r>
        <w:rPr>
          <w:color w:val="FFFFFF"/>
          <w:spacing w:val="-9"/>
          <w:sz w:val="22"/>
        </w:rPr>
        <w:t> </w:t>
      </w:r>
      <w:r>
        <w:rPr>
          <w:color w:val="FFFFFF"/>
          <w:spacing w:val="-6"/>
          <w:sz w:val="22"/>
        </w:rPr>
        <w:t>Government</w:t>
      </w:r>
      <w:r>
        <w:rPr>
          <w:color w:val="FFFFFF"/>
          <w:spacing w:val="-10"/>
          <w:sz w:val="22"/>
        </w:rPr>
        <w:t> </w:t>
      </w:r>
      <w:r>
        <w:rPr>
          <w:color w:val="FFFFFF"/>
          <w:spacing w:val="-6"/>
          <w:sz w:val="22"/>
        </w:rPr>
        <w:t>has</w:t>
      </w:r>
      <w:r>
        <w:rPr>
          <w:color w:val="FFFFFF"/>
          <w:spacing w:val="-9"/>
          <w:sz w:val="22"/>
        </w:rPr>
        <w:t> </w:t>
      </w:r>
      <w:r>
        <w:rPr>
          <w:color w:val="FFFFFF"/>
          <w:spacing w:val="-6"/>
          <w:sz w:val="22"/>
        </w:rPr>
        <w:t>seen</w:t>
      </w:r>
      <w:r>
        <w:rPr>
          <w:color w:val="FFFFFF"/>
          <w:spacing w:val="-9"/>
          <w:sz w:val="22"/>
        </w:rPr>
        <w:t> </w:t>
      </w:r>
      <w:r>
        <w:rPr>
          <w:color w:val="FFFFFF"/>
          <w:spacing w:val="-6"/>
          <w:sz w:val="22"/>
        </w:rPr>
        <w:t>Kenya</w:t>
      </w:r>
      <w:r>
        <w:rPr>
          <w:color w:val="FFFFFF"/>
          <w:spacing w:val="-10"/>
          <w:sz w:val="22"/>
        </w:rPr>
        <w:t> </w:t>
      </w:r>
      <w:r>
        <w:rPr>
          <w:color w:val="FFFFFF"/>
          <w:spacing w:val="-6"/>
          <w:sz w:val="22"/>
        </w:rPr>
        <w:t>realize</w:t>
      </w:r>
      <w:r>
        <w:rPr>
          <w:color w:val="FFFFFF"/>
          <w:spacing w:val="-9"/>
          <w:sz w:val="22"/>
        </w:rPr>
        <w:t> </w:t>
      </w:r>
      <w:r>
        <w:rPr>
          <w:color w:val="FFFFFF"/>
          <w:spacing w:val="-6"/>
          <w:sz w:val="22"/>
        </w:rPr>
        <w:t>rapid</w:t>
      </w:r>
      <w:r>
        <w:rPr>
          <w:color w:val="FFFFFF"/>
          <w:spacing w:val="-9"/>
          <w:sz w:val="22"/>
        </w:rPr>
        <w:t> </w:t>
      </w:r>
      <w:r>
        <w:rPr>
          <w:color w:val="FFFFFF"/>
          <w:spacing w:val="-6"/>
          <w:sz w:val="22"/>
        </w:rPr>
        <w:t>infrastructure</w:t>
      </w:r>
    </w:p>
    <w:p>
      <w:pPr>
        <w:spacing w:line="259" w:lineRule="auto" w:before="21"/>
        <w:ind w:left="1389" w:right="840" w:firstLine="0"/>
        <w:jc w:val="both"/>
        <w:rPr>
          <w:sz w:val="22"/>
        </w:rPr>
      </w:pPr>
      <w:r>
        <w:rPr>
          <w:color w:val="FFFFFF"/>
          <w:w w:val="90"/>
          <w:sz w:val="22"/>
        </w:rPr>
        <w:t>development in all public primary and secondary schools not excluding institutions of higher learning.</w:t>
      </w:r>
      <w:r>
        <w:rPr>
          <w:color w:val="FFFFFF"/>
          <w:spacing w:val="-10"/>
          <w:w w:val="90"/>
          <w:sz w:val="22"/>
        </w:rPr>
        <w:t> </w:t>
      </w:r>
      <w:r>
        <w:rPr>
          <w:color w:val="FFFFFF"/>
          <w:w w:val="90"/>
          <w:sz w:val="22"/>
        </w:rPr>
        <w:t>The Government</w:t>
      </w:r>
      <w:r>
        <w:rPr>
          <w:color w:val="FFFFFF"/>
          <w:spacing w:val="-7"/>
          <w:w w:val="90"/>
          <w:sz w:val="22"/>
        </w:rPr>
        <w:t> </w:t>
      </w:r>
      <w:r>
        <w:rPr>
          <w:color w:val="FFFFFF"/>
          <w:w w:val="90"/>
          <w:sz w:val="22"/>
        </w:rPr>
        <w:t>has</w:t>
      </w:r>
      <w:r>
        <w:rPr>
          <w:color w:val="FFFFFF"/>
          <w:spacing w:val="-7"/>
          <w:w w:val="90"/>
          <w:sz w:val="22"/>
        </w:rPr>
        <w:t> </w:t>
      </w:r>
      <w:r>
        <w:rPr>
          <w:color w:val="FFFFFF"/>
          <w:w w:val="90"/>
          <w:sz w:val="22"/>
        </w:rPr>
        <w:t>also</w:t>
      </w:r>
      <w:r>
        <w:rPr>
          <w:color w:val="FFFFFF"/>
          <w:spacing w:val="-7"/>
          <w:w w:val="90"/>
          <w:sz w:val="22"/>
        </w:rPr>
        <w:t> </w:t>
      </w:r>
      <w:r>
        <w:rPr>
          <w:color w:val="FFFFFF"/>
          <w:w w:val="90"/>
          <w:sz w:val="22"/>
        </w:rPr>
        <w:t>remained</w:t>
      </w:r>
      <w:r>
        <w:rPr>
          <w:color w:val="FFFFFF"/>
          <w:spacing w:val="-7"/>
          <w:w w:val="90"/>
          <w:sz w:val="22"/>
        </w:rPr>
        <w:t> </w:t>
      </w:r>
      <w:r>
        <w:rPr>
          <w:color w:val="FFFFFF"/>
          <w:w w:val="90"/>
          <w:sz w:val="22"/>
        </w:rPr>
        <w:t>committed</w:t>
      </w:r>
      <w:r>
        <w:rPr>
          <w:color w:val="FFFFFF"/>
          <w:spacing w:val="-7"/>
          <w:w w:val="90"/>
          <w:sz w:val="22"/>
        </w:rPr>
        <w:t> </w:t>
      </w:r>
      <w:r>
        <w:rPr>
          <w:color w:val="FFFFFF"/>
          <w:w w:val="90"/>
          <w:sz w:val="22"/>
        </w:rPr>
        <w:t>to</w:t>
      </w:r>
      <w:r>
        <w:rPr>
          <w:color w:val="FFFFFF"/>
          <w:spacing w:val="-7"/>
          <w:w w:val="90"/>
          <w:sz w:val="22"/>
        </w:rPr>
        <w:t> </w:t>
      </w:r>
      <w:r>
        <w:rPr>
          <w:color w:val="FFFFFF"/>
          <w:w w:val="90"/>
          <w:sz w:val="22"/>
        </w:rPr>
        <w:t>ensuring</w:t>
      </w:r>
      <w:r>
        <w:rPr>
          <w:color w:val="FFFFFF"/>
          <w:spacing w:val="-7"/>
          <w:w w:val="90"/>
          <w:sz w:val="22"/>
        </w:rPr>
        <w:t> </w:t>
      </w:r>
      <w:r>
        <w:rPr>
          <w:color w:val="FFFFFF"/>
          <w:w w:val="90"/>
          <w:sz w:val="22"/>
        </w:rPr>
        <w:t>a</w:t>
      </w:r>
      <w:r>
        <w:rPr>
          <w:color w:val="FFFFFF"/>
          <w:spacing w:val="-7"/>
          <w:w w:val="90"/>
          <w:sz w:val="22"/>
        </w:rPr>
        <w:t> </w:t>
      </w:r>
      <w:r>
        <w:rPr>
          <w:color w:val="FFFFFF"/>
          <w:w w:val="90"/>
          <w:sz w:val="22"/>
        </w:rPr>
        <w:t>very</w:t>
      </w:r>
      <w:r>
        <w:rPr>
          <w:color w:val="FFFFFF"/>
          <w:spacing w:val="-7"/>
          <w:w w:val="90"/>
          <w:sz w:val="22"/>
        </w:rPr>
        <w:t> </w:t>
      </w:r>
      <w:r>
        <w:rPr>
          <w:color w:val="FFFFFF"/>
          <w:w w:val="90"/>
          <w:sz w:val="22"/>
        </w:rPr>
        <w:t>smooth</w:t>
      </w:r>
      <w:r>
        <w:rPr>
          <w:color w:val="FFFFFF"/>
          <w:spacing w:val="-7"/>
          <w:w w:val="90"/>
          <w:sz w:val="22"/>
        </w:rPr>
        <w:t> </w:t>
      </w:r>
      <w:r>
        <w:rPr>
          <w:color w:val="FFFFFF"/>
          <w:w w:val="90"/>
          <w:sz w:val="22"/>
        </w:rPr>
        <w:t>and</w:t>
      </w:r>
      <w:r>
        <w:rPr>
          <w:color w:val="FFFFFF"/>
          <w:spacing w:val="-7"/>
          <w:w w:val="90"/>
          <w:sz w:val="22"/>
        </w:rPr>
        <w:t> </w:t>
      </w:r>
      <w:r>
        <w:rPr>
          <w:color w:val="FFFFFF"/>
          <w:w w:val="90"/>
          <w:sz w:val="22"/>
        </w:rPr>
        <w:t>seamless</w:t>
      </w:r>
      <w:r>
        <w:rPr>
          <w:color w:val="FFFFFF"/>
          <w:spacing w:val="-7"/>
          <w:w w:val="90"/>
          <w:sz w:val="22"/>
        </w:rPr>
        <w:t> </w:t>
      </w:r>
      <w:r>
        <w:rPr>
          <w:color w:val="FFFFFF"/>
          <w:w w:val="90"/>
          <w:sz w:val="22"/>
        </w:rPr>
        <w:t>transition</w:t>
      </w:r>
      <w:r>
        <w:rPr>
          <w:color w:val="FFFFFF"/>
          <w:spacing w:val="-7"/>
          <w:w w:val="90"/>
          <w:sz w:val="22"/>
        </w:rPr>
        <w:t> </w:t>
      </w:r>
      <w:r>
        <w:rPr>
          <w:color w:val="FFFFFF"/>
          <w:w w:val="90"/>
          <w:sz w:val="22"/>
        </w:rPr>
        <w:t>from</w:t>
      </w:r>
      <w:r>
        <w:rPr>
          <w:color w:val="FFFFFF"/>
          <w:spacing w:val="-7"/>
          <w:w w:val="90"/>
          <w:sz w:val="22"/>
        </w:rPr>
        <w:t> </w:t>
      </w:r>
      <w:r>
        <w:rPr>
          <w:color w:val="FFFFFF"/>
          <w:w w:val="90"/>
          <w:sz w:val="22"/>
        </w:rPr>
        <w:t>the</w:t>
      </w:r>
      <w:r>
        <w:rPr>
          <w:color w:val="FFFFFF"/>
          <w:spacing w:val="-7"/>
          <w:w w:val="90"/>
          <w:sz w:val="22"/>
        </w:rPr>
        <w:t> </w:t>
      </w:r>
      <w:r>
        <w:rPr>
          <w:color w:val="FFFFFF"/>
          <w:w w:val="90"/>
          <w:sz w:val="22"/>
        </w:rPr>
        <w:t>8.4.4</w:t>
      </w:r>
      <w:r>
        <w:rPr>
          <w:color w:val="FFFFFF"/>
          <w:spacing w:val="-7"/>
          <w:w w:val="90"/>
          <w:sz w:val="22"/>
        </w:rPr>
        <w:t> </w:t>
      </w:r>
      <w:r>
        <w:rPr>
          <w:color w:val="FFFFFF"/>
          <w:w w:val="90"/>
          <w:sz w:val="22"/>
        </w:rPr>
        <w:t>to the</w:t>
      </w:r>
      <w:r>
        <w:rPr>
          <w:color w:val="FFFFFF"/>
          <w:spacing w:val="-10"/>
          <w:w w:val="90"/>
          <w:sz w:val="22"/>
        </w:rPr>
        <w:t> </w:t>
      </w:r>
      <w:r>
        <w:rPr>
          <w:color w:val="FFFFFF"/>
          <w:w w:val="90"/>
          <w:sz w:val="22"/>
        </w:rPr>
        <w:t>2-6-3-3-3 system of education,</w:t>
      </w:r>
      <w:r>
        <w:rPr>
          <w:color w:val="FFFFFF"/>
          <w:spacing w:val="-10"/>
          <w:w w:val="90"/>
          <w:sz w:val="22"/>
        </w:rPr>
        <w:t> </w:t>
      </w:r>
      <w:r>
        <w:rPr>
          <w:color w:val="FFFFFF"/>
          <w:w w:val="90"/>
          <w:sz w:val="22"/>
        </w:rPr>
        <w:t>herein also referred to as the</w:t>
      </w:r>
      <w:r>
        <w:rPr>
          <w:color w:val="FFFFFF"/>
          <w:spacing w:val="-10"/>
          <w:w w:val="90"/>
          <w:sz w:val="22"/>
        </w:rPr>
        <w:t> </w:t>
      </w:r>
      <w:r>
        <w:rPr>
          <w:color w:val="FFFFFF"/>
          <w:w w:val="90"/>
          <w:sz w:val="22"/>
        </w:rPr>
        <w:t>“Competency-Based Education” Curriculum. The Government seeks a wider education sector stakeholder participation and involvement in the process of </w:t>
      </w:r>
      <w:r>
        <w:rPr>
          <w:color w:val="FFFFFF"/>
          <w:spacing w:val="-6"/>
          <w:sz w:val="22"/>
        </w:rPr>
        <w:t>making</w:t>
      </w:r>
      <w:r>
        <w:rPr>
          <w:color w:val="FFFFFF"/>
          <w:spacing w:val="-11"/>
          <w:sz w:val="22"/>
        </w:rPr>
        <w:t> </w:t>
      </w:r>
      <w:r>
        <w:rPr>
          <w:color w:val="FFFFFF"/>
          <w:spacing w:val="-6"/>
          <w:sz w:val="22"/>
        </w:rPr>
        <w:t>our</w:t>
      </w:r>
      <w:r>
        <w:rPr>
          <w:color w:val="FFFFFF"/>
          <w:spacing w:val="-11"/>
          <w:sz w:val="22"/>
        </w:rPr>
        <w:t> </w:t>
      </w:r>
      <w:r>
        <w:rPr>
          <w:color w:val="FFFFFF"/>
          <w:spacing w:val="-6"/>
          <w:sz w:val="22"/>
        </w:rPr>
        <w:t>education</w:t>
      </w:r>
      <w:r>
        <w:rPr>
          <w:color w:val="FFFFFF"/>
          <w:spacing w:val="-8"/>
          <w:sz w:val="22"/>
        </w:rPr>
        <w:t> </w:t>
      </w:r>
      <w:r>
        <w:rPr>
          <w:color w:val="FFFFFF"/>
          <w:spacing w:val="-6"/>
          <w:sz w:val="22"/>
        </w:rPr>
        <w:t>sector</w:t>
      </w:r>
      <w:r>
        <w:rPr>
          <w:color w:val="FFFFFF"/>
          <w:spacing w:val="-7"/>
          <w:sz w:val="22"/>
        </w:rPr>
        <w:t> </w:t>
      </w:r>
      <w:r>
        <w:rPr>
          <w:color w:val="FFFFFF"/>
          <w:spacing w:val="-6"/>
          <w:sz w:val="22"/>
        </w:rPr>
        <w:t>more</w:t>
      </w:r>
      <w:r>
        <w:rPr>
          <w:color w:val="FFFFFF"/>
          <w:spacing w:val="-7"/>
          <w:sz w:val="22"/>
        </w:rPr>
        <w:t> </w:t>
      </w:r>
      <w:r>
        <w:rPr>
          <w:color w:val="FFFFFF"/>
          <w:spacing w:val="-6"/>
          <w:sz w:val="22"/>
        </w:rPr>
        <w:t>robust,</w:t>
      </w:r>
      <w:r>
        <w:rPr>
          <w:color w:val="FFFFFF"/>
          <w:spacing w:val="-11"/>
          <w:sz w:val="22"/>
        </w:rPr>
        <w:t> </w:t>
      </w:r>
      <w:r>
        <w:rPr>
          <w:color w:val="FFFFFF"/>
          <w:spacing w:val="-6"/>
          <w:sz w:val="22"/>
        </w:rPr>
        <w:t>industry and</w:t>
      </w:r>
      <w:r>
        <w:rPr>
          <w:color w:val="FFFFFF"/>
          <w:spacing w:val="-7"/>
          <w:sz w:val="22"/>
        </w:rPr>
        <w:t> </w:t>
      </w:r>
      <w:r>
        <w:rPr>
          <w:color w:val="FFFFFF"/>
          <w:spacing w:val="-6"/>
          <w:sz w:val="22"/>
        </w:rPr>
        <w:t>labour</w:t>
      </w:r>
      <w:r>
        <w:rPr>
          <w:color w:val="FFFFFF"/>
          <w:spacing w:val="-7"/>
          <w:sz w:val="22"/>
        </w:rPr>
        <w:t> </w:t>
      </w:r>
      <w:r>
        <w:rPr>
          <w:color w:val="FFFFFF"/>
          <w:spacing w:val="-6"/>
          <w:sz w:val="22"/>
        </w:rPr>
        <w:t>market</w:t>
      </w:r>
      <w:r>
        <w:rPr>
          <w:color w:val="FFFFFF"/>
          <w:spacing w:val="-7"/>
          <w:sz w:val="22"/>
        </w:rPr>
        <w:t> </w:t>
      </w:r>
      <w:r>
        <w:rPr>
          <w:color w:val="FFFFFF"/>
          <w:spacing w:val="-6"/>
          <w:sz w:val="22"/>
        </w:rPr>
        <w:t>oriented</w:t>
      </w:r>
      <w:r>
        <w:rPr>
          <w:color w:val="FFFFFF"/>
          <w:spacing w:val="-7"/>
          <w:sz w:val="22"/>
        </w:rPr>
        <w:t> </w:t>
      </w:r>
      <w:r>
        <w:rPr>
          <w:color w:val="FFFFFF"/>
          <w:spacing w:val="-6"/>
          <w:sz w:val="22"/>
        </w:rPr>
        <w:t>and</w:t>
      </w:r>
      <w:r>
        <w:rPr>
          <w:color w:val="FFFFFF"/>
          <w:spacing w:val="-7"/>
          <w:sz w:val="22"/>
        </w:rPr>
        <w:t> </w:t>
      </w:r>
      <w:r>
        <w:rPr>
          <w:color w:val="FFFFFF"/>
          <w:spacing w:val="-6"/>
          <w:sz w:val="22"/>
        </w:rPr>
        <w:t>with</w:t>
      </w:r>
      <w:r>
        <w:rPr>
          <w:color w:val="FFFFFF"/>
          <w:spacing w:val="-7"/>
          <w:sz w:val="22"/>
        </w:rPr>
        <w:t> </w:t>
      </w:r>
      <w:r>
        <w:rPr>
          <w:color w:val="FFFFFF"/>
          <w:spacing w:val="-6"/>
          <w:sz w:val="22"/>
        </w:rPr>
        <w:t>appropriate</w:t>
      </w:r>
      <w:r>
        <w:rPr>
          <w:color w:val="FFFFFF"/>
          <w:spacing w:val="-7"/>
          <w:sz w:val="22"/>
        </w:rPr>
        <w:t> </w:t>
      </w:r>
      <w:r>
        <w:rPr>
          <w:color w:val="FFFFFF"/>
          <w:spacing w:val="-6"/>
          <w:sz w:val="22"/>
        </w:rPr>
        <w:t>and </w:t>
      </w:r>
      <w:r>
        <w:rPr>
          <w:color w:val="FFFFFF"/>
          <w:w w:val="85"/>
          <w:sz w:val="22"/>
        </w:rPr>
        <w:t>adequate</w:t>
      </w:r>
      <w:r>
        <w:rPr>
          <w:color w:val="FFFFFF"/>
          <w:spacing w:val="-7"/>
          <w:w w:val="85"/>
          <w:sz w:val="22"/>
        </w:rPr>
        <w:t> </w:t>
      </w:r>
      <w:r>
        <w:rPr>
          <w:color w:val="FFFFFF"/>
          <w:w w:val="85"/>
          <w:sz w:val="22"/>
        </w:rPr>
        <w:t>human,</w:t>
      </w:r>
      <w:r>
        <w:rPr>
          <w:color w:val="FFFFFF"/>
          <w:spacing w:val="-7"/>
          <w:w w:val="85"/>
          <w:sz w:val="22"/>
        </w:rPr>
        <w:t> </w:t>
      </w:r>
      <w:r>
        <w:rPr>
          <w:color w:val="FFFFFF"/>
          <w:w w:val="85"/>
          <w:sz w:val="22"/>
        </w:rPr>
        <w:t>technical and financial muscle to ensure a well-developed education system with enrolment and </w:t>
      </w:r>
      <w:r>
        <w:rPr>
          <w:color w:val="FFFFFF"/>
          <w:w w:val="90"/>
          <w:sz w:val="22"/>
        </w:rPr>
        <w:t>transition</w:t>
      </w:r>
      <w:r>
        <w:rPr>
          <w:color w:val="FFFFFF"/>
          <w:spacing w:val="-11"/>
          <w:w w:val="90"/>
          <w:sz w:val="22"/>
        </w:rPr>
        <w:t> </w:t>
      </w:r>
      <w:r>
        <w:rPr>
          <w:color w:val="FFFFFF"/>
          <w:w w:val="90"/>
          <w:sz w:val="22"/>
        </w:rPr>
        <w:t>rates</w:t>
      </w:r>
      <w:r>
        <w:rPr>
          <w:color w:val="FFFFFF"/>
          <w:spacing w:val="-11"/>
          <w:w w:val="90"/>
          <w:sz w:val="22"/>
        </w:rPr>
        <w:t> </w:t>
      </w:r>
      <w:r>
        <w:rPr>
          <w:color w:val="FFFFFF"/>
          <w:w w:val="90"/>
          <w:sz w:val="22"/>
        </w:rPr>
        <w:t>in</w:t>
      </w:r>
      <w:r>
        <w:rPr>
          <w:color w:val="FFFFFF"/>
          <w:spacing w:val="-11"/>
          <w:w w:val="90"/>
          <w:sz w:val="22"/>
        </w:rPr>
        <w:t> </w:t>
      </w:r>
      <w:r>
        <w:rPr>
          <w:color w:val="FFFFFF"/>
          <w:w w:val="90"/>
          <w:sz w:val="22"/>
        </w:rPr>
        <w:t>both</w:t>
      </w:r>
      <w:r>
        <w:rPr>
          <w:color w:val="FFFFFF"/>
          <w:spacing w:val="-11"/>
          <w:w w:val="90"/>
          <w:sz w:val="22"/>
        </w:rPr>
        <w:t> </w:t>
      </w:r>
      <w:r>
        <w:rPr>
          <w:color w:val="FFFFFF"/>
          <w:w w:val="90"/>
          <w:sz w:val="22"/>
        </w:rPr>
        <w:t>primary</w:t>
      </w:r>
      <w:r>
        <w:rPr>
          <w:color w:val="FFFFFF"/>
          <w:spacing w:val="-11"/>
          <w:w w:val="90"/>
          <w:sz w:val="22"/>
        </w:rPr>
        <w:t> </w:t>
      </w:r>
      <w:r>
        <w:rPr>
          <w:color w:val="FFFFFF"/>
          <w:w w:val="90"/>
          <w:sz w:val="22"/>
        </w:rPr>
        <w:t>and</w:t>
      </w:r>
      <w:r>
        <w:rPr>
          <w:color w:val="FFFFFF"/>
          <w:spacing w:val="-11"/>
          <w:w w:val="90"/>
          <w:sz w:val="22"/>
        </w:rPr>
        <w:t> </w:t>
      </w:r>
      <w:r>
        <w:rPr>
          <w:color w:val="FFFFFF"/>
          <w:w w:val="90"/>
          <w:sz w:val="22"/>
        </w:rPr>
        <w:t>secondary</w:t>
      </w:r>
      <w:r>
        <w:rPr>
          <w:color w:val="FFFFFF"/>
          <w:spacing w:val="-11"/>
          <w:w w:val="90"/>
          <w:sz w:val="22"/>
        </w:rPr>
        <w:t> </w:t>
      </w:r>
      <w:r>
        <w:rPr>
          <w:color w:val="FFFFFF"/>
          <w:w w:val="90"/>
          <w:sz w:val="22"/>
        </w:rPr>
        <w:t>school</w:t>
      </w:r>
      <w:r>
        <w:rPr>
          <w:color w:val="FFFFFF"/>
          <w:spacing w:val="-11"/>
          <w:w w:val="90"/>
          <w:sz w:val="22"/>
        </w:rPr>
        <w:t> </w:t>
      </w:r>
      <w:r>
        <w:rPr>
          <w:color w:val="FFFFFF"/>
          <w:w w:val="90"/>
          <w:sz w:val="22"/>
        </w:rPr>
        <w:t>maintained</w:t>
      </w:r>
      <w:r>
        <w:rPr>
          <w:color w:val="FFFFFF"/>
          <w:spacing w:val="-11"/>
          <w:w w:val="90"/>
          <w:sz w:val="22"/>
        </w:rPr>
        <w:t> </w:t>
      </w:r>
      <w:r>
        <w:rPr>
          <w:color w:val="FFFFFF"/>
          <w:w w:val="90"/>
          <w:sz w:val="22"/>
        </w:rPr>
        <w:t>at</w:t>
      </w:r>
      <w:r>
        <w:rPr>
          <w:color w:val="FFFFFF"/>
          <w:spacing w:val="-11"/>
          <w:w w:val="90"/>
          <w:sz w:val="22"/>
        </w:rPr>
        <w:t> </w:t>
      </w:r>
      <w:r>
        <w:rPr>
          <w:color w:val="FFFFFF"/>
          <w:w w:val="90"/>
          <w:sz w:val="22"/>
        </w:rPr>
        <w:t>100</w:t>
      </w:r>
      <w:r>
        <w:rPr>
          <w:color w:val="FFFFFF"/>
          <w:spacing w:val="-11"/>
          <w:w w:val="90"/>
          <w:sz w:val="22"/>
        </w:rPr>
        <w:t> </w:t>
      </w:r>
      <w:r>
        <w:rPr>
          <w:color w:val="FFFFFF"/>
          <w:w w:val="90"/>
          <w:sz w:val="22"/>
        </w:rPr>
        <w:t>per</w:t>
      </w:r>
      <w:r>
        <w:rPr>
          <w:color w:val="FFFFFF"/>
          <w:spacing w:val="-11"/>
          <w:w w:val="90"/>
          <w:sz w:val="22"/>
        </w:rPr>
        <w:t> </w:t>
      </w:r>
      <w:r>
        <w:rPr>
          <w:color w:val="FFFFFF"/>
          <w:w w:val="90"/>
          <w:sz w:val="22"/>
        </w:rPr>
        <w:t>cent.</w:t>
      </w:r>
    </w:p>
    <w:p>
      <w:pPr>
        <w:pStyle w:val="BodyText"/>
        <w:spacing w:before="21"/>
        <w:rPr>
          <w:sz w:val="22"/>
        </w:rPr>
      </w:pPr>
    </w:p>
    <w:p>
      <w:pPr>
        <w:spacing w:before="0"/>
        <w:ind w:left="1389" w:right="0" w:firstLine="0"/>
        <w:jc w:val="left"/>
        <w:rPr>
          <w:sz w:val="22"/>
        </w:rPr>
      </w:pPr>
      <w:r>
        <w:rPr>
          <w:color w:val="FFFFFF"/>
          <w:w w:val="90"/>
          <w:sz w:val="22"/>
        </w:rPr>
        <w:t>In</w:t>
      </w:r>
      <w:r>
        <w:rPr>
          <w:color w:val="FFFFFF"/>
          <w:spacing w:val="-10"/>
          <w:w w:val="90"/>
          <w:sz w:val="22"/>
        </w:rPr>
        <w:t> </w:t>
      </w:r>
      <w:r>
        <w:rPr>
          <w:color w:val="FFFFFF"/>
          <w:w w:val="90"/>
          <w:sz w:val="22"/>
        </w:rPr>
        <w:t>view</w:t>
      </w:r>
      <w:r>
        <w:rPr>
          <w:color w:val="FFFFFF"/>
          <w:spacing w:val="-9"/>
          <w:w w:val="90"/>
          <w:sz w:val="22"/>
        </w:rPr>
        <w:t> </w:t>
      </w:r>
      <w:r>
        <w:rPr>
          <w:color w:val="FFFFFF"/>
          <w:w w:val="90"/>
          <w:sz w:val="22"/>
        </w:rPr>
        <w:t>of</w:t>
      </w:r>
      <w:r>
        <w:rPr>
          <w:color w:val="FFFFFF"/>
          <w:spacing w:val="-8"/>
          <w:w w:val="90"/>
          <w:sz w:val="22"/>
        </w:rPr>
        <w:t> </w:t>
      </w:r>
      <w:r>
        <w:rPr>
          <w:color w:val="FFFFFF"/>
          <w:w w:val="90"/>
          <w:sz w:val="22"/>
        </w:rPr>
        <w:t>the</w:t>
      </w:r>
      <w:r>
        <w:rPr>
          <w:color w:val="FFFFFF"/>
          <w:spacing w:val="-9"/>
          <w:w w:val="90"/>
          <w:sz w:val="22"/>
        </w:rPr>
        <w:t> </w:t>
      </w:r>
      <w:r>
        <w:rPr>
          <w:color w:val="FFFFFF"/>
          <w:w w:val="90"/>
          <w:sz w:val="22"/>
        </w:rPr>
        <w:t>commitment</w:t>
      </w:r>
      <w:r>
        <w:rPr>
          <w:color w:val="FFFFFF"/>
          <w:spacing w:val="-9"/>
          <w:w w:val="90"/>
          <w:sz w:val="22"/>
        </w:rPr>
        <w:t> </w:t>
      </w:r>
      <w:r>
        <w:rPr>
          <w:color w:val="FFFFFF"/>
          <w:w w:val="90"/>
          <w:sz w:val="22"/>
        </w:rPr>
        <w:t>by</w:t>
      </w:r>
      <w:r>
        <w:rPr>
          <w:color w:val="FFFFFF"/>
          <w:spacing w:val="-9"/>
          <w:w w:val="90"/>
          <w:sz w:val="22"/>
        </w:rPr>
        <w:t> </w:t>
      </w:r>
      <w:r>
        <w:rPr>
          <w:color w:val="FFFFFF"/>
          <w:w w:val="90"/>
          <w:sz w:val="22"/>
        </w:rPr>
        <w:t>the</w:t>
      </w:r>
      <w:r>
        <w:rPr>
          <w:color w:val="FFFFFF"/>
          <w:spacing w:val="-9"/>
          <w:w w:val="90"/>
          <w:sz w:val="22"/>
        </w:rPr>
        <w:t> </w:t>
      </w:r>
      <w:r>
        <w:rPr>
          <w:color w:val="FFFFFF"/>
          <w:w w:val="90"/>
          <w:sz w:val="22"/>
        </w:rPr>
        <w:t>Government</w:t>
      </w:r>
      <w:r>
        <w:rPr>
          <w:color w:val="FFFFFF"/>
          <w:spacing w:val="-9"/>
          <w:w w:val="90"/>
          <w:sz w:val="22"/>
        </w:rPr>
        <w:t> </w:t>
      </w:r>
      <w:r>
        <w:rPr>
          <w:color w:val="FFFFFF"/>
          <w:w w:val="90"/>
          <w:sz w:val="22"/>
        </w:rPr>
        <w:t>to</w:t>
      </w:r>
      <w:r>
        <w:rPr>
          <w:color w:val="FFFFFF"/>
          <w:spacing w:val="-9"/>
          <w:w w:val="90"/>
          <w:sz w:val="22"/>
        </w:rPr>
        <w:t> </w:t>
      </w:r>
      <w:r>
        <w:rPr>
          <w:color w:val="FFFFFF"/>
          <w:w w:val="90"/>
          <w:sz w:val="22"/>
        </w:rPr>
        <w:t>implement</w:t>
      </w:r>
      <w:r>
        <w:rPr>
          <w:color w:val="FFFFFF"/>
          <w:spacing w:val="-9"/>
          <w:w w:val="90"/>
          <w:sz w:val="22"/>
        </w:rPr>
        <w:t> </w:t>
      </w:r>
      <w:r>
        <w:rPr>
          <w:color w:val="FFFFFF"/>
          <w:w w:val="90"/>
          <w:sz w:val="22"/>
        </w:rPr>
        <w:t>in</w:t>
      </w:r>
      <w:r>
        <w:rPr>
          <w:color w:val="FFFFFF"/>
          <w:spacing w:val="-8"/>
          <w:w w:val="90"/>
          <w:sz w:val="22"/>
        </w:rPr>
        <w:t> </w:t>
      </w:r>
      <w:r>
        <w:rPr>
          <w:color w:val="FFFFFF"/>
          <w:w w:val="90"/>
          <w:sz w:val="22"/>
        </w:rPr>
        <w:t>letter</w:t>
      </w:r>
      <w:r>
        <w:rPr>
          <w:color w:val="FFFFFF"/>
          <w:spacing w:val="-9"/>
          <w:w w:val="90"/>
          <w:sz w:val="22"/>
        </w:rPr>
        <w:t> </w:t>
      </w:r>
      <w:r>
        <w:rPr>
          <w:color w:val="FFFFFF"/>
          <w:w w:val="90"/>
          <w:sz w:val="22"/>
        </w:rPr>
        <w:t>and</w:t>
      </w:r>
      <w:r>
        <w:rPr>
          <w:color w:val="FFFFFF"/>
          <w:spacing w:val="-9"/>
          <w:w w:val="90"/>
          <w:sz w:val="22"/>
        </w:rPr>
        <w:t> </w:t>
      </w:r>
      <w:r>
        <w:rPr>
          <w:color w:val="FFFFFF"/>
          <w:w w:val="90"/>
          <w:sz w:val="22"/>
        </w:rPr>
        <w:t>spirit</w:t>
      </w:r>
      <w:r>
        <w:rPr>
          <w:color w:val="FFFFFF"/>
          <w:spacing w:val="-9"/>
          <w:w w:val="90"/>
          <w:sz w:val="22"/>
        </w:rPr>
        <w:t> </w:t>
      </w:r>
      <w:r>
        <w:rPr>
          <w:color w:val="FFFFFF"/>
          <w:w w:val="90"/>
          <w:sz w:val="22"/>
        </w:rPr>
        <w:t>the</w:t>
      </w:r>
      <w:r>
        <w:rPr>
          <w:color w:val="FFFFFF"/>
          <w:spacing w:val="-9"/>
          <w:w w:val="90"/>
          <w:sz w:val="22"/>
        </w:rPr>
        <w:t> </w:t>
      </w:r>
      <w:r>
        <w:rPr>
          <w:color w:val="FFFFFF"/>
          <w:w w:val="90"/>
          <w:sz w:val="22"/>
        </w:rPr>
        <w:t>provisions</w:t>
      </w:r>
      <w:r>
        <w:rPr>
          <w:color w:val="FFFFFF"/>
          <w:spacing w:val="-9"/>
          <w:w w:val="90"/>
          <w:sz w:val="22"/>
        </w:rPr>
        <w:t> </w:t>
      </w:r>
      <w:r>
        <w:rPr>
          <w:color w:val="FFFFFF"/>
          <w:w w:val="90"/>
          <w:sz w:val="22"/>
        </w:rPr>
        <w:t>of</w:t>
      </w:r>
      <w:r>
        <w:rPr>
          <w:color w:val="FFFFFF"/>
          <w:spacing w:val="-30"/>
          <w:w w:val="90"/>
          <w:sz w:val="22"/>
        </w:rPr>
        <w:t> </w:t>
      </w:r>
      <w:r>
        <w:rPr>
          <w:color w:val="FFFFFF"/>
          <w:w w:val="90"/>
          <w:sz w:val="22"/>
        </w:rPr>
        <w:t>Article</w:t>
      </w:r>
      <w:r>
        <w:rPr>
          <w:color w:val="FFFFFF"/>
          <w:spacing w:val="-9"/>
          <w:w w:val="90"/>
          <w:sz w:val="22"/>
        </w:rPr>
        <w:t> </w:t>
      </w:r>
      <w:r>
        <w:rPr>
          <w:color w:val="FFFFFF"/>
          <w:w w:val="90"/>
          <w:sz w:val="22"/>
        </w:rPr>
        <w:t>53</w:t>
      </w:r>
      <w:r>
        <w:rPr>
          <w:color w:val="FFFFFF"/>
          <w:spacing w:val="-9"/>
          <w:w w:val="90"/>
          <w:sz w:val="22"/>
        </w:rPr>
        <w:t> </w:t>
      </w:r>
      <w:r>
        <w:rPr>
          <w:color w:val="FFFFFF"/>
          <w:spacing w:val="-5"/>
          <w:w w:val="90"/>
          <w:sz w:val="22"/>
        </w:rPr>
        <w:t>(1)</w:t>
      </w:r>
    </w:p>
    <w:p>
      <w:pPr>
        <w:spacing w:line="259" w:lineRule="auto" w:before="21"/>
        <w:ind w:left="1388" w:right="862" w:firstLine="0"/>
        <w:jc w:val="both"/>
        <w:rPr>
          <w:sz w:val="22"/>
        </w:rPr>
      </w:pPr>
      <w:r>
        <w:rPr>
          <w:color w:val="FFFFFF"/>
          <w:w w:val="85"/>
          <w:sz w:val="22"/>
        </w:rPr>
        <w:t>(b) that state that every child has a right to free and compulsory basic education and</w:t>
      </w:r>
      <w:r>
        <w:rPr>
          <w:color w:val="FFFFFF"/>
          <w:spacing w:val="-7"/>
          <w:w w:val="85"/>
          <w:sz w:val="22"/>
        </w:rPr>
        <w:t> </w:t>
      </w:r>
      <w:r>
        <w:rPr>
          <w:color w:val="FFFFFF"/>
          <w:w w:val="85"/>
          <w:sz w:val="22"/>
        </w:rPr>
        <w:t>Article 55 (a) that compels </w:t>
      </w:r>
      <w:r>
        <w:rPr>
          <w:color w:val="FFFFFF"/>
          <w:w w:val="90"/>
          <w:sz w:val="22"/>
        </w:rPr>
        <w:t>the</w:t>
      </w:r>
      <w:r>
        <w:rPr>
          <w:color w:val="FFFFFF"/>
          <w:spacing w:val="-10"/>
          <w:w w:val="90"/>
          <w:sz w:val="22"/>
        </w:rPr>
        <w:t> </w:t>
      </w:r>
      <w:r>
        <w:rPr>
          <w:color w:val="FFFFFF"/>
          <w:w w:val="90"/>
          <w:sz w:val="22"/>
        </w:rPr>
        <w:t>State</w:t>
      </w:r>
      <w:r>
        <w:rPr>
          <w:color w:val="FFFFFF"/>
          <w:spacing w:val="-10"/>
          <w:w w:val="90"/>
          <w:sz w:val="22"/>
        </w:rPr>
        <w:t> </w:t>
      </w:r>
      <w:r>
        <w:rPr>
          <w:color w:val="FFFFFF"/>
          <w:w w:val="90"/>
          <w:sz w:val="22"/>
        </w:rPr>
        <w:t>to</w:t>
      </w:r>
      <w:r>
        <w:rPr>
          <w:color w:val="FFFFFF"/>
          <w:spacing w:val="-10"/>
          <w:w w:val="90"/>
          <w:sz w:val="22"/>
        </w:rPr>
        <w:t> </w:t>
      </w:r>
      <w:r>
        <w:rPr>
          <w:color w:val="FFFFFF"/>
          <w:w w:val="90"/>
          <w:sz w:val="22"/>
        </w:rPr>
        <w:t>take</w:t>
      </w:r>
      <w:r>
        <w:rPr>
          <w:color w:val="FFFFFF"/>
          <w:spacing w:val="-10"/>
          <w:w w:val="90"/>
          <w:sz w:val="22"/>
        </w:rPr>
        <w:t> </w:t>
      </w:r>
      <w:r>
        <w:rPr>
          <w:color w:val="FFFFFF"/>
          <w:w w:val="90"/>
          <w:sz w:val="22"/>
        </w:rPr>
        <w:t>measures,</w:t>
      </w:r>
      <w:r>
        <w:rPr>
          <w:color w:val="FFFFFF"/>
          <w:spacing w:val="-10"/>
          <w:w w:val="90"/>
          <w:sz w:val="22"/>
        </w:rPr>
        <w:t> </w:t>
      </w:r>
      <w:r>
        <w:rPr>
          <w:color w:val="FFFFFF"/>
          <w:w w:val="90"/>
          <w:sz w:val="22"/>
        </w:rPr>
        <w:t>including</w:t>
      </w:r>
      <w:r>
        <w:rPr>
          <w:color w:val="FFFFFF"/>
          <w:spacing w:val="-10"/>
          <w:w w:val="90"/>
          <w:sz w:val="22"/>
        </w:rPr>
        <w:t> </w:t>
      </w:r>
      <w:r>
        <w:rPr>
          <w:color w:val="FFFFFF"/>
          <w:w w:val="90"/>
          <w:sz w:val="22"/>
        </w:rPr>
        <w:t>affirmative</w:t>
      </w:r>
      <w:r>
        <w:rPr>
          <w:color w:val="FFFFFF"/>
          <w:spacing w:val="-10"/>
          <w:w w:val="90"/>
          <w:sz w:val="22"/>
        </w:rPr>
        <w:t> </w:t>
      </w:r>
      <w:r>
        <w:rPr>
          <w:color w:val="FFFFFF"/>
          <w:w w:val="90"/>
          <w:sz w:val="22"/>
        </w:rPr>
        <w:t>action</w:t>
      </w:r>
      <w:r>
        <w:rPr>
          <w:color w:val="FFFFFF"/>
          <w:spacing w:val="-10"/>
          <w:w w:val="90"/>
          <w:sz w:val="22"/>
        </w:rPr>
        <w:t> </w:t>
      </w:r>
      <w:r>
        <w:rPr>
          <w:color w:val="FFFFFF"/>
          <w:w w:val="90"/>
          <w:sz w:val="22"/>
        </w:rPr>
        <w:t>programmes,</w:t>
      </w:r>
      <w:r>
        <w:rPr>
          <w:color w:val="FFFFFF"/>
          <w:spacing w:val="-10"/>
          <w:w w:val="90"/>
          <w:sz w:val="22"/>
        </w:rPr>
        <w:t> </w:t>
      </w:r>
      <w:r>
        <w:rPr>
          <w:color w:val="FFFFFF"/>
          <w:w w:val="90"/>
          <w:sz w:val="22"/>
        </w:rPr>
        <w:t>to</w:t>
      </w:r>
      <w:r>
        <w:rPr>
          <w:color w:val="FFFFFF"/>
          <w:spacing w:val="-10"/>
          <w:w w:val="90"/>
          <w:sz w:val="22"/>
        </w:rPr>
        <w:t> </w:t>
      </w:r>
      <w:r>
        <w:rPr>
          <w:color w:val="FFFFFF"/>
          <w:w w:val="90"/>
          <w:sz w:val="22"/>
        </w:rPr>
        <w:t>ensure</w:t>
      </w:r>
      <w:r>
        <w:rPr>
          <w:color w:val="FFFFFF"/>
          <w:spacing w:val="-10"/>
          <w:w w:val="90"/>
          <w:sz w:val="22"/>
        </w:rPr>
        <w:t> </w:t>
      </w:r>
      <w:r>
        <w:rPr>
          <w:color w:val="FFFFFF"/>
          <w:w w:val="90"/>
          <w:sz w:val="22"/>
        </w:rPr>
        <w:t>that</w:t>
      </w:r>
      <w:r>
        <w:rPr>
          <w:color w:val="FFFFFF"/>
          <w:spacing w:val="-10"/>
          <w:w w:val="90"/>
          <w:sz w:val="22"/>
        </w:rPr>
        <w:t> </w:t>
      </w:r>
      <w:r>
        <w:rPr>
          <w:color w:val="FFFFFF"/>
          <w:w w:val="90"/>
          <w:sz w:val="22"/>
        </w:rPr>
        <w:t>the</w:t>
      </w:r>
      <w:r>
        <w:rPr>
          <w:color w:val="FFFFFF"/>
          <w:spacing w:val="-10"/>
          <w:w w:val="90"/>
          <w:sz w:val="22"/>
        </w:rPr>
        <w:t> </w:t>
      </w:r>
      <w:r>
        <w:rPr>
          <w:color w:val="FFFFFF"/>
          <w:w w:val="90"/>
          <w:sz w:val="22"/>
        </w:rPr>
        <w:t>youth</w:t>
      </w:r>
      <w:r>
        <w:rPr>
          <w:color w:val="FFFFFF"/>
          <w:spacing w:val="-10"/>
          <w:w w:val="90"/>
          <w:sz w:val="22"/>
        </w:rPr>
        <w:t> </w:t>
      </w:r>
      <w:r>
        <w:rPr>
          <w:color w:val="FFFFFF"/>
          <w:w w:val="90"/>
          <w:sz w:val="22"/>
        </w:rPr>
        <w:t>access</w:t>
      </w:r>
      <w:r>
        <w:rPr>
          <w:color w:val="FFFFFF"/>
          <w:spacing w:val="-10"/>
          <w:w w:val="90"/>
          <w:sz w:val="22"/>
        </w:rPr>
        <w:t> </w:t>
      </w:r>
      <w:r>
        <w:rPr>
          <w:color w:val="FFFFFF"/>
          <w:w w:val="90"/>
          <w:sz w:val="22"/>
        </w:rPr>
        <w:t>relevant </w:t>
      </w:r>
      <w:r>
        <w:rPr>
          <w:color w:val="FFFFFF"/>
          <w:w w:val="85"/>
          <w:sz w:val="22"/>
        </w:rPr>
        <w:t>education</w:t>
      </w:r>
      <w:r>
        <w:rPr>
          <w:color w:val="FFFFFF"/>
          <w:spacing w:val="-7"/>
          <w:w w:val="85"/>
          <w:sz w:val="22"/>
        </w:rPr>
        <w:t> </w:t>
      </w:r>
      <w:r>
        <w:rPr>
          <w:color w:val="FFFFFF"/>
          <w:w w:val="85"/>
          <w:sz w:val="22"/>
        </w:rPr>
        <w:t>and training.</w:t>
      </w:r>
      <w:r>
        <w:rPr>
          <w:color w:val="FFFFFF"/>
          <w:spacing w:val="21"/>
          <w:sz w:val="22"/>
        </w:rPr>
        <w:t> </w:t>
      </w:r>
      <w:r>
        <w:rPr>
          <w:color w:val="FFFFFF"/>
          <w:w w:val="85"/>
          <w:sz w:val="22"/>
        </w:rPr>
        <w:t>The Basic Education</w:t>
      </w:r>
      <w:r>
        <w:rPr>
          <w:color w:val="FFFFFF"/>
          <w:spacing w:val="-7"/>
          <w:w w:val="85"/>
          <w:sz w:val="22"/>
        </w:rPr>
        <w:t> </w:t>
      </w:r>
      <w:r>
        <w:rPr>
          <w:color w:val="FFFFFF"/>
          <w:w w:val="85"/>
          <w:sz w:val="22"/>
        </w:rPr>
        <w:t>Act (2013) guarantees the right of every child to free and compulsory </w:t>
      </w:r>
      <w:r>
        <w:rPr>
          <w:color w:val="FFFFFF"/>
          <w:w w:val="90"/>
          <w:sz w:val="22"/>
        </w:rPr>
        <w:t>basic</w:t>
      </w:r>
      <w:r>
        <w:rPr>
          <w:color w:val="FFFFFF"/>
          <w:spacing w:val="-10"/>
          <w:w w:val="90"/>
          <w:sz w:val="22"/>
        </w:rPr>
        <w:t> </w:t>
      </w:r>
      <w:r>
        <w:rPr>
          <w:color w:val="FFFFFF"/>
          <w:w w:val="90"/>
          <w:sz w:val="22"/>
        </w:rPr>
        <w:t>education.</w:t>
      </w:r>
      <w:r>
        <w:rPr>
          <w:color w:val="FFFFFF"/>
          <w:spacing w:val="-10"/>
          <w:w w:val="90"/>
          <w:sz w:val="22"/>
        </w:rPr>
        <w:t> </w:t>
      </w:r>
      <w:r>
        <w:rPr>
          <w:color w:val="FFFFFF"/>
          <w:w w:val="90"/>
          <w:sz w:val="22"/>
        </w:rPr>
        <w:t>The</w:t>
      </w:r>
      <w:r>
        <w:rPr>
          <w:color w:val="FFFFFF"/>
          <w:spacing w:val="-10"/>
          <w:w w:val="90"/>
          <w:sz w:val="22"/>
        </w:rPr>
        <w:t> </w:t>
      </w:r>
      <w:r>
        <w:rPr>
          <w:color w:val="FFFFFF"/>
          <w:w w:val="90"/>
          <w:sz w:val="22"/>
        </w:rPr>
        <w:t>government</w:t>
      </w:r>
      <w:r>
        <w:rPr>
          <w:color w:val="FFFFFF"/>
          <w:spacing w:val="-7"/>
          <w:w w:val="90"/>
          <w:sz w:val="22"/>
        </w:rPr>
        <w:t> </w:t>
      </w:r>
      <w:r>
        <w:rPr>
          <w:color w:val="FFFFFF"/>
          <w:w w:val="90"/>
          <w:sz w:val="22"/>
        </w:rPr>
        <w:t>is also committed to implementing international and regional commitments </w:t>
      </w:r>
      <w:r>
        <w:rPr>
          <w:color w:val="FFFFFF"/>
          <w:w w:val="85"/>
          <w:sz w:val="22"/>
        </w:rPr>
        <w:t>related</w:t>
      </w:r>
      <w:r>
        <w:rPr>
          <w:color w:val="FFFFFF"/>
          <w:spacing w:val="-7"/>
          <w:w w:val="85"/>
          <w:sz w:val="22"/>
        </w:rPr>
        <w:t> </w:t>
      </w:r>
      <w:r>
        <w:rPr>
          <w:color w:val="FFFFFF"/>
          <w:w w:val="85"/>
          <w:sz w:val="22"/>
        </w:rPr>
        <w:t>to</w:t>
      </w:r>
      <w:r>
        <w:rPr>
          <w:color w:val="FFFFFF"/>
          <w:spacing w:val="-6"/>
          <w:w w:val="85"/>
          <w:sz w:val="22"/>
        </w:rPr>
        <w:t> </w:t>
      </w:r>
      <w:r>
        <w:rPr>
          <w:color w:val="FFFFFF"/>
          <w:w w:val="85"/>
          <w:sz w:val="22"/>
        </w:rPr>
        <w:t>education,</w:t>
      </w:r>
      <w:r>
        <w:rPr>
          <w:color w:val="FFFFFF"/>
          <w:spacing w:val="-7"/>
          <w:w w:val="85"/>
          <w:sz w:val="22"/>
        </w:rPr>
        <w:t> </w:t>
      </w:r>
      <w:r>
        <w:rPr>
          <w:color w:val="FFFFFF"/>
          <w:w w:val="85"/>
          <w:sz w:val="22"/>
        </w:rPr>
        <w:t>such as the Education for</w:t>
      </w:r>
      <w:r>
        <w:rPr>
          <w:color w:val="FFFFFF"/>
          <w:spacing w:val="-7"/>
          <w:w w:val="85"/>
          <w:sz w:val="22"/>
        </w:rPr>
        <w:t> </w:t>
      </w:r>
      <w:r>
        <w:rPr>
          <w:color w:val="FFFFFF"/>
          <w:w w:val="85"/>
          <w:sz w:val="22"/>
        </w:rPr>
        <w:t>All (EFA) goals and Sustainable Development Goals (SDGs),</w:t>
      </w:r>
      <w:r>
        <w:rPr>
          <w:color w:val="FFFFFF"/>
          <w:spacing w:val="-7"/>
          <w:w w:val="85"/>
          <w:sz w:val="22"/>
        </w:rPr>
        <w:t> </w:t>
      </w:r>
      <w:r>
        <w:rPr>
          <w:color w:val="FFFFFF"/>
          <w:w w:val="85"/>
          <w:sz w:val="22"/>
        </w:rPr>
        <w:t>among </w:t>
      </w:r>
      <w:r>
        <w:rPr>
          <w:color w:val="FFFFFF"/>
          <w:spacing w:val="-2"/>
          <w:sz w:val="22"/>
        </w:rPr>
        <w:t>others.</w:t>
      </w:r>
    </w:p>
    <w:p>
      <w:pPr>
        <w:pStyle w:val="BodyText"/>
        <w:spacing w:before="21"/>
        <w:rPr>
          <w:sz w:val="22"/>
        </w:rPr>
      </w:pPr>
    </w:p>
    <w:p>
      <w:pPr>
        <w:spacing w:line="259" w:lineRule="auto" w:before="0"/>
        <w:ind w:left="1388" w:right="863" w:firstLine="0"/>
        <w:jc w:val="both"/>
        <w:rPr>
          <w:sz w:val="22"/>
        </w:rPr>
      </w:pPr>
      <w:r>
        <w:rPr>
          <w:color w:val="FFFFFF"/>
          <w:w w:val="85"/>
          <w:sz w:val="22"/>
        </w:rPr>
        <w:t>The</w:t>
      </w:r>
      <w:r>
        <w:rPr>
          <w:color w:val="FFFFFF"/>
          <w:spacing w:val="-7"/>
          <w:w w:val="85"/>
          <w:sz w:val="22"/>
        </w:rPr>
        <w:t> </w:t>
      </w:r>
      <w:r>
        <w:rPr>
          <w:color w:val="FFFFFF"/>
          <w:w w:val="85"/>
          <w:sz w:val="22"/>
        </w:rPr>
        <w:t>step taken by the Board of Management,</w:t>
      </w:r>
      <w:r>
        <w:rPr>
          <w:color w:val="FFFFFF"/>
          <w:spacing w:val="-7"/>
          <w:w w:val="85"/>
          <w:sz w:val="22"/>
        </w:rPr>
        <w:t> </w:t>
      </w:r>
      <w:r>
        <w:rPr>
          <w:color w:val="FFFFFF"/>
          <w:w w:val="85"/>
          <w:sz w:val="22"/>
        </w:rPr>
        <w:t>Staff,</w:t>
      </w:r>
      <w:r>
        <w:rPr>
          <w:color w:val="FFFFFF"/>
          <w:spacing w:val="-7"/>
          <w:w w:val="85"/>
          <w:sz w:val="22"/>
        </w:rPr>
        <w:t> </w:t>
      </w:r>
      <w:r>
        <w:rPr>
          <w:color w:val="FFFFFF"/>
          <w:w w:val="85"/>
          <w:sz w:val="22"/>
        </w:rPr>
        <w:t>Parents and Students of Ober Boys High School in formulating </w:t>
      </w:r>
      <w:r>
        <w:rPr>
          <w:color w:val="FFFFFF"/>
          <w:w w:val="90"/>
          <w:sz w:val="22"/>
        </w:rPr>
        <w:t>this</w:t>
      </w:r>
      <w:r>
        <w:rPr>
          <w:color w:val="FFFFFF"/>
          <w:spacing w:val="-10"/>
          <w:w w:val="90"/>
          <w:sz w:val="22"/>
        </w:rPr>
        <w:t> </w:t>
      </w:r>
      <w:r>
        <w:rPr>
          <w:color w:val="FFFFFF"/>
          <w:w w:val="90"/>
          <w:sz w:val="22"/>
        </w:rPr>
        <w:t>Strategic</w:t>
      </w:r>
      <w:r>
        <w:rPr>
          <w:color w:val="FFFFFF"/>
          <w:spacing w:val="-10"/>
          <w:w w:val="90"/>
          <w:sz w:val="22"/>
        </w:rPr>
        <w:t> </w:t>
      </w:r>
      <w:r>
        <w:rPr>
          <w:color w:val="FFFFFF"/>
          <w:w w:val="90"/>
          <w:sz w:val="22"/>
        </w:rPr>
        <w:t>Plan</w:t>
      </w:r>
      <w:r>
        <w:rPr>
          <w:color w:val="FFFFFF"/>
          <w:spacing w:val="-10"/>
          <w:w w:val="90"/>
          <w:sz w:val="22"/>
        </w:rPr>
        <w:t> </w:t>
      </w:r>
      <w:r>
        <w:rPr>
          <w:color w:val="FFFFFF"/>
          <w:w w:val="90"/>
          <w:sz w:val="22"/>
        </w:rPr>
        <w:t>(2023</w:t>
      </w:r>
      <w:r>
        <w:rPr>
          <w:color w:val="FFFFFF"/>
          <w:spacing w:val="-10"/>
          <w:w w:val="90"/>
          <w:sz w:val="22"/>
        </w:rPr>
        <w:t> </w:t>
      </w:r>
      <w:r>
        <w:rPr>
          <w:color w:val="FFFFFF"/>
          <w:w w:val="90"/>
          <w:sz w:val="22"/>
        </w:rPr>
        <w:t>–</w:t>
      </w:r>
      <w:r>
        <w:rPr>
          <w:color w:val="FFFFFF"/>
          <w:spacing w:val="-10"/>
          <w:w w:val="90"/>
          <w:sz w:val="22"/>
        </w:rPr>
        <w:t> </w:t>
      </w:r>
      <w:r>
        <w:rPr>
          <w:color w:val="FFFFFF"/>
          <w:w w:val="90"/>
          <w:sz w:val="22"/>
        </w:rPr>
        <w:t>2027)</w:t>
      </w:r>
      <w:r>
        <w:rPr>
          <w:color w:val="FFFFFF"/>
          <w:spacing w:val="-10"/>
          <w:w w:val="90"/>
          <w:sz w:val="22"/>
        </w:rPr>
        <w:t> </w:t>
      </w:r>
      <w:r>
        <w:rPr>
          <w:color w:val="FFFFFF"/>
          <w:w w:val="90"/>
          <w:sz w:val="22"/>
        </w:rPr>
        <w:t>is</w:t>
      </w:r>
      <w:r>
        <w:rPr>
          <w:color w:val="FFFFFF"/>
          <w:spacing w:val="-10"/>
          <w:w w:val="90"/>
          <w:sz w:val="22"/>
        </w:rPr>
        <w:t> </w:t>
      </w:r>
      <w:r>
        <w:rPr>
          <w:color w:val="FFFFFF"/>
          <w:w w:val="90"/>
          <w:sz w:val="22"/>
        </w:rPr>
        <w:t>quite</w:t>
      </w:r>
      <w:r>
        <w:rPr>
          <w:color w:val="FFFFFF"/>
          <w:spacing w:val="-8"/>
          <w:w w:val="90"/>
          <w:sz w:val="22"/>
        </w:rPr>
        <w:t> </w:t>
      </w:r>
      <w:r>
        <w:rPr>
          <w:color w:val="FFFFFF"/>
          <w:w w:val="90"/>
          <w:sz w:val="22"/>
        </w:rPr>
        <w:t>inspiring</w:t>
      </w:r>
      <w:r>
        <w:rPr>
          <w:color w:val="FFFFFF"/>
          <w:spacing w:val="-8"/>
          <w:w w:val="90"/>
          <w:sz w:val="22"/>
        </w:rPr>
        <w:t> </w:t>
      </w:r>
      <w:r>
        <w:rPr>
          <w:color w:val="FFFFFF"/>
          <w:w w:val="90"/>
          <w:sz w:val="22"/>
        </w:rPr>
        <w:t>not</w:t>
      </w:r>
      <w:r>
        <w:rPr>
          <w:color w:val="FFFFFF"/>
          <w:spacing w:val="-8"/>
          <w:w w:val="90"/>
          <w:sz w:val="22"/>
        </w:rPr>
        <w:t> </w:t>
      </w:r>
      <w:r>
        <w:rPr>
          <w:color w:val="FFFFFF"/>
          <w:w w:val="90"/>
          <w:sz w:val="22"/>
        </w:rPr>
        <w:t>only</w:t>
      </w:r>
      <w:r>
        <w:rPr>
          <w:color w:val="FFFFFF"/>
          <w:spacing w:val="-8"/>
          <w:w w:val="90"/>
          <w:sz w:val="22"/>
        </w:rPr>
        <w:t> </w:t>
      </w:r>
      <w:r>
        <w:rPr>
          <w:color w:val="FFFFFF"/>
          <w:w w:val="90"/>
          <w:sz w:val="22"/>
        </w:rPr>
        <w:t>to</w:t>
      </w:r>
      <w:r>
        <w:rPr>
          <w:color w:val="FFFFFF"/>
          <w:spacing w:val="-8"/>
          <w:w w:val="90"/>
          <w:sz w:val="22"/>
        </w:rPr>
        <w:t> </w:t>
      </w:r>
      <w:r>
        <w:rPr>
          <w:color w:val="FFFFFF"/>
          <w:w w:val="90"/>
          <w:sz w:val="22"/>
        </w:rPr>
        <w:t>the</w:t>
      </w:r>
      <w:r>
        <w:rPr>
          <w:color w:val="FFFFFF"/>
          <w:spacing w:val="-8"/>
          <w:w w:val="90"/>
          <w:sz w:val="22"/>
        </w:rPr>
        <w:t> </w:t>
      </w:r>
      <w:r>
        <w:rPr>
          <w:color w:val="FFFFFF"/>
          <w:w w:val="90"/>
          <w:sz w:val="22"/>
        </w:rPr>
        <w:t>Ministry</w:t>
      </w:r>
      <w:r>
        <w:rPr>
          <w:color w:val="FFFFFF"/>
          <w:spacing w:val="-8"/>
          <w:w w:val="90"/>
          <w:sz w:val="22"/>
        </w:rPr>
        <w:t> </w:t>
      </w:r>
      <w:r>
        <w:rPr>
          <w:color w:val="FFFFFF"/>
          <w:w w:val="90"/>
          <w:sz w:val="22"/>
        </w:rPr>
        <w:t>of</w:t>
      </w:r>
      <w:r>
        <w:rPr>
          <w:color w:val="FFFFFF"/>
          <w:spacing w:val="-8"/>
          <w:w w:val="90"/>
          <w:sz w:val="22"/>
        </w:rPr>
        <w:t> </w:t>
      </w:r>
      <w:r>
        <w:rPr>
          <w:color w:val="FFFFFF"/>
          <w:w w:val="90"/>
          <w:sz w:val="22"/>
        </w:rPr>
        <w:t>Education,</w:t>
      </w:r>
      <w:r>
        <w:rPr>
          <w:color w:val="FFFFFF"/>
          <w:spacing w:val="-10"/>
          <w:w w:val="90"/>
          <w:sz w:val="22"/>
        </w:rPr>
        <w:t> </w:t>
      </w:r>
      <w:r>
        <w:rPr>
          <w:color w:val="FFFFFF"/>
          <w:w w:val="90"/>
          <w:sz w:val="22"/>
        </w:rPr>
        <w:t>but</w:t>
      </w:r>
      <w:r>
        <w:rPr>
          <w:color w:val="FFFFFF"/>
          <w:spacing w:val="-8"/>
          <w:w w:val="90"/>
          <w:sz w:val="22"/>
        </w:rPr>
        <w:t> </w:t>
      </w:r>
      <w:r>
        <w:rPr>
          <w:color w:val="FFFFFF"/>
          <w:w w:val="90"/>
          <w:sz w:val="22"/>
        </w:rPr>
        <w:t>to</w:t>
      </w:r>
      <w:r>
        <w:rPr>
          <w:color w:val="FFFFFF"/>
          <w:spacing w:val="-8"/>
          <w:w w:val="90"/>
          <w:sz w:val="22"/>
        </w:rPr>
        <w:t> </w:t>
      </w:r>
      <w:r>
        <w:rPr>
          <w:color w:val="FFFFFF"/>
          <w:w w:val="90"/>
          <w:sz w:val="22"/>
        </w:rPr>
        <w:t>entire</w:t>
      </w:r>
      <w:r>
        <w:rPr>
          <w:color w:val="FFFFFF"/>
          <w:spacing w:val="-8"/>
          <w:w w:val="90"/>
          <w:sz w:val="22"/>
        </w:rPr>
        <w:t> </w:t>
      </w:r>
      <w:r>
        <w:rPr>
          <w:color w:val="FFFFFF"/>
          <w:w w:val="90"/>
          <w:sz w:val="22"/>
        </w:rPr>
        <w:t>Education </w:t>
      </w:r>
      <w:r>
        <w:rPr>
          <w:color w:val="FFFFFF"/>
          <w:spacing w:val="-6"/>
          <w:sz w:val="22"/>
        </w:rPr>
        <w:t>Sector</w:t>
      </w:r>
      <w:r>
        <w:rPr>
          <w:color w:val="FFFFFF"/>
          <w:spacing w:val="-11"/>
          <w:sz w:val="22"/>
        </w:rPr>
        <w:t> </w:t>
      </w:r>
      <w:r>
        <w:rPr>
          <w:color w:val="FFFFFF"/>
          <w:spacing w:val="-6"/>
          <w:sz w:val="22"/>
        </w:rPr>
        <w:t>fraternity.</w:t>
      </w:r>
      <w:r>
        <w:rPr>
          <w:color w:val="FFFFFF"/>
          <w:spacing w:val="-11"/>
          <w:sz w:val="22"/>
        </w:rPr>
        <w:t> </w:t>
      </w:r>
      <w:r>
        <w:rPr>
          <w:color w:val="FFFFFF"/>
          <w:spacing w:val="-6"/>
          <w:sz w:val="22"/>
        </w:rPr>
        <w:t>The</w:t>
      </w:r>
      <w:r>
        <w:rPr>
          <w:color w:val="FFFFFF"/>
          <w:spacing w:val="-9"/>
          <w:sz w:val="22"/>
        </w:rPr>
        <w:t> </w:t>
      </w:r>
      <w:r>
        <w:rPr>
          <w:color w:val="FFFFFF"/>
          <w:spacing w:val="-6"/>
          <w:sz w:val="22"/>
        </w:rPr>
        <w:t>Strategic</w:t>
      </w:r>
      <w:r>
        <w:rPr>
          <w:color w:val="FFFFFF"/>
          <w:spacing w:val="-6"/>
          <w:sz w:val="22"/>
        </w:rPr>
        <w:t> Plan</w:t>
      </w:r>
      <w:r>
        <w:rPr>
          <w:color w:val="FFFFFF"/>
          <w:spacing w:val="-6"/>
          <w:sz w:val="22"/>
        </w:rPr>
        <w:t> has</w:t>
      </w:r>
      <w:r>
        <w:rPr>
          <w:color w:val="FFFFFF"/>
          <w:spacing w:val="-6"/>
          <w:sz w:val="22"/>
        </w:rPr>
        <w:t> characteristics</w:t>
      </w:r>
      <w:r>
        <w:rPr>
          <w:color w:val="FFFFFF"/>
          <w:spacing w:val="-6"/>
          <w:sz w:val="22"/>
        </w:rPr>
        <w:t> including:</w:t>
      </w:r>
      <w:r>
        <w:rPr>
          <w:color w:val="FFFFFF"/>
          <w:spacing w:val="-11"/>
          <w:sz w:val="22"/>
        </w:rPr>
        <w:t> </w:t>
      </w:r>
      <w:r>
        <w:rPr>
          <w:color w:val="FFFFFF"/>
          <w:spacing w:val="-6"/>
          <w:sz w:val="22"/>
        </w:rPr>
        <w:t>(a)</w:t>
      </w:r>
      <w:r>
        <w:rPr>
          <w:color w:val="FFFFFF"/>
          <w:spacing w:val="-6"/>
          <w:sz w:val="22"/>
        </w:rPr>
        <w:t> Strong</w:t>
      </w:r>
      <w:r>
        <w:rPr>
          <w:color w:val="FFFFFF"/>
          <w:spacing w:val="-6"/>
          <w:sz w:val="22"/>
        </w:rPr>
        <w:t> legal</w:t>
      </w:r>
      <w:r>
        <w:rPr>
          <w:color w:val="FFFFFF"/>
          <w:spacing w:val="-6"/>
          <w:sz w:val="22"/>
        </w:rPr>
        <w:t> and</w:t>
      </w:r>
      <w:r>
        <w:rPr>
          <w:color w:val="FFFFFF"/>
          <w:spacing w:val="-6"/>
          <w:sz w:val="22"/>
        </w:rPr>
        <w:t> policy</w:t>
      </w:r>
      <w:r>
        <w:rPr>
          <w:color w:val="FFFFFF"/>
          <w:spacing w:val="-6"/>
          <w:sz w:val="22"/>
        </w:rPr>
        <w:t> framework </w:t>
      </w:r>
      <w:r>
        <w:rPr>
          <w:color w:val="FFFFFF"/>
          <w:w w:val="90"/>
          <w:sz w:val="22"/>
        </w:rPr>
        <w:t>orientation;</w:t>
      </w:r>
      <w:r>
        <w:rPr>
          <w:color w:val="FFFFFF"/>
          <w:spacing w:val="-10"/>
          <w:w w:val="90"/>
          <w:sz w:val="22"/>
        </w:rPr>
        <w:t> </w:t>
      </w:r>
      <w:r>
        <w:rPr>
          <w:color w:val="FFFFFF"/>
          <w:w w:val="90"/>
          <w:sz w:val="22"/>
        </w:rPr>
        <w:t>(b) Futuristic;</w:t>
      </w:r>
      <w:r>
        <w:rPr>
          <w:color w:val="FFFFFF"/>
          <w:spacing w:val="-10"/>
          <w:w w:val="90"/>
          <w:sz w:val="22"/>
        </w:rPr>
        <w:t> </w:t>
      </w:r>
      <w:r>
        <w:rPr>
          <w:color w:val="FFFFFF"/>
          <w:w w:val="90"/>
          <w:sz w:val="22"/>
        </w:rPr>
        <w:t>(c) Relevance to national goals and objectives of education in Kenya;</w:t>
      </w:r>
      <w:r>
        <w:rPr>
          <w:color w:val="FFFFFF"/>
          <w:spacing w:val="-10"/>
          <w:w w:val="90"/>
          <w:sz w:val="22"/>
        </w:rPr>
        <w:t> </w:t>
      </w:r>
      <w:r>
        <w:rPr>
          <w:color w:val="FFFFFF"/>
          <w:w w:val="90"/>
          <w:sz w:val="22"/>
        </w:rPr>
        <w:t>(d) learner- </w:t>
      </w:r>
      <w:r>
        <w:rPr>
          <w:color w:val="FFFFFF"/>
          <w:spacing w:val="-6"/>
          <w:sz w:val="22"/>
        </w:rPr>
        <w:t>centered</w:t>
      </w:r>
      <w:r>
        <w:rPr>
          <w:color w:val="FFFFFF"/>
          <w:spacing w:val="-11"/>
          <w:sz w:val="22"/>
        </w:rPr>
        <w:t> </w:t>
      </w:r>
      <w:r>
        <w:rPr>
          <w:color w:val="FFFFFF"/>
          <w:spacing w:val="-6"/>
          <w:sz w:val="22"/>
        </w:rPr>
        <w:t>and</w:t>
      </w:r>
      <w:r>
        <w:rPr>
          <w:color w:val="FFFFFF"/>
          <w:spacing w:val="-11"/>
          <w:sz w:val="22"/>
        </w:rPr>
        <w:t> </w:t>
      </w:r>
      <w:r>
        <w:rPr>
          <w:color w:val="FFFFFF"/>
          <w:spacing w:val="-6"/>
          <w:sz w:val="22"/>
        </w:rPr>
        <w:t>(e)</w:t>
      </w:r>
      <w:r>
        <w:rPr>
          <w:color w:val="FFFFFF"/>
          <w:spacing w:val="-10"/>
          <w:sz w:val="22"/>
        </w:rPr>
        <w:t> </w:t>
      </w:r>
      <w:r>
        <w:rPr>
          <w:color w:val="FFFFFF"/>
          <w:spacing w:val="-6"/>
          <w:sz w:val="22"/>
        </w:rPr>
        <w:t>Responsive</w:t>
      </w:r>
      <w:r>
        <w:rPr>
          <w:color w:val="FFFFFF"/>
          <w:spacing w:val="-11"/>
          <w:sz w:val="22"/>
        </w:rPr>
        <w:t> </w:t>
      </w:r>
      <w:r>
        <w:rPr>
          <w:color w:val="FFFFFF"/>
          <w:spacing w:val="-6"/>
          <w:sz w:val="22"/>
        </w:rPr>
        <w:t>to</w:t>
      </w:r>
      <w:r>
        <w:rPr>
          <w:color w:val="FFFFFF"/>
          <w:spacing w:val="-10"/>
          <w:sz w:val="22"/>
        </w:rPr>
        <w:t> </w:t>
      </w:r>
      <w:r>
        <w:rPr>
          <w:color w:val="FFFFFF"/>
          <w:spacing w:val="-6"/>
          <w:sz w:val="22"/>
        </w:rPr>
        <w:t>current</w:t>
      </w:r>
      <w:r>
        <w:rPr>
          <w:color w:val="FFFFFF"/>
          <w:spacing w:val="-11"/>
          <w:sz w:val="22"/>
        </w:rPr>
        <w:t> </w:t>
      </w:r>
      <w:r>
        <w:rPr>
          <w:color w:val="FFFFFF"/>
          <w:spacing w:val="-6"/>
          <w:sz w:val="22"/>
        </w:rPr>
        <w:t>and</w:t>
      </w:r>
      <w:r>
        <w:rPr>
          <w:color w:val="FFFFFF"/>
          <w:spacing w:val="-10"/>
          <w:sz w:val="22"/>
        </w:rPr>
        <w:t> </w:t>
      </w:r>
      <w:r>
        <w:rPr>
          <w:color w:val="FFFFFF"/>
          <w:spacing w:val="-6"/>
          <w:sz w:val="22"/>
        </w:rPr>
        <w:t>emerging</w:t>
      </w:r>
      <w:r>
        <w:rPr>
          <w:color w:val="FFFFFF"/>
          <w:spacing w:val="-11"/>
          <w:sz w:val="22"/>
        </w:rPr>
        <w:t> </w:t>
      </w:r>
      <w:r>
        <w:rPr>
          <w:color w:val="FFFFFF"/>
          <w:spacing w:val="-6"/>
          <w:sz w:val="22"/>
        </w:rPr>
        <w:t>needs</w:t>
      </w:r>
      <w:r>
        <w:rPr>
          <w:color w:val="FFFFFF"/>
          <w:spacing w:val="-11"/>
          <w:sz w:val="22"/>
        </w:rPr>
        <w:t> </w:t>
      </w:r>
      <w:r>
        <w:rPr>
          <w:color w:val="FFFFFF"/>
          <w:spacing w:val="-6"/>
          <w:sz w:val="22"/>
        </w:rPr>
        <w:t>of</w:t>
      </w:r>
      <w:r>
        <w:rPr>
          <w:color w:val="FFFFFF"/>
          <w:spacing w:val="-10"/>
          <w:sz w:val="22"/>
        </w:rPr>
        <w:t> </w:t>
      </w:r>
      <w:r>
        <w:rPr>
          <w:color w:val="FFFFFF"/>
          <w:spacing w:val="-6"/>
          <w:sz w:val="22"/>
        </w:rPr>
        <w:t>the</w:t>
      </w:r>
      <w:r>
        <w:rPr>
          <w:color w:val="FFFFFF"/>
          <w:spacing w:val="-11"/>
          <w:sz w:val="22"/>
        </w:rPr>
        <w:t> </w:t>
      </w:r>
      <w:r>
        <w:rPr>
          <w:color w:val="FFFFFF"/>
          <w:spacing w:val="-6"/>
          <w:sz w:val="22"/>
        </w:rPr>
        <w:t>school.</w:t>
      </w:r>
      <w:r>
        <w:rPr>
          <w:color w:val="FFFFFF"/>
          <w:spacing w:val="-10"/>
          <w:sz w:val="22"/>
        </w:rPr>
        <w:t> </w:t>
      </w:r>
      <w:r>
        <w:rPr>
          <w:color w:val="FFFFFF"/>
          <w:spacing w:val="-6"/>
          <w:sz w:val="22"/>
        </w:rPr>
        <w:t>The</w:t>
      </w:r>
      <w:r>
        <w:rPr>
          <w:color w:val="FFFFFF"/>
          <w:spacing w:val="-11"/>
          <w:sz w:val="22"/>
        </w:rPr>
        <w:t> </w:t>
      </w:r>
      <w:r>
        <w:rPr>
          <w:color w:val="FFFFFF"/>
          <w:spacing w:val="-6"/>
          <w:sz w:val="22"/>
        </w:rPr>
        <w:t>school's</w:t>
      </w:r>
      <w:r>
        <w:rPr>
          <w:color w:val="FFFFFF"/>
          <w:spacing w:val="-10"/>
          <w:sz w:val="22"/>
        </w:rPr>
        <w:t> </w:t>
      </w:r>
      <w:r>
        <w:rPr>
          <w:color w:val="FFFFFF"/>
          <w:spacing w:val="-6"/>
          <w:sz w:val="22"/>
        </w:rPr>
        <w:t>focus</w:t>
      </w:r>
      <w:r>
        <w:rPr>
          <w:color w:val="FFFFFF"/>
          <w:spacing w:val="-11"/>
          <w:sz w:val="22"/>
        </w:rPr>
        <w:t> </w:t>
      </w:r>
      <w:r>
        <w:rPr>
          <w:color w:val="FFFFFF"/>
          <w:spacing w:val="-6"/>
          <w:sz w:val="22"/>
        </w:rPr>
        <w:t>on</w:t>
      </w:r>
      <w:r>
        <w:rPr>
          <w:color w:val="FFFFFF"/>
          <w:spacing w:val="-11"/>
          <w:sz w:val="22"/>
        </w:rPr>
        <w:t> </w:t>
      </w:r>
      <w:r>
        <w:rPr>
          <w:color w:val="FFFFFF"/>
          <w:spacing w:val="-6"/>
          <w:sz w:val="22"/>
        </w:rPr>
        <w:t>matching </w:t>
      </w:r>
      <w:r>
        <w:rPr>
          <w:color w:val="FFFFFF"/>
          <w:w w:val="85"/>
          <w:sz w:val="22"/>
        </w:rPr>
        <w:t>infrastructure development and expansion to increase of students' gross enrollment rate while keeping pace with </w:t>
      </w:r>
      <w:r>
        <w:rPr>
          <w:color w:val="FFFFFF"/>
          <w:w w:val="90"/>
          <w:sz w:val="22"/>
        </w:rPr>
        <w:t>recommended Curriculum Based Establishment guidelines by theTSC is quite commendable.</w:t>
      </w:r>
    </w:p>
    <w:p>
      <w:pPr>
        <w:pStyle w:val="BodyText"/>
        <w:spacing w:before="21"/>
        <w:rPr>
          <w:sz w:val="22"/>
        </w:rPr>
      </w:pPr>
    </w:p>
    <w:p>
      <w:pPr>
        <w:spacing w:line="259" w:lineRule="auto" w:before="0"/>
        <w:ind w:left="1388" w:right="863" w:firstLine="0"/>
        <w:jc w:val="both"/>
        <w:rPr>
          <w:sz w:val="22"/>
        </w:rPr>
      </w:pPr>
      <w:r>
        <w:rPr>
          <w:color w:val="FFFFFF"/>
          <w:w w:val="90"/>
          <w:sz w:val="22"/>
        </w:rPr>
        <w:t>Going</w:t>
      </w:r>
      <w:r>
        <w:rPr>
          <w:color w:val="FFFFFF"/>
          <w:spacing w:val="-10"/>
          <w:w w:val="90"/>
          <w:sz w:val="22"/>
        </w:rPr>
        <w:t> </w:t>
      </w:r>
      <w:r>
        <w:rPr>
          <w:color w:val="FFFFFF"/>
          <w:w w:val="90"/>
          <w:sz w:val="22"/>
        </w:rPr>
        <w:t>forward,</w:t>
      </w:r>
      <w:r>
        <w:rPr>
          <w:color w:val="FFFFFF"/>
          <w:spacing w:val="-10"/>
          <w:w w:val="90"/>
          <w:sz w:val="22"/>
        </w:rPr>
        <w:t> </w:t>
      </w:r>
      <w:r>
        <w:rPr>
          <w:color w:val="FFFFFF"/>
          <w:w w:val="90"/>
          <w:sz w:val="22"/>
        </w:rPr>
        <w:t>the</w:t>
      </w:r>
      <w:r>
        <w:rPr>
          <w:color w:val="FFFFFF"/>
          <w:spacing w:val="-10"/>
          <w:w w:val="90"/>
          <w:sz w:val="22"/>
        </w:rPr>
        <w:t> </w:t>
      </w:r>
      <w:r>
        <w:rPr>
          <w:color w:val="FFFFFF"/>
          <w:w w:val="90"/>
          <w:sz w:val="22"/>
        </w:rPr>
        <w:t>Ministry</w:t>
      </w:r>
      <w:r>
        <w:rPr>
          <w:color w:val="FFFFFF"/>
          <w:spacing w:val="-10"/>
          <w:w w:val="90"/>
          <w:sz w:val="22"/>
        </w:rPr>
        <w:t> </w:t>
      </w:r>
      <w:r>
        <w:rPr>
          <w:color w:val="FFFFFF"/>
          <w:w w:val="90"/>
          <w:sz w:val="22"/>
        </w:rPr>
        <w:t>of</w:t>
      </w:r>
      <w:r>
        <w:rPr>
          <w:color w:val="FFFFFF"/>
          <w:spacing w:val="-8"/>
          <w:w w:val="90"/>
          <w:sz w:val="22"/>
        </w:rPr>
        <w:t> </w:t>
      </w:r>
      <w:r>
        <w:rPr>
          <w:color w:val="FFFFFF"/>
          <w:w w:val="90"/>
          <w:sz w:val="22"/>
        </w:rPr>
        <w:t>Education</w:t>
      </w:r>
      <w:r>
        <w:rPr>
          <w:color w:val="FFFFFF"/>
          <w:spacing w:val="-5"/>
          <w:w w:val="90"/>
          <w:sz w:val="22"/>
        </w:rPr>
        <w:t> </w:t>
      </w:r>
      <w:r>
        <w:rPr>
          <w:color w:val="FFFFFF"/>
          <w:w w:val="90"/>
          <w:sz w:val="22"/>
        </w:rPr>
        <w:t>will</w:t>
      </w:r>
      <w:r>
        <w:rPr>
          <w:color w:val="FFFFFF"/>
          <w:spacing w:val="-5"/>
          <w:w w:val="90"/>
          <w:sz w:val="22"/>
        </w:rPr>
        <w:t> </w:t>
      </w:r>
      <w:r>
        <w:rPr>
          <w:color w:val="FFFFFF"/>
          <w:w w:val="90"/>
          <w:sz w:val="22"/>
        </w:rPr>
        <w:t>continue</w:t>
      </w:r>
      <w:r>
        <w:rPr>
          <w:color w:val="FFFFFF"/>
          <w:spacing w:val="-5"/>
          <w:w w:val="90"/>
          <w:sz w:val="22"/>
        </w:rPr>
        <w:t> </w:t>
      </w:r>
      <w:r>
        <w:rPr>
          <w:color w:val="FFFFFF"/>
          <w:w w:val="90"/>
          <w:sz w:val="22"/>
        </w:rPr>
        <w:t>to</w:t>
      </w:r>
      <w:r>
        <w:rPr>
          <w:color w:val="FFFFFF"/>
          <w:spacing w:val="-5"/>
          <w:w w:val="90"/>
          <w:sz w:val="22"/>
        </w:rPr>
        <w:t> </w:t>
      </w:r>
      <w:r>
        <w:rPr>
          <w:color w:val="FFFFFF"/>
          <w:w w:val="90"/>
          <w:sz w:val="22"/>
        </w:rPr>
        <w:t>support</w:t>
      </w:r>
      <w:r>
        <w:rPr>
          <w:color w:val="FFFFFF"/>
          <w:spacing w:val="-5"/>
          <w:w w:val="90"/>
          <w:sz w:val="22"/>
        </w:rPr>
        <w:t> </w:t>
      </w:r>
      <w:r>
        <w:rPr>
          <w:color w:val="FFFFFF"/>
          <w:w w:val="90"/>
          <w:sz w:val="22"/>
        </w:rPr>
        <w:t>the</w:t>
      </w:r>
      <w:r>
        <w:rPr>
          <w:color w:val="FFFFFF"/>
          <w:spacing w:val="-5"/>
          <w:w w:val="90"/>
          <w:sz w:val="22"/>
        </w:rPr>
        <w:t> </w:t>
      </w:r>
      <w:r>
        <w:rPr>
          <w:color w:val="FFFFFF"/>
          <w:w w:val="90"/>
          <w:sz w:val="22"/>
        </w:rPr>
        <w:t>school</w:t>
      </w:r>
      <w:r>
        <w:rPr>
          <w:color w:val="FFFFFF"/>
          <w:spacing w:val="-5"/>
          <w:w w:val="90"/>
          <w:sz w:val="22"/>
        </w:rPr>
        <w:t> </w:t>
      </w:r>
      <w:r>
        <w:rPr>
          <w:color w:val="FFFFFF"/>
          <w:w w:val="90"/>
          <w:sz w:val="22"/>
        </w:rPr>
        <w:t>in</w:t>
      </w:r>
      <w:r>
        <w:rPr>
          <w:color w:val="FFFFFF"/>
          <w:spacing w:val="-5"/>
          <w:w w:val="90"/>
          <w:sz w:val="22"/>
        </w:rPr>
        <w:t> </w:t>
      </w:r>
      <w:r>
        <w:rPr>
          <w:color w:val="FFFFFF"/>
          <w:w w:val="90"/>
          <w:sz w:val="22"/>
        </w:rPr>
        <w:t>the</w:t>
      </w:r>
      <w:r>
        <w:rPr>
          <w:color w:val="FFFFFF"/>
          <w:spacing w:val="-5"/>
          <w:w w:val="90"/>
          <w:sz w:val="22"/>
        </w:rPr>
        <w:t> </w:t>
      </w:r>
      <w:r>
        <w:rPr>
          <w:color w:val="FFFFFF"/>
          <w:w w:val="90"/>
          <w:sz w:val="22"/>
        </w:rPr>
        <w:t>implementation</w:t>
      </w:r>
      <w:r>
        <w:rPr>
          <w:color w:val="FFFFFF"/>
          <w:spacing w:val="-5"/>
          <w:w w:val="90"/>
          <w:sz w:val="22"/>
        </w:rPr>
        <w:t> </w:t>
      </w:r>
      <w:r>
        <w:rPr>
          <w:color w:val="FFFFFF"/>
          <w:w w:val="90"/>
          <w:sz w:val="22"/>
        </w:rPr>
        <w:t>of</w:t>
      </w:r>
      <w:r>
        <w:rPr>
          <w:color w:val="FFFFFF"/>
          <w:spacing w:val="-5"/>
          <w:w w:val="90"/>
          <w:sz w:val="22"/>
        </w:rPr>
        <w:t> </w:t>
      </w:r>
      <w:r>
        <w:rPr>
          <w:color w:val="FFFFFF"/>
          <w:w w:val="90"/>
          <w:sz w:val="22"/>
        </w:rPr>
        <w:t>the</w:t>
      </w:r>
      <w:r>
        <w:rPr>
          <w:color w:val="FFFFFF"/>
          <w:spacing w:val="-5"/>
          <w:w w:val="90"/>
          <w:sz w:val="22"/>
        </w:rPr>
        <w:t> </w:t>
      </w:r>
      <w:r>
        <w:rPr>
          <w:color w:val="FFFFFF"/>
          <w:w w:val="90"/>
          <w:sz w:val="22"/>
        </w:rPr>
        <w:t>new </w:t>
      </w:r>
      <w:r>
        <w:rPr>
          <w:color w:val="FFFFFF"/>
          <w:w w:val="85"/>
          <w:sz w:val="22"/>
        </w:rPr>
        <w:t>strategic</w:t>
      </w:r>
      <w:r>
        <w:rPr>
          <w:color w:val="FFFFFF"/>
          <w:spacing w:val="-7"/>
          <w:w w:val="85"/>
          <w:sz w:val="22"/>
        </w:rPr>
        <w:t> </w:t>
      </w:r>
      <w:r>
        <w:rPr>
          <w:color w:val="FFFFFF"/>
          <w:w w:val="85"/>
          <w:sz w:val="22"/>
        </w:rPr>
        <w:t>plan (2023 – 2027) as it did with the just concluded strategic plan (2018 – 2022).</w:t>
      </w:r>
      <w:r>
        <w:rPr>
          <w:color w:val="FFFFFF"/>
          <w:spacing w:val="-7"/>
          <w:w w:val="85"/>
          <w:sz w:val="22"/>
        </w:rPr>
        <w:t> </w:t>
      </w:r>
      <w:r>
        <w:rPr>
          <w:color w:val="FFFFFF"/>
          <w:w w:val="85"/>
          <w:sz w:val="22"/>
        </w:rPr>
        <w:t>Focus of the Ministry of </w:t>
      </w:r>
      <w:r>
        <w:rPr>
          <w:color w:val="FFFFFF"/>
          <w:spacing w:val="-4"/>
          <w:sz w:val="22"/>
        </w:rPr>
        <w:t>Education</w:t>
      </w:r>
      <w:r>
        <w:rPr>
          <w:color w:val="FFFFFF"/>
          <w:spacing w:val="-13"/>
          <w:sz w:val="22"/>
        </w:rPr>
        <w:t> </w:t>
      </w:r>
      <w:r>
        <w:rPr>
          <w:color w:val="FFFFFF"/>
          <w:spacing w:val="-4"/>
          <w:sz w:val="22"/>
        </w:rPr>
        <w:t>will</w:t>
      </w:r>
      <w:r>
        <w:rPr>
          <w:color w:val="FFFFFF"/>
          <w:spacing w:val="-13"/>
          <w:sz w:val="22"/>
        </w:rPr>
        <w:t> </w:t>
      </w:r>
      <w:r>
        <w:rPr>
          <w:color w:val="FFFFFF"/>
          <w:spacing w:val="-4"/>
          <w:sz w:val="22"/>
        </w:rPr>
        <w:t>be</w:t>
      </w:r>
      <w:r>
        <w:rPr>
          <w:color w:val="FFFFFF"/>
          <w:spacing w:val="-12"/>
          <w:sz w:val="22"/>
        </w:rPr>
        <w:t> </w:t>
      </w:r>
      <w:r>
        <w:rPr>
          <w:color w:val="FFFFFF"/>
          <w:spacing w:val="-4"/>
          <w:sz w:val="22"/>
        </w:rPr>
        <w:t>to</w:t>
      </w:r>
      <w:r>
        <w:rPr>
          <w:color w:val="FFFFFF"/>
          <w:spacing w:val="-13"/>
          <w:sz w:val="22"/>
        </w:rPr>
        <w:t> </w:t>
      </w:r>
      <w:r>
        <w:rPr>
          <w:color w:val="FFFFFF"/>
          <w:spacing w:val="-4"/>
          <w:sz w:val="22"/>
        </w:rPr>
        <w:t>work</w:t>
      </w:r>
      <w:r>
        <w:rPr>
          <w:color w:val="FFFFFF"/>
          <w:spacing w:val="-12"/>
          <w:sz w:val="22"/>
        </w:rPr>
        <w:t> </w:t>
      </w:r>
      <w:r>
        <w:rPr>
          <w:color w:val="FFFFFF"/>
          <w:spacing w:val="-4"/>
          <w:sz w:val="22"/>
        </w:rPr>
        <w:t>with</w:t>
      </w:r>
      <w:r>
        <w:rPr>
          <w:color w:val="FFFFFF"/>
          <w:spacing w:val="-13"/>
          <w:sz w:val="22"/>
        </w:rPr>
        <w:t> </w:t>
      </w:r>
      <w:r>
        <w:rPr>
          <w:color w:val="FFFFFF"/>
          <w:spacing w:val="-4"/>
          <w:sz w:val="22"/>
        </w:rPr>
        <w:t>school</w:t>
      </w:r>
      <w:r>
        <w:rPr>
          <w:color w:val="FFFFFF"/>
          <w:spacing w:val="-12"/>
          <w:sz w:val="22"/>
        </w:rPr>
        <w:t> </w:t>
      </w:r>
      <w:r>
        <w:rPr>
          <w:color w:val="FFFFFF"/>
          <w:spacing w:val="-4"/>
          <w:sz w:val="22"/>
        </w:rPr>
        <w:t>stakeholders</w:t>
      </w:r>
      <w:r>
        <w:rPr>
          <w:color w:val="FFFFFF"/>
          <w:spacing w:val="-13"/>
          <w:sz w:val="22"/>
        </w:rPr>
        <w:t> </w:t>
      </w:r>
      <w:r>
        <w:rPr>
          <w:color w:val="FFFFFF"/>
          <w:spacing w:val="-4"/>
          <w:sz w:val="22"/>
        </w:rPr>
        <w:t>in</w:t>
      </w:r>
      <w:r>
        <w:rPr>
          <w:color w:val="FFFFFF"/>
          <w:spacing w:val="-13"/>
          <w:sz w:val="22"/>
        </w:rPr>
        <w:t> </w:t>
      </w:r>
      <w:r>
        <w:rPr>
          <w:color w:val="FFFFFF"/>
          <w:spacing w:val="-4"/>
          <w:sz w:val="22"/>
        </w:rPr>
        <w:t>the</w:t>
      </w:r>
      <w:r>
        <w:rPr>
          <w:color w:val="FFFFFF"/>
          <w:spacing w:val="-12"/>
          <w:sz w:val="22"/>
        </w:rPr>
        <w:t> </w:t>
      </w:r>
      <w:r>
        <w:rPr>
          <w:color w:val="FFFFFF"/>
          <w:spacing w:val="-4"/>
          <w:sz w:val="22"/>
        </w:rPr>
        <w:t>implementation</w:t>
      </w:r>
      <w:r>
        <w:rPr>
          <w:color w:val="FFFFFF"/>
          <w:spacing w:val="-13"/>
          <w:sz w:val="22"/>
        </w:rPr>
        <w:t> </w:t>
      </w:r>
      <w:r>
        <w:rPr>
          <w:color w:val="FFFFFF"/>
          <w:spacing w:val="-4"/>
          <w:sz w:val="22"/>
        </w:rPr>
        <w:t>of</w:t>
      </w:r>
      <w:r>
        <w:rPr>
          <w:color w:val="FFFFFF"/>
          <w:spacing w:val="-12"/>
          <w:sz w:val="22"/>
        </w:rPr>
        <w:t> </w:t>
      </w:r>
      <w:r>
        <w:rPr>
          <w:color w:val="FFFFFF"/>
          <w:spacing w:val="-4"/>
          <w:sz w:val="22"/>
        </w:rPr>
        <w:t>the</w:t>
      </w:r>
      <w:r>
        <w:rPr>
          <w:color w:val="FFFFFF"/>
          <w:spacing w:val="-13"/>
          <w:sz w:val="22"/>
        </w:rPr>
        <w:t> </w:t>
      </w:r>
      <w:r>
        <w:rPr>
          <w:color w:val="FFFFFF"/>
          <w:spacing w:val="-4"/>
          <w:sz w:val="22"/>
        </w:rPr>
        <w:t>Government</w:t>
      </w:r>
      <w:r>
        <w:rPr>
          <w:color w:val="FFFFFF"/>
          <w:spacing w:val="-12"/>
          <w:sz w:val="22"/>
        </w:rPr>
        <w:t> </w:t>
      </w:r>
      <w:r>
        <w:rPr>
          <w:color w:val="FFFFFF"/>
          <w:spacing w:val="-4"/>
          <w:sz w:val="22"/>
        </w:rPr>
        <w:t>of</w:t>
      </w:r>
      <w:r>
        <w:rPr>
          <w:color w:val="FFFFFF"/>
          <w:spacing w:val="-13"/>
          <w:sz w:val="22"/>
        </w:rPr>
        <w:t> </w:t>
      </w:r>
      <w:r>
        <w:rPr>
          <w:color w:val="FFFFFF"/>
          <w:spacing w:val="-4"/>
          <w:sz w:val="22"/>
        </w:rPr>
        <w:t>Kenya's </w:t>
      </w:r>
      <w:r>
        <w:rPr>
          <w:color w:val="FFFFFF"/>
          <w:w w:val="85"/>
          <w:sz w:val="22"/>
        </w:rPr>
        <w:t>Education</w:t>
      </w:r>
      <w:r>
        <w:rPr>
          <w:color w:val="FFFFFF"/>
          <w:spacing w:val="-7"/>
          <w:w w:val="85"/>
          <w:sz w:val="22"/>
        </w:rPr>
        <w:t> </w:t>
      </w:r>
      <w:r>
        <w:rPr>
          <w:color w:val="FFFFFF"/>
          <w:w w:val="85"/>
          <w:sz w:val="22"/>
        </w:rPr>
        <w:t>Sector</w:t>
      </w:r>
      <w:r>
        <w:rPr>
          <w:color w:val="FFFFFF"/>
          <w:spacing w:val="-4"/>
          <w:w w:val="85"/>
          <w:sz w:val="22"/>
        </w:rPr>
        <w:t> </w:t>
      </w:r>
      <w:r>
        <w:rPr>
          <w:color w:val="FFFFFF"/>
          <w:w w:val="85"/>
          <w:sz w:val="22"/>
        </w:rPr>
        <w:t>Policies,</w:t>
      </w:r>
      <w:r>
        <w:rPr>
          <w:color w:val="FFFFFF"/>
          <w:spacing w:val="-6"/>
          <w:w w:val="85"/>
          <w:sz w:val="22"/>
        </w:rPr>
        <w:t> </w:t>
      </w:r>
      <w:r>
        <w:rPr>
          <w:color w:val="FFFFFF"/>
          <w:w w:val="85"/>
          <w:sz w:val="22"/>
        </w:rPr>
        <w:t>Programs and Priorities,</w:t>
      </w:r>
      <w:r>
        <w:rPr>
          <w:color w:val="FFFFFF"/>
          <w:spacing w:val="-7"/>
          <w:w w:val="85"/>
          <w:sz w:val="22"/>
        </w:rPr>
        <w:t> </w:t>
      </w:r>
      <w:r>
        <w:rPr>
          <w:color w:val="FFFFFF"/>
          <w:w w:val="85"/>
          <w:sz w:val="22"/>
        </w:rPr>
        <w:t>and in this footing,</w:t>
      </w:r>
      <w:r>
        <w:rPr>
          <w:color w:val="FFFFFF"/>
          <w:spacing w:val="-7"/>
          <w:w w:val="85"/>
          <w:sz w:val="22"/>
        </w:rPr>
        <w:t> </w:t>
      </w:r>
      <w:r>
        <w:rPr>
          <w:color w:val="FFFFFF"/>
          <w:w w:val="85"/>
          <w:sz w:val="22"/>
        </w:rPr>
        <w:t>I find this strategic development plan quite </w:t>
      </w:r>
      <w:r>
        <w:rPr>
          <w:color w:val="FFFFFF"/>
          <w:w w:val="90"/>
          <w:sz w:val="22"/>
        </w:rPr>
        <w:t>appropriate</w:t>
      </w:r>
      <w:r>
        <w:rPr>
          <w:color w:val="FFFFFF"/>
          <w:spacing w:val="-24"/>
          <w:w w:val="90"/>
          <w:sz w:val="22"/>
        </w:rPr>
        <w:t> </w:t>
      </w:r>
      <w:r>
        <w:rPr>
          <w:color w:val="FFFFFF"/>
          <w:w w:val="90"/>
          <w:sz w:val="22"/>
        </w:rPr>
        <w:t>for</w:t>
      </w:r>
      <w:r>
        <w:rPr>
          <w:color w:val="FFFFFF"/>
          <w:spacing w:val="-23"/>
          <w:w w:val="90"/>
          <w:sz w:val="22"/>
        </w:rPr>
        <w:t> </w:t>
      </w:r>
      <w:r>
        <w:rPr>
          <w:color w:val="FFFFFF"/>
          <w:w w:val="90"/>
          <w:sz w:val="22"/>
        </w:rPr>
        <w:t>driving</w:t>
      </w:r>
      <w:r>
        <w:rPr>
          <w:color w:val="FFFFFF"/>
          <w:spacing w:val="-24"/>
          <w:w w:val="90"/>
          <w:sz w:val="22"/>
        </w:rPr>
        <w:t> </w:t>
      </w:r>
      <w:r>
        <w:rPr>
          <w:color w:val="FFFFFF"/>
          <w:w w:val="90"/>
          <w:sz w:val="22"/>
        </w:rPr>
        <w:t>our</w:t>
      </w:r>
      <w:r>
        <w:rPr>
          <w:color w:val="FFFFFF"/>
          <w:spacing w:val="-23"/>
          <w:w w:val="90"/>
          <w:sz w:val="22"/>
        </w:rPr>
        <w:t> </w:t>
      </w:r>
      <w:r>
        <w:rPr>
          <w:color w:val="FFFFFF"/>
          <w:w w:val="90"/>
          <w:sz w:val="22"/>
        </w:rPr>
        <w:t>common</w:t>
      </w:r>
      <w:r>
        <w:rPr>
          <w:color w:val="FFFFFF"/>
          <w:spacing w:val="-23"/>
          <w:w w:val="90"/>
          <w:sz w:val="22"/>
        </w:rPr>
        <w:t> </w:t>
      </w:r>
      <w:r>
        <w:rPr>
          <w:color w:val="FFFFFF"/>
          <w:w w:val="90"/>
          <w:sz w:val="22"/>
        </w:rPr>
        <w:t>goals</w:t>
      </w:r>
      <w:r>
        <w:rPr>
          <w:color w:val="FFFFFF"/>
          <w:spacing w:val="-24"/>
          <w:w w:val="90"/>
          <w:sz w:val="22"/>
        </w:rPr>
        <w:t> </w:t>
      </w:r>
      <w:r>
        <w:rPr>
          <w:color w:val="FFFFFF"/>
          <w:w w:val="90"/>
          <w:sz w:val="22"/>
        </w:rPr>
        <w:t>and</w:t>
      </w:r>
      <w:r>
        <w:rPr>
          <w:color w:val="FFFFFF"/>
          <w:spacing w:val="-23"/>
          <w:w w:val="90"/>
          <w:sz w:val="22"/>
        </w:rPr>
        <w:t> </w:t>
      </w:r>
      <w:r>
        <w:rPr>
          <w:color w:val="FFFFFF"/>
          <w:w w:val="90"/>
          <w:sz w:val="22"/>
        </w:rPr>
        <w:t>objectives</w:t>
      </w:r>
      <w:r>
        <w:rPr>
          <w:color w:val="FFFFFF"/>
          <w:spacing w:val="-23"/>
          <w:w w:val="90"/>
          <w:sz w:val="22"/>
        </w:rPr>
        <w:t> </w:t>
      </w:r>
      <w:r>
        <w:rPr>
          <w:color w:val="FFFFFF"/>
          <w:w w:val="90"/>
          <w:sz w:val="22"/>
        </w:rPr>
        <w:t>in</w:t>
      </w:r>
      <w:r>
        <w:rPr>
          <w:color w:val="FFFFFF"/>
          <w:spacing w:val="-24"/>
          <w:w w:val="90"/>
          <w:sz w:val="22"/>
        </w:rPr>
        <w:t> </w:t>
      </w:r>
      <w:r>
        <w:rPr>
          <w:color w:val="FFFFFF"/>
          <w:w w:val="90"/>
          <w:sz w:val="22"/>
        </w:rPr>
        <w:t>education</w:t>
      </w:r>
      <w:r>
        <w:rPr>
          <w:color w:val="FFFFFF"/>
          <w:spacing w:val="-23"/>
          <w:w w:val="90"/>
          <w:sz w:val="22"/>
        </w:rPr>
        <w:t> </w:t>
      </w:r>
      <w:r>
        <w:rPr>
          <w:color w:val="FFFFFF"/>
          <w:w w:val="90"/>
          <w:sz w:val="22"/>
        </w:rPr>
        <w:t>in</w:t>
      </w:r>
      <w:r>
        <w:rPr>
          <w:color w:val="FFFFFF"/>
          <w:spacing w:val="-24"/>
          <w:w w:val="90"/>
          <w:sz w:val="22"/>
        </w:rPr>
        <w:t> </w:t>
      </w:r>
      <w:r>
        <w:rPr>
          <w:color w:val="FFFFFF"/>
          <w:w w:val="90"/>
          <w:sz w:val="22"/>
        </w:rPr>
        <w:t>the</w:t>
      </w:r>
      <w:r>
        <w:rPr>
          <w:color w:val="FFFFFF"/>
          <w:spacing w:val="-23"/>
          <w:w w:val="90"/>
          <w:sz w:val="22"/>
        </w:rPr>
        <w:t> </w:t>
      </w:r>
      <w:r>
        <w:rPr>
          <w:color w:val="FFFFFF"/>
          <w:w w:val="90"/>
          <w:sz w:val="22"/>
        </w:rPr>
        <w:t>best</w:t>
      </w:r>
      <w:r>
        <w:rPr>
          <w:color w:val="FFFFFF"/>
          <w:spacing w:val="-23"/>
          <w:w w:val="90"/>
          <w:sz w:val="22"/>
        </w:rPr>
        <w:t> </w:t>
      </w:r>
      <w:r>
        <w:rPr>
          <w:color w:val="FFFFFF"/>
          <w:w w:val="90"/>
          <w:sz w:val="22"/>
        </w:rPr>
        <w:t>interest</w:t>
      </w:r>
      <w:r>
        <w:rPr>
          <w:color w:val="FFFFFF"/>
          <w:spacing w:val="-24"/>
          <w:w w:val="90"/>
          <w:sz w:val="22"/>
        </w:rPr>
        <w:t> </w:t>
      </w:r>
      <w:r>
        <w:rPr>
          <w:color w:val="FFFFFF"/>
          <w:w w:val="90"/>
          <w:sz w:val="22"/>
        </w:rPr>
        <w:t>of</w:t>
      </w:r>
      <w:r>
        <w:rPr>
          <w:color w:val="FFFFFF"/>
          <w:spacing w:val="-23"/>
          <w:w w:val="90"/>
          <w:sz w:val="22"/>
        </w:rPr>
        <w:t> </w:t>
      </w:r>
      <w:r>
        <w:rPr>
          <w:color w:val="FFFFFF"/>
          <w:w w:val="90"/>
          <w:sz w:val="22"/>
        </w:rPr>
        <w:t>the</w:t>
      </w:r>
      <w:r>
        <w:rPr>
          <w:color w:val="FFFFFF"/>
          <w:spacing w:val="-23"/>
          <w:w w:val="90"/>
          <w:sz w:val="22"/>
        </w:rPr>
        <w:t> </w:t>
      </w:r>
      <w:r>
        <w:rPr>
          <w:color w:val="FFFFFF"/>
          <w:w w:val="90"/>
          <w:sz w:val="22"/>
        </w:rPr>
        <w:t>Kenyan</w:t>
      </w:r>
      <w:r>
        <w:rPr>
          <w:color w:val="FFFFFF"/>
          <w:spacing w:val="-24"/>
          <w:w w:val="90"/>
          <w:sz w:val="22"/>
        </w:rPr>
        <w:t> </w:t>
      </w:r>
      <w:r>
        <w:rPr>
          <w:color w:val="FFFFFF"/>
          <w:w w:val="90"/>
          <w:sz w:val="22"/>
        </w:rPr>
        <w:t>children.</w:t>
      </w:r>
    </w:p>
    <w:p>
      <w:pPr>
        <w:pStyle w:val="BodyText"/>
        <w:spacing w:before="21"/>
        <w:rPr>
          <w:sz w:val="22"/>
        </w:rPr>
      </w:pPr>
    </w:p>
    <w:p>
      <w:pPr>
        <w:spacing w:before="0"/>
        <w:ind w:left="1388" w:right="0" w:firstLine="0"/>
        <w:jc w:val="left"/>
        <w:rPr>
          <w:sz w:val="22"/>
        </w:rPr>
      </w:pPr>
      <w:r>
        <w:rPr>
          <w:color w:val="FFFFFF"/>
          <w:spacing w:val="-2"/>
          <w:w w:val="130"/>
          <w:sz w:val="22"/>
        </w:rPr>
        <w:t>………………………………………..</w:t>
      </w:r>
    </w:p>
    <w:p>
      <w:pPr>
        <w:spacing w:before="21"/>
        <w:ind w:left="1388" w:right="0" w:firstLine="0"/>
        <w:jc w:val="left"/>
        <w:rPr>
          <w:rFonts w:ascii="Arial"/>
          <w:b/>
          <w:sz w:val="22"/>
        </w:rPr>
      </w:pPr>
      <w:r>
        <w:rPr>
          <w:rFonts w:ascii="Arial"/>
          <w:b/>
          <w:color w:val="FFFFFF"/>
          <w:sz w:val="22"/>
        </w:rPr>
        <w:t>DR.</w:t>
      </w:r>
      <w:r>
        <w:rPr>
          <w:rFonts w:ascii="Arial"/>
          <w:b/>
          <w:color w:val="FFFFFF"/>
          <w:spacing w:val="-41"/>
          <w:sz w:val="22"/>
        </w:rPr>
        <w:t> </w:t>
      </w:r>
      <w:r>
        <w:rPr>
          <w:rFonts w:ascii="Arial"/>
          <w:b/>
          <w:color w:val="FFFFFF"/>
          <w:sz w:val="22"/>
        </w:rPr>
        <w:t>BELIO</w:t>
      </w:r>
      <w:r>
        <w:rPr>
          <w:rFonts w:ascii="Arial"/>
          <w:b/>
          <w:color w:val="FFFFFF"/>
          <w:spacing w:val="-8"/>
          <w:sz w:val="22"/>
        </w:rPr>
        <w:t> </w:t>
      </w:r>
      <w:r>
        <w:rPr>
          <w:rFonts w:ascii="Arial"/>
          <w:b/>
          <w:color w:val="FFFFFF"/>
          <w:spacing w:val="-2"/>
          <w:sz w:val="22"/>
        </w:rPr>
        <w:t>KIPSANG,PhD</w:t>
      </w:r>
    </w:p>
    <w:p>
      <w:pPr>
        <w:spacing w:before="2"/>
        <w:ind w:left="1388" w:right="0" w:firstLine="0"/>
        <w:jc w:val="left"/>
        <w:rPr>
          <w:rFonts w:ascii="Arial"/>
          <w:b/>
          <w:sz w:val="22"/>
        </w:rPr>
      </w:pPr>
      <w:r>
        <w:rPr>
          <w:rFonts w:ascii="Arial"/>
          <w:b/>
          <w:color w:val="FFFFFF"/>
          <w:spacing w:val="-4"/>
          <w:sz w:val="22"/>
        </w:rPr>
        <w:t>Principal</w:t>
      </w:r>
      <w:r>
        <w:rPr>
          <w:rFonts w:ascii="Arial"/>
          <w:b/>
          <w:color w:val="FFFFFF"/>
          <w:spacing w:val="-13"/>
          <w:sz w:val="22"/>
        </w:rPr>
        <w:t> </w:t>
      </w:r>
      <w:r>
        <w:rPr>
          <w:rFonts w:ascii="Arial"/>
          <w:b/>
          <w:color w:val="FFFFFF"/>
          <w:spacing w:val="-4"/>
          <w:sz w:val="22"/>
        </w:rPr>
        <w:t>Secretary,</w:t>
      </w:r>
      <w:r>
        <w:rPr>
          <w:rFonts w:ascii="Arial"/>
          <w:b/>
          <w:color w:val="FFFFFF"/>
          <w:spacing w:val="-42"/>
          <w:sz w:val="22"/>
        </w:rPr>
        <w:t> </w:t>
      </w:r>
      <w:r>
        <w:rPr>
          <w:rFonts w:ascii="Arial"/>
          <w:b/>
          <w:color w:val="FFFFFF"/>
          <w:spacing w:val="-4"/>
          <w:sz w:val="22"/>
        </w:rPr>
        <w:t>State</w:t>
      </w:r>
      <w:r>
        <w:rPr>
          <w:rFonts w:ascii="Arial"/>
          <w:b/>
          <w:color w:val="FFFFFF"/>
          <w:spacing w:val="-13"/>
          <w:sz w:val="22"/>
        </w:rPr>
        <w:t> </w:t>
      </w:r>
      <w:r>
        <w:rPr>
          <w:rFonts w:ascii="Arial"/>
          <w:b/>
          <w:color w:val="FFFFFF"/>
          <w:spacing w:val="-4"/>
          <w:sz w:val="22"/>
        </w:rPr>
        <w:t>Department</w:t>
      </w:r>
      <w:r>
        <w:rPr>
          <w:rFonts w:ascii="Arial"/>
          <w:b/>
          <w:color w:val="FFFFFF"/>
          <w:spacing w:val="-13"/>
          <w:sz w:val="22"/>
        </w:rPr>
        <w:t> </w:t>
      </w:r>
      <w:r>
        <w:rPr>
          <w:rFonts w:ascii="Arial"/>
          <w:b/>
          <w:color w:val="FFFFFF"/>
          <w:spacing w:val="-4"/>
          <w:sz w:val="22"/>
        </w:rPr>
        <w:t>of</w:t>
      </w:r>
      <w:r>
        <w:rPr>
          <w:rFonts w:ascii="Arial"/>
          <w:b/>
          <w:color w:val="FFFFFF"/>
          <w:spacing w:val="-13"/>
          <w:sz w:val="22"/>
        </w:rPr>
        <w:t> </w:t>
      </w:r>
      <w:r>
        <w:rPr>
          <w:rFonts w:ascii="Arial"/>
          <w:b/>
          <w:color w:val="FFFFFF"/>
          <w:spacing w:val="-4"/>
          <w:sz w:val="22"/>
        </w:rPr>
        <w:t>Early</w:t>
      </w:r>
      <w:r>
        <w:rPr>
          <w:rFonts w:ascii="Arial"/>
          <w:b/>
          <w:color w:val="FFFFFF"/>
          <w:spacing w:val="-13"/>
          <w:sz w:val="22"/>
        </w:rPr>
        <w:t> </w:t>
      </w:r>
      <w:r>
        <w:rPr>
          <w:rFonts w:ascii="Arial"/>
          <w:b/>
          <w:color w:val="FFFFFF"/>
          <w:spacing w:val="-4"/>
          <w:sz w:val="22"/>
        </w:rPr>
        <w:t>Learning</w:t>
      </w:r>
      <w:r>
        <w:rPr>
          <w:rFonts w:ascii="Arial"/>
          <w:b/>
          <w:color w:val="FFFFFF"/>
          <w:spacing w:val="-12"/>
          <w:sz w:val="22"/>
        </w:rPr>
        <w:t> </w:t>
      </w:r>
      <w:r>
        <w:rPr>
          <w:rFonts w:ascii="Arial"/>
          <w:b/>
          <w:color w:val="FFFFFF"/>
          <w:spacing w:val="-4"/>
          <w:sz w:val="22"/>
        </w:rPr>
        <w:t>and</w:t>
      </w:r>
      <w:r>
        <w:rPr>
          <w:rFonts w:ascii="Arial"/>
          <w:b/>
          <w:color w:val="FFFFFF"/>
          <w:spacing w:val="-13"/>
          <w:sz w:val="22"/>
        </w:rPr>
        <w:t> </w:t>
      </w:r>
      <w:r>
        <w:rPr>
          <w:rFonts w:ascii="Arial"/>
          <w:b/>
          <w:color w:val="FFFFFF"/>
          <w:spacing w:val="-4"/>
          <w:sz w:val="22"/>
        </w:rPr>
        <w:t>Basic</w:t>
      </w:r>
      <w:r>
        <w:rPr>
          <w:rFonts w:ascii="Arial"/>
          <w:b/>
          <w:color w:val="FFFFFF"/>
          <w:spacing w:val="-13"/>
          <w:sz w:val="22"/>
        </w:rPr>
        <w:t> </w:t>
      </w:r>
      <w:r>
        <w:rPr>
          <w:rFonts w:ascii="Arial"/>
          <w:b/>
          <w:color w:val="FFFFFF"/>
          <w:spacing w:val="-4"/>
          <w:sz w:val="22"/>
        </w:rPr>
        <w:t>Education</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08"/>
        <w:rPr>
          <w:rFonts w:ascii="Arial"/>
          <w:b/>
          <w:sz w:val="19"/>
        </w:rPr>
      </w:pPr>
    </w:p>
    <w:p>
      <w:pPr>
        <w:tabs>
          <w:tab w:pos="9811" w:val="left" w:leader="none"/>
        </w:tabs>
        <w:spacing w:before="1"/>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2563584">
                <wp:simplePos x="0" y="0"/>
                <wp:positionH relativeFrom="page">
                  <wp:posOffset>1563429</wp:posOffset>
                </wp:positionH>
                <wp:positionV relativeFrom="paragraph">
                  <wp:posOffset>301896</wp:posOffset>
                </wp:positionV>
                <wp:extent cx="7560309" cy="211454"/>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4BB34B"/>
                        </a:solidFill>
                      </wps:spPr>
                      <wps:bodyPr wrap="square" lIns="0" tIns="0" rIns="0" bIns="0" rtlCol="0">
                        <a:prstTxWarp prst="textNoShape">
                          <a:avLst/>
                        </a:prstTxWarp>
                        <a:noAutofit/>
                      </wps:bodyPr>
                    </wps:wsp>
                  </a:graphicData>
                </a:graphic>
              </wp:anchor>
            </w:drawing>
          </mc:Choice>
          <mc:Fallback>
            <w:pict>
              <v:rect style="position:absolute;margin-left:123.104698pt;margin-top:23.771376pt;width:595.2759pt;height:16.6391pt;mso-position-horizontal-relative:page;mso-position-vertical-relative:paragraph;z-index:-20752896" id="docshape78" filled="true" fillcolor="#4bb34b" stroked="false">
                <v:fill type="solid"/>
                <w10:wrap type="none"/>
              </v:rect>
            </w:pict>
          </mc:Fallback>
        </mc:AlternateContent>
      </w:r>
      <w:r>
        <w:rPr>
          <w:rFonts w:ascii="Arial" w:hAnsi="Arial"/>
          <w:b/>
          <w:sz w:val="20"/>
        </w:rPr>
        <mc:AlternateContent>
          <mc:Choice Requires="wps">
            <w:drawing>
              <wp:anchor distT="0" distB="0" distL="0" distR="0" allowOverlap="1" layoutInCell="1" locked="0" behindDoc="1" simplePos="0" relativeHeight="482564608">
                <wp:simplePos x="0" y="0"/>
                <wp:positionH relativeFrom="page">
                  <wp:posOffset>1563429</wp:posOffset>
                </wp:positionH>
                <wp:positionV relativeFrom="paragraph">
                  <wp:posOffset>-64299</wp:posOffset>
                </wp:positionV>
                <wp:extent cx="7560309" cy="30988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123.104698pt;margin-top:-5.062925pt;width:595.2759pt;height:24.3558pt;mso-position-horizontal-relative:page;mso-position-vertical-relative:paragraph;z-index:-20751872" id="docshape79" filled="true" fillcolor="#2d3d54" stroked="false">
                <v:fill type="solid"/>
                <w10:wrap type="none"/>
              </v:rect>
            </w:pict>
          </mc:Fallback>
        </mc:AlternateContent>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vii</w:t>
      </w:r>
      <w:r>
        <w:rPr>
          <w:rFonts w:ascii="Arial" w:hAnsi="Arial"/>
          <w:b/>
          <w:color w:val="B3B3B3"/>
          <w:spacing w:val="-7"/>
          <w:sz w:val="20"/>
        </w:rPr>
        <w:t> </w:t>
      </w:r>
      <w:r>
        <w:rPr>
          <w:rFonts w:ascii="Arial" w:hAnsi="Arial"/>
          <w:b/>
          <w:color w:val="B3B3B3"/>
          <w:sz w:val="20"/>
        </w:rPr>
        <w:t>|</w:t>
      </w:r>
      <w:r>
        <w:rPr>
          <w:rFonts w:ascii="Arial" w:hAnsi="Arial"/>
          <w:b/>
          <w:color w:val="B3B3B3"/>
          <w:spacing w:val="-8"/>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344"/>
        <w:rPr>
          <w:rFonts w:ascii="Arial"/>
          <w:b/>
          <w:sz w:val="32"/>
        </w:rPr>
      </w:pPr>
    </w:p>
    <w:p>
      <w:pPr>
        <w:pStyle w:val="Heading1"/>
        <w:ind w:left="983"/>
      </w:pPr>
      <w:r>
        <w:rPr/>
        <mc:AlternateContent>
          <mc:Choice Requires="wps">
            <w:drawing>
              <wp:anchor distT="0" distB="0" distL="0" distR="0" allowOverlap="1" layoutInCell="1" locked="0" behindDoc="1" simplePos="0" relativeHeight="482566144">
                <wp:simplePos x="0" y="0"/>
                <wp:positionH relativeFrom="page">
                  <wp:posOffset>1563429</wp:posOffset>
                </wp:positionH>
                <wp:positionV relativeFrom="paragraph">
                  <wp:posOffset>-560990</wp:posOffset>
                </wp:positionV>
                <wp:extent cx="7560309" cy="1005776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560309" cy="10057765"/>
                          <a:chExt cx="7560309" cy="10057765"/>
                        </a:xfrm>
                      </wpg:grpSpPr>
                      <wps:wsp>
                        <wps:cNvPr id="81" name="Graphic 81"/>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4BB34B"/>
                          </a:solidFill>
                        </wps:spPr>
                        <wps:bodyPr wrap="square" lIns="0" tIns="0" rIns="0" bIns="0" rtlCol="0">
                          <a:prstTxWarp prst="textNoShape">
                            <a:avLst/>
                          </a:prstTxWarp>
                          <a:noAutofit/>
                        </wps:bodyPr>
                      </wps:wsp>
                      <wps:wsp>
                        <wps:cNvPr id="82" name="Graphic 82"/>
                        <wps:cNvSpPr/>
                        <wps:spPr>
                          <a:xfrm>
                            <a:off x="1781726" y="712638"/>
                            <a:ext cx="2484755" cy="36195"/>
                          </a:xfrm>
                          <a:custGeom>
                            <a:avLst/>
                            <a:gdLst/>
                            <a:ahLst/>
                            <a:cxnLst/>
                            <a:rect l="l" t="t" r="r" b="b"/>
                            <a:pathLst>
                              <a:path w="2484755" h="36195">
                                <a:moveTo>
                                  <a:pt x="2484691" y="0"/>
                                </a:moveTo>
                                <a:lnTo>
                                  <a:pt x="0" y="0"/>
                                </a:lnTo>
                                <a:lnTo>
                                  <a:pt x="0" y="35995"/>
                                </a:lnTo>
                                <a:lnTo>
                                  <a:pt x="2484691" y="35995"/>
                                </a:lnTo>
                                <a:lnTo>
                                  <a:pt x="248469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172451pt;width:595.3pt;height:791.95pt;mso-position-horizontal-relative:page;mso-position-vertical-relative:paragraph;z-index:-20750336" id="docshapegroup80" coordorigin="2462,-883" coordsize="11906,15839">
                <v:rect style="position:absolute;left:2462;top:-884;width:11906;height:15839" id="docshape81" filled="true" fillcolor="#4bb34b" stroked="false">
                  <v:fill type="solid"/>
                </v:rect>
                <v:rect style="position:absolute;left:5267;top:238;width:3913;height:57" id="docshape82" filled="true" fillcolor="#ffffff" stroked="false">
                  <v:fill type="solid"/>
                </v:rect>
                <w10:wrap type="none"/>
              </v:group>
            </w:pict>
          </mc:Fallback>
        </mc:AlternateContent>
      </w:r>
      <w:bookmarkStart w:name="Page 9" w:id="10"/>
      <w:bookmarkEnd w:id="10"/>
      <w:r>
        <w:rPr>
          <w:b w:val="0"/>
        </w:rPr>
      </w:r>
      <w:r>
        <w:rPr>
          <w:color w:val="FFFFFF"/>
          <w:spacing w:val="-2"/>
          <w:w w:val="105"/>
        </w:rPr>
        <w:t>FORWARD</w:t>
      </w:r>
    </w:p>
    <w:p>
      <w:pPr>
        <w:pStyle w:val="BodyText"/>
        <w:spacing w:before="165"/>
        <w:rPr>
          <w:rFonts w:ascii="Arial"/>
          <w:b/>
          <w:sz w:val="22"/>
        </w:rPr>
      </w:pPr>
    </w:p>
    <w:p>
      <w:pPr>
        <w:spacing w:line="259" w:lineRule="auto" w:before="0"/>
        <w:ind w:left="1005" w:right="904" w:firstLine="0"/>
        <w:jc w:val="left"/>
        <w:rPr>
          <w:sz w:val="22"/>
        </w:rPr>
      </w:pPr>
      <w:r>
        <w:rPr>
          <w:color w:val="FFFFFF"/>
          <w:w w:val="90"/>
          <w:sz w:val="22"/>
        </w:rPr>
        <w:t>It is indeed a great honor and pleasure to present to the Ministry of Education and the Education Sector </w:t>
      </w:r>
      <w:r>
        <w:rPr>
          <w:color w:val="FFFFFF"/>
          <w:spacing w:val="-6"/>
          <w:sz w:val="22"/>
        </w:rPr>
        <w:t>fraternity</w:t>
      </w:r>
      <w:r>
        <w:rPr>
          <w:color w:val="FFFFFF"/>
          <w:spacing w:val="-11"/>
          <w:sz w:val="22"/>
        </w:rPr>
        <w:t> </w:t>
      </w:r>
      <w:r>
        <w:rPr>
          <w:color w:val="FFFFFF"/>
          <w:spacing w:val="-6"/>
          <w:sz w:val="22"/>
        </w:rPr>
        <w:t>the</w:t>
      </w:r>
      <w:r>
        <w:rPr>
          <w:color w:val="FFFFFF"/>
          <w:spacing w:val="-11"/>
          <w:sz w:val="22"/>
        </w:rPr>
        <w:t> </w:t>
      </w:r>
      <w:r>
        <w:rPr>
          <w:color w:val="FFFFFF"/>
          <w:spacing w:val="-6"/>
          <w:sz w:val="22"/>
        </w:rPr>
        <w:t>Ober</w:t>
      </w:r>
      <w:r>
        <w:rPr>
          <w:color w:val="FFFFFF"/>
          <w:spacing w:val="-10"/>
          <w:sz w:val="22"/>
        </w:rPr>
        <w:t> </w:t>
      </w:r>
      <w:r>
        <w:rPr>
          <w:color w:val="FFFFFF"/>
          <w:spacing w:val="-6"/>
          <w:sz w:val="22"/>
        </w:rPr>
        <w:t>Boys'</w:t>
      </w:r>
      <w:r>
        <w:rPr>
          <w:color w:val="FFFFFF"/>
          <w:spacing w:val="-11"/>
          <w:sz w:val="22"/>
        </w:rPr>
        <w:t> </w:t>
      </w:r>
      <w:r>
        <w:rPr>
          <w:color w:val="FFFFFF"/>
          <w:spacing w:val="-6"/>
          <w:sz w:val="22"/>
        </w:rPr>
        <w:t>High</w:t>
      </w:r>
      <w:r>
        <w:rPr>
          <w:color w:val="FFFFFF"/>
          <w:spacing w:val="-10"/>
          <w:sz w:val="22"/>
        </w:rPr>
        <w:t> </w:t>
      </w:r>
      <w:r>
        <w:rPr>
          <w:color w:val="FFFFFF"/>
          <w:spacing w:val="-6"/>
          <w:sz w:val="22"/>
        </w:rPr>
        <w:t>School's</w:t>
      </w:r>
      <w:r>
        <w:rPr>
          <w:color w:val="FFFFFF"/>
          <w:spacing w:val="-11"/>
          <w:sz w:val="22"/>
        </w:rPr>
        <w:t> </w:t>
      </w:r>
      <w:r>
        <w:rPr>
          <w:color w:val="FFFFFF"/>
          <w:spacing w:val="-6"/>
          <w:sz w:val="22"/>
        </w:rPr>
        <w:t>Second</w:t>
      </w:r>
      <w:r>
        <w:rPr>
          <w:color w:val="FFFFFF"/>
          <w:spacing w:val="-10"/>
          <w:sz w:val="22"/>
        </w:rPr>
        <w:t> </w:t>
      </w:r>
      <w:r>
        <w:rPr>
          <w:color w:val="FFFFFF"/>
          <w:spacing w:val="-6"/>
          <w:sz w:val="22"/>
        </w:rPr>
        <w:t>Strategic</w:t>
      </w:r>
      <w:r>
        <w:rPr>
          <w:color w:val="FFFFFF"/>
          <w:spacing w:val="-11"/>
          <w:sz w:val="22"/>
        </w:rPr>
        <w:t> </w:t>
      </w:r>
      <w:r>
        <w:rPr>
          <w:color w:val="FFFFFF"/>
          <w:spacing w:val="-6"/>
          <w:sz w:val="22"/>
        </w:rPr>
        <w:t>Development</w:t>
      </w:r>
      <w:r>
        <w:rPr>
          <w:color w:val="FFFFFF"/>
          <w:spacing w:val="-11"/>
          <w:sz w:val="22"/>
        </w:rPr>
        <w:t> </w:t>
      </w:r>
      <w:r>
        <w:rPr>
          <w:color w:val="FFFFFF"/>
          <w:spacing w:val="-6"/>
          <w:sz w:val="22"/>
        </w:rPr>
        <w:t>Plan</w:t>
      </w:r>
      <w:r>
        <w:rPr>
          <w:color w:val="FFFFFF"/>
          <w:spacing w:val="-10"/>
          <w:sz w:val="22"/>
        </w:rPr>
        <w:t> </w:t>
      </w:r>
      <w:r>
        <w:rPr>
          <w:color w:val="FFFFFF"/>
          <w:spacing w:val="-6"/>
          <w:sz w:val="22"/>
        </w:rPr>
        <w:t>(2023-</w:t>
      </w:r>
      <w:r>
        <w:rPr>
          <w:color w:val="FFFFFF"/>
          <w:spacing w:val="-11"/>
          <w:sz w:val="22"/>
        </w:rPr>
        <w:t> </w:t>
      </w:r>
      <w:r>
        <w:rPr>
          <w:color w:val="FFFFFF"/>
          <w:spacing w:val="-6"/>
          <w:sz w:val="22"/>
        </w:rPr>
        <w:t>2027).The</w:t>
      </w:r>
      <w:r>
        <w:rPr>
          <w:color w:val="FFFFFF"/>
          <w:spacing w:val="-10"/>
          <w:sz w:val="22"/>
        </w:rPr>
        <w:t> </w:t>
      </w:r>
      <w:r>
        <w:rPr>
          <w:color w:val="FFFFFF"/>
          <w:spacing w:val="-6"/>
          <w:sz w:val="22"/>
        </w:rPr>
        <w:t>Strategic </w:t>
      </w:r>
      <w:r>
        <w:rPr>
          <w:color w:val="FFFFFF"/>
          <w:w w:val="90"/>
          <w:sz w:val="22"/>
        </w:rPr>
        <w:t>Development Plan (2023 – 2027) succeeds the first ever Institution's Strategic Development Plan (2018 - 2022). The</w:t>
      </w:r>
      <w:r>
        <w:rPr>
          <w:color w:val="FFFFFF"/>
          <w:spacing w:val="-3"/>
          <w:w w:val="90"/>
          <w:sz w:val="22"/>
        </w:rPr>
        <w:t> </w:t>
      </w:r>
      <w:r>
        <w:rPr>
          <w:color w:val="FFFFFF"/>
          <w:w w:val="90"/>
          <w:sz w:val="22"/>
        </w:rPr>
        <w:t>development</w:t>
      </w:r>
      <w:r>
        <w:rPr>
          <w:color w:val="FFFFFF"/>
          <w:spacing w:val="-3"/>
          <w:w w:val="90"/>
          <w:sz w:val="22"/>
        </w:rPr>
        <w:t> </w:t>
      </w:r>
      <w:r>
        <w:rPr>
          <w:color w:val="FFFFFF"/>
          <w:w w:val="90"/>
          <w:sz w:val="22"/>
        </w:rPr>
        <w:t>of</w:t>
      </w:r>
      <w:r>
        <w:rPr>
          <w:color w:val="FFFFFF"/>
          <w:spacing w:val="-3"/>
          <w:w w:val="90"/>
          <w:sz w:val="22"/>
        </w:rPr>
        <w:t> </w:t>
      </w:r>
      <w:r>
        <w:rPr>
          <w:color w:val="FFFFFF"/>
          <w:w w:val="90"/>
          <w:sz w:val="22"/>
        </w:rPr>
        <w:t>this</w:t>
      </w:r>
      <w:r>
        <w:rPr>
          <w:color w:val="FFFFFF"/>
          <w:spacing w:val="-3"/>
          <w:w w:val="90"/>
          <w:sz w:val="22"/>
        </w:rPr>
        <w:t> </w:t>
      </w:r>
      <w:r>
        <w:rPr>
          <w:color w:val="FFFFFF"/>
          <w:w w:val="90"/>
          <w:sz w:val="22"/>
        </w:rPr>
        <w:t>Strategic</w:t>
      </w:r>
      <w:r>
        <w:rPr>
          <w:color w:val="FFFFFF"/>
          <w:spacing w:val="-3"/>
          <w:w w:val="90"/>
          <w:sz w:val="22"/>
        </w:rPr>
        <w:t> </w:t>
      </w:r>
      <w:r>
        <w:rPr>
          <w:color w:val="FFFFFF"/>
          <w:w w:val="90"/>
          <w:sz w:val="22"/>
        </w:rPr>
        <w:t>Plan</w:t>
      </w:r>
      <w:r>
        <w:rPr>
          <w:color w:val="FFFFFF"/>
          <w:spacing w:val="-3"/>
          <w:w w:val="90"/>
          <w:sz w:val="22"/>
        </w:rPr>
        <w:t> </w:t>
      </w:r>
      <w:r>
        <w:rPr>
          <w:color w:val="FFFFFF"/>
          <w:w w:val="90"/>
          <w:sz w:val="22"/>
        </w:rPr>
        <w:t>took</w:t>
      </w:r>
      <w:r>
        <w:rPr>
          <w:color w:val="FFFFFF"/>
          <w:spacing w:val="-3"/>
          <w:w w:val="90"/>
          <w:sz w:val="22"/>
        </w:rPr>
        <w:t> </w:t>
      </w:r>
      <w:r>
        <w:rPr>
          <w:color w:val="FFFFFF"/>
          <w:w w:val="90"/>
          <w:sz w:val="22"/>
        </w:rPr>
        <w:t>into</w:t>
      </w:r>
      <w:r>
        <w:rPr>
          <w:color w:val="FFFFFF"/>
          <w:spacing w:val="-3"/>
          <w:w w:val="90"/>
          <w:sz w:val="22"/>
        </w:rPr>
        <w:t> </w:t>
      </w:r>
      <w:r>
        <w:rPr>
          <w:color w:val="FFFFFF"/>
          <w:w w:val="90"/>
          <w:sz w:val="22"/>
        </w:rPr>
        <w:t>account</w:t>
      </w:r>
      <w:r>
        <w:rPr>
          <w:color w:val="FFFFFF"/>
          <w:spacing w:val="-3"/>
          <w:w w:val="90"/>
          <w:sz w:val="22"/>
        </w:rPr>
        <w:t> </w:t>
      </w:r>
      <w:r>
        <w:rPr>
          <w:color w:val="FFFFFF"/>
          <w:w w:val="90"/>
          <w:sz w:val="22"/>
        </w:rPr>
        <w:t>several</w:t>
      </w:r>
      <w:r>
        <w:rPr>
          <w:color w:val="FFFFFF"/>
          <w:spacing w:val="-3"/>
          <w:w w:val="90"/>
          <w:sz w:val="22"/>
        </w:rPr>
        <w:t> </w:t>
      </w:r>
      <w:r>
        <w:rPr>
          <w:color w:val="FFFFFF"/>
          <w:w w:val="90"/>
          <w:sz w:val="22"/>
        </w:rPr>
        <w:t>success</w:t>
      </w:r>
      <w:r>
        <w:rPr>
          <w:color w:val="FFFFFF"/>
          <w:spacing w:val="-3"/>
          <w:w w:val="90"/>
          <w:sz w:val="22"/>
        </w:rPr>
        <w:t> </w:t>
      </w:r>
      <w:r>
        <w:rPr>
          <w:color w:val="FFFFFF"/>
          <w:w w:val="90"/>
          <w:sz w:val="22"/>
        </w:rPr>
        <w:t>factors</w:t>
      </w:r>
      <w:r>
        <w:rPr>
          <w:color w:val="FFFFFF"/>
          <w:spacing w:val="-3"/>
          <w:w w:val="90"/>
          <w:sz w:val="22"/>
        </w:rPr>
        <w:t> </w:t>
      </w:r>
      <w:r>
        <w:rPr>
          <w:color w:val="FFFFFF"/>
          <w:w w:val="90"/>
          <w:sz w:val="22"/>
        </w:rPr>
        <w:t>that</w:t>
      </w:r>
      <w:r>
        <w:rPr>
          <w:color w:val="FFFFFF"/>
          <w:spacing w:val="-3"/>
          <w:w w:val="90"/>
          <w:sz w:val="22"/>
        </w:rPr>
        <w:t> </w:t>
      </w:r>
      <w:r>
        <w:rPr>
          <w:color w:val="FFFFFF"/>
          <w:w w:val="90"/>
          <w:sz w:val="22"/>
        </w:rPr>
        <w:t>drives</w:t>
      </w:r>
      <w:r>
        <w:rPr>
          <w:color w:val="FFFFFF"/>
          <w:spacing w:val="-3"/>
          <w:w w:val="90"/>
          <w:sz w:val="22"/>
        </w:rPr>
        <w:t> </w:t>
      </w:r>
      <w:r>
        <w:rPr>
          <w:color w:val="FFFFFF"/>
          <w:w w:val="90"/>
          <w:sz w:val="22"/>
        </w:rPr>
        <w:t>quest</w:t>
      </w:r>
      <w:r>
        <w:rPr>
          <w:color w:val="FFFFFF"/>
          <w:spacing w:val="-3"/>
          <w:w w:val="90"/>
          <w:sz w:val="22"/>
        </w:rPr>
        <w:t> </w:t>
      </w:r>
      <w:r>
        <w:rPr>
          <w:color w:val="FFFFFF"/>
          <w:w w:val="90"/>
          <w:sz w:val="22"/>
        </w:rPr>
        <w:t>for</w:t>
      </w:r>
      <w:r>
        <w:rPr>
          <w:color w:val="FFFFFF"/>
          <w:spacing w:val="-3"/>
          <w:w w:val="90"/>
          <w:sz w:val="22"/>
        </w:rPr>
        <w:t> </w:t>
      </w:r>
      <w:r>
        <w:rPr>
          <w:color w:val="FFFFFF"/>
          <w:w w:val="90"/>
          <w:sz w:val="22"/>
        </w:rPr>
        <w:t>excellence in school management,</w:t>
      </w:r>
      <w:r>
        <w:rPr>
          <w:color w:val="FFFFFF"/>
          <w:spacing w:val="-15"/>
          <w:w w:val="90"/>
          <w:sz w:val="22"/>
        </w:rPr>
        <w:t> </w:t>
      </w:r>
      <w:r>
        <w:rPr>
          <w:color w:val="FFFFFF"/>
          <w:w w:val="90"/>
          <w:sz w:val="22"/>
        </w:rPr>
        <w:t>operations and outcomes realization.The drafting process considered the successes and challenges recorded from the implementation of the first Strategic Development Plan (2018 – 2022) while noting and emphasizing of lessons learnt,</w:t>
      </w:r>
      <w:r>
        <w:rPr>
          <w:color w:val="FFFFFF"/>
          <w:spacing w:val="-19"/>
          <w:w w:val="90"/>
          <w:sz w:val="22"/>
        </w:rPr>
        <w:t> </w:t>
      </w:r>
      <w:r>
        <w:rPr>
          <w:color w:val="FFFFFF"/>
          <w:w w:val="90"/>
          <w:sz w:val="22"/>
        </w:rPr>
        <w:t>achievements,</w:t>
      </w:r>
      <w:r>
        <w:rPr>
          <w:color w:val="FFFFFF"/>
          <w:spacing w:val="-19"/>
          <w:w w:val="90"/>
          <w:sz w:val="22"/>
        </w:rPr>
        <w:t> </w:t>
      </w:r>
      <w:r>
        <w:rPr>
          <w:color w:val="FFFFFF"/>
          <w:w w:val="90"/>
          <w:sz w:val="22"/>
        </w:rPr>
        <w:t>challenges,</w:t>
      </w:r>
      <w:r>
        <w:rPr>
          <w:color w:val="FFFFFF"/>
          <w:spacing w:val="-19"/>
          <w:w w:val="90"/>
          <w:sz w:val="22"/>
        </w:rPr>
        <w:t> </w:t>
      </w:r>
      <w:r>
        <w:rPr>
          <w:color w:val="FFFFFF"/>
          <w:w w:val="90"/>
          <w:sz w:val="22"/>
        </w:rPr>
        <w:t>opportunities and recommendations of various </w:t>
      </w:r>
      <w:r>
        <w:rPr>
          <w:color w:val="FFFFFF"/>
          <w:spacing w:val="-2"/>
          <w:sz w:val="22"/>
        </w:rPr>
        <w:t>stakeholders.</w:t>
      </w:r>
    </w:p>
    <w:p>
      <w:pPr>
        <w:pStyle w:val="BodyText"/>
        <w:spacing w:before="21"/>
        <w:rPr>
          <w:sz w:val="22"/>
        </w:rPr>
      </w:pPr>
    </w:p>
    <w:p>
      <w:pPr>
        <w:spacing w:line="259" w:lineRule="auto" w:before="1"/>
        <w:ind w:left="1004" w:right="847" w:firstLine="0"/>
        <w:jc w:val="both"/>
        <w:rPr>
          <w:sz w:val="22"/>
        </w:rPr>
      </w:pPr>
      <w:r>
        <w:rPr>
          <w:color w:val="FFFFFF"/>
          <w:w w:val="90"/>
          <w:sz w:val="22"/>
        </w:rPr>
        <w:t>In addition,</w:t>
      </w:r>
      <w:r>
        <w:rPr>
          <w:color w:val="FFFFFF"/>
          <w:spacing w:val="-10"/>
          <w:w w:val="90"/>
          <w:sz w:val="22"/>
        </w:rPr>
        <w:t> </w:t>
      </w:r>
      <w:r>
        <w:rPr>
          <w:color w:val="FFFFFF"/>
          <w:w w:val="90"/>
          <w:sz w:val="22"/>
        </w:rPr>
        <w:t>the design and development of the OBHS's Strategic Development Plan (2023 – 2027) was accurately guided</w:t>
      </w:r>
      <w:r>
        <w:rPr>
          <w:color w:val="FFFFFF"/>
          <w:spacing w:val="-10"/>
          <w:w w:val="90"/>
          <w:sz w:val="22"/>
        </w:rPr>
        <w:t> </w:t>
      </w:r>
      <w:r>
        <w:rPr>
          <w:color w:val="FFFFFF"/>
          <w:w w:val="90"/>
          <w:sz w:val="22"/>
        </w:rPr>
        <w:t>by</w:t>
      </w:r>
      <w:r>
        <w:rPr>
          <w:color w:val="FFFFFF"/>
          <w:spacing w:val="-4"/>
          <w:w w:val="90"/>
          <w:sz w:val="22"/>
        </w:rPr>
        <w:t> </w:t>
      </w:r>
      <w:r>
        <w:rPr>
          <w:color w:val="FFFFFF"/>
          <w:w w:val="90"/>
          <w:sz w:val="22"/>
        </w:rPr>
        <w:t>the</w:t>
      </w:r>
      <w:r>
        <w:rPr>
          <w:color w:val="FFFFFF"/>
          <w:spacing w:val="-1"/>
          <w:w w:val="90"/>
          <w:sz w:val="22"/>
        </w:rPr>
        <w:t> </w:t>
      </w:r>
      <w:r>
        <w:rPr>
          <w:color w:val="FFFFFF"/>
          <w:w w:val="90"/>
          <w:sz w:val="22"/>
        </w:rPr>
        <w:t>strategies</w:t>
      </w:r>
      <w:r>
        <w:rPr>
          <w:color w:val="FFFFFF"/>
          <w:spacing w:val="-1"/>
          <w:w w:val="90"/>
          <w:sz w:val="22"/>
        </w:rPr>
        <w:t> </w:t>
      </w:r>
      <w:r>
        <w:rPr>
          <w:color w:val="FFFFFF"/>
          <w:w w:val="90"/>
          <w:sz w:val="22"/>
        </w:rPr>
        <w:t>outlined</w:t>
      </w:r>
      <w:r>
        <w:rPr>
          <w:color w:val="FFFFFF"/>
          <w:spacing w:val="-1"/>
          <w:w w:val="90"/>
          <w:sz w:val="22"/>
        </w:rPr>
        <w:t> </w:t>
      </w:r>
      <w:r>
        <w:rPr>
          <w:color w:val="FFFFFF"/>
          <w:w w:val="90"/>
          <w:sz w:val="22"/>
        </w:rPr>
        <w:t>in</w:t>
      </w:r>
      <w:r>
        <w:rPr>
          <w:color w:val="FFFFFF"/>
          <w:spacing w:val="-1"/>
          <w:w w:val="90"/>
          <w:sz w:val="22"/>
        </w:rPr>
        <w:t> </w:t>
      </w:r>
      <w:r>
        <w:rPr>
          <w:color w:val="FFFFFF"/>
          <w:w w:val="90"/>
          <w:sz w:val="22"/>
        </w:rPr>
        <w:t>Sessional</w:t>
      </w:r>
      <w:r>
        <w:rPr>
          <w:color w:val="FFFFFF"/>
          <w:spacing w:val="-1"/>
          <w:w w:val="90"/>
          <w:sz w:val="22"/>
        </w:rPr>
        <w:t> </w:t>
      </w:r>
      <w:r>
        <w:rPr>
          <w:color w:val="FFFFFF"/>
          <w:w w:val="90"/>
          <w:sz w:val="22"/>
        </w:rPr>
        <w:t>Paper</w:t>
      </w:r>
      <w:r>
        <w:rPr>
          <w:color w:val="FFFFFF"/>
          <w:spacing w:val="-1"/>
          <w:w w:val="90"/>
          <w:sz w:val="22"/>
        </w:rPr>
        <w:t> </w:t>
      </w:r>
      <w:r>
        <w:rPr>
          <w:color w:val="FFFFFF"/>
          <w:w w:val="90"/>
          <w:sz w:val="22"/>
        </w:rPr>
        <w:t>No.</w:t>
      </w:r>
      <w:r>
        <w:rPr>
          <w:color w:val="FFFFFF"/>
          <w:spacing w:val="-10"/>
          <w:w w:val="90"/>
          <w:sz w:val="22"/>
        </w:rPr>
        <w:t> </w:t>
      </w:r>
      <w:r>
        <w:rPr>
          <w:color w:val="FFFFFF"/>
          <w:w w:val="90"/>
          <w:sz w:val="22"/>
        </w:rPr>
        <w:t>1</w:t>
      </w:r>
      <w:r>
        <w:rPr>
          <w:color w:val="FFFFFF"/>
          <w:spacing w:val="-1"/>
          <w:w w:val="90"/>
          <w:sz w:val="22"/>
        </w:rPr>
        <w:t> </w:t>
      </w:r>
      <w:r>
        <w:rPr>
          <w:color w:val="FFFFFF"/>
          <w:w w:val="90"/>
          <w:sz w:val="22"/>
        </w:rPr>
        <w:t>of</w:t>
      </w:r>
      <w:r>
        <w:rPr>
          <w:color w:val="FFFFFF"/>
          <w:spacing w:val="-1"/>
          <w:w w:val="90"/>
          <w:sz w:val="22"/>
        </w:rPr>
        <w:t> </w:t>
      </w:r>
      <w:r>
        <w:rPr>
          <w:color w:val="FFFFFF"/>
          <w:w w:val="90"/>
          <w:sz w:val="22"/>
        </w:rPr>
        <w:t>2019;The</w:t>
      </w:r>
      <w:r>
        <w:rPr>
          <w:color w:val="FFFFFF"/>
          <w:spacing w:val="-1"/>
          <w:w w:val="90"/>
          <w:sz w:val="22"/>
        </w:rPr>
        <w:t> </w:t>
      </w:r>
      <w:r>
        <w:rPr>
          <w:color w:val="FFFFFF"/>
          <w:w w:val="90"/>
          <w:sz w:val="22"/>
        </w:rPr>
        <w:t>National</w:t>
      </w:r>
      <w:r>
        <w:rPr>
          <w:color w:val="FFFFFF"/>
          <w:spacing w:val="-1"/>
          <w:w w:val="90"/>
          <w:sz w:val="22"/>
        </w:rPr>
        <w:t> </w:t>
      </w:r>
      <w:r>
        <w:rPr>
          <w:color w:val="FFFFFF"/>
          <w:w w:val="90"/>
          <w:sz w:val="22"/>
        </w:rPr>
        <w:t>Education</w:t>
      </w:r>
      <w:r>
        <w:rPr>
          <w:color w:val="FFFFFF"/>
          <w:spacing w:val="-1"/>
          <w:w w:val="90"/>
          <w:sz w:val="22"/>
        </w:rPr>
        <w:t> </w:t>
      </w:r>
      <w:r>
        <w:rPr>
          <w:color w:val="FFFFFF"/>
          <w:w w:val="90"/>
          <w:sz w:val="22"/>
        </w:rPr>
        <w:t>Sub-Sector</w:t>
      </w:r>
      <w:r>
        <w:rPr>
          <w:color w:val="FFFFFF"/>
          <w:spacing w:val="-1"/>
          <w:w w:val="90"/>
          <w:sz w:val="22"/>
        </w:rPr>
        <w:t> </w:t>
      </w:r>
      <w:r>
        <w:rPr>
          <w:color w:val="FFFFFF"/>
          <w:w w:val="90"/>
          <w:sz w:val="22"/>
        </w:rPr>
        <w:t>Plan</w:t>
      </w:r>
      <w:r>
        <w:rPr>
          <w:color w:val="FFFFFF"/>
          <w:spacing w:val="-1"/>
          <w:w w:val="90"/>
          <w:sz w:val="22"/>
        </w:rPr>
        <w:t> </w:t>
      </w:r>
      <w:r>
        <w:rPr>
          <w:color w:val="FFFFFF"/>
          <w:w w:val="90"/>
          <w:sz w:val="22"/>
        </w:rPr>
        <w:t>(NESSP, 2018-2022),</w:t>
      </w:r>
      <w:r>
        <w:rPr>
          <w:color w:val="FFFFFF"/>
          <w:spacing w:val="-10"/>
          <w:w w:val="90"/>
          <w:sz w:val="22"/>
        </w:rPr>
        <w:t> </w:t>
      </w:r>
      <w:r>
        <w:rPr>
          <w:color w:val="FFFFFF"/>
          <w:w w:val="90"/>
          <w:sz w:val="22"/>
        </w:rPr>
        <w:t>and the Kenya</w:t>
      </w:r>
      <w:r>
        <w:rPr>
          <w:color w:val="FFFFFF"/>
          <w:spacing w:val="-10"/>
          <w:w w:val="90"/>
          <w:sz w:val="22"/>
        </w:rPr>
        <w:t> </w:t>
      </w:r>
      <w:r>
        <w:rPr>
          <w:color w:val="FFFFFF"/>
          <w:w w:val="90"/>
          <w:sz w:val="22"/>
        </w:rPr>
        <w:t>Vision 2030 3rd Medium</w:t>
      </w:r>
      <w:r>
        <w:rPr>
          <w:color w:val="FFFFFF"/>
          <w:spacing w:val="-10"/>
          <w:w w:val="90"/>
          <w:sz w:val="22"/>
        </w:rPr>
        <w:t> </w:t>
      </w:r>
      <w:r>
        <w:rPr>
          <w:color w:val="FFFFFF"/>
          <w:w w:val="90"/>
          <w:sz w:val="22"/>
        </w:rPr>
        <w:t>Term Plan (2018-2022) while keenly adopting various sector policies,</w:t>
      </w:r>
      <w:r>
        <w:rPr>
          <w:color w:val="FFFFFF"/>
          <w:spacing w:val="-10"/>
          <w:w w:val="90"/>
          <w:sz w:val="22"/>
        </w:rPr>
        <w:t> </w:t>
      </w:r>
      <w:r>
        <w:rPr>
          <w:color w:val="FFFFFF"/>
          <w:w w:val="90"/>
          <w:sz w:val="22"/>
        </w:rPr>
        <w:t>guidelines</w:t>
      </w:r>
      <w:r>
        <w:rPr>
          <w:color w:val="FFFFFF"/>
          <w:spacing w:val="-10"/>
          <w:w w:val="90"/>
          <w:sz w:val="22"/>
        </w:rPr>
        <w:t> </w:t>
      </w:r>
      <w:r>
        <w:rPr>
          <w:color w:val="FFFFFF"/>
          <w:w w:val="90"/>
          <w:sz w:val="22"/>
        </w:rPr>
        <w:t>and</w:t>
      </w:r>
      <w:r>
        <w:rPr>
          <w:color w:val="FFFFFF"/>
          <w:spacing w:val="-10"/>
          <w:w w:val="90"/>
          <w:sz w:val="22"/>
        </w:rPr>
        <w:t> </w:t>
      </w:r>
      <w:r>
        <w:rPr>
          <w:color w:val="FFFFFF"/>
          <w:w w:val="90"/>
          <w:sz w:val="22"/>
        </w:rPr>
        <w:t>plans</w:t>
      </w:r>
      <w:r>
        <w:rPr>
          <w:color w:val="FFFFFF"/>
          <w:spacing w:val="-10"/>
          <w:w w:val="90"/>
          <w:sz w:val="22"/>
        </w:rPr>
        <w:t> </w:t>
      </w:r>
      <w:r>
        <w:rPr>
          <w:color w:val="FFFFFF"/>
          <w:w w:val="90"/>
          <w:sz w:val="22"/>
        </w:rPr>
        <w:t>as</w:t>
      </w:r>
      <w:r>
        <w:rPr>
          <w:color w:val="FFFFFF"/>
          <w:spacing w:val="-10"/>
          <w:w w:val="90"/>
          <w:sz w:val="22"/>
        </w:rPr>
        <w:t> </w:t>
      </w:r>
      <w:r>
        <w:rPr>
          <w:color w:val="FFFFFF"/>
          <w:w w:val="90"/>
          <w:sz w:val="22"/>
        </w:rPr>
        <w:t>issued</w:t>
      </w:r>
      <w:r>
        <w:rPr>
          <w:color w:val="FFFFFF"/>
          <w:spacing w:val="-10"/>
          <w:w w:val="90"/>
          <w:sz w:val="22"/>
        </w:rPr>
        <w:t> </w:t>
      </w:r>
      <w:r>
        <w:rPr>
          <w:color w:val="FFFFFF"/>
          <w:w w:val="90"/>
          <w:sz w:val="22"/>
        </w:rPr>
        <w:t>by</w:t>
      </w:r>
      <w:r>
        <w:rPr>
          <w:color w:val="FFFFFF"/>
          <w:spacing w:val="-10"/>
          <w:w w:val="90"/>
          <w:sz w:val="22"/>
        </w:rPr>
        <w:t> </w:t>
      </w:r>
      <w:r>
        <w:rPr>
          <w:color w:val="FFFFFF"/>
          <w:w w:val="90"/>
          <w:sz w:val="22"/>
        </w:rPr>
        <w:t>MoE</w:t>
      </w:r>
      <w:r>
        <w:rPr>
          <w:color w:val="FFFFFF"/>
          <w:spacing w:val="-10"/>
          <w:w w:val="90"/>
          <w:sz w:val="22"/>
        </w:rPr>
        <w:t> </w:t>
      </w:r>
      <w:r>
        <w:rPr>
          <w:color w:val="FFFFFF"/>
          <w:w w:val="90"/>
          <w:sz w:val="22"/>
        </w:rPr>
        <w:t>from</w:t>
      </w:r>
      <w:r>
        <w:rPr>
          <w:color w:val="FFFFFF"/>
          <w:spacing w:val="-10"/>
          <w:w w:val="90"/>
          <w:sz w:val="22"/>
        </w:rPr>
        <w:t> </w:t>
      </w:r>
      <w:r>
        <w:rPr>
          <w:color w:val="FFFFFF"/>
          <w:w w:val="90"/>
          <w:sz w:val="22"/>
        </w:rPr>
        <w:t>time</w:t>
      </w:r>
      <w:r>
        <w:rPr>
          <w:color w:val="FFFFFF"/>
          <w:spacing w:val="-10"/>
          <w:w w:val="90"/>
          <w:sz w:val="22"/>
        </w:rPr>
        <w:t> </w:t>
      </w:r>
      <w:r>
        <w:rPr>
          <w:color w:val="FFFFFF"/>
          <w:w w:val="90"/>
          <w:sz w:val="22"/>
        </w:rPr>
        <w:t>to</w:t>
      </w:r>
      <w:r>
        <w:rPr>
          <w:color w:val="FFFFFF"/>
          <w:spacing w:val="-10"/>
          <w:w w:val="90"/>
          <w:sz w:val="22"/>
        </w:rPr>
        <w:t> </w:t>
      </w:r>
      <w:r>
        <w:rPr>
          <w:color w:val="FFFFFF"/>
          <w:w w:val="90"/>
          <w:sz w:val="22"/>
        </w:rPr>
        <w:t>time,</w:t>
      </w:r>
      <w:r>
        <w:rPr>
          <w:color w:val="FFFFFF"/>
          <w:spacing w:val="-10"/>
          <w:w w:val="90"/>
          <w:sz w:val="22"/>
        </w:rPr>
        <w:t> </w:t>
      </w:r>
      <w:r>
        <w:rPr>
          <w:color w:val="FFFFFF"/>
          <w:w w:val="90"/>
          <w:sz w:val="22"/>
        </w:rPr>
        <w:t>especially</w:t>
      </w:r>
      <w:r>
        <w:rPr>
          <w:color w:val="FFFFFF"/>
          <w:spacing w:val="-10"/>
          <w:w w:val="90"/>
          <w:sz w:val="22"/>
        </w:rPr>
        <w:t> </w:t>
      </w:r>
      <w:r>
        <w:rPr>
          <w:color w:val="FFFFFF"/>
          <w:w w:val="90"/>
          <w:sz w:val="22"/>
        </w:rPr>
        <w:t>with</w:t>
      </w:r>
      <w:r>
        <w:rPr>
          <w:color w:val="FFFFFF"/>
          <w:spacing w:val="-7"/>
          <w:w w:val="90"/>
          <w:sz w:val="22"/>
        </w:rPr>
        <w:t> </w:t>
      </w:r>
      <w:r>
        <w:rPr>
          <w:color w:val="FFFFFF"/>
          <w:w w:val="90"/>
          <w:sz w:val="22"/>
        </w:rPr>
        <w:t>regards</w:t>
      </w:r>
      <w:r>
        <w:rPr>
          <w:color w:val="FFFFFF"/>
          <w:spacing w:val="-7"/>
          <w:w w:val="90"/>
          <w:sz w:val="22"/>
        </w:rPr>
        <w:t> </w:t>
      </w:r>
      <w:r>
        <w:rPr>
          <w:color w:val="FFFFFF"/>
          <w:w w:val="90"/>
          <w:sz w:val="22"/>
        </w:rPr>
        <w:t>to</w:t>
      </w:r>
      <w:r>
        <w:rPr>
          <w:color w:val="FFFFFF"/>
          <w:spacing w:val="-7"/>
          <w:w w:val="90"/>
          <w:sz w:val="22"/>
        </w:rPr>
        <w:t> </w:t>
      </w:r>
      <w:r>
        <w:rPr>
          <w:color w:val="FFFFFF"/>
          <w:w w:val="90"/>
          <w:sz w:val="22"/>
        </w:rPr>
        <w:t>the</w:t>
      </w:r>
      <w:r>
        <w:rPr>
          <w:color w:val="FFFFFF"/>
          <w:spacing w:val="-7"/>
          <w:w w:val="90"/>
          <w:sz w:val="22"/>
        </w:rPr>
        <w:t> </w:t>
      </w:r>
      <w:r>
        <w:rPr>
          <w:color w:val="FFFFFF"/>
          <w:w w:val="90"/>
          <w:sz w:val="22"/>
        </w:rPr>
        <w:t>transition</w:t>
      </w:r>
      <w:r>
        <w:rPr>
          <w:color w:val="FFFFFF"/>
          <w:spacing w:val="-7"/>
          <w:w w:val="90"/>
          <w:sz w:val="22"/>
        </w:rPr>
        <w:t> </w:t>
      </w:r>
      <w:r>
        <w:rPr>
          <w:color w:val="FFFFFF"/>
          <w:w w:val="90"/>
          <w:sz w:val="22"/>
        </w:rPr>
        <w:t>to</w:t>
      </w:r>
      <w:r>
        <w:rPr>
          <w:color w:val="FFFFFF"/>
          <w:spacing w:val="-7"/>
          <w:w w:val="90"/>
          <w:sz w:val="22"/>
        </w:rPr>
        <w:t> </w:t>
      </w:r>
      <w:r>
        <w:rPr>
          <w:color w:val="FFFFFF"/>
          <w:w w:val="90"/>
          <w:sz w:val="22"/>
        </w:rPr>
        <w:t>a</w:t>
      </w:r>
      <w:r>
        <w:rPr>
          <w:color w:val="FFFFFF"/>
          <w:spacing w:val="-7"/>
          <w:w w:val="90"/>
          <w:sz w:val="22"/>
        </w:rPr>
        <w:t> </w:t>
      </w:r>
      <w:r>
        <w:rPr>
          <w:color w:val="FFFFFF"/>
          <w:w w:val="90"/>
          <w:sz w:val="22"/>
        </w:rPr>
        <w:t>new curriculum</w:t>
      </w:r>
      <w:r>
        <w:rPr>
          <w:color w:val="FFFFFF"/>
          <w:spacing w:val="-10"/>
          <w:w w:val="90"/>
          <w:sz w:val="22"/>
        </w:rPr>
        <w:t> </w:t>
      </w:r>
      <w:r>
        <w:rPr>
          <w:color w:val="FFFFFF"/>
          <w:w w:val="90"/>
          <w:sz w:val="22"/>
        </w:rPr>
        <w:t>model</w:t>
      </w:r>
      <w:r>
        <w:rPr>
          <w:color w:val="FFFFFF"/>
          <w:spacing w:val="-10"/>
          <w:w w:val="90"/>
          <w:sz w:val="22"/>
        </w:rPr>
        <w:t> </w:t>
      </w:r>
      <w:r>
        <w:rPr>
          <w:color w:val="FFFFFF"/>
          <w:w w:val="90"/>
          <w:sz w:val="22"/>
        </w:rPr>
        <w:t>in</w:t>
      </w:r>
      <w:r>
        <w:rPr>
          <w:color w:val="FFFFFF"/>
          <w:spacing w:val="-10"/>
          <w:w w:val="90"/>
          <w:sz w:val="22"/>
        </w:rPr>
        <w:t> </w:t>
      </w:r>
      <w:r>
        <w:rPr>
          <w:color w:val="FFFFFF"/>
          <w:w w:val="90"/>
          <w:sz w:val="22"/>
        </w:rPr>
        <w:t>Kenya,</w:t>
      </w:r>
      <w:r>
        <w:rPr>
          <w:color w:val="FFFFFF"/>
          <w:spacing w:val="-10"/>
          <w:w w:val="90"/>
          <w:sz w:val="22"/>
        </w:rPr>
        <w:t> </w:t>
      </w:r>
      <w:r>
        <w:rPr>
          <w:color w:val="FFFFFF"/>
          <w:w w:val="90"/>
          <w:sz w:val="22"/>
        </w:rPr>
        <w:t>2.6.3.3.3.</w:t>
      </w:r>
      <w:r>
        <w:rPr>
          <w:color w:val="FFFFFF"/>
          <w:spacing w:val="-10"/>
          <w:w w:val="90"/>
          <w:sz w:val="22"/>
        </w:rPr>
        <w:t> </w:t>
      </w:r>
      <w:r>
        <w:rPr>
          <w:color w:val="FFFFFF"/>
          <w:w w:val="90"/>
          <w:sz w:val="22"/>
        </w:rPr>
        <w:t>The</w:t>
      </w:r>
      <w:r>
        <w:rPr>
          <w:color w:val="FFFFFF"/>
          <w:spacing w:val="-9"/>
          <w:w w:val="90"/>
          <w:sz w:val="22"/>
        </w:rPr>
        <w:t> </w:t>
      </w:r>
      <w:r>
        <w:rPr>
          <w:color w:val="FFFFFF"/>
          <w:w w:val="90"/>
          <w:sz w:val="22"/>
        </w:rPr>
        <w:t>deep and thoughtful alignment of this Strategic Development Plan with </w:t>
      </w:r>
      <w:r>
        <w:rPr>
          <w:color w:val="FFFFFF"/>
          <w:w w:val="85"/>
          <w:sz w:val="22"/>
        </w:rPr>
        <w:t>National,</w:t>
      </w:r>
      <w:r>
        <w:rPr>
          <w:color w:val="FFFFFF"/>
          <w:spacing w:val="-7"/>
          <w:w w:val="85"/>
          <w:sz w:val="22"/>
        </w:rPr>
        <w:t> </w:t>
      </w:r>
      <w:r>
        <w:rPr>
          <w:color w:val="FFFFFF"/>
          <w:w w:val="85"/>
          <w:sz w:val="22"/>
        </w:rPr>
        <w:t>Regional,</w:t>
      </w:r>
      <w:r>
        <w:rPr>
          <w:color w:val="FFFFFF"/>
          <w:spacing w:val="-7"/>
          <w:w w:val="85"/>
          <w:sz w:val="22"/>
        </w:rPr>
        <w:t> </w:t>
      </w:r>
      <w:r>
        <w:rPr>
          <w:color w:val="FFFFFF"/>
          <w:w w:val="85"/>
          <w:sz w:val="22"/>
        </w:rPr>
        <w:t>Continental and Global Education Sector Policies and calls to actions further makes this strategic plan a model plan that will not only impact development progress and learning outcomes at OBHS,</w:t>
      </w:r>
      <w:r>
        <w:rPr>
          <w:color w:val="FFFFFF"/>
          <w:spacing w:val="-7"/>
          <w:w w:val="85"/>
          <w:sz w:val="22"/>
        </w:rPr>
        <w:t> </w:t>
      </w:r>
      <w:r>
        <w:rPr>
          <w:color w:val="FFFFFF"/>
          <w:w w:val="85"/>
          <w:sz w:val="22"/>
        </w:rPr>
        <w:t>but will provide a </w:t>
      </w:r>
      <w:r>
        <w:rPr>
          <w:color w:val="FFFFFF"/>
          <w:w w:val="90"/>
          <w:sz w:val="22"/>
        </w:rPr>
        <w:t>vital</w:t>
      </w:r>
      <w:r>
        <w:rPr>
          <w:color w:val="FFFFFF"/>
          <w:spacing w:val="-14"/>
          <w:w w:val="90"/>
          <w:sz w:val="22"/>
        </w:rPr>
        <w:t> </w:t>
      </w:r>
      <w:r>
        <w:rPr>
          <w:color w:val="FFFFFF"/>
          <w:w w:val="90"/>
          <w:sz w:val="22"/>
        </w:rPr>
        <w:t>reference</w:t>
      </w:r>
      <w:r>
        <w:rPr>
          <w:color w:val="FFFFFF"/>
          <w:spacing w:val="-14"/>
          <w:w w:val="90"/>
          <w:sz w:val="22"/>
        </w:rPr>
        <w:t> </w:t>
      </w:r>
      <w:r>
        <w:rPr>
          <w:color w:val="FFFFFF"/>
          <w:w w:val="90"/>
          <w:sz w:val="22"/>
        </w:rPr>
        <w:t>tool</w:t>
      </w:r>
      <w:r>
        <w:rPr>
          <w:color w:val="FFFFFF"/>
          <w:spacing w:val="-14"/>
          <w:w w:val="90"/>
          <w:sz w:val="22"/>
        </w:rPr>
        <w:t> </w:t>
      </w:r>
      <w:r>
        <w:rPr>
          <w:color w:val="FFFFFF"/>
          <w:w w:val="90"/>
          <w:sz w:val="22"/>
        </w:rPr>
        <w:t>for</w:t>
      </w:r>
      <w:r>
        <w:rPr>
          <w:color w:val="FFFFFF"/>
          <w:spacing w:val="-14"/>
          <w:w w:val="90"/>
          <w:sz w:val="22"/>
        </w:rPr>
        <w:t> </w:t>
      </w:r>
      <w:r>
        <w:rPr>
          <w:color w:val="FFFFFF"/>
          <w:w w:val="90"/>
          <w:sz w:val="22"/>
        </w:rPr>
        <w:t>several</w:t>
      </w:r>
      <w:r>
        <w:rPr>
          <w:color w:val="FFFFFF"/>
          <w:spacing w:val="-14"/>
          <w:w w:val="90"/>
          <w:sz w:val="22"/>
        </w:rPr>
        <w:t> </w:t>
      </w:r>
      <w:r>
        <w:rPr>
          <w:color w:val="FFFFFF"/>
          <w:w w:val="90"/>
          <w:sz w:val="22"/>
        </w:rPr>
        <w:t>other</w:t>
      </w:r>
      <w:r>
        <w:rPr>
          <w:color w:val="FFFFFF"/>
          <w:spacing w:val="-14"/>
          <w:w w:val="90"/>
          <w:sz w:val="22"/>
        </w:rPr>
        <w:t> </w:t>
      </w:r>
      <w:r>
        <w:rPr>
          <w:color w:val="FFFFFF"/>
          <w:w w:val="90"/>
          <w:sz w:val="22"/>
        </w:rPr>
        <w:t>Extra-County</w:t>
      </w:r>
      <w:r>
        <w:rPr>
          <w:color w:val="FFFFFF"/>
          <w:spacing w:val="-14"/>
          <w:w w:val="90"/>
          <w:sz w:val="22"/>
        </w:rPr>
        <w:t> </w:t>
      </w:r>
      <w:r>
        <w:rPr>
          <w:color w:val="FFFFFF"/>
          <w:w w:val="90"/>
          <w:sz w:val="22"/>
        </w:rPr>
        <w:t>Schools</w:t>
      </w:r>
      <w:r>
        <w:rPr>
          <w:color w:val="FFFFFF"/>
          <w:spacing w:val="-14"/>
          <w:w w:val="90"/>
          <w:sz w:val="22"/>
        </w:rPr>
        <w:t> </w:t>
      </w:r>
      <w:r>
        <w:rPr>
          <w:color w:val="FFFFFF"/>
          <w:w w:val="90"/>
          <w:sz w:val="22"/>
        </w:rPr>
        <w:t>in</w:t>
      </w:r>
      <w:r>
        <w:rPr>
          <w:color w:val="FFFFFF"/>
          <w:spacing w:val="-14"/>
          <w:w w:val="90"/>
          <w:sz w:val="22"/>
        </w:rPr>
        <w:t> </w:t>
      </w:r>
      <w:r>
        <w:rPr>
          <w:color w:val="FFFFFF"/>
          <w:w w:val="90"/>
          <w:sz w:val="22"/>
        </w:rPr>
        <w:t>Kenya</w:t>
      </w:r>
      <w:r>
        <w:rPr>
          <w:color w:val="FFFFFF"/>
          <w:spacing w:val="-14"/>
          <w:w w:val="90"/>
          <w:sz w:val="22"/>
        </w:rPr>
        <w:t> </w:t>
      </w:r>
      <w:r>
        <w:rPr>
          <w:color w:val="FFFFFF"/>
          <w:w w:val="90"/>
          <w:sz w:val="22"/>
        </w:rPr>
        <w:t>seeking</w:t>
      </w:r>
      <w:r>
        <w:rPr>
          <w:color w:val="FFFFFF"/>
          <w:spacing w:val="-14"/>
          <w:w w:val="90"/>
          <w:sz w:val="22"/>
        </w:rPr>
        <w:t> </w:t>
      </w:r>
      <w:r>
        <w:rPr>
          <w:color w:val="FFFFFF"/>
          <w:w w:val="90"/>
          <w:sz w:val="22"/>
        </w:rPr>
        <w:t>to</w:t>
      </w:r>
      <w:r>
        <w:rPr>
          <w:color w:val="FFFFFF"/>
          <w:spacing w:val="-14"/>
          <w:w w:val="90"/>
          <w:sz w:val="22"/>
        </w:rPr>
        <w:t> </w:t>
      </w:r>
      <w:r>
        <w:rPr>
          <w:color w:val="FFFFFF"/>
          <w:w w:val="90"/>
          <w:sz w:val="22"/>
        </w:rPr>
        <w:t>curve</w:t>
      </w:r>
      <w:r>
        <w:rPr>
          <w:color w:val="FFFFFF"/>
          <w:spacing w:val="-14"/>
          <w:w w:val="90"/>
          <w:sz w:val="22"/>
        </w:rPr>
        <w:t> </w:t>
      </w:r>
      <w:r>
        <w:rPr>
          <w:color w:val="FFFFFF"/>
          <w:w w:val="90"/>
          <w:sz w:val="22"/>
        </w:rPr>
        <w:t>a</w:t>
      </w:r>
      <w:r>
        <w:rPr>
          <w:color w:val="FFFFFF"/>
          <w:spacing w:val="-14"/>
          <w:w w:val="90"/>
          <w:sz w:val="22"/>
        </w:rPr>
        <w:t> </w:t>
      </w:r>
      <w:r>
        <w:rPr>
          <w:color w:val="FFFFFF"/>
          <w:w w:val="90"/>
          <w:sz w:val="22"/>
        </w:rPr>
        <w:t>niche</w:t>
      </w:r>
      <w:r>
        <w:rPr>
          <w:color w:val="FFFFFF"/>
          <w:spacing w:val="-14"/>
          <w:w w:val="90"/>
          <w:sz w:val="22"/>
        </w:rPr>
        <w:t> </w:t>
      </w:r>
      <w:r>
        <w:rPr>
          <w:color w:val="FFFFFF"/>
          <w:w w:val="90"/>
          <w:sz w:val="22"/>
        </w:rPr>
        <w:t>in</w:t>
      </w:r>
      <w:r>
        <w:rPr>
          <w:color w:val="FFFFFF"/>
          <w:spacing w:val="-14"/>
          <w:w w:val="90"/>
          <w:sz w:val="22"/>
        </w:rPr>
        <w:t> </w:t>
      </w:r>
      <w:r>
        <w:rPr>
          <w:color w:val="FFFFFF"/>
          <w:w w:val="90"/>
          <w:sz w:val="22"/>
        </w:rPr>
        <w:t>Excellence</w:t>
      </w:r>
      <w:r>
        <w:rPr>
          <w:color w:val="FFFFFF"/>
          <w:spacing w:val="-14"/>
          <w:w w:val="90"/>
          <w:sz w:val="22"/>
        </w:rPr>
        <w:t> </w:t>
      </w:r>
      <w:r>
        <w:rPr>
          <w:color w:val="FFFFFF"/>
          <w:w w:val="90"/>
          <w:sz w:val="22"/>
        </w:rPr>
        <w:t>ethos.</w:t>
      </w:r>
    </w:p>
    <w:p>
      <w:pPr>
        <w:pStyle w:val="BodyText"/>
        <w:spacing w:before="21"/>
        <w:rPr>
          <w:sz w:val="22"/>
        </w:rPr>
      </w:pPr>
    </w:p>
    <w:p>
      <w:pPr>
        <w:spacing w:line="259" w:lineRule="auto" w:before="0"/>
        <w:ind w:left="1004" w:right="848" w:firstLine="0"/>
        <w:jc w:val="both"/>
        <w:rPr>
          <w:sz w:val="22"/>
        </w:rPr>
      </w:pPr>
      <w:r>
        <w:rPr>
          <w:color w:val="FFFFFF"/>
          <w:w w:val="85"/>
          <w:sz w:val="22"/>
        </w:rPr>
        <w:t>This Plan has coined a new set of value propositions founded and premised on the name of the school,</w:t>
      </w:r>
      <w:r>
        <w:rPr>
          <w:color w:val="FFFFFF"/>
          <w:spacing w:val="-7"/>
          <w:w w:val="85"/>
          <w:sz w:val="22"/>
        </w:rPr>
        <w:t> </w:t>
      </w:r>
      <w:r>
        <w:rPr>
          <w:color w:val="FFFFFF"/>
          <w:w w:val="85"/>
          <w:sz w:val="22"/>
        </w:rPr>
        <w:t>OBER.This has </w:t>
      </w:r>
      <w:r>
        <w:rPr>
          <w:color w:val="FFFFFF"/>
          <w:w w:val="90"/>
          <w:sz w:val="22"/>
        </w:rPr>
        <w:t>clearly shown the high level of commitment to promote Plan ownership all its primary stakeholders including the </w:t>
      </w:r>
      <w:r>
        <w:rPr>
          <w:color w:val="FFFFFF"/>
          <w:w w:val="85"/>
          <w:sz w:val="22"/>
        </w:rPr>
        <w:t>students,</w:t>
      </w:r>
      <w:r>
        <w:rPr>
          <w:color w:val="FFFFFF"/>
          <w:spacing w:val="-7"/>
          <w:w w:val="85"/>
          <w:sz w:val="22"/>
        </w:rPr>
        <w:t> </w:t>
      </w:r>
      <w:r>
        <w:rPr>
          <w:color w:val="FFFFFF"/>
          <w:w w:val="85"/>
          <w:sz w:val="22"/>
        </w:rPr>
        <w:t>staff,</w:t>
      </w:r>
      <w:r>
        <w:rPr>
          <w:color w:val="FFFFFF"/>
          <w:spacing w:val="-7"/>
          <w:w w:val="85"/>
          <w:sz w:val="22"/>
        </w:rPr>
        <w:t> </w:t>
      </w:r>
      <w:r>
        <w:rPr>
          <w:color w:val="FFFFFF"/>
          <w:w w:val="85"/>
          <w:sz w:val="22"/>
        </w:rPr>
        <w:t>parents/guardians</w:t>
      </w:r>
      <w:r>
        <w:rPr>
          <w:color w:val="FFFFFF"/>
          <w:spacing w:val="-1"/>
          <w:w w:val="85"/>
          <w:sz w:val="22"/>
        </w:rPr>
        <w:t> </w:t>
      </w:r>
      <w:r>
        <w:rPr>
          <w:color w:val="FFFFFF"/>
          <w:w w:val="85"/>
          <w:sz w:val="22"/>
        </w:rPr>
        <w:t>and immediate community members that directly associate with the </w:t>
      </w:r>
      <w:r>
        <w:rPr>
          <w:color w:val="FFFFFF"/>
          <w:w w:val="85"/>
          <w:sz w:val="22"/>
        </w:rPr>
        <w:t>name,“OBER”. </w:t>
      </w:r>
      <w:r>
        <w:rPr>
          <w:color w:val="FFFFFF"/>
          <w:spacing w:val="-2"/>
          <w:w w:val="90"/>
          <w:sz w:val="22"/>
        </w:rPr>
        <w:t>Obedient,</w:t>
      </w:r>
      <w:r>
        <w:rPr>
          <w:color w:val="FFFFFF"/>
          <w:spacing w:val="-8"/>
          <w:w w:val="90"/>
          <w:sz w:val="22"/>
        </w:rPr>
        <w:t> </w:t>
      </w:r>
      <w:r>
        <w:rPr>
          <w:color w:val="FFFFFF"/>
          <w:spacing w:val="-2"/>
          <w:w w:val="90"/>
          <w:sz w:val="22"/>
        </w:rPr>
        <w:t>Brave,</w:t>
      </w:r>
      <w:r>
        <w:rPr>
          <w:color w:val="FFFFFF"/>
          <w:spacing w:val="-8"/>
          <w:w w:val="90"/>
          <w:sz w:val="22"/>
        </w:rPr>
        <w:t> </w:t>
      </w:r>
      <w:r>
        <w:rPr>
          <w:color w:val="FFFFFF"/>
          <w:spacing w:val="-2"/>
          <w:w w:val="90"/>
          <w:sz w:val="22"/>
        </w:rPr>
        <w:t>Earnest</w:t>
      </w:r>
      <w:r>
        <w:rPr>
          <w:color w:val="FFFFFF"/>
          <w:spacing w:val="-8"/>
          <w:w w:val="90"/>
          <w:sz w:val="22"/>
        </w:rPr>
        <w:t> </w:t>
      </w:r>
      <w:r>
        <w:rPr>
          <w:color w:val="FFFFFF"/>
          <w:spacing w:val="-2"/>
          <w:w w:val="90"/>
          <w:sz w:val="22"/>
        </w:rPr>
        <w:t>and</w:t>
      </w:r>
      <w:r>
        <w:rPr>
          <w:color w:val="FFFFFF"/>
          <w:spacing w:val="-8"/>
          <w:w w:val="90"/>
          <w:sz w:val="22"/>
        </w:rPr>
        <w:t> </w:t>
      </w:r>
      <w:r>
        <w:rPr>
          <w:color w:val="FFFFFF"/>
          <w:spacing w:val="-2"/>
          <w:w w:val="90"/>
          <w:sz w:val="22"/>
        </w:rPr>
        <w:t>Responsible</w:t>
      </w:r>
      <w:r>
        <w:rPr>
          <w:color w:val="FFFFFF"/>
          <w:spacing w:val="-8"/>
          <w:w w:val="90"/>
          <w:sz w:val="22"/>
        </w:rPr>
        <w:t> </w:t>
      </w:r>
      <w:r>
        <w:rPr>
          <w:color w:val="FFFFFF"/>
          <w:spacing w:val="-2"/>
          <w:w w:val="90"/>
          <w:sz w:val="22"/>
        </w:rPr>
        <w:t>children is a recipe for a prosperous and ingenuous generation that Kenya </w:t>
      </w:r>
      <w:r>
        <w:rPr>
          <w:color w:val="FFFFFF"/>
          <w:w w:val="90"/>
          <w:sz w:val="22"/>
        </w:rPr>
        <w:t>desperately</w:t>
      </w:r>
      <w:r>
        <w:rPr>
          <w:color w:val="FFFFFF"/>
          <w:spacing w:val="-7"/>
          <w:w w:val="90"/>
          <w:sz w:val="22"/>
        </w:rPr>
        <w:t> </w:t>
      </w:r>
      <w:r>
        <w:rPr>
          <w:color w:val="FFFFFF"/>
          <w:w w:val="90"/>
          <w:sz w:val="22"/>
        </w:rPr>
        <w:t>needs</w:t>
      </w:r>
      <w:r>
        <w:rPr>
          <w:color w:val="FFFFFF"/>
          <w:spacing w:val="-7"/>
          <w:w w:val="90"/>
          <w:sz w:val="22"/>
        </w:rPr>
        <w:t> </w:t>
      </w:r>
      <w:r>
        <w:rPr>
          <w:color w:val="FFFFFF"/>
          <w:w w:val="90"/>
          <w:sz w:val="22"/>
        </w:rPr>
        <w:t>to</w:t>
      </w:r>
      <w:r>
        <w:rPr>
          <w:color w:val="FFFFFF"/>
          <w:spacing w:val="-7"/>
          <w:w w:val="90"/>
          <w:sz w:val="22"/>
        </w:rPr>
        <w:t> </w:t>
      </w:r>
      <w:r>
        <w:rPr>
          <w:color w:val="FFFFFF"/>
          <w:w w:val="90"/>
          <w:sz w:val="22"/>
        </w:rPr>
        <w:t>capture</w:t>
      </w:r>
      <w:r>
        <w:rPr>
          <w:color w:val="FFFFFF"/>
          <w:spacing w:val="-7"/>
          <w:w w:val="90"/>
          <w:sz w:val="22"/>
        </w:rPr>
        <w:t> </w:t>
      </w:r>
      <w:r>
        <w:rPr>
          <w:color w:val="FFFFFF"/>
          <w:w w:val="90"/>
          <w:sz w:val="22"/>
        </w:rPr>
        <w:t>opportunities</w:t>
      </w:r>
      <w:r>
        <w:rPr>
          <w:color w:val="FFFFFF"/>
          <w:spacing w:val="-6"/>
          <w:w w:val="90"/>
          <w:sz w:val="22"/>
        </w:rPr>
        <w:t> </w:t>
      </w:r>
      <w:r>
        <w:rPr>
          <w:color w:val="FFFFFF"/>
          <w:w w:val="90"/>
          <w:sz w:val="22"/>
        </w:rPr>
        <w:t>availed</w:t>
      </w:r>
      <w:r>
        <w:rPr>
          <w:color w:val="FFFFFF"/>
          <w:spacing w:val="-7"/>
          <w:w w:val="90"/>
          <w:sz w:val="22"/>
        </w:rPr>
        <w:t> </w:t>
      </w:r>
      <w:r>
        <w:rPr>
          <w:color w:val="FFFFFF"/>
          <w:w w:val="90"/>
          <w:sz w:val="22"/>
        </w:rPr>
        <w:t>by</w:t>
      </w:r>
      <w:r>
        <w:rPr>
          <w:color w:val="FFFFFF"/>
          <w:spacing w:val="-7"/>
          <w:w w:val="90"/>
          <w:sz w:val="22"/>
        </w:rPr>
        <w:t> </w:t>
      </w:r>
      <w:r>
        <w:rPr>
          <w:color w:val="FFFFFF"/>
          <w:w w:val="90"/>
          <w:sz w:val="22"/>
        </w:rPr>
        <w:t>the</w:t>
      </w:r>
      <w:r>
        <w:rPr>
          <w:color w:val="FFFFFF"/>
          <w:spacing w:val="-7"/>
          <w:w w:val="90"/>
          <w:sz w:val="22"/>
        </w:rPr>
        <w:t> </w:t>
      </w:r>
      <w:r>
        <w:rPr>
          <w:color w:val="FFFFFF"/>
          <w:w w:val="90"/>
          <w:sz w:val="22"/>
        </w:rPr>
        <w:t>emergence</w:t>
      </w:r>
      <w:r>
        <w:rPr>
          <w:color w:val="FFFFFF"/>
          <w:spacing w:val="-7"/>
          <w:w w:val="90"/>
          <w:sz w:val="22"/>
        </w:rPr>
        <w:t> </w:t>
      </w:r>
      <w:r>
        <w:rPr>
          <w:color w:val="FFFFFF"/>
          <w:w w:val="90"/>
          <w:sz w:val="22"/>
        </w:rPr>
        <w:t>of</w:t>
      </w:r>
      <w:r>
        <w:rPr>
          <w:color w:val="FFFFFF"/>
          <w:spacing w:val="-7"/>
          <w:w w:val="90"/>
          <w:sz w:val="22"/>
        </w:rPr>
        <w:t> </w:t>
      </w:r>
      <w:r>
        <w:rPr>
          <w:color w:val="FFFFFF"/>
          <w:w w:val="90"/>
          <w:sz w:val="22"/>
        </w:rPr>
        <w:t>the</w:t>
      </w:r>
      <w:r>
        <w:rPr>
          <w:color w:val="FFFFFF"/>
          <w:spacing w:val="-7"/>
          <w:w w:val="90"/>
          <w:sz w:val="22"/>
        </w:rPr>
        <w:t> </w:t>
      </w:r>
      <w:r>
        <w:rPr>
          <w:color w:val="FFFFFF"/>
          <w:w w:val="90"/>
          <w:sz w:val="22"/>
        </w:rPr>
        <w:t>digital</w:t>
      </w:r>
      <w:r>
        <w:rPr>
          <w:color w:val="FFFFFF"/>
          <w:spacing w:val="-7"/>
          <w:w w:val="90"/>
          <w:sz w:val="22"/>
        </w:rPr>
        <w:t> </w:t>
      </w:r>
      <w:r>
        <w:rPr>
          <w:color w:val="FFFFFF"/>
          <w:w w:val="90"/>
          <w:sz w:val="22"/>
        </w:rPr>
        <w:t>and</w:t>
      </w:r>
      <w:r>
        <w:rPr>
          <w:color w:val="FFFFFF"/>
          <w:spacing w:val="-7"/>
          <w:w w:val="90"/>
          <w:sz w:val="22"/>
        </w:rPr>
        <w:t> </w:t>
      </w:r>
      <w:r>
        <w:rPr>
          <w:color w:val="FFFFFF"/>
          <w:w w:val="90"/>
          <w:sz w:val="22"/>
        </w:rPr>
        <w:t>innovative</w:t>
      </w:r>
      <w:r>
        <w:rPr>
          <w:color w:val="FFFFFF"/>
          <w:spacing w:val="-7"/>
          <w:w w:val="90"/>
          <w:sz w:val="22"/>
        </w:rPr>
        <w:t> </w:t>
      </w:r>
      <w:r>
        <w:rPr>
          <w:color w:val="FFFFFF"/>
          <w:w w:val="90"/>
          <w:sz w:val="22"/>
        </w:rPr>
        <w:t>global</w:t>
      </w:r>
      <w:r>
        <w:rPr>
          <w:color w:val="FFFFFF"/>
          <w:spacing w:val="-7"/>
          <w:w w:val="90"/>
          <w:sz w:val="22"/>
        </w:rPr>
        <w:t> </w:t>
      </w:r>
      <w:r>
        <w:rPr>
          <w:color w:val="FFFFFF"/>
          <w:w w:val="90"/>
          <w:sz w:val="22"/>
        </w:rPr>
        <w:t>economy while</w:t>
      </w:r>
      <w:r>
        <w:rPr>
          <w:color w:val="FFFFFF"/>
          <w:spacing w:val="-10"/>
          <w:w w:val="90"/>
          <w:sz w:val="22"/>
        </w:rPr>
        <w:t> </w:t>
      </w:r>
      <w:r>
        <w:rPr>
          <w:color w:val="FFFFFF"/>
          <w:w w:val="90"/>
          <w:sz w:val="22"/>
        </w:rPr>
        <w:t>addressing</w:t>
      </w:r>
      <w:r>
        <w:rPr>
          <w:color w:val="FFFFFF"/>
          <w:spacing w:val="-10"/>
          <w:w w:val="90"/>
          <w:sz w:val="22"/>
        </w:rPr>
        <w:t> </w:t>
      </w:r>
      <w:r>
        <w:rPr>
          <w:color w:val="FFFFFF"/>
          <w:w w:val="90"/>
          <w:sz w:val="22"/>
        </w:rPr>
        <w:t>some</w:t>
      </w:r>
      <w:r>
        <w:rPr>
          <w:color w:val="FFFFFF"/>
          <w:spacing w:val="-10"/>
          <w:w w:val="90"/>
          <w:sz w:val="22"/>
        </w:rPr>
        <w:t> </w:t>
      </w:r>
      <w:r>
        <w:rPr>
          <w:color w:val="FFFFFF"/>
          <w:w w:val="90"/>
          <w:sz w:val="22"/>
        </w:rPr>
        <w:t>of</w:t>
      </w:r>
      <w:r>
        <w:rPr>
          <w:color w:val="FFFFFF"/>
          <w:spacing w:val="-10"/>
          <w:w w:val="90"/>
          <w:sz w:val="22"/>
        </w:rPr>
        <w:t> </w:t>
      </w:r>
      <w:r>
        <w:rPr>
          <w:color w:val="FFFFFF"/>
          <w:w w:val="90"/>
          <w:sz w:val="22"/>
        </w:rPr>
        <w:t>the</w:t>
      </w:r>
      <w:r>
        <w:rPr>
          <w:color w:val="FFFFFF"/>
          <w:spacing w:val="-4"/>
          <w:w w:val="90"/>
          <w:sz w:val="22"/>
        </w:rPr>
        <w:t> </w:t>
      </w:r>
      <w:r>
        <w:rPr>
          <w:color w:val="FFFFFF"/>
          <w:w w:val="90"/>
          <w:sz w:val="22"/>
        </w:rPr>
        <w:t>global</w:t>
      </w:r>
      <w:r>
        <w:rPr>
          <w:color w:val="FFFFFF"/>
          <w:spacing w:val="-4"/>
          <w:w w:val="90"/>
          <w:sz w:val="22"/>
        </w:rPr>
        <w:t> </w:t>
      </w:r>
      <w:r>
        <w:rPr>
          <w:color w:val="FFFFFF"/>
          <w:w w:val="90"/>
          <w:sz w:val="22"/>
        </w:rPr>
        <w:t>challenges</w:t>
      </w:r>
      <w:r>
        <w:rPr>
          <w:color w:val="FFFFFF"/>
          <w:spacing w:val="-4"/>
          <w:w w:val="90"/>
          <w:sz w:val="22"/>
        </w:rPr>
        <w:t> </w:t>
      </w:r>
      <w:r>
        <w:rPr>
          <w:color w:val="FFFFFF"/>
          <w:w w:val="90"/>
          <w:sz w:val="22"/>
        </w:rPr>
        <w:t>such</w:t>
      </w:r>
      <w:r>
        <w:rPr>
          <w:color w:val="FFFFFF"/>
          <w:spacing w:val="-4"/>
          <w:w w:val="90"/>
          <w:sz w:val="22"/>
        </w:rPr>
        <w:t> </w:t>
      </w:r>
      <w:r>
        <w:rPr>
          <w:color w:val="FFFFFF"/>
          <w:w w:val="90"/>
          <w:sz w:val="22"/>
        </w:rPr>
        <w:t>as</w:t>
      </w:r>
      <w:r>
        <w:rPr>
          <w:color w:val="FFFFFF"/>
          <w:spacing w:val="-4"/>
          <w:w w:val="90"/>
          <w:sz w:val="22"/>
        </w:rPr>
        <w:t> </w:t>
      </w:r>
      <w:r>
        <w:rPr>
          <w:color w:val="FFFFFF"/>
          <w:w w:val="90"/>
          <w:sz w:val="22"/>
        </w:rPr>
        <w:t>climate</w:t>
      </w:r>
      <w:r>
        <w:rPr>
          <w:color w:val="FFFFFF"/>
          <w:spacing w:val="-4"/>
          <w:w w:val="90"/>
          <w:sz w:val="22"/>
        </w:rPr>
        <w:t> </w:t>
      </w:r>
      <w:r>
        <w:rPr>
          <w:color w:val="FFFFFF"/>
          <w:w w:val="90"/>
          <w:sz w:val="22"/>
        </w:rPr>
        <w:t>change,</w:t>
      </w:r>
      <w:r>
        <w:rPr>
          <w:color w:val="FFFFFF"/>
          <w:spacing w:val="-10"/>
          <w:w w:val="90"/>
          <w:sz w:val="22"/>
        </w:rPr>
        <w:t> </w:t>
      </w:r>
      <w:r>
        <w:rPr>
          <w:color w:val="FFFFFF"/>
          <w:w w:val="90"/>
          <w:sz w:val="22"/>
        </w:rPr>
        <w:t>global</w:t>
      </w:r>
      <w:r>
        <w:rPr>
          <w:color w:val="FFFFFF"/>
          <w:spacing w:val="-4"/>
          <w:w w:val="90"/>
          <w:sz w:val="22"/>
        </w:rPr>
        <w:t> </w:t>
      </w:r>
      <w:r>
        <w:rPr>
          <w:color w:val="FFFFFF"/>
          <w:w w:val="90"/>
          <w:sz w:val="22"/>
        </w:rPr>
        <w:t>economic</w:t>
      </w:r>
      <w:r>
        <w:rPr>
          <w:color w:val="FFFFFF"/>
          <w:spacing w:val="-4"/>
          <w:w w:val="90"/>
          <w:sz w:val="22"/>
        </w:rPr>
        <w:t> </w:t>
      </w:r>
      <w:r>
        <w:rPr>
          <w:color w:val="FFFFFF"/>
          <w:w w:val="90"/>
          <w:sz w:val="22"/>
        </w:rPr>
        <w:t>crunch,</w:t>
      </w:r>
      <w:r>
        <w:rPr>
          <w:color w:val="FFFFFF"/>
          <w:spacing w:val="-10"/>
          <w:w w:val="90"/>
          <w:sz w:val="22"/>
        </w:rPr>
        <w:t> </w:t>
      </w:r>
      <w:r>
        <w:rPr>
          <w:color w:val="FFFFFF"/>
          <w:w w:val="90"/>
          <w:sz w:val="22"/>
        </w:rPr>
        <w:t>shrinking</w:t>
      </w:r>
      <w:r>
        <w:rPr>
          <w:color w:val="FFFFFF"/>
          <w:spacing w:val="-4"/>
          <w:w w:val="90"/>
          <w:sz w:val="22"/>
        </w:rPr>
        <w:t> </w:t>
      </w:r>
      <w:r>
        <w:rPr>
          <w:color w:val="FFFFFF"/>
          <w:w w:val="90"/>
          <w:sz w:val="22"/>
        </w:rPr>
        <w:t>national economies,</w:t>
      </w:r>
      <w:r>
        <w:rPr>
          <w:color w:val="FFFFFF"/>
          <w:spacing w:val="-10"/>
          <w:w w:val="90"/>
          <w:sz w:val="22"/>
        </w:rPr>
        <w:t> </w:t>
      </w:r>
      <w:r>
        <w:rPr>
          <w:color w:val="FFFFFF"/>
          <w:w w:val="90"/>
          <w:sz w:val="22"/>
        </w:rPr>
        <w:t>emergence</w:t>
      </w:r>
      <w:r>
        <w:rPr>
          <w:color w:val="FFFFFF"/>
          <w:spacing w:val="-10"/>
          <w:w w:val="90"/>
          <w:sz w:val="22"/>
        </w:rPr>
        <w:t> </w:t>
      </w:r>
      <w:r>
        <w:rPr>
          <w:color w:val="FFFFFF"/>
          <w:w w:val="90"/>
          <w:sz w:val="22"/>
        </w:rPr>
        <w:t>of life-threatening diseases and pestilence among others.</w:t>
      </w:r>
      <w:r>
        <w:rPr>
          <w:color w:val="FFFFFF"/>
          <w:spacing w:val="-10"/>
          <w:w w:val="90"/>
          <w:sz w:val="22"/>
        </w:rPr>
        <w:t> </w:t>
      </w:r>
      <w:r>
        <w:rPr>
          <w:color w:val="FFFFFF"/>
          <w:w w:val="90"/>
          <w:sz w:val="22"/>
        </w:rPr>
        <w:t>The commitment by the school </w:t>
      </w:r>
      <w:r>
        <w:rPr>
          <w:color w:val="FFFFFF"/>
          <w:w w:val="85"/>
          <w:sz w:val="22"/>
        </w:rPr>
        <w:t>Board</w:t>
      </w:r>
      <w:r>
        <w:rPr>
          <w:color w:val="FFFFFF"/>
          <w:spacing w:val="-7"/>
          <w:w w:val="85"/>
          <w:sz w:val="22"/>
        </w:rPr>
        <w:t> </w:t>
      </w:r>
      <w:r>
        <w:rPr>
          <w:color w:val="FFFFFF"/>
          <w:w w:val="85"/>
          <w:sz w:val="22"/>
        </w:rPr>
        <w:t>of Management and the school principal in ensuring that the strategic goal,</w:t>
      </w:r>
      <w:r>
        <w:rPr>
          <w:color w:val="FFFFFF"/>
          <w:spacing w:val="-7"/>
          <w:w w:val="85"/>
          <w:sz w:val="22"/>
        </w:rPr>
        <w:t> </w:t>
      </w:r>
      <w:r>
        <w:rPr>
          <w:color w:val="FFFFFF"/>
          <w:w w:val="85"/>
          <w:sz w:val="22"/>
        </w:rPr>
        <w:t>objectives and development outputs </w:t>
      </w:r>
      <w:r>
        <w:rPr>
          <w:color w:val="FFFFFF"/>
          <w:w w:val="90"/>
          <w:sz w:val="22"/>
        </w:rPr>
        <w:t>of</w:t>
      </w:r>
      <w:r>
        <w:rPr>
          <w:color w:val="FFFFFF"/>
          <w:spacing w:val="-24"/>
          <w:w w:val="90"/>
          <w:sz w:val="22"/>
        </w:rPr>
        <w:t> </w:t>
      </w:r>
      <w:r>
        <w:rPr>
          <w:color w:val="FFFFFF"/>
          <w:w w:val="90"/>
          <w:sz w:val="22"/>
        </w:rPr>
        <w:t>this</w:t>
      </w:r>
      <w:r>
        <w:rPr>
          <w:color w:val="FFFFFF"/>
          <w:spacing w:val="-23"/>
          <w:w w:val="90"/>
          <w:sz w:val="22"/>
        </w:rPr>
        <w:t> </w:t>
      </w:r>
      <w:r>
        <w:rPr>
          <w:color w:val="FFFFFF"/>
          <w:w w:val="90"/>
          <w:sz w:val="22"/>
        </w:rPr>
        <w:t>plan</w:t>
      </w:r>
      <w:r>
        <w:rPr>
          <w:color w:val="FFFFFF"/>
          <w:spacing w:val="-24"/>
          <w:w w:val="90"/>
          <w:sz w:val="22"/>
        </w:rPr>
        <w:t> </w:t>
      </w:r>
      <w:r>
        <w:rPr>
          <w:color w:val="FFFFFF"/>
          <w:w w:val="90"/>
          <w:sz w:val="22"/>
        </w:rPr>
        <w:t>is</w:t>
      </w:r>
      <w:r>
        <w:rPr>
          <w:color w:val="FFFFFF"/>
          <w:spacing w:val="-23"/>
          <w:w w:val="90"/>
          <w:sz w:val="22"/>
        </w:rPr>
        <w:t> </w:t>
      </w:r>
      <w:r>
        <w:rPr>
          <w:color w:val="FFFFFF"/>
          <w:w w:val="90"/>
          <w:sz w:val="22"/>
        </w:rPr>
        <w:t>realized</w:t>
      </w:r>
      <w:r>
        <w:rPr>
          <w:color w:val="FFFFFF"/>
          <w:spacing w:val="-23"/>
          <w:w w:val="90"/>
          <w:sz w:val="22"/>
        </w:rPr>
        <w:t> </w:t>
      </w:r>
      <w:r>
        <w:rPr>
          <w:color w:val="FFFFFF"/>
          <w:w w:val="90"/>
          <w:sz w:val="22"/>
        </w:rPr>
        <w:t>is</w:t>
      </w:r>
      <w:r>
        <w:rPr>
          <w:color w:val="FFFFFF"/>
          <w:spacing w:val="-24"/>
          <w:w w:val="90"/>
          <w:sz w:val="22"/>
        </w:rPr>
        <w:t> </w:t>
      </w:r>
      <w:r>
        <w:rPr>
          <w:color w:val="FFFFFF"/>
          <w:w w:val="90"/>
          <w:sz w:val="22"/>
        </w:rPr>
        <w:t>quite</w:t>
      </w:r>
      <w:r>
        <w:rPr>
          <w:color w:val="FFFFFF"/>
          <w:spacing w:val="-23"/>
          <w:w w:val="90"/>
          <w:sz w:val="22"/>
        </w:rPr>
        <w:t> </w:t>
      </w:r>
      <w:r>
        <w:rPr>
          <w:color w:val="FFFFFF"/>
          <w:w w:val="90"/>
          <w:sz w:val="22"/>
        </w:rPr>
        <w:t>re-assuring</w:t>
      </w:r>
      <w:r>
        <w:rPr>
          <w:color w:val="FFFFFF"/>
          <w:spacing w:val="-23"/>
          <w:w w:val="90"/>
          <w:sz w:val="22"/>
        </w:rPr>
        <w:t> </w:t>
      </w:r>
      <w:r>
        <w:rPr>
          <w:color w:val="FFFFFF"/>
          <w:w w:val="90"/>
          <w:sz w:val="22"/>
        </w:rPr>
        <w:t>and</w:t>
      </w:r>
      <w:r>
        <w:rPr>
          <w:color w:val="FFFFFF"/>
          <w:spacing w:val="-24"/>
          <w:w w:val="90"/>
          <w:sz w:val="22"/>
        </w:rPr>
        <w:t> </w:t>
      </w:r>
      <w:r>
        <w:rPr>
          <w:color w:val="FFFFFF"/>
          <w:w w:val="90"/>
          <w:sz w:val="22"/>
        </w:rPr>
        <w:t>captivating.</w:t>
      </w:r>
    </w:p>
    <w:p>
      <w:pPr>
        <w:pStyle w:val="BodyText"/>
        <w:spacing w:before="21"/>
        <w:rPr>
          <w:sz w:val="22"/>
        </w:rPr>
      </w:pPr>
    </w:p>
    <w:p>
      <w:pPr>
        <w:spacing w:line="259" w:lineRule="auto" w:before="1"/>
        <w:ind w:left="1003" w:right="870" w:firstLine="0"/>
        <w:jc w:val="both"/>
        <w:rPr>
          <w:sz w:val="22"/>
        </w:rPr>
      </w:pPr>
      <w:r>
        <w:rPr>
          <w:color w:val="FFFFFF"/>
          <w:w w:val="85"/>
          <w:sz w:val="22"/>
        </w:rPr>
        <w:t>The strategies espoused for improving and sustaining high and enviable academic performance and standards at OBHS</w:t>
      </w:r>
      <w:r>
        <w:rPr>
          <w:color w:val="FFFFFF"/>
          <w:spacing w:val="80"/>
          <w:sz w:val="22"/>
        </w:rPr>
        <w:t> </w:t>
      </w:r>
      <w:r>
        <w:rPr>
          <w:color w:val="FFFFFF"/>
          <w:spacing w:val="-6"/>
          <w:sz w:val="22"/>
        </w:rPr>
        <w:t>is</w:t>
      </w:r>
      <w:r>
        <w:rPr>
          <w:color w:val="FFFFFF"/>
          <w:spacing w:val="-11"/>
          <w:sz w:val="22"/>
        </w:rPr>
        <w:t> </w:t>
      </w:r>
      <w:r>
        <w:rPr>
          <w:color w:val="FFFFFF"/>
          <w:spacing w:val="-6"/>
          <w:sz w:val="22"/>
        </w:rPr>
        <w:t>quite</w:t>
      </w:r>
      <w:r>
        <w:rPr>
          <w:color w:val="FFFFFF"/>
          <w:spacing w:val="-11"/>
          <w:sz w:val="22"/>
        </w:rPr>
        <w:t> </w:t>
      </w:r>
      <w:r>
        <w:rPr>
          <w:color w:val="FFFFFF"/>
          <w:spacing w:val="-6"/>
          <w:sz w:val="22"/>
        </w:rPr>
        <w:t>in</w:t>
      </w:r>
      <w:r>
        <w:rPr>
          <w:color w:val="FFFFFF"/>
          <w:spacing w:val="-10"/>
          <w:sz w:val="22"/>
        </w:rPr>
        <w:t> </w:t>
      </w:r>
      <w:r>
        <w:rPr>
          <w:color w:val="FFFFFF"/>
          <w:spacing w:val="-6"/>
          <w:sz w:val="22"/>
        </w:rPr>
        <w:t>line</w:t>
      </w:r>
      <w:r>
        <w:rPr>
          <w:color w:val="FFFFFF"/>
          <w:spacing w:val="-8"/>
          <w:sz w:val="22"/>
        </w:rPr>
        <w:t> </w:t>
      </w:r>
      <w:r>
        <w:rPr>
          <w:color w:val="FFFFFF"/>
          <w:spacing w:val="-6"/>
          <w:sz w:val="22"/>
        </w:rPr>
        <w:t>with the Government of Kenya's National Policy aspirations.</w:t>
      </w:r>
      <w:r>
        <w:rPr>
          <w:color w:val="FFFFFF"/>
          <w:spacing w:val="-11"/>
          <w:sz w:val="22"/>
        </w:rPr>
        <w:t> </w:t>
      </w:r>
      <w:r>
        <w:rPr>
          <w:color w:val="FFFFFF"/>
          <w:spacing w:val="-6"/>
          <w:sz w:val="22"/>
        </w:rPr>
        <w:t>The Government is quite keen on </w:t>
      </w:r>
      <w:r>
        <w:rPr>
          <w:color w:val="FFFFFF"/>
          <w:w w:val="90"/>
          <w:sz w:val="22"/>
        </w:rPr>
        <w:t>development</w:t>
      </w:r>
      <w:r>
        <w:rPr>
          <w:color w:val="FFFFFF"/>
          <w:spacing w:val="-10"/>
          <w:w w:val="90"/>
          <w:sz w:val="22"/>
        </w:rPr>
        <w:t> </w:t>
      </w:r>
      <w:r>
        <w:rPr>
          <w:color w:val="FFFFFF"/>
          <w:w w:val="90"/>
          <w:sz w:val="22"/>
        </w:rPr>
        <w:t>of</w:t>
      </w:r>
      <w:r>
        <w:rPr>
          <w:color w:val="FFFFFF"/>
          <w:spacing w:val="-10"/>
          <w:w w:val="90"/>
          <w:sz w:val="22"/>
        </w:rPr>
        <w:t> </w:t>
      </w:r>
      <w:r>
        <w:rPr>
          <w:color w:val="FFFFFF"/>
          <w:w w:val="90"/>
          <w:sz w:val="22"/>
        </w:rPr>
        <w:t>Science</w:t>
      </w:r>
      <w:r>
        <w:rPr>
          <w:color w:val="FFFFFF"/>
          <w:spacing w:val="-10"/>
          <w:w w:val="90"/>
          <w:sz w:val="22"/>
        </w:rPr>
        <w:t> </w:t>
      </w:r>
      <w:r>
        <w:rPr>
          <w:color w:val="FFFFFF"/>
          <w:w w:val="90"/>
          <w:sz w:val="22"/>
        </w:rPr>
        <w:t>Technology</w:t>
      </w:r>
      <w:r>
        <w:rPr>
          <w:color w:val="FFFFFF"/>
          <w:spacing w:val="-10"/>
          <w:w w:val="90"/>
          <w:sz w:val="22"/>
        </w:rPr>
        <w:t> </w:t>
      </w:r>
      <w:r>
        <w:rPr>
          <w:color w:val="FFFFFF"/>
          <w:w w:val="90"/>
          <w:sz w:val="22"/>
        </w:rPr>
        <w:t>Engineering</w:t>
      </w:r>
      <w:r>
        <w:rPr>
          <w:color w:val="FFFFFF"/>
          <w:spacing w:val="-10"/>
          <w:w w:val="90"/>
          <w:sz w:val="22"/>
        </w:rPr>
        <w:t> </w:t>
      </w:r>
      <w:r>
        <w:rPr>
          <w:color w:val="FFFFFF"/>
          <w:w w:val="90"/>
          <w:sz w:val="22"/>
        </w:rPr>
        <w:t>and</w:t>
      </w:r>
      <w:r>
        <w:rPr>
          <w:color w:val="FFFFFF"/>
          <w:spacing w:val="-10"/>
          <w:w w:val="90"/>
          <w:sz w:val="22"/>
        </w:rPr>
        <w:t> </w:t>
      </w:r>
      <w:r>
        <w:rPr>
          <w:color w:val="FFFFFF"/>
          <w:w w:val="90"/>
          <w:sz w:val="22"/>
        </w:rPr>
        <w:t>Mathematics</w:t>
      </w:r>
      <w:r>
        <w:rPr>
          <w:color w:val="FFFFFF"/>
          <w:spacing w:val="-10"/>
          <w:w w:val="90"/>
          <w:sz w:val="22"/>
        </w:rPr>
        <w:t> </w:t>
      </w:r>
      <w:r>
        <w:rPr>
          <w:color w:val="FFFFFF"/>
          <w:w w:val="90"/>
          <w:sz w:val="22"/>
        </w:rPr>
        <w:t>(STEM)</w:t>
      </w:r>
      <w:r>
        <w:rPr>
          <w:color w:val="FFFFFF"/>
          <w:spacing w:val="-10"/>
          <w:w w:val="90"/>
          <w:sz w:val="22"/>
        </w:rPr>
        <w:t> </w:t>
      </w:r>
      <w:r>
        <w:rPr>
          <w:color w:val="FFFFFF"/>
          <w:w w:val="90"/>
          <w:sz w:val="22"/>
        </w:rPr>
        <w:t>without</w:t>
      </w:r>
      <w:r>
        <w:rPr>
          <w:color w:val="FFFFFF"/>
          <w:spacing w:val="-10"/>
          <w:w w:val="90"/>
          <w:sz w:val="22"/>
        </w:rPr>
        <w:t> </w:t>
      </w:r>
      <w:r>
        <w:rPr>
          <w:color w:val="FFFFFF"/>
          <w:w w:val="90"/>
          <w:sz w:val="22"/>
        </w:rPr>
        <w:t>compromising</w:t>
      </w:r>
      <w:r>
        <w:rPr>
          <w:color w:val="FFFFFF"/>
          <w:spacing w:val="-10"/>
          <w:w w:val="90"/>
          <w:sz w:val="22"/>
        </w:rPr>
        <w:t> </w:t>
      </w:r>
      <w:r>
        <w:rPr>
          <w:color w:val="FFFFFF"/>
          <w:w w:val="90"/>
          <w:sz w:val="22"/>
        </w:rPr>
        <w:t>other</w:t>
      </w:r>
      <w:r>
        <w:rPr>
          <w:color w:val="FFFFFF"/>
          <w:spacing w:val="-10"/>
          <w:w w:val="90"/>
          <w:sz w:val="22"/>
        </w:rPr>
        <w:t> </w:t>
      </w:r>
      <w:r>
        <w:rPr>
          <w:color w:val="FFFFFF"/>
          <w:w w:val="90"/>
          <w:sz w:val="22"/>
        </w:rPr>
        <w:t>subjects</w:t>
      </w:r>
      <w:r>
        <w:rPr>
          <w:color w:val="FFFFFF"/>
          <w:spacing w:val="-10"/>
          <w:w w:val="90"/>
          <w:sz w:val="22"/>
        </w:rPr>
        <w:t> </w:t>
      </w:r>
      <w:r>
        <w:rPr>
          <w:color w:val="FFFFFF"/>
          <w:w w:val="90"/>
          <w:sz w:val="22"/>
        </w:rPr>
        <w:t>and </w:t>
      </w:r>
      <w:r>
        <w:rPr>
          <w:color w:val="FFFFFF"/>
          <w:spacing w:val="-2"/>
          <w:w w:val="90"/>
          <w:sz w:val="22"/>
        </w:rPr>
        <w:t>aspects</w:t>
      </w:r>
      <w:r>
        <w:rPr>
          <w:color w:val="FFFFFF"/>
          <w:spacing w:val="-4"/>
          <w:w w:val="90"/>
          <w:sz w:val="22"/>
        </w:rPr>
        <w:t> </w:t>
      </w:r>
      <w:r>
        <w:rPr>
          <w:color w:val="FFFFFF"/>
          <w:spacing w:val="-2"/>
          <w:w w:val="90"/>
          <w:sz w:val="22"/>
        </w:rPr>
        <w:t>of</w:t>
      </w:r>
      <w:r>
        <w:rPr>
          <w:color w:val="FFFFFF"/>
          <w:spacing w:val="-3"/>
          <w:w w:val="90"/>
          <w:sz w:val="22"/>
        </w:rPr>
        <w:t> </w:t>
      </w:r>
      <w:r>
        <w:rPr>
          <w:color w:val="FFFFFF"/>
          <w:spacing w:val="-2"/>
          <w:w w:val="90"/>
          <w:sz w:val="22"/>
        </w:rPr>
        <w:t>child</w:t>
      </w:r>
      <w:r>
        <w:rPr>
          <w:color w:val="FFFFFF"/>
          <w:spacing w:val="-3"/>
          <w:w w:val="90"/>
          <w:sz w:val="22"/>
        </w:rPr>
        <w:t> </w:t>
      </w:r>
      <w:r>
        <w:rPr>
          <w:color w:val="FFFFFF"/>
          <w:spacing w:val="-2"/>
          <w:w w:val="90"/>
          <w:sz w:val="22"/>
        </w:rPr>
        <w:t>growth</w:t>
      </w:r>
      <w:r>
        <w:rPr>
          <w:color w:val="FFFFFF"/>
          <w:spacing w:val="-3"/>
          <w:w w:val="90"/>
          <w:sz w:val="22"/>
        </w:rPr>
        <w:t> </w:t>
      </w:r>
      <w:r>
        <w:rPr>
          <w:color w:val="FFFFFF"/>
          <w:spacing w:val="-2"/>
          <w:w w:val="90"/>
          <w:sz w:val="22"/>
        </w:rPr>
        <w:t>and</w:t>
      </w:r>
      <w:r>
        <w:rPr>
          <w:color w:val="FFFFFF"/>
          <w:spacing w:val="-3"/>
          <w:w w:val="90"/>
          <w:sz w:val="22"/>
        </w:rPr>
        <w:t> </w:t>
      </w:r>
      <w:r>
        <w:rPr>
          <w:color w:val="FFFFFF"/>
          <w:spacing w:val="-2"/>
          <w:w w:val="90"/>
          <w:sz w:val="22"/>
        </w:rPr>
        <w:t>development.The</w:t>
      </w:r>
      <w:r>
        <w:rPr>
          <w:color w:val="FFFFFF"/>
          <w:spacing w:val="-3"/>
          <w:w w:val="90"/>
          <w:sz w:val="22"/>
        </w:rPr>
        <w:t> </w:t>
      </w:r>
      <w:r>
        <w:rPr>
          <w:color w:val="FFFFFF"/>
          <w:spacing w:val="-2"/>
          <w:w w:val="90"/>
          <w:sz w:val="22"/>
        </w:rPr>
        <w:t>Education</w:t>
      </w:r>
      <w:r>
        <w:rPr>
          <w:color w:val="FFFFFF"/>
          <w:spacing w:val="-3"/>
          <w:w w:val="90"/>
          <w:sz w:val="22"/>
        </w:rPr>
        <w:t> </w:t>
      </w:r>
      <w:r>
        <w:rPr>
          <w:color w:val="FFFFFF"/>
          <w:spacing w:val="-2"/>
          <w:w w:val="90"/>
          <w:sz w:val="22"/>
        </w:rPr>
        <w:t>Sector</w:t>
      </w:r>
      <w:r>
        <w:rPr>
          <w:color w:val="FFFFFF"/>
          <w:spacing w:val="-3"/>
          <w:w w:val="90"/>
          <w:sz w:val="22"/>
        </w:rPr>
        <w:t> </w:t>
      </w:r>
      <w:r>
        <w:rPr>
          <w:color w:val="FFFFFF"/>
          <w:spacing w:val="-2"/>
          <w:w w:val="90"/>
          <w:sz w:val="22"/>
        </w:rPr>
        <w:t>Policies</w:t>
      </w:r>
      <w:r>
        <w:rPr>
          <w:color w:val="FFFFFF"/>
          <w:spacing w:val="-3"/>
          <w:w w:val="90"/>
          <w:sz w:val="22"/>
        </w:rPr>
        <w:t> </w:t>
      </w:r>
      <w:r>
        <w:rPr>
          <w:color w:val="FFFFFF"/>
          <w:spacing w:val="-2"/>
          <w:w w:val="90"/>
          <w:sz w:val="22"/>
        </w:rPr>
        <w:t>views</w:t>
      </w:r>
      <w:r>
        <w:rPr>
          <w:color w:val="FFFFFF"/>
          <w:spacing w:val="-3"/>
          <w:w w:val="90"/>
          <w:sz w:val="22"/>
        </w:rPr>
        <w:t> </w:t>
      </w:r>
      <w:r>
        <w:rPr>
          <w:color w:val="FFFFFF"/>
          <w:spacing w:val="-2"/>
          <w:w w:val="90"/>
          <w:sz w:val="22"/>
        </w:rPr>
        <w:t>STEM</w:t>
      </w:r>
      <w:r>
        <w:rPr>
          <w:color w:val="FFFFFF"/>
          <w:spacing w:val="-3"/>
          <w:w w:val="90"/>
          <w:sz w:val="22"/>
        </w:rPr>
        <w:t> </w:t>
      </w:r>
      <w:r>
        <w:rPr>
          <w:color w:val="FFFFFF"/>
          <w:spacing w:val="-2"/>
          <w:w w:val="90"/>
          <w:sz w:val="22"/>
        </w:rPr>
        <w:t>as</w:t>
      </w:r>
      <w:r>
        <w:rPr>
          <w:color w:val="FFFFFF"/>
          <w:spacing w:val="-3"/>
          <w:w w:val="90"/>
          <w:sz w:val="22"/>
        </w:rPr>
        <w:t> </w:t>
      </w:r>
      <w:r>
        <w:rPr>
          <w:color w:val="FFFFFF"/>
          <w:spacing w:val="-2"/>
          <w:w w:val="90"/>
          <w:sz w:val="22"/>
        </w:rPr>
        <w:t>driving</w:t>
      </w:r>
      <w:r>
        <w:rPr>
          <w:color w:val="FFFFFF"/>
          <w:spacing w:val="-3"/>
          <w:w w:val="90"/>
          <w:sz w:val="22"/>
        </w:rPr>
        <w:t> </w:t>
      </w:r>
      <w:r>
        <w:rPr>
          <w:color w:val="FFFFFF"/>
          <w:spacing w:val="-2"/>
          <w:w w:val="90"/>
          <w:sz w:val="22"/>
        </w:rPr>
        <w:t>force</w:t>
      </w:r>
      <w:r>
        <w:rPr>
          <w:color w:val="FFFFFF"/>
          <w:spacing w:val="-3"/>
          <w:w w:val="90"/>
          <w:sz w:val="22"/>
        </w:rPr>
        <w:t> </w:t>
      </w:r>
      <w:r>
        <w:rPr>
          <w:color w:val="FFFFFF"/>
          <w:spacing w:val="-2"/>
          <w:w w:val="90"/>
          <w:sz w:val="22"/>
        </w:rPr>
        <w:t>in</w:t>
      </w:r>
      <w:r>
        <w:rPr>
          <w:color w:val="FFFFFF"/>
          <w:spacing w:val="-3"/>
          <w:w w:val="90"/>
          <w:sz w:val="22"/>
        </w:rPr>
        <w:t> </w:t>
      </w:r>
      <w:r>
        <w:rPr>
          <w:color w:val="FFFFFF"/>
          <w:spacing w:val="-2"/>
          <w:w w:val="90"/>
          <w:sz w:val="22"/>
        </w:rPr>
        <w:t>the</w:t>
      </w:r>
      <w:r>
        <w:rPr>
          <w:color w:val="FFFFFF"/>
          <w:spacing w:val="-3"/>
          <w:w w:val="90"/>
          <w:sz w:val="22"/>
        </w:rPr>
        <w:t> </w:t>
      </w:r>
      <w:r>
        <w:rPr>
          <w:color w:val="FFFFFF"/>
          <w:spacing w:val="-2"/>
          <w:w w:val="90"/>
          <w:sz w:val="22"/>
        </w:rPr>
        <w:t>pursuit</w:t>
      </w:r>
      <w:r>
        <w:rPr>
          <w:color w:val="FFFFFF"/>
          <w:spacing w:val="-3"/>
          <w:w w:val="90"/>
          <w:sz w:val="22"/>
        </w:rPr>
        <w:t> </w:t>
      </w:r>
      <w:r>
        <w:rPr>
          <w:color w:val="FFFFFF"/>
          <w:spacing w:val="-2"/>
          <w:w w:val="90"/>
          <w:sz w:val="22"/>
        </w:rPr>
        <w:t>of </w:t>
      </w:r>
      <w:r>
        <w:rPr>
          <w:color w:val="FFFFFF"/>
          <w:spacing w:val="-6"/>
          <w:sz w:val="22"/>
        </w:rPr>
        <w:t>Kenya's</w:t>
      </w:r>
      <w:r>
        <w:rPr>
          <w:color w:val="FFFFFF"/>
          <w:spacing w:val="-11"/>
          <w:sz w:val="22"/>
        </w:rPr>
        <w:t> </w:t>
      </w:r>
      <w:r>
        <w:rPr>
          <w:color w:val="FFFFFF"/>
          <w:spacing w:val="-6"/>
          <w:sz w:val="22"/>
        </w:rPr>
        <w:t>Vision</w:t>
      </w:r>
      <w:r>
        <w:rPr>
          <w:color w:val="FFFFFF"/>
          <w:spacing w:val="-11"/>
          <w:sz w:val="22"/>
        </w:rPr>
        <w:t> </w:t>
      </w:r>
      <w:r>
        <w:rPr>
          <w:color w:val="FFFFFF"/>
          <w:spacing w:val="-6"/>
          <w:sz w:val="22"/>
        </w:rPr>
        <w:t>2030</w:t>
      </w:r>
      <w:r>
        <w:rPr>
          <w:color w:val="FFFFFF"/>
          <w:spacing w:val="-10"/>
          <w:sz w:val="22"/>
        </w:rPr>
        <w:t> </w:t>
      </w:r>
      <w:r>
        <w:rPr>
          <w:color w:val="FFFFFF"/>
          <w:spacing w:val="-6"/>
          <w:sz w:val="22"/>
        </w:rPr>
        <w:t>through the implementation of Education Sector's Medium</w:t>
      </w:r>
      <w:r>
        <w:rPr>
          <w:color w:val="FFFFFF"/>
          <w:spacing w:val="-11"/>
          <w:sz w:val="22"/>
        </w:rPr>
        <w:t> </w:t>
      </w:r>
      <w:r>
        <w:rPr>
          <w:color w:val="FFFFFF"/>
          <w:spacing w:val="-6"/>
          <w:sz w:val="22"/>
        </w:rPr>
        <w:t>Term Expenditure Framework </w:t>
      </w:r>
      <w:r>
        <w:rPr>
          <w:color w:val="FFFFFF"/>
          <w:w w:val="90"/>
          <w:sz w:val="22"/>
        </w:rPr>
        <w:t>2023/24</w:t>
      </w:r>
      <w:r>
        <w:rPr>
          <w:color w:val="FFFFFF"/>
          <w:spacing w:val="-10"/>
          <w:w w:val="90"/>
          <w:sz w:val="22"/>
        </w:rPr>
        <w:t> </w:t>
      </w:r>
      <w:r>
        <w:rPr>
          <w:color w:val="FFFFFF"/>
          <w:w w:val="90"/>
          <w:sz w:val="22"/>
        </w:rPr>
        <w:t>–</w:t>
      </w:r>
      <w:r>
        <w:rPr>
          <w:color w:val="FFFFFF"/>
          <w:spacing w:val="-3"/>
          <w:w w:val="90"/>
          <w:sz w:val="22"/>
        </w:rPr>
        <w:t> </w:t>
      </w:r>
      <w:r>
        <w:rPr>
          <w:color w:val="FFFFFF"/>
          <w:w w:val="90"/>
          <w:sz w:val="22"/>
        </w:rPr>
        <w:t>2025/26 that envisions attaining</w:t>
      </w:r>
      <w:r>
        <w:rPr>
          <w:color w:val="FFFFFF"/>
          <w:spacing w:val="-10"/>
          <w:w w:val="90"/>
          <w:sz w:val="22"/>
        </w:rPr>
        <w:t> </w:t>
      </w:r>
      <w:r>
        <w:rPr>
          <w:color w:val="FFFFFF"/>
          <w:w w:val="90"/>
          <w:sz w:val="22"/>
        </w:rPr>
        <w:t>“Quality and inclusive education,</w:t>
      </w:r>
      <w:r>
        <w:rPr>
          <w:color w:val="FFFFFF"/>
          <w:spacing w:val="-10"/>
          <w:w w:val="90"/>
          <w:sz w:val="22"/>
        </w:rPr>
        <w:t> </w:t>
      </w:r>
      <w:r>
        <w:rPr>
          <w:color w:val="FFFFFF"/>
          <w:w w:val="90"/>
          <w:sz w:val="22"/>
        </w:rPr>
        <w:t>training and research for sustainable development”</w:t>
      </w:r>
      <w:r>
        <w:rPr>
          <w:color w:val="FFFFFF"/>
          <w:spacing w:val="-10"/>
          <w:w w:val="90"/>
          <w:sz w:val="22"/>
        </w:rPr>
        <w:t> </w:t>
      </w:r>
      <w:r>
        <w:rPr>
          <w:color w:val="FFFFFF"/>
          <w:w w:val="90"/>
          <w:sz w:val="22"/>
        </w:rPr>
        <w:t>in</w:t>
      </w:r>
      <w:r>
        <w:rPr>
          <w:color w:val="FFFFFF"/>
          <w:spacing w:val="-10"/>
          <w:w w:val="90"/>
          <w:sz w:val="22"/>
        </w:rPr>
        <w:t> </w:t>
      </w:r>
      <w:r>
        <w:rPr>
          <w:color w:val="FFFFFF"/>
          <w:w w:val="90"/>
          <w:sz w:val="22"/>
        </w:rPr>
        <w:t>Kenya.</w:t>
      </w:r>
      <w:r>
        <w:rPr>
          <w:color w:val="FFFFFF"/>
          <w:spacing w:val="-10"/>
          <w:w w:val="90"/>
          <w:sz w:val="22"/>
        </w:rPr>
        <w:t> </w:t>
      </w:r>
      <w:r>
        <w:rPr>
          <w:color w:val="FFFFFF"/>
          <w:w w:val="90"/>
          <w:sz w:val="22"/>
        </w:rPr>
        <w:t>The</w:t>
      </w:r>
      <w:r>
        <w:rPr>
          <w:color w:val="FFFFFF"/>
          <w:spacing w:val="-9"/>
          <w:w w:val="90"/>
          <w:sz w:val="22"/>
        </w:rPr>
        <w:t> </w:t>
      </w:r>
      <w:r>
        <w:rPr>
          <w:color w:val="FFFFFF"/>
          <w:w w:val="90"/>
          <w:sz w:val="22"/>
        </w:rPr>
        <w:t>Sector's strategic objectives are to:</w:t>
      </w:r>
      <w:r>
        <w:rPr>
          <w:color w:val="FFFFFF"/>
          <w:spacing w:val="-10"/>
          <w:w w:val="90"/>
          <w:sz w:val="22"/>
        </w:rPr>
        <w:t> </w:t>
      </w:r>
      <w:r>
        <w:rPr>
          <w:color w:val="FFFFFF"/>
          <w:w w:val="90"/>
          <w:sz w:val="22"/>
        </w:rPr>
        <w:t>enhance access,</w:t>
      </w:r>
      <w:r>
        <w:rPr>
          <w:color w:val="FFFFFF"/>
          <w:spacing w:val="-10"/>
          <w:w w:val="90"/>
          <w:sz w:val="22"/>
        </w:rPr>
        <w:t> </w:t>
      </w:r>
      <w:r>
        <w:rPr>
          <w:color w:val="FFFFFF"/>
          <w:w w:val="90"/>
          <w:sz w:val="22"/>
        </w:rPr>
        <w:t>equity,</w:t>
      </w:r>
      <w:r>
        <w:rPr>
          <w:color w:val="FFFFFF"/>
          <w:spacing w:val="-10"/>
          <w:w w:val="90"/>
          <w:sz w:val="22"/>
        </w:rPr>
        <w:t> </w:t>
      </w:r>
      <w:r>
        <w:rPr>
          <w:color w:val="FFFFFF"/>
          <w:w w:val="90"/>
          <w:sz w:val="22"/>
        </w:rPr>
        <w:t>quality and relevance in </w:t>
      </w:r>
      <w:r>
        <w:rPr>
          <w:color w:val="FFFFFF"/>
          <w:w w:val="85"/>
          <w:sz w:val="22"/>
        </w:rPr>
        <w:t>education,</w:t>
      </w:r>
      <w:r>
        <w:rPr>
          <w:color w:val="FFFFFF"/>
          <w:spacing w:val="-7"/>
          <w:w w:val="85"/>
          <w:sz w:val="22"/>
        </w:rPr>
        <w:t> </w:t>
      </w:r>
      <w:r>
        <w:rPr>
          <w:color w:val="FFFFFF"/>
          <w:w w:val="85"/>
          <w:sz w:val="22"/>
        </w:rPr>
        <w:t>training</w:t>
      </w:r>
      <w:r>
        <w:rPr>
          <w:color w:val="FFFFFF"/>
          <w:spacing w:val="-7"/>
          <w:w w:val="85"/>
          <w:sz w:val="22"/>
        </w:rPr>
        <w:t> </w:t>
      </w:r>
      <w:r>
        <w:rPr>
          <w:color w:val="FFFFFF"/>
          <w:w w:val="85"/>
          <w:sz w:val="22"/>
        </w:rPr>
        <w:t>and</w:t>
      </w:r>
      <w:r>
        <w:rPr>
          <w:color w:val="FFFFFF"/>
          <w:spacing w:val="-6"/>
          <w:w w:val="85"/>
          <w:sz w:val="22"/>
        </w:rPr>
        <w:t> </w:t>
      </w:r>
      <w:r>
        <w:rPr>
          <w:color w:val="FFFFFF"/>
          <w:w w:val="85"/>
          <w:sz w:val="22"/>
        </w:rPr>
        <w:t>research;</w:t>
      </w:r>
      <w:r>
        <w:rPr>
          <w:color w:val="FFFFFF"/>
          <w:spacing w:val="-7"/>
          <w:w w:val="85"/>
          <w:sz w:val="22"/>
        </w:rPr>
        <w:t> </w:t>
      </w:r>
      <w:r>
        <w:rPr>
          <w:color w:val="FFFFFF"/>
          <w:w w:val="85"/>
          <w:sz w:val="22"/>
        </w:rPr>
        <w:t>establish,</w:t>
      </w:r>
      <w:r>
        <w:rPr>
          <w:color w:val="FFFFFF"/>
          <w:spacing w:val="-7"/>
          <w:w w:val="85"/>
          <w:sz w:val="22"/>
        </w:rPr>
        <w:t> </w:t>
      </w:r>
      <w:r>
        <w:rPr>
          <w:color w:val="FFFFFF"/>
          <w:w w:val="85"/>
          <w:sz w:val="22"/>
        </w:rPr>
        <w:t>maintain</w:t>
      </w:r>
      <w:r>
        <w:rPr>
          <w:color w:val="FFFFFF"/>
          <w:spacing w:val="-6"/>
          <w:w w:val="85"/>
          <w:sz w:val="22"/>
        </w:rPr>
        <w:t> </w:t>
      </w:r>
      <w:r>
        <w:rPr>
          <w:color w:val="FFFFFF"/>
          <w:w w:val="85"/>
          <w:sz w:val="22"/>
        </w:rPr>
        <w:t>and</w:t>
      </w:r>
      <w:r>
        <w:rPr>
          <w:color w:val="FFFFFF"/>
          <w:spacing w:val="-7"/>
          <w:w w:val="85"/>
          <w:sz w:val="22"/>
        </w:rPr>
        <w:t> </w:t>
      </w:r>
      <w:r>
        <w:rPr>
          <w:color w:val="FFFFFF"/>
          <w:w w:val="85"/>
          <w:sz w:val="22"/>
        </w:rPr>
        <w:t>manage</w:t>
      </w:r>
      <w:r>
        <w:rPr>
          <w:color w:val="FFFFFF"/>
          <w:spacing w:val="-7"/>
          <w:w w:val="85"/>
          <w:sz w:val="22"/>
        </w:rPr>
        <w:t> </w:t>
      </w:r>
      <w:r>
        <w:rPr>
          <w:color w:val="FFFFFF"/>
          <w:w w:val="85"/>
          <w:sz w:val="22"/>
        </w:rPr>
        <w:t>professional</w:t>
      </w:r>
      <w:r>
        <w:rPr>
          <w:color w:val="FFFFFF"/>
          <w:spacing w:val="-6"/>
          <w:w w:val="85"/>
          <w:sz w:val="22"/>
        </w:rPr>
        <w:t> </w:t>
      </w:r>
      <w:r>
        <w:rPr>
          <w:color w:val="FFFFFF"/>
          <w:w w:val="85"/>
          <w:sz w:val="22"/>
        </w:rPr>
        <w:t>teaching</w:t>
      </w:r>
      <w:r>
        <w:rPr>
          <w:color w:val="FFFFFF"/>
          <w:spacing w:val="-7"/>
          <w:w w:val="85"/>
          <w:sz w:val="22"/>
        </w:rPr>
        <w:t> </w:t>
      </w:r>
      <w:r>
        <w:rPr>
          <w:color w:val="FFFFFF"/>
          <w:w w:val="85"/>
          <w:sz w:val="22"/>
        </w:rPr>
        <w:t>and</w:t>
      </w:r>
      <w:r>
        <w:rPr>
          <w:color w:val="FFFFFF"/>
          <w:spacing w:val="-6"/>
          <w:w w:val="85"/>
          <w:sz w:val="22"/>
        </w:rPr>
        <w:t> </w:t>
      </w:r>
      <w:r>
        <w:rPr>
          <w:color w:val="FFFFFF"/>
          <w:w w:val="85"/>
          <w:sz w:val="22"/>
        </w:rPr>
        <w:t>learning</w:t>
      </w:r>
      <w:r>
        <w:rPr>
          <w:color w:val="FFFFFF"/>
          <w:spacing w:val="-7"/>
          <w:w w:val="85"/>
          <w:sz w:val="22"/>
        </w:rPr>
        <w:t> </w:t>
      </w:r>
      <w:r>
        <w:rPr>
          <w:color w:val="FFFFFF"/>
          <w:w w:val="85"/>
          <w:sz w:val="22"/>
        </w:rPr>
        <w:t>services</w:t>
      </w:r>
      <w:r>
        <w:rPr>
          <w:color w:val="FFFFFF"/>
          <w:spacing w:val="-7"/>
          <w:w w:val="85"/>
          <w:sz w:val="22"/>
        </w:rPr>
        <w:t> </w:t>
      </w:r>
      <w:r>
        <w:rPr>
          <w:color w:val="FFFFFF"/>
          <w:w w:val="85"/>
          <w:sz w:val="22"/>
        </w:rPr>
        <w:t>for</w:t>
      </w:r>
      <w:r>
        <w:rPr>
          <w:color w:val="FFFFFF"/>
          <w:spacing w:val="-6"/>
          <w:w w:val="85"/>
          <w:sz w:val="22"/>
        </w:rPr>
        <w:t> </w:t>
      </w:r>
      <w:r>
        <w:rPr>
          <w:color w:val="FFFFFF"/>
          <w:w w:val="85"/>
          <w:sz w:val="22"/>
        </w:rPr>
        <w:t>all</w:t>
      </w:r>
      <w:r>
        <w:rPr>
          <w:color w:val="FFFFFF"/>
          <w:spacing w:val="-7"/>
          <w:w w:val="85"/>
          <w:sz w:val="22"/>
        </w:rPr>
        <w:t> </w:t>
      </w:r>
      <w:r>
        <w:rPr>
          <w:color w:val="FFFFFF"/>
          <w:w w:val="85"/>
          <w:sz w:val="22"/>
        </w:rPr>
        <w:t>early learning</w:t>
      </w:r>
      <w:r>
        <w:rPr>
          <w:color w:val="FFFFFF"/>
          <w:spacing w:val="-7"/>
          <w:w w:val="85"/>
          <w:sz w:val="22"/>
        </w:rPr>
        <w:t> </w:t>
      </w:r>
      <w:r>
        <w:rPr>
          <w:color w:val="FFFFFF"/>
          <w:w w:val="85"/>
          <w:sz w:val="22"/>
        </w:rPr>
        <w:t>centers,</w:t>
      </w:r>
      <w:r>
        <w:rPr>
          <w:color w:val="FFFFFF"/>
          <w:spacing w:val="-7"/>
          <w:w w:val="85"/>
          <w:sz w:val="22"/>
        </w:rPr>
        <w:t> </w:t>
      </w:r>
      <w:r>
        <w:rPr>
          <w:color w:val="FFFFFF"/>
          <w:w w:val="85"/>
          <w:sz w:val="22"/>
        </w:rPr>
        <w:t>primary,</w:t>
      </w:r>
      <w:r>
        <w:rPr>
          <w:color w:val="FFFFFF"/>
          <w:spacing w:val="-6"/>
          <w:w w:val="85"/>
          <w:sz w:val="22"/>
        </w:rPr>
        <w:t> </w:t>
      </w:r>
      <w:r>
        <w:rPr>
          <w:color w:val="FFFFFF"/>
          <w:w w:val="85"/>
          <w:sz w:val="22"/>
        </w:rPr>
        <w:t>secondary</w:t>
      </w:r>
      <w:r>
        <w:rPr>
          <w:color w:val="FFFFFF"/>
          <w:spacing w:val="-7"/>
          <w:w w:val="85"/>
          <w:sz w:val="22"/>
        </w:rPr>
        <w:t> </w:t>
      </w:r>
      <w:r>
        <w:rPr>
          <w:color w:val="FFFFFF"/>
          <w:w w:val="85"/>
          <w:sz w:val="22"/>
        </w:rPr>
        <w:t>and</w:t>
      </w:r>
      <w:r>
        <w:rPr>
          <w:color w:val="FFFFFF"/>
          <w:sz w:val="22"/>
        </w:rPr>
        <w:t> </w:t>
      </w:r>
      <w:r>
        <w:rPr>
          <w:color w:val="FFFFFF"/>
          <w:w w:val="85"/>
          <w:sz w:val="22"/>
        </w:rPr>
        <w:t>tertiary</w:t>
      </w:r>
      <w:r>
        <w:rPr>
          <w:color w:val="FFFFFF"/>
          <w:sz w:val="22"/>
        </w:rPr>
        <w:t> </w:t>
      </w:r>
      <w:r>
        <w:rPr>
          <w:color w:val="FFFFFF"/>
          <w:w w:val="85"/>
          <w:sz w:val="22"/>
        </w:rPr>
        <w:t>institutions;</w:t>
      </w:r>
      <w:r>
        <w:rPr>
          <w:color w:val="FFFFFF"/>
          <w:spacing w:val="-7"/>
          <w:w w:val="85"/>
          <w:sz w:val="22"/>
        </w:rPr>
        <w:t> </w:t>
      </w:r>
      <w:r>
        <w:rPr>
          <w:color w:val="FFFFFF"/>
          <w:w w:val="85"/>
          <w:sz w:val="22"/>
        </w:rPr>
        <w:t>enhance</w:t>
      </w:r>
      <w:r>
        <w:rPr>
          <w:color w:val="FFFFFF"/>
          <w:sz w:val="22"/>
        </w:rPr>
        <w:t> </w:t>
      </w:r>
      <w:r>
        <w:rPr>
          <w:color w:val="FFFFFF"/>
          <w:w w:val="85"/>
          <w:sz w:val="22"/>
        </w:rPr>
        <w:t>development</w:t>
      </w:r>
      <w:r>
        <w:rPr>
          <w:color w:val="FFFFFF"/>
          <w:sz w:val="22"/>
        </w:rPr>
        <w:t> </w:t>
      </w:r>
      <w:r>
        <w:rPr>
          <w:color w:val="FFFFFF"/>
          <w:w w:val="85"/>
          <w:sz w:val="22"/>
        </w:rPr>
        <w:t>capacities</w:t>
      </w:r>
      <w:r>
        <w:rPr>
          <w:color w:val="FFFFFF"/>
          <w:sz w:val="22"/>
        </w:rPr>
        <w:t> </w:t>
      </w:r>
      <w:r>
        <w:rPr>
          <w:color w:val="FFFFFF"/>
          <w:w w:val="85"/>
          <w:sz w:val="22"/>
        </w:rPr>
        <w:t>for</w:t>
      </w:r>
      <w:r>
        <w:rPr>
          <w:color w:val="FFFFFF"/>
          <w:sz w:val="22"/>
        </w:rPr>
        <w:t> </w:t>
      </w:r>
      <w:r>
        <w:rPr>
          <w:color w:val="FFFFFF"/>
          <w:w w:val="85"/>
          <w:sz w:val="22"/>
        </w:rPr>
        <w:t>Science</w:t>
      </w:r>
      <w:r>
        <w:rPr>
          <w:color w:val="FFFFFF"/>
          <w:spacing w:val="-7"/>
          <w:w w:val="85"/>
          <w:sz w:val="22"/>
        </w:rPr>
        <w:t> </w:t>
      </w:r>
      <w:r>
        <w:rPr>
          <w:color w:val="FFFFFF"/>
          <w:w w:val="85"/>
          <w:sz w:val="22"/>
        </w:rPr>
        <w:t>Technology and Innovations;</w:t>
      </w:r>
      <w:r>
        <w:rPr>
          <w:color w:val="FFFFFF"/>
          <w:spacing w:val="-7"/>
          <w:w w:val="85"/>
          <w:sz w:val="22"/>
        </w:rPr>
        <w:t> </w:t>
      </w:r>
      <w:r>
        <w:rPr>
          <w:color w:val="FFFFFF"/>
          <w:w w:val="85"/>
          <w:sz w:val="22"/>
        </w:rPr>
        <w:t>improve data quality and sharing in education,</w:t>
      </w:r>
      <w:r>
        <w:rPr>
          <w:color w:val="FFFFFF"/>
          <w:spacing w:val="-7"/>
          <w:w w:val="85"/>
          <w:sz w:val="22"/>
        </w:rPr>
        <w:t> </w:t>
      </w:r>
      <w:r>
        <w:rPr>
          <w:color w:val="FFFFFF"/>
          <w:w w:val="85"/>
          <w:sz w:val="22"/>
        </w:rPr>
        <w:t>training,</w:t>
      </w:r>
      <w:r>
        <w:rPr>
          <w:color w:val="FFFFFF"/>
          <w:spacing w:val="-7"/>
          <w:w w:val="85"/>
          <w:sz w:val="22"/>
        </w:rPr>
        <w:t> </w:t>
      </w:r>
      <w:r>
        <w:rPr>
          <w:color w:val="FFFFFF"/>
          <w:w w:val="85"/>
          <w:sz w:val="22"/>
        </w:rPr>
        <w:t>research</w:t>
      </w:r>
      <w:r>
        <w:rPr>
          <w:color w:val="FFFFFF"/>
          <w:sz w:val="22"/>
        </w:rPr>
        <w:t> </w:t>
      </w:r>
      <w:r>
        <w:rPr>
          <w:color w:val="FFFFFF"/>
          <w:w w:val="85"/>
          <w:sz w:val="22"/>
        </w:rPr>
        <w:t>and labor market;</w:t>
      </w:r>
      <w:r>
        <w:rPr>
          <w:color w:val="FFFFFF"/>
          <w:spacing w:val="-7"/>
          <w:w w:val="85"/>
          <w:sz w:val="22"/>
        </w:rPr>
        <w:t> </w:t>
      </w:r>
      <w:r>
        <w:rPr>
          <w:color w:val="FFFFFF"/>
          <w:w w:val="85"/>
          <w:sz w:val="22"/>
        </w:rPr>
        <w:t>promote vibrant </w:t>
      </w:r>
      <w:r>
        <w:rPr>
          <w:color w:val="FFFFFF"/>
          <w:w w:val="90"/>
          <w:sz w:val="22"/>
        </w:rPr>
        <w:t>industry-institutional</w:t>
      </w:r>
      <w:r>
        <w:rPr>
          <w:color w:val="FFFFFF"/>
          <w:spacing w:val="-10"/>
          <w:w w:val="90"/>
          <w:sz w:val="22"/>
        </w:rPr>
        <w:t> </w:t>
      </w:r>
      <w:r>
        <w:rPr>
          <w:color w:val="FFFFFF"/>
          <w:w w:val="90"/>
          <w:sz w:val="22"/>
        </w:rPr>
        <w:t>linkages</w:t>
      </w:r>
      <w:r>
        <w:rPr>
          <w:color w:val="FFFFFF"/>
          <w:spacing w:val="-10"/>
          <w:w w:val="90"/>
          <w:sz w:val="22"/>
        </w:rPr>
        <w:t> </w:t>
      </w:r>
      <w:r>
        <w:rPr>
          <w:color w:val="FFFFFF"/>
          <w:w w:val="90"/>
          <w:sz w:val="22"/>
        </w:rPr>
        <w:t>in</w:t>
      </w:r>
      <w:r>
        <w:rPr>
          <w:color w:val="FFFFFF"/>
          <w:spacing w:val="-10"/>
          <w:w w:val="90"/>
          <w:sz w:val="22"/>
        </w:rPr>
        <w:t> </w:t>
      </w:r>
      <w:r>
        <w:rPr>
          <w:color w:val="FFFFFF"/>
          <w:w w:val="90"/>
          <w:sz w:val="22"/>
        </w:rPr>
        <w:t>the</w:t>
      </w:r>
      <w:r>
        <w:rPr>
          <w:color w:val="FFFFFF"/>
          <w:spacing w:val="-10"/>
          <w:w w:val="90"/>
          <w:sz w:val="22"/>
        </w:rPr>
        <w:t> </w:t>
      </w:r>
      <w:r>
        <w:rPr>
          <w:color w:val="FFFFFF"/>
          <w:w w:val="90"/>
          <w:sz w:val="22"/>
        </w:rPr>
        <w:t>area</w:t>
      </w:r>
      <w:r>
        <w:rPr>
          <w:color w:val="FFFFFF"/>
          <w:spacing w:val="-10"/>
          <w:w w:val="90"/>
          <w:sz w:val="22"/>
        </w:rPr>
        <w:t> </w:t>
      </w:r>
      <w:r>
        <w:rPr>
          <w:color w:val="FFFFFF"/>
          <w:w w:val="90"/>
          <w:sz w:val="22"/>
        </w:rPr>
        <w:t>of</w:t>
      </w:r>
      <w:r>
        <w:rPr>
          <w:color w:val="FFFFFF"/>
          <w:spacing w:val="-10"/>
          <w:w w:val="90"/>
          <w:sz w:val="22"/>
        </w:rPr>
        <w:t> </w:t>
      </w:r>
      <w:r>
        <w:rPr>
          <w:color w:val="FFFFFF"/>
          <w:w w:val="90"/>
          <w:sz w:val="22"/>
        </w:rPr>
        <w:t>skilling</w:t>
      </w:r>
      <w:r>
        <w:rPr>
          <w:color w:val="FFFFFF"/>
          <w:spacing w:val="-10"/>
          <w:w w:val="90"/>
          <w:sz w:val="22"/>
        </w:rPr>
        <w:t> </w:t>
      </w:r>
      <w:r>
        <w:rPr>
          <w:color w:val="FFFFFF"/>
          <w:w w:val="90"/>
          <w:sz w:val="22"/>
        </w:rPr>
        <w:t>for</w:t>
      </w:r>
      <w:r>
        <w:rPr>
          <w:color w:val="FFFFFF"/>
          <w:spacing w:val="-10"/>
          <w:w w:val="90"/>
          <w:sz w:val="22"/>
        </w:rPr>
        <w:t> </w:t>
      </w:r>
      <w:r>
        <w:rPr>
          <w:color w:val="FFFFFF"/>
          <w:w w:val="90"/>
          <w:sz w:val="22"/>
        </w:rPr>
        <w:t>employability;</w:t>
      </w:r>
      <w:r>
        <w:rPr>
          <w:color w:val="FFFFFF"/>
          <w:spacing w:val="-10"/>
          <w:w w:val="90"/>
          <w:sz w:val="22"/>
        </w:rPr>
        <w:t> </w:t>
      </w:r>
      <w:r>
        <w:rPr>
          <w:color w:val="FFFFFF"/>
          <w:w w:val="90"/>
          <w:sz w:val="22"/>
        </w:rPr>
        <w:t>and</w:t>
      </w:r>
      <w:r>
        <w:rPr>
          <w:color w:val="FFFFFF"/>
          <w:spacing w:val="-10"/>
          <w:w w:val="90"/>
          <w:sz w:val="22"/>
        </w:rPr>
        <w:t> </w:t>
      </w:r>
      <w:r>
        <w:rPr>
          <w:color w:val="FFFFFF"/>
          <w:w w:val="90"/>
          <w:sz w:val="22"/>
        </w:rPr>
        <w:t>integrate</w:t>
      </w:r>
      <w:r>
        <w:rPr>
          <w:color w:val="FFFFFF"/>
          <w:spacing w:val="-10"/>
          <w:w w:val="90"/>
          <w:sz w:val="22"/>
        </w:rPr>
        <w:t> </w:t>
      </w:r>
      <w:r>
        <w:rPr>
          <w:color w:val="FFFFFF"/>
          <w:w w:val="90"/>
          <w:sz w:val="22"/>
        </w:rPr>
        <w:t>ICT</w:t>
      </w:r>
      <w:r>
        <w:rPr>
          <w:color w:val="FFFFFF"/>
          <w:spacing w:val="-10"/>
          <w:w w:val="90"/>
          <w:sz w:val="22"/>
        </w:rPr>
        <w:t> </w:t>
      </w:r>
      <w:r>
        <w:rPr>
          <w:color w:val="FFFFFF"/>
          <w:w w:val="90"/>
          <w:sz w:val="22"/>
        </w:rPr>
        <w:t>in</w:t>
      </w:r>
      <w:r>
        <w:rPr>
          <w:color w:val="FFFFFF"/>
          <w:spacing w:val="-7"/>
          <w:w w:val="90"/>
          <w:sz w:val="22"/>
        </w:rPr>
        <w:t> </w:t>
      </w:r>
      <w:r>
        <w:rPr>
          <w:color w:val="FFFFFF"/>
          <w:w w:val="90"/>
          <w:sz w:val="22"/>
        </w:rPr>
        <w:t>Education,</w:t>
      </w:r>
      <w:r>
        <w:rPr>
          <w:color w:val="FFFFFF"/>
          <w:spacing w:val="-10"/>
          <w:w w:val="90"/>
          <w:sz w:val="22"/>
        </w:rPr>
        <w:t> </w:t>
      </w:r>
      <w:r>
        <w:rPr>
          <w:color w:val="FFFFFF"/>
          <w:w w:val="90"/>
          <w:sz w:val="22"/>
        </w:rPr>
        <w:t>Training</w:t>
      </w:r>
      <w:r>
        <w:rPr>
          <w:color w:val="FFFFFF"/>
          <w:spacing w:val="-6"/>
          <w:w w:val="90"/>
          <w:sz w:val="22"/>
        </w:rPr>
        <w:t> </w:t>
      </w:r>
      <w:r>
        <w:rPr>
          <w:color w:val="FFFFFF"/>
          <w:w w:val="90"/>
          <w:sz w:val="22"/>
        </w:rPr>
        <w:t>and </w:t>
      </w:r>
      <w:r>
        <w:rPr>
          <w:color w:val="FFFFFF"/>
          <w:w w:val="85"/>
          <w:sz w:val="22"/>
        </w:rPr>
        <w:t>Research</w:t>
      </w:r>
      <w:r>
        <w:rPr>
          <w:color w:val="FFFFFF"/>
          <w:spacing w:val="-7"/>
          <w:w w:val="85"/>
          <w:sz w:val="22"/>
        </w:rPr>
        <w:t> </w:t>
      </w:r>
      <w:r>
        <w:rPr>
          <w:color w:val="FFFFFF"/>
          <w:w w:val="85"/>
          <w:sz w:val="22"/>
        </w:rPr>
        <w:t>for</w:t>
      </w:r>
      <w:r>
        <w:rPr>
          <w:color w:val="FFFFFF"/>
          <w:spacing w:val="-7"/>
          <w:w w:val="85"/>
          <w:sz w:val="22"/>
        </w:rPr>
        <w:t> </w:t>
      </w:r>
      <w:r>
        <w:rPr>
          <w:color w:val="FFFFFF"/>
          <w:w w:val="85"/>
          <w:sz w:val="22"/>
        </w:rPr>
        <w:t>management,</w:t>
      </w:r>
      <w:r>
        <w:rPr>
          <w:color w:val="FFFFFF"/>
          <w:spacing w:val="-6"/>
          <w:w w:val="85"/>
          <w:sz w:val="22"/>
        </w:rPr>
        <w:t> </w:t>
      </w:r>
      <w:r>
        <w:rPr>
          <w:color w:val="FFFFFF"/>
          <w:w w:val="85"/>
          <w:sz w:val="22"/>
        </w:rPr>
        <w:t>teaching</w:t>
      </w:r>
      <w:r>
        <w:rPr>
          <w:color w:val="FFFFFF"/>
          <w:spacing w:val="-2"/>
          <w:w w:val="85"/>
          <w:sz w:val="22"/>
        </w:rPr>
        <w:t> </w:t>
      </w:r>
      <w:r>
        <w:rPr>
          <w:color w:val="FFFFFF"/>
          <w:w w:val="85"/>
          <w:sz w:val="22"/>
        </w:rPr>
        <w:t>and learning at all levels.All these sectoral policy imperatives have been quite well </w:t>
      </w:r>
      <w:r>
        <w:rPr>
          <w:color w:val="FFFFFF"/>
          <w:w w:val="90"/>
          <w:sz w:val="22"/>
        </w:rPr>
        <w:t>captured</w:t>
      </w:r>
      <w:r>
        <w:rPr>
          <w:color w:val="FFFFFF"/>
          <w:spacing w:val="-4"/>
          <w:w w:val="90"/>
          <w:sz w:val="22"/>
        </w:rPr>
        <w:t> </w:t>
      </w:r>
      <w:r>
        <w:rPr>
          <w:color w:val="FFFFFF"/>
          <w:w w:val="90"/>
          <w:sz w:val="22"/>
        </w:rPr>
        <w:t>in</w:t>
      </w:r>
      <w:r>
        <w:rPr>
          <w:color w:val="FFFFFF"/>
          <w:spacing w:val="-4"/>
          <w:w w:val="90"/>
          <w:sz w:val="22"/>
        </w:rPr>
        <w:t> </w:t>
      </w:r>
      <w:r>
        <w:rPr>
          <w:color w:val="FFFFFF"/>
          <w:w w:val="90"/>
          <w:sz w:val="22"/>
        </w:rPr>
        <w:t>this</w:t>
      </w:r>
      <w:r>
        <w:rPr>
          <w:color w:val="FFFFFF"/>
          <w:spacing w:val="-4"/>
          <w:w w:val="90"/>
          <w:sz w:val="22"/>
        </w:rPr>
        <w:t> </w:t>
      </w:r>
      <w:r>
        <w:rPr>
          <w:color w:val="FFFFFF"/>
          <w:w w:val="90"/>
          <w:sz w:val="22"/>
        </w:rPr>
        <w:t>Strategic</w:t>
      </w:r>
      <w:r>
        <w:rPr>
          <w:color w:val="FFFFFF"/>
          <w:spacing w:val="-4"/>
          <w:w w:val="90"/>
          <w:sz w:val="22"/>
        </w:rPr>
        <w:t> </w:t>
      </w:r>
      <w:r>
        <w:rPr>
          <w:color w:val="FFFFFF"/>
          <w:w w:val="90"/>
          <w:sz w:val="22"/>
        </w:rPr>
        <w:t>Development</w:t>
      </w:r>
      <w:r>
        <w:rPr>
          <w:color w:val="FFFFFF"/>
          <w:spacing w:val="-4"/>
          <w:w w:val="90"/>
          <w:sz w:val="22"/>
        </w:rPr>
        <w:t> </w:t>
      </w:r>
      <w:r>
        <w:rPr>
          <w:color w:val="FFFFFF"/>
          <w:w w:val="90"/>
          <w:sz w:val="22"/>
        </w:rPr>
        <w:t>Plan.</w:t>
      </w:r>
    </w:p>
    <w:p>
      <w:pPr>
        <w:pStyle w:val="BodyText"/>
        <w:spacing w:before="21"/>
        <w:rPr>
          <w:sz w:val="22"/>
        </w:rPr>
      </w:pPr>
    </w:p>
    <w:p>
      <w:pPr>
        <w:spacing w:line="259" w:lineRule="auto" w:before="1"/>
        <w:ind w:left="1003" w:right="0" w:firstLine="0"/>
        <w:jc w:val="left"/>
        <w:rPr>
          <w:sz w:val="22"/>
        </w:rPr>
      </w:pPr>
      <w:r>
        <w:rPr>
          <w:color w:val="FFFFFF"/>
          <w:w w:val="90"/>
          <w:sz w:val="22"/>
        </w:rPr>
        <w:t>It</w:t>
      </w:r>
      <w:r>
        <w:rPr>
          <w:color w:val="FFFFFF"/>
          <w:spacing w:val="-13"/>
          <w:w w:val="90"/>
          <w:sz w:val="22"/>
        </w:rPr>
        <w:t> </w:t>
      </w:r>
      <w:r>
        <w:rPr>
          <w:color w:val="FFFFFF"/>
          <w:w w:val="90"/>
          <w:sz w:val="22"/>
        </w:rPr>
        <w:t>is</w:t>
      </w:r>
      <w:r>
        <w:rPr>
          <w:color w:val="FFFFFF"/>
          <w:spacing w:val="-12"/>
          <w:w w:val="90"/>
          <w:sz w:val="22"/>
        </w:rPr>
        <w:t> </w:t>
      </w:r>
      <w:r>
        <w:rPr>
          <w:color w:val="FFFFFF"/>
          <w:w w:val="90"/>
          <w:sz w:val="22"/>
        </w:rPr>
        <w:t>on</w:t>
      </w:r>
      <w:r>
        <w:rPr>
          <w:color w:val="FFFFFF"/>
          <w:spacing w:val="-13"/>
          <w:w w:val="90"/>
          <w:sz w:val="22"/>
        </w:rPr>
        <w:t> </w:t>
      </w:r>
      <w:r>
        <w:rPr>
          <w:color w:val="FFFFFF"/>
          <w:w w:val="90"/>
          <w:sz w:val="22"/>
        </w:rPr>
        <w:t>above</w:t>
      </w:r>
      <w:r>
        <w:rPr>
          <w:color w:val="FFFFFF"/>
          <w:spacing w:val="-12"/>
          <w:w w:val="90"/>
          <w:sz w:val="22"/>
        </w:rPr>
        <w:t> </w:t>
      </w:r>
      <w:r>
        <w:rPr>
          <w:color w:val="FFFFFF"/>
          <w:w w:val="90"/>
          <w:sz w:val="22"/>
        </w:rPr>
        <w:t>background</w:t>
      </w:r>
      <w:r>
        <w:rPr>
          <w:color w:val="FFFFFF"/>
          <w:spacing w:val="-12"/>
          <w:w w:val="90"/>
          <w:sz w:val="22"/>
        </w:rPr>
        <w:t> </w:t>
      </w:r>
      <w:r>
        <w:rPr>
          <w:color w:val="FFFFFF"/>
          <w:w w:val="90"/>
          <w:sz w:val="22"/>
        </w:rPr>
        <w:t>that</w:t>
      </w:r>
      <w:r>
        <w:rPr>
          <w:color w:val="FFFFFF"/>
          <w:spacing w:val="-13"/>
          <w:w w:val="90"/>
          <w:sz w:val="22"/>
        </w:rPr>
        <w:t> </w:t>
      </w:r>
      <w:r>
        <w:rPr>
          <w:color w:val="FFFFFF"/>
          <w:w w:val="90"/>
          <w:sz w:val="22"/>
        </w:rPr>
        <w:t>I</w:t>
      </w:r>
      <w:r>
        <w:rPr>
          <w:color w:val="FFFFFF"/>
          <w:spacing w:val="-12"/>
          <w:w w:val="90"/>
          <w:sz w:val="22"/>
        </w:rPr>
        <w:t> </w:t>
      </w:r>
      <w:r>
        <w:rPr>
          <w:color w:val="FFFFFF"/>
          <w:w w:val="90"/>
          <w:sz w:val="22"/>
        </w:rPr>
        <w:t>so</w:t>
      </w:r>
      <w:r>
        <w:rPr>
          <w:color w:val="FFFFFF"/>
          <w:spacing w:val="-12"/>
          <w:w w:val="90"/>
          <w:sz w:val="22"/>
        </w:rPr>
        <w:t> </w:t>
      </w:r>
      <w:r>
        <w:rPr>
          <w:color w:val="FFFFFF"/>
          <w:w w:val="90"/>
          <w:sz w:val="22"/>
        </w:rPr>
        <w:t>highly</w:t>
      </w:r>
      <w:r>
        <w:rPr>
          <w:color w:val="FFFFFF"/>
          <w:spacing w:val="-13"/>
          <w:w w:val="90"/>
          <w:sz w:val="22"/>
        </w:rPr>
        <w:t> </w:t>
      </w:r>
      <w:r>
        <w:rPr>
          <w:color w:val="FFFFFF"/>
          <w:w w:val="90"/>
          <w:sz w:val="22"/>
        </w:rPr>
        <w:t>recommend</w:t>
      </w:r>
      <w:r>
        <w:rPr>
          <w:color w:val="FFFFFF"/>
          <w:spacing w:val="-12"/>
          <w:w w:val="90"/>
          <w:sz w:val="22"/>
        </w:rPr>
        <w:t> </w:t>
      </w:r>
      <w:r>
        <w:rPr>
          <w:color w:val="FFFFFF"/>
          <w:w w:val="90"/>
          <w:sz w:val="22"/>
        </w:rPr>
        <w:t>and</w:t>
      </w:r>
      <w:r>
        <w:rPr>
          <w:color w:val="FFFFFF"/>
          <w:spacing w:val="-13"/>
          <w:w w:val="90"/>
          <w:sz w:val="22"/>
        </w:rPr>
        <w:t> </w:t>
      </w:r>
      <w:r>
        <w:rPr>
          <w:color w:val="FFFFFF"/>
          <w:w w:val="90"/>
          <w:sz w:val="22"/>
        </w:rPr>
        <w:t>forward</w:t>
      </w:r>
      <w:r>
        <w:rPr>
          <w:color w:val="FFFFFF"/>
          <w:spacing w:val="-12"/>
          <w:w w:val="90"/>
          <w:sz w:val="22"/>
        </w:rPr>
        <w:t> </w:t>
      </w:r>
      <w:r>
        <w:rPr>
          <w:color w:val="FFFFFF"/>
          <w:w w:val="90"/>
          <w:sz w:val="22"/>
        </w:rPr>
        <w:t>this</w:t>
      </w:r>
      <w:r>
        <w:rPr>
          <w:color w:val="FFFFFF"/>
          <w:spacing w:val="-12"/>
          <w:w w:val="90"/>
          <w:sz w:val="22"/>
        </w:rPr>
        <w:t> </w:t>
      </w:r>
      <w:r>
        <w:rPr>
          <w:color w:val="FFFFFF"/>
          <w:w w:val="90"/>
          <w:sz w:val="22"/>
        </w:rPr>
        <w:t>Plan</w:t>
      </w:r>
      <w:r>
        <w:rPr>
          <w:color w:val="FFFFFF"/>
          <w:spacing w:val="-13"/>
          <w:w w:val="90"/>
          <w:sz w:val="22"/>
        </w:rPr>
        <w:t> </w:t>
      </w:r>
      <w:r>
        <w:rPr>
          <w:color w:val="FFFFFF"/>
          <w:w w:val="90"/>
          <w:sz w:val="22"/>
        </w:rPr>
        <w:t>to</w:t>
      </w:r>
      <w:r>
        <w:rPr>
          <w:color w:val="FFFFFF"/>
          <w:spacing w:val="-12"/>
          <w:w w:val="90"/>
          <w:sz w:val="22"/>
        </w:rPr>
        <w:t> </w:t>
      </w:r>
      <w:r>
        <w:rPr>
          <w:color w:val="FFFFFF"/>
          <w:w w:val="90"/>
          <w:sz w:val="22"/>
        </w:rPr>
        <w:t>the</w:t>
      </w:r>
      <w:r>
        <w:rPr>
          <w:color w:val="FFFFFF"/>
          <w:spacing w:val="-12"/>
          <w:w w:val="90"/>
          <w:sz w:val="22"/>
        </w:rPr>
        <w:t> </w:t>
      </w:r>
      <w:r>
        <w:rPr>
          <w:color w:val="FFFFFF"/>
          <w:w w:val="90"/>
          <w:sz w:val="22"/>
        </w:rPr>
        <w:t>Ministry</w:t>
      </w:r>
      <w:r>
        <w:rPr>
          <w:color w:val="FFFFFF"/>
          <w:spacing w:val="-13"/>
          <w:w w:val="90"/>
          <w:sz w:val="22"/>
        </w:rPr>
        <w:t> </w:t>
      </w:r>
      <w:r>
        <w:rPr>
          <w:color w:val="FFFFFF"/>
          <w:w w:val="90"/>
          <w:sz w:val="22"/>
        </w:rPr>
        <w:t>of</w:t>
      </w:r>
      <w:r>
        <w:rPr>
          <w:color w:val="FFFFFF"/>
          <w:spacing w:val="-12"/>
          <w:w w:val="90"/>
          <w:sz w:val="22"/>
        </w:rPr>
        <w:t> </w:t>
      </w:r>
      <w:r>
        <w:rPr>
          <w:color w:val="FFFFFF"/>
          <w:w w:val="90"/>
          <w:sz w:val="22"/>
        </w:rPr>
        <w:t>Education</w:t>
      </w:r>
      <w:r>
        <w:rPr>
          <w:color w:val="FFFFFF"/>
          <w:spacing w:val="-13"/>
          <w:w w:val="90"/>
          <w:sz w:val="22"/>
        </w:rPr>
        <w:t> </w:t>
      </w:r>
      <w:r>
        <w:rPr>
          <w:color w:val="FFFFFF"/>
          <w:w w:val="90"/>
          <w:sz w:val="22"/>
        </w:rPr>
        <w:t>Science</w:t>
      </w:r>
      <w:r>
        <w:rPr>
          <w:color w:val="FFFFFF"/>
          <w:spacing w:val="-12"/>
          <w:w w:val="90"/>
          <w:sz w:val="22"/>
        </w:rPr>
        <w:t> </w:t>
      </w:r>
      <w:r>
        <w:rPr>
          <w:color w:val="FFFFFF"/>
          <w:w w:val="90"/>
          <w:sz w:val="22"/>
        </w:rPr>
        <w:t>and Technology</w:t>
      </w:r>
      <w:r>
        <w:rPr>
          <w:color w:val="FFFFFF"/>
          <w:spacing w:val="-15"/>
          <w:w w:val="90"/>
          <w:sz w:val="22"/>
        </w:rPr>
        <w:t> </w:t>
      </w:r>
      <w:r>
        <w:rPr>
          <w:color w:val="FFFFFF"/>
          <w:w w:val="90"/>
          <w:sz w:val="22"/>
        </w:rPr>
        <w:t>as</w:t>
      </w:r>
      <w:r>
        <w:rPr>
          <w:color w:val="FFFFFF"/>
          <w:spacing w:val="-15"/>
          <w:w w:val="90"/>
          <w:sz w:val="22"/>
        </w:rPr>
        <w:t> </w:t>
      </w:r>
      <w:r>
        <w:rPr>
          <w:color w:val="FFFFFF"/>
          <w:w w:val="90"/>
          <w:sz w:val="22"/>
        </w:rPr>
        <w:t>well</w:t>
      </w:r>
      <w:r>
        <w:rPr>
          <w:color w:val="FFFFFF"/>
          <w:spacing w:val="-15"/>
          <w:w w:val="90"/>
          <w:sz w:val="22"/>
        </w:rPr>
        <w:t> </w:t>
      </w:r>
      <w:r>
        <w:rPr>
          <w:color w:val="FFFFFF"/>
          <w:w w:val="90"/>
          <w:sz w:val="22"/>
        </w:rPr>
        <w:t>as</w:t>
      </w:r>
      <w:r>
        <w:rPr>
          <w:color w:val="FFFFFF"/>
          <w:spacing w:val="-15"/>
          <w:w w:val="90"/>
          <w:sz w:val="22"/>
        </w:rPr>
        <w:t> </w:t>
      </w:r>
      <w:r>
        <w:rPr>
          <w:color w:val="FFFFFF"/>
          <w:w w:val="90"/>
          <w:sz w:val="22"/>
        </w:rPr>
        <w:t>Sector</w:t>
      </w:r>
      <w:r>
        <w:rPr>
          <w:color w:val="FFFFFF"/>
          <w:spacing w:val="-15"/>
          <w:w w:val="90"/>
          <w:sz w:val="22"/>
        </w:rPr>
        <w:t> </w:t>
      </w:r>
      <w:r>
        <w:rPr>
          <w:color w:val="FFFFFF"/>
          <w:w w:val="90"/>
          <w:sz w:val="22"/>
        </w:rPr>
        <w:t>stakeholders</w:t>
      </w:r>
      <w:r>
        <w:rPr>
          <w:color w:val="FFFFFF"/>
          <w:spacing w:val="-15"/>
          <w:w w:val="90"/>
          <w:sz w:val="22"/>
        </w:rPr>
        <w:t> </w:t>
      </w:r>
      <w:r>
        <w:rPr>
          <w:color w:val="FFFFFF"/>
          <w:w w:val="90"/>
          <w:sz w:val="22"/>
        </w:rPr>
        <w:t>for</w:t>
      </w:r>
      <w:r>
        <w:rPr>
          <w:color w:val="FFFFFF"/>
          <w:spacing w:val="-15"/>
          <w:w w:val="90"/>
          <w:sz w:val="22"/>
        </w:rPr>
        <w:t> </w:t>
      </w:r>
      <w:r>
        <w:rPr>
          <w:color w:val="FFFFFF"/>
          <w:w w:val="90"/>
          <w:sz w:val="22"/>
        </w:rPr>
        <w:t>support</w:t>
      </w:r>
      <w:r>
        <w:rPr>
          <w:color w:val="FFFFFF"/>
          <w:spacing w:val="-15"/>
          <w:w w:val="90"/>
          <w:sz w:val="22"/>
        </w:rPr>
        <w:t> </w:t>
      </w:r>
      <w:r>
        <w:rPr>
          <w:color w:val="FFFFFF"/>
          <w:w w:val="90"/>
          <w:sz w:val="22"/>
        </w:rPr>
        <w:t>towards</w:t>
      </w:r>
      <w:r>
        <w:rPr>
          <w:color w:val="FFFFFF"/>
          <w:spacing w:val="-15"/>
          <w:w w:val="90"/>
          <w:sz w:val="22"/>
        </w:rPr>
        <w:t> </w:t>
      </w:r>
      <w:r>
        <w:rPr>
          <w:color w:val="FFFFFF"/>
          <w:w w:val="90"/>
          <w:sz w:val="22"/>
        </w:rPr>
        <w:t>its</w:t>
      </w:r>
      <w:r>
        <w:rPr>
          <w:color w:val="FFFFFF"/>
          <w:spacing w:val="-15"/>
          <w:w w:val="90"/>
          <w:sz w:val="22"/>
        </w:rPr>
        <w:t> </w:t>
      </w:r>
      <w:r>
        <w:rPr>
          <w:color w:val="FFFFFF"/>
          <w:w w:val="90"/>
          <w:sz w:val="22"/>
        </w:rPr>
        <w:t>full-scale</w:t>
      </w:r>
      <w:r>
        <w:rPr>
          <w:color w:val="FFFFFF"/>
          <w:spacing w:val="-15"/>
          <w:w w:val="90"/>
          <w:sz w:val="22"/>
        </w:rPr>
        <w:t> </w:t>
      </w:r>
      <w:r>
        <w:rPr>
          <w:color w:val="FFFFFF"/>
          <w:w w:val="90"/>
          <w:sz w:val="22"/>
        </w:rPr>
        <w:t>implementation.</w:t>
      </w:r>
    </w:p>
    <w:p>
      <w:pPr>
        <w:pStyle w:val="BodyText"/>
        <w:rPr>
          <w:sz w:val="22"/>
        </w:rPr>
      </w:pPr>
    </w:p>
    <w:p>
      <w:pPr>
        <w:pStyle w:val="BodyText"/>
        <w:spacing w:before="41"/>
        <w:rPr>
          <w:sz w:val="22"/>
        </w:rPr>
      </w:pPr>
    </w:p>
    <w:p>
      <w:pPr>
        <w:spacing w:before="0"/>
        <w:ind w:left="1003" w:right="0" w:firstLine="0"/>
        <w:jc w:val="left"/>
        <w:rPr>
          <w:rFonts w:ascii="Arial"/>
          <w:b/>
          <w:sz w:val="22"/>
        </w:rPr>
      </w:pPr>
      <w:r>
        <w:rPr>
          <w:rFonts w:ascii="Arial"/>
          <w:b/>
          <w:color w:val="FFFFFF"/>
          <w:w w:val="105"/>
          <w:sz w:val="22"/>
        </w:rPr>
        <w:t>EUNICE</w:t>
      </w:r>
      <w:r>
        <w:rPr>
          <w:rFonts w:ascii="Arial"/>
          <w:b/>
          <w:color w:val="FFFFFF"/>
          <w:spacing w:val="-20"/>
          <w:w w:val="105"/>
          <w:sz w:val="22"/>
        </w:rPr>
        <w:t> </w:t>
      </w:r>
      <w:r>
        <w:rPr>
          <w:rFonts w:ascii="Arial"/>
          <w:b/>
          <w:color w:val="FFFFFF"/>
          <w:spacing w:val="-2"/>
          <w:w w:val="105"/>
          <w:sz w:val="22"/>
        </w:rPr>
        <w:t>KHAEMBA,MRS</w:t>
      </w:r>
    </w:p>
    <w:p>
      <w:pPr>
        <w:spacing w:line="261" w:lineRule="auto" w:before="23"/>
        <w:ind w:left="1003" w:right="7494" w:firstLine="0"/>
        <w:jc w:val="left"/>
        <w:rPr>
          <w:rFonts w:ascii="Arial"/>
          <w:b/>
          <w:sz w:val="22"/>
        </w:rPr>
      </w:pPr>
      <w:r>
        <w:rPr>
          <w:rFonts w:ascii="Arial"/>
          <w:b/>
          <w:color w:val="FFFFFF"/>
          <w:spacing w:val="-2"/>
          <w:sz w:val="22"/>
        </w:rPr>
        <w:t>County</w:t>
      </w:r>
      <w:r>
        <w:rPr>
          <w:rFonts w:ascii="Arial"/>
          <w:b/>
          <w:color w:val="FFFFFF"/>
          <w:spacing w:val="-22"/>
          <w:sz w:val="22"/>
        </w:rPr>
        <w:t> </w:t>
      </w:r>
      <w:r>
        <w:rPr>
          <w:rFonts w:ascii="Arial"/>
          <w:b/>
          <w:color w:val="FFFFFF"/>
          <w:spacing w:val="-2"/>
          <w:sz w:val="22"/>
        </w:rPr>
        <w:t>Director</w:t>
      </w:r>
      <w:r>
        <w:rPr>
          <w:rFonts w:ascii="Arial"/>
          <w:b/>
          <w:color w:val="FFFFFF"/>
          <w:spacing w:val="-22"/>
          <w:sz w:val="22"/>
        </w:rPr>
        <w:t> </w:t>
      </w:r>
      <w:r>
        <w:rPr>
          <w:rFonts w:ascii="Arial"/>
          <w:b/>
          <w:color w:val="FFFFFF"/>
          <w:spacing w:val="-2"/>
          <w:sz w:val="22"/>
        </w:rPr>
        <w:t>of</w:t>
      </w:r>
      <w:r>
        <w:rPr>
          <w:rFonts w:ascii="Arial"/>
          <w:b/>
          <w:color w:val="FFFFFF"/>
          <w:spacing w:val="-22"/>
          <w:sz w:val="22"/>
        </w:rPr>
        <w:t> </w:t>
      </w:r>
      <w:r>
        <w:rPr>
          <w:rFonts w:ascii="Arial"/>
          <w:b/>
          <w:color w:val="FFFFFF"/>
          <w:spacing w:val="-2"/>
          <w:sz w:val="22"/>
        </w:rPr>
        <w:t>Education </w:t>
      </w:r>
      <w:r>
        <w:rPr>
          <w:rFonts w:ascii="Arial"/>
          <w:b/>
          <w:color w:val="FFFFFF"/>
          <w:sz w:val="22"/>
        </w:rPr>
        <w:t>Homa</w:t>
      </w:r>
      <w:r>
        <w:rPr>
          <w:rFonts w:ascii="Arial"/>
          <w:b/>
          <w:color w:val="FFFFFF"/>
          <w:spacing w:val="-9"/>
          <w:sz w:val="22"/>
        </w:rPr>
        <w:t> </w:t>
      </w:r>
      <w:r>
        <w:rPr>
          <w:rFonts w:ascii="Arial"/>
          <w:b/>
          <w:color w:val="FFFFFF"/>
          <w:sz w:val="22"/>
        </w:rPr>
        <w:t>Bay</w:t>
      </w:r>
      <w:r>
        <w:rPr>
          <w:rFonts w:ascii="Arial"/>
          <w:b/>
          <w:color w:val="FFFFFF"/>
          <w:spacing w:val="-9"/>
          <w:sz w:val="22"/>
        </w:rPr>
        <w:t> </w:t>
      </w:r>
      <w:r>
        <w:rPr>
          <w:rFonts w:ascii="Arial"/>
          <w:b/>
          <w:color w:val="FFFFFF"/>
          <w:sz w:val="22"/>
        </w:rPr>
        <w:t>County</w:t>
      </w:r>
    </w:p>
    <w:p>
      <w:pPr>
        <w:pStyle w:val="BodyText"/>
        <w:rPr>
          <w:rFonts w:ascii="Arial"/>
          <w:b/>
          <w:sz w:val="19"/>
        </w:rPr>
      </w:pPr>
    </w:p>
    <w:p>
      <w:pPr>
        <w:pStyle w:val="BodyText"/>
        <w:rPr>
          <w:rFonts w:ascii="Arial"/>
          <w:b/>
          <w:sz w:val="19"/>
        </w:rPr>
      </w:pPr>
    </w:p>
    <w:p>
      <w:pPr>
        <w:pStyle w:val="BodyText"/>
        <w:spacing w:before="182"/>
        <w:rPr>
          <w:rFonts w:ascii="Arial"/>
          <w:b/>
          <w:sz w:val="19"/>
        </w:rPr>
      </w:pPr>
    </w:p>
    <w:p>
      <w:pPr>
        <w:tabs>
          <w:tab w:pos="9811" w:val="left" w:leader="none"/>
        </w:tabs>
        <w:spacing w:before="0"/>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2565632">
                <wp:simplePos x="0" y="0"/>
                <wp:positionH relativeFrom="page">
                  <wp:posOffset>1563429</wp:posOffset>
                </wp:positionH>
                <wp:positionV relativeFrom="paragraph">
                  <wp:posOffset>301371</wp:posOffset>
                </wp:positionV>
                <wp:extent cx="7560309" cy="211454"/>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4BB34B"/>
                        </a:solidFill>
                      </wps:spPr>
                      <wps:bodyPr wrap="square" lIns="0" tIns="0" rIns="0" bIns="0" rtlCol="0">
                        <a:prstTxWarp prst="textNoShape">
                          <a:avLst/>
                        </a:prstTxWarp>
                        <a:noAutofit/>
                      </wps:bodyPr>
                    </wps:wsp>
                  </a:graphicData>
                </a:graphic>
              </wp:anchor>
            </w:drawing>
          </mc:Choice>
          <mc:Fallback>
            <w:pict>
              <v:rect style="position:absolute;margin-left:123.104698pt;margin-top:23.730007pt;width:595.2759pt;height:16.6391pt;mso-position-horizontal-relative:page;mso-position-vertical-relative:paragraph;z-index:-20750848" id="docshape83" filled="true" fillcolor="#4bb34b" stroked="false">
                <v:fill type="solid"/>
                <w10:wrap type="none"/>
              </v:rect>
            </w:pict>
          </mc:Fallback>
        </mc:AlternateContent>
      </w:r>
      <w:r>
        <w:rPr>
          <w:rFonts w:ascii="Arial" w:hAnsi="Arial"/>
          <w:b/>
          <w:sz w:val="20"/>
        </w:rPr>
        <mc:AlternateContent>
          <mc:Choice Requires="wps">
            <w:drawing>
              <wp:anchor distT="0" distB="0" distL="0" distR="0" allowOverlap="1" layoutInCell="1" locked="0" behindDoc="1" simplePos="0" relativeHeight="482566656">
                <wp:simplePos x="0" y="0"/>
                <wp:positionH relativeFrom="page">
                  <wp:posOffset>1563429</wp:posOffset>
                </wp:positionH>
                <wp:positionV relativeFrom="paragraph">
                  <wp:posOffset>-64824</wp:posOffset>
                </wp:positionV>
                <wp:extent cx="7560309" cy="30988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123.104698pt;margin-top:-5.104292pt;width:595.2759pt;height:24.3558pt;mso-position-horizontal-relative:page;mso-position-vertical-relative:paragraph;z-index:-20749824" id="docshape84" filled="true" fillcolor="#2d3d54" stroked="false">
                <v:fill type="solid"/>
                <w10:wrap type="none"/>
              </v:rect>
            </w:pict>
          </mc:Fallback>
        </mc:AlternateContent>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viii</w:t>
      </w:r>
      <w:r>
        <w:rPr>
          <w:rFonts w:ascii="Arial" w:hAnsi="Arial"/>
          <w:b/>
          <w:color w:val="B3B3B3"/>
          <w:spacing w:val="-8"/>
          <w:sz w:val="20"/>
        </w:rPr>
        <w:t> </w:t>
      </w:r>
      <w:r>
        <w:rPr>
          <w:rFonts w:ascii="Arial" w:hAnsi="Arial"/>
          <w:b/>
          <w:color w:val="B3B3B3"/>
          <w:sz w:val="20"/>
        </w:rPr>
        <w:t>|</w:t>
      </w:r>
      <w:r>
        <w:rPr>
          <w:rFonts w:ascii="Arial" w:hAnsi="Arial"/>
          <w:b/>
          <w:color w:val="B3B3B3"/>
          <w:spacing w:val="-7"/>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15"/>
        <w:rPr>
          <w:rFonts w:ascii="Arial"/>
          <w:b/>
          <w:sz w:val="32"/>
        </w:rPr>
      </w:pPr>
    </w:p>
    <w:p>
      <w:pPr>
        <w:pStyle w:val="Heading1"/>
        <w:spacing w:before="1"/>
      </w:pPr>
      <w:r>
        <w:rPr/>
        <mc:AlternateContent>
          <mc:Choice Requires="wps">
            <w:drawing>
              <wp:anchor distT="0" distB="0" distL="0" distR="0" allowOverlap="1" layoutInCell="1" locked="0" behindDoc="1" simplePos="0" relativeHeight="482567680">
                <wp:simplePos x="0" y="0"/>
                <wp:positionH relativeFrom="page">
                  <wp:posOffset>1563429</wp:posOffset>
                </wp:positionH>
                <wp:positionV relativeFrom="paragraph">
                  <wp:posOffset>-585735</wp:posOffset>
                </wp:positionV>
                <wp:extent cx="7560309" cy="1005776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7560309" cy="10057765"/>
                          <a:chExt cx="7560309" cy="10057765"/>
                        </a:xfrm>
                      </wpg:grpSpPr>
                      <wps:wsp>
                        <wps:cNvPr id="86" name="Graphic 86"/>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2D3D54">
                              <a:alpha val="19999"/>
                            </a:srgbClr>
                          </a:solidFill>
                        </wps:spPr>
                        <wps:bodyPr wrap="square" lIns="0" tIns="0" rIns="0" bIns="0" rtlCol="0">
                          <a:prstTxWarp prst="textNoShape">
                            <a:avLst/>
                          </a:prstTxWarp>
                          <a:noAutofit/>
                        </wps:bodyPr>
                      </wps:wsp>
                      <wps:wsp>
                        <wps:cNvPr id="87" name="Graphic 87"/>
                        <wps:cNvSpPr/>
                        <wps:spPr>
                          <a:xfrm>
                            <a:off x="1762109" y="712638"/>
                            <a:ext cx="2484755" cy="36195"/>
                          </a:xfrm>
                          <a:custGeom>
                            <a:avLst/>
                            <a:gdLst/>
                            <a:ahLst/>
                            <a:cxnLst/>
                            <a:rect l="l" t="t" r="r" b="b"/>
                            <a:pathLst>
                              <a:path w="2484755" h="36195">
                                <a:moveTo>
                                  <a:pt x="2484691" y="0"/>
                                </a:moveTo>
                                <a:lnTo>
                                  <a:pt x="0" y="0"/>
                                </a:lnTo>
                                <a:lnTo>
                                  <a:pt x="0" y="35995"/>
                                </a:lnTo>
                                <a:lnTo>
                                  <a:pt x="2484691" y="35995"/>
                                </a:lnTo>
                                <a:lnTo>
                                  <a:pt x="2484691" y="0"/>
                                </a:lnTo>
                                <a:close/>
                              </a:path>
                            </a:pathLst>
                          </a:custGeom>
                          <a:solidFill>
                            <a:srgbClr val="2D3D54"/>
                          </a:solidFill>
                        </wps:spPr>
                        <wps:bodyPr wrap="square" lIns="0" tIns="0" rIns="0" bIns="0" rtlCol="0">
                          <a:prstTxWarp prst="textNoShape">
                            <a:avLst/>
                          </a:prstTxWarp>
                          <a:noAutofit/>
                        </wps:bodyPr>
                      </wps:wsp>
                      <wps:wsp>
                        <wps:cNvPr id="88" name="Graphic 88"/>
                        <wps:cNvSpPr/>
                        <wps:spPr>
                          <a:xfrm>
                            <a:off x="5067889" y="3053"/>
                            <a:ext cx="2078355" cy="3225165"/>
                          </a:xfrm>
                          <a:custGeom>
                            <a:avLst/>
                            <a:gdLst/>
                            <a:ahLst/>
                            <a:cxnLst/>
                            <a:rect l="l" t="t" r="r" b="b"/>
                            <a:pathLst>
                              <a:path w="2078355" h="3225165">
                                <a:moveTo>
                                  <a:pt x="2078099" y="0"/>
                                </a:moveTo>
                                <a:lnTo>
                                  <a:pt x="0" y="0"/>
                                </a:lnTo>
                                <a:lnTo>
                                  <a:pt x="0" y="3224635"/>
                                </a:lnTo>
                                <a:lnTo>
                                  <a:pt x="2078099" y="3224635"/>
                                </a:lnTo>
                                <a:lnTo>
                                  <a:pt x="20780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6.120888pt;width:595.3pt;height:791.95pt;mso-position-horizontal-relative:page;mso-position-vertical-relative:paragraph;z-index:-20748800" id="docshapegroup85" coordorigin="2462,-922" coordsize="11906,15839">
                <v:rect style="position:absolute;left:2462;top:-923;width:11906;height:15839" id="docshape86" filled="true" fillcolor="#2d3d54" stroked="false">
                  <v:fill opacity="13107f" type="solid"/>
                </v:rect>
                <v:rect style="position:absolute;left:5237;top:199;width:3913;height:57" id="docshape87" filled="true" fillcolor="#2d3d54" stroked="false">
                  <v:fill type="solid"/>
                </v:rect>
                <v:rect style="position:absolute;left:10443;top:-918;width:3273;height:5079" id="docshape88" filled="true" fillcolor="#ffffff" stroked="false">
                  <v:fill type="solid"/>
                </v:rect>
                <w10:wrap type="none"/>
              </v:group>
            </w:pict>
          </mc:Fallback>
        </mc:AlternateContent>
      </w:r>
      <w:bookmarkStart w:name="Page 10" w:id="11"/>
      <w:bookmarkEnd w:id="11"/>
      <w:r>
        <w:rPr>
          <w:b w:val="0"/>
        </w:rPr>
      </w:r>
      <w:r>
        <w:rPr>
          <w:color w:val="2D3D54"/>
          <w:spacing w:val="-2"/>
          <w:w w:val="105"/>
        </w:rPr>
        <w:t>FORWARD</w:t>
      </w:r>
    </w:p>
    <w:p>
      <w:pPr>
        <w:pStyle w:val="BodyText"/>
        <w:spacing w:before="51"/>
        <w:rPr>
          <w:rFonts w:ascii="Arial"/>
          <w:b/>
          <w:sz w:val="32"/>
        </w:rPr>
      </w:pPr>
    </w:p>
    <w:p>
      <w:pPr>
        <w:spacing w:line="259" w:lineRule="auto" w:before="1"/>
        <w:ind w:left="941" w:right="4009" w:firstLine="0"/>
        <w:jc w:val="left"/>
        <w:rPr>
          <w:sz w:val="22"/>
        </w:rPr>
      </w:pPr>
      <w:r>
        <w:rPr>
          <w:sz w:val="22"/>
        </w:rPr>
        <w:drawing>
          <wp:anchor distT="0" distB="0" distL="0" distR="0" allowOverlap="1" layoutInCell="1" locked="0" behindDoc="0" simplePos="0" relativeHeight="15738368">
            <wp:simplePos x="0" y="0"/>
            <wp:positionH relativeFrom="page">
              <wp:posOffset>6681313</wp:posOffset>
            </wp:positionH>
            <wp:positionV relativeFrom="paragraph">
              <wp:posOffset>1478</wp:posOffset>
            </wp:positionV>
            <wp:extent cx="1971459" cy="2087998"/>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20" cstate="print"/>
                    <a:stretch>
                      <a:fillRect/>
                    </a:stretch>
                  </pic:blipFill>
                  <pic:spPr>
                    <a:xfrm>
                      <a:off x="0" y="0"/>
                      <a:ext cx="1971459" cy="2087998"/>
                    </a:xfrm>
                    <a:prstGeom prst="rect">
                      <a:avLst/>
                    </a:prstGeom>
                  </pic:spPr>
                </pic:pic>
              </a:graphicData>
            </a:graphic>
          </wp:anchor>
        </w:drawing>
      </w:r>
      <w:r>
        <w:rPr>
          <w:color w:val="2D3D54"/>
          <w:spacing w:val="-8"/>
          <w:sz w:val="22"/>
        </w:rPr>
        <w:t>The</w:t>
      </w:r>
      <w:r>
        <w:rPr>
          <w:color w:val="2D3D54"/>
          <w:spacing w:val="-32"/>
          <w:sz w:val="22"/>
        </w:rPr>
        <w:t> </w:t>
      </w:r>
      <w:r>
        <w:rPr>
          <w:color w:val="2D3D54"/>
          <w:spacing w:val="-8"/>
          <w:sz w:val="22"/>
        </w:rPr>
        <w:t>TSC County Directors are stationed in each of the 47 counties in Kenya </w:t>
      </w:r>
      <w:r>
        <w:rPr>
          <w:color w:val="2D3D54"/>
          <w:spacing w:val="-6"/>
          <w:sz w:val="22"/>
        </w:rPr>
        <w:t>with</w:t>
      </w:r>
      <w:r>
        <w:rPr>
          <w:color w:val="2D3D54"/>
          <w:spacing w:val="-11"/>
          <w:sz w:val="22"/>
        </w:rPr>
        <w:t> </w:t>
      </w:r>
      <w:r>
        <w:rPr>
          <w:color w:val="2D3D54"/>
          <w:spacing w:val="-6"/>
          <w:sz w:val="22"/>
        </w:rPr>
        <w:t>a</w:t>
      </w:r>
      <w:r>
        <w:rPr>
          <w:color w:val="2D3D54"/>
          <w:spacing w:val="-11"/>
          <w:sz w:val="22"/>
        </w:rPr>
        <w:t> </w:t>
      </w:r>
      <w:r>
        <w:rPr>
          <w:color w:val="2D3D54"/>
          <w:spacing w:val="-6"/>
          <w:sz w:val="22"/>
        </w:rPr>
        <w:t>delegated</w:t>
      </w:r>
      <w:r>
        <w:rPr>
          <w:color w:val="2D3D54"/>
          <w:spacing w:val="-10"/>
          <w:sz w:val="22"/>
        </w:rPr>
        <w:t> </w:t>
      </w:r>
      <w:r>
        <w:rPr>
          <w:color w:val="2D3D54"/>
          <w:spacing w:val="-6"/>
          <w:sz w:val="22"/>
        </w:rPr>
        <w:t>office</w:t>
      </w:r>
      <w:r>
        <w:rPr>
          <w:color w:val="2D3D54"/>
          <w:spacing w:val="-11"/>
          <w:sz w:val="22"/>
        </w:rPr>
        <w:t> </w:t>
      </w:r>
      <w:r>
        <w:rPr>
          <w:color w:val="2D3D54"/>
          <w:spacing w:val="-6"/>
          <w:sz w:val="22"/>
        </w:rPr>
        <w:t>answerable</w:t>
      </w:r>
      <w:r>
        <w:rPr>
          <w:color w:val="2D3D54"/>
          <w:spacing w:val="-10"/>
          <w:sz w:val="22"/>
        </w:rPr>
        <w:t> </w:t>
      </w:r>
      <w:r>
        <w:rPr>
          <w:color w:val="2D3D54"/>
          <w:spacing w:val="-6"/>
          <w:sz w:val="22"/>
        </w:rPr>
        <w:t>to</w:t>
      </w:r>
      <w:r>
        <w:rPr>
          <w:color w:val="2D3D54"/>
          <w:spacing w:val="-11"/>
          <w:sz w:val="22"/>
        </w:rPr>
        <w:t> </w:t>
      </w:r>
      <w:r>
        <w:rPr>
          <w:color w:val="2D3D54"/>
          <w:spacing w:val="-6"/>
          <w:sz w:val="22"/>
        </w:rPr>
        <w:t>the</w:t>
      </w:r>
      <w:r>
        <w:rPr>
          <w:color w:val="2D3D54"/>
          <w:spacing w:val="-33"/>
          <w:sz w:val="22"/>
        </w:rPr>
        <w:t> </w:t>
      </w:r>
      <w:r>
        <w:rPr>
          <w:color w:val="2D3D54"/>
          <w:spacing w:val="-6"/>
          <w:sz w:val="22"/>
        </w:rPr>
        <w:t>TSC</w:t>
      </w:r>
      <w:r>
        <w:rPr>
          <w:color w:val="2D3D54"/>
          <w:spacing w:val="-10"/>
          <w:sz w:val="22"/>
        </w:rPr>
        <w:t> </w:t>
      </w:r>
      <w:r>
        <w:rPr>
          <w:color w:val="2D3D54"/>
          <w:spacing w:val="-6"/>
          <w:sz w:val="22"/>
        </w:rPr>
        <w:t>Regional</w:t>
      </w:r>
      <w:r>
        <w:rPr>
          <w:color w:val="2D3D54"/>
          <w:spacing w:val="-11"/>
          <w:sz w:val="22"/>
        </w:rPr>
        <w:t> </w:t>
      </w:r>
      <w:r>
        <w:rPr>
          <w:color w:val="2D3D54"/>
          <w:spacing w:val="-6"/>
          <w:sz w:val="22"/>
        </w:rPr>
        <w:t>Coordinators</w:t>
      </w:r>
      <w:r>
        <w:rPr>
          <w:color w:val="2D3D54"/>
          <w:spacing w:val="-11"/>
          <w:sz w:val="22"/>
        </w:rPr>
        <w:t> </w:t>
      </w:r>
      <w:r>
        <w:rPr>
          <w:color w:val="2D3D54"/>
          <w:spacing w:val="-6"/>
          <w:sz w:val="22"/>
        </w:rPr>
        <w:t>for </w:t>
      </w:r>
      <w:r>
        <w:rPr>
          <w:color w:val="2D3D54"/>
          <w:w w:val="90"/>
          <w:sz w:val="22"/>
        </w:rPr>
        <w:t>among other responsibilities to identify staffing gaps in schools within the county;</w:t>
      </w:r>
      <w:r>
        <w:rPr>
          <w:color w:val="2D3D54"/>
          <w:spacing w:val="-12"/>
          <w:w w:val="90"/>
          <w:sz w:val="22"/>
        </w:rPr>
        <w:t> </w:t>
      </w:r>
      <w:r>
        <w:rPr>
          <w:color w:val="2D3D54"/>
          <w:w w:val="90"/>
          <w:sz w:val="22"/>
        </w:rPr>
        <w:t>Coordinate teacher recruitment at the county and ensure that the Commission's</w:t>
      </w:r>
      <w:r>
        <w:rPr>
          <w:color w:val="2D3D54"/>
          <w:spacing w:val="-4"/>
          <w:w w:val="90"/>
          <w:sz w:val="22"/>
        </w:rPr>
        <w:t> </w:t>
      </w:r>
      <w:r>
        <w:rPr>
          <w:color w:val="2D3D54"/>
          <w:w w:val="90"/>
          <w:sz w:val="22"/>
        </w:rPr>
        <w:t>recruitment</w:t>
      </w:r>
      <w:r>
        <w:rPr>
          <w:color w:val="2D3D54"/>
          <w:spacing w:val="-4"/>
          <w:w w:val="90"/>
          <w:sz w:val="22"/>
        </w:rPr>
        <w:t> </w:t>
      </w:r>
      <w:r>
        <w:rPr>
          <w:color w:val="2D3D54"/>
          <w:w w:val="90"/>
          <w:sz w:val="22"/>
        </w:rPr>
        <w:t>guidelines</w:t>
      </w:r>
      <w:r>
        <w:rPr>
          <w:color w:val="2D3D54"/>
          <w:spacing w:val="-4"/>
          <w:w w:val="90"/>
          <w:sz w:val="22"/>
        </w:rPr>
        <w:t> </w:t>
      </w:r>
      <w:r>
        <w:rPr>
          <w:color w:val="2D3D54"/>
          <w:w w:val="90"/>
          <w:sz w:val="22"/>
        </w:rPr>
        <w:t>in</w:t>
      </w:r>
      <w:r>
        <w:rPr>
          <w:color w:val="2D3D54"/>
          <w:spacing w:val="-4"/>
          <w:w w:val="90"/>
          <w:sz w:val="22"/>
        </w:rPr>
        <w:t> </w:t>
      </w:r>
      <w:r>
        <w:rPr>
          <w:color w:val="2D3D54"/>
          <w:w w:val="90"/>
          <w:sz w:val="22"/>
        </w:rPr>
        <w:t>force</w:t>
      </w:r>
      <w:r>
        <w:rPr>
          <w:color w:val="2D3D54"/>
          <w:spacing w:val="-4"/>
          <w:w w:val="90"/>
          <w:sz w:val="22"/>
        </w:rPr>
        <w:t> </w:t>
      </w:r>
      <w:r>
        <w:rPr>
          <w:color w:val="2D3D54"/>
          <w:w w:val="90"/>
          <w:sz w:val="22"/>
        </w:rPr>
        <w:t>are</w:t>
      </w:r>
      <w:r>
        <w:rPr>
          <w:color w:val="2D3D54"/>
          <w:spacing w:val="-4"/>
          <w:w w:val="90"/>
          <w:sz w:val="22"/>
        </w:rPr>
        <w:t> </w:t>
      </w:r>
      <w:r>
        <w:rPr>
          <w:color w:val="2D3D54"/>
          <w:w w:val="90"/>
          <w:sz w:val="22"/>
        </w:rPr>
        <w:t>adhered</w:t>
      </w:r>
      <w:r>
        <w:rPr>
          <w:color w:val="2D3D54"/>
          <w:spacing w:val="-4"/>
          <w:w w:val="90"/>
          <w:sz w:val="22"/>
        </w:rPr>
        <w:t> </w:t>
      </w:r>
      <w:r>
        <w:rPr>
          <w:color w:val="2D3D54"/>
          <w:w w:val="90"/>
          <w:sz w:val="22"/>
        </w:rPr>
        <w:t>to;</w:t>
      </w:r>
      <w:r>
        <w:rPr>
          <w:color w:val="2D3D54"/>
          <w:spacing w:val="26"/>
          <w:sz w:val="22"/>
        </w:rPr>
        <w:t> </w:t>
      </w:r>
      <w:r>
        <w:rPr>
          <w:color w:val="2D3D54"/>
          <w:w w:val="90"/>
          <w:sz w:val="22"/>
        </w:rPr>
        <w:t>Maintain</w:t>
      </w:r>
      <w:r>
        <w:rPr>
          <w:color w:val="2D3D54"/>
          <w:spacing w:val="-4"/>
          <w:w w:val="90"/>
          <w:sz w:val="22"/>
        </w:rPr>
        <w:t> </w:t>
      </w:r>
      <w:r>
        <w:rPr>
          <w:color w:val="2D3D54"/>
          <w:w w:val="90"/>
          <w:sz w:val="22"/>
        </w:rPr>
        <w:t>a</w:t>
      </w:r>
      <w:r>
        <w:rPr>
          <w:color w:val="2D3D54"/>
          <w:spacing w:val="-4"/>
          <w:w w:val="90"/>
          <w:sz w:val="22"/>
        </w:rPr>
        <w:t> </w:t>
      </w:r>
      <w:r>
        <w:rPr>
          <w:color w:val="2D3D54"/>
          <w:w w:val="90"/>
          <w:sz w:val="22"/>
        </w:rPr>
        <w:t>data base of registered teachers including the unemployed teachers within the county;</w:t>
      </w:r>
      <w:r>
        <w:rPr>
          <w:color w:val="2D3D54"/>
          <w:spacing w:val="-22"/>
          <w:w w:val="90"/>
          <w:sz w:val="22"/>
        </w:rPr>
        <w:t> </w:t>
      </w:r>
      <w:r>
        <w:rPr>
          <w:color w:val="2D3D54"/>
          <w:w w:val="90"/>
          <w:sz w:val="22"/>
        </w:rPr>
        <w:t>Manage</w:t>
      </w:r>
      <w:r>
        <w:rPr>
          <w:color w:val="2D3D54"/>
          <w:spacing w:val="-10"/>
          <w:w w:val="90"/>
          <w:sz w:val="22"/>
        </w:rPr>
        <w:t> </w:t>
      </w:r>
      <w:r>
        <w:rPr>
          <w:color w:val="2D3D54"/>
          <w:w w:val="90"/>
          <w:sz w:val="22"/>
        </w:rPr>
        <w:t>aspects</w:t>
      </w:r>
      <w:r>
        <w:rPr>
          <w:color w:val="2D3D54"/>
          <w:spacing w:val="-10"/>
          <w:w w:val="90"/>
          <w:sz w:val="22"/>
        </w:rPr>
        <w:t> </w:t>
      </w:r>
      <w:r>
        <w:rPr>
          <w:color w:val="2D3D54"/>
          <w:w w:val="90"/>
          <w:sz w:val="22"/>
        </w:rPr>
        <w:t>of</w:t>
      </w:r>
      <w:r>
        <w:rPr>
          <w:color w:val="2D3D54"/>
          <w:spacing w:val="-8"/>
          <w:w w:val="90"/>
          <w:sz w:val="22"/>
        </w:rPr>
        <w:t> </w:t>
      </w:r>
      <w:r>
        <w:rPr>
          <w:color w:val="2D3D54"/>
          <w:w w:val="90"/>
          <w:sz w:val="22"/>
        </w:rPr>
        <w:t>teacher</w:t>
      </w:r>
      <w:r>
        <w:rPr>
          <w:color w:val="2D3D54"/>
          <w:spacing w:val="-8"/>
          <w:w w:val="90"/>
          <w:sz w:val="22"/>
        </w:rPr>
        <w:t> </w:t>
      </w:r>
      <w:r>
        <w:rPr>
          <w:color w:val="2D3D54"/>
          <w:w w:val="90"/>
          <w:sz w:val="22"/>
        </w:rPr>
        <w:t>management</w:t>
      </w:r>
      <w:r>
        <w:rPr>
          <w:color w:val="2D3D54"/>
          <w:spacing w:val="-8"/>
          <w:w w:val="90"/>
          <w:sz w:val="22"/>
        </w:rPr>
        <w:t> </w:t>
      </w:r>
      <w:r>
        <w:rPr>
          <w:color w:val="2D3D54"/>
          <w:w w:val="90"/>
          <w:sz w:val="22"/>
        </w:rPr>
        <w:t>as</w:t>
      </w:r>
      <w:r>
        <w:rPr>
          <w:color w:val="2D3D54"/>
          <w:spacing w:val="-8"/>
          <w:w w:val="90"/>
          <w:sz w:val="22"/>
        </w:rPr>
        <w:t> </w:t>
      </w:r>
      <w:r>
        <w:rPr>
          <w:color w:val="2D3D54"/>
          <w:w w:val="90"/>
          <w:sz w:val="22"/>
        </w:rPr>
        <w:t>per</w:t>
      </w:r>
      <w:r>
        <w:rPr>
          <w:color w:val="2D3D54"/>
          <w:spacing w:val="-8"/>
          <w:w w:val="90"/>
          <w:sz w:val="22"/>
        </w:rPr>
        <w:t> </w:t>
      </w:r>
      <w:r>
        <w:rPr>
          <w:color w:val="2D3D54"/>
          <w:w w:val="90"/>
          <w:sz w:val="22"/>
        </w:rPr>
        <w:t>the</w:t>
      </w:r>
      <w:r>
        <w:rPr>
          <w:color w:val="2D3D54"/>
          <w:spacing w:val="-8"/>
          <w:w w:val="90"/>
          <w:sz w:val="22"/>
        </w:rPr>
        <w:t> </w:t>
      </w:r>
      <w:r>
        <w:rPr>
          <w:color w:val="2D3D54"/>
          <w:w w:val="90"/>
          <w:sz w:val="22"/>
        </w:rPr>
        <w:t>existing</w:t>
      </w:r>
      <w:r>
        <w:rPr>
          <w:color w:val="2D3D54"/>
          <w:spacing w:val="-8"/>
          <w:w w:val="90"/>
          <w:sz w:val="22"/>
        </w:rPr>
        <w:t> </w:t>
      </w:r>
      <w:r>
        <w:rPr>
          <w:color w:val="2D3D54"/>
          <w:w w:val="90"/>
          <w:sz w:val="22"/>
        </w:rPr>
        <w:t>policy</w:t>
      </w:r>
      <w:r>
        <w:rPr>
          <w:color w:val="2D3D54"/>
          <w:spacing w:val="-8"/>
          <w:w w:val="90"/>
          <w:sz w:val="22"/>
        </w:rPr>
        <w:t> </w:t>
      </w:r>
      <w:r>
        <w:rPr>
          <w:color w:val="2D3D54"/>
          <w:w w:val="90"/>
          <w:sz w:val="22"/>
        </w:rPr>
        <w:t>and guidelines within the county through:</w:t>
      </w:r>
      <w:r>
        <w:rPr>
          <w:color w:val="2D3D54"/>
          <w:spacing w:val="-18"/>
          <w:w w:val="90"/>
          <w:sz w:val="22"/>
        </w:rPr>
        <w:t> </w:t>
      </w:r>
      <w:r>
        <w:rPr>
          <w:color w:val="2D3D54"/>
          <w:w w:val="90"/>
          <w:sz w:val="22"/>
        </w:rPr>
        <w:t>– (i) Recruitment;</w:t>
      </w:r>
      <w:r>
        <w:rPr>
          <w:color w:val="2D3D54"/>
          <w:spacing w:val="-18"/>
          <w:w w:val="90"/>
          <w:sz w:val="22"/>
        </w:rPr>
        <w:t> </w:t>
      </w:r>
      <w:r>
        <w:rPr>
          <w:color w:val="2D3D54"/>
          <w:w w:val="90"/>
          <w:sz w:val="22"/>
        </w:rPr>
        <w:t>(ii)</w:t>
      </w:r>
      <w:r>
        <w:rPr>
          <w:color w:val="2D3D54"/>
          <w:spacing w:val="-24"/>
          <w:w w:val="90"/>
          <w:sz w:val="22"/>
        </w:rPr>
        <w:t> </w:t>
      </w:r>
      <w:r>
        <w:rPr>
          <w:color w:val="2D3D54"/>
          <w:w w:val="90"/>
          <w:sz w:val="22"/>
        </w:rPr>
        <w:t>Transfers;</w:t>
      </w:r>
      <w:r>
        <w:rPr>
          <w:color w:val="2D3D54"/>
          <w:spacing w:val="-18"/>
          <w:w w:val="90"/>
          <w:sz w:val="22"/>
        </w:rPr>
        <w:t> </w:t>
      </w:r>
      <w:r>
        <w:rPr>
          <w:color w:val="2D3D54"/>
          <w:w w:val="90"/>
          <w:sz w:val="22"/>
        </w:rPr>
        <w:t>(iii) Posting;</w:t>
      </w:r>
      <w:r>
        <w:rPr>
          <w:color w:val="2D3D54"/>
          <w:spacing w:val="-19"/>
          <w:w w:val="90"/>
          <w:sz w:val="22"/>
        </w:rPr>
        <w:t> </w:t>
      </w:r>
      <w:r>
        <w:rPr>
          <w:color w:val="2D3D54"/>
          <w:w w:val="90"/>
          <w:sz w:val="22"/>
        </w:rPr>
        <w:t>(iv) Receiving and recommending teachers' study leave;</w:t>
      </w:r>
      <w:r>
        <w:rPr>
          <w:color w:val="2D3D54"/>
          <w:spacing w:val="-19"/>
          <w:w w:val="90"/>
          <w:sz w:val="22"/>
        </w:rPr>
        <w:t> </w:t>
      </w:r>
      <w:r>
        <w:rPr>
          <w:color w:val="2D3D54"/>
          <w:w w:val="90"/>
          <w:sz w:val="22"/>
        </w:rPr>
        <w:t>(v) Handling disciplinary matters as directed by the Commission Secretary;</w:t>
      </w:r>
      <w:r>
        <w:rPr>
          <w:color w:val="2D3D54"/>
          <w:spacing w:val="-12"/>
          <w:w w:val="90"/>
          <w:sz w:val="22"/>
        </w:rPr>
        <w:t> </w:t>
      </w:r>
      <w:r>
        <w:rPr>
          <w:color w:val="2D3D54"/>
          <w:w w:val="90"/>
          <w:sz w:val="22"/>
        </w:rPr>
        <w:t>and (vii) Identifying through a competitive process and recommending to the Commission Secretary,</w:t>
      </w:r>
      <w:r>
        <w:rPr>
          <w:color w:val="2D3D54"/>
          <w:spacing w:val="-9"/>
          <w:w w:val="90"/>
          <w:sz w:val="22"/>
        </w:rPr>
        <w:t> </w:t>
      </w:r>
      <w:r>
        <w:rPr>
          <w:color w:val="2D3D54"/>
          <w:w w:val="90"/>
          <w:sz w:val="22"/>
        </w:rPr>
        <w:t>teachers to be deployed to administrative positions.</w:t>
      </w:r>
    </w:p>
    <w:p>
      <w:pPr>
        <w:spacing w:line="259" w:lineRule="auto" w:before="239"/>
        <w:ind w:left="940" w:right="743" w:firstLine="0"/>
        <w:jc w:val="both"/>
        <w:rPr>
          <w:sz w:val="22"/>
        </w:rPr>
      </w:pPr>
      <w:r>
        <w:rPr>
          <w:color w:val="2D3D54"/>
          <w:w w:val="90"/>
          <w:sz w:val="22"/>
        </w:rPr>
        <w:t>The</w:t>
      </w:r>
      <w:r>
        <w:rPr>
          <w:color w:val="2D3D54"/>
          <w:spacing w:val="-10"/>
          <w:w w:val="90"/>
          <w:sz w:val="22"/>
        </w:rPr>
        <w:t> </w:t>
      </w:r>
      <w:r>
        <w:rPr>
          <w:color w:val="2D3D54"/>
          <w:w w:val="90"/>
          <w:sz w:val="22"/>
        </w:rPr>
        <w:t>TSC County Directors are also responsible to the Commission Secretary for the implementation of guidelines </w:t>
      </w:r>
      <w:r>
        <w:rPr>
          <w:color w:val="2D3D54"/>
          <w:w w:val="85"/>
          <w:sz w:val="22"/>
        </w:rPr>
        <w:t>issued</w:t>
      </w:r>
      <w:r>
        <w:rPr>
          <w:color w:val="2D3D54"/>
          <w:spacing w:val="-7"/>
          <w:w w:val="85"/>
          <w:sz w:val="22"/>
        </w:rPr>
        <w:t> </w:t>
      </w:r>
      <w:r>
        <w:rPr>
          <w:color w:val="2D3D54"/>
          <w:w w:val="85"/>
          <w:sz w:val="22"/>
        </w:rPr>
        <w:t>by</w:t>
      </w:r>
      <w:r>
        <w:rPr>
          <w:color w:val="2D3D54"/>
          <w:spacing w:val="-7"/>
          <w:w w:val="85"/>
          <w:sz w:val="22"/>
        </w:rPr>
        <w:t> </w:t>
      </w:r>
      <w:r>
        <w:rPr>
          <w:color w:val="2D3D54"/>
          <w:w w:val="85"/>
          <w:sz w:val="22"/>
        </w:rPr>
        <w:t>the</w:t>
      </w:r>
      <w:r>
        <w:rPr>
          <w:color w:val="2D3D54"/>
          <w:spacing w:val="-6"/>
          <w:w w:val="85"/>
          <w:sz w:val="22"/>
        </w:rPr>
        <w:t> </w:t>
      </w:r>
      <w:r>
        <w:rPr>
          <w:color w:val="2D3D54"/>
          <w:w w:val="85"/>
          <w:sz w:val="22"/>
        </w:rPr>
        <w:t>Commission</w:t>
      </w:r>
      <w:r>
        <w:rPr>
          <w:color w:val="2D3D54"/>
          <w:spacing w:val="-7"/>
          <w:w w:val="85"/>
          <w:sz w:val="22"/>
        </w:rPr>
        <w:t> </w:t>
      </w:r>
      <w:r>
        <w:rPr>
          <w:color w:val="2D3D54"/>
          <w:w w:val="85"/>
          <w:sz w:val="22"/>
        </w:rPr>
        <w:t>from</w:t>
      </w:r>
      <w:r>
        <w:rPr>
          <w:color w:val="2D3D54"/>
          <w:spacing w:val="-4"/>
          <w:w w:val="85"/>
          <w:sz w:val="22"/>
        </w:rPr>
        <w:t> </w:t>
      </w:r>
      <w:r>
        <w:rPr>
          <w:color w:val="2D3D54"/>
          <w:w w:val="85"/>
          <w:sz w:val="22"/>
        </w:rPr>
        <w:t>time to time;</w:t>
      </w:r>
      <w:r>
        <w:rPr>
          <w:color w:val="2D3D54"/>
          <w:spacing w:val="-7"/>
          <w:w w:val="85"/>
          <w:sz w:val="22"/>
        </w:rPr>
        <w:t> </w:t>
      </w:r>
      <w:r>
        <w:rPr>
          <w:color w:val="2D3D54"/>
          <w:w w:val="85"/>
          <w:sz w:val="22"/>
        </w:rPr>
        <w:t>Maintain a data base for all administrative posts in the county;</w:t>
      </w:r>
      <w:r>
        <w:rPr>
          <w:color w:val="2D3D54"/>
          <w:spacing w:val="-7"/>
          <w:w w:val="85"/>
          <w:sz w:val="22"/>
        </w:rPr>
        <w:t> </w:t>
      </w:r>
      <w:r>
        <w:rPr>
          <w:color w:val="2D3D54"/>
          <w:w w:val="85"/>
          <w:sz w:val="22"/>
        </w:rPr>
        <w:t>Maintaining a data</w:t>
      </w:r>
      <w:r>
        <w:rPr>
          <w:color w:val="2D3D54"/>
          <w:spacing w:val="-3"/>
          <w:w w:val="85"/>
          <w:sz w:val="22"/>
        </w:rPr>
        <w:t> </w:t>
      </w:r>
      <w:r>
        <w:rPr>
          <w:color w:val="2D3D54"/>
          <w:w w:val="85"/>
          <w:sz w:val="22"/>
        </w:rPr>
        <w:t>bank of all teacher vacancies available at the county;</w:t>
      </w:r>
      <w:r>
        <w:rPr>
          <w:color w:val="2D3D54"/>
          <w:spacing w:val="-7"/>
          <w:w w:val="85"/>
          <w:sz w:val="22"/>
        </w:rPr>
        <w:t> </w:t>
      </w:r>
      <w:r>
        <w:rPr>
          <w:color w:val="2D3D54"/>
          <w:w w:val="85"/>
          <w:sz w:val="22"/>
        </w:rPr>
        <w:t>Coordination of identification and selection of candidates for </w:t>
      </w:r>
      <w:r>
        <w:rPr>
          <w:color w:val="2D3D54"/>
          <w:w w:val="90"/>
          <w:sz w:val="22"/>
        </w:rPr>
        <w:t>Teacher</w:t>
      </w:r>
      <w:r>
        <w:rPr>
          <w:color w:val="2D3D54"/>
          <w:spacing w:val="-3"/>
          <w:w w:val="90"/>
          <w:sz w:val="22"/>
        </w:rPr>
        <w:t> </w:t>
      </w:r>
      <w:r>
        <w:rPr>
          <w:color w:val="2D3D54"/>
          <w:w w:val="90"/>
          <w:sz w:val="22"/>
        </w:rPr>
        <w:t>Professional</w:t>
      </w:r>
      <w:r>
        <w:rPr>
          <w:color w:val="2D3D54"/>
          <w:spacing w:val="-3"/>
          <w:w w:val="90"/>
          <w:sz w:val="22"/>
        </w:rPr>
        <w:t> </w:t>
      </w:r>
      <w:r>
        <w:rPr>
          <w:color w:val="2D3D54"/>
          <w:w w:val="90"/>
          <w:sz w:val="22"/>
        </w:rPr>
        <w:t>Development</w:t>
      </w:r>
      <w:r>
        <w:rPr>
          <w:color w:val="2D3D54"/>
          <w:spacing w:val="-3"/>
          <w:w w:val="90"/>
          <w:sz w:val="22"/>
        </w:rPr>
        <w:t> </w:t>
      </w:r>
      <w:r>
        <w:rPr>
          <w:color w:val="2D3D54"/>
          <w:w w:val="90"/>
          <w:sz w:val="22"/>
        </w:rPr>
        <w:t>Courses</w:t>
      </w:r>
      <w:r>
        <w:rPr>
          <w:color w:val="2D3D54"/>
          <w:spacing w:val="-3"/>
          <w:w w:val="90"/>
          <w:sz w:val="22"/>
        </w:rPr>
        <w:t> </w:t>
      </w:r>
      <w:r>
        <w:rPr>
          <w:color w:val="2D3D54"/>
          <w:w w:val="90"/>
          <w:sz w:val="22"/>
        </w:rPr>
        <w:t>(TPDC)</w:t>
      </w:r>
      <w:r>
        <w:rPr>
          <w:color w:val="2D3D54"/>
          <w:spacing w:val="-3"/>
          <w:w w:val="90"/>
          <w:sz w:val="22"/>
        </w:rPr>
        <w:t> </w:t>
      </w:r>
      <w:r>
        <w:rPr>
          <w:color w:val="2D3D54"/>
          <w:w w:val="90"/>
          <w:sz w:val="22"/>
        </w:rPr>
        <w:t>within</w:t>
      </w:r>
      <w:r>
        <w:rPr>
          <w:color w:val="2D3D54"/>
          <w:spacing w:val="-3"/>
          <w:w w:val="90"/>
          <w:sz w:val="22"/>
        </w:rPr>
        <w:t> </w:t>
      </w:r>
      <w:r>
        <w:rPr>
          <w:color w:val="2D3D54"/>
          <w:w w:val="90"/>
          <w:sz w:val="22"/>
        </w:rPr>
        <w:t>the</w:t>
      </w:r>
      <w:r>
        <w:rPr>
          <w:color w:val="2D3D54"/>
          <w:spacing w:val="-3"/>
          <w:w w:val="90"/>
          <w:sz w:val="22"/>
        </w:rPr>
        <w:t> </w:t>
      </w:r>
      <w:r>
        <w:rPr>
          <w:color w:val="2D3D54"/>
          <w:w w:val="90"/>
          <w:sz w:val="22"/>
        </w:rPr>
        <w:t>county</w:t>
      </w:r>
      <w:r>
        <w:rPr>
          <w:color w:val="2D3D54"/>
          <w:spacing w:val="-3"/>
          <w:w w:val="90"/>
          <w:sz w:val="22"/>
        </w:rPr>
        <w:t> </w:t>
      </w:r>
      <w:r>
        <w:rPr>
          <w:color w:val="2D3D54"/>
          <w:w w:val="90"/>
          <w:sz w:val="22"/>
        </w:rPr>
        <w:t>as</w:t>
      </w:r>
      <w:r>
        <w:rPr>
          <w:color w:val="2D3D54"/>
          <w:spacing w:val="-3"/>
          <w:w w:val="90"/>
          <w:sz w:val="22"/>
        </w:rPr>
        <w:t> </w:t>
      </w:r>
      <w:r>
        <w:rPr>
          <w:color w:val="2D3D54"/>
          <w:w w:val="90"/>
          <w:sz w:val="22"/>
        </w:rPr>
        <w:t>per</w:t>
      </w:r>
      <w:r>
        <w:rPr>
          <w:color w:val="2D3D54"/>
          <w:spacing w:val="-3"/>
          <w:w w:val="90"/>
          <w:sz w:val="22"/>
        </w:rPr>
        <w:t> </w:t>
      </w:r>
      <w:r>
        <w:rPr>
          <w:color w:val="2D3D54"/>
          <w:w w:val="90"/>
          <w:sz w:val="22"/>
        </w:rPr>
        <w:t>the</w:t>
      </w:r>
      <w:r>
        <w:rPr>
          <w:color w:val="2D3D54"/>
          <w:spacing w:val="-3"/>
          <w:w w:val="90"/>
          <w:sz w:val="22"/>
        </w:rPr>
        <w:t> </w:t>
      </w:r>
      <w:r>
        <w:rPr>
          <w:color w:val="2D3D54"/>
          <w:w w:val="90"/>
          <w:sz w:val="22"/>
        </w:rPr>
        <w:t>guidelines</w:t>
      </w:r>
      <w:r>
        <w:rPr>
          <w:color w:val="2D3D54"/>
          <w:spacing w:val="-3"/>
          <w:w w:val="90"/>
          <w:sz w:val="22"/>
        </w:rPr>
        <w:t> </w:t>
      </w:r>
      <w:r>
        <w:rPr>
          <w:color w:val="2D3D54"/>
          <w:w w:val="90"/>
          <w:sz w:val="22"/>
        </w:rPr>
        <w:t>issued</w:t>
      </w:r>
      <w:r>
        <w:rPr>
          <w:color w:val="2D3D54"/>
          <w:spacing w:val="-3"/>
          <w:w w:val="90"/>
          <w:sz w:val="22"/>
        </w:rPr>
        <w:t> </w:t>
      </w:r>
      <w:r>
        <w:rPr>
          <w:color w:val="2D3D54"/>
          <w:w w:val="90"/>
          <w:sz w:val="22"/>
        </w:rPr>
        <w:t>by</w:t>
      </w:r>
      <w:r>
        <w:rPr>
          <w:color w:val="2D3D54"/>
          <w:spacing w:val="-3"/>
          <w:w w:val="90"/>
          <w:sz w:val="22"/>
        </w:rPr>
        <w:t> </w:t>
      </w:r>
      <w:r>
        <w:rPr>
          <w:color w:val="2D3D54"/>
          <w:w w:val="90"/>
          <w:sz w:val="22"/>
        </w:rPr>
        <w:t>the</w:t>
      </w:r>
      <w:r>
        <w:rPr>
          <w:color w:val="2D3D54"/>
          <w:spacing w:val="-3"/>
          <w:w w:val="90"/>
          <w:sz w:val="22"/>
        </w:rPr>
        <w:t> </w:t>
      </w:r>
      <w:r>
        <w:rPr>
          <w:color w:val="2D3D54"/>
          <w:w w:val="90"/>
          <w:sz w:val="22"/>
        </w:rPr>
        <w:t>Commission from time to time;</w:t>
      </w:r>
      <w:r>
        <w:rPr>
          <w:color w:val="2D3D54"/>
          <w:spacing w:val="-10"/>
          <w:w w:val="90"/>
          <w:sz w:val="22"/>
        </w:rPr>
        <w:t> </w:t>
      </w:r>
      <w:r>
        <w:rPr>
          <w:color w:val="2D3D54"/>
          <w:w w:val="90"/>
          <w:sz w:val="22"/>
        </w:rPr>
        <w:t>Coordination of teacher promotions under the common cadre establishment within the </w:t>
      </w:r>
      <w:r>
        <w:rPr>
          <w:color w:val="2D3D54"/>
          <w:w w:val="90"/>
          <w:sz w:val="22"/>
        </w:rPr>
        <w:t>county; Ensuring</w:t>
      </w:r>
      <w:r>
        <w:rPr>
          <w:color w:val="2D3D54"/>
          <w:spacing w:val="-4"/>
          <w:w w:val="90"/>
          <w:sz w:val="22"/>
        </w:rPr>
        <w:t> </w:t>
      </w:r>
      <w:r>
        <w:rPr>
          <w:color w:val="2D3D54"/>
          <w:w w:val="90"/>
          <w:sz w:val="22"/>
        </w:rPr>
        <w:t>that teachers comply with the teaching standards prescribed by the Commission;</w:t>
      </w:r>
      <w:r>
        <w:rPr>
          <w:color w:val="2D3D54"/>
          <w:spacing w:val="-10"/>
          <w:w w:val="90"/>
          <w:sz w:val="22"/>
        </w:rPr>
        <w:t> </w:t>
      </w:r>
      <w:r>
        <w:rPr>
          <w:color w:val="2D3D54"/>
          <w:w w:val="90"/>
          <w:sz w:val="22"/>
        </w:rPr>
        <w:t>Monitor the conduct and performance</w:t>
      </w:r>
      <w:r>
        <w:rPr>
          <w:color w:val="2D3D54"/>
          <w:spacing w:val="-10"/>
          <w:w w:val="90"/>
          <w:sz w:val="22"/>
        </w:rPr>
        <w:t> </w:t>
      </w:r>
      <w:r>
        <w:rPr>
          <w:color w:val="2D3D54"/>
          <w:w w:val="90"/>
          <w:sz w:val="22"/>
        </w:rPr>
        <w:t>of</w:t>
      </w:r>
      <w:r>
        <w:rPr>
          <w:color w:val="2D3D54"/>
          <w:spacing w:val="-10"/>
          <w:w w:val="90"/>
          <w:sz w:val="22"/>
        </w:rPr>
        <w:t> </w:t>
      </w:r>
      <w:r>
        <w:rPr>
          <w:color w:val="2D3D54"/>
          <w:w w:val="90"/>
          <w:sz w:val="22"/>
        </w:rPr>
        <w:t>teachers</w:t>
      </w:r>
      <w:r>
        <w:rPr>
          <w:color w:val="2D3D54"/>
          <w:spacing w:val="-10"/>
          <w:w w:val="90"/>
          <w:sz w:val="22"/>
        </w:rPr>
        <w:t> </w:t>
      </w:r>
      <w:r>
        <w:rPr>
          <w:color w:val="2D3D54"/>
          <w:w w:val="90"/>
          <w:sz w:val="22"/>
        </w:rPr>
        <w:t>at</w:t>
      </w:r>
      <w:r>
        <w:rPr>
          <w:color w:val="2D3D54"/>
          <w:spacing w:val="-8"/>
          <w:w w:val="90"/>
          <w:sz w:val="22"/>
        </w:rPr>
        <w:t> </w:t>
      </w:r>
      <w:r>
        <w:rPr>
          <w:color w:val="2D3D54"/>
          <w:w w:val="90"/>
          <w:sz w:val="22"/>
        </w:rPr>
        <w:t>the</w:t>
      </w:r>
      <w:r>
        <w:rPr>
          <w:color w:val="2D3D54"/>
          <w:spacing w:val="-3"/>
          <w:w w:val="90"/>
          <w:sz w:val="22"/>
        </w:rPr>
        <w:t> </w:t>
      </w:r>
      <w:r>
        <w:rPr>
          <w:color w:val="2D3D54"/>
          <w:w w:val="90"/>
          <w:sz w:val="22"/>
        </w:rPr>
        <w:t>county</w:t>
      </w:r>
      <w:r>
        <w:rPr>
          <w:color w:val="2D3D54"/>
          <w:spacing w:val="-4"/>
          <w:w w:val="90"/>
          <w:sz w:val="22"/>
        </w:rPr>
        <w:t> </w:t>
      </w:r>
      <w:r>
        <w:rPr>
          <w:color w:val="2D3D54"/>
          <w:w w:val="90"/>
          <w:sz w:val="22"/>
        </w:rPr>
        <w:t>level;</w:t>
      </w:r>
      <w:r>
        <w:rPr>
          <w:color w:val="2D3D54"/>
          <w:spacing w:val="-10"/>
          <w:w w:val="90"/>
          <w:sz w:val="22"/>
        </w:rPr>
        <w:t> </w:t>
      </w:r>
      <w:r>
        <w:rPr>
          <w:color w:val="2D3D54"/>
          <w:w w:val="90"/>
          <w:sz w:val="22"/>
        </w:rPr>
        <w:t>Oversee</w:t>
      </w:r>
      <w:r>
        <w:rPr>
          <w:color w:val="2D3D54"/>
          <w:spacing w:val="-4"/>
          <w:w w:val="90"/>
          <w:sz w:val="22"/>
        </w:rPr>
        <w:t> </w:t>
      </w:r>
      <w:r>
        <w:rPr>
          <w:color w:val="2D3D54"/>
          <w:w w:val="90"/>
          <w:sz w:val="22"/>
        </w:rPr>
        <w:t>performance</w:t>
      </w:r>
      <w:r>
        <w:rPr>
          <w:color w:val="2D3D54"/>
          <w:spacing w:val="-4"/>
          <w:w w:val="90"/>
          <w:sz w:val="22"/>
        </w:rPr>
        <w:t> </w:t>
      </w:r>
      <w:r>
        <w:rPr>
          <w:color w:val="2D3D54"/>
          <w:w w:val="90"/>
          <w:sz w:val="22"/>
        </w:rPr>
        <w:t>appraisal</w:t>
      </w:r>
      <w:r>
        <w:rPr>
          <w:color w:val="2D3D54"/>
          <w:spacing w:val="-4"/>
          <w:w w:val="90"/>
          <w:sz w:val="22"/>
        </w:rPr>
        <w:t> </w:t>
      </w:r>
      <w:r>
        <w:rPr>
          <w:color w:val="2D3D54"/>
          <w:w w:val="90"/>
          <w:sz w:val="22"/>
        </w:rPr>
        <w:t>of</w:t>
      </w:r>
      <w:r>
        <w:rPr>
          <w:color w:val="2D3D54"/>
          <w:spacing w:val="-4"/>
          <w:w w:val="90"/>
          <w:sz w:val="22"/>
        </w:rPr>
        <w:t> </w:t>
      </w:r>
      <w:r>
        <w:rPr>
          <w:color w:val="2D3D54"/>
          <w:w w:val="90"/>
          <w:sz w:val="22"/>
        </w:rPr>
        <w:t>teachers</w:t>
      </w:r>
      <w:r>
        <w:rPr>
          <w:color w:val="2D3D54"/>
          <w:spacing w:val="-4"/>
          <w:w w:val="90"/>
          <w:sz w:val="22"/>
        </w:rPr>
        <w:t> </w:t>
      </w:r>
      <w:r>
        <w:rPr>
          <w:color w:val="2D3D54"/>
          <w:w w:val="90"/>
          <w:sz w:val="22"/>
        </w:rPr>
        <w:t>at</w:t>
      </w:r>
      <w:r>
        <w:rPr>
          <w:color w:val="2D3D54"/>
          <w:spacing w:val="-4"/>
          <w:w w:val="90"/>
          <w:sz w:val="22"/>
        </w:rPr>
        <w:t> </w:t>
      </w:r>
      <w:r>
        <w:rPr>
          <w:color w:val="2D3D54"/>
          <w:w w:val="90"/>
          <w:sz w:val="22"/>
        </w:rPr>
        <w:t>the</w:t>
      </w:r>
      <w:r>
        <w:rPr>
          <w:color w:val="2D3D54"/>
          <w:spacing w:val="-4"/>
          <w:w w:val="90"/>
          <w:sz w:val="22"/>
        </w:rPr>
        <w:t> </w:t>
      </w:r>
      <w:r>
        <w:rPr>
          <w:color w:val="2D3D54"/>
          <w:w w:val="90"/>
          <w:sz w:val="22"/>
        </w:rPr>
        <w:t>county</w:t>
      </w:r>
      <w:r>
        <w:rPr>
          <w:color w:val="2D3D54"/>
          <w:spacing w:val="-4"/>
          <w:w w:val="90"/>
          <w:sz w:val="22"/>
        </w:rPr>
        <w:t> </w:t>
      </w:r>
      <w:r>
        <w:rPr>
          <w:color w:val="2D3D54"/>
          <w:w w:val="90"/>
          <w:sz w:val="22"/>
        </w:rPr>
        <w:t>level;</w:t>
      </w:r>
      <w:r>
        <w:rPr>
          <w:color w:val="2D3D54"/>
          <w:spacing w:val="-10"/>
          <w:w w:val="90"/>
          <w:sz w:val="22"/>
        </w:rPr>
        <w:t> </w:t>
      </w:r>
      <w:r>
        <w:rPr>
          <w:color w:val="2D3D54"/>
          <w:w w:val="90"/>
          <w:sz w:val="22"/>
        </w:rPr>
        <w:t>Submit other</w:t>
      </w:r>
      <w:r>
        <w:rPr>
          <w:color w:val="2D3D54"/>
          <w:spacing w:val="-8"/>
          <w:w w:val="90"/>
          <w:sz w:val="22"/>
        </w:rPr>
        <w:t> </w:t>
      </w:r>
      <w:r>
        <w:rPr>
          <w:color w:val="2D3D54"/>
          <w:w w:val="90"/>
          <w:sz w:val="22"/>
        </w:rPr>
        <w:t>reports</w:t>
      </w:r>
      <w:r>
        <w:rPr>
          <w:color w:val="2D3D54"/>
          <w:spacing w:val="-8"/>
          <w:w w:val="90"/>
          <w:sz w:val="22"/>
        </w:rPr>
        <w:t> </w:t>
      </w:r>
      <w:r>
        <w:rPr>
          <w:color w:val="2D3D54"/>
          <w:w w:val="90"/>
          <w:sz w:val="22"/>
        </w:rPr>
        <w:t>related</w:t>
      </w:r>
      <w:r>
        <w:rPr>
          <w:color w:val="2D3D54"/>
          <w:spacing w:val="-8"/>
          <w:w w:val="90"/>
          <w:sz w:val="22"/>
        </w:rPr>
        <w:t> </w:t>
      </w:r>
      <w:r>
        <w:rPr>
          <w:color w:val="2D3D54"/>
          <w:w w:val="90"/>
          <w:sz w:val="22"/>
        </w:rPr>
        <w:t>to</w:t>
      </w:r>
      <w:r>
        <w:rPr>
          <w:color w:val="2D3D54"/>
          <w:spacing w:val="-8"/>
          <w:w w:val="90"/>
          <w:sz w:val="22"/>
        </w:rPr>
        <w:t> </w:t>
      </w:r>
      <w:r>
        <w:rPr>
          <w:color w:val="2D3D54"/>
          <w:w w:val="90"/>
          <w:sz w:val="22"/>
        </w:rPr>
        <w:t>performance</w:t>
      </w:r>
      <w:r>
        <w:rPr>
          <w:color w:val="2D3D54"/>
          <w:spacing w:val="-8"/>
          <w:w w:val="90"/>
          <w:sz w:val="22"/>
        </w:rPr>
        <w:t> </w:t>
      </w:r>
      <w:r>
        <w:rPr>
          <w:color w:val="2D3D54"/>
          <w:w w:val="90"/>
          <w:sz w:val="22"/>
        </w:rPr>
        <w:t>of</w:t>
      </w:r>
      <w:r>
        <w:rPr>
          <w:color w:val="2D3D54"/>
          <w:spacing w:val="-8"/>
          <w:w w:val="90"/>
          <w:sz w:val="22"/>
        </w:rPr>
        <w:t> </w:t>
      </w:r>
      <w:r>
        <w:rPr>
          <w:color w:val="2D3D54"/>
          <w:w w:val="90"/>
          <w:sz w:val="22"/>
        </w:rPr>
        <w:t>teachers</w:t>
      </w:r>
      <w:r>
        <w:rPr>
          <w:color w:val="2D3D54"/>
          <w:spacing w:val="-8"/>
          <w:w w:val="90"/>
          <w:sz w:val="22"/>
        </w:rPr>
        <w:t> </w:t>
      </w:r>
      <w:r>
        <w:rPr>
          <w:color w:val="2D3D54"/>
          <w:w w:val="90"/>
          <w:sz w:val="22"/>
        </w:rPr>
        <w:t>as</w:t>
      </w:r>
      <w:r>
        <w:rPr>
          <w:color w:val="2D3D54"/>
          <w:spacing w:val="-8"/>
          <w:w w:val="90"/>
          <w:sz w:val="22"/>
        </w:rPr>
        <w:t> </w:t>
      </w:r>
      <w:r>
        <w:rPr>
          <w:color w:val="2D3D54"/>
          <w:w w:val="90"/>
          <w:sz w:val="22"/>
        </w:rPr>
        <w:t>the</w:t>
      </w:r>
      <w:r>
        <w:rPr>
          <w:color w:val="2D3D54"/>
          <w:spacing w:val="-8"/>
          <w:w w:val="90"/>
          <w:sz w:val="22"/>
        </w:rPr>
        <w:t> </w:t>
      </w:r>
      <w:r>
        <w:rPr>
          <w:color w:val="2D3D54"/>
          <w:w w:val="90"/>
          <w:sz w:val="22"/>
        </w:rPr>
        <w:t>Commission</w:t>
      </w:r>
      <w:r>
        <w:rPr>
          <w:color w:val="2D3D54"/>
          <w:spacing w:val="-8"/>
          <w:w w:val="90"/>
          <w:sz w:val="22"/>
        </w:rPr>
        <w:t> </w:t>
      </w:r>
      <w:r>
        <w:rPr>
          <w:color w:val="2D3D54"/>
          <w:w w:val="90"/>
          <w:sz w:val="22"/>
        </w:rPr>
        <w:t>may</w:t>
      </w:r>
      <w:r>
        <w:rPr>
          <w:color w:val="2D3D54"/>
          <w:spacing w:val="-8"/>
          <w:w w:val="90"/>
          <w:sz w:val="22"/>
        </w:rPr>
        <w:t> </w:t>
      </w:r>
      <w:r>
        <w:rPr>
          <w:color w:val="2D3D54"/>
          <w:w w:val="90"/>
          <w:sz w:val="22"/>
        </w:rPr>
        <w:t>require</w:t>
      </w:r>
      <w:r>
        <w:rPr>
          <w:color w:val="2D3D54"/>
          <w:spacing w:val="-8"/>
          <w:w w:val="90"/>
          <w:sz w:val="22"/>
        </w:rPr>
        <w:t> </w:t>
      </w:r>
      <w:r>
        <w:rPr>
          <w:color w:val="2D3D54"/>
          <w:w w:val="90"/>
          <w:sz w:val="22"/>
        </w:rPr>
        <w:t>from</w:t>
      </w:r>
      <w:r>
        <w:rPr>
          <w:color w:val="2D3D54"/>
          <w:spacing w:val="-8"/>
          <w:w w:val="90"/>
          <w:sz w:val="22"/>
        </w:rPr>
        <w:t> </w:t>
      </w:r>
      <w:r>
        <w:rPr>
          <w:color w:val="2D3D54"/>
          <w:w w:val="90"/>
          <w:sz w:val="22"/>
        </w:rPr>
        <w:t>time</w:t>
      </w:r>
      <w:r>
        <w:rPr>
          <w:color w:val="2D3D54"/>
          <w:spacing w:val="-8"/>
          <w:w w:val="90"/>
          <w:sz w:val="22"/>
        </w:rPr>
        <w:t> </w:t>
      </w:r>
      <w:r>
        <w:rPr>
          <w:color w:val="2D3D54"/>
          <w:w w:val="90"/>
          <w:sz w:val="22"/>
        </w:rPr>
        <w:t>to</w:t>
      </w:r>
      <w:r>
        <w:rPr>
          <w:color w:val="2D3D54"/>
          <w:spacing w:val="-8"/>
          <w:w w:val="90"/>
          <w:sz w:val="22"/>
        </w:rPr>
        <w:t> </w:t>
      </w:r>
      <w:r>
        <w:rPr>
          <w:color w:val="2D3D54"/>
          <w:w w:val="90"/>
          <w:sz w:val="22"/>
        </w:rPr>
        <w:t>time;Transmit</w:t>
      </w:r>
      <w:r>
        <w:rPr>
          <w:color w:val="2D3D54"/>
          <w:spacing w:val="-8"/>
          <w:w w:val="90"/>
          <w:sz w:val="22"/>
        </w:rPr>
        <w:t> </w:t>
      </w:r>
      <w:r>
        <w:rPr>
          <w:color w:val="2D3D54"/>
          <w:w w:val="90"/>
          <w:sz w:val="22"/>
        </w:rPr>
        <w:t>reports </w:t>
      </w:r>
      <w:r>
        <w:rPr>
          <w:color w:val="2D3D54"/>
          <w:spacing w:val="-4"/>
          <w:sz w:val="22"/>
        </w:rPr>
        <w:t>from</w:t>
      </w:r>
      <w:r>
        <w:rPr>
          <w:color w:val="2D3D54"/>
          <w:spacing w:val="-13"/>
          <w:sz w:val="22"/>
        </w:rPr>
        <w:t> </w:t>
      </w:r>
      <w:r>
        <w:rPr>
          <w:color w:val="2D3D54"/>
          <w:spacing w:val="-4"/>
          <w:sz w:val="22"/>
        </w:rPr>
        <w:t>heads</w:t>
      </w:r>
      <w:r>
        <w:rPr>
          <w:color w:val="2D3D54"/>
          <w:spacing w:val="-13"/>
          <w:sz w:val="22"/>
        </w:rPr>
        <w:t> </w:t>
      </w:r>
      <w:r>
        <w:rPr>
          <w:color w:val="2D3D54"/>
          <w:spacing w:val="-4"/>
          <w:sz w:val="22"/>
        </w:rPr>
        <w:t>of</w:t>
      </w:r>
      <w:r>
        <w:rPr>
          <w:color w:val="2D3D54"/>
          <w:spacing w:val="-12"/>
          <w:sz w:val="22"/>
        </w:rPr>
        <w:t> </w:t>
      </w:r>
      <w:r>
        <w:rPr>
          <w:color w:val="2D3D54"/>
          <w:spacing w:val="-4"/>
          <w:sz w:val="22"/>
        </w:rPr>
        <w:t>institutions</w:t>
      </w:r>
      <w:r>
        <w:rPr>
          <w:color w:val="2D3D54"/>
          <w:spacing w:val="-13"/>
          <w:sz w:val="22"/>
        </w:rPr>
        <w:t> </w:t>
      </w:r>
      <w:r>
        <w:rPr>
          <w:color w:val="2D3D54"/>
          <w:spacing w:val="-4"/>
          <w:sz w:val="22"/>
        </w:rPr>
        <w:t>to</w:t>
      </w:r>
      <w:r>
        <w:rPr>
          <w:color w:val="2D3D54"/>
          <w:spacing w:val="-12"/>
          <w:sz w:val="22"/>
        </w:rPr>
        <w:t> </w:t>
      </w:r>
      <w:r>
        <w:rPr>
          <w:color w:val="2D3D54"/>
          <w:spacing w:val="-4"/>
          <w:sz w:val="22"/>
        </w:rPr>
        <w:t>the</w:t>
      </w:r>
      <w:r>
        <w:rPr>
          <w:color w:val="2D3D54"/>
          <w:spacing w:val="-12"/>
          <w:sz w:val="22"/>
        </w:rPr>
        <w:t> </w:t>
      </w:r>
      <w:r>
        <w:rPr>
          <w:color w:val="2D3D54"/>
          <w:spacing w:val="-4"/>
          <w:sz w:val="22"/>
        </w:rPr>
        <w:t>Commission;</w:t>
      </w:r>
      <w:r>
        <w:rPr>
          <w:color w:val="2D3D54"/>
          <w:spacing w:val="-12"/>
          <w:sz w:val="22"/>
        </w:rPr>
        <w:t> </w:t>
      </w:r>
      <w:r>
        <w:rPr>
          <w:color w:val="2D3D54"/>
          <w:spacing w:val="-4"/>
          <w:sz w:val="22"/>
        </w:rPr>
        <w:t>Supervise</w:t>
      </w:r>
      <w:r>
        <w:rPr>
          <w:color w:val="2D3D54"/>
          <w:spacing w:val="-8"/>
          <w:sz w:val="22"/>
        </w:rPr>
        <w:t> </w:t>
      </w:r>
      <w:r>
        <w:rPr>
          <w:color w:val="2D3D54"/>
          <w:spacing w:val="-4"/>
          <w:sz w:val="22"/>
        </w:rPr>
        <w:t>staff</w:t>
      </w:r>
      <w:r>
        <w:rPr>
          <w:color w:val="2D3D54"/>
          <w:spacing w:val="-8"/>
          <w:sz w:val="22"/>
        </w:rPr>
        <w:t> </w:t>
      </w:r>
      <w:r>
        <w:rPr>
          <w:color w:val="2D3D54"/>
          <w:spacing w:val="-4"/>
          <w:sz w:val="22"/>
        </w:rPr>
        <w:t>within</w:t>
      </w:r>
      <w:r>
        <w:rPr>
          <w:color w:val="2D3D54"/>
          <w:spacing w:val="-8"/>
          <w:sz w:val="22"/>
        </w:rPr>
        <w:t> </w:t>
      </w:r>
      <w:r>
        <w:rPr>
          <w:color w:val="2D3D54"/>
          <w:spacing w:val="-4"/>
          <w:sz w:val="22"/>
        </w:rPr>
        <w:t>the</w:t>
      </w:r>
      <w:r>
        <w:rPr>
          <w:color w:val="2D3D54"/>
          <w:spacing w:val="-8"/>
          <w:sz w:val="22"/>
        </w:rPr>
        <w:t> </w:t>
      </w:r>
      <w:r>
        <w:rPr>
          <w:color w:val="2D3D54"/>
          <w:spacing w:val="-4"/>
          <w:sz w:val="22"/>
        </w:rPr>
        <w:t>county;</w:t>
      </w:r>
      <w:r>
        <w:rPr>
          <w:color w:val="2D3D54"/>
          <w:spacing w:val="-13"/>
          <w:sz w:val="22"/>
        </w:rPr>
        <w:t> </w:t>
      </w:r>
      <w:r>
        <w:rPr>
          <w:color w:val="2D3D54"/>
          <w:spacing w:val="-4"/>
          <w:sz w:val="22"/>
        </w:rPr>
        <w:t>Advise</w:t>
      </w:r>
      <w:r>
        <w:rPr>
          <w:color w:val="2D3D54"/>
          <w:spacing w:val="-8"/>
          <w:sz w:val="22"/>
        </w:rPr>
        <w:t> </w:t>
      </w:r>
      <w:r>
        <w:rPr>
          <w:color w:val="2D3D54"/>
          <w:spacing w:val="-4"/>
          <w:sz w:val="22"/>
        </w:rPr>
        <w:t>the</w:t>
      </w:r>
      <w:r>
        <w:rPr>
          <w:color w:val="2D3D54"/>
          <w:spacing w:val="-8"/>
          <w:sz w:val="22"/>
        </w:rPr>
        <w:t> </w:t>
      </w:r>
      <w:r>
        <w:rPr>
          <w:color w:val="2D3D54"/>
          <w:spacing w:val="-4"/>
          <w:sz w:val="22"/>
        </w:rPr>
        <w:t>respective</w:t>
      </w:r>
      <w:r>
        <w:rPr>
          <w:color w:val="2D3D54"/>
          <w:spacing w:val="-8"/>
          <w:sz w:val="22"/>
        </w:rPr>
        <w:t> </w:t>
      </w:r>
      <w:r>
        <w:rPr>
          <w:color w:val="2D3D54"/>
          <w:spacing w:val="-4"/>
          <w:sz w:val="22"/>
        </w:rPr>
        <w:t>county </w:t>
      </w:r>
      <w:r>
        <w:rPr>
          <w:color w:val="2D3D54"/>
          <w:w w:val="90"/>
          <w:sz w:val="22"/>
        </w:rPr>
        <w:t>governments on matters relating to the teaching profession;</w:t>
      </w:r>
      <w:r>
        <w:rPr>
          <w:color w:val="2D3D54"/>
          <w:spacing w:val="-10"/>
          <w:w w:val="90"/>
          <w:sz w:val="22"/>
        </w:rPr>
        <w:t> </w:t>
      </w:r>
      <w:r>
        <w:rPr>
          <w:color w:val="2D3D54"/>
          <w:w w:val="90"/>
          <w:sz w:val="22"/>
        </w:rPr>
        <w:t>Establish mechanisms to enhance communication and service</w:t>
      </w:r>
      <w:r>
        <w:rPr>
          <w:color w:val="2D3D54"/>
          <w:spacing w:val="-12"/>
          <w:w w:val="90"/>
          <w:sz w:val="22"/>
        </w:rPr>
        <w:t> </w:t>
      </w:r>
      <w:r>
        <w:rPr>
          <w:color w:val="2D3D54"/>
          <w:w w:val="90"/>
          <w:sz w:val="22"/>
        </w:rPr>
        <w:t>delivery</w:t>
      </w:r>
      <w:r>
        <w:rPr>
          <w:color w:val="2D3D54"/>
          <w:spacing w:val="-12"/>
          <w:w w:val="90"/>
          <w:sz w:val="22"/>
        </w:rPr>
        <w:t> </w:t>
      </w:r>
      <w:r>
        <w:rPr>
          <w:color w:val="2D3D54"/>
          <w:w w:val="90"/>
          <w:sz w:val="22"/>
        </w:rPr>
        <w:t>at</w:t>
      </w:r>
      <w:r>
        <w:rPr>
          <w:color w:val="2D3D54"/>
          <w:spacing w:val="-12"/>
          <w:w w:val="90"/>
          <w:sz w:val="22"/>
        </w:rPr>
        <w:t> </w:t>
      </w:r>
      <w:r>
        <w:rPr>
          <w:color w:val="2D3D54"/>
          <w:w w:val="90"/>
          <w:sz w:val="22"/>
        </w:rPr>
        <w:t>the</w:t>
      </w:r>
      <w:r>
        <w:rPr>
          <w:color w:val="2D3D54"/>
          <w:spacing w:val="-12"/>
          <w:w w:val="90"/>
          <w:sz w:val="22"/>
        </w:rPr>
        <w:t> </w:t>
      </w:r>
      <w:r>
        <w:rPr>
          <w:color w:val="2D3D54"/>
          <w:w w:val="90"/>
          <w:sz w:val="22"/>
        </w:rPr>
        <w:t>county;</w:t>
      </w:r>
      <w:r>
        <w:rPr>
          <w:color w:val="2D3D54"/>
          <w:spacing w:val="-41"/>
          <w:w w:val="90"/>
          <w:sz w:val="22"/>
        </w:rPr>
        <w:t> </w:t>
      </w:r>
      <w:r>
        <w:rPr>
          <w:color w:val="2D3D54"/>
          <w:w w:val="90"/>
          <w:sz w:val="22"/>
        </w:rPr>
        <w:t>Liaise</w:t>
      </w:r>
      <w:r>
        <w:rPr>
          <w:color w:val="2D3D54"/>
          <w:spacing w:val="-12"/>
          <w:w w:val="90"/>
          <w:sz w:val="22"/>
        </w:rPr>
        <w:t> </w:t>
      </w:r>
      <w:r>
        <w:rPr>
          <w:color w:val="2D3D54"/>
          <w:w w:val="90"/>
          <w:sz w:val="22"/>
        </w:rPr>
        <w:t>with</w:t>
      </w:r>
      <w:r>
        <w:rPr>
          <w:color w:val="2D3D54"/>
          <w:spacing w:val="-12"/>
          <w:w w:val="90"/>
          <w:sz w:val="22"/>
        </w:rPr>
        <w:t> </w:t>
      </w:r>
      <w:r>
        <w:rPr>
          <w:color w:val="2D3D54"/>
          <w:w w:val="90"/>
          <w:sz w:val="22"/>
        </w:rPr>
        <w:t>the</w:t>
      </w:r>
      <w:r>
        <w:rPr>
          <w:color w:val="2D3D54"/>
          <w:spacing w:val="-12"/>
          <w:w w:val="90"/>
          <w:sz w:val="22"/>
        </w:rPr>
        <w:t> </w:t>
      </w:r>
      <w:r>
        <w:rPr>
          <w:color w:val="2D3D54"/>
          <w:w w:val="90"/>
          <w:sz w:val="22"/>
        </w:rPr>
        <w:t>Commission</w:t>
      </w:r>
      <w:r>
        <w:rPr>
          <w:color w:val="2D3D54"/>
          <w:spacing w:val="-12"/>
          <w:w w:val="90"/>
          <w:sz w:val="22"/>
        </w:rPr>
        <w:t> </w:t>
      </w:r>
      <w:r>
        <w:rPr>
          <w:color w:val="2D3D54"/>
          <w:w w:val="90"/>
          <w:sz w:val="22"/>
        </w:rPr>
        <w:t>Secretary</w:t>
      </w:r>
      <w:r>
        <w:rPr>
          <w:color w:val="2D3D54"/>
          <w:spacing w:val="-12"/>
          <w:w w:val="90"/>
          <w:sz w:val="22"/>
        </w:rPr>
        <w:t> </w:t>
      </w:r>
      <w:r>
        <w:rPr>
          <w:color w:val="2D3D54"/>
          <w:w w:val="90"/>
          <w:sz w:val="22"/>
        </w:rPr>
        <w:t>and</w:t>
      </w:r>
      <w:r>
        <w:rPr>
          <w:color w:val="2D3D54"/>
          <w:spacing w:val="-12"/>
          <w:w w:val="90"/>
          <w:sz w:val="22"/>
        </w:rPr>
        <w:t> </w:t>
      </w:r>
      <w:r>
        <w:rPr>
          <w:color w:val="2D3D54"/>
          <w:w w:val="90"/>
          <w:sz w:val="22"/>
        </w:rPr>
        <w:t>other</w:t>
      </w:r>
      <w:r>
        <w:rPr>
          <w:color w:val="2D3D54"/>
          <w:spacing w:val="-12"/>
          <w:w w:val="90"/>
          <w:sz w:val="22"/>
        </w:rPr>
        <w:t> </w:t>
      </w:r>
      <w:r>
        <w:rPr>
          <w:color w:val="2D3D54"/>
          <w:w w:val="90"/>
          <w:sz w:val="22"/>
        </w:rPr>
        <w:t>stakeholders</w:t>
      </w:r>
      <w:r>
        <w:rPr>
          <w:color w:val="2D3D54"/>
          <w:spacing w:val="-12"/>
          <w:w w:val="90"/>
          <w:sz w:val="22"/>
        </w:rPr>
        <w:t> </w:t>
      </w:r>
      <w:r>
        <w:rPr>
          <w:color w:val="2D3D54"/>
          <w:w w:val="90"/>
          <w:sz w:val="22"/>
        </w:rPr>
        <w:t>in</w:t>
      </w:r>
      <w:r>
        <w:rPr>
          <w:color w:val="2D3D54"/>
          <w:spacing w:val="-12"/>
          <w:w w:val="90"/>
          <w:sz w:val="22"/>
        </w:rPr>
        <w:t> </w:t>
      </w:r>
      <w:r>
        <w:rPr>
          <w:color w:val="2D3D54"/>
          <w:w w:val="90"/>
          <w:sz w:val="22"/>
        </w:rPr>
        <w:t>resource</w:t>
      </w:r>
      <w:r>
        <w:rPr>
          <w:color w:val="2D3D54"/>
          <w:spacing w:val="-12"/>
          <w:w w:val="90"/>
          <w:sz w:val="22"/>
        </w:rPr>
        <w:t> </w:t>
      </w:r>
      <w:r>
        <w:rPr>
          <w:color w:val="2D3D54"/>
          <w:w w:val="90"/>
          <w:sz w:val="22"/>
        </w:rPr>
        <w:t>mobilization.</w:t>
      </w:r>
    </w:p>
    <w:p>
      <w:pPr>
        <w:spacing w:line="259" w:lineRule="auto" w:before="239"/>
        <w:ind w:left="940" w:right="765" w:firstLine="0"/>
        <w:jc w:val="both"/>
        <w:rPr>
          <w:sz w:val="22"/>
        </w:rPr>
      </w:pPr>
      <w:r>
        <w:rPr>
          <w:color w:val="2D3D54"/>
          <w:w w:val="90"/>
          <w:sz w:val="22"/>
        </w:rPr>
        <w:t>The preparation and subsequent publication of the Second Strategic Development Plan (2023 – 2027) for Ober Boys' </w:t>
      </w:r>
      <w:r>
        <w:rPr>
          <w:color w:val="2D3D54"/>
          <w:spacing w:val="-2"/>
          <w:w w:val="90"/>
          <w:sz w:val="22"/>
        </w:rPr>
        <w:t>High</w:t>
      </w:r>
      <w:r>
        <w:rPr>
          <w:color w:val="2D3D54"/>
          <w:spacing w:val="-8"/>
          <w:w w:val="90"/>
          <w:sz w:val="22"/>
        </w:rPr>
        <w:t> </w:t>
      </w:r>
      <w:r>
        <w:rPr>
          <w:color w:val="2D3D54"/>
          <w:spacing w:val="-2"/>
          <w:w w:val="90"/>
          <w:sz w:val="22"/>
        </w:rPr>
        <w:t>School</w:t>
      </w:r>
      <w:r>
        <w:rPr>
          <w:color w:val="2D3D54"/>
          <w:spacing w:val="-8"/>
          <w:w w:val="90"/>
          <w:sz w:val="22"/>
        </w:rPr>
        <w:t> </w:t>
      </w:r>
      <w:r>
        <w:rPr>
          <w:color w:val="2D3D54"/>
          <w:spacing w:val="-2"/>
          <w:w w:val="90"/>
          <w:sz w:val="22"/>
        </w:rPr>
        <w:t>reflects</w:t>
      </w:r>
      <w:r>
        <w:rPr>
          <w:color w:val="2D3D54"/>
          <w:spacing w:val="-8"/>
          <w:w w:val="90"/>
          <w:sz w:val="22"/>
        </w:rPr>
        <w:t> </w:t>
      </w:r>
      <w:r>
        <w:rPr>
          <w:color w:val="2D3D54"/>
          <w:spacing w:val="-2"/>
          <w:w w:val="90"/>
          <w:sz w:val="22"/>
        </w:rPr>
        <w:t>the</w:t>
      </w:r>
      <w:r>
        <w:rPr>
          <w:color w:val="2D3D54"/>
          <w:spacing w:val="-8"/>
          <w:w w:val="90"/>
          <w:sz w:val="22"/>
        </w:rPr>
        <w:t> </w:t>
      </w:r>
      <w:r>
        <w:rPr>
          <w:color w:val="2D3D54"/>
          <w:spacing w:val="-2"/>
          <w:w w:val="90"/>
          <w:sz w:val="22"/>
        </w:rPr>
        <w:t>high level of comprehension of the</w:t>
      </w:r>
      <w:r>
        <w:rPr>
          <w:color w:val="2D3D54"/>
          <w:spacing w:val="-8"/>
          <w:w w:val="90"/>
          <w:sz w:val="22"/>
        </w:rPr>
        <w:t> </w:t>
      </w:r>
      <w:r>
        <w:rPr>
          <w:color w:val="2D3D54"/>
          <w:spacing w:val="-2"/>
          <w:w w:val="90"/>
          <w:sz w:val="22"/>
        </w:rPr>
        <w:t>Teacher and</w:t>
      </w:r>
      <w:r>
        <w:rPr>
          <w:color w:val="2D3D54"/>
          <w:spacing w:val="-8"/>
          <w:w w:val="90"/>
          <w:sz w:val="22"/>
        </w:rPr>
        <w:t> </w:t>
      </w:r>
      <w:r>
        <w:rPr>
          <w:color w:val="2D3D54"/>
          <w:spacing w:val="-2"/>
          <w:w w:val="90"/>
          <w:sz w:val="22"/>
        </w:rPr>
        <w:t>Teaching Process Management at the </w:t>
      </w:r>
      <w:r>
        <w:rPr>
          <w:color w:val="2D3D54"/>
          <w:spacing w:val="-2"/>
          <w:w w:val="90"/>
          <w:sz w:val="22"/>
        </w:rPr>
        <w:t>School- </w:t>
      </w:r>
      <w:r>
        <w:rPr>
          <w:color w:val="2D3D54"/>
          <w:w w:val="85"/>
          <w:sz w:val="22"/>
        </w:rPr>
        <w:t>level</w:t>
      </w:r>
      <w:r>
        <w:rPr>
          <w:color w:val="2D3D54"/>
          <w:spacing w:val="-7"/>
          <w:w w:val="85"/>
          <w:sz w:val="22"/>
        </w:rPr>
        <w:t> </w:t>
      </w:r>
      <w:r>
        <w:rPr>
          <w:color w:val="2D3D54"/>
          <w:w w:val="85"/>
          <w:sz w:val="22"/>
        </w:rPr>
        <w:t>by</w:t>
      </w:r>
      <w:r>
        <w:rPr>
          <w:color w:val="2D3D54"/>
          <w:spacing w:val="-7"/>
          <w:w w:val="85"/>
          <w:sz w:val="22"/>
        </w:rPr>
        <w:t> </w:t>
      </w:r>
      <w:r>
        <w:rPr>
          <w:color w:val="2D3D54"/>
          <w:w w:val="85"/>
          <w:sz w:val="22"/>
        </w:rPr>
        <w:t>the</w:t>
      </w:r>
      <w:r>
        <w:rPr>
          <w:color w:val="2D3D54"/>
          <w:spacing w:val="-5"/>
          <w:w w:val="85"/>
          <w:sz w:val="22"/>
        </w:rPr>
        <w:t> </w:t>
      </w:r>
      <w:r>
        <w:rPr>
          <w:color w:val="2D3D54"/>
          <w:w w:val="85"/>
          <w:sz w:val="22"/>
        </w:rPr>
        <w:t>Board of Management,</w:t>
      </w:r>
      <w:r>
        <w:rPr>
          <w:color w:val="2D3D54"/>
          <w:spacing w:val="-7"/>
          <w:w w:val="85"/>
          <w:sz w:val="22"/>
        </w:rPr>
        <w:t> </w:t>
      </w:r>
      <w:r>
        <w:rPr>
          <w:color w:val="2D3D54"/>
          <w:w w:val="85"/>
          <w:sz w:val="22"/>
        </w:rPr>
        <w:t>Staff and other stakeholders of the school.The quality of teacher management related </w:t>
      </w:r>
      <w:r>
        <w:rPr>
          <w:color w:val="2D3D54"/>
          <w:spacing w:val="-4"/>
          <w:sz w:val="22"/>
        </w:rPr>
        <w:t>data</w:t>
      </w:r>
      <w:r>
        <w:rPr>
          <w:color w:val="2D3D54"/>
          <w:spacing w:val="-9"/>
          <w:sz w:val="22"/>
        </w:rPr>
        <w:t> </w:t>
      </w:r>
      <w:r>
        <w:rPr>
          <w:color w:val="2D3D54"/>
          <w:spacing w:val="-4"/>
          <w:sz w:val="22"/>
        </w:rPr>
        <w:t>reported</w:t>
      </w:r>
      <w:r>
        <w:rPr>
          <w:color w:val="2D3D54"/>
          <w:spacing w:val="-9"/>
          <w:sz w:val="22"/>
        </w:rPr>
        <w:t> </w:t>
      </w:r>
      <w:r>
        <w:rPr>
          <w:color w:val="2D3D54"/>
          <w:spacing w:val="-4"/>
          <w:sz w:val="22"/>
        </w:rPr>
        <w:t>and</w:t>
      </w:r>
      <w:r>
        <w:rPr>
          <w:color w:val="2D3D54"/>
          <w:spacing w:val="-9"/>
          <w:sz w:val="22"/>
        </w:rPr>
        <w:t> </w:t>
      </w:r>
      <w:r>
        <w:rPr>
          <w:color w:val="2D3D54"/>
          <w:spacing w:val="-4"/>
          <w:sz w:val="22"/>
        </w:rPr>
        <w:t>or</w:t>
      </w:r>
      <w:r>
        <w:rPr>
          <w:color w:val="2D3D54"/>
          <w:spacing w:val="-9"/>
          <w:sz w:val="22"/>
        </w:rPr>
        <w:t> </w:t>
      </w:r>
      <w:r>
        <w:rPr>
          <w:color w:val="2D3D54"/>
          <w:spacing w:val="-4"/>
          <w:sz w:val="22"/>
        </w:rPr>
        <w:t>forecasted</w:t>
      </w:r>
      <w:r>
        <w:rPr>
          <w:color w:val="2D3D54"/>
          <w:spacing w:val="-9"/>
          <w:sz w:val="22"/>
        </w:rPr>
        <w:t> </w:t>
      </w:r>
      <w:r>
        <w:rPr>
          <w:color w:val="2D3D54"/>
          <w:spacing w:val="-4"/>
          <w:sz w:val="22"/>
        </w:rPr>
        <w:t>in</w:t>
      </w:r>
      <w:r>
        <w:rPr>
          <w:color w:val="2D3D54"/>
          <w:spacing w:val="-9"/>
          <w:sz w:val="22"/>
        </w:rPr>
        <w:t> </w:t>
      </w:r>
      <w:r>
        <w:rPr>
          <w:color w:val="2D3D54"/>
          <w:spacing w:val="-4"/>
          <w:sz w:val="22"/>
        </w:rPr>
        <w:t>the</w:t>
      </w:r>
      <w:r>
        <w:rPr>
          <w:color w:val="2D3D54"/>
          <w:spacing w:val="-9"/>
          <w:sz w:val="22"/>
        </w:rPr>
        <w:t> </w:t>
      </w:r>
      <w:r>
        <w:rPr>
          <w:color w:val="2D3D54"/>
          <w:spacing w:val="-4"/>
          <w:sz w:val="22"/>
        </w:rPr>
        <w:t>Strategic</w:t>
      </w:r>
      <w:r>
        <w:rPr>
          <w:color w:val="2D3D54"/>
          <w:spacing w:val="-9"/>
          <w:sz w:val="22"/>
        </w:rPr>
        <w:t> </w:t>
      </w:r>
      <w:r>
        <w:rPr>
          <w:color w:val="2D3D54"/>
          <w:spacing w:val="-4"/>
          <w:sz w:val="22"/>
        </w:rPr>
        <w:t>Development</w:t>
      </w:r>
      <w:r>
        <w:rPr>
          <w:color w:val="2D3D54"/>
          <w:spacing w:val="-9"/>
          <w:sz w:val="22"/>
        </w:rPr>
        <w:t> </w:t>
      </w:r>
      <w:r>
        <w:rPr>
          <w:color w:val="2D3D54"/>
          <w:spacing w:val="-4"/>
          <w:sz w:val="22"/>
        </w:rPr>
        <w:t>Plan</w:t>
      </w:r>
      <w:r>
        <w:rPr>
          <w:color w:val="2D3D54"/>
          <w:spacing w:val="-9"/>
          <w:sz w:val="22"/>
        </w:rPr>
        <w:t> </w:t>
      </w:r>
      <w:r>
        <w:rPr>
          <w:color w:val="2D3D54"/>
          <w:spacing w:val="-4"/>
          <w:sz w:val="22"/>
        </w:rPr>
        <w:t>presents</w:t>
      </w:r>
      <w:r>
        <w:rPr>
          <w:color w:val="2D3D54"/>
          <w:spacing w:val="-9"/>
          <w:sz w:val="22"/>
        </w:rPr>
        <w:t> </w:t>
      </w:r>
      <w:r>
        <w:rPr>
          <w:color w:val="2D3D54"/>
          <w:spacing w:val="-4"/>
          <w:sz w:val="22"/>
        </w:rPr>
        <w:t>to</w:t>
      </w:r>
      <w:r>
        <w:rPr>
          <w:color w:val="2D3D54"/>
          <w:spacing w:val="-9"/>
          <w:sz w:val="22"/>
        </w:rPr>
        <w:t> </w:t>
      </w:r>
      <w:r>
        <w:rPr>
          <w:color w:val="2D3D54"/>
          <w:spacing w:val="-4"/>
          <w:sz w:val="22"/>
        </w:rPr>
        <w:t>the</w:t>
      </w:r>
      <w:r>
        <w:rPr>
          <w:color w:val="2D3D54"/>
          <w:spacing w:val="-9"/>
          <w:sz w:val="22"/>
        </w:rPr>
        <w:t> </w:t>
      </w:r>
      <w:r>
        <w:rPr>
          <w:color w:val="2D3D54"/>
          <w:spacing w:val="-4"/>
          <w:sz w:val="22"/>
        </w:rPr>
        <w:t>commission</w:t>
      </w:r>
      <w:r>
        <w:rPr>
          <w:color w:val="2D3D54"/>
          <w:spacing w:val="-9"/>
          <w:sz w:val="22"/>
        </w:rPr>
        <w:t> </w:t>
      </w:r>
      <w:r>
        <w:rPr>
          <w:color w:val="2D3D54"/>
          <w:spacing w:val="-4"/>
          <w:sz w:val="22"/>
        </w:rPr>
        <w:t>a</w:t>
      </w:r>
      <w:r>
        <w:rPr>
          <w:color w:val="2D3D54"/>
          <w:spacing w:val="-9"/>
          <w:sz w:val="22"/>
        </w:rPr>
        <w:t> </w:t>
      </w:r>
      <w:r>
        <w:rPr>
          <w:color w:val="2D3D54"/>
          <w:spacing w:val="-4"/>
          <w:sz w:val="22"/>
        </w:rPr>
        <w:t>clear</w:t>
      </w:r>
      <w:r>
        <w:rPr>
          <w:color w:val="2D3D54"/>
          <w:spacing w:val="-9"/>
          <w:sz w:val="22"/>
        </w:rPr>
        <w:t> </w:t>
      </w:r>
      <w:r>
        <w:rPr>
          <w:color w:val="2D3D54"/>
          <w:spacing w:val="-4"/>
          <w:sz w:val="22"/>
        </w:rPr>
        <w:t>needs </w:t>
      </w:r>
      <w:r>
        <w:rPr>
          <w:color w:val="2D3D54"/>
          <w:w w:val="90"/>
          <w:sz w:val="22"/>
        </w:rPr>
        <w:t>assessment for teachers and teacher professional development that will go a long way in guiding the Commission Secretary</w:t>
      </w:r>
      <w:r>
        <w:rPr>
          <w:color w:val="2D3D54"/>
          <w:spacing w:val="-8"/>
          <w:w w:val="90"/>
          <w:sz w:val="22"/>
        </w:rPr>
        <w:t> </w:t>
      </w:r>
      <w:r>
        <w:rPr>
          <w:color w:val="2D3D54"/>
          <w:w w:val="90"/>
          <w:sz w:val="22"/>
        </w:rPr>
        <w:t>in</w:t>
      </w:r>
      <w:r>
        <w:rPr>
          <w:color w:val="2D3D54"/>
          <w:spacing w:val="-8"/>
          <w:w w:val="90"/>
          <w:sz w:val="22"/>
        </w:rPr>
        <w:t> </w:t>
      </w:r>
      <w:r>
        <w:rPr>
          <w:color w:val="2D3D54"/>
          <w:w w:val="90"/>
          <w:sz w:val="22"/>
        </w:rPr>
        <w:t>making</w:t>
      </w:r>
      <w:r>
        <w:rPr>
          <w:color w:val="2D3D54"/>
          <w:spacing w:val="-8"/>
          <w:w w:val="90"/>
          <w:sz w:val="22"/>
        </w:rPr>
        <w:t> </w:t>
      </w:r>
      <w:r>
        <w:rPr>
          <w:color w:val="2D3D54"/>
          <w:w w:val="90"/>
          <w:sz w:val="22"/>
        </w:rPr>
        <w:t>technical</w:t>
      </w:r>
      <w:r>
        <w:rPr>
          <w:color w:val="2D3D54"/>
          <w:spacing w:val="-8"/>
          <w:w w:val="90"/>
          <w:sz w:val="22"/>
        </w:rPr>
        <w:t> </w:t>
      </w:r>
      <w:r>
        <w:rPr>
          <w:color w:val="2D3D54"/>
          <w:w w:val="90"/>
          <w:sz w:val="22"/>
        </w:rPr>
        <w:t>and</w:t>
      </w:r>
      <w:r>
        <w:rPr>
          <w:color w:val="2D3D54"/>
          <w:spacing w:val="-8"/>
          <w:w w:val="90"/>
          <w:sz w:val="22"/>
        </w:rPr>
        <w:t> </w:t>
      </w:r>
      <w:r>
        <w:rPr>
          <w:color w:val="2D3D54"/>
          <w:w w:val="90"/>
          <w:sz w:val="22"/>
        </w:rPr>
        <w:t>professional</w:t>
      </w:r>
      <w:r>
        <w:rPr>
          <w:color w:val="2D3D54"/>
          <w:spacing w:val="-8"/>
          <w:w w:val="90"/>
          <w:sz w:val="22"/>
        </w:rPr>
        <w:t> </w:t>
      </w:r>
      <w:r>
        <w:rPr>
          <w:color w:val="2D3D54"/>
          <w:w w:val="90"/>
          <w:sz w:val="22"/>
        </w:rPr>
        <w:t>staffing</w:t>
      </w:r>
      <w:r>
        <w:rPr>
          <w:color w:val="2D3D54"/>
          <w:spacing w:val="-8"/>
          <w:w w:val="90"/>
          <w:sz w:val="22"/>
        </w:rPr>
        <w:t> </w:t>
      </w:r>
      <w:r>
        <w:rPr>
          <w:color w:val="2D3D54"/>
          <w:w w:val="90"/>
          <w:sz w:val="22"/>
        </w:rPr>
        <w:t>needs</w:t>
      </w:r>
      <w:r>
        <w:rPr>
          <w:color w:val="2D3D54"/>
          <w:spacing w:val="-8"/>
          <w:w w:val="90"/>
          <w:sz w:val="22"/>
        </w:rPr>
        <w:t> </w:t>
      </w:r>
      <w:r>
        <w:rPr>
          <w:color w:val="2D3D54"/>
          <w:w w:val="90"/>
          <w:sz w:val="22"/>
        </w:rPr>
        <w:t>andTPD</w:t>
      </w:r>
      <w:r>
        <w:rPr>
          <w:color w:val="2D3D54"/>
          <w:spacing w:val="-8"/>
          <w:w w:val="90"/>
          <w:sz w:val="22"/>
        </w:rPr>
        <w:t> </w:t>
      </w:r>
      <w:r>
        <w:rPr>
          <w:color w:val="2D3D54"/>
          <w:w w:val="90"/>
          <w:sz w:val="22"/>
        </w:rPr>
        <w:t>services</w:t>
      </w:r>
      <w:r>
        <w:rPr>
          <w:color w:val="2D3D54"/>
          <w:spacing w:val="-8"/>
          <w:w w:val="90"/>
          <w:sz w:val="22"/>
        </w:rPr>
        <w:t> </w:t>
      </w:r>
      <w:r>
        <w:rPr>
          <w:color w:val="2D3D54"/>
          <w:w w:val="90"/>
          <w:sz w:val="22"/>
        </w:rPr>
        <w:t>at</w:t>
      </w:r>
      <w:r>
        <w:rPr>
          <w:color w:val="2D3D54"/>
          <w:spacing w:val="-8"/>
          <w:w w:val="90"/>
          <w:sz w:val="22"/>
        </w:rPr>
        <w:t> </w:t>
      </w:r>
      <w:r>
        <w:rPr>
          <w:color w:val="2D3D54"/>
          <w:w w:val="90"/>
          <w:sz w:val="22"/>
        </w:rPr>
        <w:t>OBHS.</w:t>
      </w:r>
    </w:p>
    <w:p>
      <w:pPr>
        <w:spacing w:line="259" w:lineRule="auto" w:before="239"/>
        <w:ind w:left="939" w:right="765" w:firstLine="0"/>
        <w:jc w:val="both"/>
        <w:rPr>
          <w:sz w:val="22"/>
        </w:rPr>
      </w:pPr>
      <w:r>
        <w:rPr>
          <w:color w:val="2D3D54"/>
          <w:spacing w:val="-4"/>
          <w:sz w:val="22"/>
        </w:rPr>
        <w:t>As</w:t>
      </w:r>
      <w:r>
        <w:rPr>
          <w:color w:val="2D3D54"/>
          <w:spacing w:val="-13"/>
          <w:sz w:val="22"/>
        </w:rPr>
        <w:t> </w:t>
      </w:r>
      <w:r>
        <w:rPr>
          <w:color w:val="2D3D54"/>
          <w:spacing w:val="-4"/>
          <w:sz w:val="22"/>
        </w:rPr>
        <w:t>an</w:t>
      </w:r>
      <w:r>
        <w:rPr>
          <w:color w:val="2D3D54"/>
          <w:spacing w:val="-13"/>
          <w:sz w:val="22"/>
        </w:rPr>
        <w:t> </w:t>
      </w:r>
      <w:r>
        <w:rPr>
          <w:color w:val="2D3D54"/>
          <w:spacing w:val="-4"/>
          <w:sz w:val="22"/>
        </w:rPr>
        <w:t>office</w:t>
      </w:r>
      <w:r>
        <w:rPr>
          <w:color w:val="2D3D54"/>
          <w:spacing w:val="-12"/>
          <w:sz w:val="22"/>
        </w:rPr>
        <w:t> </w:t>
      </w:r>
      <w:r>
        <w:rPr>
          <w:color w:val="2D3D54"/>
          <w:spacing w:val="-4"/>
          <w:sz w:val="22"/>
        </w:rPr>
        <w:t>of</w:t>
      </w:r>
      <w:r>
        <w:rPr>
          <w:color w:val="2D3D54"/>
          <w:spacing w:val="-13"/>
          <w:sz w:val="22"/>
        </w:rPr>
        <w:t> </w:t>
      </w:r>
      <w:r>
        <w:rPr>
          <w:color w:val="2D3D54"/>
          <w:spacing w:val="-4"/>
          <w:sz w:val="22"/>
        </w:rPr>
        <w:t>the</w:t>
      </w:r>
      <w:r>
        <w:rPr>
          <w:color w:val="2D3D54"/>
          <w:spacing w:val="-9"/>
          <w:sz w:val="22"/>
        </w:rPr>
        <w:t> </w:t>
      </w:r>
      <w:r>
        <w:rPr>
          <w:color w:val="2D3D54"/>
          <w:spacing w:val="-4"/>
          <w:sz w:val="22"/>
        </w:rPr>
        <w:t>Commission</w:t>
      </w:r>
      <w:r>
        <w:rPr>
          <w:color w:val="2D3D54"/>
          <w:spacing w:val="-10"/>
          <w:sz w:val="22"/>
        </w:rPr>
        <w:t> </w:t>
      </w:r>
      <w:r>
        <w:rPr>
          <w:color w:val="2D3D54"/>
          <w:spacing w:val="-4"/>
          <w:sz w:val="22"/>
        </w:rPr>
        <w:t>at</w:t>
      </w:r>
      <w:r>
        <w:rPr>
          <w:color w:val="2D3D54"/>
          <w:spacing w:val="-10"/>
          <w:sz w:val="22"/>
        </w:rPr>
        <w:t> </w:t>
      </w:r>
      <w:r>
        <w:rPr>
          <w:color w:val="2D3D54"/>
          <w:spacing w:val="-4"/>
          <w:sz w:val="22"/>
        </w:rPr>
        <w:t>the</w:t>
      </w:r>
      <w:r>
        <w:rPr>
          <w:color w:val="2D3D54"/>
          <w:spacing w:val="-10"/>
          <w:sz w:val="22"/>
        </w:rPr>
        <w:t> </w:t>
      </w:r>
      <w:r>
        <w:rPr>
          <w:color w:val="2D3D54"/>
          <w:spacing w:val="-4"/>
          <w:sz w:val="22"/>
        </w:rPr>
        <w:t>County</w:t>
      </w:r>
      <w:r>
        <w:rPr>
          <w:color w:val="2D3D54"/>
          <w:spacing w:val="-10"/>
          <w:sz w:val="22"/>
        </w:rPr>
        <w:t> </w:t>
      </w:r>
      <w:r>
        <w:rPr>
          <w:color w:val="2D3D54"/>
          <w:spacing w:val="-4"/>
          <w:sz w:val="22"/>
        </w:rPr>
        <w:t>level,</w:t>
      </w:r>
      <w:r>
        <w:rPr>
          <w:color w:val="2D3D54"/>
          <w:spacing w:val="-13"/>
          <w:sz w:val="22"/>
        </w:rPr>
        <w:t> </w:t>
      </w:r>
      <w:r>
        <w:rPr>
          <w:color w:val="2D3D54"/>
          <w:spacing w:val="-4"/>
          <w:sz w:val="22"/>
        </w:rPr>
        <w:t>the</w:t>
      </w:r>
      <w:r>
        <w:rPr>
          <w:color w:val="2D3D54"/>
          <w:spacing w:val="-10"/>
          <w:sz w:val="22"/>
        </w:rPr>
        <w:t> </w:t>
      </w:r>
      <w:r>
        <w:rPr>
          <w:color w:val="2D3D54"/>
          <w:spacing w:val="-4"/>
          <w:sz w:val="22"/>
        </w:rPr>
        <w:t>Plan</w:t>
      </w:r>
      <w:r>
        <w:rPr>
          <w:color w:val="2D3D54"/>
          <w:spacing w:val="-10"/>
          <w:sz w:val="22"/>
        </w:rPr>
        <w:t> </w:t>
      </w:r>
      <w:r>
        <w:rPr>
          <w:color w:val="2D3D54"/>
          <w:spacing w:val="-4"/>
          <w:sz w:val="22"/>
        </w:rPr>
        <w:t>presents</w:t>
      </w:r>
      <w:r>
        <w:rPr>
          <w:color w:val="2D3D54"/>
          <w:spacing w:val="-10"/>
          <w:sz w:val="22"/>
        </w:rPr>
        <w:t> </w:t>
      </w:r>
      <w:r>
        <w:rPr>
          <w:color w:val="2D3D54"/>
          <w:spacing w:val="-4"/>
          <w:sz w:val="22"/>
        </w:rPr>
        <w:t>an</w:t>
      </w:r>
      <w:r>
        <w:rPr>
          <w:color w:val="2D3D54"/>
          <w:spacing w:val="-10"/>
          <w:sz w:val="22"/>
        </w:rPr>
        <w:t> </w:t>
      </w:r>
      <w:r>
        <w:rPr>
          <w:color w:val="2D3D54"/>
          <w:spacing w:val="-4"/>
          <w:sz w:val="22"/>
        </w:rPr>
        <w:t>opportune</w:t>
      </w:r>
      <w:r>
        <w:rPr>
          <w:color w:val="2D3D54"/>
          <w:spacing w:val="-10"/>
          <w:sz w:val="22"/>
        </w:rPr>
        <w:t> </w:t>
      </w:r>
      <w:r>
        <w:rPr>
          <w:color w:val="2D3D54"/>
          <w:spacing w:val="-4"/>
          <w:sz w:val="22"/>
        </w:rPr>
        <w:t>tool</w:t>
      </w:r>
      <w:r>
        <w:rPr>
          <w:color w:val="2D3D54"/>
          <w:spacing w:val="-10"/>
          <w:sz w:val="22"/>
        </w:rPr>
        <w:t> </w:t>
      </w:r>
      <w:r>
        <w:rPr>
          <w:color w:val="2D3D54"/>
          <w:spacing w:val="-4"/>
          <w:sz w:val="22"/>
        </w:rPr>
        <w:t>for</w:t>
      </w:r>
      <w:r>
        <w:rPr>
          <w:color w:val="2D3D54"/>
          <w:spacing w:val="-10"/>
          <w:sz w:val="22"/>
        </w:rPr>
        <w:t> </w:t>
      </w:r>
      <w:r>
        <w:rPr>
          <w:color w:val="2D3D54"/>
          <w:spacing w:val="-4"/>
          <w:sz w:val="22"/>
        </w:rPr>
        <w:t>effective</w:t>
      </w:r>
      <w:r>
        <w:rPr>
          <w:color w:val="2D3D54"/>
          <w:spacing w:val="-10"/>
          <w:sz w:val="22"/>
        </w:rPr>
        <w:t> </w:t>
      </w:r>
      <w:r>
        <w:rPr>
          <w:color w:val="2D3D54"/>
          <w:spacing w:val="-4"/>
          <w:sz w:val="22"/>
        </w:rPr>
        <w:t>teacher </w:t>
      </w:r>
      <w:r>
        <w:rPr>
          <w:color w:val="2D3D54"/>
          <w:w w:val="85"/>
          <w:sz w:val="22"/>
        </w:rPr>
        <w:t>management and teacher professional development that will definitely guide the Commission on its quest to implement institutional capacity building and organizational strengthening in Kenya,</w:t>
      </w:r>
      <w:r>
        <w:rPr>
          <w:color w:val="2D3D54"/>
          <w:spacing w:val="-7"/>
          <w:w w:val="85"/>
          <w:sz w:val="22"/>
        </w:rPr>
        <w:t> </w:t>
      </w:r>
      <w:r>
        <w:rPr>
          <w:color w:val="2D3D54"/>
          <w:w w:val="85"/>
          <w:sz w:val="22"/>
        </w:rPr>
        <w:t>with OBHS being one of the model schools to </w:t>
      </w:r>
      <w:r>
        <w:rPr>
          <w:color w:val="2D3D54"/>
          <w:w w:val="90"/>
          <w:sz w:val="22"/>
        </w:rPr>
        <w:t>show-case the Commission's commitment with regards to its mundane task assigned to it by</w:t>
      </w:r>
      <w:r>
        <w:rPr>
          <w:color w:val="2D3D54"/>
          <w:spacing w:val="-7"/>
          <w:w w:val="90"/>
          <w:sz w:val="22"/>
        </w:rPr>
        <w:t> </w:t>
      </w:r>
      <w:r>
        <w:rPr>
          <w:color w:val="2D3D54"/>
          <w:w w:val="90"/>
          <w:sz w:val="22"/>
        </w:rPr>
        <w:t>Article 237(2) of the </w:t>
      </w:r>
      <w:r>
        <w:rPr>
          <w:color w:val="2D3D54"/>
          <w:spacing w:val="-4"/>
          <w:sz w:val="22"/>
        </w:rPr>
        <w:t>Constitution</w:t>
      </w:r>
      <w:r>
        <w:rPr>
          <w:color w:val="2D3D54"/>
          <w:spacing w:val="-30"/>
          <w:sz w:val="22"/>
        </w:rPr>
        <w:t> </w:t>
      </w:r>
      <w:r>
        <w:rPr>
          <w:color w:val="2D3D54"/>
          <w:spacing w:val="-4"/>
          <w:sz w:val="22"/>
        </w:rPr>
        <w:t>of</w:t>
      </w:r>
      <w:r>
        <w:rPr>
          <w:color w:val="2D3D54"/>
          <w:spacing w:val="-30"/>
          <w:sz w:val="22"/>
        </w:rPr>
        <w:t> </w:t>
      </w:r>
      <w:r>
        <w:rPr>
          <w:color w:val="2D3D54"/>
          <w:spacing w:val="-4"/>
          <w:sz w:val="22"/>
        </w:rPr>
        <w:t>the</w:t>
      </w:r>
      <w:r>
        <w:rPr>
          <w:color w:val="2D3D54"/>
          <w:spacing w:val="-30"/>
          <w:sz w:val="22"/>
        </w:rPr>
        <w:t> </w:t>
      </w:r>
      <w:r>
        <w:rPr>
          <w:color w:val="2D3D54"/>
          <w:spacing w:val="-4"/>
          <w:sz w:val="22"/>
        </w:rPr>
        <w:t>Kenya,</w:t>
      </w:r>
      <w:r>
        <w:rPr>
          <w:color w:val="2D3D54"/>
          <w:spacing w:val="-52"/>
          <w:sz w:val="22"/>
        </w:rPr>
        <w:t> </w:t>
      </w:r>
      <w:r>
        <w:rPr>
          <w:color w:val="2D3D54"/>
          <w:spacing w:val="-4"/>
          <w:sz w:val="22"/>
        </w:rPr>
        <w:t>2010.</w:t>
      </w:r>
    </w:p>
    <w:p>
      <w:pPr>
        <w:spacing w:line="259" w:lineRule="auto" w:before="238"/>
        <w:ind w:left="939" w:right="766" w:firstLine="0"/>
        <w:jc w:val="both"/>
        <w:rPr>
          <w:sz w:val="22"/>
        </w:rPr>
      </w:pPr>
      <w:r>
        <w:rPr>
          <w:color w:val="2D3D54"/>
          <w:w w:val="90"/>
          <w:sz w:val="22"/>
        </w:rPr>
        <w:t>The Commission looks forward to supporting OBHS to achieve its optimal CBE for effective teaching and learning service</w:t>
      </w:r>
      <w:r>
        <w:rPr>
          <w:color w:val="2D3D54"/>
          <w:spacing w:val="-3"/>
          <w:w w:val="90"/>
          <w:sz w:val="22"/>
        </w:rPr>
        <w:t> </w:t>
      </w:r>
      <w:r>
        <w:rPr>
          <w:color w:val="2D3D54"/>
          <w:w w:val="90"/>
          <w:sz w:val="22"/>
        </w:rPr>
        <w:t>delivery</w:t>
      </w:r>
      <w:r>
        <w:rPr>
          <w:color w:val="2D3D54"/>
          <w:spacing w:val="-3"/>
          <w:w w:val="90"/>
          <w:sz w:val="22"/>
        </w:rPr>
        <w:t> </w:t>
      </w:r>
      <w:r>
        <w:rPr>
          <w:color w:val="2D3D54"/>
          <w:w w:val="90"/>
          <w:sz w:val="22"/>
        </w:rPr>
        <w:t>during</w:t>
      </w:r>
      <w:r>
        <w:rPr>
          <w:color w:val="2D3D54"/>
          <w:spacing w:val="-3"/>
          <w:w w:val="90"/>
          <w:sz w:val="22"/>
        </w:rPr>
        <w:t> </w:t>
      </w:r>
      <w:r>
        <w:rPr>
          <w:color w:val="2D3D54"/>
          <w:w w:val="90"/>
          <w:sz w:val="22"/>
        </w:rPr>
        <w:t>the</w:t>
      </w:r>
      <w:r>
        <w:rPr>
          <w:color w:val="2D3D54"/>
          <w:spacing w:val="-3"/>
          <w:w w:val="90"/>
          <w:sz w:val="22"/>
        </w:rPr>
        <w:t> </w:t>
      </w:r>
      <w:r>
        <w:rPr>
          <w:color w:val="2D3D54"/>
          <w:w w:val="90"/>
          <w:sz w:val="22"/>
        </w:rPr>
        <w:t>Plan</w:t>
      </w:r>
      <w:r>
        <w:rPr>
          <w:color w:val="2D3D54"/>
          <w:spacing w:val="-3"/>
          <w:w w:val="90"/>
          <w:sz w:val="22"/>
        </w:rPr>
        <w:t> </w:t>
      </w:r>
      <w:r>
        <w:rPr>
          <w:color w:val="2D3D54"/>
          <w:w w:val="90"/>
          <w:sz w:val="22"/>
        </w:rPr>
        <w:t>Implementation</w:t>
      </w:r>
      <w:r>
        <w:rPr>
          <w:color w:val="2D3D54"/>
          <w:spacing w:val="-3"/>
          <w:w w:val="90"/>
          <w:sz w:val="22"/>
        </w:rPr>
        <w:t> </w:t>
      </w:r>
      <w:r>
        <w:rPr>
          <w:color w:val="2D3D54"/>
          <w:w w:val="90"/>
          <w:sz w:val="22"/>
        </w:rPr>
        <w:t>Period</w:t>
      </w:r>
      <w:r>
        <w:rPr>
          <w:color w:val="2D3D54"/>
          <w:spacing w:val="-3"/>
          <w:w w:val="90"/>
          <w:sz w:val="22"/>
        </w:rPr>
        <w:t> </w:t>
      </w:r>
      <w:r>
        <w:rPr>
          <w:color w:val="2D3D54"/>
          <w:w w:val="90"/>
          <w:sz w:val="22"/>
        </w:rPr>
        <w:t>(2023</w:t>
      </w:r>
      <w:r>
        <w:rPr>
          <w:color w:val="2D3D54"/>
          <w:spacing w:val="-3"/>
          <w:w w:val="90"/>
          <w:sz w:val="22"/>
        </w:rPr>
        <w:t> </w:t>
      </w:r>
      <w:r>
        <w:rPr>
          <w:color w:val="2D3D54"/>
          <w:w w:val="90"/>
          <w:sz w:val="22"/>
        </w:rPr>
        <w:t>–</w:t>
      </w:r>
      <w:r>
        <w:rPr>
          <w:color w:val="2D3D54"/>
          <w:spacing w:val="-3"/>
          <w:w w:val="90"/>
          <w:sz w:val="22"/>
        </w:rPr>
        <w:t> </w:t>
      </w:r>
      <w:r>
        <w:rPr>
          <w:color w:val="2D3D54"/>
          <w:w w:val="90"/>
          <w:sz w:val="22"/>
        </w:rPr>
        <w:t>2027).</w:t>
      </w:r>
    </w:p>
    <w:p>
      <w:pPr>
        <w:pStyle w:val="BodyText"/>
        <w:rPr>
          <w:sz w:val="22"/>
        </w:rPr>
      </w:pPr>
    </w:p>
    <w:p>
      <w:pPr>
        <w:pStyle w:val="BodyText"/>
        <w:spacing w:before="242"/>
        <w:rPr>
          <w:sz w:val="22"/>
        </w:rPr>
      </w:pPr>
    </w:p>
    <w:p>
      <w:pPr>
        <w:spacing w:line="487" w:lineRule="auto" w:before="0"/>
        <w:ind w:left="939" w:right="8207" w:firstLine="0"/>
        <w:jc w:val="left"/>
        <w:rPr>
          <w:rFonts w:ascii="Arial" w:hAnsi="Arial"/>
          <w:b/>
          <w:sz w:val="22"/>
        </w:rPr>
      </w:pPr>
      <w:r>
        <w:rPr>
          <w:rFonts w:ascii="Arial" w:hAnsi="Arial"/>
          <w:b/>
          <w:color w:val="2D3D54"/>
          <w:spacing w:val="-2"/>
          <w:sz w:val="22"/>
        </w:rPr>
        <w:t>…………………………….. </w:t>
      </w:r>
      <w:r>
        <w:rPr>
          <w:rFonts w:ascii="Arial" w:hAnsi="Arial"/>
          <w:b/>
          <w:color w:val="2D3D54"/>
          <w:sz w:val="22"/>
        </w:rPr>
        <w:t>DR.</w:t>
      </w:r>
      <w:r>
        <w:rPr>
          <w:rFonts w:ascii="Arial" w:hAnsi="Arial"/>
          <w:b/>
          <w:color w:val="2D3D54"/>
          <w:spacing w:val="-23"/>
          <w:sz w:val="22"/>
        </w:rPr>
        <w:t> </w:t>
      </w:r>
      <w:r>
        <w:rPr>
          <w:rFonts w:ascii="Arial" w:hAnsi="Arial"/>
          <w:b/>
          <w:color w:val="2D3D54"/>
          <w:sz w:val="22"/>
        </w:rPr>
        <w:t>Esther</w:t>
      </w:r>
      <w:r>
        <w:rPr>
          <w:rFonts w:ascii="Arial" w:hAnsi="Arial"/>
          <w:b/>
          <w:color w:val="2D3D54"/>
          <w:spacing w:val="-16"/>
          <w:sz w:val="22"/>
        </w:rPr>
        <w:t> </w:t>
      </w:r>
      <w:r>
        <w:rPr>
          <w:rFonts w:ascii="Arial" w:hAnsi="Arial"/>
          <w:b/>
          <w:color w:val="2D3D54"/>
          <w:sz w:val="22"/>
        </w:rPr>
        <w:t>Musanii,</w:t>
      </w:r>
      <w:r>
        <w:rPr>
          <w:rFonts w:ascii="Arial" w:hAnsi="Arial"/>
          <w:b/>
          <w:color w:val="2D3D54"/>
          <w:spacing w:val="-23"/>
          <w:sz w:val="22"/>
        </w:rPr>
        <w:t> </w:t>
      </w:r>
      <w:r>
        <w:rPr>
          <w:rFonts w:ascii="Arial" w:hAnsi="Arial"/>
          <w:b/>
          <w:color w:val="2D3D54"/>
          <w:sz w:val="22"/>
        </w:rPr>
        <w:t>PhD</w:t>
      </w:r>
    </w:p>
    <w:p>
      <w:pPr>
        <w:spacing w:before="1"/>
        <w:ind w:left="939" w:right="0" w:firstLine="0"/>
        <w:jc w:val="left"/>
        <w:rPr>
          <w:rFonts w:ascii="Arial"/>
          <w:b/>
          <w:sz w:val="22"/>
        </w:rPr>
      </w:pPr>
      <w:r>
        <w:rPr>
          <w:rFonts w:ascii="Arial"/>
          <w:b/>
          <w:color w:val="2D3D54"/>
          <w:sz w:val="22"/>
        </w:rPr>
        <w:t>TSC</w:t>
      </w:r>
      <w:r>
        <w:rPr>
          <w:rFonts w:ascii="Arial"/>
          <w:b/>
          <w:color w:val="2D3D54"/>
          <w:spacing w:val="13"/>
          <w:sz w:val="22"/>
        </w:rPr>
        <w:t> </w:t>
      </w:r>
      <w:r>
        <w:rPr>
          <w:rFonts w:ascii="Arial"/>
          <w:b/>
          <w:color w:val="2D3D54"/>
          <w:sz w:val="22"/>
        </w:rPr>
        <w:t>County</w:t>
      </w:r>
      <w:r>
        <w:rPr>
          <w:rFonts w:ascii="Arial"/>
          <w:b/>
          <w:color w:val="2D3D54"/>
          <w:spacing w:val="13"/>
          <w:sz w:val="22"/>
        </w:rPr>
        <w:t> </w:t>
      </w:r>
      <w:r>
        <w:rPr>
          <w:rFonts w:ascii="Arial"/>
          <w:b/>
          <w:color w:val="2D3D54"/>
          <w:sz w:val="22"/>
        </w:rPr>
        <w:t>Director,</w:t>
      </w:r>
      <w:r>
        <w:rPr>
          <w:rFonts w:ascii="Arial"/>
          <w:b/>
          <w:color w:val="2D3D54"/>
          <w:spacing w:val="-14"/>
          <w:sz w:val="22"/>
        </w:rPr>
        <w:t> </w:t>
      </w:r>
      <w:r>
        <w:rPr>
          <w:rFonts w:ascii="Arial"/>
          <w:b/>
          <w:color w:val="2D3D54"/>
          <w:sz w:val="22"/>
        </w:rPr>
        <w:t>Homa</w:t>
      </w:r>
      <w:r>
        <w:rPr>
          <w:rFonts w:ascii="Arial"/>
          <w:b/>
          <w:color w:val="2D3D54"/>
          <w:spacing w:val="14"/>
          <w:sz w:val="22"/>
        </w:rPr>
        <w:t> </w:t>
      </w:r>
      <w:r>
        <w:rPr>
          <w:rFonts w:ascii="Arial"/>
          <w:b/>
          <w:color w:val="2D3D54"/>
          <w:spacing w:val="-5"/>
          <w:sz w:val="22"/>
        </w:rPr>
        <w:t>Bay</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87"/>
        <w:rPr>
          <w:rFonts w:ascii="Arial"/>
          <w:b/>
          <w:sz w:val="19"/>
        </w:rPr>
      </w:pPr>
    </w:p>
    <w:p>
      <w:pPr>
        <w:tabs>
          <w:tab w:pos="9811" w:val="left" w:leader="none"/>
        </w:tabs>
        <w:spacing w:before="0"/>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2567168">
                <wp:simplePos x="0" y="0"/>
                <wp:positionH relativeFrom="page">
                  <wp:posOffset>1563429</wp:posOffset>
                </wp:positionH>
                <wp:positionV relativeFrom="paragraph">
                  <wp:posOffset>301583</wp:posOffset>
                </wp:positionV>
                <wp:extent cx="7560309" cy="211454"/>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2D3D54">
                            <a:alpha val="19999"/>
                          </a:srgbClr>
                        </a:solidFill>
                      </wps:spPr>
                      <wps:bodyPr wrap="square" lIns="0" tIns="0" rIns="0" bIns="0" rtlCol="0">
                        <a:prstTxWarp prst="textNoShape">
                          <a:avLst/>
                        </a:prstTxWarp>
                        <a:noAutofit/>
                      </wps:bodyPr>
                    </wps:wsp>
                  </a:graphicData>
                </a:graphic>
              </wp:anchor>
            </w:drawing>
          </mc:Choice>
          <mc:Fallback>
            <w:pict>
              <v:rect style="position:absolute;margin-left:123.104698pt;margin-top:23.746737pt;width:595.2759pt;height:16.6391pt;mso-position-horizontal-relative:page;mso-position-vertical-relative:paragraph;z-index:-20749312" id="docshape89" filled="true" fillcolor="#2d3d54" stroked="false">
                <v:fill opacity="13107f" type="solid"/>
                <w10:wrap type="none"/>
              </v:rect>
            </w:pict>
          </mc:Fallback>
        </mc:AlternateContent>
      </w:r>
      <w:r>
        <w:rPr>
          <w:rFonts w:ascii="Arial" w:hAnsi="Arial"/>
          <w:b/>
          <w:sz w:val="20"/>
        </w:rPr>
        <mc:AlternateContent>
          <mc:Choice Requires="wps">
            <w:drawing>
              <wp:anchor distT="0" distB="0" distL="0" distR="0" allowOverlap="1" layoutInCell="1" locked="0" behindDoc="1" simplePos="0" relativeHeight="482568192">
                <wp:simplePos x="0" y="0"/>
                <wp:positionH relativeFrom="page">
                  <wp:posOffset>1563429</wp:posOffset>
                </wp:positionH>
                <wp:positionV relativeFrom="paragraph">
                  <wp:posOffset>-64612</wp:posOffset>
                </wp:positionV>
                <wp:extent cx="7560309" cy="30988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123.104698pt;margin-top:-5.087564pt;width:595.2759pt;height:24.3558pt;mso-position-horizontal-relative:page;mso-position-vertical-relative:paragraph;z-index:-20748288" id="docshape90" filled="true" fillcolor="#2d3d54" stroked="false">
                <v:fill type="solid"/>
                <w10:wrap type="none"/>
              </v:rect>
            </w:pict>
          </mc:Fallback>
        </mc:AlternateContent>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ix</w:t>
      </w:r>
      <w:r>
        <w:rPr>
          <w:rFonts w:ascii="Arial" w:hAnsi="Arial"/>
          <w:b/>
          <w:color w:val="B3B3B3"/>
          <w:spacing w:val="-2"/>
          <w:sz w:val="20"/>
        </w:rPr>
        <w:t> </w:t>
      </w:r>
      <w:r>
        <w:rPr>
          <w:rFonts w:ascii="Arial" w:hAnsi="Arial"/>
          <w:b/>
          <w:color w:val="B3B3B3"/>
          <w:sz w:val="20"/>
        </w:rPr>
        <w:t>|</w:t>
      </w:r>
      <w:r>
        <w:rPr>
          <w:rFonts w:ascii="Arial" w:hAnsi="Arial"/>
          <w:b/>
          <w:color w:val="B3B3B3"/>
          <w:spacing w:val="-3"/>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50"/>
        <w:rPr>
          <w:rFonts w:ascii="Arial"/>
          <w:b/>
          <w:sz w:val="32"/>
        </w:rPr>
      </w:pPr>
    </w:p>
    <w:p>
      <w:pPr>
        <w:pStyle w:val="Heading1"/>
        <w:ind w:left="977"/>
      </w:pPr>
      <w:r>
        <w:rPr/>
        <mc:AlternateContent>
          <mc:Choice Requires="wps">
            <w:drawing>
              <wp:anchor distT="0" distB="0" distL="0" distR="0" allowOverlap="1" layoutInCell="1" locked="0" behindDoc="1" simplePos="0" relativeHeight="482570240">
                <wp:simplePos x="0" y="0"/>
                <wp:positionH relativeFrom="page">
                  <wp:posOffset>1563429</wp:posOffset>
                </wp:positionH>
                <wp:positionV relativeFrom="paragraph">
                  <wp:posOffset>-607960</wp:posOffset>
                </wp:positionV>
                <wp:extent cx="7560309" cy="1005776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7560309" cy="10057765"/>
                          <a:chExt cx="7560309" cy="10057765"/>
                        </a:xfrm>
                      </wpg:grpSpPr>
                      <wps:wsp>
                        <wps:cNvPr id="93" name="Graphic 93"/>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4BB34B">
                              <a:alpha val="19999"/>
                            </a:srgbClr>
                          </a:solidFill>
                        </wps:spPr>
                        <wps:bodyPr wrap="square" lIns="0" tIns="0" rIns="0" bIns="0" rtlCol="0">
                          <a:prstTxWarp prst="textNoShape">
                            <a:avLst/>
                          </a:prstTxWarp>
                          <a:noAutofit/>
                        </wps:bodyPr>
                      </wps:wsp>
                      <wps:wsp>
                        <wps:cNvPr id="94" name="Graphic 94"/>
                        <wps:cNvSpPr/>
                        <wps:spPr>
                          <a:xfrm>
                            <a:off x="1721440" y="720219"/>
                            <a:ext cx="2484755" cy="36195"/>
                          </a:xfrm>
                          <a:custGeom>
                            <a:avLst/>
                            <a:gdLst/>
                            <a:ahLst/>
                            <a:cxnLst/>
                            <a:rect l="l" t="t" r="r" b="b"/>
                            <a:pathLst>
                              <a:path w="2484755" h="36195">
                                <a:moveTo>
                                  <a:pt x="2484691" y="0"/>
                                </a:moveTo>
                                <a:lnTo>
                                  <a:pt x="0" y="0"/>
                                </a:lnTo>
                                <a:lnTo>
                                  <a:pt x="0" y="35996"/>
                                </a:lnTo>
                                <a:lnTo>
                                  <a:pt x="2484691" y="35996"/>
                                </a:lnTo>
                                <a:lnTo>
                                  <a:pt x="2484691" y="0"/>
                                </a:lnTo>
                                <a:close/>
                              </a:path>
                            </a:pathLst>
                          </a:custGeom>
                          <a:solidFill>
                            <a:srgbClr val="2D3D54"/>
                          </a:solidFill>
                        </wps:spPr>
                        <wps:bodyPr wrap="square" lIns="0" tIns="0" rIns="0" bIns="0" rtlCol="0">
                          <a:prstTxWarp prst="textNoShape">
                            <a:avLst/>
                          </a:prstTxWarp>
                          <a:noAutofit/>
                        </wps:bodyPr>
                      </wps:wsp>
                      <wps:wsp>
                        <wps:cNvPr id="95" name="Graphic 95"/>
                        <wps:cNvSpPr/>
                        <wps:spPr>
                          <a:xfrm>
                            <a:off x="5067889" y="3053"/>
                            <a:ext cx="2078355" cy="3225165"/>
                          </a:xfrm>
                          <a:custGeom>
                            <a:avLst/>
                            <a:gdLst/>
                            <a:ahLst/>
                            <a:cxnLst/>
                            <a:rect l="l" t="t" r="r" b="b"/>
                            <a:pathLst>
                              <a:path w="2078355" h="3225165">
                                <a:moveTo>
                                  <a:pt x="2078099" y="0"/>
                                </a:moveTo>
                                <a:lnTo>
                                  <a:pt x="0" y="0"/>
                                </a:lnTo>
                                <a:lnTo>
                                  <a:pt x="0" y="3224635"/>
                                </a:lnTo>
                                <a:lnTo>
                                  <a:pt x="2078099" y="3224635"/>
                                </a:lnTo>
                                <a:lnTo>
                                  <a:pt x="2078099" y="0"/>
                                </a:lnTo>
                                <a:close/>
                              </a:path>
                            </a:pathLst>
                          </a:custGeom>
                          <a:solidFill>
                            <a:srgbClr val="FFFFFF"/>
                          </a:solidFill>
                        </wps:spPr>
                        <wps:bodyPr wrap="square" lIns="0" tIns="0" rIns="0" bIns="0" rtlCol="0">
                          <a:prstTxWarp prst="textNoShape">
                            <a:avLst/>
                          </a:prstTxWarp>
                          <a:noAutofit/>
                        </wps:bodyPr>
                      </wps:wsp>
                      <pic:pic>
                        <pic:nvPicPr>
                          <pic:cNvPr id="96" name="Image 96"/>
                          <pic:cNvPicPr/>
                        </pic:nvPicPr>
                        <pic:blipFill>
                          <a:blip r:embed="rId21" cstate="print"/>
                          <a:stretch>
                            <a:fillRect/>
                          </a:stretch>
                        </pic:blipFill>
                        <pic:spPr>
                          <a:xfrm>
                            <a:off x="5107903" y="1078509"/>
                            <a:ext cx="1984675" cy="2118758"/>
                          </a:xfrm>
                          <a:prstGeom prst="rect">
                            <a:avLst/>
                          </a:prstGeom>
                        </pic:spPr>
                      </pic:pic>
                    </wpg:wgp>
                  </a:graphicData>
                </a:graphic>
              </wp:anchor>
            </w:drawing>
          </mc:Choice>
          <mc:Fallback>
            <w:pict>
              <v:group style="position:absolute;margin-left:123.104698pt;margin-top:-47.870888pt;width:595.3pt;height:791.95pt;mso-position-horizontal-relative:page;mso-position-vertical-relative:paragraph;z-index:-20746240" id="docshapegroup91" coordorigin="2462,-957" coordsize="11906,15839">
                <v:rect style="position:absolute;left:2462;top:-958;width:11906;height:15839" id="docshape92" filled="true" fillcolor="#4bb34b" stroked="false">
                  <v:fill opacity="13107f" type="solid"/>
                </v:rect>
                <v:rect style="position:absolute;left:5173;top:176;width:3913;height:57" id="docshape93" filled="true" fillcolor="#2d3d54" stroked="false">
                  <v:fill type="solid"/>
                </v:rect>
                <v:rect style="position:absolute;left:10443;top:-953;width:3273;height:5079" id="docshape94" filled="true" fillcolor="#ffffff" stroked="false">
                  <v:fill type="solid"/>
                </v:rect>
                <v:shape style="position:absolute;left:10506;top:741;width:3126;height:3337" type="#_x0000_t75" id="docshape95" stroked="false">
                  <v:imagedata r:id="rId21" o:title=""/>
                </v:shape>
                <w10:wrap type="none"/>
              </v:group>
            </w:pict>
          </mc:Fallback>
        </mc:AlternateContent>
      </w:r>
      <w:bookmarkStart w:name="Page 11" w:id="12"/>
      <w:bookmarkEnd w:id="12"/>
      <w:r>
        <w:rPr>
          <w:b w:val="0"/>
        </w:rPr>
      </w:r>
      <w:r>
        <w:rPr>
          <w:color w:val="2D3D54"/>
          <w:spacing w:val="-2"/>
          <w:w w:val="105"/>
        </w:rPr>
        <w:t>FORWARD</w:t>
      </w:r>
    </w:p>
    <w:p>
      <w:pPr>
        <w:pStyle w:val="BodyText"/>
        <w:spacing w:before="124"/>
        <w:rPr>
          <w:rFonts w:ascii="Arial"/>
          <w:b/>
          <w:sz w:val="22"/>
        </w:rPr>
      </w:pPr>
    </w:p>
    <w:p>
      <w:pPr>
        <w:spacing w:line="254" w:lineRule="auto" w:before="0"/>
        <w:ind w:left="903" w:right="4181" w:firstLine="0"/>
        <w:jc w:val="both"/>
        <w:rPr>
          <w:sz w:val="22"/>
        </w:rPr>
      </w:pPr>
      <w:r>
        <w:rPr>
          <w:color w:val="2D3D54"/>
          <w:w w:val="90"/>
          <w:sz w:val="22"/>
        </w:rPr>
        <w:t>Ober Boys' High School was founded 75 years ago as a mixed primary school, </w:t>
      </w:r>
      <w:r>
        <w:rPr>
          <w:color w:val="2D3D54"/>
          <w:spacing w:val="-6"/>
          <w:sz w:val="22"/>
        </w:rPr>
        <w:t>then</w:t>
      </w:r>
      <w:r>
        <w:rPr>
          <w:color w:val="2D3D54"/>
          <w:spacing w:val="-11"/>
          <w:sz w:val="22"/>
        </w:rPr>
        <w:t> </w:t>
      </w:r>
      <w:r>
        <w:rPr>
          <w:color w:val="2D3D54"/>
          <w:spacing w:val="-6"/>
          <w:sz w:val="22"/>
        </w:rPr>
        <w:t>known</w:t>
      </w:r>
      <w:r>
        <w:rPr>
          <w:color w:val="2D3D54"/>
          <w:spacing w:val="-11"/>
          <w:sz w:val="22"/>
        </w:rPr>
        <w:t> </w:t>
      </w:r>
      <w:r>
        <w:rPr>
          <w:color w:val="2D3D54"/>
          <w:spacing w:val="-6"/>
          <w:sz w:val="22"/>
        </w:rPr>
        <w:t>as</w:t>
      </w:r>
      <w:r>
        <w:rPr>
          <w:color w:val="2D3D54"/>
          <w:spacing w:val="-10"/>
          <w:sz w:val="22"/>
        </w:rPr>
        <w:t> </w:t>
      </w:r>
      <w:r>
        <w:rPr>
          <w:color w:val="2D3D54"/>
          <w:spacing w:val="-6"/>
          <w:sz w:val="22"/>
        </w:rPr>
        <w:t>Bware</w:t>
      </w:r>
      <w:r>
        <w:rPr>
          <w:color w:val="2D3D54"/>
          <w:spacing w:val="-11"/>
          <w:sz w:val="22"/>
        </w:rPr>
        <w:t> </w:t>
      </w:r>
      <w:r>
        <w:rPr>
          <w:color w:val="2D3D54"/>
          <w:spacing w:val="-6"/>
          <w:sz w:val="22"/>
        </w:rPr>
        <w:t>Local</w:t>
      </w:r>
      <w:r>
        <w:rPr>
          <w:color w:val="2D3D54"/>
          <w:spacing w:val="-10"/>
          <w:sz w:val="22"/>
        </w:rPr>
        <w:t> </w:t>
      </w:r>
      <w:r>
        <w:rPr>
          <w:color w:val="2D3D54"/>
          <w:spacing w:val="-6"/>
          <w:sz w:val="22"/>
        </w:rPr>
        <w:t>Native</w:t>
      </w:r>
      <w:r>
        <w:rPr>
          <w:color w:val="2D3D54"/>
          <w:spacing w:val="-11"/>
          <w:sz w:val="22"/>
        </w:rPr>
        <w:t> </w:t>
      </w:r>
      <w:r>
        <w:rPr>
          <w:color w:val="2D3D54"/>
          <w:spacing w:val="-6"/>
          <w:sz w:val="22"/>
        </w:rPr>
        <w:t>Council</w:t>
      </w:r>
      <w:r>
        <w:rPr>
          <w:color w:val="2D3D54"/>
          <w:spacing w:val="-9"/>
          <w:sz w:val="22"/>
        </w:rPr>
        <w:t> </w:t>
      </w:r>
      <w:r>
        <w:rPr>
          <w:color w:val="2D3D54"/>
          <w:spacing w:val="-6"/>
          <w:sz w:val="22"/>
        </w:rPr>
        <w:t>(LNC).</w:t>
      </w:r>
      <w:r>
        <w:rPr>
          <w:color w:val="2D3D54"/>
          <w:spacing w:val="-11"/>
          <w:sz w:val="22"/>
        </w:rPr>
        <w:t> </w:t>
      </w:r>
      <w:r>
        <w:rPr>
          <w:color w:val="2D3D54"/>
          <w:spacing w:val="-6"/>
          <w:sz w:val="22"/>
        </w:rPr>
        <w:t>In</w:t>
      </w:r>
      <w:r>
        <w:rPr>
          <w:color w:val="2D3D54"/>
          <w:spacing w:val="-8"/>
          <w:sz w:val="22"/>
        </w:rPr>
        <w:t> </w:t>
      </w:r>
      <w:r>
        <w:rPr>
          <w:color w:val="2D3D54"/>
          <w:spacing w:val="-6"/>
          <w:sz w:val="22"/>
        </w:rPr>
        <w:t>1959</w:t>
      </w:r>
      <w:r>
        <w:rPr>
          <w:color w:val="2D3D54"/>
          <w:spacing w:val="-9"/>
          <w:sz w:val="22"/>
        </w:rPr>
        <w:t> </w:t>
      </w:r>
      <w:r>
        <w:rPr>
          <w:color w:val="2D3D54"/>
          <w:spacing w:val="-6"/>
          <w:sz w:val="22"/>
        </w:rPr>
        <w:t>it</w:t>
      </w:r>
      <w:r>
        <w:rPr>
          <w:color w:val="2D3D54"/>
          <w:spacing w:val="-9"/>
          <w:sz w:val="22"/>
        </w:rPr>
        <w:t> </w:t>
      </w:r>
      <w:r>
        <w:rPr>
          <w:color w:val="2D3D54"/>
          <w:spacing w:val="-6"/>
          <w:sz w:val="22"/>
        </w:rPr>
        <w:t>became</w:t>
      </w:r>
      <w:r>
        <w:rPr>
          <w:color w:val="2D3D54"/>
          <w:spacing w:val="-9"/>
          <w:sz w:val="22"/>
        </w:rPr>
        <w:t> </w:t>
      </w:r>
      <w:r>
        <w:rPr>
          <w:color w:val="2D3D54"/>
          <w:spacing w:val="-6"/>
          <w:sz w:val="22"/>
        </w:rPr>
        <w:t>Bware DEB</w:t>
      </w:r>
      <w:r>
        <w:rPr>
          <w:color w:val="2D3D54"/>
          <w:spacing w:val="-11"/>
          <w:sz w:val="22"/>
        </w:rPr>
        <w:t> </w:t>
      </w:r>
      <w:r>
        <w:rPr>
          <w:color w:val="2D3D54"/>
          <w:spacing w:val="-6"/>
          <w:sz w:val="22"/>
        </w:rPr>
        <w:t>and</w:t>
      </w:r>
      <w:r>
        <w:rPr>
          <w:color w:val="2D3D54"/>
          <w:spacing w:val="-8"/>
          <w:sz w:val="22"/>
        </w:rPr>
        <w:t> </w:t>
      </w:r>
      <w:r>
        <w:rPr>
          <w:color w:val="2D3D54"/>
          <w:spacing w:val="-6"/>
          <w:sz w:val="22"/>
        </w:rPr>
        <w:t>later same year,</w:t>
      </w:r>
      <w:r>
        <w:rPr>
          <w:color w:val="2D3D54"/>
          <w:spacing w:val="-11"/>
          <w:sz w:val="22"/>
        </w:rPr>
        <w:t> </w:t>
      </w:r>
      <w:r>
        <w:rPr>
          <w:color w:val="2D3D54"/>
          <w:spacing w:val="-6"/>
          <w:sz w:val="22"/>
        </w:rPr>
        <w:t>it become an Intermediate school with an upper </w:t>
      </w:r>
      <w:r>
        <w:rPr>
          <w:color w:val="2D3D54"/>
          <w:w w:val="85"/>
          <w:sz w:val="22"/>
        </w:rPr>
        <w:t>primary</w:t>
      </w:r>
      <w:r>
        <w:rPr>
          <w:color w:val="2D3D54"/>
          <w:spacing w:val="-7"/>
          <w:w w:val="85"/>
          <w:sz w:val="22"/>
        </w:rPr>
        <w:t> </w:t>
      </w:r>
      <w:r>
        <w:rPr>
          <w:color w:val="2D3D54"/>
          <w:w w:val="85"/>
          <w:sz w:val="22"/>
        </w:rPr>
        <w:t>school.</w:t>
      </w:r>
      <w:r>
        <w:rPr>
          <w:color w:val="2D3D54"/>
          <w:spacing w:val="-7"/>
          <w:w w:val="85"/>
          <w:sz w:val="22"/>
        </w:rPr>
        <w:t> </w:t>
      </w:r>
      <w:r>
        <w:rPr>
          <w:color w:val="2D3D54"/>
          <w:w w:val="85"/>
          <w:sz w:val="22"/>
        </w:rPr>
        <w:t>In the same year,</w:t>
      </w:r>
      <w:r>
        <w:rPr>
          <w:color w:val="2D3D54"/>
          <w:spacing w:val="-7"/>
          <w:w w:val="85"/>
          <w:sz w:val="22"/>
        </w:rPr>
        <w:t> </w:t>
      </w:r>
      <w:r>
        <w:rPr>
          <w:color w:val="2D3D54"/>
          <w:w w:val="85"/>
          <w:sz w:val="22"/>
        </w:rPr>
        <w:t>the name of the school changed to OBER </w:t>
      </w:r>
      <w:r>
        <w:rPr>
          <w:color w:val="2D3D54"/>
          <w:w w:val="85"/>
          <w:sz w:val="22"/>
        </w:rPr>
        <w:t>DEB.</w:t>
      </w:r>
      <w:r>
        <w:rPr>
          <w:color w:val="2D3D54"/>
          <w:spacing w:val="40"/>
          <w:sz w:val="22"/>
        </w:rPr>
        <w:t> </w:t>
      </w:r>
      <w:r>
        <w:rPr>
          <w:color w:val="2D3D54"/>
          <w:spacing w:val="-6"/>
          <w:sz w:val="22"/>
        </w:rPr>
        <w:t>In</w:t>
      </w:r>
      <w:r>
        <w:rPr>
          <w:color w:val="2D3D54"/>
          <w:spacing w:val="-11"/>
          <w:sz w:val="22"/>
        </w:rPr>
        <w:t> </w:t>
      </w:r>
      <w:r>
        <w:rPr>
          <w:color w:val="2D3D54"/>
          <w:spacing w:val="-6"/>
          <w:sz w:val="22"/>
        </w:rPr>
        <w:t>1977,</w:t>
      </w:r>
      <w:r>
        <w:rPr>
          <w:color w:val="2D3D54"/>
          <w:spacing w:val="-11"/>
          <w:sz w:val="22"/>
        </w:rPr>
        <w:t> </w:t>
      </w:r>
      <w:r>
        <w:rPr>
          <w:color w:val="2D3D54"/>
          <w:spacing w:val="-6"/>
          <w:sz w:val="22"/>
        </w:rPr>
        <w:t>the</w:t>
      </w:r>
      <w:r>
        <w:rPr>
          <w:color w:val="2D3D54"/>
          <w:spacing w:val="-10"/>
          <w:sz w:val="22"/>
        </w:rPr>
        <w:t> </w:t>
      </w:r>
      <w:r>
        <w:rPr>
          <w:color w:val="2D3D54"/>
          <w:spacing w:val="-6"/>
          <w:sz w:val="22"/>
        </w:rPr>
        <w:t>Secondary</w:t>
      </w:r>
      <w:r>
        <w:rPr>
          <w:color w:val="2D3D54"/>
          <w:spacing w:val="-11"/>
          <w:sz w:val="22"/>
        </w:rPr>
        <w:t> </w:t>
      </w:r>
      <w:r>
        <w:rPr>
          <w:color w:val="2D3D54"/>
          <w:spacing w:val="-6"/>
          <w:sz w:val="22"/>
        </w:rPr>
        <w:t>School</w:t>
      </w:r>
      <w:r>
        <w:rPr>
          <w:color w:val="2D3D54"/>
          <w:spacing w:val="-10"/>
          <w:sz w:val="22"/>
        </w:rPr>
        <w:t> </w:t>
      </w:r>
      <w:r>
        <w:rPr>
          <w:color w:val="2D3D54"/>
          <w:spacing w:val="-6"/>
          <w:sz w:val="22"/>
        </w:rPr>
        <w:t>was</w:t>
      </w:r>
      <w:r>
        <w:rPr>
          <w:color w:val="2D3D54"/>
          <w:spacing w:val="-11"/>
          <w:sz w:val="22"/>
        </w:rPr>
        <w:t> </w:t>
      </w:r>
      <w:r>
        <w:rPr>
          <w:color w:val="2D3D54"/>
          <w:spacing w:val="-6"/>
          <w:sz w:val="22"/>
        </w:rPr>
        <w:t>started</w:t>
      </w:r>
      <w:r>
        <w:rPr>
          <w:color w:val="2D3D54"/>
          <w:spacing w:val="-10"/>
          <w:sz w:val="22"/>
        </w:rPr>
        <w:t> </w:t>
      </w:r>
      <w:r>
        <w:rPr>
          <w:color w:val="2D3D54"/>
          <w:spacing w:val="-6"/>
          <w:sz w:val="22"/>
        </w:rPr>
        <w:t>as</w:t>
      </w:r>
      <w:r>
        <w:rPr>
          <w:color w:val="2D3D54"/>
          <w:spacing w:val="-11"/>
          <w:sz w:val="22"/>
        </w:rPr>
        <w:t> </w:t>
      </w:r>
      <w:r>
        <w:rPr>
          <w:color w:val="2D3D54"/>
          <w:spacing w:val="-6"/>
          <w:sz w:val="22"/>
        </w:rPr>
        <w:t>a</w:t>
      </w:r>
      <w:r>
        <w:rPr>
          <w:color w:val="2D3D54"/>
          <w:spacing w:val="-11"/>
          <w:sz w:val="22"/>
        </w:rPr>
        <w:t> </w:t>
      </w:r>
      <w:r>
        <w:rPr>
          <w:color w:val="2D3D54"/>
          <w:spacing w:val="-6"/>
          <w:sz w:val="22"/>
        </w:rPr>
        <w:t>mixed</w:t>
      </w:r>
      <w:r>
        <w:rPr>
          <w:color w:val="2D3D54"/>
          <w:spacing w:val="-10"/>
          <w:sz w:val="22"/>
        </w:rPr>
        <w:t> </w:t>
      </w:r>
      <w:r>
        <w:rPr>
          <w:color w:val="2D3D54"/>
          <w:spacing w:val="-6"/>
          <w:sz w:val="22"/>
        </w:rPr>
        <w:t>school</w:t>
      </w:r>
      <w:r>
        <w:rPr>
          <w:color w:val="2D3D54"/>
          <w:spacing w:val="-11"/>
          <w:sz w:val="22"/>
        </w:rPr>
        <w:t> </w:t>
      </w:r>
      <w:r>
        <w:rPr>
          <w:color w:val="2D3D54"/>
          <w:spacing w:val="-6"/>
          <w:sz w:val="22"/>
        </w:rPr>
        <w:t>with</w:t>
      </w:r>
      <w:r>
        <w:rPr>
          <w:color w:val="2D3D54"/>
          <w:spacing w:val="-9"/>
          <w:sz w:val="22"/>
        </w:rPr>
        <w:t> </w:t>
      </w:r>
      <w:r>
        <w:rPr>
          <w:color w:val="2D3D54"/>
          <w:spacing w:val="-6"/>
          <w:sz w:val="22"/>
        </w:rPr>
        <w:t>Mr</w:t>
      </w:r>
      <w:r>
        <w:rPr>
          <w:color w:val="2D3D54"/>
          <w:spacing w:val="-9"/>
          <w:sz w:val="22"/>
        </w:rPr>
        <w:t> </w:t>
      </w:r>
      <w:r>
        <w:rPr>
          <w:color w:val="2D3D54"/>
          <w:spacing w:val="-6"/>
          <w:sz w:val="22"/>
        </w:rPr>
        <w:t>Philip </w:t>
      </w:r>
      <w:r>
        <w:rPr>
          <w:color w:val="2D3D54"/>
          <w:w w:val="90"/>
          <w:sz w:val="22"/>
        </w:rPr>
        <w:t>Owili as the pioneer Principal.The land where the school sits was donated by </w:t>
      </w:r>
      <w:r>
        <w:rPr>
          <w:color w:val="2D3D54"/>
          <w:spacing w:val="-4"/>
          <w:sz w:val="22"/>
        </w:rPr>
        <w:t>local</w:t>
      </w:r>
      <w:r>
        <w:rPr>
          <w:color w:val="2D3D54"/>
          <w:spacing w:val="-13"/>
          <w:sz w:val="22"/>
        </w:rPr>
        <w:t> </w:t>
      </w:r>
      <w:r>
        <w:rPr>
          <w:color w:val="2D3D54"/>
          <w:spacing w:val="-4"/>
          <w:sz w:val="22"/>
        </w:rPr>
        <w:t>families</w:t>
      </w:r>
      <w:r>
        <w:rPr>
          <w:color w:val="2D3D54"/>
          <w:spacing w:val="-9"/>
          <w:sz w:val="22"/>
        </w:rPr>
        <w:t> </w:t>
      </w:r>
      <w:r>
        <w:rPr>
          <w:color w:val="2D3D54"/>
          <w:spacing w:val="-4"/>
          <w:sz w:val="22"/>
        </w:rPr>
        <w:t>of</w:t>
      </w:r>
      <w:r>
        <w:rPr>
          <w:color w:val="2D3D54"/>
          <w:spacing w:val="-6"/>
          <w:sz w:val="22"/>
        </w:rPr>
        <w:t> </w:t>
      </w:r>
      <w:r>
        <w:rPr>
          <w:color w:val="2D3D54"/>
          <w:spacing w:val="-4"/>
          <w:sz w:val="22"/>
        </w:rPr>
        <w:t>Gonya,</w:t>
      </w:r>
      <w:r>
        <w:rPr>
          <w:color w:val="2D3D54"/>
          <w:spacing w:val="-13"/>
          <w:sz w:val="22"/>
        </w:rPr>
        <w:t> </w:t>
      </w:r>
      <w:r>
        <w:rPr>
          <w:color w:val="2D3D54"/>
          <w:spacing w:val="-4"/>
          <w:sz w:val="22"/>
        </w:rPr>
        <w:t>Salmon</w:t>
      </w:r>
      <w:r>
        <w:rPr>
          <w:color w:val="2D3D54"/>
          <w:spacing w:val="-6"/>
          <w:sz w:val="22"/>
        </w:rPr>
        <w:t> </w:t>
      </w:r>
      <w:r>
        <w:rPr>
          <w:color w:val="2D3D54"/>
          <w:spacing w:val="-4"/>
          <w:sz w:val="22"/>
        </w:rPr>
        <w:t>Oyieko,</w:t>
      </w:r>
      <w:r>
        <w:rPr>
          <w:color w:val="2D3D54"/>
          <w:spacing w:val="-13"/>
          <w:sz w:val="22"/>
        </w:rPr>
        <w:t> </w:t>
      </w:r>
      <w:r>
        <w:rPr>
          <w:color w:val="2D3D54"/>
          <w:spacing w:val="-4"/>
          <w:sz w:val="22"/>
        </w:rPr>
        <w:t>Oyengwe</w:t>
      </w:r>
      <w:r>
        <w:rPr>
          <w:color w:val="2D3D54"/>
          <w:spacing w:val="-5"/>
          <w:sz w:val="22"/>
        </w:rPr>
        <w:t> </w:t>
      </w:r>
      <w:r>
        <w:rPr>
          <w:color w:val="2D3D54"/>
          <w:spacing w:val="-4"/>
          <w:sz w:val="22"/>
        </w:rPr>
        <w:t>(Nyambega),</w:t>
      </w:r>
      <w:r>
        <w:rPr>
          <w:color w:val="2D3D54"/>
          <w:spacing w:val="-13"/>
          <w:sz w:val="22"/>
        </w:rPr>
        <w:t> </w:t>
      </w:r>
      <w:r>
        <w:rPr>
          <w:color w:val="2D3D54"/>
          <w:spacing w:val="-4"/>
          <w:sz w:val="22"/>
        </w:rPr>
        <w:t>Kanyango </w:t>
      </w:r>
      <w:r>
        <w:rPr>
          <w:color w:val="2D3D54"/>
          <w:spacing w:val="-2"/>
          <w:w w:val="90"/>
          <w:sz w:val="22"/>
        </w:rPr>
        <w:t>(Angote),</w:t>
      </w:r>
      <w:r>
        <w:rPr>
          <w:color w:val="2D3D54"/>
          <w:spacing w:val="-8"/>
          <w:w w:val="90"/>
          <w:sz w:val="22"/>
        </w:rPr>
        <w:t> </w:t>
      </w:r>
      <w:r>
        <w:rPr>
          <w:color w:val="2D3D54"/>
          <w:spacing w:val="-2"/>
          <w:w w:val="90"/>
          <w:sz w:val="22"/>
        </w:rPr>
        <w:t>Otondo</w:t>
      </w:r>
      <w:r>
        <w:rPr>
          <w:color w:val="2D3D54"/>
          <w:spacing w:val="-8"/>
          <w:w w:val="90"/>
          <w:sz w:val="22"/>
        </w:rPr>
        <w:t> </w:t>
      </w:r>
      <w:r>
        <w:rPr>
          <w:color w:val="2D3D54"/>
          <w:spacing w:val="-2"/>
          <w:w w:val="90"/>
          <w:sz w:val="22"/>
        </w:rPr>
        <w:t>and</w:t>
      </w:r>
      <w:r>
        <w:rPr>
          <w:color w:val="2D3D54"/>
          <w:spacing w:val="-8"/>
          <w:w w:val="90"/>
          <w:sz w:val="22"/>
        </w:rPr>
        <w:t> </w:t>
      </w:r>
      <w:r>
        <w:rPr>
          <w:color w:val="2D3D54"/>
          <w:spacing w:val="-2"/>
          <w:w w:val="90"/>
          <w:sz w:val="22"/>
        </w:rPr>
        <w:t>Kirongo.</w:t>
      </w:r>
      <w:r>
        <w:rPr>
          <w:color w:val="2D3D54"/>
          <w:spacing w:val="-8"/>
          <w:w w:val="90"/>
          <w:sz w:val="22"/>
        </w:rPr>
        <w:t> </w:t>
      </w:r>
      <w:r>
        <w:rPr>
          <w:color w:val="2D3D54"/>
          <w:spacing w:val="-2"/>
          <w:w w:val="90"/>
          <w:sz w:val="22"/>
        </w:rPr>
        <w:t>Its</w:t>
      </w:r>
      <w:r>
        <w:rPr>
          <w:color w:val="2D3D54"/>
          <w:spacing w:val="-8"/>
          <w:w w:val="90"/>
          <w:sz w:val="22"/>
        </w:rPr>
        <w:t> </w:t>
      </w:r>
      <w:r>
        <w:rPr>
          <w:color w:val="2D3D54"/>
          <w:spacing w:val="-2"/>
          <w:w w:val="90"/>
          <w:sz w:val="22"/>
        </w:rPr>
        <w:t>total land size is 6.8 hectares.The school has continued</w:t>
      </w:r>
      <w:r>
        <w:rPr>
          <w:color w:val="2D3D54"/>
          <w:spacing w:val="-4"/>
          <w:w w:val="90"/>
          <w:sz w:val="22"/>
        </w:rPr>
        <w:t> </w:t>
      </w:r>
      <w:r>
        <w:rPr>
          <w:color w:val="2D3D54"/>
          <w:spacing w:val="-2"/>
          <w:w w:val="90"/>
          <w:sz w:val="22"/>
        </w:rPr>
        <w:t>to</w:t>
      </w:r>
      <w:r>
        <w:rPr>
          <w:color w:val="2D3D54"/>
          <w:spacing w:val="-4"/>
          <w:w w:val="90"/>
          <w:sz w:val="22"/>
        </w:rPr>
        <w:t> </w:t>
      </w:r>
      <w:r>
        <w:rPr>
          <w:color w:val="2D3D54"/>
          <w:spacing w:val="-2"/>
          <w:w w:val="90"/>
          <w:sz w:val="22"/>
        </w:rPr>
        <w:t>grow</w:t>
      </w:r>
      <w:r>
        <w:rPr>
          <w:color w:val="2D3D54"/>
          <w:spacing w:val="-4"/>
          <w:w w:val="90"/>
          <w:sz w:val="22"/>
        </w:rPr>
        <w:t> </w:t>
      </w:r>
      <w:r>
        <w:rPr>
          <w:color w:val="2D3D54"/>
          <w:spacing w:val="-2"/>
          <w:w w:val="90"/>
          <w:sz w:val="22"/>
        </w:rPr>
        <w:t>in</w:t>
      </w:r>
      <w:r>
        <w:rPr>
          <w:color w:val="2D3D54"/>
          <w:spacing w:val="-4"/>
          <w:w w:val="90"/>
          <w:sz w:val="22"/>
        </w:rPr>
        <w:t> </w:t>
      </w:r>
      <w:r>
        <w:rPr>
          <w:color w:val="2D3D54"/>
          <w:spacing w:val="-2"/>
          <w:w w:val="90"/>
          <w:sz w:val="22"/>
        </w:rPr>
        <w:t>lips</w:t>
      </w:r>
      <w:r>
        <w:rPr>
          <w:color w:val="2D3D54"/>
          <w:spacing w:val="-4"/>
          <w:w w:val="90"/>
          <w:sz w:val="22"/>
        </w:rPr>
        <w:t> </w:t>
      </w:r>
      <w:r>
        <w:rPr>
          <w:color w:val="2D3D54"/>
          <w:spacing w:val="-2"/>
          <w:w w:val="90"/>
          <w:sz w:val="22"/>
        </w:rPr>
        <w:t>and</w:t>
      </w:r>
      <w:r>
        <w:rPr>
          <w:color w:val="2D3D54"/>
          <w:spacing w:val="-4"/>
          <w:w w:val="90"/>
          <w:sz w:val="22"/>
        </w:rPr>
        <w:t> </w:t>
      </w:r>
      <w:r>
        <w:rPr>
          <w:color w:val="2D3D54"/>
          <w:spacing w:val="-2"/>
          <w:w w:val="90"/>
          <w:sz w:val="22"/>
        </w:rPr>
        <w:t>bounds</w:t>
      </w:r>
      <w:r>
        <w:rPr>
          <w:color w:val="2D3D54"/>
          <w:spacing w:val="-4"/>
          <w:w w:val="90"/>
          <w:sz w:val="22"/>
        </w:rPr>
        <w:t> </w:t>
      </w:r>
      <w:r>
        <w:rPr>
          <w:color w:val="2D3D54"/>
          <w:spacing w:val="-2"/>
          <w:w w:val="90"/>
          <w:sz w:val="22"/>
        </w:rPr>
        <w:t>since</w:t>
      </w:r>
      <w:r>
        <w:rPr>
          <w:color w:val="2D3D54"/>
          <w:spacing w:val="-4"/>
          <w:w w:val="90"/>
          <w:sz w:val="22"/>
        </w:rPr>
        <w:t> </w:t>
      </w:r>
      <w:r>
        <w:rPr>
          <w:color w:val="2D3D54"/>
          <w:spacing w:val="-2"/>
          <w:w w:val="90"/>
          <w:sz w:val="22"/>
        </w:rPr>
        <w:t>1977</w:t>
      </w:r>
      <w:r>
        <w:rPr>
          <w:color w:val="2D3D54"/>
          <w:spacing w:val="-4"/>
          <w:w w:val="90"/>
          <w:sz w:val="22"/>
        </w:rPr>
        <w:t> </w:t>
      </w:r>
      <w:r>
        <w:rPr>
          <w:color w:val="2D3D54"/>
          <w:spacing w:val="-2"/>
          <w:w w:val="90"/>
          <w:sz w:val="22"/>
        </w:rPr>
        <w:t>with</w:t>
      </w:r>
      <w:r>
        <w:rPr>
          <w:color w:val="2D3D54"/>
          <w:spacing w:val="-4"/>
          <w:w w:val="90"/>
          <w:sz w:val="22"/>
        </w:rPr>
        <w:t> </w:t>
      </w:r>
      <w:r>
        <w:rPr>
          <w:color w:val="2D3D54"/>
          <w:spacing w:val="-2"/>
          <w:w w:val="90"/>
          <w:sz w:val="22"/>
        </w:rPr>
        <w:t>Mr</w:t>
      </w:r>
      <w:r>
        <w:rPr>
          <w:color w:val="2D3D54"/>
          <w:spacing w:val="-4"/>
          <w:w w:val="90"/>
          <w:sz w:val="22"/>
        </w:rPr>
        <w:t> </w:t>
      </w:r>
      <w:r>
        <w:rPr>
          <w:color w:val="2D3D54"/>
          <w:spacing w:val="-2"/>
          <w:w w:val="90"/>
          <w:sz w:val="22"/>
        </w:rPr>
        <w:t>Benjamin</w:t>
      </w:r>
      <w:r>
        <w:rPr>
          <w:color w:val="2D3D54"/>
          <w:spacing w:val="-4"/>
          <w:w w:val="90"/>
          <w:sz w:val="22"/>
        </w:rPr>
        <w:t> </w:t>
      </w:r>
      <w:r>
        <w:rPr>
          <w:color w:val="2D3D54"/>
          <w:spacing w:val="-2"/>
          <w:w w:val="90"/>
          <w:sz w:val="22"/>
        </w:rPr>
        <w:t>Randa</w:t>
      </w:r>
      <w:r>
        <w:rPr>
          <w:color w:val="2D3D54"/>
          <w:spacing w:val="-4"/>
          <w:w w:val="90"/>
          <w:sz w:val="22"/>
        </w:rPr>
        <w:t> </w:t>
      </w:r>
      <w:r>
        <w:rPr>
          <w:color w:val="2D3D54"/>
          <w:spacing w:val="-2"/>
          <w:w w:val="90"/>
          <w:sz w:val="22"/>
        </w:rPr>
        <w:t>as</w:t>
      </w:r>
      <w:r>
        <w:rPr>
          <w:color w:val="2D3D54"/>
          <w:spacing w:val="-4"/>
          <w:w w:val="90"/>
          <w:sz w:val="22"/>
        </w:rPr>
        <w:t> </w:t>
      </w:r>
      <w:r>
        <w:rPr>
          <w:color w:val="2D3D54"/>
          <w:spacing w:val="-2"/>
          <w:w w:val="90"/>
          <w:sz w:val="22"/>
        </w:rPr>
        <w:t>the Board</w:t>
      </w:r>
      <w:r>
        <w:rPr>
          <w:color w:val="2D3D54"/>
          <w:spacing w:val="-8"/>
          <w:w w:val="90"/>
          <w:sz w:val="22"/>
        </w:rPr>
        <w:t> </w:t>
      </w:r>
      <w:r>
        <w:rPr>
          <w:color w:val="2D3D54"/>
          <w:spacing w:val="-2"/>
          <w:w w:val="90"/>
          <w:sz w:val="22"/>
        </w:rPr>
        <w:t>Chair,</w:t>
      </w:r>
      <w:r>
        <w:rPr>
          <w:color w:val="2D3D54"/>
          <w:spacing w:val="-8"/>
          <w:w w:val="90"/>
          <w:sz w:val="22"/>
        </w:rPr>
        <w:t> </w:t>
      </w:r>
      <w:r>
        <w:rPr>
          <w:color w:val="2D3D54"/>
          <w:spacing w:val="-2"/>
          <w:w w:val="90"/>
          <w:sz w:val="22"/>
        </w:rPr>
        <w:t>recording</w:t>
      </w:r>
      <w:r>
        <w:rPr>
          <w:color w:val="2D3D54"/>
          <w:spacing w:val="-3"/>
          <w:w w:val="90"/>
          <w:sz w:val="22"/>
        </w:rPr>
        <w:t> </w:t>
      </w:r>
      <w:r>
        <w:rPr>
          <w:color w:val="2D3D54"/>
          <w:spacing w:val="-2"/>
          <w:w w:val="90"/>
          <w:sz w:val="22"/>
        </w:rPr>
        <w:t>impressive growth in its enrolment rates,</w:t>
      </w:r>
      <w:r>
        <w:rPr>
          <w:color w:val="2D3D54"/>
          <w:spacing w:val="-8"/>
          <w:w w:val="90"/>
          <w:sz w:val="22"/>
        </w:rPr>
        <w:t> </w:t>
      </w:r>
      <w:r>
        <w:rPr>
          <w:color w:val="2D3D54"/>
          <w:spacing w:val="-2"/>
          <w:w w:val="90"/>
          <w:sz w:val="22"/>
        </w:rPr>
        <w:t>infrastructure </w:t>
      </w:r>
      <w:r>
        <w:rPr>
          <w:color w:val="2D3D54"/>
          <w:w w:val="90"/>
          <w:sz w:val="22"/>
        </w:rPr>
        <w:t>expansion</w:t>
      </w:r>
      <w:r>
        <w:rPr>
          <w:color w:val="2D3D54"/>
          <w:spacing w:val="-2"/>
          <w:w w:val="90"/>
          <w:sz w:val="22"/>
        </w:rPr>
        <w:t> </w:t>
      </w:r>
      <w:r>
        <w:rPr>
          <w:color w:val="2D3D54"/>
          <w:w w:val="90"/>
          <w:sz w:val="22"/>
        </w:rPr>
        <w:t>and</w:t>
      </w:r>
      <w:r>
        <w:rPr>
          <w:color w:val="2D3D54"/>
          <w:spacing w:val="-2"/>
          <w:w w:val="90"/>
          <w:sz w:val="22"/>
        </w:rPr>
        <w:t> </w:t>
      </w:r>
      <w:r>
        <w:rPr>
          <w:color w:val="2D3D54"/>
          <w:w w:val="90"/>
          <w:sz w:val="22"/>
        </w:rPr>
        <w:t>development</w:t>
      </w:r>
      <w:r>
        <w:rPr>
          <w:color w:val="2D3D54"/>
          <w:spacing w:val="-2"/>
          <w:w w:val="90"/>
          <w:sz w:val="22"/>
        </w:rPr>
        <w:t> </w:t>
      </w:r>
      <w:r>
        <w:rPr>
          <w:color w:val="2D3D54"/>
          <w:w w:val="90"/>
          <w:sz w:val="22"/>
        </w:rPr>
        <w:t>and</w:t>
      </w:r>
      <w:r>
        <w:rPr>
          <w:color w:val="2D3D54"/>
          <w:spacing w:val="-2"/>
          <w:w w:val="90"/>
          <w:sz w:val="22"/>
        </w:rPr>
        <w:t> </w:t>
      </w:r>
      <w:r>
        <w:rPr>
          <w:color w:val="2D3D54"/>
          <w:w w:val="90"/>
          <w:sz w:val="22"/>
        </w:rPr>
        <w:t>academic</w:t>
      </w:r>
      <w:r>
        <w:rPr>
          <w:color w:val="2D3D54"/>
          <w:spacing w:val="-2"/>
          <w:w w:val="90"/>
          <w:sz w:val="22"/>
        </w:rPr>
        <w:t> </w:t>
      </w:r>
      <w:r>
        <w:rPr>
          <w:color w:val="2D3D54"/>
          <w:w w:val="90"/>
          <w:sz w:val="22"/>
        </w:rPr>
        <w:t>performance.</w:t>
      </w:r>
    </w:p>
    <w:p>
      <w:pPr>
        <w:spacing w:line="254" w:lineRule="auto" w:before="232"/>
        <w:ind w:left="903" w:right="4204" w:firstLine="0"/>
        <w:jc w:val="both"/>
        <w:rPr>
          <w:sz w:val="22"/>
        </w:rPr>
      </w:pPr>
      <w:r>
        <w:rPr>
          <w:color w:val="2D3D54"/>
          <w:spacing w:val="-8"/>
          <w:sz w:val="22"/>
        </w:rPr>
        <w:t>I</w:t>
      </w:r>
      <w:r>
        <w:rPr>
          <w:color w:val="2D3D54"/>
          <w:spacing w:val="-9"/>
          <w:sz w:val="22"/>
        </w:rPr>
        <w:t> </w:t>
      </w:r>
      <w:r>
        <w:rPr>
          <w:color w:val="2D3D54"/>
          <w:spacing w:val="-8"/>
          <w:sz w:val="22"/>
        </w:rPr>
        <w:t>am</w:t>
      </w:r>
      <w:r>
        <w:rPr>
          <w:color w:val="2D3D54"/>
          <w:spacing w:val="-9"/>
          <w:sz w:val="22"/>
        </w:rPr>
        <w:t> </w:t>
      </w:r>
      <w:r>
        <w:rPr>
          <w:color w:val="2D3D54"/>
          <w:spacing w:val="-8"/>
          <w:sz w:val="22"/>
        </w:rPr>
        <w:t>privileged to</w:t>
      </w:r>
      <w:r>
        <w:rPr>
          <w:color w:val="2D3D54"/>
          <w:spacing w:val="-9"/>
          <w:sz w:val="22"/>
        </w:rPr>
        <w:t> </w:t>
      </w:r>
      <w:r>
        <w:rPr>
          <w:color w:val="2D3D54"/>
          <w:spacing w:val="-8"/>
          <w:sz w:val="22"/>
        </w:rPr>
        <w:t>be the</w:t>
      </w:r>
      <w:r>
        <w:rPr>
          <w:color w:val="2D3D54"/>
          <w:spacing w:val="-9"/>
          <w:sz w:val="22"/>
        </w:rPr>
        <w:t> </w:t>
      </w:r>
      <w:r>
        <w:rPr>
          <w:color w:val="2D3D54"/>
          <w:spacing w:val="-8"/>
          <w:sz w:val="22"/>
        </w:rPr>
        <w:t>6th Chair</w:t>
      </w:r>
      <w:r>
        <w:rPr>
          <w:color w:val="2D3D54"/>
          <w:spacing w:val="-9"/>
          <w:sz w:val="22"/>
        </w:rPr>
        <w:t> </w:t>
      </w:r>
      <w:r>
        <w:rPr>
          <w:color w:val="2D3D54"/>
          <w:spacing w:val="-8"/>
          <w:sz w:val="22"/>
        </w:rPr>
        <w:t>of</w:t>
      </w:r>
      <w:r>
        <w:rPr>
          <w:color w:val="2D3D54"/>
          <w:spacing w:val="-9"/>
          <w:sz w:val="22"/>
        </w:rPr>
        <w:t> </w:t>
      </w:r>
      <w:r>
        <w:rPr>
          <w:color w:val="2D3D54"/>
          <w:spacing w:val="-8"/>
          <w:sz w:val="22"/>
        </w:rPr>
        <w:t>the Board</w:t>
      </w:r>
      <w:r>
        <w:rPr>
          <w:color w:val="2D3D54"/>
          <w:spacing w:val="-9"/>
          <w:sz w:val="22"/>
        </w:rPr>
        <w:t> </w:t>
      </w:r>
      <w:r>
        <w:rPr>
          <w:color w:val="2D3D54"/>
          <w:spacing w:val="-8"/>
          <w:sz w:val="22"/>
        </w:rPr>
        <w:t>of Management,</w:t>
      </w:r>
      <w:r>
        <w:rPr>
          <w:color w:val="2D3D54"/>
          <w:spacing w:val="-9"/>
          <w:sz w:val="22"/>
        </w:rPr>
        <w:t> </w:t>
      </w:r>
      <w:r>
        <w:rPr>
          <w:color w:val="2D3D54"/>
          <w:spacing w:val="-8"/>
          <w:sz w:val="22"/>
        </w:rPr>
        <w:t>serving </w:t>
      </w:r>
      <w:r>
        <w:rPr>
          <w:color w:val="2D3D54"/>
          <w:spacing w:val="-8"/>
          <w:sz w:val="22"/>
        </w:rPr>
        <w:t>my </w:t>
      </w:r>
      <w:r>
        <w:rPr>
          <w:color w:val="2D3D54"/>
          <w:w w:val="90"/>
          <w:sz w:val="22"/>
        </w:rPr>
        <w:t>second</w:t>
      </w:r>
      <w:r>
        <w:rPr>
          <w:color w:val="2D3D54"/>
          <w:spacing w:val="-16"/>
          <w:w w:val="90"/>
          <w:sz w:val="22"/>
        </w:rPr>
        <w:t> </w:t>
      </w:r>
      <w:r>
        <w:rPr>
          <w:color w:val="2D3D54"/>
          <w:w w:val="90"/>
          <w:sz w:val="22"/>
        </w:rPr>
        <w:t>term</w:t>
      </w:r>
      <w:r>
        <w:rPr>
          <w:color w:val="2D3D54"/>
          <w:spacing w:val="-15"/>
          <w:w w:val="90"/>
          <w:sz w:val="22"/>
        </w:rPr>
        <w:t> </w:t>
      </w:r>
      <w:r>
        <w:rPr>
          <w:color w:val="2D3D54"/>
          <w:w w:val="90"/>
          <w:sz w:val="22"/>
        </w:rPr>
        <w:t>and</w:t>
      </w:r>
      <w:r>
        <w:rPr>
          <w:color w:val="2D3D54"/>
          <w:spacing w:val="-15"/>
          <w:w w:val="90"/>
          <w:sz w:val="22"/>
        </w:rPr>
        <w:t> </w:t>
      </w:r>
      <w:r>
        <w:rPr>
          <w:color w:val="2D3D54"/>
          <w:w w:val="90"/>
          <w:sz w:val="22"/>
        </w:rPr>
        <w:t>very</w:t>
      </w:r>
      <w:r>
        <w:rPr>
          <w:color w:val="2D3D54"/>
          <w:spacing w:val="-15"/>
          <w:w w:val="90"/>
          <w:sz w:val="22"/>
        </w:rPr>
        <w:t> </w:t>
      </w:r>
      <w:r>
        <w:rPr>
          <w:color w:val="2D3D54"/>
          <w:w w:val="90"/>
          <w:sz w:val="22"/>
        </w:rPr>
        <w:t>proud</w:t>
      </w:r>
      <w:r>
        <w:rPr>
          <w:color w:val="2D3D54"/>
          <w:spacing w:val="-15"/>
          <w:w w:val="90"/>
          <w:sz w:val="22"/>
        </w:rPr>
        <w:t> </w:t>
      </w:r>
      <w:r>
        <w:rPr>
          <w:color w:val="2D3D54"/>
          <w:w w:val="90"/>
          <w:sz w:val="22"/>
        </w:rPr>
        <w:t>to</w:t>
      </w:r>
      <w:r>
        <w:rPr>
          <w:color w:val="2D3D54"/>
          <w:spacing w:val="-16"/>
          <w:w w:val="90"/>
          <w:sz w:val="22"/>
        </w:rPr>
        <w:t> </w:t>
      </w:r>
      <w:r>
        <w:rPr>
          <w:color w:val="2D3D54"/>
          <w:w w:val="90"/>
          <w:sz w:val="22"/>
        </w:rPr>
        <w:t>be</w:t>
      </w:r>
      <w:r>
        <w:rPr>
          <w:color w:val="2D3D54"/>
          <w:spacing w:val="-15"/>
          <w:w w:val="90"/>
          <w:sz w:val="22"/>
        </w:rPr>
        <w:t> </w:t>
      </w:r>
      <w:r>
        <w:rPr>
          <w:color w:val="2D3D54"/>
          <w:w w:val="90"/>
          <w:sz w:val="22"/>
        </w:rPr>
        <w:t>part</w:t>
      </w:r>
      <w:r>
        <w:rPr>
          <w:color w:val="2D3D54"/>
          <w:spacing w:val="-15"/>
          <w:w w:val="90"/>
          <w:sz w:val="22"/>
        </w:rPr>
        <w:t> </w:t>
      </w:r>
      <w:r>
        <w:rPr>
          <w:color w:val="2D3D54"/>
          <w:w w:val="90"/>
          <w:sz w:val="22"/>
        </w:rPr>
        <w:t>of</w:t>
      </w:r>
      <w:r>
        <w:rPr>
          <w:color w:val="2D3D54"/>
          <w:spacing w:val="-15"/>
          <w:w w:val="90"/>
          <w:sz w:val="22"/>
        </w:rPr>
        <w:t> </w:t>
      </w:r>
      <w:r>
        <w:rPr>
          <w:color w:val="2D3D54"/>
          <w:w w:val="90"/>
          <w:sz w:val="22"/>
        </w:rPr>
        <w:t>this</w:t>
      </w:r>
      <w:r>
        <w:rPr>
          <w:color w:val="2D3D54"/>
          <w:spacing w:val="-15"/>
          <w:w w:val="90"/>
          <w:sz w:val="22"/>
        </w:rPr>
        <w:t> </w:t>
      </w:r>
      <w:r>
        <w:rPr>
          <w:color w:val="2D3D54"/>
          <w:w w:val="90"/>
          <w:sz w:val="22"/>
        </w:rPr>
        <w:t>great</w:t>
      </w:r>
      <w:r>
        <w:rPr>
          <w:color w:val="2D3D54"/>
          <w:spacing w:val="-16"/>
          <w:w w:val="90"/>
          <w:sz w:val="22"/>
        </w:rPr>
        <w:t> </w:t>
      </w:r>
      <w:r>
        <w:rPr>
          <w:color w:val="2D3D54"/>
          <w:w w:val="90"/>
          <w:sz w:val="22"/>
        </w:rPr>
        <w:t>community</w:t>
      </w:r>
      <w:r>
        <w:rPr>
          <w:color w:val="2D3D54"/>
          <w:spacing w:val="-15"/>
          <w:w w:val="90"/>
          <w:sz w:val="22"/>
        </w:rPr>
        <w:t> </w:t>
      </w:r>
      <w:r>
        <w:rPr>
          <w:color w:val="2D3D54"/>
          <w:w w:val="90"/>
          <w:sz w:val="22"/>
        </w:rPr>
        <w:t>as</w:t>
      </w:r>
      <w:r>
        <w:rPr>
          <w:color w:val="2D3D54"/>
          <w:spacing w:val="-15"/>
          <w:w w:val="90"/>
          <w:sz w:val="22"/>
        </w:rPr>
        <w:t> </w:t>
      </w:r>
      <w:r>
        <w:rPr>
          <w:color w:val="2D3D54"/>
          <w:w w:val="90"/>
          <w:sz w:val="22"/>
        </w:rPr>
        <w:t>we</w:t>
      </w:r>
      <w:r>
        <w:rPr>
          <w:color w:val="2D3D54"/>
          <w:spacing w:val="-15"/>
          <w:w w:val="90"/>
          <w:sz w:val="22"/>
        </w:rPr>
        <w:t> </w:t>
      </w:r>
      <w:r>
        <w:rPr>
          <w:color w:val="2D3D54"/>
          <w:spacing w:val="-2"/>
          <w:w w:val="90"/>
          <w:sz w:val="22"/>
        </w:rPr>
        <w:t>celebrate</w:t>
      </w:r>
    </w:p>
    <w:p>
      <w:pPr>
        <w:spacing w:line="254" w:lineRule="auto" w:before="0"/>
        <w:ind w:left="903" w:right="774" w:firstLine="0"/>
        <w:jc w:val="both"/>
        <w:rPr>
          <w:sz w:val="22"/>
        </w:rPr>
      </w:pPr>
      <w:r>
        <w:rPr>
          <w:color w:val="2D3D54"/>
          <w:spacing w:val="-2"/>
          <w:w w:val="90"/>
          <w:sz w:val="22"/>
        </w:rPr>
        <w:t>our</w:t>
      </w:r>
      <w:r>
        <w:rPr>
          <w:color w:val="2D3D54"/>
          <w:spacing w:val="-8"/>
          <w:w w:val="90"/>
          <w:sz w:val="22"/>
        </w:rPr>
        <w:t> </w:t>
      </w:r>
      <w:r>
        <w:rPr>
          <w:color w:val="2D3D54"/>
          <w:spacing w:val="-2"/>
          <w:w w:val="90"/>
          <w:sz w:val="22"/>
        </w:rPr>
        <w:t>46th</w:t>
      </w:r>
      <w:r>
        <w:rPr>
          <w:color w:val="2D3D54"/>
          <w:spacing w:val="-8"/>
          <w:w w:val="90"/>
          <w:sz w:val="22"/>
        </w:rPr>
        <w:t> </w:t>
      </w:r>
      <w:r>
        <w:rPr>
          <w:color w:val="2D3D54"/>
          <w:spacing w:val="-2"/>
          <w:w w:val="90"/>
          <w:sz w:val="22"/>
        </w:rPr>
        <w:t>school birthday and the launch of our second strategic development plan under my leadership.</w:t>
      </w:r>
      <w:r>
        <w:rPr>
          <w:color w:val="2D3D54"/>
          <w:spacing w:val="-8"/>
          <w:w w:val="90"/>
          <w:sz w:val="22"/>
        </w:rPr>
        <w:t> </w:t>
      </w:r>
      <w:r>
        <w:rPr>
          <w:color w:val="2D3D54"/>
          <w:spacing w:val="-2"/>
          <w:w w:val="90"/>
          <w:sz w:val="22"/>
        </w:rPr>
        <w:t>I am humbled </w:t>
      </w:r>
      <w:r>
        <w:rPr>
          <w:color w:val="2D3D54"/>
          <w:spacing w:val="-2"/>
          <w:sz w:val="22"/>
        </w:rPr>
        <w:t>too</w:t>
      </w:r>
      <w:r>
        <w:rPr>
          <w:color w:val="2D3D54"/>
          <w:spacing w:val="-15"/>
          <w:sz w:val="22"/>
        </w:rPr>
        <w:t> </w:t>
      </w:r>
      <w:r>
        <w:rPr>
          <w:color w:val="2D3D54"/>
          <w:spacing w:val="-2"/>
          <w:sz w:val="22"/>
        </w:rPr>
        <w:t>that</w:t>
      </w:r>
      <w:r>
        <w:rPr>
          <w:color w:val="2D3D54"/>
          <w:spacing w:val="-15"/>
          <w:sz w:val="22"/>
        </w:rPr>
        <w:t> </w:t>
      </w:r>
      <w:r>
        <w:rPr>
          <w:color w:val="2D3D54"/>
          <w:spacing w:val="-2"/>
          <w:sz w:val="22"/>
        </w:rPr>
        <w:t>this</w:t>
      </w:r>
      <w:r>
        <w:rPr>
          <w:color w:val="2D3D54"/>
          <w:spacing w:val="-14"/>
          <w:sz w:val="22"/>
        </w:rPr>
        <w:t> </w:t>
      </w:r>
      <w:r>
        <w:rPr>
          <w:color w:val="2D3D54"/>
          <w:spacing w:val="-2"/>
          <w:sz w:val="22"/>
        </w:rPr>
        <w:t>development</w:t>
      </w:r>
      <w:r>
        <w:rPr>
          <w:color w:val="2D3D54"/>
          <w:spacing w:val="-15"/>
          <w:sz w:val="22"/>
        </w:rPr>
        <w:t> </w:t>
      </w:r>
      <w:r>
        <w:rPr>
          <w:color w:val="2D3D54"/>
          <w:spacing w:val="-2"/>
          <w:sz w:val="22"/>
        </w:rPr>
        <w:t>roadmap</w:t>
      </w:r>
      <w:r>
        <w:rPr>
          <w:color w:val="2D3D54"/>
          <w:spacing w:val="-14"/>
          <w:sz w:val="22"/>
        </w:rPr>
        <w:t> </w:t>
      </w:r>
      <w:r>
        <w:rPr>
          <w:color w:val="2D3D54"/>
          <w:spacing w:val="-2"/>
          <w:sz w:val="22"/>
        </w:rPr>
        <w:t>for</w:t>
      </w:r>
      <w:r>
        <w:rPr>
          <w:color w:val="2D3D54"/>
          <w:spacing w:val="-15"/>
          <w:sz w:val="22"/>
        </w:rPr>
        <w:t> </w:t>
      </w:r>
      <w:r>
        <w:rPr>
          <w:color w:val="2D3D54"/>
          <w:spacing w:val="-2"/>
          <w:sz w:val="22"/>
        </w:rPr>
        <w:t>our</w:t>
      </w:r>
      <w:r>
        <w:rPr>
          <w:color w:val="2D3D54"/>
          <w:spacing w:val="-14"/>
          <w:sz w:val="22"/>
        </w:rPr>
        <w:t> </w:t>
      </w:r>
      <w:r>
        <w:rPr>
          <w:color w:val="2D3D54"/>
          <w:spacing w:val="-2"/>
          <w:sz w:val="22"/>
        </w:rPr>
        <w:t>school</w:t>
      </w:r>
      <w:r>
        <w:rPr>
          <w:color w:val="2D3D54"/>
          <w:spacing w:val="-15"/>
          <w:sz w:val="22"/>
        </w:rPr>
        <w:t> </w:t>
      </w:r>
      <w:r>
        <w:rPr>
          <w:color w:val="2D3D54"/>
          <w:spacing w:val="-2"/>
          <w:sz w:val="22"/>
        </w:rPr>
        <w:t>comes</w:t>
      </w:r>
      <w:r>
        <w:rPr>
          <w:color w:val="2D3D54"/>
          <w:spacing w:val="-15"/>
          <w:sz w:val="22"/>
        </w:rPr>
        <w:t> </w:t>
      </w:r>
      <w:r>
        <w:rPr>
          <w:color w:val="2D3D54"/>
          <w:spacing w:val="-2"/>
          <w:sz w:val="22"/>
        </w:rPr>
        <w:t>at</w:t>
      </w:r>
      <w:r>
        <w:rPr>
          <w:color w:val="2D3D54"/>
          <w:spacing w:val="-14"/>
          <w:sz w:val="22"/>
        </w:rPr>
        <w:t> </w:t>
      </w:r>
      <w:r>
        <w:rPr>
          <w:color w:val="2D3D54"/>
          <w:spacing w:val="-2"/>
          <w:sz w:val="22"/>
        </w:rPr>
        <w:t>the</w:t>
      </w:r>
      <w:r>
        <w:rPr>
          <w:color w:val="2D3D54"/>
          <w:spacing w:val="-15"/>
          <w:sz w:val="22"/>
        </w:rPr>
        <w:t> </w:t>
      </w:r>
      <w:r>
        <w:rPr>
          <w:color w:val="2D3D54"/>
          <w:spacing w:val="-2"/>
          <w:sz w:val="22"/>
        </w:rPr>
        <w:t>start</w:t>
      </w:r>
      <w:r>
        <w:rPr>
          <w:color w:val="2D3D54"/>
          <w:spacing w:val="-14"/>
          <w:sz w:val="22"/>
        </w:rPr>
        <w:t> </w:t>
      </w:r>
      <w:r>
        <w:rPr>
          <w:color w:val="2D3D54"/>
          <w:spacing w:val="-2"/>
          <w:sz w:val="22"/>
        </w:rPr>
        <w:t>of</w:t>
      </w:r>
      <w:r>
        <w:rPr>
          <w:color w:val="2D3D54"/>
          <w:spacing w:val="-15"/>
          <w:sz w:val="22"/>
        </w:rPr>
        <w:t> </w:t>
      </w:r>
      <w:r>
        <w:rPr>
          <w:color w:val="2D3D54"/>
          <w:spacing w:val="-2"/>
          <w:sz w:val="22"/>
        </w:rPr>
        <w:t>mysecond</w:t>
      </w:r>
      <w:r>
        <w:rPr>
          <w:color w:val="2D3D54"/>
          <w:spacing w:val="-14"/>
          <w:sz w:val="22"/>
        </w:rPr>
        <w:t> </w:t>
      </w:r>
      <w:r>
        <w:rPr>
          <w:color w:val="2D3D54"/>
          <w:spacing w:val="-2"/>
          <w:sz w:val="22"/>
        </w:rPr>
        <w:t>as</w:t>
      </w:r>
      <w:r>
        <w:rPr>
          <w:color w:val="2D3D54"/>
          <w:spacing w:val="-15"/>
          <w:sz w:val="22"/>
        </w:rPr>
        <w:t> </w:t>
      </w:r>
      <w:r>
        <w:rPr>
          <w:color w:val="2D3D54"/>
          <w:spacing w:val="-2"/>
          <w:sz w:val="22"/>
        </w:rPr>
        <w:t>the</w:t>
      </w:r>
      <w:r>
        <w:rPr>
          <w:color w:val="2D3D54"/>
          <w:spacing w:val="-15"/>
          <w:sz w:val="22"/>
        </w:rPr>
        <w:t> </w:t>
      </w:r>
      <w:r>
        <w:rPr>
          <w:color w:val="2D3D54"/>
          <w:spacing w:val="-2"/>
          <w:sz w:val="22"/>
        </w:rPr>
        <w:t>Chairman,</w:t>
      </w:r>
      <w:r>
        <w:rPr>
          <w:color w:val="2D3D54"/>
          <w:spacing w:val="-14"/>
          <w:sz w:val="22"/>
        </w:rPr>
        <w:t> </w:t>
      </w:r>
      <w:r>
        <w:rPr>
          <w:color w:val="2D3D54"/>
          <w:spacing w:val="-2"/>
          <w:sz w:val="22"/>
        </w:rPr>
        <w:t>Board</w:t>
      </w:r>
      <w:r>
        <w:rPr>
          <w:color w:val="2D3D54"/>
          <w:spacing w:val="-15"/>
          <w:sz w:val="22"/>
        </w:rPr>
        <w:t> </w:t>
      </w:r>
      <w:r>
        <w:rPr>
          <w:color w:val="2D3D54"/>
          <w:spacing w:val="-2"/>
          <w:sz w:val="22"/>
        </w:rPr>
        <w:t>of </w:t>
      </w:r>
      <w:r>
        <w:rPr>
          <w:color w:val="2D3D54"/>
          <w:w w:val="90"/>
          <w:sz w:val="22"/>
        </w:rPr>
        <w:t>Management.This</w:t>
      </w:r>
      <w:r>
        <w:rPr>
          <w:color w:val="2D3D54"/>
          <w:spacing w:val="-5"/>
          <w:w w:val="90"/>
          <w:sz w:val="22"/>
        </w:rPr>
        <w:t> </w:t>
      </w:r>
      <w:r>
        <w:rPr>
          <w:color w:val="2D3D54"/>
          <w:w w:val="90"/>
          <w:sz w:val="22"/>
        </w:rPr>
        <w:t>challenges</w:t>
      </w:r>
      <w:r>
        <w:rPr>
          <w:color w:val="2D3D54"/>
          <w:spacing w:val="-5"/>
          <w:w w:val="90"/>
          <w:sz w:val="22"/>
        </w:rPr>
        <w:t> </w:t>
      </w:r>
      <w:r>
        <w:rPr>
          <w:color w:val="2D3D54"/>
          <w:w w:val="90"/>
          <w:sz w:val="22"/>
        </w:rPr>
        <w:t>me</w:t>
      </w:r>
      <w:r>
        <w:rPr>
          <w:color w:val="2D3D54"/>
          <w:spacing w:val="-5"/>
          <w:w w:val="90"/>
          <w:sz w:val="22"/>
        </w:rPr>
        <w:t> </w:t>
      </w:r>
      <w:r>
        <w:rPr>
          <w:color w:val="2D3D54"/>
          <w:w w:val="90"/>
          <w:sz w:val="22"/>
        </w:rPr>
        <w:t>to</w:t>
      </w:r>
      <w:r>
        <w:rPr>
          <w:color w:val="2D3D54"/>
          <w:spacing w:val="-5"/>
          <w:w w:val="90"/>
          <w:sz w:val="22"/>
        </w:rPr>
        <w:t> </w:t>
      </w:r>
      <w:r>
        <w:rPr>
          <w:color w:val="2D3D54"/>
          <w:w w:val="90"/>
          <w:sz w:val="22"/>
        </w:rPr>
        <w:t>use</w:t>
      </w:r>
      <w:r>
        <w:rPr>
          <w:color w:val="2D3D54"/>
          <w:spacing w:val="-5"/>
          <w:w w:val="90"/>
          <w:sz w:val="22"/>
        </w:rPr>
        <w:t> </w:t>
      </w:r>
      <w:r>
        <w:rPr>
          <w:color w:val="2D3D54"/>
          <w:w w:val="90"/>
          <w:sz w:val="22"/>
        </w:rPr>
        <w:t>this</w:t>
      </w:r>
      <w:r>
        <w:rPr>
          <w:color w:val="2D3D54"/>
          <w:spacing w:val="-5"/>
          <w:w w:val="90"/>
          <w:sz w:val="22"/>
        </w:rPr>
        <w:t> </w:t>
      </w:r>
      <w:r>
        <w:rPr>
          <w:color w:val="2D3D54"/>
          <w:w w:val="90"/>
          <w:sz w:val="22"/>
        </w:rPr>
        <w:t>window</w:t>
      </w:r>
      <w:r>
        <w:rPr>
          <w:color w:val="2D3D54"/>
          <w:spacing w:val="-5"/>
          <w:w w:val="90"/>
          <w:sz w:val="22"/>
        </w:rPr>
        <w:t> </w:t>
      </w:r>
      <w:r>
        <w:rPr>
          <w:color w:val="2D3D54"/>
          <w:w w:val="90"/>
          <w:sz w:val="22"/>
        </w:rPr>
        <w:t>period</w:t>
      </w:r>
      <w:r>
        <w:rPr>
          <w:color w:val="2D3D54"/>
          <w:spacing w:val="-5"/>
          <w:w w:val="90"/>
          <w:sz w:val="22"/>
        </w:rPr>
        <w:t> </w:t>
      </w:r>
      <w:r>
        <w:rPr>
          <w:color w:val="2D3D54"/>
          <w:w w:val="90"/>
          <w:sz w:val="22"/>
        </w:rPr>
        <w:t>of</w:t>
      </w:r>
      <w:r>
        <w:rPr>
          <w:color w:val="2D3D54"/>
          <w:spacing w:val="-5"/>
          <w:w w:val="90"/>
          <w:sz w:val="22"/>
        </w:rPr>
        <w:t> </w:t>
      </w:r>
      <w:r>
        <w:rPr>
          <w:color w:val="2D3D54"/>
          <w:w w:val="90"/>
          <w:sz w:val="22"/>
        </w:rPr>
        <w:t>service</w:t>
      </w:r>
      <w:r>
        <w:rPr>
          <w:color w:val="2D3D54"/>
          <w:spacing w:val="-5"/>
          <w:w w:val="90"/>
          <w:sz w:val="22"/>
        </w:rPr>
        <w:t> </w:t>
      </w:r>
      <w:r>
        <w:rPr>
          <w:color w:val="2D3D54"/>
          <w:w w:val="90"/>
          <w:sz w:val="22"/>
        </w:rPr>
        <w:t>to</w:t>
      </w:r>
      <w:r>
        <w:rPr>
          <w:color w:val="2D3D54"/>
          <w:spacing w:val="-5"/>
          <w:w w:val="90"/>
          <w:sz w:val="22"/>
        </w:rPr>
        <w:t> </w:t>
      </w:r>
      <w:r>
        <w:rPr>
          <w:color w:val="2D3D54"/>
          <w:w w:val="90"/>
          <w:sz w:val="22"/>
        </w:rPr>
        <w:t>the</w:t>
      </w:r>
      <w:r>
        <w:rPr>
          <w:color w:val="2D3D54"/>
          <w:spacing w:val="-5"/>
          <w:w w:val="90"/>
          <w:sz w:val="22"/>
        </w:rPr>
        <w:t> </w:t>
      </w:r>
      <w:r>
        <w:rPr>
          <w:color w:val="2D3D54"/>
          <w:w w:val="90"/>
          <w:sz w:val="22"/>
        </w:rPr>
        <w:t>school</w:t>
      </w:r>
      <w:r>
        <w:rPr>
          <w:color w:val="2D3D54"/>
          <w:spacing w:val="-5"/>
          <w:w w:val="90"/>
          <w:sz w:val="22"/>
        </w:rPr>
        <w:t> </w:t>
      </w:r>
      <w:r>
        <w:rPr>
          <w:color w:val="2D3D54"/>
          <w:w w:val="90"/>
          <w:sz w:val="22"/>
        </w:rPr>
        <w:t>to</w:t>
      </w:r>
      <w:r>
        <w:rPr>
          <w:color w:val="2D3D54"/>
          <w:spacing w:val="-5"/>
          <w:w w:val="90"/>
          <w:sz w:val="22"/>
        </w:rPr>
        <w:t> </w:t>
      </w:r>
      <w:r>
        <w:rPr>
          <w:color w:val="2D3D54"/>
          <w:w w:val="90"/>
          <w:sz w:val="22"/>
        </w:rPr>
        <w:t>carve</w:t>
      </w:r>
      <w:r>
        <w:rPr>
          <w:color w:val="2D3D54"/>
          <w:spacing w:val="-5"/>
          <w:w w:val="90"/>
          <w:sz w:val="22"/>
        </w:rPr>
        <w:t> </w:t>
      </w:r>
      <w:r>
        <w:rPr>
          <w:color w:val="2D3D54"/>
          <w:w w:val="90"/>
          <w:sz w:val="22"/>
        </w:rPr>
        <w:t>out</w:t>
      </w:r>
      <w:r>
        <w:rPr>
          <w:color w:val="2D3D54"/>
          <w:spacing w:val="-5"/>
          <w:w w:val="90"/>
          <w:sz w:val="22"/>
        </w:rPr>
        <w:t> </w:t>
      </w:r>
      <w:r>
        <w:rPr>
          <w:color w:val="2D3D54"/>
          <w:w w:val="90"/>
          <w:sz w:val="22"/>
        </w:rPr>
        <w:t>my</w:t>
      </w:r>
      <w:r>
        <w:rPr>
          <w:color w:val="2D3D54"/>
          <w:spacing w:val="-5"/>
          <w:w w:val="90"/>
          <w:sz w:val="22"/>
        </w:rPr>
        <w:t> </w:t>
      </w:r>
      <w:r>
        <w:rPr>
          <w:color w:val="2D3D54"/>
          <w:w w:val="90"/>
          <w:sz w:val="22"/>
        </w:rPr>
        <w:t>own</w:t>
      </w:r>
      <w:r>
        <w:rPr>
          <w:color w:val="2D3D54"/>
          <w:spacing w:val="-5"/>
          <w:w w:val="90"/>
          <w:sz w:val="22"/>
        </w:rPr>
        <w:t> </w:t>
      </w:r>
      <w:r>
        <w:rPr>
          <w:color w:val="2D3D54"/>
          <w:w w:val="90"/>
          <w:sz w:val="22"/>
        </w:rPr>
        <w:t>legacy</w:t>
      </w:r>
      <w:r>
        <w:rPr>
          <w:color w:val="2D3D54"/>
          <w:spacing w:val="-5"/>
          <w:w w:val="90"/>
          <w:sz w:val="22"/>
        </w:rPr>
        <w:t> </w:t>
      </w:r>
      <w:r>
        <w:rPr>
          <w:color w:val="2D3D54"/>
          <w:w w:val="90"/>
          <w:sz w:val="22"/>
        </w:rPr>
        <w:t>to</w:t>
      </w:r>
      <w:r>
        <w:rPr>
          <w:color w:val="2D3D54"/>
          <w:spacing w:val="-5"/>
          <w:w w:val="90"/>
          <w:sz w:val="22"/>
        </w:rPr>
        <w:t> </w:t>
      </w:r>
      <w:r>
        <w:rPr>
          <w:color w:val="2D3D54"/>
          <w:w w:val="90"/>
          <w:sz w:val="22"/>
        </w:rPr>
        <w:t>be </w:t>
      </w:r>
      <w:r>
        <w:rPr>
          <w:color w:val="2D3D54"/>
          <w:spacing w:val="-8"/>
          <w:sz w:val="22"/>
        </w:rPr>
        <w:t>indelibly</w:t>
      </w:r>
      <w:r>
        <w:rPr>
          <w:color w:val="2D3D54"/>
          <w:spacing w:val="-9"/>
          <w:sz w:val="22"/>
        </w:rPr>
        <w:t> </w:t>
      </w:r>
      <w:r>
        <w:rPr>
          <w:color w:val="2D3D54"/>
          <w:spacing w:val="-8"/>
          <w:sz w:val="22"/>
        </w:rPr>
        <w:t>etched</w:t>
      </w:r>
      <w:r>
        <w:rPr>
          <w:color w:val="2D3D54"/>
          <w:spacing w:val="-9"/>
          <w:sz w:val="22"/>
        </w:rPr>
        <w:t> </w:t>
      </w:r>
      <w:r>
        <w:rPr>
          <w:color w:val="2D3D54"/>
          <w:spacing w:val="-8"/>
          <w:sz w:val="22"/>
        </w:rPr>
        <w:t>in</w:t>
      </w:r>
      <w:r>
        <w:rPr>
          <w:color w:val="2D3D54"/>
          <w:spacing w:val="-7"/>
          <w:sz w:val="22"/>
        </w:rPr>
        <w:t> </w:t>
      </w:r>
      <w:r>
        <w:rPr>
          <w:color w:val="2D3D54"/>
          <w:spacing w:val="-8"/>
          <w:sz w:val="22"/>
        </w:rPr>
        <w:t>the</w:t>
      </w:r>
      <w:r>
        <w:rPr>
          <w:color w:val="2D3D54"/>
          <w:spacing w:val="-5"/>
          <w:sz w:val="22"/>
        </w:rPr>
        <w:t> </w:t>
      </w:r>
      <w:r>
        <w:rPr>
          <w:color w:val="2D3D54"/>
          <w:spacing w:val="-8"/>
          <w:sz w:val="22"/>
        </w:rPr>
        <w:t>footprints</w:t>
      </w:r>
      <w:r>
        <w:rPr>
          <w:color w:val="2D3D54"/>
          <w:spacing w:val="-5"/>
          <w:sz w:val="22"/>
        </w:rPr>
        <w:t> </w:t>
      </w:r>
      <w:r>
        <w:rPr>
          <w:color w:val="2D3D54"/>
          <w:spacing w:val="-8"/>
          <w:sz w:val="22"/>
        </w:rPr>
        <w:t>of</w:t>
      </w:r>
      <w:r>
        <w:rPr>
          <w:color w:val="2D3D54"/>
          <w:spacing w:val="-5"/>
          <w:sz w:val="22"/>
        </w:rPr>
        <w:t> </w:t>
      </w:r>
      <w:r>
        <w:rPr>
          <w:color w:val="2D3D54"/>
          <w:spacing w:val="-8"/>
          <w:sz w:val="22"/>
        </w:rPr>
        <w:t>this</w:t>
      </w:r>
      <w:r>
        <w:rPr>
          <w:color w:val="2D3D54"/>
          <w:spacing w:val="-5"/>
          <w:sz w:val="22"/>
        </w:rPr>
        <w:t> </w:t>
      </w:r>
      <w:r>
        <w:rPr>
          <w:color w:val="2D3D54"/>
          <w:spacing w:val="-8"/>
          <w:sz w:val="22"/>
        </w:rPr>
        <w:t>great</w:t>
      </w:r>
      <w:r>
        <w:rPr>
          <w:color w:val="2D3D54"/>
          <w:spacing w:val="-5"/>
          <w:sz w:val="22"/>
        </w:rPr>
        <w:t> </w:t>
      </w:r>
      <w:r>
        <w:rPr>
          <w:color w:val="2D3D54"/>
          <w:spacing w:val="-8"/>
          <w:sz w:val="22"/>
        </w:rPr>
        <w:t>school</w:t>
      </w:r>
      <w:r>
        <w:rPr>
          <w:color w:val="2D3D54"/>
          <w:spacing w:val="-5"/>
          <w:sz w:val="22"/>
        </w:rPr>
        <w:t> </w:t>
      </w:r>
      <w:r>
        <w:rPr>
          <w:color w:val="2D3D54"/>
          <w:spacing w:val="-8"/>
          <w:sz w:val="22"/>
        </w:rPr>
        <w:t>in</w:t>
      </w:r>
      <w:r>
        <w:rPr>
          <w:color w:val="2D3D54"/>
          <w:spacing w:val="-4"/>
          <w:sz w:val="22"/>
        </w:rPr>
        <w:t> </w:t>
      </w:r>
      <w:r>
        <w:rPr>
          <w:color w:val="2D3D54"/>
          <w:spacing w:val="-8"/>
          <w:sz w:val="22"/>
        </w:rPr>
        <w:t>Rachuonyo</w:t>
      </w:r>
      <w:r>
        <w:rPr>
          <w:color w:val="2D3D54"/>
          <w:spacing w:val="-5"/>
          <w:sz w:val="22"/>
        </w:rPr>
        <w:t> </w:t>
      </w:r>
      <w:r>
        <w:rPr>
          <w:color w:val="2D3D54"/>
          <w:spacing w:val="-8"/>
          <w:sz w:val="22"/>
        </w:rPr>
        <w:t>East</w:t>
      </w:r>
      <w:r>
        <w:rPr>
          <w:color w:val="2D3D54"/>
          <w:spacing w:val="-5"/>
          <w:sz w:val="22"/>
        </w:rPr>
        <w:t> </w:t>
      </w:r>
      <w:r>
        <w:rPr>
          <w:color w:val="2D3D54"/>
          <w:spacing w:val="-8"/>
          <w:sz w:val="22"/>
        </w:rPr>
        <w:t>Subcounty</w:t>
      </w:r>
      <w:r>
        <w:rPr>
          <w:color w:val="2D3D54"/>
          <w:spacing w:val="-5"/>
          <w:sz w:val="22"/>
        </w:rPr>
        <w:t> </w:t>
      </w:r>
      <w:r>
        <w:rPr>
          <w:color w:val="2D3D54"/>
          <w:spacing w:val="-8"/>
          <w:sz w:val="22"/>
        </w:rPr>
        <w:t>in</w:t>
      </w:r>
      <w:r>
        <w:rPr>
          <w:color w:val="2D3D54"/>
          <w:spacing w:val="-4"/>
          <w:sz w:val="22"/>
        </w:rPr>
        <w:t> </w:t>
      </w:r>
      <w:r>
        <w:rPr>
          <w:color w:val="2D3D54"/>
          <w:spacing w:val="-8"/>
          <w:sz w:val="22"/>
        </w:rPr>
        <w:t>Homa</w:t>
      </w:r>
      <w:r>
        <w:rPr>
          <w:color w:val="2D3D54"/>
          <w:spacing w:val="-5"/>
          <w:sz w:val="22"/>
        </w:rPr>
        <w:t> </w:t>
      </w:r>
      <w:r>
        <w:rPr>
          <w:color w:val="2D3D54"/>
          <w:spacing w:val="-8"/>
          <w:sz w:val="22"/>
        </w:rPr>
        <w:t>Bay</w:t>
      </w:r>
      <w:r>
        <w:rPr>
          <w:color w:val="2D3D54"/>
          <w:spacing w:val="-5"/>
          <w:sz w:val="22"/>
        </w:rPr>
        <w:t> </w:t>
      </w:r>
      <w:r>
        <w:rPr>
          <w:color w:val="2D3D54"/>
          <w:spacing w:val="-8"/>
          <w:sz w:val="22"/>
        </w:rPr>
        <w:t>County,</w:t>
      </w:r>
      <w:r>
        <w:rPr>
          <w:color w:val="2D3D54"/>
          <w:spacing w:val="-9"/>
          <w:sz w:val="22"/>
        </w:rPr>
        <w:t> </w:t>
      </w:r>
      <w:r>
        <w:rPr>
          <w:color w:val="2D3D54"/>
          <w:spacing w:val="-8"/>
          <w:sz w:val="22"/>
        </w:rPr>
        <w:t>just</w:t>
      </w:r>
      <w:r>
        <w:rPr>
          <w:color w:val="2D3D54"/>
          <w:spacing w:val="-4"/>
          <w:sz w:val="22"/>
        </w:rPr>
        <w:t> </w:t>
      </w:r>
      <w:r>
        <w:rPr>
          <w:color w:val="2D3D54"/>
          <w:spacing w:val="-8"/>
          <w:sz w:val="22"/>
        </w:rPr>
        <w:t>like </w:t>
      </w:r>
      <w:r>
        <w:rPr>
          <w:color w:val="2D3D54"/>
          <w:w w:val="90"/>
          <w:sz w:val="22"/>
        </w:rPr>
        <w:t>predecessors</w:t>
      </w:r>
      <w:r>
        <w:rPr>
          <w:color w:val="2D3D54"/>
          <w:spacing w:val="-7"/>
          <w:w w:val="90"/>
          <w:sz w:val="22"/>
        </w:rPr>
        <w:t> </w:t>
      </w:r>
      <w:r>
        <w:rPr>
          <w:color w:val="2D3D54"/>
          <w:w w:val="90"/>
          <w:sz w:val="22"/>
        </w:rPr>
        <w:t>did</w:t>
      </w:r>
      <w:r>
        <w:rPr>
          <w:color w:val="2D3D54"/>
          <w:spacing w:val="-7"/>
          <w:w w:val="90"/>
          <w:sz w:val="22"/>
        </w:rPr>
        <w:t> </w:t>
      </w:r>
      <w:r>
        <w:rPr>
          <w:color w:val="2D3D54"/>
          <w:w w:val="90"/>
          <w:sz w:val="22"/>
        </w:rPr>
        <w:t>during</w:t>
      </w:r>
      <w:r>
        <w:rPr>
          <w:color w:val="2D3D54"/>
          <w:spacing w:val="-7"/>
          <w:w w:val="90"/>
          <w:sz w:val="22"/>
        </w:rPr>
        <w:t> </w:t>
      </w:r>
      <w:r>
        <w:rPr>
          <w:color w:val="2D3D54"/>
          <w:w w:val="90"/>
          <w:sz w:val="22"/>
        </w:rPr>
        <w:t>their</w:t>
      </w:r>
      <w:r>
        <w:rPr>
          <w:color w:val="2D3D54"/>
          <w:spacing w:val="-7"/>
          <w:w w:val="90"/>
          <w:sz w:val="22"/>
        </w:rPr>
        <w:t> </w:t>
      </w:r>
      <w:r>
        <w:rPr>
          <w:color w:val="2D3D54"/>
          <w:w w:val="90"/>
          <w:sz w:val="22"/>
        </w:rPr>
        <w:t>time</w:t>
      </w:r>
      <w:r>
        <w:rPr>
          <w:color w:val="2D3D54"/>
          <w:spacing w:val="-7"/>
          <w:w w:val="90"/>
          <w:sz w:val="22"/>
        </w:rPr>
        <w:t> </w:t>
      </w:r>
      <w:r>
        <w:rPr>
          <w:color w:val="2D3D54"/>
          <w:w w:val="90"/>
          <w:sz w:val="22"/>
        </w:rPr>
        <w:t>as</w:t>
      </w:r>
      <w:r>
        <w:rPr>
          <w:color w:val="2D3D54"/>
          <w:spacing w:val="-7"/>
          <w:w w:val="90"/>
          <w:sz w:val="22"/>
        </w:rPr>
        <w:t> </w:t>
      </w:r>
      <w:r>
        <w:rPr>
          <w:color w:val="2D3D54"/>
          <w:w w:val="90"/>
          <w:sz w:val="22"/>
        </w:rPr>
        <w:t>leaders</w:t>
      </w:r>
      <w:r>
        <w:rPr>
          <w:color w:val="2D3D54"/>
          <w:spacing w:val="-7"/>
          <w:w w:val="90"/>
          <w:sz w:val="22"/>
        </w:rPr>
        <w:t> </w:t>
      </w:r>
      <w:r>
        <w:rPr>
          <w:color w:val="2D3D54"/>
          <w:w w:val="90"/>
          <w:sz w:val="22"/>
        </w:rPr>
        <w:t>in</w:t>
      </w:r>
      <w:r>
        <w:rPr>
          <w:color w:val="2D3D54"/>
          <w:spacing w:val="-7"/>
          <w:w w:val="90"/>
          <w:sz w:val="22"/>
        </w:rPr>
        <w:t> </w:t>
      </w:r>
      <w:r>
        <w:rPr>
          <w:color w:val="2D3D54"/>
          <w:w w:val="90"/>
          <w:sz w:val="22"/>
        </w:rPr>
        <w:t>this</w:t>
      </w:r>
      <w:r>
        <w:rPr>
          <w:color w:val="2D3D54"/>
          <w:spacing w:val="-7"/>
          <w:w w:val="90"/>
          <w:sz w:val="22"/>
        </w:rPr>
        <w:t> </w:t>
      </w:r>
      <w:r>
        <w:rPr>
          <w:color w:val="2D3D54"/>
          <w:w w:val="90"/>
          <w:sz w:val="22"/>
        </w:rPr>
        <w:t>school.</w:t>
      </w:r>
    </w:p>
    <w:p>
      <w:pPr>
        <w:spacing w:line="254" w:lineRule="auto" w:before="235"/>
        <w:ind w:left="902" w:right="775" w:firstLine="0"/>
        <w:jc w:val="both"/>
        <w:rPr>
          <w:sz w:val="22"/>
        </w:rPr>
      </w:pPr>
      <w:r>
        <w:rPr>
          <w:color w:val="2D3D54"/>
          <w:w w:val="90"/>
          <w:sz w:val="22"/>
        </w:rPr>
        <w:t>I</w:t>
      </w:r>
      <w:r>
        <w:rPr>
          <w:color w:val="2D3D54"/>
          <w:spacing w:val="-6"/>
          <w:w w:val="90"/>
          <w:sz w:val="22"/>
        </w:rPr>
        <w:t> </w:t>
      </w:r>
      <w:r>
        <w:rPr>
          <w:color w:val="2D3D54"/>
          <w:w w:val="90"/>
          <w:sz w:val="22"/>
        </w:rPr>
        <w:t>view</w:t>
      </w:r>
      <w:r>
        <w:rPr>
          <w:color w:val="2D3D54"/>
          <w:spacing w:val="-6"/>
          <w:w w:val="90"/>
          <w:sz w:val="22"/>
        </w:rPr>
        <w:t> </w:t>
      </w:r>
      <w:r>
        <w:rPr>
          <w:color w:val="2D3D54"/>
          <w:w w:val="90"/>
          <w:sz w:val="22"/>
        </w:rPr>
        <w:t>the</w:t>
      </w:r>
      <w:r>
        <w:rPr>
          <w:color w:val="2D3D54"/>
          <w:spacing w:val="-6"/>
          <w:w w:val="90"/>
          <w:sz w:val="22"/>
        </w:rPr>
        <w:t> </w:t>
      </w:r>
      <w:r>
        <w:rPr>
          <w:color w:val="2D3D54"/>
          <w:w w:val="90"/>
          <w:sz w:val="22"/>
        </w:rPr>
        <w:t>progresses</w:t>
      </w:r>
      <w:r>
        <w:rPr>
          <w:color w:val="2D3D54"/>
          <w:spacing w:val="-6"/>
          <w:w w:val="90"/>
          <w:sz w:val="22"/>
        </w:rPr>
        <w:t> </w:t>
      </w:r>
      <w:r>
        <w:rPr>
          <w:color w:val="2D3D54"/>
          <w:w w:val="90"/>
          <w:sz w:val="22"/>
        </w:rPr>
        <w:t>so</w:t>
      </w:r>
      <w:r>
        <w:rPr>
          <w:color w:val="2D3D54"/>
          <w:spacing w:val="-6"/>
          <w:w w:val="90"/>
          <w:sz w:val="22"/>
        </w:rPr>
        <w:t> </w:t>
      </w:r>
      <w:r>
        <w:rPr>
          <w:color w:val="2D3D54"/>
          <w:w w:val="90"/>
          <w:sz w:val="22"/>
        </w:rPr>
        <w:t>far</w:t>
      </w:r>
      <w:r>
        <w:rPr>
          <w:color w:val="2D3D54"/>
          <w:spacing w:val="-6"/>
          <w:w w:val="90"/>
          <w:sz w:val="22"/>
        </w:rPr>
        <w:t> </w:t>
      </w:r>
      <w:r>
        <w:rPr>
          <w:color w:val="2D3D54"/>
          <w:w w:val="90"/>
          <w:sz w:val="22"/>
        </w:rPr>
        <w:t>made</w:t>
      </w:r>
      <w:r>
        <w:rPr>
          <w:color w:val="2D3D54"/>
          <w:spacing w:val="-6"/>
          <w:w w:val="90"/>
          <w:sz w:val="22"/>
        </w:rPr>
        <w:t> </w:t>
      </w:r>
      <w:r>
        <w:rPr>
          <w:color w:val="2D3D54"/>
          <w:w w:val="90"/>
          <w:sz w:val="22"/>
        </w:rPr>
        <w:t>as</w:t>
      </w:r>
      <w:r>
        <w:rPr>
          <w:color w:val="2D3D54"/>
          <w:spacing w:val="-6"/>
          <w:w w:val="90"/>
          <w:sz w:val="22"/>
        </w:rPr>
        <w:t> </w:t>
      </w:r>
      <w:r>
        <w:rPr>
          <w:color w:val="2D3D54"/>
          <w:w w:val="90"/>
          <w:sz w:val="22"/>
        </w:rPr>
        <w:t>a</w:t>
      </w:r>
      <w:r>
        <w:rPr>
          <w:color w:val="2D3D54"/>
          <w:spacing w:val="-6"/>
          <w:w w:val="90"/>
          <w:sz w:val="22"/>
        </w:rPr>
        <w:t> </w:t>
      </w:r>
      <w:r>
        <w:rPr>
          <w:color w:val="2D3D54"/>
          <w:w w:val="90"/>
          <w:sz w:val="22"/>
        </w:rPr>
        <w:t>result</w:t>
      </w:r>
      <w:r>
        <w:rPr>
          <w:color w:val="2D3D54"/>
          <w:spacing w:val="-6"/>
          <w:w w:val="90"/>
          <w:sz w:val="22"/>
        </w:rPr>
        <w:t> </w:t>
      </w:r>
      <w:r>
        <w:rPr>
          <w:color w:val="2D3D54"/>
          <w:w w:val="90"/>
          <w:sz w:val="22"/>
        </w:rPr>
        <w:t>of</w:t>
      </w:r>
      <w:r>
        <w:rPr>
          <w:color w:val="2D3D54"/>
          <w:spacing w:val="-6"/>
          <w:w w:val="90"/>
          <w:sz w:val="22"/>
        </w:rPr>
        <w:t> </w:t>
      </w:r>
      <w:r>
        <w:rPr>
          <w:color w:val="2D3D54"/>
          <w:w w:val="90"/>
          <w:sz w:val="22"/>
        </w:rPr>
        <w:t>collectiveness</w:t>
      </w:r>
      <w:r>
        <w:rPr>
          <w:color w:val="2D3D54"/>
          <w:spacing w:val="-6"/>
          <w:w w:val="90"/>
          <w:sz w:val="22"/>
        </w:rPr>
        <w:t> </w:t>
      </w:r>
      <w:r>
        <w:rPr>
          <w:color w:val="2D3D54"/>
          <w:w w:val="90"/>
          <w:sz w:val="22"/>
        </w:rPr>
        <w:t>and</w:t>
      </w:r>
      <w:r>
        <w:rPr>
          <w:color w:val="2D3D54"/>
          <w:spacing w:val="-6"/>
          <w:w w:val="90"/>
          <w:sz w:val="22"/>
        </w:rPr>
        <w:t> </w:t>
      </w:r>
      <w:r>
        <w:rPr>
          <w:color w:val="2D3D54"/>
          <w:w w:val="90"/>
          <w:sz w:val="22"/>
        </w:rPr>
        <w:t>team</w:t>
      </w:r>
      <w:r>
        <w:rPr>
          <w:color w:val="2D3D54"/>
          <w:spacing w:val="-6"/>
          <w:w w:val="90"/>
          <w:sz w:val="22"/>
        </w:rPr>
        <w:t> </w:t>
      </w:r>
      <w:r>
        <w:rPr>
          <w:color w:val="2D3D54"/>
          <w:w w:val="90"/>
          <w:sz w:val="22"/>
        </w:rPr>
        <w:t>spirit</w:t>
      </w:r>
      <w:r>
        <w:rPr>
          <w:color w:val="2D3D54"/>
          <w:spacing w:val="-6"/>
          <w:w w:val="90"/>
          <w:sz w:val="22"/>
        </w:rPr>
        <w:t> </w:t>
      </w:r>
      <w:r>
        <w:rPr>
          <w:color w:val="2D3D54"/>
          <w:w w:val="90"/>
          <w:sz w:val="22"/>
        </w:rPr>
        <w:t>that</w:t>
      </w:r>
      <w:r>
        <w:rPr>
          <w:color w:val="2D3D54"/>
          <w:spacing w:val="-6"/>
          <w:w w:val="90"/>
          <w:sz w:val="22"/>
        </w:rPr>
        <w:t> </w:t>
      </w:r>
      <w:r>
        <w:rPr>
          <w:color w:val="2D3D54"/>
          <w:w w:val="90"/>
          <w:sz w:val="22"/>
        </w:rPr>
        <w:t>has</w:t>
      </w:r>
      <w:r>
        <w:rPr>
          <w:color w:val="2D3D54"/>
          <w:spacing w:val="-6"/>
          <w:w w:val="90"/>
          <w:sz w:val="22"/>
        </w:rPr>
        <w:t> </w:t>
      </w:r>
      <w:r>
        <w:rPr>
          <w:color w:val="2D3D54"/>
          <w:w w:val="90"/>
          <w:sz w:val="22"/>
        </w:rPr>
        <w:t>lived</w:t>
      </w:r>
      <w:r>
        <w:rPr>
          <w:color w:val="2D3D54"/>
          <w:spacing w:val="-6"/>
          <w:w w:val="90"/>
          <w:sz w:val="22"/>
        </w:rPr>
        <w:t> </w:t>
      </w:r>
      <w:r>
        <w:rPr>
          <w:color w:val="2D3D54"/>
          <w:w w:val="90"/>
          <w:sz w:val="22"/>
        </w:rPr>
        <w:t>on</w:t>
      </w:r>
      <w:r>
        <w:rPr>
          <w:color w:val="2D3D54"/>
          <w:spacing w:val="-6"/>
          <w:w w:val="90"/>
          <w:sz w:val="22"/>
        </w:rPr>
        <w:t> </w:t>
      </w:r>
      <w:r>
        <w:rPr>
          <w:color w:val="2D3D54"/>
          <w:w w:val="90"/>
          <w:sz w:val="22"/>
        </w:rPr>
        <w:t>in</w:t>
      </w:r>
      <w:r>
        <w:rPr>
          <w:color w:val="2D3D54"/>
          <w:spacing w:val="-6"/>
          <w:w w:val="90"/>
          <w:sz w:val="22"/>
        </w:rPr>
        <w:t> </w:t>
      </w:r>
      <w:r>
        <w:rPr>
          <w:color w:val="2D3D54"/>
          <w:w w:val="90"/>
          <w:sz w:val="22"/>
        </w:rPr>
        <w:t>the</w:t>
      </w:r>
      <w:r>
        <w:rPr>
          <w:color w:val="2D3D54"/>
          <w:spacing w:val="-6"/>
          <w:w w:val="90"/>
          <w:sz w:val="22"/>
        </w:rPr>
        <w:t> </w:t>
      </w:r>
      <w:r>
        <w:rPr>
          <w:color w:val="2D3D54"/>
          <w:w w:val="90"/>
          <w:sz w:val="22"/>
        </w:rPr>
        <w:t>school</w:t>
      </w:r>
      <w:r>
        <w:rPr>
          <w:color w:val="2D3D54"/>
          <w:spacing w:val="-6"/>
          <w:w w:val="90"/>
          <w:sz w:val="22"/>
        </w:rPr>
        <w:t> </w:t>
      </w:r>
      <w:r>
        <w:rPr>
          <w:color w:val="2D3D54"/>
          <w:w w:val="90"/>
          <w:sz w:val="22"/>
        </w:rPr>
        <w:t>since</w:t>
      </w:r>
      <w:r>
        <w:rPr>
          <w:color w:val="2D3D54"/>
          <w:spacing w:val="-6"/>
          <w:w w:val="90"/>
          <w:sz w:val="22"/>
        </w:rPr>
        <w:t> </w:t>
      </w:r>
      <w:r>
        <w:rPr>
          <w:color w:val="2D3D54"/>
          <w:w w:val="90"/>
          <w:sz w:val="22"/>
        </w:rPr>
        <w:t>its inception.</w:t>
      </w:r>
      <w:r>
        <w:rPr>
          <w:color w:val="2D3D54"/>
          <w:spacing w:val="-10"/>
          <w:w w:val="90"/>
          <w:sz w:val="22"/>
        </w:rPr>
        <w:t> </w:t>
      </w:r>
      <w:r>
        <w:rPr>
          <w:color w:val="2D3D54"/>
          <w:w w:val="90"/>
          <w:sz w:val="22"/>
        </w:rPr>
        <w:t>The</w:t>
      </w:r>
      <w:r>
        <w:rPr>
          <w:color w:val="2D3D54"/>
          <w:spacing w:val="-10"/>
          <w:w w:val="90"/>
          <w:sz w:val="22"/>
        </w:rPr>
        <w:t> </w:t>
      </w:r>
      <w:r>
        <w:rPr>
          <w:color w:val="2D3D54"/>
          <w:w w:val="90"/>
          <w:sz w:val="22"/>
        </w:rPr>
        <w:t>ability of the school's stakeholders to see the vision and be guided by school mission statements in decision</w:t>
      </w:r>
      <w:r>
        <w:rPr>
          <w:color w:val="2D3D54"/>
          <w:spacing w:val="-8"/>
          <w:w w:val="90"/>
          <w:sz w:val="22"/>
        </w:rPr>
        <w:t> </w:t>
      </w:r>
      <w:r>
        <w:rPr>
          <w:color w:val="2D3D54"/>
          <w:w w:val="90"/>
          <w:sz w:val="22"/>
        </w:rPr>
        <w:t>making</w:t>
      </w:r>
      <w:r>
        <w:rPr>
          <w:color w:val="2D3D54"/>
          <w:spacing w:val="-8"/>
          <w:w w:val="90"/>
          <w:sz w:val="22"/>
        </w:rPr>
        <w:t> </w:t>
      </w:r>
      <w:r>
        <w:rPr>
          <w:color w:val="2D3D54"/>
          <w:w w:val="90"/>
          <w:sz w:val="22"/>
        </w:rPr>
        <w:t>process</w:t>
      </w:r>
      <w:r>
        <w:rPr>
          <w:color w:val="2D3D54"/>
          <w:spacing w:val="-8"/>
          <w:w w:val="90"/>
          <w:sz w:val="22"/>
        </w:rPr>
        <w:t> </w:t>
      </w:r>
      <w:r>
        <w:rPr>
          <w:color w:val="2D3D54"/>
          <w:w w:val="90"/>
          <w:sz w:val="22"/>
        </w:rPr>
        <w:t>humbles</w:t>
      </w:r>
      <w:r>
        <w:rPr>
          <w:color w:val="2D3D54"/>
          <w:spacing w:val="-8"/>
          <w:w w:val="90"/>
          <w:sz w:val="22"/>
        </w:rPr>
        <w:t> </w:t>
      </w:r>
      <w:r>
        <w:rPr>
          <w:color w:val="2D3D54"/>
          <w:w w:val="90"/>
          <w:sz w:val="22"/>
        </w:rPr>
        <w:t>my</w:t>
      </w:r>
      <w:r>
        <w:rPr>
          <w:color w:val="2D3D54"/>
          <w:spacing w:val="-8"/>
          <w:w w:val="90"/>
          <w:sz w:val="22"/>
        </w:rPr>
        <w:t> </w:t>
      </w:r>
      <w:r>
        <w:rPr>
          <w:color w:val="2D3D54"/>
          <w:w w:val="90"/>
          <w:sz w:val="22"/>
        </w:rPr>
        <w:t>spirit</w:t>
      </w:r>
      <w:r>
        <w:rPr>
          <w:color w:val="2D3D54"/>
          <w:spacing w:val="-8"/>
          <w:w w:val="90"/>
          <w:sz w:val="22"/>
        </w:rPr>
        <w:t> </w:t>
      </w:r>
      <w:r>
        <w:rPr>
          <w:color w:val="2D3D54"/>
          <w:w w:val="90"/>
          <w:sz w:val="22"/>
        </w:rPr>
        <w:t>a</w:t>
      </w:r>
      <w:r>
        <w:rPr>
          <w:color w:val="2D3D54"/>
          <w:spacing w:val="-8"/>
          <w:w w:val="90"/>
          <w:sz w:val="22"/>
        </w:rPr>
        <w:t> </w:t>
      </w:r>
      <w:r>
        <w:rPr>
          <w:color w:val="2D3D54"/>
          <w:w w:val="90"/>
          <w:sz w:val="22"/>
        </w:rPr>
        <w:t>lot.The</w:t>
      </w:r>
      <w:r>
        <w:rPr>
          <w:color w:val="2D3D54"/>
          <w:spacing w:val="-8"/>
          <w:w w:val="90"/>
          <w:sz w:val="22"/>
        </w:rPr>
        <w:t> </w:t>
      </w:r>
      <w:r>
        <w:rPr>
          <w:color w:val="2D3D54"/>
          <w:w w:val="90"/>
          <w:sz w:val="22"/>
        </w:rPr>
        <w:t>willingness</w:t>
      </w:r>
      <w:r>
        <w:rPr>
          <w:color w:val="2D3D54"/>
          <w:spacing w:val="-8"/>
          <w:w w:val="90"/>
          <w:sz w:val="22"/>
        </w:rPr>
        <w:t> </w:t>
      </w:r>
      <w:r>
        <w:rPr>
          <w:color w:val="2D3D54"/>
          <w:w w:val="90"/>
          <w:sz w:val="22"/>
        </w:rPr>
        <w:t>of</w:t>
      </w:r>
      <w:r>
        <w:rPr>
          <w:color w:val="2D3D54"/>
          <w:spacing w:val="-8"/>
          <w:w w:val="90"/>
          <w:sz w:val="22"/>
        </w:rPr>
        <w:t> </w:t>
      </w:r>
      <w:r>
        <w:rPr>
          <w:color w:val="2D3D54"/>
          <w:w w:val="90"/>
          <w:sz w:val="22"/>
        </w:rPr>
        <w:t>our</w:t>
      </w:r>
      <w:r>
        <w:rPr>
          <w:color w:val="2D3D54"/>
          <w:spacing w:val="-8"/>
          <w:w w:val="90"/>
          <w:sz w:val="22"/>
        </w:rPr>
        <w:t> </w:t>
      </w:r>
      <w:r>
        <w:rPr>
          <w:color w:val="2D3D54"/>
          <w:w w:val="90"/>
          <w:sz w:val="22"/>
        </w:rPr>
        <w:t>staff</w:t>
      </w:r>
      <w:r>
        <w:rPr>
          <w:color w:val="2D3D54"/>
          <w:spacing w:val="-8"/>
          <w:w w:val="90"/>
          <w:sz w:val="22"/>
        </w:rPr>
        <w:t> </w:t>
      </w:r>
      <w:r>
        <w:rPr>
          <w:color w:val="2D3D54"/>
          <w:w w:val="90"/>
          <w:sz w:val="22"/>
        </w:rPr>
        <w:t>and</w:t>
      </w:r>
      <w:r>
        <w:rPr>
          <w:color w:val="2D3D54"/>
          <w:spacing w:val="-8"/>
          <w:w w:val="90"/>
          <w:sz w:val="22"/>
        </w:rPr>
        <w:t> </w:t>
      </w:r>
      <w:r>
        <w:rPr>
          <w:color w:val="2D3D54"/>
          <w:w w:val="90"/>
          <w:sz w:val="22"/>
        </w:rPr>
        <w:t>students</w:t>
      </w:r>
      <w:r>
        <w:rPr>
          <w:color w:val="2D3D54"/>
          <w:spacing w:val="-8"/>
          <w:w w:val="90"/>
          <w:sz w:val="22"/>
        </w:rPr>
        <w:t> </w:t>
      </w:r>
      <w:r>
        <w:rPr>
          <w:color w:val="2D3D54"/>
          <w:w w:val="90"/>
          <w:sz w:val="22"/>
        </w:rPr>
        <w:t>to</w:t>
      </w:r>
      <w:r>
        <w:rPr>
          <w:color w:val="2D3D54"/>
          <w:spacing w:val="-8"/>
          <w:w w:val="90"/>
          <w:sz w:val="22"/>
        </w:rPr>
        <w:t> </w:t>
      </w:r>
      <w:r>
        <w:rPr>
          <w:color w:val="2D3D54"/>
          <w:w w:val="90"/>
          <w:sz w:val="22"/>
        </w:rPr>
        <w:t>pay</w:t>
      </w:r>
      <w:r>
        <w:rPr>
          <w:color w:val="2D3D54"/>
          <w:spacing w:val="-8"/>
          <w:w w:val="90"/>
          <w:sz w:val="22"/>
        </w:rPr>
        <w:t> </w:t>
      </w:r>
      <w:r>
        <w:rPr>
          <w:color w:val="2D3D54"/>
          <w:w w:val="90"/>
          <w:sz w:val="22"/>
        </w:rPr>
        <w:t>a</w:t>
      </w:r>
      <w:r>
        <w:rPr>
          <w:color w:val="2D3D54"/>
          <w:spacing w:val="-8"/>
          <w:w w:val="90"/>
          <w:sz w:val="22"/>
        </w:rPr>
        <w:t> </w:t>
      </w:r>
      <w:r>
        <w:rPr>
          <w:color w:val="2D3D54"/>
          <w:w w:val="90"/>
          <w:sz w:val="22"/>
        </w:rPr>
        <w:t>price</w:t>
      </w:r>
      <w:r>
        <w:rPr>
          <w:color w:val="2D3D54"/>
          <w:spacing w:val="-8"/>
          <w:w w:val="90"/>
          <w:sz w:val="22"/>
        </w:rPr>
        <w:t> </w:t>
      </w:r>
      <w:r>
        <w:rPr>
          <w:color w:val="2D3D54"/>
          <w:w w:val="90"/>
          <w:sz w:val="22"/>
        </w:rPr>
        <w:t>to</w:t>
      </w:r>
      <w:r>
        <w:rPr>
          <w:color w:val="2D3D54"/>
          <w:spacing w:val="-8"/>
          <w:w w:val="90"/>
          <w:sz w:val="22"/>
        </w:rPr>
        <w:t> </w:t>
      </w:r>
      <w:r>
        <w:rPr>
          <w:color w:val="2D3D54"/>
          <w:w w:val="90"/>
          <w:sz w:val="22"/>
        </w:rPr>
        <w:t>maintain</w:t>
      </w:r>
      <w:r>
        <w:rPr>
          <w:color w:val="2D3D54"/>
          <w:spacing w:val="-8"/>
          <w:w w:val="90"/>
          <w:sz w:val="22"/>
        </w:rPr>
        <w:t> </w:t>
      </w:r>
      <w:r>
        <w:rPr>
          <w:color w:val="2D3D54"/>
          <w:w w:val="90"/>
          <w:sz w:val="22"/>
        </w:rPr>
        <w:t>a </w:t>
      </w:r>
      <w:r>
        <w:rPr>
          <w:color w:val="2D3D54"/>
          <w:w w:val="85"/>
          <w:sz w:val="22"/>
        </w:rPr>
        <w:t>culture</w:t>
      </w:r>
      <w:r>
        <w:rPr>
          <w:color w:val="2D3D54"/>
          <w:spacing w:val="-7"/>
          <w:w w:val="85"/>
          <w:sz w:val="22"/>
        </w:rPr>
        <w:t> </w:t>
      </w:r>
      <w:r>
        <w:rPr>
          <w:color w:val="2D3D54"/>
          <w:w w:val="85"/>
          <w:sz w:val="22"/>
        </w:rPr>
        <w:t>and</w:t>
      </w:r>
      <w:r>
        <w:rPr>
          <w:color w:val="2D3D54"/>
          <w:spacing w:val="-6"/>
          <w:w w:val="85"/>
          <w:sz w:val="22"/>
        </w:rPr>
        <w:t> </w:t>
      </w:r>
      <w:r>
        <w:rPr>
          <w:color w:val="2D3D54"/>
          <w:w w:val="85"/>
          <w:sz w:val="22"/>
        </w:rPr>
        <w:t>tradition of excellence in all facets of education and child's holistic development,</w:t>
      </w:r>
      <w:r>
        <w:rPr>
          <w:color w:val="2D3D54"/>
          <w:spacing w:val="-7"/>
          <w:w w:val="85"/>
          <w:sz w:val="22"/>
        </w:rPr>
        <w:t> </w:t>
      </w:r>
      <w:r>
        <w:rPr>
          <w:color w:val="2D3D54"/>
          <w:w w:val="85"/>
          <w:sz w:val="22"/>
        </w:rPr>
        <w:t>and to realize and maintain </w:t>
      </w:r>
      <w:r>
        <w:rPr>
          <w:color w:val="2D3D54"/>
          <w:w w:val="90"/>
          <w:sz w:val="22"/>
        </w:rPr>
        <w:t>the</w:t>
      </w:r>
      <w:r>
        <w:rPr>
          <w:color w:val="2D3D54"/>
          <w:spacing w:val="-18"/>
          <w:w w:val="90"/>
          <w:sz w:val="22"/>
        </w:rPr>
        <w:t> </w:t>
      </w:r>
      <w:r>
        <w:rPr>
          <w:color w:val="2D3D54"/>
          <w:w w:val="90"/>
          <w:sz w:val="22"/>
        </w:rPr>
        <w:t>good</w:t>
      </w:r>
      <w:r>
        <w:rPr>
          <w:color w:val="2D3D54"/>
          <w:spacing w:val="-18"/>
          <w:w w:val="90"/>
          <w:sz w:val="22"/>
        </w:rPr>
        <w:t> </w:t>
      </w:r>
      <w:r>
        <w:rPr>
          <w:color w:val="2D3D54"/>
          <w:w w:val="90"/>
          <w:sz w:val="22"/>
        </w:rPr>
        <w:t>image</w:t>
      </w:r>
      <w:r>
        <w:rPr>
          <w:color w:val="2D3D54"/>
          <w:spacing w:val="-18"/>
          <w:w w:val="90"/>
          <w:sz w:val="22"/>
        </w:rPr>
        <w:t> </w:t>
      </w:r>
      <w:r>
        <w:rPr>
          <w:color w:val="2D3D54"/>
          <w:w w:val="90"/>
          <w:sz w:val="22"/>
        </w:rPr>
        <w:t>and</w:t>
      </w:r>
      <w:r>
        <w:rPr>
          <w:color w:val="2D3D54"/>
          <w:spacing w:val="-18"/>
          <w:w w:val="90"/>
          <w:sz w:val="22"/>
        </w:rPr>
        <w:t> </w:t>
      </w:r>
      <w:r>
        <w:rPr>
          <w:color w:val="2D3D54"/>
          <w:w w:val="90"/>
          <w:sz w:val="22"/>
        </w:rPr>
        <w:t>brand</w:t>
      </w:r>
      <w:r>
        <w:rPr>
          <w:color w:val="2D3D54"/>
          <w:spacing w:val="-18"/>
          <w:w w:val="90"/>
          <w:sz w:val="22"/>
        </w:rPr>
        <w:t> </w:t>
      </w:r>
      <w:r>
        <w:rPr>
          <w:color w:val="2D3D54"/>
          <w:w w:val="90"/>
          <w:sz w:val="22"/>
        </w:rPr>
        <w:t>of</w:t>
      </w:r>
      <w:r>
        <w:rPr>
          <w:color w:val="2D3D54"/>
          <w:spacing w:val="-18"/>
          <w:w w:val="90"/>
          <w:sz w:val="22"/>
        </w:rPr>
        <w:t> </w:t>
      </w:r>
      <w:r>
        <w:rPr>
          <w:color w:val="2D3D54"/>
          <w:w w:val="90"/>
          <w:sz w:val="22"/>
        </w:rPr>
        <w:t>the</w:t>
      </w:r>
      <w:r>
        <w:rPr>
          <w:color w:val="2D3D54"/>
          <w:spacing w:val="-18"/>
          <w:w w:val="90"/>
          <w:sz w:val="22"/>
        </w:rPr>
        <w:t> </w:t>
      </w:r>
      <w:r>
        <w:rPr>
          <w:color w:val="2D3D54"/>
          <w:w w:val="90"/>
          <w:sz w:val="22"/>
        </w:rPr>
        <w:t>school</w:t>
      </w:r>
      <w:r>
        <w:rPr>
          <w:color w:val="2D3D54"/>
          <w:spacing w:val="-18"/>
          <w:w w:val="90"/>
          <w:sz w:val="22"/>
        </w:rPr>
        <w:t> </w:t>
      </w:r>
      <w:r>
        <w:rPr>
          <w:color w:val="2D3D54"/>
          <w:w w:val="90"/>
          <w:sz w:val="22"/>
        </w:rPr>
        <w:t>is</w:t>
      </w:r>
      <w:r>
        <w:rPr>
          <w:color w:val="2D3D54"/>
          <w:spacing w:val="-18"/>
          <w:w w:val="90"/>
          <w:sz w:val="22"/>
        </w:rPr>
        <w:t> </w:t>
      </w:r>
      <w:r>
        <w:rPr>
          <w:color w:val="2D3D54"/>
          <w:w w:val="90"/>
          <w:sz w:val="22"/>
        </w:rPr>
        <w:t>a</w:t>
      </w:r>
      <w:r>
        <w:rPr>
          <w:color w:val="2D3D54"/>
          <w:spacing w:val="-18"/>
          <w:w w:val="90"/>
          <w:sz w:val="22"/>
        </w:rPr>
        <w:t> </w:t>
      </w:r>
      <w:r>
        <w:rPr>
          <w:color w:val="2D3D54"/>
          <w:w w:val="90"/>
          <w:sz w:val="22"/>
        </w:rPr>
        <w:t>secret</w:t>
      </w:r>
      <w:r>
        <w:rPr>
          <w:color w:val="2D3D54"/>
          <w:spacing w:val="-18"/>
          <w:w w:val="90"/>
          <w:sz w:val="22"/>
        </w:rPr>
        <w:t> </w:t>
      </w:r>
      <w:r>
        <w:rPr>
          <w:color w:val="2D3D54"/>
          <w:w w:val="90"/>
          <w:sz w:val="22"/>
        </w:rPr>
        <w:t>that</w:t>
      </w:r>
      <w:r>
        <w:rPr>
          <w:color w:val="2D3D54"/>
          <w:spacing w:val="-18"/>
          <w:w w:val="90"/>
          <w:sz w:val="22"/>
        </w:rPr>
        <w:t> </w:t>
      </w:r>
      <w:r>
        <w:rPr>
          <w:color w:val="2D3D54"/>
          <w:w w:val="90"/>
          <w:sz w:val="22"/>
        </w:rPr>
        <w:t>ought</w:t>
      </w:r>
      <w:r>
        <w:rPr>
          <w:color w:val="2D3D54"/>
          <w:spacing w:val="-18"/>
          <w:w w:val="90"/>
          <w:sz w:val="22"/>
        </w:rPr>
        <w:t> </w:t>
      </w:r>
      <w:r>
        <w:rPr>
          <w:color w:val="2D3D54"/>
          <w:w w:val="90"/>
          <w:sz w:val="22"/>
        </w:rPr>
        <w:t>to</w:t>
      </w:r>
      <w:r>
        <w:rPr>
          <w:color w:val="2D3D54"/>
          <w:spacing w:val="-18"/>
          <w:w w:val="90"/>
          <w:sz w:val="22"/>
        </w:rPr>
        <w:t> </w:t>
      </w:r>
      <w:r>
        <w:rPr>
          <w:color w:val="2D3D54"/>
          <w:w w:val="90"/>
          <w:sz w:val="22"/>
        </w:rPr>
        <w:t>be</w:t>
      </w:r>
      <w:r>
        <w:rPr>
          <w:color w:val="2D3D54"/>
          <w:spacing w:val="-18"/>
          <w:w w:val="90"/>
          <w:sz w:val="22"/>
        </w:rPr>
        <w:t> </w:t>
      </w:r>
      <w:r>
        <w:rPr>
          <w:color w:val="2D3D54"/>
          <w:w w:val="90"/>
          <w:sz w:val="22"/>
        </w:rPr>
        <w:t>guarded</w:t>
      </w:r>
      <w:r>
        <w:rPr>
          <w:color w:val="2D3D54"/>
          <w:spacing w:val="-18"/>
          <w:w w:val="90"/>
          <w:sz w:val="22"/>
        </w:rPr>
        <w:t> </w:t>
      </w:r>
      <w:r>
        <w:rPr>
          <w:color w:val="2D3D54"/>
          <w:w w:val="90"/>
          <w:sz w:val="22"/>
        </w:rPr>
        <w:t>so</w:t>
      </w:r>
      <w:r>
        <w:rPr>
          <w:color w:val="2D3D54"/>
          <w:spacing w:val="-18"/>
          <w:w w:val="90"/>
          <w:sz w:val="22"/>
        </w:rPr>
        <w:t> </w:t>
      </w:r>
      <w:r>
        <w:rPr>
          <w:color w:val="2D3D54"/>
          <w:w w:val="90"/>
          <w:sz w:val="22"/>
        </w:rPr>
        <w:t>jealously</w:t>
      </w:r>
      <w:r>
        <w:rPr>
          <w:color w:val="2D3D54"/>
          <w:spacing w:val="-18"/>
          <w:w w:val="90"/>
          <w:sz w:val="22"/>
        </w:rPr>
        <w:t> </w:t>
      </w:r>
      <w:r>
        <w:rPr>
          <w:color w:val="2D3D54"/>
          <w:w w:val="90"/>
          <w:sz w:val="22"/>
        </w:rPr>
        <w:t>moving</w:t>
      </w:r>
      <w:r>
        <w:rPr>
          <w:color w:val="2D3D54"/>
          <w:spacing w:val="-18"/>
          <w:w w:val="90"/>
          <w:sz w:val="22"/>
        </w:rPr>
        <w:t> </w:t>
      </w:r>
      <w:r>
        <w:rPr>
          <w:color w:val="2D3D54"/>
          <w:w w:val="90"/>
          <w:sz w:val="22"/>
        </w:rPr>
        <w:t>forward.</w:t>
      </w:r>
    </w:p>
    <w:p>
      <w:pPr>
        <w:spacing w:line="254" w:lineRule="auto" w:before="236"/>
        <w:ind w:left="902" w:right="775" w:firstLine="0"/>
        <w:jc w:val="both"/>
        <w:rPr>
          <w:sz w:val="22"/>
        </w:rPr>
      </w:pPr>
      <w:r>
        <w:rPr>
          <w:color w:val="2D3D54"/>
          <w:w w:val="85"/>
          <w:sz w:val="22"/>
        </w:rPr>
        <w:t>As we roll-out the second strategic development plan for our school,</w:t>
      </w:r>
      <w:r>
        <w:rPr>
          <w:color w:val="2D3D54"/>
          <w:spacing w:val="-7"/>
          <w:w w:val="85"/>
          <w:sz w:val="22"/>
        </w:rPr>
        <w:t> </w:t>
      </w:r>
      <w:r>
        <w:rPr>
          <w:color w:val="2D3D54"/>
          <w:w w:val="85"/>
          <w:sz w:val="22"/>
        </w:rPr>
        <w:t>I am confident that the momentum of growth and development</w:t>
      </w:r>
      <w:r>
        <w:rPr>
          <w:color w:val="2D3D54"/>
          <w:spacing w:val="-7"/>
          <w:w w:val="85"/>
          <w:sz w:val="22"/>
        </w:rPr>
        <w:t> </w:t>
      </w:r>
      <w:r>
        <w:rPr>
          <w:color w:val="2D3D54"/>
          <w:w w:val="85"/>
          <w:sz w:val="22"/>
        </w:rPr>
        <w:t>already realized will not only be maintained,</w:t>
      </w:r>
      <w:r>
        <w:rPr>
          <w:color w:val="2D3D54"/>
          <w:spacing w:val="-7"/>
          <w:w w:val="85"/>
          <w:sz w:val="22"/>
        </w:rPr>
        <w:t> </w:t>
      </w:r>
      <w:r>
        <w:rPr>
          <w:color w:val="2D3D54"/>
          <w:w w:val="85"/>
          <w:sz w:val="22"/>
        </w:rPr>
        <w:t>but shall be scaled up even as we open our doors and gates to wider collaborations,</w:t>
      </w:r>
      <w:r>
        <w:rPr>
          <w:color w:val="2D3D54"/>
          <w:spacing w:val="-6"/>
          <w:w w:val="85"/>
          <w:sz w:val="22"/>
        </w:rPr>
        <w:t> </w:t>
      </w:r>
      <w:r>
        <w:rPr>
          <w:color w:val="2D3D54"/>
          <w:w w:val="85"/>
          <w:sz w:val="22"/>
        </w:rPr>
        <w:t>partnership and networking with both local and international development partners and </w:t>
      </w:r>
      <w:r>
        <w:rPr>
          <w:color w:val="2D3D54"/>
          <w:w w:val="85"/>
          <w:sz w:val="22"/>
        </w:rPr>
        <w:t>funding </w:t>
      </w:r>
      <w:r>
        <w:rPr>
          <w:color w:val="2D3D54"/>
          <w:spacing w:val="-2"/>
          <w:w w:val="90"/>
          <w:sz w:val="22"/>
        </w:rPr>
        <w:t>agencies.This approach is envisaged to be a sure way of resourcing the effective and impactful implementation of the </w:t>
      </w:r>
      <w:r>
        <w:rPr>
          <w:color w:val="2D3D54"/>
          <w:spacing w:val="-8"/>
          <w:sz w:val="22"/>
        </w:rPr>
        <w:t>Strategic</w:t>
      </w:r>
      <w:r>
        <w:rPr>
          <w:color w:val="2D3D54"/>
          <w:spacing w:val="-9"/>
          <w:sz w:val="22"/>
        </w:rPr>
        <w:t> </w:t>
      </w:r>
      <w:r>
        <w:rPr>
          <w:color w:val="2D3D54"/>
          <w:spacing w:val="-8"/>
          <w:sz w:val="22"/>
        </w:rPr>
        <w:t>Development</w:t>
      </w:r>
      <w:r>
        <w:rPr>
          <w:color w:val="2D3D54"/>
          <w:spacing w:val="-1"/>
          <w:sz w:val="22"/>
        </w:rPr>
        <w:t> </w:t>
      </w:r>
      <w:r>
        <w:rPr>
          <w:color w:val="2D3D54"/>
          <w:spacing w:val="-8"/>
          <w:sz w:val="22"/>
        </w:rPr>
        <w:t>Plan,</w:t>
      </w:r>
      <w:r>
        <w:rPr>
          <w:color w:val="2D3D54"/>
          <w:spacing w:val="-9"/>
          <w:sz w:val="22"/>
        </w:rPr>
        <w:t> </w:t>
      </w:r>
      <w:r>
        <w:rPr>
          <w:color w:val="2D3D54"/>
          <w:spacing w:val="-8"/>
          <w:sz w:val="22"/>
        </w:rPr>
        <w:t>hence</w:t>
      </w:r>
      <w:r>
        <w:rPr>
          <w:color w:val="2D3D54"/>
          <w:sz w:val="22"/>
        </w:rPr>
        <w:t> </w:t>
      </w:r>
      <w:r>
        <w:rPr>
          <w:color w:val="2D3D54"/>
          <w:spacing w:val="-8"/>
          <w:sz w:val="22"/>
        </w:rPr>
        <w:t>achieving</w:t>
      </w:r>
      <w:r>
        <w:rPr>
          <w:color w:val="2D3D54"/>
          <w:sz w:val="22"/>
        </w:rPr>
        <w:t> </w:t>
      </w:r>
      <w:r>
        <w:rPr>
          <w:color w:val="2D3D54"/>
          <w:spacing w:val="-8"/>
          <w:sz w:val="22"/>
        </w:rPr>
        <w:t>its</w:t>
      </w:r>
      <w:r>
        <w:rPr>
          <w:color w:val="2D3D54"/>
          <w:sz w:val="22"/>
        </w:rPr>
        <w:t> </w:t>
      </w:r>
      <w:r>
        <w:rPr>
          <w:color w:val="2D3D54"/>
          <w:spacing w:val="-8"/>
          <w:sz w:val="22"/>
        </w:rPr>
        <w:t>desired</w:t>
      </w:r>
      <w:r>
        <w:rPr>
          <w:color w:val="2D3D54"/>
          <w:sz w:val="22"/>
        </w:rPr>
        <w:t> </w:t>
      </w:r>
      <w:r>
        <w:rPr>
          <w:color w:val="2D3D54"/>
          <w:spacing w:val="-8"/>
          <w:sz w:val="22"/>
        </w:rPr>
        <w:t>targets</w:t>
      </w:r>
      <w:r>
        <w:rPr>
          <w:color w:val="2D3D54"/>
          <w:sz w:val="22"/>
        </w:rPr>
        <w:t> </w:t>
      </w:r>
      <w:r>
        <w:rPr>
          <w:color w:val="2D3D54"/>
          <w:spacing w:val="-8"/>
          <w:sz w:val="22"/>
        </w:rPr>
        <w:t>in</w:t>
      </w:r>
      <w:r>
        <w:rPr>
          <w:color w:val="2D3D54"/>
          <w:sz w:val="22"/>
        </w:rPr>
        <w:t> </w:t>
      </w:r>
      <w:r>
        <w:rPr>
          <w:color w:val="2D3D54"/>
          <w:spacing w:val="-8"/>
          <w:sz w:val="22"/>
        </w:rPr>
        <w:t>time,</w:t>
      </w:r>
      <w:r>
        <w:rPr>
          <w:color w:val="2D3D54"/>
          <w:spacing w:val="-9"/>
          <w:sz w:val="22"/>
        </w:rPr>
        <w:t> </w:t>
      </w:r>
      <w:r>
        <w:rPr>
          <w:color w:val="2D3D54"/>
          <w:spacing w:val="-8"/>
          <w:sz w:val="22"/>
        </w:rPr>
        <w:t>within</w:t>
      </w:r>
      <w:r>
        <w:rPr>
          <w:color w:val="2D3D54"/>
          <w:sz w:val="22"/>
        </w:rPr>
        <w:t> </w:t>
      </w:r>
      <w:r>
        <w:rPr>
          <w:color w:val="2D3D54"/>
          <w:spacing w:val="-8"/>
          <w:sz w:val="22"/>
        </w:rPr>
        <w:t>the</w:t>
      </w:r>
      <w:r>
        <w:rPr>
          <w:color w:val="2D3D54"/>
          <w:sz w:val="22"/>
        </w:rPr>
        <w:t> </w:t>
      </w:r>
      <w:r>
        <w:rPr>
          <w:color w:val="2D3D54"/>
          <w:spacing w:val="-8"/>
          <w:sz w:val="22"/>
        </w:rPr>
        <w:t>constraints</w:t>
      </w:r>
      <w:r>
        <w:rPr>
          <w:color w:val="2D3D54"/>
          <w:sz w:val="22"/>
        </w:rPr>
        <w:t> </w:t>
      </w:r>
      <w:r>
        <w:rPr>
          <w:color w:val="2D3D54"/>
          <w:spacing w:val="-8"/>
          <w:sz w:val="22"/>
        </w:rPr>
        <w:t>of</w:t>
      </w:r>
      <w:r>
        <w:rPr>
          <w:color w:val="2D3D54"/>
          <w:sz w:val="22"/>
        </w:rPr>
        <w:t> </w:t>
      </w:r>
      <w:r>
        <w:rPr>
          <w:color w:val="2D3D54"/>
          <w:spacing w:val="-8"/>
          <w:sz w:val="22"/>
        </w:rPr>
        <w:t>resources</w:t>
      </w:r>
      <w:r>
        <w:rPr>
          <w:color w:val="2D3D54"/>
          <w:sz w:val="22"/>
        </w:rPr>
        <w:t> </w:t>
      </w:r>
      <w:r>
        <w:rPr>
          <w:color w:val="2D3D54"/>
          <w:spacing w:val="-8"/>
          <w:sz w:val="22"/>
        </w:rPr>
        <w:t>and </w:t>
      </w:r>
      <w:r>
        <w:rPr>
          <w:color w:val="2D3D54"/>
          <w:w w:val="90"/>
          <w:sz w:val="22"/>
        </w:rPr>
        <w:t>institutional</w:t>
      </w:r>
      <w:r>
        <w:rPr>
          <w:color w:val="2D3D54"/>
          <w:spacing w:val="-18"/>
          <w:w w:val="90"/>
          <w:sz w:val="22"/>
        </w:rPr>
        <w:t> </w:t>
      </w:r>
      <w:r>
        <w:rPr>
          <w:color w:val="2D3D54"/>
          <w:w w:val="90"/>
          <w:sz w:val="22"/>
        </w:rPr>
        <w:t>capacity</w:t>
      </w:r>
      <w:r>
        <w:rPr>
          <w:color w:val="2D3D54"/>
          <w:spacing w:val="-18"/>
          <w:w w:val="90"/>
          <w:sz w:val="22"/>
        </w:rPr>
        <w:t> </w:t>
      </w:r>
      <w:r>
        <w:rPr>
          <w:color w:val="2D3D54"/>
          <w:w w:val="90"/>
          <w:sz w:val="22"/>
        </w:rPr>
        <w:t>at</w:t>
      </w:r>
      <w:r>
        <w:rPr>
          <w:color w:val="2D3D54"/>
          <w:spacing w:val="-18"/>
          <w:w w:val="90"/>
          <w:sz w:val="22"/>
        </w:rPr>
        <w:t> </w:t>
      </w:r>
      <w:r>
        <w:rPr>
          <w:color w:val="2D3D54"/>
          <w:w w:val="90"/>
          <w:sz w:val="22"/>
        </w:rPr>
        <w:t>the</w:t>
      </w:r>
      <w:r>
        <w:rPr>
          <w:color w:val="2D3D54"/>
          <w:spacing w:val="-18"/>
          <w:w w:val="90"/>
          <w:sz w:val="22"/>
        </w:rPr>
        <w:t> </w:t>
      </w:r>
      <w:r>
        <w:rPr>
          <w:color w:val="2D3D54"/>
          <w:w w:val="90"/>
          <w:sz w:val="22"/>
        </w:rPr>
        <w:t>present</w:t>
      </w:r>
      <w:r>
        <w:rPr>
          <w:color w:val="2D3D54"/>
          <w:spacing w:val="-18"/>
          <w:w w:val="90"/>
          <w:sz w:val="22"/>
        </w:rPr>
        <w:t> </w:t>
      </w:r>
      <w:r>
        <w:rPr>
          <w:color w:val="2D3D54"/>
          <w:w w:val="90"/>
          <w:sz w:val="22"/>
        </w:rPr>
        <w:t>time.</w:t>
      </w:r>
    </w:p>
    <w:p>
      <w:pPr>
        <w:spacing w:line="254" w:lineRule="auto" w:before="235"/>
        <w:ind w:left="901" w:right="754" w:firstLine="0"/>
        <w:jc w:val="both"/>
        <w:rPr>
          <w:sz w:val="22"/>
        </w:rPr>
      </w:pPr>
      <w:r>
        <w:rPr>
          <w:color w:val="2D3D54"/>
          <w:w w:val="90"/>
          <w:sz w:val="22"/>
        </w:rPr>
        <w:t>As</w:t>
      </w:r>
      <w:r>
        <w:rPr>
          <w:color w:val="2D3D54"/>
          <w:spacing w:val="-10"/>
          <w:w w:val="90"/>
          <w:sz w:val="22"/>
        </w:rPr>
        <w:t> </w:t>
      </w:r>
      <w:r>
        <w:rPr>
          <w:color w:val="2D3D54"/>
          <w:w w:val="90"/>
          <w:sz w:val="22"/>
        </w:rPr>
        <w:t>a</w:t>
      </w:r>
      <w:r>
        <w:rPr>
          <w:color w:val="2D3D54"/>
          <w:spacing w:val="-10"/>
          <w:w w:val="90"/>
          <w:sz w:val="22"/>
        </w:rPr>
        <w:t> </w:t>
      </w:r>
      <w:r>
        <w:rPr>
          <w:color w:val="2D3D54"/>
          <w:w w:val="90"/>
          <w:sz w:val="22"/>
        </w:rPr>
        <w:t>Board,</w:t>
      </w:r>
      <w:r>
        <w:rPr>
          <w:color w:val="2D3D54"/>
          <w:spacing w:val="-10"/>
          <w:w w:val="90"/>
          <w:sz w:val="22"/>
        </w:rPr>
        <w:t> </w:t>
      </w:r>
      <w:r>
        <w:rPr>
          <w:color w:val="2D3D54"/>
          <w:w w:val="90"/>
          <w:sz w:val="22"/>
        </w:rPr>
        <w:t>we</w:t>
      </w:r>
      <w:r>
        <w:rPr>
          <w:color w:val="2D3D54"/>
          <w:spacing w:val="-10"/>
          <w:w w:val="90"/>
          <w:sz w:val="22"/>
        </w:rPr>
        <w:t> </w:t>
      </w:r>
      <w:r>
        <w:rPr>
          <w:color w:val="2D3D54"/>
          <w:w w:val="90"/>
          <w:sz w:val="22"/>
        </w:rPr>
        <w:t>commit</w:t>
      </w:r>
      <w:r>
        <w:rPr>
          <w:color w:val="2D3D54"/>
          <w:spacing w:val="-10"/>
          <w:w w:val="90"/>
          <w:sz w:val="22"/>
        </w:rPr>
        <w:t> </w:t>
      </w:r>
      <w:r>
        <w:rPr>
          <w:color w:val="2D3D54"/>
          <w:w w:val="90"/>
          <w:sz w:val="22"/>
        </w:rPr>
        <w:t>to</w:t>
      </w:r>
      <w:r>
        <w:rPr>
          <w:color w:val="2D3D54"/>
          <w:spacing w:val="-10"/>
          <w:w w:val="90"/>
          <w:sz w:val="22"/>
        </w:rPr>
        <w:t> </w:t>
      </w:r>
      <w:r>
        <w:rPr>
          <w:color w:val="2D3D54"/>
          <w:w w:val="90"/>
          <w:sz w:val="22"/>
        </w:rPr>
        <w:t>this</w:t>
      </w:r>
      <w:r>
        <w:rPr>
          <w:color w:val="2D3D54"/>
          <w:spacing w:val="-10"/>
          <w:w w:val="90"/>
          <w:sz w:val="22"/>
        </w:rPr>
        <w:t> </w:t>
      </w:r>
      <w:r>
        <w:rPr>
          <w:color w:val="2D3D54"/>
          <w:w w:val="90"/>
          <w:sz w:val="22"/>
        </w:rPr>
        <w:t>Plan</w:t>
      </w:r>
      <w:r>
        <w:rPr>
          <w:color w:val="2D3D54"/>
          <w:spacing w:val="-10"/>
          <w:w w:val="90"/>
          <w:sz w:val="22"/>
        </w:rPr>
        <w:t> </w:t>
      </w:r>
      <w:r>
        <w:rPr>
          <w:color w:val="2D3D54"/>
          <w:w w:val="90"/>
          <w:sz w:val="22"/>
        </w:rPr>
        <w:t>by</w:t>
      </w:r>
      <w:r>
        <w:rPr>
          <w:color w:val="2D3D54"/>
          <w:spacing w:val="-10"/>
          <w:w w:val="90"/>
          <w:sz w:val="22"/>
        </w:rPr>
        <w:t> </w:t>
      </w:r>
      <w:r>
        <w:rPr>
          <w:color w:val="2D3D54"/>
          <w:w w:val="90"/>
          <w:sz w:val="22"/>
        </w:rPr>
        <w:t>borrowing</w:t>
      </w:r>
      <w:r>
        <w:rPr>
          <w:color w:val="2D3D54"/>
          <w:spacing w:val="-10"/>
          <w:w w:val="90"/>
          <w:sz w:val="22"/>
        </w:rPr>
        <w:t> </w:t>
      </w:r>
      <w:r>
        <w:rPr>
          <w:color w:val="2D3D54"/>
          <w:w w:val="90"/>
          <w:sz w:val="22"/>
        </w:rPr>
        <w:t>from</w:t>
      </w:r>
      <w:r>
        <w:rPr>
          <w:color w:val="2D3D54"/>
          <w:spacing w:val="-10"/>
          <w:w w:val="90"/>
          <w:sz w:val="22"/>
        </w:rPr>
        <w:t> </w:t>
      </w:r>
      <w:r>
        <w:rPr>
          <w:color w:val="2D3D54"/>
          <w:w w:val="90"/>
          <w:sz w:val="22"/>
        </w:rPr>
        <w:t>the</w:t>
      </w:r>
      <w:r>
        <w:rPr>
          <w:color w:val="2D3D54"/>
          <w:spacing w:val="-10"/>
          <w:w w:val="90"/>
          <w:sz w:val="22"/>
        </w:rPr>
        <w:t> </w:t>
      </w:r>
      <w:r>
        <w:rPr>
          <w:color w:val="2D3D54"/>
          <w:w w:val="90"/>
          <w:sz w:val="22"/>
        </w:rPr>
        <w:t>Book</w:t>
      </w:r>
      <w:r>
        <w:rPr>
          <w:color w:val="2D3D54"/>
          <w:spacing w:val="-10"/>
          <w:w w:val="90"/>
          <w:sz w:val="22"/>
        </w:rPr>
        <w:t> </w:t>
      </w:r>
      <w:r>
        <w:rPr>
          <w:color w:val="2D3D54"/>
          <w:w w:val="90"/>
          <w:sz w:val="22"/>
        </w:rPr>
        <w:t>of</w:t>
      </w:r>
      <w:r>
        <w:rPr>
          <w:color w:val="2D3D54"/>
          <w:spacing w:val="-10"/>
          <w:w w:val="90"/>
          <w:sz w:val="22"/>
        </w:rPr>
        <w:t> </w:t>
      </w:r>
      <w:r>
        <w:rPr>
          <w:color w:val="2D3D54"/>
          <w:w w:val="90"/>
          <w:sz w:val="22"/>
        </w:rPr>
        <w:t>Nehemiah</w:t>
      </w:r>
      <w:r>
        <w:rPr>
          <w:color w:val="2D3D54"/>
          <w:spacing w:val="-10"/>
          <w:w w:val="90"/>
          <w:sz w:val="22"/>
        </w:rPr>
        <w:t> </w:t>
      </w:r>
      <w:r>
        <w:rPr>
          <w:color w:val="2D3D54"/>
          <w:w w:val="90"/>
          <w:sz w:val="22"/>
        </w:rPr>
        <w:t>3.As</w:t>
      </w:r>
      <w:r>
        <w:rPr>
          <w:color w:val="2D3D54"/>
          <w:spacing w:val="-10"/>
          <w:w w:val="90"/>
          <w:sz w:val="22"/>
        </w:rPr>
        <w:t> </w:t>
      </w:r>
      <w:r>
        <w:rPr>
          <w:color w:val="2D3D54"/>
          <w:w w:val="90"/>
          <w:sz w:val="22"/>
        </w:rPr>
        <w:t>Nehemiah,</w:t>
      </w:r>
      <w:r>
        <w:rPr>
          <w:color w:val="2D3D54"/>
          <w:spacing w:val="-10"/>
          <w:w w:val="90"/>
          <w:sz w:val="22"/>
        </w:rPr>
        <w:t> </w:t>
      </w:r>
      <w:r>
        <w:rPr>
          <w:color w:val="2D3D54"/>
          <w:w w:val="90"/>
          <w:sz w:val="22"/>
        </w:rPr>
        <w:t>the</w:t>
      </w:r>
      <w:r>
        <w:rPr>
          <w:color w:val="2D3D54"/>
          <w:spacing w:val="-9"/>
          <w:w w:val="90"/>
          <w:sz w:val="22"/>
        </w:rPr>
        <w:t> </w:t>
      </w:r>
      <w:r>
        <w:rPr>
          <w:color w:val="2D3D54"/>
          <w:w w:val="90"/>
          <w:sz w:val="22"/>
        </w:rPr>
        <w:t>Board</w:t>
      </w:r>
      <w:r>
        <w:rPr>
          <w:color w:val="2D3D54"/>
          <w:spacing w:val="-10"/>
          <w:w w:val="90"/>
          <w:sz w:val="22"/>
        </w:rPr>
        <w:t> </w:t>
      </w:r>
      <w:r>
        <w:rPr>
          <w:color w:val="2D3D54"/>
          <w:w w:val="90"/>
          <w:sz w:val="22"/>
        </w:rPr>
        <w:t>recognizes</w:t>
      </w:r>
      <w:r>
        <w:rPr>
          <w:color w:val="2D3D54"/>
          <w:spacing w:val="-10"/>
          <w:w w:val="90"/>
          <w:sz w:val="22"/>
        </w:rPr>
        <w:t> </w:t>
      </w:r>
      <w:r>
        <w:rPr>
          <w:color w:val="2D3D54"/>
          <w:w w:val="90"/>
          <w:sz w:val="22"/>
        </w:rPr>
        <w:t>the </w:t>
      </w:r>
      <w:r>
        <w:rPr>
          <w:color w:val="2D3D54"/>
          <w:w w:val="85"/>
          <w:sz w:val="22"/>
        </w:rPr>
        <w:t>centrality</w:t>
      </w:r>
      <w:r>
        <w:rPr>
          <w:color w:val="2D3D54"/>
          <w:spacing w:val="-7"/>
          <w:w w:val="85"/>
          <w:sz w:val="22"/>
        </w:rPr>
        <w:t> </w:t>
      </w:r>
      <w:r>
        <w:rPr>
          <w:color w:val="2D3D54"/>
          <w:w w:val="85"/>
          <w:sz w:val="22"/>
        </w:rPr>
        <w:t>of</w:t>
      </w:r>
      <w:r>
        <w:rPr>
          <w:color w:val="2D3D54"/>
          <w:spacing w:val="-4"/>
          <w:w w:val="85"/>
          <w:sz w:val="22"/>
        </w:rPr>
        <w:t> </w:t>
      </w:r>
      <w:r>
        <w:rPr>
          <w:color w:val="2D3D54"/>
          <w:w w:val="85"/>
          <w:sz w:val="22"/>
        </w:rPr>
        <w:t>the people (specific individuals,</w:t>
      </w:r>
      <w:r>
        <w:rPr>
          <w:color w:val="2D3D54"/>
          <w:spacing w:val="-7"/>
          <w:w w:val="85"/>
          <w:sz w:val="22"/>
        </w:rPr>
        <w:t> </w:t>
      </w:r>
      <w:r>
        <w:rPr>
          <w:color w:val="2D3D54"/>
          <w:w w:val="85"/>
          <w:sz w:val="22"/>
        </w:rPr>
        <w:t>entities and organizations) in the success of this Plan.We borrow heavily the </w:t>
      </w:r>
      <w:r>
        <w:rPr>
          <w:color w:val="2D3D54"/>
          <w:w w:val="90"/>
          <w:sz w:val="22"/>
        </w:rPr>
        <w:t>Godly</w:t>
      </w:r>
      <w:r>
        <w:rPr>
          <w:color w:val="2D3D54"/>
          <w:spacing w:val="-10"/>
          <w:w w:val="90"/>
          <w:sz w:val="22"/>
        </w:rPr>
        <w:t> </w:t>
      </w:r>
      <w:r>
        <w:rPr>
          <w:color w:val="2D3D54"/>
          <w:w w:val="90"/>
          <w:sz w:val="22"/>
        </w:rPr>
        <w:t>principles</w:t>
      </w:r>
      <w:r>
        <w:rPr>
          <w:color w:val="2D3D54"/>
          <w:spacing w:val="-10"/>
          <w:w w:val="90"/>
          <w:sz w:val="22"/>
        </w:rPr>
        <w:t> </w:t>
      </w:r>
      <w:r>
        <w:rPr>
          <w:color w:val="2D3D54"/>
          <w:w w:val="90"/>
          <w:sz w:val="22"/>
        </w:rPr>
        <w:t>in</w:t>
      </w:r>
      <w:r>
        <w:rPr>
          <w:color w:val="2D3D54"/>
          <w:spacing w:val="-10"/>
          <w:w w:val="90"/>
          <w:sz w:val="22"/>
        </w:rPr>
        <w:t> </w:t>
      </w:r>
      <w:r>
        <w:rPr>
          <w:color w:val="2D3D54"/>
          <w:w w:val="90"/>
          <w:sz w:val="22"/>
        </w:rPr>
        <w:t>the</w:t>
      </w:r>
      <w:r>
        <w:rPr>
          <w:color w:val="2D3D54"/>
          <w:spacing w:val="-10"/>
          <w:w w:val="90"/>
          <w:sz w:val="22"/>
        </w:rPr>
        <w:t> </w:t>
      </w:r>
      <w:r>
        <w:rPr>
          <w:color w:val="2D3D54"/>
          <w:w w:val="90"/>
          <w:sz w:val="22"/>
        </w:rPr>
        <w:t>Book</w:t>
      </w:r>
      <w:r>
        <w:rPr>
          <w:color w:val="2D3D54"/>
          <w:spacing w:val="-10"/>
          <w:w w:val="90"/>
          <w:sz w:val="22"/>
        </w:rPr>
        <w:t> </w:t>
      </w:r>
      <w:r>
        <w:rPr>
          <w:color w:val="2D3D54"/>
          <w:w w:val="90"/>
          <w:sz w:val="22"/>
        </w:rPr>
        <w:t>of</w:t>
      </w:r>
      <w:r>
        <w:rPr>
          <w:color w:val="2D3D54"/>
          <w:spacing w:val="-10"/>
          <w:w w:val="90"/>
          <w:sz w:val="22"/>
        </w:rPr>
        <w:t> </w:t>
      </w:r>
      <w:r>
        <w:rPr>
          <w:color w:val="2D3D54"/>
          <w:w w:val="90"/>
          <w:sz w:val="22"/>
        </w:rPr>
        <w:t>Nehemiah</w:t>
      </w:r>
      <w:r>
        <w:rPr>
          <w:color w:val="2D3D54"/>
          <w:spacing w:val="-10"/>
          <w:w w:val="90"/>
          <w:sz w:val="22"/>
        </w:rPr>
        <w:t> </w:t>
      </w:r>
      <w:r>
        <w:rPr>
          <w:color w:val="2D3D54"/>
          <w:w w:val="90"/>
          <w:sz w:val="22"/>
        </w:rPr>
        <w:t>3</w:t>
      </w:r>
      <w:r>
        <w:rPr>
          <w:color w:val="2D3D54"/>
          <w:spacing w:val="-2"/>
          <w:w w:val="90"/>
          <w:sz w:val="22"/>
        </w:rPr>
        <w:t> </w:t>
      </w:r>
      <w:r>
        <w:rPr>
          <w:color w:val="2D3D54"/>
          <w:w w:val="90"/>
          <w:sz w:val="22"/>
        </w:rPr>
        <w:t>and</w:t>
      </w:r>
      <w:r>
        <w:rPr>
          <w:color w:val="2D3D54"/>
          <w:spacing w:val="-2"/>
          <w:w w:val="90"/>
          <w:sz w:val="22"/>
        </w:rPr>
        <w:t> </w:t>
      </w:r>
      <w:r>
        <w:rPr>
          <w:color w:val="2D3D54"/>
          <w:w w:val="90"/>
          <w:sz w:val="22"/>
        </w:rPr>
        <w:t>Romans</w:t>
      </w:r>
      <w:r>
        <w:rPr>
          <w:color w:val="2D3D54"/>
          <w:spacing w:val="-2"/>
          <w:w w:val="90"/>
          <w:sz w:val="22"/>
        </w:rPr>
        <w:t> </w:t>
      </w:r>
      <w:r>
        <w:rPr>
          <w:color w:val="2D3D54"/>
          <w:w w:val="90"/>
          <w:sz w:val="22"/>
        </w:rPr>
        <w:t>12</w:t>
      </w:r>
      <w:r>
        <w:rPr>
          <w:color w:val="2D3D54"/>
          <w:spacing w:val="-2"/>
          <w:w w:val="90"/>
          <w:sz w:val="22"/>
        </w:rPr>
        <w:t> </w:t>
      </w:r>
      <w:r>
        <w:rPr>
          <w:color w:val="2D3D54"/>
          <w:w w:val="90"/>
          <w:sz w:val="22"/>
        </w:rPr>
        <w:t>that</w:t>
      </w:r>
      <w:r>
        <w:rPr>
          <w:color w:val="2D3D54"/>
          <w:spacing w:val="-2"/>
          <w:w w:val="90"/>
          <w:sz w:val="22"/>
        </w:rPr>
        <w:t> </w:t>
      </w:r>
      <w:r>
        <w:rPr>
          <w:color w:val="2D3D54"/>
          <w:w w:val="90"/>
          <w:sz w:val="22"/>
        </w:rPr>
        <w:t>implores</w:t>
      </w:r>
      <w:r>
        <w:rPr>
          <w:color w:val="2D3D54"/>
          <w:spacing w:val="-2"/>
          <w:w w:val="90"/>
          <w:sz w:val="22"/>
        </w:rPr>
        <w:t> </w:t>
      </w:r>
      <w:r>
        <w:rPr>
          <w:color w:val="2D3D54"/>
          <w:w w:val="90"/>
          <w:sz w:val="22"/>
        </w:rPr>
        <w:t>upon</w:t>
      </w:r>
      <w:r>
        <w:rPr>
          <w:color w:val="2D3D54"/>
          <w:spacing w:val="-2"/>
          <w:w w:val="90"/>
          <w:sz w:val="22"/>
        </w:rPr>
        <w:t> </w:t>
      </w:r>
      <w:r>
        <w:rPr>
          <w:color w:val="2D3D54"/>
          <w:w w:val="90"/>
          <w:sz w:val="22"/>
        </w:rPr>
        <w:t>us,</w:t>
      </w:r>
      <w:r>
        <w:rPr>
          <w:color w:val="2D3D54"/>
          <w:spacing w:val="-10"/>
          <w:w w:val="90"/>
          <w:sz w:val="22"/>
        </w:rPr>
        <w:t> </w:t>
      </w:r>
      <w:r>
        <w:rPr>
          <w:color w:val="2D3D54"/>
          <w:w w:val="90"/>
          <w:sz w:val="22"/>
        </w:rPr>
        <w:t>first</w:t>
      </w:r>
      <w:r>
        <w:rPr>
          <w:color w:val="2D3D54"/>
          <w:spacing w:val="-2"/>
          <w:w w:val="90"/>
          <w:sz w:val="22"/>
        </w:rPr>
        <w:t> </w:t>
      </w:r>
      <w:r>
        <w:rPr>
          <w:color w:val="2D3D54"/>
          <w:w w:val="90"/>
          <w:sz w:val="22"/>
        </w:rPr>
        <w:t>to</w:t>
      </w:r>
      <w:r>
        <w:rPr>
          <w:color w:val="2D3D54"/>
          <w:spacing w:val="-10"/>
          <w:w w:val="90"/>
          <w:sz w:val="22"/>
        </w:rPr>
        <w:t> </w:t>
      </w:r>
      <w:r>
        <w:rPr>
          <w:color w:val="2D3D54"/>
          <w:w w:val="90"/>
          <w:sz w:val="22"/>
        </w:rPr>
        <w:t>“PRAY”.Then</w:t>
      </w:r>
      <w:r>
        <w:rPr>
          <w:color w:val="2D3D54"/>
          <w:spacing w:val="-10"/>
          <w:w w:val="90"/>
          <w:sz w:val="22"/>
        </w:rPr>
        <w:t> </w:t>
      </w:r>
      <w:r>
        <w:rPr>
          <w:color w:val="2D3D54"/>
          <w:w w:val="90"/>
          <w:sz w:val="22"/>
        </w:rPr>
        <w:t>“PLAN”.After </w:t>
      </w:r>
      <w:r>
        <w:rPr>
          <w:color w:val="2D3D54"/>
          <w:spacing w:val="-6"/>
          <w:sz w:val="22"/>
        </w:rPr>
        <w:t>PLANNING,</w:t>
      </w:r>
      <w:r>
        <w:rPr>
          <w:color w:val="2D3D54"/>
          <w:spacing w:val="-11"/>
          <w:sz w:val="22"/>
        </w:rPr>
        <w:t> </w:t>
      </w:r>
      <w:r>
        <w:rPr>
          <w:color w:val="2D3D54"/>
          <w:spacing w:val="-6"/>
          <w:sz w:val="22"/>
        </w:rPr>
        <w:t>seek</w:t>
      </w:r>
      <w:r>
        <w:rPr>
          <w:color w:val="2D3D54"/>
          <w:spacing w:val="-11"/>
          <w:sz w:val="22"/>
        </w:rPr>
        <w:t> </w:t>
      </w:r>
      <w:r>
        <w:rPr>
          <w:color w:val="2D3D54"/>
          <w:spacing w:val="-6"/>
          <w:sz w:val="22"/>
        </w:rPr>
        <w:t>“RELEVANT</w:t>
      </w:r>
      <w:r>
        <w:rPr>
          <w:color w:val="2D3D54"/>
          <w:spacing w:val="-10"/>
          <w:sz w:val="22"/>
        </w:rPr>
        <w:t> </w:t>
      </w:r>
      <w:r>
        <w:rPr>
          <w:color w:val="2D3D54"/>
          <w:spacing w:val="-6"/>
          <w:sz w:val="22"/>
        </w:rPr>
        <w:t>PERMISSIONS</w:t>
      </w:r>
      <w:r>
        <w:rPr>
          <w:color w:val="2D3D54"/>
          <w:spacing w:val="-11"/>
          <w:sz w:val="22"/>
        </w:rPr>
        <w:t> </w:t>
      </w:r>
      <w:r>
        <w:rPr>
          <w:color w:val="2D3D54"/>
          <w:spacing w:val="-6"/>
          <w:sz w:val="22"/>
        </w:rPr>
        <w:t>AND</w:t>
      </w:r>
      <w:r>
        <w:rPr>
          <w:color w:val="2D3D54"/>
          <w:spacing w:val="-10"/>
          <w:sz w:val="22"/>
        </w:rPr>
        <w:t> </w:t>
      </w:r>
      <w:r>
        <w:rPr>
          <w:color w:val="2D3D54"/>
          <w:spacing w:val="-6"/>
          <w:sz w:val="22"/>
        </w:rPr>
        <w:t>APPROVALS”</w:t>
      </w:r>
      <w:r>
        <w:rPr>
          <w:color w:val="2D3D54"/>
          <w:spacing w:val="-11"/>
          <w:sz w:val="22"/>
        </w:rPr>
        <w:t> </w:t>
      </w:r>
      <w:r>
        <w:rPr>
          <w:color w:val="2D3D54"/>
          <w:spacing w:val="-6"/>
          <w:sz w:val="22"/>
        </w:rPr>
        <w:t>from</w:t>
      </w:r>
      <w:r>
        <w:rPr>
          <w:color w:val="2D3D54"/>
          <w:spacing w:val="-10"/>
          <w:sz w:val="22"/>
        </w:rPr>
        <w:t> </w:t>
      </w:r>
      <w:r>
        <w:rPr>
          <w:color w:val="2D3D54"/>
          <w:spacing w:val="-6"/>
          <w:sz w:val="22"/>
        </w:rPr>
        <w:t>relevant</w:t>
      </w:r>
      <w:r>
        <w:rPr>
          <w:color w:val="2D3D54"/>
          <w:spacing w:val="-11"/>
          <w:sz w:val="22"/>
        </w:rPr>
        <w:t> </w:t>
      </w:r>
      <w:r>
        <w:rPr>
          <w:color w:val="2D3D54"/>
          <w:spacing w:val="-6"/>
          <w:sz w:val="22"/>
        </w:rPr>
        <w:t>authorities</w:t>
      </w:r>
      <w:r>
        <w:rPr>
          <w:color w:val="2D3D54"/>
          <w:spacing w:val="-7"/>
          <w:sz w:val="22"/>
        </w:rPr>
        <w:t> </w:t>
      </w:r>
      <w:r>
        <w:rPr>
          <w:color w:val="2D3D54"/>
          <w:spacing w:val="-6"/>
          <w:sz w:val="22"/>
        </w:rPr>
        <w:t>as</w:t>
      </w:r>
      <w:r>
        <w:rPr>
          <w:color w:val="2D3D54"/>
          <w:spacing w:val="4"/>
          <w:sz w:val="22"/>
        </w:rPr>
        <w:t> </w:t>
      </w:r>
      <w:r>
        <w:rPr>
          <w:color w:val="2D3D54"/>
          <w:spacing w:val="-6"/>
          <w:sz w:val="22"/>
        </w:rPr>
        <w:t>by</w:t>
      </w:r>
      <w:r>
        <w:rPr>
          <w:color w:val="2D3D54"/>
          <w:sz w:val="22"/>
        </w:rPr>
        <w:t> </w:t>
      </w:r>
      <w:r>
        <w:rPr>
          <w:color w:val="2D3D54"/>
          <w:spacing w:val="-6"/>
          <w:sz w:val="22"/>
        </w:rPr>
        <w:t>law</w:t>
      </w:r>
      <w:r>
        <w:rPr>
          <w:color w:val="2D3D54"/>
          <w:sz w:val="22"/>
        </w:rPr>
        <w:t> </w:t>
      </w:r>
      <w:r>
        <w:rPr>
          <w:color w:val="2D3D54"/>
          <w:spacing w:val="-6"/>
          <w:sz w:val="22"/>
        </w:rPr>
        <w:t>required.</w:t>
      </w:r>
      <w:r>
        <w:rPr>
          <w:color w:val="2D3D54"/>
          <w:spacing w:val="-11"/>
          <w:sz w:val="22"/>
        </w:rPr>
        <w:t> </w:t>
      </w:r>
      <w:r>
        <w:rPr>
          <w:color w:val="2D3D54"/>
          <w:spacing w:val="-6"/>
          <w:sz w:val="22"/>
        </w:rPr>
        <w:t>Once </w:t>
      </w:r>
      <w:r>
        <w:rPr>
          <w:color w:val="2D3D54"/>
          <w:spacing w:val="-4"/>
          <w:sz w:val="22"/>
        </w:rPr>
        <w:t>permissions</w:t>
      </w:r>
      <w:r>
        <w:rPr>
          <w:color w:val="2D3D54"/>
          <w:spacing w:val="-13"/>
          <w:sz w:val="22"/>
        </w:rPr>
        <w:t> </w:t>
      </w:r>
      <w:r>
        <w:rPr>
          <w:color w:val="2D3D54"/>
          <w:spacing w:val="-4"/>
          <w:sz w:val="22"/>
        </w:rPr>
        <w:t>and</w:t>
      </w:r>
      <w:r>
        <w:rPr>
          <w:color w:val="2D3D54"/>
          <w:spacing w:val="-13"/>
          <w:sz w:val="22"/>
        </w:rPr>
        <w:t> </w:t>
      </w:r>
      <w:r>
        <w:rPr>
          <w:color w:val="2D3D54"/>
          <w:spacing w:val="-4"/>
          <w:sz w:val="22"/>
        </w:rPr>
        <w:t>approvals</w:t>
      </w:r>
      <w:r>
        <w:rPr>
          <w:color w:val="2D3D54"/>
          <w:spacing w:val="-12"/>
          <w:sz w:val="22"/>
        </w:rPr>
        <w:t> </w:t>
      </w:r>
      <w:r>
        <w:rPr>
          <w:color w:val="2D3D54"/>
          <w:spacing w:val="-4"/>
          <w:sz w:val="22"/>
        </w:rPr>
        <w:t>are</w:t>
      </w:r>
      <w:r>
        <w:rPr>
          <w:color w:val="2D3D54"/>
          <w:spacing w:val="-13"/>
          <w:sz w:val="22"/>
        </w:rPr>
        <w:t> </w:t>
      </w:r>
      <w:r>
        <w:rPr>
          <w:color w:val="2D3D54"/>
          <w:spacing w:val="-4"/>
          <w:sz w:val="22"/>
        </w:rPr>
        <w:t>granted,</w:t>
      </w:r>
      <w:r>
        <w:rPr>
          <w:color w:val="2D3D54"/>
          <w:spacing w:val="-12"/>
          <w:sz w:val="22"/>
        </w:rPr>
        <w:t> </w:t>
      </w:r>
      <w:r>
        <w:rPr>
          <w:color w:val="2D3D54"/>
          <w:spacing w:val="-4"/>
          <w:sz w:val="22"/>
        </w:rPr>
        <w:t>then</w:t>
      </w:r>
      <w:r>
        <w:rPr>
          <w:color w:val="2D3D54"/>
          <w:spacing w:val="-13"/>
          <w:sz w:val="22"/>
        </w:rPr>
        <w:t> </w:t>
      </w:r>
      <w:r>
        <w:rPr>
          <w:color w:val="2D3D54"/>
          <w:spacing w:val="-4"/>
          <w:sz w:val="22"/>
        </w:rPr>
        <w:t>we</w:t>
      </w:r>
      <w:r>
        <w:rPr>
          <w:color w:val="2D3D54"/>
          <w:spacing w:val="-12"/>
          <w:sz w:val="22"/>
        </w:rPr>
        <w:t> </w:t>
      </w:r>
      <w:r>
        <w:rPr>
          <w:color w:val="2D3D54"/>
          <w:spacing w:val="-4"/>
          <w:sz w:val="22"/>
        </w:rPr>
        <w:t>are</w:t>
      </w:r>
      <w:r>
        <w:rPr>
          <w:color w:val="2D3D54"/>
          <w:spacing w:val="-13"/>
          <w:sz w:val="22"/>
        </w:rPr>
        <w:t> </w:t>
      </w:r>
      <w:r>
        <w:rPr>
          <w:color w:val="2D3D54"/>
          <w:spacing w:val="-4"/>
          <w:sz w:val="22"/>
        </w:rPr>
        <w:t>called</w:t>
      </w:r>
      <w:r>
        <w:rPr>
          <w:color w:val="2D3D54"/>
          <w:spacing w:val="-13"/>
          <w:sz w:val="22"/>
        </w:rPr>
        <w:t> </w:t>
      </w:r>
      <w:r>
        <w:rPr>
          <w:color w:val="2D3D54"/>
          <w:spacing w:val="-4"/>
          <w:sz w:val="22"/>
        </w:rPr>
        <w:t>upon</w:t>
      </w:r>
      <w:r>
        <w:rPr>
          <w:color w:val="2D3D54"/>
          <w:spacing w:val="-12"/>
          <w:sz w:val="22"/>
        </w:rPr>
        <w:t> </w:t>
      </w:r>
      <w:r>
        <w:rPr>
          <w:color w:val="2D3D54"/>
          <w:spacing w:val="-4"/>
          <w:sz w:val="22"/>
        </w:rPr>
        <w:t>to</w:t>
      </w:r>
      <w:r>
        <w:rPr>
          <w:color w:val="2D3D54"/>
          <w:spacing w:val="-13"/>
          <w:sz w:val="22"/>
        </w:rPr>
        <w:t> </w:t>
      </w:r>
      <w:r>
        <w:rPr>
          <w:color w:val="2D3D54"/>
          <w:spacing w:val="-4"/>
          <w:sz w:val="22"/>
        </w:rPr>
        <w:t>“MOBILIZE</w:t>
      </w:r>
      <w:r>
        <w:rPr>
          <w:color w:val="2D3D54"/>
          <w:spacing w:val="-12"/>
          <w:sz w:val="22"/>
        </w:rPr>
        <w:t> </w:t>
      </w:r>
      <w:r>
        <w:rPr>
          <w:color w:val="2D3D54"/>
          <w:spacing w:val="-4"/>
          <w:sz w:val="22"/>
        </w:rPr>
        <w:t>RESOURCES”</w:t>
      </w:r>
      <w:r>
        <w:rPr>
          <w:color w:val="2D3D54"/>
          <w:spacing w:val="-13"/>
          <w:sz w:val="22"/>
        </w:rPr>
        <w:t> </w:t>
      </w:r>
      <w:r>
        <w:rPr>
          <w:color w:val="2D3D54"/>
          <w:spacing w:val="-4"/>
          <w:sz w:val="22"/>
        </w:rPr>
        <w:t>needed</w:t>
      </w:r>
      <w:r>
        <w:rPr>
          <w:color w:val="2D3D54"/>
          <w:spacing w:val="-12"/>
          <w:sz w:val="22"/>
        </w:rPr>
        <w:t> </w:t>
      </w:r>
      <w:r>
        <w:rPr>
          <w:color w:val="2D3D54"/>
          <w:spacing w:val="-4"/>
          <w:sz w:val="22"/>
        </w:rPr>
        <w:t>in</w:t>
      </w:r>
      <w:r>
        <w:rPr>
          <w:color w:val="2D3D54"/>
          <w:spacing w:val="-13"/>
          <w:sz w:val="22"/>
        </w:rPr>
        <w:t> </w:t>
      </w:r>
      <w:r>
        <w:rPr>
          <w:color w:val="2D3D54"/>
          <w:spacing w:val="-4"/>
          <w:sz w:val="22"/>
        </w:rPr>
        <w:t>order</w:t>
      </w:r>
      <w:r>
        <w:rPr>
          <w:color w:val="2D3D54"/>
          <w:spacing w:val="-13"/>
          <w:sz w:val="22"/>
        </w:rPr>
        <w:t> </w:t>
      </w:r>
      <w:r>
        <w:rPr>
          <w:color w:val="2D3D54"/>
          <w:spacing w:val="-4"/>
          <w:sz w:val="22"/>
        </w:rPr>
        <w:t>to </w:t>
      </w:r>
      <w:r>
        <w:rPr>
          <w:color w:val="2D3D54"/>
          <w:w w:val="85"/>
          <w:sz w:val="22"/>
        </w:rPr>
        <w:t>effectively</w:t>
      </w:r>
      <w:r>
        <w:rPr>
          <w:color w:val="2D3D54"/>
          <w:spacing w:val="-7"/>
          <w:w w:val="85"/>
          <w:sz w:val="22"/>
        </w:rPr>
        <w:t> </w:t>
      </w:r>
      <w:r>
        <w:rPr>
          <w:color w:val="2D3D54"/>
          <w:w w:val="85"/>
          <w:sz w:val="22"/>
        </w:rPr>
        <w:t>implement this Plan.</w:t>
      </w:r>
      <w:r>
        <w:rPr>
          <w:color w:val="2D3D54"/>
          <w:spacing w:val="-7"/>
          <w:w w:val="85"/>
          <w:sz w:val="22"/>
        </w:rPr>
        <w:t> </w:t>
      </w:r>
      <w:r>
        <w:rPr>
          <w:color w:val="2D3D54"/>
          <w:w w:val="85"/>
          <w:sz w:val="22"/>
        </w:rPr>
        <w:t>Once resources are availed,</w:t>
      </w:r>
      <w:r>
        <w:rPr>
          <w:color w:val="2D3D54"/>
          <w:spacing w:val="-7"/>
          <w:w w:val="85"/>
          <w:sz w:val="22"/>
        </w:rPr>
        <w:t> </w:t>
      </w:r>
      <w:r>
        <w:rPr>
          <w:color w:val="2D3D54"/>
          <w:w w:val="85"/>
          <w:sz w:val="22"/>
        </w:rPr>
        <w:t>it is our honorable duty and obligation to work to standard, </w:t>
      </w:r>
      <w:r>
        <w:rPr>
          <w:color w:val="2D3D54"/>
          <w:w w:val="90"/>
          <w:sz w:val="22"/>
        </w:rPr>
        <w:t>prudently utilizing and managing available resources,</w:t>
      </w:r>
      <w:r>
        <w:rPr>
          <w:color w:val="2D3D54"/>
          <w:spacing w:val="-9"/>
          <w:w w:val="90"/>
          <w:sz w:val="22"/>
        </w:rPr>
        <w:t> </w:t>
      </w:r>
      <w:r>
        <w:rPr>
          <w:color w:val="2D3D54"/>
          <w:w w:val="90"/>
          <w:sz w:val="22"/>
        </w:rPr>
        <w:t>monitoring and evaluating progress and giving reports to our stakeholders</w:t>
      </w:r>
      <w:r>
        <w:rPr>
          <w:color w:val="2D3D54"/>
          <w:spacing w:val="-8"/>
          <w:w w:val="90"/>
          <w:sz w:val="22"/>
        </w:rPr>
        <w:t> </w:t>
      </w:r>
      <w:r>
        <w:rPr>
          <w:color w:val="2D3D54"/>
          <w:w w:val="90"/>
          <w:sz w:val="22"/>
        </w:rPr>
        <w:t>and financing agencies.</w:t>
      </w:r>
      <w:r>
        <w:rPr>
          <w:color w:val="2D3D54"/>
          <w:spacing w:val="-10"/>
          <w:w w:val="90"/>
          <w:sz w:val="22"/>
        </w:rPr>
        <w:t> </w:t>
      </w:r>
      <w:r>
        <w:rPr>
          <w:color w:val="2D3D54"/>
          <w:w w:val="90"/>
          <w:sz w:val="22"/>
        </w:rPr>
        <w:t>It is through these Nehemiah's principles and strategies that this Plan has been designed and developed to enable us to build a greater and prosperous OBER BOYS' HIGH SCHOOL with the help of </w:t>
      </w:r>
      <w:r>
        <w:rPr>
          <w:color w:val="2D3D54"/>
          <w:sz w:val="22"/>
        </w:rPr>
        <w:t>God</w:t>
      </w:r>
      <w:r>
        <w:rPr>
          <w:color w:val="2D3D54"/>
          <w:spacing w:val="-30"/>
          <w:sz w:val="22"/>
        </w:rPr>
        <w:t> </w:t>
      </w:r>
      <w:r>
        <w:rPr>
          <w:color w:val="2D3D54"/>
          <w:sz w:val="22"/>
        </w:rPr>
        <w:t>the</w:t>
      </w:r>
      <w:r>
        <w:rPr>
          <w:color w:val="2D3D54"/>
          <w:spacing w:val="-52"/>
          <w:sz w:val="22"/>
        </w:rPr>
        <w:t> </w:t>
      </w:r>
      <w:r>
        <w:rPr>
          <w:color w:val="2D3D54"/>
          <w:sz w:val="22"/>
        </w:rPr>
        <w:t>Almighty.</w:t>
      </w:r>
    </w:p>
    <w:p>
      <w:pPr>
        <w:spacing w:line="254" w:lineRule="auto" w:before="233"/>
        <w:ind w:left="901" w:right="776" w:firstLine="0"/>
        <w:jc w:val="both"/>
        <w:rPr>
          <w:sz w:val="22"/>
        </w:rPr>
      </w:pPr>
      <w:r>
        <w:rPr>
          <w:color w:val="2D3D54"/>
          <w:w w:val="85"/>
          <w:sz w:val="22"/>
        </w:rPr>
        <w:t>As</w:t>
      </w:r>
      <w:r>
        <w:rPr>
          <w:color w:val="2D3D54"/>
          <w:spacing w:val="-1"/>
          <w:w w:val="85"/>
          <w:sz w:val="22"/>
        </w:rPr>
        <w:t> </w:t>
      </w:r>
      <w:r>
        <w:rPr>
          <w:color w:val="2D3D54"/>
          <w:w w:val="85"/>
          <w:sz w:val="22"/>
        </w:rPr>
        <w:t>per the readings of the guiding scriptures,</w:t>
      </w:r>
      <w:r>
        <w:rPr>
          <w:color w:val="2D3D54"/>
          <w:spacing w:val="-7"/>
          <w:w w:val="85"/>
          <w:sz w:val="22"/>
        </w:rPr>
        <w:t> </w:t>
      </w:r>
      <w:r>
        <w:rPr>
          <w:color w:val="2D3D54"/>
          <w:w w:val="85"/>
          <w:sz w:val="22"/>
        </w:rPr>
        <w:t>we shall apply all diligence relying fully on the Lord's promises even as we conscientiously supply and inculcate moral excellence in our learners through the application of sound and wise Godly </w:t>
      </w:r>
      <w:r>
        <w:rPr>
          <w:color w:val="2D3D54"/>
          <w:w w:val="90"/>
          <w:sz w:val="22"/>
        </w:rPr>
        <w:t>counsel</w:t>
      </w:r>
      <w:r>
        <w:rPr>
          <w:color w:val="2D3D54"/>
          <w:spacing w:val="-16"/>
          <w:w w:val="90"/>
          <w:sz w:val="22"/>
        </w:rPr>
        <w:t> </w:t>
      </w:r>
      <w:r>
        <w:rPr>
          <w:color w:val="2D3D54"/>
          <w:w w:val="90"/>
          <w:sz w:val="22"/>
        </w:rPr>
        <w:t>and</w:t>
      </w:r>
      <w:r>
        <w:rPr>
          <w:color w:val="2D3D54"/>
          <w:spacing w:val="-16"/>
          <w:w w:val="90"/>
          <w:sz w:val="22"/>
        </w:rPr>
        <w:t> </w:t>
      </w:r>
      <w:r>
        <w:rPr>
          <w:color w:val="2D3D54"/>
          <w:w w:val="90"/>
          <w:sz w:val="22"/>
        </w:rPr>
        <w:t>wisdom.</w:t>
      </w:r>
      <w:r>
        <w:rPr>
          <w:color w:val="2D3D54"/>
          <w:spacing w:val="-43"/>
          <w:w w:val="90"/>
          <w:sz w:val="22"/>
        </w:rPr>
        <w:t> </w:t>
      </w:r>
      <w:r>
        <w:rPr>
          <w:color w:val="2D3D54"/>
          <w:w w:val="90"/>
          <w:sz w:val="22"/>
        </w:rPr>
        <w:t>In</w:t>
      </w:r>
      <w:r>
        <w:rPr>
          <w:color w:val="2D3D54"/>
          <w:spacing w:val="-16"/>
          <w:w w:val="90"/>
          <w:sz w:val="22"/>
        </w:rPr>
        <w:t> </w:t>
      </w:r>
      <w:r>
        <w:rPr>
          <w:color w:val="2D3D54"/>
          <w:w w:val="90"/>
          <w:sz w:val="22"/>
        </w:rPr>
        <w:t>this,</w:t>
      </w:r>
      <w:r>
        <w:rPr>
          <w:color w:val="2D3D54"/>
          <w:spacing w:val="-43"/>
          <w:w w:val="90"/>
          <w:sz w:val="22"/>
        </w:rPr>
        <w:t> </w:t>
      </w:r>
      <w:r>
        <w:rPr>
          <w:color w:val="2D3D54"/>
          <w:w w:val="90"/>
          <w:sz w:val="22"/>
        </w:rPr>
        <w:t>we</w:t>
      </w:r>
      <w:r>
        <w:rPr>
          <w:color w:val="2D3D54"/>
          <w:spacing w:val="-16"/>
          <w:w w:val="90"/>
          <w:sz w:val="22"/>
        </w:rPr>
        <w:t> </w:t>
      </w:r>
      <w:r>
        <w:rPr>
          <w:color w:val="2D3D54"/>
          <w:w w:val="90"/>
          <w:sz w:val="22"/>
        </w:rPr>
        <w:t>are</w:t>
      </w:r>
      <w:r>
        <w:rPr>
          <w:color w:val="2D3D54"/>
          <w:spacing w:val="-16"/>
          <w:w w:val="90"/>
          <w:sz w:val="22"/>
        </w:rPr>
        <w:t> </w:t>
      </w:r>
      <w:r>
        <w:rPr>
          <w:color w:val="2D3D54"/>
          <w:w w:val="90"/>
          <w:sz w:val="22"/>
        </w:rPr>
        <w:t>definitely</w:t>
      </w:r>
      <w:r>
        <w:rPr>
          <w:color w:val="2D3D54"/>
          <w:spacing w:val="-16"/>
          <w:w w:val="90"/>
          <w:sz w:val="22"/>
        </w:rPr>
        <w:t> </w:t>
      </w:r>
      <w:r>
        <w:rPr>
          <w:color w:val="2D3D54"/>
          <w:w w:val="90"/>
          <w:sz w:val="22"/>
        </w:rPr>
        <w:t>positioned</w:t>
      </w:r>
      <w:r>
        <w:rPr>
          <w:color w:val="2D3D54"/>
          <w:spacing w:val="-16"/>
          <w:w w:val="90"/>
          <w:sz w:val="22"/>
        </w:rPr>
        <w:t> </w:t>
      </w:r>
      <w:r>
        <w:rPr>
          <w:color w:val="2D3D54"/>
          <w:w w:val="90"/>
          <w:sz w:val="22"/>
        </w:rPr>
        <w:t>for</w:t>
      </w:r>
      <w:r>
        <w:rPr>
          <w:color w:val="2D3D54"/>
          <w:spacing w:val="-16"/>
          <w:w w:val="90"/>
          <w:sz w:val="22"/>
        </w:rPr>
        <w:t> </w:t>
      </w:r>
      <w:r>
        <w:rPr>
          <w:color w:val="2D3D54"/>
          <w:w w:val="90"/>
          <w:sz w:val="22"/>
        </w:rPr>
        <w:t>excellence!</w:t>
      </w:r>
    </w:p>
    <w:p>
      <w:pPr>
        <w:spacing w:before="238"/>
        <w:ind w:left="901" w:right="0" w:firstLine="0"/>
        <w:jc w:val="left"/>
        <w:rPr>
          <w:sz w:val="22"/>
        </w:rPr>
      </w:pPr>
      <w:r>
        <w:rPr>
          <w:color w:val="2D3D54"/>
          <w:sz w:val="22"/>
        </w:rPr>
        <w:t>My</w:t>
      </w:r>
      <w:r>
        <w:rPr>
          <w:color w:val="2D3D54"/>
          <w:spacing w:val="-28"/>
          <w:sz w:val="22"/>
        </w:rPr>
        <w:t> </w:t>
      </w:r>
      <w:r>
        <w:rPr>
          <w:color w:val="2D3D54"/>
          <w:spacing w:val="-2"/>
          <w:sz w:val="22"/>
        </w:rPr>
        <w:t>prayers!</w:t>
      </w:r>
    </w:p>
    <w:p>
      <w:pPr>
        <w:spacing w:line="242" w:lineRule="auto" w:before="255"/>
        <w:ind w:left="901" w:right="6852" w:firstLine="0"/>
        <w:jc w:val="left"/>
        <w:rPr>
          <w:rFonts w:ascii="Arial" w:hAnsi="Arial"/>
          <w:b/>
          <w:sz w:val="22"/>
        </w:rPr>
      </w:pPr>
      <w:r>
        <w:rPr>
          <w:rFonts w:ascii="Arial" w:hAnsi="Arial"/>
          <w:b/>
          <w:color w:val="2D3D54"/>
          <w:spacing w:val="-2"/>
          <w:sz w:val="22"/>
        </w:rPr>
        <w:t>…………………………………………….. </w:t>
      </w:r>
      <w:r>
        <w:rPr>
          <w:rFonts w:ascii="Arial" w:hAnsi="Arial"/>
          <w:b/>
          <w:color w:val="2D3D54"/>
          <w:sz w:val="22"/>
        </w:rPr>
        <w:t>Rev.</w:t>
      </w:r>
      <w:r>
        <w:rPr>
          <w:rFonts w:ascii="Arial" w:hAnsi="Arial"/>
          <w:b/>
          <w:color w:val="2D3D54"/>
          <w:spacing w:val="-40"/>
          <w:sz w:val="22"/>
        </w:rPr>
        <w:t> </w:t>
      </w:r>
      <w:r>
        <w:rPr>
          <w:rFonts w:ascii="Arial" w:hAnsi="Arial"/>
          <w:b/>
          <w:color w:val="2D3D54"/>
          <w:sz w:val="22"/>
        </w:rPr>
        <w:t>Bishop</w:t>
      </w:r>
      <w:r>
        <w:rPr>
          <w:rFonts w:ascii="Arial" w:hAnsi="Arial"/>
          <w:b/>
          <w:color w:val="2D3D54"/>
          <w:spacing w:val="-6"/>
          <w:sz w:val="22"/>
        </w:rPr>
        <w:t> </w:t>
      </w:r>
      <w:r>
        <w:rPr>
          <w:rFonts w:ascii="Arial" w:hAnsi="Arial"/>
          <w:b/>
          <w:color w:val="2D3D54"/>
          <w:sz w:val="22"/>
        </w:rPr>
        <w:t>Daniel</w:t>
      </w:r>
      <w:r>
        <w:rPr>
          <w:rFonts w:ascii="Arial" w:hAnsi="Arial"/>
          <w:b/>
          <w:color w:val="2D3D54"/>
          <w:spacing w:val="-6"/>
          <w:sz w:val="22"/>
        </w:rPr>
        <w:t> </w:t>
      </w:r>
      <w:r>
        <w:rPr>
          <w:rFonts w:ascii="Arial" w:hAnsi="Arial"/>
          <w:b/>
          <w:color w:val="2D3D54"/>
          <w:sz w:val="22"/>
        </w:rPr>
        <w:t>Ochieng</w:t>
      </w:r>
    </w:p>
    <w:p>
      <w:pPr>
        <w:spacing w:line="252" w:lineRule="exact" w:before="0"/>
        <w:ind w:left="901" w:right="0" w:firstLine="0"/>
        <w:jc w:val="left"/>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2569728">
                <wp:simplePos x="0" y="0"/>
                <wp:positionH relativeFrom="page">
                  <wp:posOffset>1563429</wp:posOffset>
                </wp:positionH>
                <wp:positionV relativeFrom="paragraph">
                  <wp:posOffset>634735</wp:posOffset>
                </wp:positionV>
                <wp:extent cx="7560309" cy="211454"/>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4BB34B">
                            <a:alpha val="19999"/>
                          </a:srgbClr>
                        </a:solidFill>
                      </wps:spPr>
                      <wps:bodyPr wrap="square" lIns="0" tIns="0" rIns="0" bIns="0" rtlCol="0">
                        <a:prstTxWarp prst="textNoShape">
                          <a:avLst/>
                        </a:prstTxWarp>
                        <a:noAutofit/>
                      </wps:bodyPr>
                    </wps:wsp>
                  </a:graphicData>
                </a:graphic>
              </wp:anchor>
            </w:drawing>
          </mc:Choice>
          <mc:Fallback>
            <w:pict>
              <v:rect style="position:absolute;margin-left:123.104698pt;margin-top:49.979198pt;width:595.2759pt;height:16.6391pt;mso-position-horizontal-relative:page;mso-position-vertical-relative:paragraph;z-index:-20746752" id="docshape96" filled="true" fillcolor="#4bb34b" stroked="false">
                <v:fill opacity="13107f" type="solid"/>
                <w10:wrap type="none"/>
              </v:rect>
            </w:pict>
          </mc:Fallback>
        </mc:AlternateContent>
      </w:r>
      <w:r>
        <w:rPr>
          <w:rFonts w:ascii="Arial" w:hAnsi="Arial"/>
          <w:b/>
          <w:color w:val="2D3D54"/>
          <w:spacing w:val="-2"/>
          <w:sz w:val="22"/>
        </w:rPr>
        <w:t>Chairman</w:t>
      </w:r>
      <w:r>
        <w:rPr>
          <w:rFonts w:ascii="Arial" w:hAnsi="Arial"/>
          <w:b/>
          <w:color w:val="2D3D54"/>
          <w:spacing w:val="-24"/>
          <w:sz w:val="22"/>
        </w:rPr>
        <w:t> </w:t>
      </w:r>
      <w:r>
        <w:rPr>
          <w:rFonts w:ascii="Arial" w:hAnsi="Arial"/>
          <w:b/>
          <w:color w:val="2D3D54"/>
          <w:spacing w:val="-2"/>
          <w:sz w:val="22"/>
        </w:rPr>
        <w:t>–</w:t>
      </w:r>
      <w:r>
        <w:rPr>
          <w:rFonts w:ascii="Arial" w:hAnsi="Arial"/>
          <w:b/>
          <w:color w:val="2D3D54"/>
          <w:spacing w:val="-24"/>
          <w:sz w:val="22"/>
        </w:rPr>
        <w:t> </w:t>
      </w:r>
      <w:r>
        <w:rPr>
          <w:rFonts w:ascii="Arial" w:hAnsi="Arial"/>
          <w:b/>
          <w:color w:val="2D3D54"/>
          <w:spacing w:val="-2"/>
          <w:sz w:val="22"/>
        </w:rPr>
        <w:t>Board</w:t>
      </w:r>
      <w:r>
        <w:rPr>
          <w:rFonts w:ascii="Arial" w:hAnsi="Arial"/>
          <w:b/>
          <w:color w:val="2D3D54"/>
          <w:spacing w:val="-24"/>
          <w:sz w:val="22"/>
        </w:rPr>
        <w:t> </w:t>
      </w:r>
      <w:r>
        <w:rPr>
          <w:rFonts w:ascii="Arial" w:hAnsi="Arial"/>
          <w:b/>
          <w:color w:val="2D3D54"/>
          <w:spacing w:val="-2"/>
          <w:sz w:val="22"/>
        </w:rPr>
        <w:t>of</w:t>
      </w:r>
      <w:r>
        <w:rPr>
          <w:rFonts w:ascii="Arial" w:hAnsi="Arial"/>
          <w:b/>
          <w:color w:val="2D3D54"/>
          <w:spacing w:val="-24"/>
          <w:sz w:val="22"/>
        </w:rPr>
        <w:t> </w:t>
      </w:r>
      <w:r>
        <w:rPr>
          <w:rFonts w:ascii="Arial" w:hAnsi="Arial"/>
          <w:b/>
          <w:color w:val="2D3D54"/>
          <w:spacing w:val="-2"/>
          <w:sz w:val="22"/>
        </w:rPr>
        <w:t>Management</w:t>
      </w:r>
      <w:r>
        <w:rPr>
          <w:rFonts w:ascii="Arial" w:hAnsi="Arial"/>
          <w:b/>
          <w:color w:val="2D3D54"/>
          <w:spacing w:val="-23"/>
          <w:sz w:val="22"/>
        </w:rPr>
        <w:t> </w:t>
      </w:r>
      <w:r>
        <w:rPr>
          <w:rFonts w:ascii="Arial" w:hAnsi="Arial"/>
          <w:b/>
          <w:color w:val="2D3D54"/>
          <w:spacing w:val="-2"/>
          <w:sz w:val="22"/>
        </w:rPr>
        <w:t>(2023</w:t>
      </w:r>
      <w:r>
        <w:rPr>
          <w:rFonts w:ascii="Arial" w:hAnsi="Arial"/>
          <w:b/>
          <w:color w:val="2D3D54"/>
          <w:spacing w:val="-24"/>
          <w:sz w:val="22"/>
        </w:rPr>
        <w:t> </w:t>
      </w:r>
      <w:r>
        <w:rPr>
          <w:rFonts w:ascii="Arial" w:hAnsi="Arial"/>
          <w:b/>
          <w:color w:val="2D3D54"/>
          <w:spacing w:val="-2"/>
          <w:sz w:val="22"/>
        </w:rPr>
        <w:t>–</w:t>
      </w:r>
      <w:r>
        <w:rPr>
          <w:rFonts w:ascii="Arial" w:hAnsi="Arial"/>
          <w:b/>
          <w:color w:val="2D3D54"/>
          <w:spacing w:val="-24"/>
          <w:sz w:val="22"/>
        </w:rPr>
        <w:t> </w:t>
      </w:r>
      <w:r>
        <w:rPr>
          <w:rFonts w:ascii="Arial" w:hAnsi="Arial"/>
          <w:b/>
          <w:color w:val="2D3D54"/>
          <w:spacing w:val="-2"/>
          <w:sz w:val="22"/>
        </w:rPr>
        <w:t>2027)</w:t>
      </w:r>
    </w:p>
    <w:p>
      <w:pPr>
        <w:pStyle w:val="BodyText"/>
        <w:spacing w:before="8"/>
        <w:rPr>
          <w:rFonts w:ascii="Arial"/>
          <w:b/>
          <w:sz w:val="12"/>
        </w:rPr>
      </w:pPr>
      <w:r>
        <w:rPr>
          <w:rFonts w:ascii="Arial"/>
          <w:b/>
          <w:sz w:val="12"/>
        </w:rPr>
        <mc:AlternateContent>
          <mc:Choice Requires="wps">
            <w:drawing>
              <wp:anchor distT="0" distB="0" distL="0" distR="0" allowOverlap="1" layoutInCell="1" locked="0" behindDoc="1" simplePos="0" relativeHeight="487598080">
                <wp:simplePos x="0" y="0"/>
                <wp:positionH relativeFrom="page">
                  <wp:posOffset>1563429</wp:posOffset>
                </wp:positionH>
                <wp:positionV relativeFrom="paragraph">
                  <wp:posOffset>108383</wp:posOffset>
                </wp:positionV>
                <wp:extent cx="7560309" cy="309880"/>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7560309" cy="309880"/>
                          <a:chExt cx="7560309" cy="309880"/>
                        </a:xfrm>
                      </wpg:grpSpPr>
                      <wps:wsp>
                        <wps:cNvPr id="99" name="Graphic 99"/>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s:wsp>
                        <wps:cNvPr id="100" name="Textbox 100"/>
                        <wps:cNvSpPr txBox="1"/>
                        <wps:spPr>
                          <a:xfrm>
                            <a:off x="0" y="0"/>
                            <a:ext cx="7560309" cy="309880"/>
                          </a:xfrm>
                          <a:prstGeom prst="rect">
                            <a:avLst/>
                          </a:prstGeom>
                        </wps:spPr>
                        <wps:txbx>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w:t>
                              </w:r>
                              <w:r>
                                <w:rPr>
                                  <w:rFonts w:ascii="Arial" w:hAnsi="Arial"/>
                                  <w:b/>
                                  <w:color w:val="B3B3B3"/>
                                  <w:spacing w:val="-1"/>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wps:txbx>
                        <wps:bodyPr wrap="square" lIns="0" tIns="0" rIns="0" bIns="0" rtlCol="0">
                          <a:noAutofit/>
                        </wps:bodyPr>
                      </wps:wsp>
                    </wpg:wgp>
                  </a:graphicData>
                </a:graphic>
              </wp:anchor>
            </w:drawing>
          </mc:Choice>
          <mc:Fallback>
            <w:pict>
              <v:group style="position:absolute;margin-left:123.104698pt;margin-top:8.534106pt;width:595.3pt;height:24.4pt;mso-position-horizontal-relative:page;mso-position-vertical-relative:paragraph;z-index:-15718400;mso-wrap-distance-left:0;mso-wrap-distance-right:0" id="docshapegroup97" coordorigin="2462,171" coordsize="11906,488">
                <v:rect style="position:absolute;left:2462;top:170;width:11906;height:488" id="docshape98" filled="true" fillcolor="#2d3d54" stroked="false">
                  <v:fill type="solid"/>
                </v:rect>
                <v:shape style="position:absolute;left:2462;top:170;width:11906;height:488" type="#_x0000_t202" id="docshape99" filled="false" stroked="false">
                  <v:textbox inset="0,0,0,0">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w:t>
                        </w:r>
                        <w:r>
                          <w:rPr>
                            <w:rFonts w:ascii="Arial" w:hAnsi="Arial"/>
                            <w:b/>
                            <w:color w:val="B3B3B3"/>
                            <w:spacing w:val="-1"/>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v:textbox>
                  <w10:wrap type="none"/>
                </v:shape>
                <w10:wrap type="topAndBottom"/>
              </v:group>
            </w:pict>
          </mc:Fallback>
        </mc:AlternateContent>
      </w:r>
    </w:p>
    <w:p>
      <w:pPr>
        <w:pStyle w:val="BodyText"/>
        <w:spacing w:after="0"/>
        <w:rPr>
          <w:rFonts w:ascii="Arial"/>
          <w:b/>
          <w:sz w:val="12"/>
        </w:rPr>
        <w:sectPr>
          <w:pgSz w:w="16840" w:h="24380"/>
          <w:pgMar w:top="2820" w:bottom="280" w:left="2409" w:right="2409"/>
        </w:sectPr>
      </w:pPr>
    </w:p>
    <w:p>
      <w:pPr>
        <w:pStyle w:val="BodyText"/>
        <w:rPr>
          <w:rFonts w:ascii="Arial"/>
          <w:b/>
          <w:sz w:val="32"/>
        </w:rPr>
      </w:pPr>
      <w:r>
        <w:rPr>
          <w:rFonts w:ascii="Arial"/>
          <w:b/>
          <w:sz w:val="32"/>
        </w:rPr>
        <mc:AlternateContent>
          <mc:Choice Requires="wps">
            <w:drawing>
              <wp:anchor distT="0" distB="0" distL="0" distR="0" allowOverlap="1" layoutInCell="1" locked="0" behindDoc="1" simplePos="0" relativeHeight="482571264">
                <wp:simplePos x="0" y="0"/>
                <wp:positionH relativeFrom="page">
                  <wp:posOffset>1563429</wp:posOffset>
                </wp:positionH>
                <wp:positionV relativeFrom="page">
                  <wp:posOffset>12874873</wp:posOffset>
                </wp:positionV>
                <wp:extent cx="7560309" cy="211454"/>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123.104698pt;margin-top:1013.769592pt;width:595.2759pt;height:16.6391pt;mso-position-horizontal-relative:page;mso-position-vertical-relative:page;z-index:-20745216" id="docshape100" filled="true" fillcolor="#2d3d54" stroked="false">
                <v:fill type="solid"/>
                <w10:wrap type="none"/>
              </v:rect>
            </w:pict>
          </mc:Fallback>
        </mc:AlternateContent>
      </w:r>
    </w:p>
    <w:p>
      <w:pPr>
        <w:pStyle w:val="BodyText"/>
        <w:rPr>
          <w:rFonts w:ascii="Arial"/>
          <w:b/>
          <w:sz w:val="32"/>
        </w:rPr>
      </w:pPr>
    </w:p>
    <w:p>
      <w:pPr>
        <w:pStyle w:val="BodyText"/>
        <w:rPr>
          <w:rFonts w:ascii="Arial"/>
          <w:b/>
          <w:sz w:val="32"/>
        </w:rPr>
      </w:pPr>
    </w:p>
    <w:p>
      <w:pPr>
        <w:pStyle w:val="BodyText"/>
        <w:spacing w:before="367"/>
        <w:rPr>
          <w:rFonts w:ascii="Arial"/>
          <w:b/>
          <w:sz w:val="32"/>
        </w:rPr>
      </w:pPr>
    </w:p>
    <w:p>
      <w:pPr>
        <w:pStyle w:val="Heading1"/>
        <w:spacing w:before="1"/>
      </w:pPr>
      <w:r>
        <w:rPr/>
        <mc:AlternateContent>
          <mc:Choice Requires="wps">
            <w:drawing>
              <wp:anchor distT="0" distB="0" distL="0" distR="0" allowOverlap="1" layoutInCell="1" locked="0" behindDoc="1" simplePos="0" relativeHeight="482571776">
                <wp:simplePos x="0" y="0"/>
                <wp:positionH relativeFrom="page">
                  <wp:posOffset>1563429</wp:posOffset>
                </wp:positionH>
                <wp:positionV relativeFrom="paragraph">
                  <wp:posOffset>-575595</wp:posOffset>
                </wp:positionV>
                <wp:extent cx="7560309" cy="1005776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0309" cy="10057765"/>
                          <a:chExt cx="7560309" cy="10057765"/>
                        </a:xfrm>
                      </wpg:grpSpPr>
                      <wps:wsp>
                        <wps:cNvPr id="103" name="Graphic 103"/>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2D3D54"/>
                          </a:solidFill>
                        </wps:spPr>
                        <wps:bodyPr wrap="square" lIns="0" tIns="0" rIns="0" bIns="0" rtlCol="0">
                          <a:prstTxWarp prst="textNoShape">
                            <a:avLst/>
                          </a:prstTxWarp>
                          <a:noAutofit/>
                        </wps:bodyPr>
                      </wps:wsp>
                      <wps:wsp>
                        <wps:cNvPr id="104" name="Graphic 104"/>
                        <wps:cNvSpPr/>
                        <wps:spPr>
                          <a:xfrm>
                            <a:off x="3303045" y="3056"/>
                            <a:ext cx="3843020" cy="3406775"/>
                          </a:xfrm>
                          <a:custGeom>
                            <a:avLst/>
                            <a:gdLst/>
                            <a:ahLst/>
                            <a:cxnLst/>
                            <a:rect l="l" t="t" r="r" b="b"/>
                            <a:pathLst>
                              <a:path w="3843020" h="3406775">
                                <a:moveTo>
                                  <a:pt x="1679054" y="719886"/>
                                </a:moveTo>
                                <a:lnTo>
                                  <a:pt x="0" y="719886"/>
                                </a:lnTo>
                                <a:lnTo>
                                  <a:pt x="0" y="755891"/>
                                </a:lnTo>
                                <a:lnTo>
                                  <a:pt x="1679054" y="755891"/>
                                </a:lnTo>
                                <a:lnTo>
                                  <a:pt x="1679054" y="719886"/>
                                </a:lnTo>
                                <a:close/>
                              </a:path>
                              <a:path w="3843020" h="3406775">
                                <a:moveTo>
                                  <a:pt x="3842943" y="0"/>
                                </a:moveTo>
                                <a:lnTo>
                                  <a:pt x="1764842" y="0"/>
                                </a:lnTo>
                                <a:lnTo>
                                  <a:pt x="1764842" y="3406254"/>
                                </a:lnTo>
                                <a:lnTo>
                                  <a:pt x="3842943" y="3406254"/>
                                </a:lnTo>
                                <a:lnTo>
                                  <a:pt x="3842943" y="0"/>
                                </a:lnTo>
                                <a:close/>
                              </a:path>
                            </a:pathLst>
                          </a:custGeom>
                          <a:solidFill>
                            <a:srgbClr val="FFFFFF"/>
                          </a:solidFill>
                        </wps:spPr>
                        <wps:bodyPr wrap="square" lIns="0" tIns="0" rIns="0" bIns="0" rtlCol="0">
                          <a:prstTxWarp prst="textNoShape">
                            <a:avLst/>
                          </a:prstTxWarp>
                          <a:noAutofit/>
                        </wps:bodyPr>
                      </wps:wsp>
                      <pic:pic>
                        <pic:nvPicPr>
                          <pic:cNvPr id="105" name="Image 105"/>
                          <pic:cNvPicPr/>
                        </pic:nvPicPr>
                        <pic:blipFill>
                          <a:blip r:embed="rId22" cstate="print"/>
                          <a:stretch>
                            <a:fillRect/>
                          </a:stretch>
                        </pic:blipFill>
                        <pic:spPr>
                          <a:xfrm>
                            <a:off x="5115445" y="1095303"/>
                            <a:ext cx="1982989" cy="2278047"/>
                          </a:xfrm>
                          <a:prstGeom prst="rect">
                            <a:avLst/>
                          </a:prstGeom>
                        </pic:spPr>
                      </pic:pic>
                    </wpg:wgp>
                  </a:graphicData>
                </a:graphic>
              </wp:anchor>
            </w:drawing>
          </mc:Choice>
          <mc:Fallback>
            <w:pict>
              <v:group style="position:absolute;margin-left:123.104698pt;margin-top:-45.322449pt;width:595.3pt;height:791.95pt;mso-position-horizontal-relative:page;mso-position-vertical-relative:paragraph;z-index:-20744704" id="docshapegroup101" coordorigin="2462,-906" coordsize="11906,15839">
                <v:rect style="position:absolute;left:2462;top:-907;width:11906;height:15839" id="docshape102" filled="true" fillcolor="#2d3d54" stroked="false">
                  <v:fill type="solid"/>
                </v:rect>
                <v:shape style="position:absolute;left:7663;top:-902;width:6052;height:5365" id="docshape103" coordorigin="7664,-902" coordsize="6052,5365" path="m10308,232l7664,232,7664,289,10308,289,10308,232xm13716,-902l10443,-902,10443,4463,13716,4463,13716,-902xe" filled="true" fillcolor="#ffffff" stroked="false">
                  <v:path arrowok="t"/>
                  <v:fill type="solid"/>
                </v:shape>
                <v:shape style="position:absolute;left:10517;top:818;width:3123;height:3588" type="#_x0000_t75" id="docshape104" stroked="false">
                  <v:imagedata r:id="rId22" o:title=""/>
                </v:shape>
                <w10:wrap type="none"/>
              </v:group>
            </w:pict>
          </mc:Fallback>
        </mc:AlternateContent>
      </w:r>
      <w:bookmarkStart w:name="Page 12" w:id="13"/>
      <w:bookmarkEnd w:id="13"/>
      <w:r>
        <w:rPr>
          <w:b w:val="0"/>
        </w:rPr>
      </w:r>
      <w:r>
        <w:rPr>
          <w:color w:val="FFFFFF"/>
        </w:rPr>
        <w:t>PARENTS</w:t>
      </w:r>
      <w:r>
        <w:rPr>
          <w:color w:val="FFFFFF"/>
          <w:spacing w:val="-1"/>
        </w:rPr>
        <w:t> </w:t>
      </w:r>
      <w:r>
        <w:rPr>
          <w:color w:val="FFFFFF"/>
          <w:spacing w:val="-2"/>
        </w:rPr>
        <w:t>ENDORSEMENT</w:t>
      </w:r>
    </w:p>
    <w:p>
      <w:pPr>
        <w:pStyle w:val="BodyText"/>
        <w:spacing w:before="174"/>
        <w:rPr>
          <w:rFonts w:ascii="Arial"/>
          <w:b/>
          <w:sz w:val="22"/>
        </w:rPr>
      </w:pPr>
    </w:p>
    <w:p>
      <w:pPr>
        <w:spacing w:line="259" w:lineRule="auto" w:before="0"/>
        <w:ind w:left="942" w:right="4170" w:firstLine="0"/>
        <w:jc w:val="both"/>
        <w:rPr>
          <w:sz w:val="22"/>
        </w:rPr>
      </w:pPr>
      <w:r>
        <w:rPr>
          <w:color w:val="FFFFFF"/>
          <w:sz w:val="22"/>
        </w:rPr>
        <w:t>The</w:t>
      </w:r>
      <w:r>
        <w:rPr>
          <w:color w:val="FFFFFF"/>
          <w:spacing w:val="-15"/>
          <w:sz w:val="22"/>
        </w:rPr>
        <w:t> </w:t>
      </w:r>
      <w:r>
        <w:rPr>
          <w:color w:val="FFFFFF"/>
          <w:sz w:val="22"/>
        </w:rPr>
        <w:t>desire</w:t>
      </w:r>
      <w:r>
        <w:rPr>
          <w:color w:val="FFFFFF"/>
          <w:spacing w:val="-15"/>
          <w:sz w:val="22"/>
        </w:rPr>
        <w:t> </w:t>
      </w:r>
      <w:r>
        <w:rPr>
          <w:color w:val="FFFFFF"/>
          <w:sz w:val="22"/>
        </w:rPr>
        <w:t>of</w:t>
      </w:r>
      <w:r>
        <w:rPr>
          <w:color w:val="FFFFFF"/>
          <w:spacing w:val="-15"/>
          <w:sz w:val="22"/>
        </w:rPr>
        <w:t> </w:t>
      </w:r>
      <w:r>
        <w:rPr>
          <w:color w:val="FFFFFF"/>
          <w:sz w:val="22"/>
        </w:rPr>
        <w:t>each</w:t>
      </w:r>
      <w:r>
        <w:rPr>
          <w:color w:val="FFFFFF"/>
          <w:spacing w:val="-15"/>
          <w:sz w:val="22"/>
        </w:rPr>
        <w:t> </w:t>
      </w:r>
      <w:r>
        <w:rPr>
          <w:color w:val="FFFFFF"/>
          <w:sz w:val="22"/>
        </w:rPr>
        <w:t>and</w:t>
      </w:r>
      <w:r>
        <w:rPr>
          <w:color w:val="FFFFFF"/>
          <w:spacing w:val="-15"/>
          <w:sz w:val="22"/>
        </w:rPr>
        <w:t> </w:t>
      </w:r>
      <w:r>
        <w:rPr>
          <w:color w:val="FFFFFF"/>
          <w:sz w:val="22"/>
        </w:rPr>
        <w:t>every</w:t>
      </w:r>
      <w:r>
        <w:rPr>
          <w:color w:val="FFFFFF"/>
          <w:spacing w:val="-15"/>
          <w:sz w:val="22"/>
        </w:rPr>
        <w:t> </w:t>
      </w:r>
      <w:r>
        <w:rPr>
          <w:color w:val="FFFFFF"/>
          <w:sz w:val="22"/>
        </w:rPr>
        <w:t>parent</w:t>
      </w:r>
      <w:r>
        <w:rPr>
          <w:color w:val="FFFFFF"/>
          <w:spacing w:val="-15"/>
          <w:sz w:val="22"/>
        </w:rPr>
        <w:t> </w:t>
      </w:r>
      <w:r>
        <w:rPr>
          <w:color w:val="FFFFFF"/>
          <w:sz w:val="22"/>
        </w:rPr>
        <w:t>is</w:t>
      </w:r>
      <w:r>
        <w:rPr>
          <w:color w:val="FFFFFF"/>
          <w:spacing w:val="-15"/>
          <w:sz w:val="22"/>
        </w:rPr>
        <w:t> </w:t>
      </w:r>
      <w:r>
        <w:rPr>
          <w:color w:val="FFFFFF"/>
          <w:sz w:val="22"/>
        </w:rPr>
        <w:t>to</w:t>
      </w:r>
      <w:r>
        <w:rPr>
          <w:color w:val="FFFFFF"/>
          <w:spacing w:val="-15"/>
          <w:sz w:val="22"/>
        </w:rPr>
        <w:t> </w:t>
      </w:r>
      <w:r>
        <w:rPr>
          <w:color w:val="FFFFFF"/>
          <w:sz w:val="22"/>
        </w:rPr>
        <w:t>see</w:t>
      </w:r>
      <w:r>
        <w:rPr>
          <w:color w:val="FFFFFF"/>
          <w:spacing w:val="-15"/>
          <w:sz w:val="22"/>
        </w:rPr>
        <w:t> </w:t>
      </w:r>
      <w:r>
        <w:rPr>
          <w:color w:val="FFFFFF"/>
          <w:sz w:val="22"/>
        </w:rPr>
        <w:t>his</w:t>
      </w:r>
      <w:r>
        <w:rPr>
          <w:color w:val="FFFFFF"/>
          <w:spacing w:val="-15"/>
          <w:sz w:val="22"/>
        </w:rPr>
        <w:t> </w:t>
      </w:r>
      <w:r>
        <w:rPr>
          <w:color w:val="FFFFFF"/>
          <w:sz w:val="22"/>
        </w:rPr>
        <w:t>or</w:t>
      </w:r>
      <w:r>
        <w:rPr>
          <w:color w:val="FFFFFF"/>
          <w:spacing w:val="-15"/>
          <w:sz w:val="22"/>
        </w:rPr>
        <w:t> </w:t>
      </w:r>
      <w:r>
        <w:rPr>
          <w:color w:val="FFFFFF"/>
          <w:sz w:val="22"/>
        </w:rPr>
        <w:t>her</w:t>
      </w:r>
      <w:r>
        <w:rPr>
          <w:color w:val="FFFFFF"/>
          <w:spacing w:val="-15"/>
          <w:sz w:val="22"/>
        </w:rPr>
        <w:t> </w:t>
      </w:r>
      <w:r>
        <w:rPr>
          <w:color w:val="FFFFFF"/>
          <w:sz w:val="22"/>
        </w:rPr>
        <w:t>child</w:t>
      </w:r>
      <w:r>
        <w:rPr>
          <w:color w:val="FFFFFF"/>
          <w:spacing w:val="-15"/>
          <w:sz w:val="22"/>
        </w:rPr>
        <w:t> </w:t>
      </w:r>
      <w:r>
        <w:rPr>
          <w:color w:val="FFFFFF"/>
          <w:sz w:val="22"/>
        </w:rPr>
        <w:t>grow</w:t>
      </w:r>
      <w:r>
        <w:rPr>
          <w:color w:val="FFFFFF"/>
          <w:spacing w:val="-15"/>
          <w:sz w:val="22"/>
        </w:rPr>
        <w:t> </w:t>
      </w:r>
      <w:r>
        <w:rPr>
          <w:color w:val="FFFFFF"/>
          <w:sz w:val="22"/>
        </w:rPr>
        <w:t>in</w:t>
      </w:r>
      <w:r>
        <w:rPr>
          <w:color w:val="FFFFFF"/>
          <w:spacing w:val="-15"/>
          <w:sz w:val="22"/>
        </w:rPr>
        <w:t> </w:t>
      </w:r>
      <w:r>
        <w:rPr>
          <w:color w:val="FFFFFF"/>
          <w:sz w:val="22"/>
        </w:rPr>
        <w:t>an </w:t>
      </w:r>
      <w:r>
        <w:rPr>
          <w:color w:val="FFFFFF"/>
          <w:w w:val="85"/>
          <w:sz w:val="22"/>
        </w:rPr>
        <w:t>environment that positively impact life,</w:t>
      </w:r>
      <w:r>
        <w:rPr>
          <w:color w:val="FFFFFF"/>
          <w:spacing w:val="-7"/>
          <w:w w:val="85"/>
          <w:sz w:val="22"/>
        </w:rPr>
        <w:t> </w:t>
      </w:r>
      <w:r>
        <w:rPr>
          <w:color w:val="FFFFFF"/>
          <w:w w:val="85"/>
          <w:sz w:val="22"/>
        </w:rPr>
        <w:t>now and into the unforeseeable future, developing critical life skills and competencies that positions the child into the </w:t>
      </w:r>
      <w:r>
        <w:rPr>
          <w:color w:val="FFFFFF"/>
          <w:w w:val="90"/>
          <w:sz w:val="22"/>
        </w:rPr>
        <w:t>high</w:t>
      </w:r>
      <w:r>
        <w:rPr>
          <w:color w:val="FFFFFF"/>
          <w:spacing w:val="-10"/>
          <w:w w:val="90"/>
          <w:sz w:val="22"/>
        </w:rPr>
        <w:t> </w:t>
      </w:r>
      <w:r>
        <w:rPr>
          <w:color w:val="FFFFFF"/>
          <w:w w:val="90"/>
          <w:sz w:val="22"/>
        </w:rPr>
        <w:t>levels</w:t>
      </w:r>
      <w:r>
        <w:rPr>
          <w:color w:val="FFFFFF"/>
          <w:spacing w:val="-10"/>
          <w:w w:val="90"/>
          <w:sz w:val="22"/>
        </w:rPr>
        <w:t> </w:t>
      </w:r>
      <w:r>
        <w:rPr>
          <w:color w:val="FFFFFF"/>
          <w:w w:val="90"/>
          <w:sz w:val="22"/>
        </w:rPr>
        <w:t>pedestal</w:t>
      </w:r>
      <w:r>
        <w:rPr>
          <w:color w:val="FFFFFF"/>
          <w:spacing w:val="-10"/>
          <w:w w:val="90"/>
          <w:sz w:val="22"/>
        </w:rPr>
        <w:t> </w:t>
      </w:r>
      <w:r>
        <w:rPr>
          <w:color w:val="FFFFFF"/>
          <w:w w:val="90"/>
          <w:sz w:val="22"/>
        </w:rPr>
        <w:t>that</w:t>
      </w:r>
      <w:r>
        <w:rPr>
          <w:color w:val="FFFFFF"/>
          <w:spacing w:val="-10"/>
          <w:w w:val="90"/>
          <w:sz w:val="22"/>
        </w:rPr>
        <w:t> </w:t>
      </w:r>
      <w:r>
        <w:rPr>
          <w:color w:val="FFFFFF"/>
          <w:w w:val="90"/>
          <w:sz w:val="22"/>
        </w:rPr>
        <w:t>propels</w:t>
      </w:r>
      <w:r>
        <w:rPr>
          <w:color w:val="FFFFFF"/>
          <w:spacing w:val="-10"/>
          <w:w w:val="90"/>
          <w:sz w:val="22"/>
        </w:rPr>
        <w:t> </w:t>
      </w:r>
      <w:r>
        <w:rPr>
          <w:color w:val="FFFFFF"/>
          <w:w w:val="90"/>
          <w:sz w:val="22"/>
        </w:rPr>
        <w:t>the</w:t>
      </w:r>
      <w:r>
        <w:rPr>
          <w:color w:val="FFFFFF"/>
          <w:spacing w:val="-10"/>
          <w:w w:val="90"/>
          <w:sz w:val="22"/>
        </w:rPr>
        <w:t> </w:t>
      </w:r>
      <w:r>
        <w:rPr>
          <w:color w:val="FFFFFF"/>
          <w:w w:val="90"/>
          <w:sz w:val="22"/>
        </w:rPr>
        <w:t>child</w:t>
      </w:r>
      <w:r>
        <w:rPr>
          <w:color w:val="FFFFFF"/>
          <w:spacing w:val="-10"/>
          <w:w w:val="90"/>
          <w:sz w:val="22"/>
        </w:rPr>
        <w:t> </w:t>
      </w:r>
      <w:r>
        <w:rPr>
          <w:color w:val="FFFFFF"/>
          <w:w w:val="90"/>
          <w:sz w:val="22"/>
        </w:rPr>
        <w:t>to</w:t>
      </w:r>
      <w:r>
        <w:rPr>
          <w:color w:val="FFFFFF"/>
          <w:spacing w:val="-10"/>
          <w:w w:val="90"/>
          <w:sz w:val="22"/>
        </w:rPr>
        <w:t> </w:t>
      </w:r>
      <w:r>
        <w:rPr>
          <w:color w:val="FFFFFF"/>
          <w:w w:val="90"/>
          <w:sz w:val="22"/>
        </w:rPr>
        <w:t>success</w:t>
      </w:r>
      <w:r>
        <w:rPr>
          <w:color w:val="FFFFFF"/>
          <w:spacing w:val="-10"/>
          <w:w w:val="90"/>
          <w:sz w:val="22"/>
        </w:rPr>
        <w:t> </w:t>
      </w:r>
      <w:r>
        <w:rPr>
          <w:color w:val="FFFFFF"/>
          <w:w w:val="90"/>
          <w:sz w:val="22"/>
        </w:rPr>
        <w:t>and</w:t>
      </w:r>
      <w:r>
        <w:rPr>
          <w:color w:val="FFFFFF"/>
          <w:spacing w:val="-10"/>
          <w:w w:val="90"/>
          <w:sz w:val="22"/>
        </w:rPr>
        <w:t> </w:t>
      </w:r>
      <w:r>
        <w:rPr>
          <w:color w:val="FFFFFF"/>
          <w:w w:val="90"/>
          <w:sz w:val="22"/>
        </w:rPr>
        <w:t>even</w:t>
      </w:r>
      <w:r>
        <w:rPr>
          <w:color w:val="FFFFFF"/>
          <w:spacing w:val="-10"/>
          <w:w w:val="90"/>
          <w:sz w:val="22"/>
        </w:rPr>
        <w:t> </w:t>
      </w:r>
      <w:r>
        <w:rPr>
          <w:color w:val="FFFFFF"/>
          <w:w w:val="90"/>
          <w:sz w:val="22"/>
        </w:rPr>
        <w:t>more</w:t>
      </w:r>
      <w:r>
        <w:rPr>
          <w:color w:val="FFFFFF"/>
          <w:spacing w:val="-10"/>
          <w:w w:val="90"/>
          <w:sz w:val="22"/>
        </w:rPr>
        <w:t> </w:t>
      </w:r>
      <w:r>
        <w:rPr>
          <w:color w:val="FFFFFF"/>
          <w:w w:val="90"/>
          <w:sz w:val="22"/>
        </w:rPr>
        <w:t>success</w:t>
      </w:r>
      <w:r>
        <w:rPr>
          <w:color w:val="FFFFFF"/>
          <w:spacing w:val="-10"/>
          <w:w w:val="90"/>
          <w:sz w:val="22"/>
        </w:rPr>
        <w:t> </w:t>
      </w:r>
      <w:r>
        <w:rPr>
          <w:color w:val="FFFFFF"/>
          <w:w w:val="90"/>
          <w:sz w:val="22"/>
        </w:rPr>
        <w:t>in </w:t>
      </w:r>
      <w:r>
        <w:rPr>
          <w:color w:val="FFFFFF"/>
          <w:spacing w:val="-6"/>
          <w:sz w:val="22"/>
        </w:rPr>
        <w:t>life.</w:t>
      </w:r>
      <w:r>
        <w:rPr>
          <w:color w:val="FFFFFF"/>
          <w:spacing w:val="-11"/>
          <w:sz w:val="22"/>
        </w:rPr>
        <w:t> </w:t>
      </w:r>
      <w:r>
        <w:rPr>
          <w:color w:val="FFFFFF"/>
          <w:spacing w:val="-6"/>
          <w:sz w:val="22"/>
        </w:rPr>
        <w:t>The</w:t>
      </w:r>
      <w:r>
        <w:rPr>
          <w:color w:val="FFFFFF"/>
          <w:spacing w:val="-11"/>
          <w:sz w:val="22"/>
        </w:rPr>
        <w:t> </w:t>
      </w:r>
      <w:r>
        <w:rPr>
          <w:color w:val="FFFFFF"/>
          <w:spacing w:val="-6"/>
          <w:sz w:val="22"/>
        </w:rPr>
        <w:t>only</w:t>
      </w:r>
      <w:r>
        <w:rPr>
          <w:color w:val="FFFFFF"/>
          <w:spacing w:val="-10"/>
          <w:sz w:val="22"/>
        </w:rPr>
        <w:t> </w:t>
      </w:r>
      <w:r>
        <w:rPr>
          <w:color w:val="FFFFFF"/>
          <w:spacing w:val="-6"/>
          <w:sz w:val="22"/>
        </w:rPr>
        <w:t>known</w:t>
      </w:r>
      <w:r>
        <w:rPr>
          <w:color w:val="FFFFFF"/>
          <w:spacing w:val="-11"/>
          <w:sz w:val="22"/>
        </w:rPr>
        <w:t> </w:t>
      </w:r>
      <w:r>
        <w:rPr>
          <w:color w:val="FFFFFF"/>
          <w:spacing w:val="-6"/>
          <w:sz w:val="22"/>
        </w:rPr>
        <w:t>social-economic</w:t>
      </w:r>
      <w:r>
        <w:rPr>
          <w:color w:val="FFFFFF"/>
          <w:spacing w:val="-10"/>
          <w:sz w:val="22"/>
        </w:rPr>
        <w:t> </w:t>
      </w:r>
      <w:r>
        <w:rPr>
          <w:color w:val="FFFFFF"/>
          <w:spacing w:val="-6"/>
          <w:sz w:val="22"/>
        </w:rPr>
        <w:t>equalizer</w:t>
      </w:r>
      <w:r>
        <w:rPr>
          <w:color w:val="FFFFFF"/>
          <w:spacing w:val="-11"/>
          <w:sz w:val="22"/>
        </w:rPr>
        <w:t> </w:t>
      </w:r>
      <w:r>
        <w:rPr>
          <w:color w:val="FFFFFF"/>
          <w:spacing w:val="-6"/>
          <w:sz w:val="22"/>
        </w:rPr>
        <w:t>that</w:t>
      </w:r>
      <w:r>
        <w:rPr>
          <w:color w:val="FFFFFF"/>
          <w:spacing w:val="-10"/>
          <w:sz w:val="22"/>
        </w:rPr>
        <w:t> </w:t>
      </w:r>
      <w:r>
        <w:rPr>
          <w:color w:val="FFFFFF"/>
          <w:spacing w:val="-6"/>
          <w:sz w:val="22"/>
        </w:rPr>
        <w:t>can</w:t>
      </w:r>
      <w:r>
        <w:rPr>
          <w:color w:val="FFFFFF"/>
          <w:spacing w:val="-11"/>
          <w:sz w:val="22"/>
        </w:rPr>
        <w:t> </w:t>
      </w:r>
      <w:r>
        <w:rPr>
          <w:color w:val="FFFFFF"/>
          <w:spacing w:val="-6"/>
          <w:sz w:val="22"/>
        </w:rPr>
        <w:t>build</w:t>
      </w:r>
      <w:r>
        <w:rPr>
          <w:color w:val="FFFFFF"/>
          <w:spacing w:val="-11"/>
          <w:sz w:val="22"/>
        </w:rPr>
        <w:t> </w:t>
      </w:r>
      <w:r>
        <w:rPr>
          <w:color w:val="FFFFFF"/>
          <w:spacing w:val="-6"/>
          <w:sz w:val="22"/>
        </w:rPr>
        <w:t>a</w:t>
      </w:r>
      <w:r>
        <w:rPr>
          <w:color w:val="FFFFFF"/>
          <w:spacing w:val="-7"/>
          <w:sz w:val="22"/>
        </w:rPr>
        <w:t> </w:t>
      </w:r>
      <w:r>
        <w:rPr>
          <w:color w:val="FFFFFF"/>
          <w:spacing w:val="-6"/>
          <w:sz w:val="22"/>
        </w:rPr>
        <w:t>child</w:t>
      </w:r>
      <w:r>
        <w:rPr>
          <w:color w:val="FFFFFF"/>
          <w:spacing w:val="-8"/>
          <w:sz w:val="22"/>
        </w:rPr>
        <w:t> </w:t>
      </w:r>
      <w:r>
        <w:rPr>
          <w:color w:val="FFFFFF"/>
          <w:spacing w:val="-6"/>
          <w:sz w:val="22"/>
        </w:rPr>
        <w:t>from humble background to higher grounds of prosperity in all spheres of life is </w:t>
      </w:r>
      <w:r>
        <w:rPr>
          <w:color w:val="FFFFFF"/>
          <w:spacing w:val="-4"/>
          <w:sz w:val="22"/>
        </w:rPr>
        <w:t>“QUALITY</w:t>
      </w:r>
      <w:r>
        <w:rPr>
          <w:color w:val="FFFFFF"/>
          <w:spacing w:val="-13"/>
          <w:sz w:val="22"/>
        </w:rPr>
        <w:t> </w:t>
      </w:r>
      <w:r>
        <w:rPr>
          <w:color w:val="FFFFFF"/>
          <w:spacing w:val="-4"/>
          <w:sz w:val="22"/>
        </w:rPr>
        <w:t>EDUCATION”.</w:t>
      </w:r>
      <w:r>
        <w:rPr>
          <w:color w:val="FFFFFF"/>
          <w:spacing w:val="-13"/>
          <w:sz w:val="22"/>
        </w:rPr>
        <w:t> </w:t>
      </w:r>
      <w:r>
        <w:rPr>
          <w:color w:val="FFFFFF"/>
          <w:spacing w:val="-4"/>
          <w:sz w:val="22"/>
        </w:rPr>
        <w:t>Education</w:t>
      </w:r>
      <w:r>
        <w:rPr>
          <w:color w:val="FFFFFF"/>
          <w:spacing w:val="-12"/>
          <w:sz w:val="22"/>
        </w:rPr>
        <w:t> </w:t>
      </w:r>
      <w:r>
        <w:rPr>
          <w:color w:val="FFFFFF"/>
          <w:spacing w:val="-4"/>
          <w:sz w:val="22"/>
        </w:rPr>
        <w:t>that</w:t>
      </w:r>
      <w:r>
        <w:rPr>
          <w:color w:val="FFFFFF"/>
          <w:spacing w:val="-13"/>
          <w:sz w:val="22"/>
        </w:rPr>
        <w:t> </w:t>
      </w:r>
      <w:r>
        <w:rPr>
          <w:color w:val="FFFFFF"/>
          <w:spacing w:val="-4"/>
          <w:sz w:val="22"/>
        </w:rPr>
        <w:t>focuses</w:t>
      </w:r>
      <w:r>
        <w:rPr>
          <w:color w:val="FFFFFF"/>
          <w:spacing w:val="-12"/>
          <w:sz w:val="22"/>
        </w:rPr>
        <w:t> </w:t>
      </w:r>
      <w:r>
        <w:rPr>
          <w:color w:val="FFFFFF"/>
          <w:spacing w:val="-4"/>
          <w:sz w:val="22"/>
        </w:rPr>
        <w:t>on</w:t>
      </w:r>
      <w:r>
        <w:rPr>
          <w:color w:val="FFFFFF"/>
          <w:spacing w:val="-13"/>
          <w:sz w:val="22"/>
        </w:rPr>
        <w:t> </w:t>
      </w:r>
      <w:r>
        <w:rPr>
          <w:color w:val="FFFFFF"/>
          <w:spacing w:val="-4"/>
          <w:sz w:val="22"/>
        </w:rPr>
        <w:t>the</w:t>
      </w:r>
      <w:r>
        <w:rPr>
          <w:color w:val="FFFFFF"/>
          <w:spacing w:val="-12"/>
          <w:sz w:val="22"/>
        </w:rPr>
        <w:t> </w:t>
      </w:r>
      <w:r>
        <w:rPr>
          <w:color w:val="FFFFFF"/>
          <w:spacing w:val="-4"/>
          <w:sz w:val="22"/>
        </w:rPr>
        <w:t>whole</w:t>
      </w:r>
      <w:r>
        <w:rPr>
          <w:color w:val="FFFFFF"/>
          <w:spacing w:val="-8"/>
          <w:sz w:val="22"/>
        </w:rPr>
        <w:t> </w:t>
      </w:r>
      <w:r>
        <w:rPr>
          <w:color w:val="FFFFFF"/>
          <w:spacing w:val="-4"/>
          <w:sz w:val="22"/>
        </w:rPr>
        <w:t>person,</w:t>
      </w:r>
      <w:r>
        <w:rPr>
          <w:color w:val="FFFFFF"/>
          <w:spacing w:val="-13"/>
          <w:sz w:val="22"/>
        </w:rPr>
        <w:t> </w:t>
      </w:r>
      <w:r>
        <w:rPr>
          <w:color w:val="FFFFFF"/>
          <w:spacing w:val="-4"/>
          <w:sz w:val="22"/>
        </w:rPr>
        <w:t>not </w:t>
      </w:r>
      <w:r>
        <w:rPr>
          <w:color w:val="FFFFFF"/>
          <w:spacing w:val="-6"/>
          <w:sz w:val="22"/>
        </w:rPr>
        <w:t>just</w:t>
      </w:r>
      <w:r>
        <w:rPr>
          <w:color w:val="FFFFFF"/>
          <w:spacing w:val="-30"/>
          <w:sz w:val="22"/>
        </w:rPr>
        <w:t> </w:t>
      </w:r>
      <w:r>
        <w:rPr>
          <w:color w:val="FFFFFF"/>
          <w:spacing w:val="-6"/>
          <w:sz w:val="22"/>
        </w:rPr>
        <w:t>a</w:t>
      </w:r>
      <w:r>
        <w:rPr>
          <w:color w:val="FFFFFF"/>
          <w:spacing w:val="-30"/>
          <w:sz w:val="22"/>
        </w:rPr>
        <w:t> </w:t>
      </w:r>
      <w:r>
        <w:rPr>
          <w:color w:val="FFFFFF"/>
          <w:spacing w:val="-6"/>
          <w:sz w:val="22"/>
        </w:rPr>
        <w:t>segment</w:t>
      </w:r>
      <w:r>
        <w:rPr>
          <w:color w:val="FFFFFF"/>
          <w:spacing w:val="-30"/>
          <w:sz w:val="22"/>
        </w:rPr>
        <w:t> </w:t>
      </w:r>
      <w:r>
        <w:rPr>
          <w:color w:val="FFFFFF"/>
          <w:spacing w:val="-6"/>
          <w:sz w:val="22"/>
        </w:rPr>
        <w:t>thereof.</w:t>
      </w:r>
    </w:p>
    <w:p>
      <w:pPr>
        <w:pStyle w:val="BodyText"/>
        <w:spacing w:before="21"/>
        <w:rPr>
          <w:sz w:val="22"/>
        </w:rPr>
      </w:pPr>
    </w:p>
    <w:p>
      <w:pPr>
        <w:spacing w:line="259" w:lineRule="auto" w:before="1"/>
        <w:ind w:left="941" w:right="4170" w:firstLine="0"/>
        <w:jc w:val="both"/>
        <w:rPr>
          <w:sz w:val="22"/>
        </w:rPr>
      </w:pPr>
      <w:r>
        <w:rPr>
          <w:color w:val="FFFFFF"/>
          <w:w w:val="90"/>
          <w:sz w:val="22"/>
        </w:rPr>
        <w:t>As</w:t>
      </w:r>
      <w:r>
        <w:rPr>
          <w:color w:val="FFFFFF"/>
          <w:spacing w:val="-8"/>
          <w:w w:val="90"/>
          <w:sz w:val="22"/>
        </w:rPr>
        <w:t> </w:t>
      </w:r>
      <w:r>
        <w:rPr>
          <w:color w:val="FFFFFF"/>
          <w:w w:val="90"/>
          <w:sz w:val="22"/>
        </w:rPr>
        <w:t>an</w:t>
      </w:r>
      <w:r>
        <w:rPr>
          <w:color w:val="FFFFFF"/>
          <w:spacing w:val="-10"/>
          <w:w w:val="90"/>
          <w:sz w:val="22"/>
        </w:rPr>
        <w:t> </w:t>
      </w:r>
      <w:r>
        <w:rPr>
          <w:color w:val="FFFFFF"/>
          <w:w w:val="90"/>
          <w:sz w:val="22"/>
        </w:rPr>
        <w:t>Association of parents of Ober Boys' High School,</w:t>
      </w:r>
      <w:r>
        <w:rPr>
          <w:color w:val="FFFFFF"/>
          <w:spacing w:val="-10"/>
          <w:w w:val="90"/>
          <w:sz w:val="22"/>
        </w:rPr>
        <w:t> </w:t>
      </w:r>
      <w:r>
        <w:rPr>
          <w:color w:val="FFFFFF"/>
          <w:w w:val="90"/>
          <w:sz w:val="22"/>
        </w:rPr>
        <w:t>we find this Strategic </w:t>
      </w:r>
      <w:r>
        <w:rPr>
          <w:color w:val="FFFFFF"/>
          <w:w w:val="85"/>
          <w:sz w:val="22"/>
        </w:rPr>
        <w:t>Development</w:t>
      </w:r>
      <w:r>
        <w:rPr>
          <w:color w:val="FFFFFF"/>
          <w:spacing w:val="-7"/>
          <w:w w:val="85"/>
          <w:sz w:val="22"/>
        </w:rPr>
        <w:t> </w:t>
      </w:r>
      <w:r>
        <w:rPr>
          <w:color w:val="FFFFFF"/>
          <w:w w:val="85"/>
          <w:sz w:val="22"/>
        </w:rPr>
        <w:t>Plan quite tailored to the needs of our children – academic,</w:t>
      </w:r>
      <w:r>
        <w:rPr>
          <w:color w:val="FFFFFF"/>
          <w:spacing w:val="-7"/>
          <w:w w:val="85"/>
          <w:sz w:val="22"/>
        </w:rPr>
        <w:t> </w:t>
      </w:r>
      <w:r>
        <w:rPr>
          <w:color w:val="FFFFFF"/>
          <w:w w:val="85"/>
          <w:sz w:val="22"/>
        </w:rPr>
        <w:t>social, </w:t>
      </w:r>
      <w:r>
        <w:rPr>
          <w:color w:val="FFFFFF"/>
          <w:sz w:val="22"/>
        </w:rPr>
        <w:t>spiritual,</w:t>
      </w:r>
      <w:r>
        <w:rPr>
          <w:color w:val="FFFFFF"/>
          <w:spacing w:val="-16"/>
          <w:sz w:val="22"/>
        </w:rPr>
        <w:t> </w:t>
      </w:r>
      <w:r>
        <w:rPr>
          <w:color w:val="FFFFFF"/>
          <w:sz w:val="22"/>
        </w:rPr>
        <w:t>leadership,</w:t>
      </w:r>
      <w:r>
        <w:rPr>
          <w:color w:val="FFFFFF"/>
          <w:spacing w:val="-16"/>
          <w:sz w:val="22"/>
        </w:rPr>
        <w:t> </w:t>
      </w:r>
      <w:r>
        <w:rPr>
          <w:color w:val="FFFFFF"/>
          <w:sz w:val="22"/>
        </w:rPr>
        <w:t>life-skills</w:t>
      </w:r>
      <w:r>
        <w:rPr>
          <w:color w:val="FFFFFF"/>
          <w:spacing w:val="-5"/>
          <w:sz w:val="22"/>
        </w:rPr>
        <w:t> </w:t>
      </w:r>
      <w:r>
        <w:rPr>
          <w:color w:val="FFFFFF"/>
          <w:sz w:val="22"/>
        </w:rPr>
        <w:t>development</w:t>
      </w:r>
      <w:r>
        <w:rPr>
          <w:color w:val="FFFFFF"/>
          <w:spacing w:val="-5"/>
          <w:sz w:val="22"/>
        </w:rPr>
        <w:t> </w:t>
      </w:r>
      <w:r>
        <w:rPr>
          <w:color w:val="FFFFFF"/>
          <w:sz w:val="22"/>
        </w:rPr>
        <w:t>and</w:t>
      </w:r>
      <w:r>
        <w:rPr>
          <w:color w:val="FFFFFF"/>
          <w:spacing w:val="-5"/>
          <w:sz w:val="22"/>
        </w:rPr>
        <w:t> </w:t>
      </w:r>
      <w:r>
        <w:rPr>
          <w:color w:val="FFFFFF"/>
          <w:sz w:val="22"/>
        </w:rPr>
        <w:t>above</w:t>
      </w:r>
      <w:r>
        <w:rPr>
          <w:color w:val="FFFFFF"/>
          <w:spacing w:val="-5"/>
          <w:sz w:val="22"/>
        </w:rPr>
        <w:t> </w:t>
      </w:r>
      <w:r>
        <w:rPr>
          <w:color w:val="FFFFFF"/>
          <w:sz w:val="22"/>
        </w:rPr>
        <w:t>all</w:t>
      </w:r>
      <w:r>
        <w:rPr>
          <w:color w:val="FFFFFF"/>
          <w:spacing w:val="-5"/>
          <w:sz w:val="22"/>
        </w:rPr>
        <w:t> </w:t>
      </w:r>
      <w:r>
        <w:rPr>
          <w:color w:val="FFFFFF"/>
          <w:sz w:val="22"/>
        </w:rPr>
        <w:t>the</w:t>
      </w:r>
      <w:r>
        <w:rPr>
          <w:color w:val="FFFFFF"/>
          <w:spacing w:val="-5"/>
          <w:sz w:val="22"/>
        </w:rPr>
        <w:t> </w:t>
      </w:r>
      <w:r>
        <w:rPr>
          <w:color w:val="FFFFFF"/>
          <w:sz w:val="22"/>
        </w:rPr>
        <w:t>holistic </w:t>
      </w:r>
      <w:r>
        <w:rPr>
          <w:color w:val="FFFFFF"/>
          <w:spacing w:val="-8"/>
          <w:sz w:val="22"/>
        </w:rPr>
        <w:t>development</w:t>
      </w:r>
      <w:r>
        <w:rPr>
          <w:color w:val="FFFFFF"/>
          <w:spacing w:val="-9"/>
          <w:sz w:val="22"/>
        </w:rPr>
        <w:t> </w:t>
      </w:r>
      <w:r>
        <w:rPr>
          <w:color w:val="FFFFFF"/>
          <w:spacing w:val="-8"/>
          <w:sz w:val="22"/>
        </w:rPr>
        <w:t>of</w:t>
      </w:r>
      <w:r>
        <w:rPr>
          <w:color w:val="FFFFFF"/>
          <w:spacing w:val="-9"/>
          <w:sz w:val="22"/>
        </w:rPr>
        <w:t> </w:t>
      </w:r>
      <w:r>
        <w:rPr>
          <w:color w:val="FFFFFF"/>
          <w:spacing w:val="-8"/>
          <w:sz w:val="22"/>
        </w:rPr>
        <w:t>the child.</w:t>
      </w:r>
      <w:r>
        <w:rPr>
          <w:color w:val="FFFFFF"/>
          <w:spacing w:val="-9"/>
          <w:sz w:val="22"/>
        </w:rPr>
        <w:t> </w:t>
      </w:r>
      <w:r>
        <w:rPr>
          <w:color w:val="FFFFFF"/>
          <w:spacing w:val="-8"/>
          <w:sz w:val="22"/>
        </w:rPr>
        <w:t>The</w:t>
      </w:r>
      <w:r>
        <w:rPr>
          <w:color w:val="FFFFFF"/>
          <w:spacing w:val="-6"/>
          <w:sz w:val="22"/>
        </w:rPr>
        <w:t> </w:t>
      </w:r>
      <w:r>
        <w:rPr>
          <w:color w:val="FFFFFF"/>
          <w:spacing w:val="-8"/>
          <w:sz w:val="22"/>
        </w:rPr>
        <w:t>plan</w:t>
      </w:r>
      <w:r>
        <w:rPr>
          <w:color w:val="FFFFFF"/>
          <w:spacing w:val="-2"/>
          <w:sz w:val="22"/>
        </w:rPr>
        <w:t> </w:t>
      </w:r>
      <w:r>
        <w:rPr>
          <w:color w:val="FFFFFF"/>
          <w:spacing w:val="-8"/>
          <w:sz w:val="22"/>
        </w:rPr>
        <w:t>seeks</w:t>
      </w:r>
      <w:r>
        <w:rPr>
          <w:color w:val="FFFFFF"/>
          <w:spacing w:val="-2"/>
          <w:sz w:val="22"/>
        </w:rPr>
        <w:t> </w:t>
      </w:r>
      <w:r>
        <w:rPr>
          <w:color w:val="FFFFFF"/>
          <w:spacing w:val="-8"/>
          <w:sz w:val="22"/>
        </w:rPr>
        <w:t>to</w:t>
      </w:r>
      <w:r>
        <w:rPr>
          <w:color w:val="FFFFFF"/>
          <w:spacing w:val="-2"/>
          <w:sz w:val="22"/>
        </w:rPr>
        <w:t> </w:t>
      </w:r>
      <w:r>
        <w:rPr>
          <w:color w:val="FFFFFF"/>
          <w:spacing w:val="-8"/>
          <w:sz w:val="22"/>
        </w:rPr>
        <w:t>implement</w:t>
      </w:r>
      <w:r>
        <w:rPr>
          <w:color w:val="FFFFFF"/>
          <w:spacing w:val="-2"/>
          <w:sz w:val="22"/>
        </w:rPr>
        <w:t> </w:t>
      </w:r>
      <w:r>
        <w:rPr>
          <w:color w:val="FFFFFF"/>
          <w:spacing w:val="-8"/>
          <w:sz w:val="22"/>
        </w:rPr>
        <w:t>strategies</w:t>
      </w:r>
      <w:r>
        <w:rPr>
          <w:color w:val="FFFFFF"/>
          <w:spacing w:val="-2"/>
          <w:sz w:val="22"/>
        </w:rPr>
        <w:t> </w:t>
      </w:r>
      <w:r>
        <w:rPr>
          <w:color w:val="FFFFFF"/>
          <w:spacing w:val="-8"/>
          <w:sz w:val="22"/>
        </w:rPr>
        <w:t>that</w:t>
      </w:r>
      <w:r>
        <w:rPr>
          <w:color w:val="FFFFFF"/>
          <w:spacing w:val="-2"/>
          <w:sz w:val="22"/>
        </w:rPr>
        <w:t> </w:t>
      </w:r>
      <w:r>
        <w:rPr>
          <w:color w:val="FFFFFF"/>
          <w:spacing w:val="-8"/>
          <w:sz w:val="22"/>
        </w:rPr>
        <w:t>will </w:t>
      </w:r>
      <w:r>
        <w:rPr>
          <w:color w:val="FFFFFF"/>
          <w:spacing w:val="-2"/>
          <w:sz w:val="22"/>
        </w:rPr>
        <w:t>enhance</w:t>
      </w:r>
      <w:r>
        <w:rPr>
          <w:color w:val="FFFFFF"/>
          <w:spacing w:val="-15"/>
          <w:sz w:val="22"/>
        </w:rPr>
        <w:t> </w:t>
      </w:r>
      <w:r>
        <w:rPr>
          <w:color w:val="FFFFFF"/>
          <w:spacing w:val="-2"/>
          <w:sz w:val="22"/>
        </w:rPr>
        <w:t>teacher-student</w:t>
      </w:r>
      <w:r>
        <w:rPr>
          <w:color w:val="FFFFFF"/>
          <w:spacing w:val="-15"/>
          <w:sz w:val="22"/>
        </w:rPr>
        <w:t> </w:t>
      </w:r>
      <w:r>
        <w:rPr>
          <w:color w:val="FFFFFF"/>
          <w:spacing w:val="-2"/>
          <w:sz w:val="22"/>
        </w:rPr>
        <w:t>contact</w:t>
      </w:r>
      <w:r>
        <w:rPr>
          <w:color w:val="FFFFFF"/>
          <w:spacing w:val="-13"/>
          <w:sz w:val="22"/>
        </w:rPr>
        <w:t> </w:t>
      </w:r>
      <w:r>
        <w:rPr>
          <w:color w:val="FFFFFF"/>
          <w:spacing w:val="-2"/>
          <w:sz w:val="22"/>
        </w:rPr>
        <w:t>hours,</w:t>
      </w:r>
      <w:r>
        <w:rPr>
          <w:color w:val="FFFFFF"/>
          <w:spacing w:val="-15"/>
          <w:sz w:val="22"/>
        </w:rPr>
        <w:t> </w:t>
      </w:r>
      <w:r>
        <w:rPr>
          <w:color w:val="FFFFFF"/>
          <w:spacing w:val="-2"/>
          <w:sz w:val="22"/>
        </w:rPr>
        <w:t>classroom</w:t>
      </w:r>
      <w:r>
        <w:rPr>
          <w:color w:val="FFFFFF"/>
          <w:spacing w:val="-11"/>
          <w:sz w:val="22"/>
        </w:rPr>
        <w:t> </w:t>
      </w:r>
      <w:r>
        <w:rPr>
          <w:color w:val="FFFFFF"/>
          <w:spacing w:val="-2"/>
          <w:sz w:val="22"/>
        </w:rPr>
        <w:t>instruction,</w:t>
      </w:r>
      <w:r>
        <w:rPr>
          <w:color w:val="FFFFFF"/>
          <w:spacing w:val="-15"/>
          <w:sz w:val="22"/>
        </w:rPr>
        <w:t> </w:t>
      </w:r>
      <w:r>
        <w:rPr>
          <w:color w:val="FFFFFF"/>
          <w:spacing w:val="-2"/>
          <w:sz w:val="22"/>
        </w:rPr>
        <w:t>learning </w:t>
      </w:r>
      <w:r>
        <w:rPr>
          <w:color w:val="FFFFFF"/>
          <w:w w:val="90"/>
          <w:sz w:val="22"/>
        </w:rPr>
        <w:t>outcomes,</w:t>
      </w:r>
      <w:r>
        <w:rPr>
          <w:color w:val="FFFFFF"/>
          <w:spacing w:val="-2"/>
          <w:sz w:val="22"/>
        </w:rPr>
        <w:t> </w:t>
      </w:r>
      <w:r>
        <w:rPr>
          <w:color w:val="FFFFFF"/>
          <w:w w:val="90"/>
          <w:sz w:val="22"/>
        </w:rPr>
        <w:t>elevate</w:t>
      </w:r>
      <w:r>
        <w:rPr>
          <w:color w:val="FFFFFF"/>
          <w:spacing w:val="17"/>
          <w:sz w:val="22"/>
        </w:rPr>
        <w:t> </w:t>
      </w:r>
      <w:r>
        <w:rPr>
          <w:color w:val="FFFFFF"/>
          <w:w w:val="90"/>
          <w:sz w:val="22"/>
        </w:rPr>
        <w:t>and</w:t>
      </w:r>
      <w:r>
        <w:rPr>
          <w:color w:val="FFFFFF"/>
          <w:spacing w:val="16"/>
          <w:sz w:val="22"/>
        </w:rPr>
        <w:t> </w:t>
      </w:r>
      <w:r>
        <w:rPr>
          <w:color w:val="FFFFFF"/>
          <w:w w:val="90"/>
          <w:sz w:val="22"/>
        </w:rPr>
        <w:t>motivate</w:t>
      </w:r>
      <w:r>
        <w:rPr>
          <w:color w:val="FFFFFF"/>
          <w:spacing w:val="17"/>
          <w:sz w:val="22"/>
        </w:rPr>
        <w:t> </w:t>
      </w:r>
      <w:r>
        <w:rPr>
          <w:color w:val="FFFFFF"/>
          <w:w w:val="90"/>
          <w:sz w:val="22"/>
        </w:rPr>
        <w:t>students'</w:t>
      </w:r>
      <w:r>
        <w:rPr>
          <w:color w:val="FFFFFF"/>
          <w:spacing w:val="17"/>
          <w:sz w:val="22"/>
        </w:rPr>
        <w:t> </w:t>
      </w:r>
      <w:r>
        <w:rPr>
          <w:color w:val="FFFFFF"/>
          <w:w w:val="90"/>
          <w:sz w:val="22"/>
        </w:rPr>
        <w:t>involvement</w:t>
      </w:r>
      <w:r>
        <w:rPr>
          <w:color w:val="FFFFFF"/>
          <w:spacing w:val="17"/>
          <w:sz w:val="22"/>
        </w:rPr>
        <w:t> </w:t>
      </w:r>
      <w:r>
        <w:rPr>
          <w:color w:val="FFFFFF"/>
          <w:w w:val="90"/>
          <w:sz w:val="22"/>
        </w:rPr>
        <w:t>in</w:t>
      </w:r>
      <w:r>
        <w:rPr>
          <w:color w:val="FFFFFF"/>
          <w:spacing w:val="17"/>
          <w:sz w:val="22"/>
        </w:rPr>
        <w:t> </w:t>
      </w:r>
      <w:r>
        <w:rPr>
          <w:color w:val="FFFFFF"/>
          <w:w w:val="90"/>
          <w:sz w:val="22"/>
        </w:rPr>
        <w:t>the</w:t>
      </w:r>
      <w:r>
        <w:rPr>
          <w:color w:val="FFFFFF"/>
          <w:spacing w:val="16"/>
          <w:sz w:val="22"/>
        </w:rPr>
        <w:t> </w:t>
      </w:r>
      <w:r>
        <w:rPr>
          <w:color w:val="FFFFFF"/>
          <w:w w:val="90"/>
          <w:sz w:val="22"/>
        </w:rPr>
        <w:t>teaching</w:t>
      </w:r>
      <w:r>
        <w:rPr>
          <w:color w:val="FFFFFF"/>
          <w:spacing w:val="17"/>
          <w:sz w:val="22"/>
        </w:rPr>
        <w:t> </w:t>
      </w:r>
      <w:r>
        <w:rPr>
          <w:color w:val="FFFFFF"/>
          <w:spacing w:val="-5"/>
          <w:w w:val="90"/>
          <w:sz w:val="22"/>
        </w:rPr>
        <w:t>and</w:t>
      </w:r>
    </w:p>
    <w:p>
      <w:pPr>
        <w:spacing w:line="259" w:lineRule="auto" w:before="0"/>
        <w:ind w:left="941" w:right="708" w:firstLine="0"/>
        <w:jc w:val="both"/>
        <w:rPr>
          <w:sz w:val="22"/>
        </w:rPr>
      </w:pPr>
      <w:r>
        <w:rPr>
          <w:color w:val="FFFFFF"/>
          <w:w w:val="90"/>
          <w:sz w:val="22"/>
        </w:rPr>
        <w:t>learning processes and productivity realization,</w:t>
      </w:r>
      <w:r>
        <w:rPr>
          <w:color w:val="FFFFFF"/>
          <w:spacing w:val="-10"/>
          <w:w w:val="90"/>
          <w:sz w:val="22"/>
        </w:rPr>
        <w:t> </w:t>
      </w:r>
      <w:r>
        <w:rPr>
          <w:color w:val="FFFFFF"/>
          <w:w w:val="90"/>
          <w:sz w:val="22"/>
        </w:rPr>
        <w:t>and effectively manage and mold students' character,</w:t>
      </w:r>
      <w:r>
        <w:rPr>
          <w:color w:val="FFFFFF"/>
          <w:spacing w:val="-10"/>
          <w:w w:val="90"/>
          <w:sz w:val="22"/>
        </w:rPr>
        <w:t> </w:t>
      </w:r>
      <w:r>
        <w:rPr>
          <w:color w:val="FFFFFF"/>
          <w:w w:val="90"/>
          <w:sz w:val="22"/>
        </w:rPr>
        <w:t>behavior and </w:t>
      </w:r>
      <w:r>
        <w:rPr>
          <w:color w:val="FFFFFF"/>
          <w:spacing w:val="-2"/>
          <w:sz w:val="22"/>
        </w:rPr>
        <w:t>conducts.</w:t>
      </w:r>
    </w:p>
    <w:p>
      <w:pPr>
        <w:pStyle w:val="BodyText"/>
        <w:spacing w:before="21"/>
        <w:rPr>
          <w:sz w:val="22"/>
        </w:rPr>
      </w:pPr>
    </w:p>
    <w:p>
      <w:pPr>
        <w:spacing w:line="259" w:lineRule="auto" w:before="0"/>
        <w:ind w:left="941" w:right="708" w:firstLine="0"/>
        <w:jc w:val="both"/>
        <w:rPr>
          <w:sz w:val="22"/>
        </w:rPr>
      </w:pPr>
      <w:r>
        <w:rPr>
          <w:color w:val="FFFFFF"/>
          <w:w w:val="90"/>
          <w:sz w:val="22"/>
        </w:rPr>
        <w:t>The</w:t>
      </w:r>
      <w:r>
        <w:rPr>
          <w:color w:val="FFFFFF"/>
          <w:spacing w:val="-10"/>
          <w:w w:val="90"/>
          <w:sz w:val="22"/>
        </w:rPr>
        <w:t> </w:t>
      </w:r>
      <w:r>
        <w:rPr>
          <w:color w:val="FFFFFF"/>
          <w:w w:val="90"/>
          <w:sz w:val="22"/>
        </w:rPr>
        <w:t>core</w:t>
      </w:r>
      <w:r>
        <w:rPr>
          <w:color w:val="FFFFFF"/>
          <w:spacing w:val="-10"/>
          <w:w w:val="90"/>
          <w:sz w:val="22"/>
        </w:rPr>
        <w:t> </w:t>
      </w:r>
      <w:r>
        <w:rPr>
          <w:color w:val="FFFFFF"/>
          <w:w w:val="90"/>
          <w:sz w:val="22"/>
        </w:rPr>
        <w:t>values</w:t>
      </w:r>
      <w:r>
        <w:rPr>
          <w:color w:val="FFFFFF"/>
          <w:spacing w:val="-10"/>
          <w:w w:val="90"/>
          <w:sz w:val="22"/>
        </w:rPr>
        <w:t> </w:t>
      </w:r>
      <w:r>
        <w:rPr>
          <w:color w:val="FFFFFF"/>
          <w:w w:val="90"/>
          <w:sz w:val="22"/>
        </w:rPr>
        <w:t>espoused</w:t>
      </w:r>
      <w:r>
        <w:rPr>
          <w:color w:val="FFFFFF"/>
          <w:spacing w:val="-10"/>
          <w:w w:val="90"/>
          <w:sz w:val="22"/>
        </w:rPr>
        <w:t> </w:t>
      </w:r>
      <w:r>
        <w:rPr>
          <w:color w:val="FFFFFF"/>
          <w:w w:val="90"/>
          <w:sz w:val="22"/>
        </w:rPr>
        <w:t>in</w:t>
      </w:r>
      <w:r>
        <w:rPr>
          <w:color w:val="FFFFFF"/>
          <w:spacing w:val="-10"/>
          <w:w w:val="90"/>
          <w:sz w:val="22"/>
        </w:rPr>
        <w:t> </w:t>
      </w:r>
      <w:r>
        <w:rPr>
          <w:color w:val="FFFFFF"/>
          <w:w w:val="90"/>
          <w:sz w:val="22"/>
        </w:rPr>
        <w:t>the</w:t>
      </w:r>
      <w:r>
        <w:rPr>
          <w:color w:val="FFFFFF"/>
          <w:spacing w:val="-10"/>
          <w:w w:val="90"/>
          <w:sz w:val="22"/>
        </w:rPr>
        <w:t> </w:t>
      </w:r>
      <w:r>
        <w:rPr>
          <w:color w:val="FFFFFF"/>
          <w:w w:val="90"/>
          <w:sz w:val="22"/>
        </w:rPr>
        <w:t>Strategic</w:t>
      </w:r>
      <w:r>
        <w:rPr>
          <w:color w:val="FFFFFF"/>
          <w:spacing w:val="-10"/>
          <w:w w:val="90"/>
          <w:sz w:val="22"/>
        </w:rPr>
        <w:t> </w:t>
      </w:r>
      <w:r>
        <w:rPr>
          <w:color w:val="FFFFFF"/>
          <w:w w:val="90"/>
          <w:sz w:val="22"/>
        </w:rPr>
        <w:t>Plan's</w:t>
      </w:r>
      <w:r>
        <w:rPr>
          <w:color w:val="FFFFFF"/>
          <w:spacing w:val="-6"/>
          <w:w w:val="90"/>
          <w:sz w:val="22"/>
        </w:rPr>
        <w:t> </w:t>
      </w:r>
      <w:r>
        <w:rPr>
          <w:color w:val="FFFFFF"/>
          <w:w w:val="90"/>
          <w:sz w:val="22"/>
        </w:rPr>
        <w:t>Key</w:t>
      </w:r>
      <w:r>
        <w:rPr>
          <w:color w:val="FFFFFF"/>
          <w:spacing w:val="-6"/>
          <w:w w:val="90"/>
          <w:sz w:val="22"/>
        </w:rPr>
        <w:t> </w:t>
      </w:r>
      <w:r>
        <w:rPr>
          <w:color w:val="FFFFFF"/>
          <w:w w:val="90"/>
          <w:sz w:val="22"/>
        </w:rPr>
        <w:t>Statements,</w:t>
      </w:r>
      <w:r>
        <w:rPr>
          <w:color w:val="FFFFFF"/>
          <w:spacing w:val="-10"/>
          <w:w w:val="90"/>
          <w:sz w:val="22"/>
        </w:rPr>
        <w:t> </w:t>
      </w:r>
      <w:r>
        <w:rPr>
          <w:color w:val="FFFFFF"/>
          <w:w w:val="90"/>
          <w:sz w:val="22"/>
        </w:rPr>
        <w:t>that</w:t>
      </w:r>
      <w:r>
        <w:rPr>
          <w:color w:val="FFFFFF"/>
          <w:spacing w:val="-6"/>
          <w:w w:val="90"/>
          <w:sz w:val="22"/>
        </w:rPr>
        <w:t> </w:t>
      </w:r>
      <w:r>
        <w:rPr>
          <w:color w:val="FFFFFF"/>
          <w:w w:val="90"/>
          <w:sz w:val="22"/>
        </w:rPr>
        <w:t>is</w:t>
      </w:r>
      <w:r>
        <w:rPr>
          <w:color w:val="FFFFFF"/>
          <w:spacing w:val="-6"/>
          <w:w w:val="90"/>
          <w:sz w:val="22"/>
        </w:rPr>
        <w:t> </w:t>
      </w:r>
      <w:r>
        <w:rPr>
          <w:color w:val="FFFFFF"/>
          <w:w w:val="90"/>
          <w:sz w:val="22"/>
        </w:rPr>
        <w:t>Obedient</w:t>
      </w:r>
      <w:r>
        <w:rPr>
          <w:color w:val="FFFFFF"/>
          <w:spacing w:val="-6"/>
          <w:w w:val="90"/>
          <w:sz w:val="22"/>
        </w:rPr>
        <w:t> </w:t>
      </w:r>
      <w:r>
        <w:rPr>
          <w:color w:val="FFFFFF"/>
          <w:w w:val="90"/>
          <w:sz w:val="22"/>
        </w:rPr>
        <w:t>Children</w:t>
      </w:r>
      <w:r>
        <w:rPr>
          <w:color w:val="FFFFFF"/>
          <w:spacing w:val="-6"/>
          <w:w w:val="90"/>
          <w:sz w:val="22"/>
        </w:rPr>
        <w:t> </w:t>
      </w:r>
      <w:r>
        <w:rPr>
          <w:color w:val="FFFFFF"/>
          <w:w w:val="90"/>
          <w:sz w:val="22"/>
        </w:rPr>
        <w:t>that</w:t>
      </w:r>
      <w:r>
        <w:rPr>
          <w:color w:val="FFFFFF"/>
          <w:spacing w:val="-6"/>
          <w:w w:val="90"/>
          <w:sz w:val="22"/>
        </w:rPr>
        <w:t> </w:t>
      </w:r>
      <w:r>
        <w:rPr>
          <w:color w:val="FFFFFF"/>
          <w:w w:val="90"/>
          <w:sz w:val="22"/>
        </w:rPr>
        <w:t>are</w:t>
      </w:r>
      <w:r>
        <w:rPr>
          <w:color w:val="FFFFFF"/>
          <w:spacing w:val="-6"/>
          <w:w w:val="90"/>
          <w:sz w:val="22"/>
        </w:rPr>
        <w:t> </w:t>
      </w:r>
      <w:r>
        <w:rPr>
          <w:color w:val="FFFFFF"/>
          <w:w w:val="90"/>
          <w:sz w:val="22"/>
        </w:rPr>
        <w:t>Bold,</w:t>
      </w:r>
      <w:r>
        <w:rPr>
          <w:color w:val="FFFFFF"/>
          <w:spacing w:val="-10"/>
          <w:w w:val="90"/>
          <w:sz w:val="22"/>
        </w:rPr>
        <w:t> </w:t>
      </w:r>
      <w:r>
        <w:rPr>
          <w:color w:val="FFFFFF"/>
          <w:w w:val="90"/>
          <w:sz w:val="22"/>
        </w:rPr>
        <w:t>Earnest</w:t>
      </w:r>
      <w:r>
        <w:rPr>
          <w:color w:val="FFFFFF"/>
          <w:spacing w:val="-6"/>
          <w:w w:val="90"/>
          <w:sz w:val="22"/>
        </w:rPr>
        <w:t> </w:t>
      </w:r>
      <w:r>
        <w:rPr>
          <w:color w:val="FFFFFF"/>
          <w:w w:val="90"/>
          <w:sz w:val="22"/>
        </w:rPr>
        <w:t>and Increasingly</w:t>
      </w:r>
      <w:r>
        <w:rPr>
          <w:color w:val="FFFFFF"/>
          <w:spacing w:val="-10"/>
          <w:w w:val="90"/>
          <w:sz w:val="22"/>
        </w:rPr>
        <w:t> </w:t>
      </w:r>
      <w:r>
        <w:rPr>
          <w:color w:val="FFFFFF"/>
          <w:w w:val="90"/>
          <w:sz w:val="22"/>
        </w:rPr>
        <w:t>Responsible</w:t>
      </w:r>
      <w:r>
        <w:rPr>
          <w:color w:val="FFFFFF"/>
          <w:spacing w:val="-10"/>
          <w:w w:val="90"/>
          <w:sz w:val="22"/>
        </w:rPr>
        <w:t> </w:t>
      </w:r>
      <w:r>
        <w:rPr>
          <w:color w:val="FFFFFF"/>
          <w:w w:val="90"/>
          <w:sz w:val="22"/>
        </w:rPr>
        <w:t>responds</w:t>
      </w:r>
      <w:r>
        <w:rPr>
          <w:color w:val="FFFFFF"/>
          <w:spacing w:val="-10"/>
          <w:w w:val="90"/>
          <w:sz w:val="22"/>
        </w:rPr>
        <w:t> </w:t>
      </w:r>
      <w:r>
        <w:rPr>
          <w:color w:val="FFFFFF"/>
          <w:w w:val="90"/>
          <w:sz w:val="22"/>
        </w:rPr>
        <w:t>effectively</w:t>
      </w:r>
      <w:r>
        <w:rPr>
          <w:color w:val="FFFFFF"/>
          <w:spacing w:val="-9"/>
          <w:w w:val="90"/>
          <w:sz w:val="22"/>
        </w:rPr>
        <w:t> </w:t>
      </w:r>
      <w:r>
        <w:rPr>
          <w:color w:val="FFFFFF"/>
          <w:w w:val="90"/>
          <w:sz w:val="22"/>
        </w:rPr>
        <w:t>to</w:t>
      </w:r>
      <w:r>
        <w:rPr>
          <w:color w:val="FFFFFF"/>
          <w:spacing w:val="-6"/>
          <w:w w:val="90"/>
          <w:sz w:val="22"/>
        </w:rPr>
        <w:t> </w:t>
      </w:r>
      <w:r>
        <w:rPr>
          <w:color w:val="FFFFFF"/>
          <w:w w:val="90"/>
          <w:sz w:val="22"/>
        </w:rPr>
        <w:t>the</w:t>
      </w:r>
      <w:r>
        <w:rPr>
          <w:color w:val="FFFFFF"/>
          <w:spacing w:val="-6"/>
          <w:w w:val="90"/>
          <w:sz w:val="22"/>
        </w:rPr>
        <w:t> </w:t>
      </w:r>
      <w:r>
        <w:rPr>
          <w:color w:val="FFFFFF"/>
          <w:w w:val="90"/>
          <w:sz w:val="22"/>
        </w:rPr>
        <w:t>national</w:t>
      </w:r>
      <w:r>
        <w:rPr>
          <w:color w:val="FFFFFF"/>
          <w:spacing w:val="-6"/>
          <w:w w:val="90"/>
          <w:sz w:val="22"/>
        </w:rPr>
        <w:t> </w:t>
      </w:r>
      <w:r>
        <w:rPr>
          <w:color w:val="FFFFFF"/>
          <w:w w:val="90"/>
          <w:sz w:val="22"/>
        </w:rPr>
        <w:t>aspirations</w:t>
      </w:r>
      <w:r>
        <w:rPr>
          <w:color w:val="FFFFFF"/>
          <w:spacing w:val="-7"/>
          <w:w w:val="90"/>
          <w:sz w:val="22"/>
        </w:rPr>
        <w:t> </w:t>
      </w:r>
      <w:r>
        <w:rPr>
          <w:color w:val="FFFFFF"/>
          <w:w w:val="90"/>
          <w:sz w:val="22"/>
        </w:rPr>
        <w:t>of</w:t>
      </w:r>
      <w:r>
        <w:rPr>
          <w:color w:val="FFFFFF"/>
          <w:spacing w:val="-6"/>
          <w:w w:val="90"/>
          <w:sz w:val="22"/>
        </w:rPr>
        <w:t> </w:t>
      </w:r>
      <w:r>
        <w:rPr>
          <w:color w:val="FFFFFF"/>
          <w:w w:val="90"/>
          <w:sz w:val="22"/>
        </w:rPr>
        <w:t>a</w:t>
      </w:r>
      <w:r>
        <w:rPr>
          <w:color w:val="FFFFFF"/>
          <w:spacing w:val="-6"/>
          <w:w w:val="90"/>
          <w:sz w:val="22"/>
        </w:rPr>
        <w:t> </w:t>
      </w:r>
      <w:r>
        <w:rPr>
          <w:color w:val="FFFFFF"/>
          <w:w w:val="90"/>
          <w:sz w:val="22"/>
        </w:rPr>
        <w:t>successful</w:t>
      </w:r>
      <w:r>
        <w:rPr>
          <w:color w:val="FFFFFF"/>
          <w:spacing w:val="-7"/>
          <w:w w:val="90"/>
          <w:sz w:val="22"/>
        </w:rPr>
        <w:t> </w:t>
      </w:r>
      <w:r>
        <w:rPr>
          <w:color w:val="FFFFFF"/>
          <w:w w:val="90"/>
          <w:sz w:val="22"/>
        </w:rPr>
        <w:t>education</w:t>
      </w:r>
      <w:r>
        <w:rPr>
          <w:color w:val="FFFFFF"/>
          <w:spacing w:val="-7"/>
          <w:w w:val="90"/>
          <w:sz w:val="22"/>
        </w:rPr>
        <w:t> </w:t>
      </w:r>
      <w:r>
        <w:rPr>
          <w:color w:val="FFFFFF"/>
          <w:w w:val="90"/>
          <w:sz w:val="22"/>
        </w:rPr>
        <w:t>system,</w:t>
      </w:r>
      <w:r>
        <w:rPr>
          <w:color w:val="FFFFFF"/>
          <w:spacing w:val="-10"/>
          <w:w w:val="90"/>
          <w:sz w:val="22"/>
        </w:rPr>
        <w:t> </w:t>
      </w:r>
      <w:r>
        <w:rPr>
          <w:color w:val="FFFFFF"/>
          <w:w w:val="90"/>
          <w:sz w:val="22"/>
        </w:rPr>
        <w:t>capable</w:t>
      </w:r>
      <w:r>
        <w:rPr>
          <w:color w:val="FFFFFF"/>
          <w:spacing w:val="-6"/>
          <w:w w:val="90"/>
          <w:sz w:val="22"/>
        </w:rPr>
        <w:t> </w:t>
      </w:r>
      <w:r>
        <w:rPr>
          <w:color w:val="FFFFFF"/>
          <w:w w:val="90"/>
          <w:sz w:val="22"/>
        </w:rPr>
        <w:t>of developing</w:t>
      </w:r>
      <w:r>
        <w:rPr>
          <w:color w:val="FFFFFF"/>
          <w:spacing w:val="-24"/>
          <w:w w:val="90"/>
          <w:sz w:val="22"/>
        </w:rPr>
        <w:t> </w:t>
      </w:r>
      <w:r>
        <w:rPr>
          <w:color w:val="FFFFFF"/>
          <w:w w:val="90"/>
          <w:sz w:val="22"/>
        </w:rPr>
        <w:t>solidly</w:t>
      </w:r>
      <w:r>
        <w:rPr>
          <w:color w:val="FFFFFF"/>
          <w:spacing w:val="-23"/>
          <w:w w:val="90"/>
          <w:sz w:val="22"/>
        </w:rPr>
        <w:t> </w:t>
      </w:r>
      <w:r>
        <w:rPr>
          <w:color w:val="FFFFFF"/>
          <w:w w:val="90"/>
          <w:sz w:val="22"/>
        </w:rPr>
        <w:t>patriotic</w:t>
      </w:r>
      <w:r>
        <w:rPr>
          <w:color w:val="FFFFFF"/>
          <w:spacing w:val="-24"/>
          <w:w w:val="90"/>
          <w:sz w:val="22"/>
        </w:rPr>
        <w:t> </w:t>
      </w:r>
      <w:r>
        <w:rPr>
          <w:color w:val="FFFFFF"/>
          <w:w w:val="90"/>
          <w:sz w:val="22"/>
        </w:rPr>
        <w:t>citizens</w:t>
      </w:r>
      <w:r>
        <w:rPr>
          <w:color w:val="FFFFFF"/>
          <w:spacing w:val="-23"/>
          <w:w w:val="90"/>
          <w:sz w:val="22"/>
        </w:rPr>
        <w:t> </w:t>
      </w:r>
      <w:r>
        <w:rPr>
          <w:color w:val="FFFFFF"/>
          <w:w w:val="90"/>
          <w:sz w:val="22"/>
        </w:rPr>
        <w:t>that</w:t>
      </w:r>
      <w:r>
        <w:rPr>
          <w:color w:val="FFFFFF"/>
          <w:spacing w:val="-23"/>
          <w:w w:val="90"/>
          <w:sz w:val="22"/>
        </w:rPr>
        <w:t> </w:t>
      </w:r>
      <w:r>
        <w:rPr>
          <w:color w:val="FFFFFF"/>
          <w:w w:val="90"/>
          <w:sz w:val="22"/>
        </w:rPr>
        <w:t>are</w:t>
      </w:r>
      <w:r>
        <w:rPr>
          <w:color w:val="FFFFFF"/>
          <w:spacing w:val="-24"/>
          <w:w w:val="90"/>
          <w:sz w:val="22"/>
        </w:rPr>
        <w:t> </w:t>
      </w:r>
      <w:r>
        <w:rPr>
          <w:color w:val="FFFFFF"/>
          <w:w w:val="90"/>
          <w:sz w:val="22"/>
        </w:rPr>
        <w:t>characterized</w:t>
      </w:r>
      <w:r>
        <w:rPr>
          <w:color w:val="FFFFFF"/>
          <w:spacing w:val="-23"/>
          <w:w w:val="90"/>
          <w:sz w:val="22"/>
        </w:rPr>
        <w:t> </w:t>
      </w:r>
      <w:r>
        <w:rPr>
          <w:color w:val="FFFFFF"/>
          <w:w w:val="90"/>
          <w:sz w:val="22"/>
        </w:rPr>
        <w:t>by</w:t>
      </w:r>
      <w:r>
        <w:rPr>
          <w:color w:val="FFFFFF"/>
          <w:spacing w:val="-23"/>
          <w:w w:val="90"/>
          <w:sz w:val="22"/>
        </w:rPr>
        <w:t> </w:t>
      </w:r>
      <w:r>
        <w:rPr>
          <w:color w:val="FFFFFF"/>
          <w:w w:val="90"/>
          <w:sz w:val="22"/>
        </w:rPr>
        <w:t>their</w:t>
      </w:r>
      <w:r>
        <w:rPr>
          <w:color w:val="FFFFFF"/>
          <w:spacing w:val="-24"/>
          <w:w w:val="90"/>
          <w:sz w:val="22"/>
        </w:rPr>
        <w:t> </w:t>
      </w:r>
      <w:r>
        <w:rPr>
          <w:color w:val="FFFFFF"/>
          <w:w w:val="90"/>
          <w:sz w:val="22"/>
        </w:rPr>
        <w:t>ability</w:t>
      </w:r>
      <w:r>
        <w:rPr>
          <w:color w:val="FFFFFF"/>
          <w:spacing w:val="-23"/>
          <w:w w:val="90"/>
          <w:sz w:val="22"/>
        </w:rPr>
        <w:t> </w:t>
      </w:r>
      <w:r>
        <w:rPr>
          <w:color w:val="FFFFFF"/>
          <w:w w:val="90"/>
          <w:sz w:val="22"/>
        </w:rPr>
        <w:t>to:</w:t>
      </w:r>
    </w:p>
    <w:p>
      <w:pPr>
        <w:pStyle w:val="ListParagraph"/>
        <w:numPr>
          <w:ilvl w:val="0"/>
          <w:numId w:val="5"/>
        </w:numPr>
        <w:tabs>
          <w:tab w:pos="1660" w:val="left" w:leader="none"/>
        </w:tabs>
        <w:spacing w:line="240" w:lineRule="auto" w:before="0" w:after="0"/>
        <w:ind w:left="1660" w:right="0" w:hanging="359"/>
        <w:jc w:val="both"/>
        <w:rPr>
          <w:sz w:val="22"/>
        </w:rPr>
      </w:pPr>
      <w:r>
        <w:rPr>
          <w:color w:val="FFFFFF"/>
          <w:spacing w:val="-2"/>
          <w:w w:val="90"/>
          <w:sz w:val="22"/>
        </w:rPr>
        <w:t>Obeys</w:t>
      </w:r>
      <w:r>
        <w:rPr>
          <w:color w:val="FFFFFF"/>
          <w:spacing w:val="-16"/>
          <w:w w:val="90"/>
          <w:sz w:val="22"/>
        </w:rPr>
        <w:t> </w:t>
      </w:r>
      <w:r>
        <w:rPr>
          <w:color w:val="FFFFFF"/>
          <w:spacing w:val="-2"/>
          <w:w w:val="90"/>
          <w:sz w:val="22"/>
        </w:rPr>
        <w:t>the</w:t>
      </w:r>
      <w:r>
        <w:rPr>
          <w:color w:val="FFFFFF"/>
          <w:spacing w:val="-15"/>
          <w:w w:val="90"/>
          <w:sz w:val="22"/>
        </w:rPr>
        <w:t> </w:t>
      </w:r>
      <w:r>
        <w:rPr>
          <w:color w:val="FFFFFF"/>
          <w:spacing w:val="-2"/>
          <w:w w:val="90"/>
          <w:sz w:val="22"/>
        </w:rPr>
        <w:t>law</w:t>
      </w:r>
      <w:r>
        <w:rPr>
          <w:color w:val="FFFFFF"/>
          <w:spacing w:val="-15"/>
          <w:w w:val="90"/>
          <w:sz w:val="22"/>
        </w:rPr>
        <w:t> </w:t>
      </w:r>
      <w:r>
        <w:rPr>
          <w:color w:val="FFFFFF"/>
          <w:spacing w:val="-2"/>
          <w:w w:val="90"/>
          <w:sz w:val="22"/>
        </w:rPr>
        <w:t>and</w:t>
      </w:r>
      <w:r>
        <w:rPr>
          <w:color w:val="FFFFFF"/>
          <w:spacing w:val="-15"/>
          <w:w w:val="90"/>
          <w:sz w:val="22"/>
        </w:rPr>
        <w:t> </w:t>
      </w:r>
      <w:r>
        <w:rPr>
          <w:color w:val="FFFFFF"/>
          <w:spacing w:val="-2"/>
          <w:w w:val="90"/>
          <w:sz w:val="22"/>
        </w:rPr>
        <w:t>respect</w:t>
      </w:r>
      <w:r>
        <w:rPr>
          <w:color w:val="FFFFFF"/>
          <w:spacing w:val="-15"/>
          <w:w w:val="90"/>
          <w:sz w:val="22"/>
        </w:rPr>
        <w:t> </w:t>
      </w:r>
      <w:r>
        <w:rPr>
          <w:color w:val="FFFFFF"/>
          <w:spacing w:val="-2"/>
          <w:w w:val="90"/>
          <w:sz w:val="22"/>
        </w:rPr>
        <w:t>authority;</w:t>
      </w:r>
    </w:p>
    <w:p>
      <w:pPr>
        <w:pStyle w:val="ListParagraph"/>
        <w:numPr>
          <w:ilvl w:val="0"/>
          <w:numId w:val="5"/>
        </w:numPr>
        <w:tabs>
          <w:tab w:pos="1661" w:val="left" w:leader="none"/>
        </w:tabs>
        <w:spacing w:line="259" w:lineRule="auto" w:before="21" w:after="0"/>
        <w:ind w:left="1661" w:right="709" w:hanging="360"/>
        <w:jc w:val="both"/>
        <w:rPr>
          <w:sz w:val="22"/>
        </w:rPr>
      </w:pPr>
      <w:r>
        <w:rPr>
          <w:color w:val="FFFFFF"/>
          <w:spacing w:val="-4"/>
          <w:sz w:val="22"/>
        </w:rPr>
        <w:t>Contribute</w:t>
      </w:r>
      <w:r>
        <w:rPr>
          <w:color w:val="FFFFFF"/>
          <w:spacing w:val="-7"/>
          <w:sz w:val="22"/>
        </w:rPr>
        <w:t> </w:t>
      </w:r>
      <w:r>
        <w:rPr>
          <w:color w:val="FFFFFF"/>
          <w:spacing w:val="-4"/>
          <w:sz w:val="22"/>
        </w:rPr>
        <w:t>positively</w:t>
      </w:r>
      <w:r>
        <w:rPr>
          <w:color w:val="FFFFFF"/>
          <w:spacing w:val="-7"/>
          <w:sz w:val="22"/>
        </w:rPr>
        <w:t> </w:t>
      </w:r>
      <w:r>
        <w:rPr>
          <w:color w:val="FFFFFF"/>
          <w:spacing w:val="-4"/>
          <w:sz w:val="22"/>
        </w:rPr>
        <w:t>to</w:t>
      </w:r>
      <w:r>
        <w:rPr>
          <w:color w:val="FFFFFF"/>
          <w:spacing w:val="-7"/>
          <w:sz w:val="22"/>
        </w:rPr>
        <w:t> </w:t>
      </w:r>
      <w:r>
        <w:rPr>
          <w:color w:val="FFFFFF"/>
          <w:spacing w:val="-4"/>
          <w:sz w:val="22"/>
        </w:rPr>
        <w:t>the</w:t>
      </w:r>
      <w:r>
        <w:rPr>
          <w:color w:val="FFFFFF"/>
          <w:spacing w:val="-7"/>
          <w:sz w:val="22"/>
        </w:rPr>
        <w:t> </w:t>
      </w:r>
      <w:r>
        <w:rPr>
          <w:color w:val="FFFFFF"/>
          <w:spacing w:val="-4"/>
          <w:sz w:val="22"/>
        </w:rPr>
        <w:t>Society</w:t>
      </w:r>
      <w:r>
        <w:rPr>
          <w:color w:val="FFFFFF"/>
          <w:spacing w:val="-7"/>
          <w:sz w:val="22"/>
        </w:rPr>
        <w:t> </w:t>
      </w:r>
      <w:r>
        <w:rPr>
          <w:color w:val="FFFFFF"/>
          <w:spacing w:val="-4"/>
          <w:sz w:val="22"/>
        </w:rPr>
        <w:t>and</w:t>
      </w:r>
      <w:r>
        <w:rPr>
          <w:color w:val="FFFFFF"/>
          <w:spacing w:val="-7"/>
          <w:sz w:val="22"/>
        </w:rPr>
        <w:t> </w:t>
      </w:r>
      <w:r>
        <w:rPr>
          <w:color w:val="FFFFFF"/>
          <w:spacing w:val="-4"/>
          <w:sz w:val="22"/>
        </w:rPr>
        <w:t>Community</w:t>
      </w:r>
      <w:r>
        <w:rPr>
          <w:color w:val="FFFFFF"/>
          <w:spacing w:val="-7"/>
          <w:sz w:val="22"/>
        </w:rPr>
        <w:t> </w:t>
      </w:r>
      <w:r>
        <w:rPr>
          <w:color w:val="FFFFFF"/>
          <w:spacing w:val="-4"/>
          <w:sz w:val="22"/>
        </w:rPr>
        <w:t>by</w:t>
      </w:r>
      <w:r>
        <w:rPr>
          <w:color w:val="FFFFFF"/>
          <w:spacing w:val="-7"/>
          <w:sz w:val="22"/>
        </w:rPr>
        <w:t> </w:t>
      </w:r>
      <w:r>
        <w:rPr>
          <w:color w:val="FFFFFF"/>
          <w:spacing w:val="-4"/>
          <w:sz w:val="22"/>
        </w:rPr>
        <w:t>performing</w:t>
      </w:r>
      <w:r>
        <w:rPr>
          <w:color w:val="FFFFFF"/>
          <w:spacing w:val="-7"/>
          <w:sz w:val="22"/>
        </w:rPr>
        <w:t> </w:t>
      </w:r>
      <w:r>
        <w:rPr>
          <w:color w:val="FFFFFF"/>
          <w:spacing w:val="-4"/>
          <w:sz w:val="22"/>
        </w:rPr>
        <w:t>their</w:t>
      </w:r>
      <w:r>
        <w:rPr>
          <w:color w:val="FFFFFF"/>
          <w:spacing w:val="-7"/>
          <w:sz w:val="22"/>
        </w:rPr>
        <w:t> </w:t>
      </w:r>
      <w:r>
        <w:rPr>
          <w:color w:val="FFFFFF"/>
          <w:spacing w:val="-4"/>
          <w:sz w:val="22"/>
        </w:rPr>
        <w:t>Civic</w:t>
      </w:r>
      <w:r>
        <w:rPr>
          <w:color w:val="FFFFFF"/>
          <w:spacing w:val="-7"/>
          <w:sz w:val="22"/>
        </w:rPr>
        <w:t> </w:t>
      </w:r>
      <w:r>
        <w:rPr>
          <w:color w:val="FFFFFF"/>
          <w:spacing w:val="-4"/>
          <w:sz w:val="22"/>
        </w:rPr>
        <w:t>Duties</w:t>
      </w:r>
      <w:r>
        <w:rPr>
          <w:color w:val="FFFFFF"/>
          <w:spacing w:val="-7"/>
          <w:sz w:val="22"/>
        </w:rPr>
        <w:t> </w:t>
      </w:r>
      <w:r>
        <w:rPr>
          <w:color w:val="FFFFFF"/>
          <w:spacing w:val="-4"/>
          <w:sz w:val="22"/>
        </w:rPr>
        <w:t>in</w:t>
      </w:r>
      <w:r>
        <w:rPr>
          <w:color w:val="FFFFFF"/>
          <w:spacing w:val="-7"/>
          <w:sz w:val="22"/>
        </w:rPr>
        <w:t> </w:t>
      </w:r>
      <w:r>
        <w:rPr>
          <w:color w:val="FFFFFF"/>
          <w:spacing w:val="-4"/>
          <w:sz w:val="22"/>
        </w:rPr>
        <w:t>a</w:t>
      </w:r>
      <w:r>
        <w:rPr>
          <w:color w:val="FFFFFF"/>
          <w:spacing w:val="-7"/>
          <w:sz w:val="22"/>
        </w:rPr>
        <w:t> </w:t>
      </w:r>
      <w:r>
        <w:rPr>
          <w:color w:val="FFFFFF"/>
          <w:spacing w:val="-4"/>
          <w:sz w:val="22"/>
        </w:rPr>
        <w:t>manner</w:t>
      </w:r>
      <w:r>
        <w:rPr>
          <w:color w:val="FFFFFF"/>
          <w:spacing w:val="-7"/>
          <w:sz w:val="22"/>
        </w:rPr>
        <w:t> </w:t>
      </w:r>
      <w:r>
        <w:rPr>
          <w:color w:val="FFFFFF"/>
          <w:spacing w:val="-4"/>
          <w:sz w:val="22"/>
        </w:rPr>
        <w:t>that </w:t>
      </w:r>
      <w:r>
        <w:rPr>
          <w:color w:val="FFFFFF"/>
          <w:w w:val="90"/>
          <w:sz w:val="22"/>
        </w:rPr>
        <w:t>contributes</w:t>
      </w:r>
      <w:r>
        <w:rPr>
          <w:color w:val="FFFFFF"/>
          <w:spacing w:val="-9"/>
          <w:w w:val="90"/>
          <w:sz w:val="22"/>
        </w:rPr>
        <w:t> </w:t>
      </w:r>
      <w:r>
        <w:rPr>
          <w:color w:val="FFFFFF"/>
          <w:w w:val="90"/>
          <w:sz w:val="22"/>
        </w:rPr>
        <w:t>significantly</w:t>
      </w:r>
      <w:r>
        <w:rPr>
          <w:color w:val="FFFFFF"/>
          <w:spacing w:val="-9"/>
          <w:w w:val="90"/>
          <w:sz w:val="22"/>
        </w:rPr>
        <w:t> </w:t>
      </w:r>
      <w:r>
        <w:rPr>
          <w:color w:val="FFFFFF"/>
          <w:w w:val="90"/>
          <w:sz w:val="22"/>
        </w:rPr>
        <w:t>to</w:t>
      </w:r>
      <w:r>
        <w:rPr>
          <w:color w:val="FFFFFF"/>
          <w:spacing w:val="-9"/>
          <w:w w:val="90"/>
          <w:sz w:val="22"/>
        </w:rPr>
        <w:t> </w:t>
      </w:r>
      <w:r>
        <w:rPr>
          <w:color w:val="FFFFFF"/>
          <w:w w:val="90"/>
          <w:sz w:val="22"/>
        </w:rPr>
        <w:t>national</w:t>
      </w:r>
      <w:r>
        <w:rPr>
          <w:color w:val="FFFFFF"/>
          <w:spacing w:val="-9"/>
          <w:w w:val="90"/>
          <w:sz w:val="22"/>
        </w:rPr>
        <w:t> </w:t>
      </w:r>
      <w:r>
        <w:rPr>
          <w:color w:val="FFFFFF"/>
          <w:w w:val="90"/>
          <w:sz w:val="22"/>
        </w:rPr>
        <w:t>development;</w:t>
      </w:r>
    </w:p>
    <w:p>
      <w:pPr>
        <w:pStyle w:val="ListParagraph"/>
        <w:numPr>
          <w:ilvl w:val="0"/>
          <w:numId w:val="5"/>
        </w:numPr>
        <w:tabs>
          <w:tab w:pos="1661" w:val="left" w:leader="none"/>
        </w:tabs>
        <w:spacing w:line="259" w:lineRule="auto" w:before="0" w:after="0"/>
        <w:ind w:left="1661" w:right="709" w:hanging="360"/>
        <w:jc w:val="left"/>
        <w:rPr>
          <w:sz w:val="22"/>
        </w:rPr>
      </w:pPr>
      <w:r>
        <w:rPr>
          <w:color w:val="FFFFFF"/>
          <w:w w:val="90"/>
          <w:sz w:val="22"/>
        </w:rPr>
        <w:t>Loves</w:t>
      </w:r>
      <w:r>
        <w:rPr>
          <w:color w:val="FFFFFF"/>
          <w:spacing w:val="-7"/>
          <w:w w:val="90"/>
          <w:sz w:val="22"/>
        </w:rPr>
        <w:t> </w:t>
      </w:r>
      <w:r>
        <w:rPr>
          <w:color w:val="FFFFFF"/>
          <w:w w:val="90"/>
          <w:sz w:val="22"/>
        </w:rPr>
        <w:t>his/her</w:t>
      </w:r>
      <w:r>
        <w:rPr>
          <w:color w:val="FFFFFF"/>
          <w:spacing w:val="-7"/>
          <w:w w:val="90"/>
          <w:sz w:val="22"/>
        </w:rPr>
        <w:t> </w:t>
      </w:r>
      <w:r>
        <w:rPr>
          <w:color w:val="FFFFFF"/>
          <w:w w:val="90"/>
          <w:sz w:val="22"/>
        </w:rPr>
        <w:t>community</w:t>
      </w:r>
      <w:r>
        <w:rPr>
          <w:color w:val="FFFFFF"/>
          <w:spacing w:val="-6"/>
          <w:w w:val="90"/>
          <w:sz w:val="22"/>
        </w:rPr>
        <w:t> </w:t>
      </w:r>
      <w:r>
        <w:rPr>
          <w:color w:val="FFFFFF"/>
          <w:w w:val="90"/>
          <w:sz w:val="22"/>
        </w:rPr>
        <w:t>and</w:t>
      </w:r>
      <w:r>
        <w:rPr>
          <w:color w:val="FFFFFF"/>
          <w:spacing w:val="-7"/>
          <w:w w:val="90"/>
          <w:sz w:val="22"/>
        </w:rPr>
        <w:t> </w:t>
      </w:r>
      <w:r>
        <w:rPr>
          <w:color w:val="FFFFFF"/>
          <w:w w:val="90"/>
          <w:sz w:val="22"/>
        </w:rPr>
        <w:t>country</w:t>
      </w:r>
      <w:r>
        <w:rPr>
          <w:color w:val="FFFFFF"/>
          <w:spacing w:val="-7"/>
          <w:w w:val="90"/>
          <w:sz w:val="22"/>
        </w:rPr>
        <w:t> </w:t>
      </w:r>
      <w:r>
        <w:rPr>
          <w:color w:val="FFFFFF"/>
          <w:w w:val="90"/>
          <w:sz w:val="22"/>
        </w:rPr>
        <w:t>and</w:t>
      </w:r>
      <w:r>
        <w:rPr>
          <w:color w:val="FFFFFF"/>
          <w:spacing w:val="-7"/>
          <w:w w:val="90"/>
          <w:sz w:val="22"/>
        </w:rPr>
        <w:t> </w:t>
      </w:r>
      <w:r>
        <w:rPr>
          <w:color w:val="FFFFFF"/>
          <w:w w:val="90"/>
          <w:sz w:val="22"/>
        </w:rPr>
        <w:t>lives</w:t>
      </w:r>
      <w:r>
        <w:rPr>
          <w:color w:val="FFFFFF"/>
          <w:spacing w:val="-7"/>
          <w:w w:val="90"/>
          <w:sz w:val="22"/>
        </w:rPr>
        <w:t> </w:t>
      </w:r>
      <w:r>
        <w:rPr>
          <w:color w:val="FFFFFF"/>
          <w:w w:val="90"/>
          <w:sz w:val="22"/>
        </w:rPr>
        <w:t>by</w:t>
      </w:r>
      <w:r>
        <w:rPr>
          <w:color w:val="FFFFFF"/>
          <w:spacing w:val="-7"/>
          <w:w w:val="90"/>
          <w:sz w:val="22"/>
        </w:rPr>
        <w:t> </w:t>
      </w:r>
      <w:r>
        <w:rPr>
          <w:color w:val="FFFFFF"/>
          <w:w w:val="90"/>
          <w:sz w:val="22"/>
        </w:rPr>
        <w:t>the</w:t>
      </w:r>
      <w:r>
        <w:rPr>
          <w:color w:val="FFFFFF"/>
          <w:spacing w:val="-7"/>
          <w:w w:val="90"/>
          <w:sz w:val="22"/>
        </w:rPr>
        <w:t> </w:t>
      </w:r>
      <w:r>
        <w:rPr>
          <w:color w:val="FFFFFF"/>
          <w:w w:val="90"/>
          <w:sz w:val="22"/>
        </w:rPr>
        <w:t>dictates</w:t>
      </w:r>
      <w:r>
        <w:rPr>
          <w:color w:val="FFFFFF"/>
          <w:spacing w:val="-7"/>
          <w:w w:val="90"/>
          <w:sz w:val="22"/>
        </w:rPr>
        <w:t> </w:t>
      </w:r>
      <w:r>
        <w:rPr>
          <w:color w:val="FFFFFF"/>
          <w:w w:val="90"/>
          <w:sz w:val="22"/>
        </w:rPr>
        <w:t>of</w:t>
      </w:r>
      <w:r>
        <w:rPr>
          <w:color w:val="FFFFFF"/>
          <w:spacing w:val="-7"/>
          <w:w w:val="90"/>
          <w:sz w:val="22"/>
        </w:rPr>
        <w:t> </w:t>
      </w:r>
      <w:r>
        <w:rPr>
          <w:color w:val="FFFFFF"/>
          <w:w w:val="90"/>
          <w:sz w:val="22"/>
        </w:rPr>
        <w:t>our</w:t>
      </w:r>
      <w:r>
        <w:rPr>
          <w:color w:val="FFFFFF"/>
          <w:spacing w:val="-7"/>
          <w:w w:val="90"/>
          <w:sz w:val="22"/>
        </w:rPr>
        <w:t> </w:t>
      </w:r>
      <w:r>
        <w:rPr>
          <w:color w:val="FFFFFF"/>
          <w:w w:val="90"/>
          <w:sz w:val="22"/>
        </w:rPr>
        <w:t>national</w:t>
      </w:r>
      <w:r>
        <w:rPr>
          <w:color w:val="FFFFFF"/>
          <w:spacing w:val="-7"/>
          <w:w w:val="90"/>
          <w:sz w:val="22"/>
        </w:rPr>
        <w:t> </w:t>
      </w:r>
      <w:r>
        <w:rPr>
          <w:color w:val="FFFFFF"/>
          <w:w w:val="90"/>
          <w:sz w:val="22"/>
        </w:rPr>
        <w:t>philosophy</w:t>
      </w:r>
      <w:r>
        <w:rPr>
          <w:color w:val="FFFFFF"/>
          <w:spacing w:val="-7"/>
          <w:w w:val="90"/>
          <w:sz w:val="22"/>
        </w:rPr>
        <w:t> </w:t>
      </w:r>
      <w:r>
        <w:rPr>
          <w:color w:val="FFFFFF"/>
          <w:w w:val="90"/>
          <w:sz w:val="22"/>
        </w:rPr>
        <w:t>as</w:t>
      </w:r>
      <w:r>
        <w:rPr>
          <w:color w:val="FFFFFF"/>
          <w:spacing w:val="-7"/>
          <w:w w:val="90"/>
          <w:sz w:val="22"/>
        </w:rPr>
        <w:t> </w:t>
      </w:r>
      <w:r>
        <w:rPr>
          <w:color w:val="FFFFFF"/>
          <w:w w:val="90"/>
          <w:sz w:val="22"/>
        </w:rPr>
        <w:t>embodied</w:t>
      </w:r>
      <w:r>
        <w:rPr>
          <w:color w:val="FFFFFF"/>
          <w:spacing w:val="-7"/>
          <w:w w:val="90"/>
          <w:sz w:val="22"/>
        </w:rPr>
        <w:t> </w:t>
      </w:r>
      <w:r>
        <w:rPr>
          <w:color w:val="FFFFFF"/>
          <w:w w:val="90"/>
          <w:sz w:val="22"/>
        </w:rPr>
        <w:t>in</w:t>
      </w:r>
      <w:r>
        <w:rPr>
          <w:color w:val="FFFFFF"/>
          <w:spacing w:val="-6"/>
          <w:w w:val="90"/>
          <w:sz w:val="22"/>
        </w:rPr>
        <w:t> </w:t>
      </w:r>
      <w:r>
        <w:rPr>
          <w:color w:val="FFFFFF"/>
          <w:w w:val="90"/>
          <w:sz w:val="22"/>
        </w:rPr>
        <w:t>the </w:t>
      </w:r>
      <w:r>
        <w:rPr>
          <w:color w:val="FFFFFF"/>
          <w:spacing w:val="-6"/>
          <w:sz w:val="22"/>
        </w:rPr>
        <w:t>words</w:t>
      </w:r>
      <w:r>
        <w:rPr>
          <w:color w:val="FFFFFF"/>
          <w:spacing w:val="-30"/>
          <w:sz w:val="22"/>
        </w:rPr>
        <w:t> </w:t>
      </w:r>
      <w:r>
        <w:rPr>
          <w:color w:val="FFFFFF"/>
          <w:spacing w:val="-6"/>
          <w:sz w:val="22"/>
        </w:rPr>
        <w:t>of</w:t>
      </w:r>
      <w:r>
        <w:rPr>
          <w:color w:val="FFFFFF"/>
          <w:spacing w:val="-30"/>
          <w:sz w:val="22"/>
        </w:rPr>
        <w:t> </w:t>
      </w:r>
      <w:r>
        <w:rPr>
          <w:color w:val="FFFFFF"/>
          <w:spacing w:val="-6"/>
          <w:sz w:val="22"/>
        </w:rPr>
        <w:t>our</w:t>
      </w:r>
      <w:r>
        <w:rPr>
          <w:color w:val="FFFFFF"/>
          <w:spacing w:val="-30"/>
          <w:sz w:val="22"/>
        </w:rPr>
        <w:t> </w:t>
      </w:r>
      <w:r>
        <w:rPr>
          <w:color w:val="FFFFFF"/>
          <w:spacing w:val="-6"/>
          <w:sz w:val="22"/>
        </w:rPr>
        <w:t>National</w:t>
      </w:r>
      <w:r>
        <w:rPr>
          <w:color w:val="FFFFFF"/>
          <w:spacing w:val="-52"/>
          <w:sz w:val="22"/>
        </w:rPr>
        <w:t> </w:t>
      </w:r>
      <w:r>
        <w:rPr>
          <w:color w:val="FFFFFF"/>
          <w:spacing w:val="-6"/>
          <w:sz w:val="22"/>
        </w:rPr>
        <w:t>Anthem</w:t>
      </w:r>
      <w:r>
        <w:rPr>
          <w:color w:val="FFFFFF"/>
          <w:spacing w:val="-30"/>
          <w:sz w:val="22"/>
        </w:rPr>
        <w:t> </w:t>
      </w:r>
      <w:r>
        <w:rPr>
          <w:color w:val="FFFFFF"/>
          <w:spacing w:val="-6"/>
          <w:sz w:val="22"/>
        </w:rPr>
        <w:t>and</w:t>
      </w:r>
      <w:r>
        <w:rPr>
          <w:color w:val="FFFFFF"/>
          <w:spacing w:val="-30"/>
          <w:sz w:val="22"/>
        </w:rPr>
        <w:t> </w:t>
      </w:r>
      <w:r>
        <w:rPr>
          <w:color w:val="FFFFFF"/>
          <w:spacing w:val="-6"/>
          <w:sz w:val="22"/>
        </w:rPr>
        <w:t>the</w:t>
      </w:r>
      <w:r>
        <w:rPr>
          <w:color w:val="FFFFFF"/>
          <w:spacing w:val="-30"/>
          <w:sz w:val="22"/>
        </w:rPr>
        <w:t> </w:t>
      </w:r>
      <w:r>
        <w:rPr>
          <w:color w:val="FFFFFF"/>
          <w:spacing w:val="-6"/>
          <w:sz w:val="22"/>
        </w:rPr>
        <w:t>Flag</w:t>
      </w:r>
      <w:r>
        <w:rPr>
          <w:color w:val="FFFFFF"/>
          <w:spacing w:val="-30"/>
          <w:sz w:val="22"/>
        </w:rPr>
        <w:t> </w:t>
      </w:r>
      <w:r>
        <w:rPr>
          <w:color w:val="FFFFFF"/>
          <w:spacing w:val="-6"/>
          <w:sz w:val="22"/>
        </w:rPr>
        <w:t>of</w:t>
      </w:r>
      <w:r>
        <w:rPr>
          <w:color w:val="FFFFFF"/>
          <w:spacing w:val="-30"/>
          <w:sz w:val="22"/>
        </w:rPr>
        <w:t> </w:t>
      </w:r>
      <w:r>
        <w:rPr>
          <w:color w:val="FFFFFF"/>
          <w:spacing w:val="-6"/>
          <w:sz w:val="22"/>
        </w:rPr>
        <w:t>our</w:t>
      </w:r>
      <w:r>
        <w:rPr>
          <w:color w:val="FFFFFF"/>
          <w:spacing w:val="-30"/>
          <w:sz w:val="22"/>
        </w:rPr>
        <w:t> </w:t>
      </w:r>
      <w:r>
        <w:rPr>
          <w:color w:val="FFFFFF"/>
          <w:spacing w:val="-6"/>
          <w:sz w:val="22"/>
        </w:rPr>
        <w:t>Republic;</w:t>
      </w:r>
    </w:p>
    <w:p>
      <w:pPr>
        <w:pStyle w:val="ListParagraph"/>
        <w:numPr>
          <w:ilvl w:val="0"/>
          <w:numId w:val="5"/>
        </w:numPr>
        <w:tabs>
          <w:tab w:pos="1660" w:val="left" w:leader="none"/>
        </w:tabs>
        <w:spacing w:line="240" w:lineRule="auto" w:before="0" w:after="0"/>
        <w:ind w:left="1660" w:right="0" w:hanging="359"/>
        <w:jc w:val="left"/>
        <w:rPr>
          <w:sz w:val="22"/>
        </w:rPr>
      </w:pPr>
      <w:r>
        <w:rPr>
          <w:color w:val="FFFFFF"/>
          <w:w w:val="85"/>
          <w:sz w:val="22"/>
        </w:rPr>
        <w:t>Practices</w:t>
      </w:r>
      <w:r>
        <w:rPr>
          <w:color w:val="FFFFFF"/>
          <w:spacing w:val="-8"/>
          <w:sz w:val="22"/>
        </w:rPr>
        <w:t> </w:t>
      </w:r>
      <w:r>
        <w:rPr>
          <w:color w:val="FFFFFF"/>
          <w:w w:val="85"/>
          <w:sz w:val="22"/>
        </w:rPr>
        <w:t>courtesy</w:t>
      </w:r>
      <w:r>
        <w:rPr>
          <w:color w:val="FFFFFF"/>
          <w:spacing w:val="-7"/>
          <w:sz w:val="22"/>
        </w:rPr>
        <w:t> </w:t>
      </w:r>
      <w:r>
        <w:rPr>
          <w:color w:val="FFFFFF"/>
          <w:w w:val="85"/>
          <w:sz w:val="22"/>
        </w:rPr>
        <w:t>and</w:t>
      </w:r>
      <w:r>
        <w:rPr>
          <w:color w:val="FFFFFF"/>
          <w:spacing w:val="-8"/>
          <w:sz w:val="22"/>
        </w:rPr>
        <w:t> </w:t>
      </w:r>
      <w:r>
        <w:rPr>
          <w:color w:val="FFFFFF"/>
          <w:w w:val="85"/>
          <w:sz w:val="22"/>
        </w:rPr>
        <w:t>respect</w:t>
      </w:r>
      <w:r>
        <w:rPr>
          <w:color w:val="FFFFFF"/>
          <w:spacing w:val="-7"/>
          <w:sz w:val="22"/>
        </w:rPr>
        <w:t> </w:t>
      </w:r>
      <w:r>
        <w:rPr>
          <w:color w:val="FFFFFF"/>
          <w:w w:val="85"/>
          <w:sz w:val="22"/>
        </w:rPr>
        <w:t>for</w:t>
      </w:r>
      <w:r>
        <w:rPr>
          <w:color w:val="FFFFFF"/>
          <w:spacing w:val="-8"/>
          <w:sz w:val="22"/>
        </w:rPr>
        <w:t> </w:t>
      </w:r>
      <w:r>
        <w:rPr>
          <w:color w:val="FFFFFF"/>
          <w:w w:val="85"/>
          <w:sz w:val="22"/>
        </w:rPr>
        <w:t>the</w:t>
      </w:r>
      <w:r>
        <w:rPr>
          <w:color w:val="FFFFFF"/>
          <w:spacing w:val="-7"/>
          <w:sz w:val="22"/>
        </w:rPr>
        <w:t> </w:t>
      </w:r>
      <w:r>
        <w:rPr>
          <w:color w:val="FFFFFF"/>
          <w:w w:val="85"/>
          <w:sz w:val="22"/>
        </w:rPr>
        <w:t>rights</w:t>
      </w:r>
      <w:r>
        <w:rPr>
          <w:color w:val="FFFFFF"/>
          <w:spacing w:val="-8"/>
          <w:sz w:val="22"/>
        </w:rPr>
        <w:t> </w:t>
      </w:r>
      <w:r>
        <w:rPr>
          <w:color w:val="FFFFFF"/>
          <w:w w:val="85"/>
          <w:sz w:val="22"/>
        </w:rPr>
        <w:t>of</w:t>
      </w:r>
      <w:r>
        <w:rPr>
          <w:color w:val="FFFFFF"/>
          <w:spacing w:val="-7"/>
          <w:sz w:val="22"/>
        </w:rPr>
        <w:t> </w:t>
      </w:r>
      <w:r>
        <w:rPr>
          <w:color w:val="FFFFFF"/>
          <w:spacing w:val="-2"/>
          <w:w w:val="85"/>
          <w:sz w:val="22"/>
        </w:rPr>
        <w:t>others.</w:t>
      </w:r>
    </w:p>
    <w:p>
      <w:pPr>
        <w:pStyle w:val="ListParagraph"/>
        <w:numPr>
          <w:ilvl w:val="0"/>
          <w:numId w:val="5"/>
        </w:numPr>
        <w:tabs>
          <w:tab w:pos="1660" w:val="left" w:leader="none"/>
        </w:tabs>
        <w:spacing w:line="240" w:lineRule="auto" w:before="21" w:after="0"/>
        <w:ind w:left="1660" w:right="0" w:hanging="359"/>
        <w:jc w:val="left"/>
        <w:rPr>
          <w:sz w:val="22"/>
        </w:rPr>
      </w:pPr>
      <w:r>
        <w:rPr>
          <w:color w:val="FFFFFF"/>
          <w:w w:val="90"/>
          <w:sz w:val="22"/>
        </w:rPr>
        <w:t>Be</w:t>
      </w:r>
      <w:r>
        <w:rPr>
          <w:color w:val="FFFFFF"/>
          <w:spacing w:val="-17"/>
          <w:w w:val="90"/>
          <w:sz w:val="22"/>
        </w:rPr>
        <w:t> </w:t>
      </w:r>
      <w:r>
        <w:rPr>
          <w:color w:val="FFFFFF"/>
          <w:w w:val="90"/>
          <w:sz w:val="22"/>
        </w:rPr>
        <w:t>trustworthy</w:t>
      </w:r>
      <w:r>
        <w:rPr>
          <w:color w:val="FFFFFF"/>
          <w:spacing w:val="-16"/>
          <w:w w:val="90"/>
          <w:sz w:val="22"/>
        </w:rPr>
        <w:t> </w:t>
      </w:r>
      <w:r>
        <w:rPr>
          <w:color w:val="FFFFFF"/>
          <w:w w:val="90"/>
          <w:sz w:val="22"/>
        </w:rPr>
        <w:t>and</w:t>
      </w:r>
      <w:r>
        <w:rPr>
          <w:color w:val="FFFFFF"/>
          <w:spacing w:val="-16"/>
          <w:w w:val="90"/>
          <w:sz w:val="22"/>
        </w:rPr>
        <w:t> </w:t>
      </w:r>
      <w:r>
        <w:rPr>
          <w:color w:val="FFFFFF"/>
          <w:spacing w:val="-2"/>
          <w:w w:val="90"/>
          <w:sz w:val="22"/>
        </w:rPr>
        <w:t>honest.</w:t>
      </w:r>
    </w:p>
    <w:p>
      <w:pPr>
        <w:pStyle w:val="ListParagraph"/>
        <w:numPr>
          <w:ilvl w:val="0"/>
          <w:numId w:val="5"/>
        </w:numPr>
        <w:tabs>
          <w:tab w:pos="1660" w:val="left" w:leader="none"/>
        </w:tabs>
        <w:spacing w:line="240" w:lineRule="auto" w:before="20" w:after="0"/>
        <w:ind w:left="1660" w:right="0" w:hanging="359"/>
        <w:jc w:val="left"/>
        <w:rPr>
          <w:sz w:val="22"/>
        </w:rPr>
      </w:pPr>
      <w:r>
        <w:rPr>
          <w:color w:val="FFFFFF"/>
          <w:w w:val="90"/>
          <w:sz w:val="22"/>
        </w:rPr>
        <w:t>Be</w:t>
      </w:r>
      <w:r>
        <w:rPr>
          <w:color w:val="FFFFFF"/>
          <w:spacing w:val="-17"/>
          <w:w w:val="90"/>
          <w:sz w:val="22"/>
        </w:rPr>
        <w:t> </w:t>
      </w:r>
      <w:r>
        <w:rPr>
          <w:color w:val="FFFFFF"/>
          <w:spacing w:val="-2"/>
          <w:sz w:val="22"/>
        </w:rPr>
        <w:t>tolerant.</w:t>
      </w:r>
    </w:p>
    <w:p>
      <w:pPr>
        <w:pStyle w:val="ListParagraph"/>
        <w:numPr>
          <w:ilvl w:val="0"/>
          <w:numId w:val="5"/>
        </w:numPr>
        <w:tabs>
          <w:tab w:pos="1660" w:val="left" w:leader="none"/>
        </w:tabs>
        <w:spacing w:line="240" w:lineRule="auto" w:before="21" w:after="0"/>
        <w:ind w:left="1660" w:right="0" w:hanging="359"/>
        <w:jc w:val="left"/>
        <w:rPr>
          <w:sz w:val="22"/>
        </w:rPr>
      </w:pPr>
      <w:r>
        <w:rPr>
          <w:color w:val="FFFFFF"/>
          <w:w w:val="85"/>
          <w:sz w:val="22"/>
        </w:rPr>
        <w:t>Be</w:t>
      </w:r>
      <w:r>
        <w:rPr>
          <w:color w:val="FFFFFF"/>
          <w:spacing w:val="-6"/>
          <w:w w:val="85"/>
          <w:sz w:val="22"/>
        </w:rPr>
        <w:t> </w:t>
      </w:r>
      <w:r>
        <w:rPr>
          <w:color w:val="FFFFFF"/>
          <w:w w:val="85"/>
          <w:sz w:val="22"/>
        </w:rPr>
        <w:t>accountability</w:t>
      </w:r>
      <w:r>
        <w:rPr>
          <w:color w:val="FFFFFF"/>
          <w:spacing w:val="-5"/>
          <w:w w:val="85"/>
          <w:sz w:val="22"/>
        </w:rPr>
        <w:t> </w:t>
      </w:r>
      <w:r>
        <w:rPr>
          <w:color w:val="FFFFFF"/>
          <w:w w:val="85"/>
          <w:sz w:val="22"/>
        </w:rPr>
        <w:t>and</w:t>
      </w:r>
      <w:r>
        <w:rPr>
          <w:color w:val="FFFFFF"/>
          <w:spacing w:val="-5"/>
          <w:w w:val="85"/>
          <w:sz w:val="22"/>
        </w:rPr>
        <w:t> </w:t>
      </w:r>
      <w:r>
        <w:rPr>
          <w:color w:val="FFFFFF"/>
          <w:spacing w:val="-2"/>
          <w:w w:val="85"/>
          <w:sz w:val="22"/>
        </w:rPr>
        <w:t>transparent,</w:t>
      </w:r>
    </w:p>
    <w:p>
      <w:pPr>
        <w:pStyle w:val="ListParagraph"/>
        <w:numPr>
          <w:ilvl w:val="0"/>
          <w:numId w:val="5"/>
        </w:numPr>
        <w:tabs>
          <w:tab w:pos="1660" w:val="left" w:leader="none"/>
        </w:tabs>
        <w:spacing w:line="240" w:lineRule="auto" w:before="21" w:after="0"/>
        <w:ind w:left="1660" w:right="0" w:hanging="359"/>
        <w:jc w:val="left"/>
        <w:rPr>
          <w:sz w:val="22"/>
        </w:rPr>
      </w:pPr>
      <w:r>
        <w:rPr>
          <w:color w:val="FFFFFF"/>
          <w:w w:val="85"/>
          <w:sz w:val="22"/>
        </w:rPr>
        <w:t>Continuously</w:t>
      </w:r>
      <w:r>
        <w:rPr>
          <w:color w:val="FFFFFF"/>
          <w:spacing w:val="4"/>
          <w:sz w:val="22"/>
        </w:rPr>
        <w:t> </w:t>
      </w:r>
      <w:r>
        <w:rPr>
          <w:color w:val="FFFFFF"/>
          <w:w w:val="85"/>
          <w:sz w:val="22"/>
        </w:rPr>
        <w:t>and</w:t>
      </w:r>
      <w:r>
        <w:rPr>
          <w:color w:val="FFFFFF"/>
          <w:spacing w:val="4"/>
          <w:sz w:val="22"/>
        </w:rPr>
        <w:t> </w:t>
      </w:r>
      <w:r>
        <w:rPr>
          <w:color w:val="FFFFFF"/>
          <w:w w:val="85"/>
          <w:sz w:val="22"/>
        </w:rPr>
        <w:t>increasingly</w:t>
      </w:r>
      <w:r>
        <w:rPr>
          <w:color w:val="FFFFFF"/>
          <w:spacing w:val="4"/>
          <w:sz w:val="22"/>
        </w:rPr>
        <w:t> </w:t>
      </w:r>
      <w:r>
        <w:rPr>
          <w:color w:val="FFFFFF"/>
          <w:w w:val="85"/>
          <w:sz w:val="22"/>
        </w:rPr>
        <w:t>conserving</w:t>
      </w:r>
      <w:r>
        <w:rPr>
          <w:color w:val="FFFFFF"/>
          <w:spacing w:val="4"/>
          <w:sz w:val="22"/>
        </w:rPr>
        <w:t> </w:t>
      </w:r>
      <w:r>
        <w:rPr>
          <w:color w:val="FFFFFF"/>
          <w:w w:val="85"/>
          <w:sz w:val="22"/>
        </w:rPr>
        <w:t>and</w:t>
      </w:r>
      <w:r>
        <w:rPr>
          <w:color w:val="FFFFFF"/>
          <w:spacing w:val="4"/>
          <w:sz w:val="22"/>
        </w:rPr>
        <w:t> </w:t>
      </w:r>
      <w:r>
        <w:rPr>
          <w:color w:val="FFFFFF"/>
          <w:w w:val="85"/>
          <w:sz w:val="22"/>
        </w:rPr>
        <w:t>protecting</w:t>
      </w:r>
      <w:r>
        <w:rPr>
          <w:color w:val="FFFFFF"/>
          <w:spacing w:val="5"/>
          <w:sz w:val="22"/>
        </w:rPr>
        <w:t> </w:t>
      </w:r>
      <w:r>
        <w:rPr>
          <w:color w:val="FFFFFF"/>
          <w:w w:val="85"/>
          <w:sz w:val="22"/>
        </w:rPr>
        <w:t>nature</w:t>
      </w:r>
      <w:r>
        <w:rPr>
          <w:color w:val="FFFFFF"/>
          <w:spacing w:val="4"/>
          <w:sz w:val="22"/>
        </w:rPr>
        <w:t> </w:t>
      </w:r>
      <w:r>
        <w:rPr>
          <w:color w:val="FFFFFF"/>
          <w:w w:val="85"/>
          <w:sz w:val="22"/>
        </w:rPr>
        <w:t>and</w:t>
      </w:r>
      <w:r>
        <w:rPr>
          <w:color w:val="FFFFFF"/>
          <w:spacing w:val="4"/>
          <w:sz w:val="22"/>
        </w:rPr>
        <w:t> </w:t>
      </w:r>
      <w:r>
        <w:rPr>
          <w:color w:val="FFFFFF"/>
          <w:spacing w:val="-2"/>
          <w:w w:val="85"/>
          <w:sz w:val="22"/>
        </w:rPr>
        <w:t>environment.</w:t>
      </w:r>
    </w:p>
    <w:p>
      <w:pPr>
        <w:pStyle w:val="ListParagraph"/>
        <w:numPr>
          <w:ilvl w:val="0"/>
          <w:numId w:val="5"/>
        </w:numPr>
        <w:tabs>
          <w:tab w:pos="1660" w:val="left" w:leader="none"/>
        </w:tabs>
        <w:spacing w:line="240" w:lineRule="auto" w:before="20" w:after="0"/>
        <w:ind w:left="1660" w:right="0" w:hanging="359"/>
        <w:jc w:val="left"/>
        <w:rPr>
          <w:sz w:val="22"/>
        </w:rPr>
      </w:pPr>
      <w:r>
        <w:rPr>
          <w:color w:val="FFFFFF"/>
          <w:w w:val="90"/>
          <w:sz w:val="22"/>
        </w:rPr>
        <w:t>Resist</w:t>
      </w:r>
      <w:r>
        <w:rPr>
          <w:color w:val="FFFFFF"/>
          <w:spacing w:val="-21"/>
          <w:w w:val="90"/>
          <w:sz w:val="22"/>
        </w:rPr>
        <w:t> </w:t>
      </w:r>
      <w:r>
        <w:rPr>
          <w:color w:val="FFFFFF"/>
          <w:w w:val="90"/>
          <w:sz w:val="22"/>
        </w:rPr>
        <w:t>corruption</w:t>
      </w:r>
      <w:r>
        <w:rPr>
          <w:color w:val="FFFFFF"/>
          <w:spacing w:val="-20"/>
          <w:w w:val="90"/>
          <w:sz w:val="22"/>
        </w:rPr>
        <w:t> </w:t>
      </w:r>
      <w:r>
        <w:rPr>
          <w:color w:val="FFFFFF"/>
          <w:w w:val="90"/>
          <w:sz w:val="22"/>
        </w:rPr>
        <w:t>and</w:t>
      </w:r>
      <w:r>
        <w:rPr>
          <w:color w:val="FFFFFF"/>
          <w:spacing w:val="-20"/>
          <w:w w:val="90"/>
          <w:sz w:val="22"/>
        </w:rPr>
        <w:t> </w:t>
      </w:r>
      <w:r>
        <w:rPr>
          <w:color w:val="FFFFFF"/>
          <w:w w:val="90"/>
          <w:sz w:val="22"/>
        </w:rPr>
        <w:t>abuse</w:t>
      </w:r>
      <w:r>
        <w:rPr>
          <w:color w:val="FFFFFF"/>
          <w:spacing w:val="-20"/>
          <w:w w:val="90"/>
          <w:sz w:val="22"/>
        </w:rPr>
        <w:t> </w:t>
      </w:r>
      <w:r>
        <w:rPr>
          <w:color w:val="FFFFFF"/>
          <w:w w:val="90"/>
          <w:sz w:val="22"/>
        </w:rPr>
        <w:t>of</w:t>
      </w:r>
      <w:r>
        <w:rPr>
          <w:color w:val="FFFFFF"/>
          <w:spacing w:val="-20"/>
          <w:w w:val="90"/>
          <w:sz w:val="22"/>
        </w:rPr>
        <w:t> </w:t>
      </w:r>
      <w:r>
        <w:rPr>
          <w:color w:val="FFFFFF"/>
          <w:spacing w:val="-2"/>
          <w:w w:val="90"/>
          <w:sz w:val="22"/>
        </w:rPr>
        <w:t>office</w:t>
      </w:r>
    </w:p>
    <w:p>
      <w:pPr>
        <w:pStyle w:val="ListParagraph"/>
        <w:numPr>
          <w:ilvl w:val="0"/>
          <w:numId w:val="5"/>
        </w:numPr>
        <w:tabs>
          <w:tab w:pos="1660" w:val="left" w:leader="none"/>
        </w:tabs>
        <w:spacing w:line="240" w:lineRule="auto" w:before="21" w:after="0"/>
        <w:ind w:left="1660" w:right="0" w:hanging="359"/>
        <w:jc w:val="left"/>
        <w:rPr>
          <w:sz w:val="22"/>
        </w:rPr>
      </w:pPr>
      <w:r>
        <w:rPr>
          <w:color w:val="FFFFFF"/>
          <w:w w:val="90"/>
          <w:sz w:val="22"/>
        </w:rPr>
        <w:t>Command</w:t>
      </w:r>
      <w:r>
        <w:rPr>
          <w:color w:val="FFFFFF"/>
          <w:spacing w:val="-10"/>
          <w:w w:val="90"/>
          <w:sz w:val="22"/>
        </w:rPr>
        <w:t> </w:t>
      </w:r>
      <w:r>
        <w:rPr>
          <w:color w:val="FFFFFF"/>
          <w:w w:val="90"/>
          <w:sz w:val="22"/>
        </w:rPr>
        <w:t>high</w:t>
      </w:r>
      <w:r>
        <w:rPr>
          <w:color w:val="FFFFFF"/>
          <w:spacing w:val="-9"/>
          <w:w w:val="90"/>
          <w:sz w:val="22"/>
        </w:rPr>
        <w:t> </w:t>
      </w:r>
      <w:r>
        <w:rPr>
          <w:color w:val="FFFFFF"/>
          <w:w w:val="90"/>
          <w:sz w:val="22"/>
        </w:rPr>
        <w:t>moral</w:t>
      </w:r>
      <w:r>
        <w:rPr>
          <w:color w:val="FFFFFF"/>
          <w:spacing w:val="-10"/>
          <w:w w:val="90"/>
          <w:sz w:val="22"/>
        </w:rPr>
        <w:t> </w:t>
      </w:r>
      <w:r>
        <w:rPr>
          <w:color w:val="FFFFFF"/>
          <w:spacing w:val="-2"/>
          <w:w w:val="90"/>
          <w:sz w:val="22"/>
        </w:rPr>
        <w:t>courage.</w:t>
      </w:r>
    </w:p>
    <w:p>
      <w:pPr>
        <w:pStyle w:val="BodyText"/>
        <w:spacing w:before="41"/>
        <w:rPr>
          <w:sz w:val="22"/>
        </w:rPr>
      </w:pPr>
    </w:p>
    <w:p>
      <w:pPr>
        <w:spacing w:line="259" w:lineRule="auto" w:before="0"/>
        <w:ind w:left="940" w:right="709" w:firstLine="0"/>
        <w:jc w:val="both"/>
        <w:rPr>
          <w:sz w:val="22"/>
        </w:rPr>
      </w:pPr>
      <w:r>
        <w:rPr>
          <w:color w:val="FFFFFF"/>
          <w:spacing w:val="-2"/>
          <w:w w:val="85"/>
          <w:sz w:val="22"/>
        </w:rPr>
        <w:t>It</w:t>
      </w:r>
      <w:r>
        <w:rPr>
          <w:color w:val="FFFFFF"/>
          <w:spacing w:val="-5"/>
          <w:w w:val="85"/>
          <w:sz w:val="22"/>
        </w:rPr>
        <w:t> </w:t>
      </w:r>
      <w:r>
        <w:rPr>
          <w:color w:val="FFFFFF"/>
          <w:spacing w:val="-2"/>
          <w:w w:val="85"/>
          <w:sz w:val="22"/>
        </w:rPr>
        <w:t>is</w:t>
      </w:r>
      <w:r>
        <w:rPr>
          <w:color w:val="FFFFFF"/>
          <w:spacing w:val="-5"/>
          <w:w w:val="85"/>
          <w:sz w:val="22"/>
        </w:rPr>
        <w:t> </w:t>
      </w:r>
      <w:r>
        <w:rPr>
          <w:color w:val="FFFFFF"/>
          <w:spacing w:val="-2"/>
          <w:w w:val="85"/>
          <w:sz w:val="22"/>
        </w:rPr>
        <w:t>my</w:t>
      </w:r>
      <w:r>
        <w:rPr>
          <w:color w:val="FFFFFF"/>
          <w:spacing w:val="-4"/>
          <w:w w:val="85"/>
          <w:sz w:val="22"/>
        </w:rPr>
        <w:t> </w:t>
      </w:r>
      <w:r>
        <w:rPr>
          <w:color w:val="FFFFFF"/>
          <w:spacing w:val="-2"/>
          <w:w w:val="85"/>
          <w:sz w:val="22"/>
        </w:rPr>
        <w:t>firm</w:t>
      </w:r>
      <w:r>
        <w:rPr>
          <w:color w:val="FFFFFF"/>
          <w:spacing w:val="-5"/>
          <w:w w:val="85"/>
          <w:sz w:val="22"/>
        </w:rPr>
        <w:t> </w:t>
      </w:r>
      <w:r>
        <w:rPr>
          <w:color w:val="FFFFFF"/>
          <w:spacing w:val="-2"/>
          <w:w w:val="85"/>
          <w:sz w:val="22"/>
        </w:rPr>
        <w:t>belief</w:t>
      </w:r>
      <w:r>
        <w:rPr>
          <w:color w:val="FFFFFF"/>
          <w:spacing w:val="-5"/>
          <w:w w:val="85"/>
          <w:sz w:val="22"/>
        </w:rPr>
        <w:t> </w:t>
      </w:r>
      <w:r>
        <w:rPr>
          <w:color w:val="FFFFFF"/>
          <w:spacing w:val="-2"/>
          <w:w w:val="85"/>
          <w:sz w:val="22"/>
        </w:rPr>
        <w:t>that</w:t>
      </w:r>
      <w:r>
        <w:rPr>
          <w:color w:val="FFFFFF"/>
          <w:spacing w:val="-4"/>
          <w:w w:val="85"/>
          <w:sz w:val="22"/>
        </w:rPr>
        <w:t> </w:t>
      </w:r>
      <w:r>
        <w:rPr>
          <w:color w:val="FFFFFF"/>
          <w:spacing w:val="-2"/>
          <w:w w:val="85"/>
          <w:sz w:val="22"/>
        </w:rPr>
        <w:t>as</w:t>
      </w:r>
      <w:r>
        <w:rPr>
          <w:color w:val="FFFFFF"/>
          <w:spacing w:val="-5"/>
          <w:w w:val="85"/>
          <w:sz w:val="22"/>
        </w:rPr>
        <w:t> </w:t>
      </w:r>
      <w:r>
        <w:rPr>
          <w:color w:val="FFFFFF"/>
          <w:spacing w:val="-2"/>
          <w:w w:val="85"/>
          <w:sz w:val="22"/>
        </w:rPr>
        <w:t>parents,</w:t>
      </w:r>
      <w:r>
        <w:rPr>
          <w:color w:val="FFFFFF"/>
          <w:spacing w:val="-5"/>
          <w:w w:val="85"/>
          <w:sz w:val="22"/>
        </w:rPr>
        <w:t> </w:t>
      </w:r>
      <w:r>
        <w:rPr>
          <w:color w:val="FFFFFF"/>
          <w:spacing w:val="-2"/>
          <w:w w:val="85"/>
          <w:sz w:val="22"/>
        </w:rPr>
        <w:t>this</w:t>
      </w:r>
      <w:r>
        <w:rPr>
          <w:color w:val="FFFFFF"/>
          <w:spacing w:val="-4"/>
          <w:w w:val="85"/>
          <w:sz w:val="22"/>
        </w:rPr>
        <w:t> </w:t>
      </w:r>
      <w:r>
        <w:rPr>
          <w:color w:val="FFFFFF"/>
          <w:spacing w:val="-2"/>
          <w:w w:val="85"/>
          <w:sz w:val="22"/>
        </w:rPr>
        <w:t>Plan</w:t>
      </w:r>
      <w:r>
        <w:rPr>
          <w:color w:val="FFFFFF"/>
          <w:spacing w:val="-8"/>
          <w:sz w:val="22"/>
        </w:rPr>
        <w:t> </w:t>
      </w:r>
      <w:r>
        <w:rPr>
          <w:color w:val="FFFFFF"/>
          <w:spacing w:val="-2"/>
          <w:w w:val="85"/>
          <w:sz w:val="22"/>
        </w:rPr>
        <w:t>is a gift in time and that its successful implementation shall be our joy,</w:t>
      </w:r>
      <w:r>
        <w:rPr>
          <w:color w:val="FFFFFF"/>
          <w:spacing w:val="-5"/>
          <w:w w:val="85"/>
          <w:sz w:val="22"/>
        </w:rPr>
        <w:t> </w:t>
      </w:r>
      <w:r>
        <w:rPr>
          <w:color w:val="FFFFFF"/>
          <w:spacing w:val="-2"/>
          <w:w w:val="85"/>
          <w:sz w:val="22"/>
        </w:rPr>
        <w:t>now</w:t>
      </w:r>
      <w:r>
        <w:rPr>
          <w:color w:val="FFFFFF"/>
          <w:spacing w:val="-9"/>
          <w:sz w:val="22"/>
        </w:rPr>
        <w:t> </w:t>
      </w:r>
      <w:r>
        <w:rPr>
          <w:color w:val="FFFFFF"/>
          <w:spacing w:val="-2"/>
          <w:w w:val="85"/>
          <w:sz w:val="22"/>
        </w:rPr>
        <w:t>and </w:t>
      </w:r>
      <w:r>
        <w:rPr>
          <w:color w:val="FFFFFF"/>
          <w:w w:val="85"/>
          <w:sz w:val="22"/>
        </w:rPr>
        <w:t>into</w:t>
      </w:r>
      <w:r>
        <w:rPr>
          <w:color w:val="FFFFFF"/>
          <w:spacing w:val="-7"/>
          <w:w w:val="85"/>
          <w:sz w:val="22"/>
        </w:rPr>
        <w:t> </w:t>
      </w:r>
      <w:r>
        <w:rPr>
          <w:color w:val="FFFFFF"/>
          <w:w w:val="85"/>
          <w:sz w:val="22"/>
        </w:rPr>
        <w:t>the</w:t>
      </w:r>
      <w:r>
        <w:rPr>
          <w:color w:val="FFFFFF"/>
          <w:spacing w:val="-7"/>
          <w:w w:val="85"/>
          <w:sz w:val="22"/>
        </w:rPr>
        <w:t> </w:t>
      </w:r>
      <w:r>
        <w:rPr>
          <w:color w:val="FFFFFF"/>
          <w:w w:val="85"/>
          <w:sz w:val="22"/>
        </w:rPr>
        <w:t>future.</w:t>
      </w:r>
      <w:r>
        <w:rPr>
          <w:color w:val="FFFFFF"/>
          <w:spacing w:val="-6"/>
          <w:w w:val="85"/>
          <w:sz w:val="22"/>
        </w:rPr>
        <w:t> </w:t>
      </w:r>
      <w:r>
        <w:rPr>
          <w:color w:val="FFFFFF"/>
          <w:w w:val="85"/>
          <w:sz w:val="22"/>
        </w:rPr>
        <w:t>I</w:t>
      </w:r>
      <w:r>
        <w:rPr>
          <w:color w:val="FFFFFF"/>
          <w:spacing w:val="-3"/>
          <w:w w:val="85"/>
          <w:sz w:val="22"/>
        </w:rPr>
        <w:t> </w:t>
      </w:r>
      <w:r>
        <w:rPr>
          <w:color w:val="FFFFFF"/>
          <w:w w:val="85"/>
          <w:sz w:val="22"/>
        </w:rPr>
        <w:t>therefore call upon all parents/guardians/sponsors and the alumni association to stand with the Board of </w:t>
      </w:r>
      <w:r>
        <w:rPr>
          <w:color w:val="FFFFFF"/>
          <w:w w:val="90"/>
          <w:sz w:val="22"/>
        </w:rPr>
        <w:t>Management</w:t>
      </w:r>
      <w:r>
        <w:rPr>
          <w:color w:val="FFFFFF"/>
          <w:spacing w:val="-14"/>
          <w:w w:val="90"/>
          <w:sz w:val="22"/>
        </w:rPr>
        <w:t> </w:t>
      </w:r>
      <w:r>
        <w:rPr>
          <w:color w:val="FFFFFF"/>
          <w:w w:val="90"/>
          <w:sz w:val="22"/>
        </w:rPr>
        <w:t>as</w:t>
      </w:r>
      <w:r>
        <w:rPr>
          <w:color w:val="FFFFFF"/>
          <w:spacing w:val="-14"/>
          <w:w w:val="90"/>
          <w:sz w:val="22"/>
        </w:rPr>
        <w:t> </w:t>
      </w:r>
      <w:r>
        <w:rPr>
          <w:color w:val="FFFFFF"/>
          <w:w w:val="90"/>
          <w:sz w:val="22"/>
        </w:rPr>
        <w:t>they</w:t>
      </w:r>
      <w:r>
        <w:rPr>
          <w:color w:val="FFFFFF"/>
          <w:spacing w:val="-14"/>
          <w:w w:val="90"/>
          <w:sz w:val="22"/>
        </w:rPr>
        <w:t> </w:t>
      </w:r>
      <w:r>
        <w:rPr>
          <w:color w:val="FFFFFF"/>
          <w:w w:val="90"/>
          <w:sz w:val="22"/>
        </w:rPr>
        <w:t>put</w:t>
      </w:r>
      <w:r>
        <w:rPr>
          <w:color w:val="FFFFFF"/>
          <w:spacing w:val="-14"/>
          <w:w w:val="90"/>
          <w:sz w:val="22"/>
        </w:rPr>
        <w:t> </w:t>
      </w:r>
      <w:r>
        <w:rPr>
          <w:color w:val="FFFFFF"/>
          <w:w w:val="90"/>
          <w:sz w:val="22"/>
        </w:rPr>
        <w:t>into</w:t>
      </w:r>
      <w:r>
        <w:rPr>
          <w:color w:val="FFFFFF"/>
          <w:spacing w:val="-14"/>
          <w:w w:val="90"/>
          <w:sz w:val="22"/>
        </w:rPr>
        <w:t> </w:t>
      </w:r>
      <w:r>
        <w:rPr>
          <w:color w:val="FFFFFF"/>
          <w:w w:val="90"/>
          <w:sz w:val="22"/>
        </w:rPr>
        <w:t>practice</w:t>
      </w:r>
      <w:r>
        <w:rPr>
          <w:color w:val="FFFFFF"/>
          <w:spacing w:val="-14"/>
          <w:w w:val="90"/>
          <w:sz w:val="22"/>
        </w:rPr>
        <w:t> </w:t>
      </w:r>
      <w:r>
        <w:rPr>
          <w:color w:val="FFFFFF"/>
          <w:w w:val="90"/>
          <w:sz w:val="22"/>
        </w:rPr>
        <w:t>the</w:t>
      </w:r>
      <w:r>
        <w:rPr>
          <w:color w:val="FFFFFF"/>
          <w:spacing w:val="-14"/>
          <w:w w:val="90"/>
          <w:sz w:val="22"/>
        </w:rPr>
        <w:t> </w:t>
      </w:r>
      <w:r>
        <w:rPr>
          <w:color w:val="FFFFFF"/>
          <w:w w:val="90"/>
          <w:sz w:val="22"/>
        </w:rPr>
        <w:t>provisions</w:t>
      </w:r>
      <w:r>
        <w:rPr>
          <w:color w:val="FFFFFF"/>
          <w:spacing w:val="-14"/>
          <w:w w:val="90"/>
          <w:sz w:val="22"/>
        </w:rPr>
        <w:t> </w:t>
      </w:r>
      <w:r>
        <w:rPr>
          <w:color w:val="FFFFFF"/>
          <w:w w:val="90"/>
          <w:sz w:val="22"/>
        </w:rPr>
        <w:t>of</w:t>
      </w:r>
      <w:r>
        <w:rPr>
          <w:color w:val="FFFFFF"/>
          <w:spacing w:val="-14"/>
          <w:w w:val="90"/>
          <w:sz w:val="22"/>
        </w:rPr>
        <w:t> </w:t>
      </w:r>
      <w:r>
        <w:rPr>
          <w:color w:val="FFFFFF"/>
          <w:w w:val="90"/>
          <w:sz w:val="22"/>
        </w:rPr>
        <w:t>this</w:t>
      </w:r>
      <w:r>
        <w:rPr>
          <w:color w:val="FFFFFF"/>
          <w:spacing w:val="-14"/>
          <w:w w:val="90"/>
          <w:sz w:val="22"/>
        </w:rPr>
        <w:t> </w:t>
      </w:r>
      <w:r>
        <w:rPr>
          <w:color w:val="FFFFFF"/>
          <w:w w:val="90"/>
          <w:sz w:val="22"/>
        </w:rPr>
        <w:t>Plan.</w:t>
      </w:r>
    </w:p>
    <w:p>
      <w:pPr>
        <w:pStyle w:val="BodyText"/>
        <w:spacing w:before="20"/>
        <w:rPr>
          <w:sz w:val="22"/>
        </w:rPr>
      </w:pPr>
    </w:p>
    <w:p>
      <w:pPr>
        <w:spacing w:before="1"/>
        <w:ind w:left="940" w:right="0" w:firstLine="0"/>
        <w:jc w:val="left"/>
        <w:rPr>
          <w:sz w:val="22"/>
        </w:rPr>
      </w:pPr>
      <w:r>
        <w:rPr>
          <w:color w:val="FFFFFF"/>
          <w:spacing w:val="-2"/>
          <w:w w:val="90"/>
          <w:sz w:val="22"/>
        </w:rPr>
        <w:t>Together</w:t>
      </w:r>
      <w:r>
        <w:rPr>
          <w:color w:val="FFFFFF"/>
          <w:spacing w:val="-17"/>
          <w:w w:val="90"/>
          <w:sz w:val="22"/>
        </w:rPr>
        <w:t> </w:t>
      </w:r>
      <w:r>
        <w:rPr>
          <w:color w:val="FFFFFF"/>
          <w:spacing w:val="-2"/>
          <w:w w:val="90"/>
          <w:sz w:val="22"/>
        </w:rPr>
        <w:t>we</w:t>
      </w:r>
      <w:r>
        <w:rPr>
          <w:color w:val="FFFFFF"/>
          <w:spacing w:val="-16"/>
          <w:w w:val="90"/>
          <w:sz w:val="22"/>
        </w:rPr>
        <w:t> </w:t>
      </w:r>
      <w:r>
        <w:rPr>
          <w:color w:val="FFFFFF"/>
          <w:spacing w:val="-4"/>
          <w:w w:val="90"/>
          <w:sz w:val="22"/>
        </w:rPr>
        <w:t>win.</w:t>
      </w:r>
    </w:p>
    <w:p>
      <w:pPr>
        <w:pStyle w:val="BodyText"/>
        <w:rPr>
          <w:sz w:val="22"/>
        </w:rPr>
      </w:pPr>
    </w:p>
    <w:p>
      <w:pPr>
        <w:pStyle w:val="BodyText"/>
        <w:spacing w:before="61"/>
        <w:rPr>
          <w:sz w:val="22"/>
        </w:rPr>
      </w:pPr>
    </w:p>
    <w:p>
      <w:pPr>
        <w:spacing w:line="261" w:lineRule="auto" w:before="0"/>
        <w:ind w:left="940" w:right="8207" w:firstLine="0"/>
        <w:jc w:val="left"/>
        <w:rPr>
          <w:rFonts w:ascii="Arial" w:hAnsi="Arial"/>
          <w:b/>
          <w:sz w:val="22"/>
        </w:rPr>
      </w:pPr>
      <w:r>
        <w:rPr>
          <w:rFonts w:ascii="Arial" w:hAnsi="Arial"/>
          <w:b/>
          <w:color w:val="FFFFFF"/>
          <w:w w:val="105"/>
          <w:sz w:val="22"/>
        </w:rPr>
        <w:t>MADAM</w:t>
      </w:r>
      <w:r>
        <w:rPr>
          <w:rFonts w:ascii="Arial" w:hAnsi="Arial"/>
          <w:b/>
          <w:color w:val="FFFFFF"/>
          <w:spacing w:val="-29"/>
          <w:w w:val="105"/>
          <w:sz w:val="22"/>
        </w:rPr>
        <w:t> </w:t>
      </w:r>
      <w:r>
        <w:rPr>
          <w:rFonts w:ascii="Arial" w:hAnsi="Arial"/>
          <w:b/>
          <w:color w:val="FFFFFF"/>
          <w:w w:val="105"/>
          <w:sz w:val="22"/>
        </w:rPr>
        <w:t>MARY</w:t>
      </w:r>
      <w:r>
        <w:rPr>
          <w:rFonts w:ascii="Arial" w:hAnsi="Arial"/>
          <w:b/>
          <w:color w:val="FFFFFF"/>
          <w:spacing w:val="-28"/>
          <w:w w:val="105"/>
          <w:sz w:val="22"/>
        </w:rPr>
        <w:t> </w:t>
      </w:r>
      <w:r>
        <w:rPr>
          <w:rFonts w:ascii="Arial" w:hAnsi="Arial"/>
          <w:b/>
          <w:color w:val="FFFFFF"/>
          <w:w w:val="105"/>
          <w:sz w:val="22"/>
        </w:rPr>
        <w:t>OCHIENG PA</w:t>
      </w:r>
      <w:r>
        <w:rPr>
          <w:rFonts w:ascii="Arial" w:hAnsi="Arial"/>
          <w:b/>
          <w:color w:val="FFFFFF"/>
          <w:spacing w:val="-7"/>
          <w:w w:val="105"/>
          <w:sz w:val="22"/>
        </w:rPr>
        <w:t> </w:t>
      </w:r>
      <w:r>
        <w:rPr>
          <w:rFonts w:ascii="Arial" w:hAnsi="Arial"/>
          <w:b/>
          <w:color w:val="FFFFFF"/>
          <w:w w:val="105"/>
          <w:sz w:val="22"/>
        </w:rPr>
        <w:t>CHAIR</w:t>
      </w:r>
      <w:r>
        <w:rPr>
          <w:rFonts w:ascii="Arial" w:hAnsi="Arial"/>
          <w:b/>
          <w:color w:val="FFFFFF"/>
          <w:spacing w:val="-7"/>
          <w:w w:val="105"/>
          <w:sz w:val="22"/>
        </w:rPr>
        <w:t> </w:t>
      </w:r>
      <w:r>
        <w:rPr>
          <w:rFonts w:ascii="Arial" w:hAnsi="Arial"/>
          <w:b/>
          <w:color w:val="FFFFFF"/>
          <w:w w:val="105"/>
          <w:sz w:val="22"/>
        </w:rPr>
        <w:t>(2023</w:t>
      </w:r>
      <w:r>
        <w:rPr>
          <w:rFonts w:ascii="Arial" w:hAnsi="Arial"/>
          <w:b/>
          <w:color w:val="FFFFFF"/>
          <w:spacing w:val="-7"/>
          <w:w w:val="105"/>
          <w:sz w:val="22"/>
        </w:rPr>
        <w:t> </w:t>
      </w:r>
      <w:r>
        <w:rPr>
          <w:rFonts w:ascii="Arial" w:hAnsi="Arial"/>
          <w:b/>
          <w:color w:val="FFFFFF"/>
          <w:w w:val="105"/>
          <w:sz w:val="22"/>
        </w:rPr>
        <w:t>–</w:t>
      </w:r>
      <w:r>
        <w:rPr>
          <w:rFonts w:ascii="Arial" w:hAnsi="Arial"/>
          <w:b/>
          <w:color w:val="FFFFFF"/>
          <w:spacing w:val="-7"/>
          <w:w w:val="105"/>
          <w:sz w:val="22"/>
        </w:rPr>
        <w:t> </w:t>
      </w:r>
      <w:r>
        <w:rPr>
          <w:rFonts w:ascii="Arial" w:hAnsi="Arial"/>
          <w:b/>
          <w:color w:val="FFFFFF"/>
          <w:w w:val="105"/>
          <w:sz w:val="22"/>
        </w:rPr>
        <w:t>2026)</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4"/>
        <w:rPr>
          <w:rFonts w:ascii="Arial"/>
          <w:b/>
          <w:sz w:val="20"/>
        </w:rPr>
      </w:pPr>
      <w:r>
        <w:rPr>
          <w:rFonts w:ascii="Arial"/>
          <w:b/>
          <w:sz w:val="20"/>
        </w:rPr>
        <mc:AlternateContent>
          <mc:Choice Requires="wps">
            <w:drawing>
              <wp:anchor distT="0" distB="0" distL="0" distR="0" allowOverlap="1" layoutInCell="1" locked="0" behindDoc="1" simplePos="0" relativeHeight="487599616">
                <wp:simplePos x="0" y="0"/>
                <wp:positionH relativeFrom="page">
                  <wp:posOffset>1563429</wp:posOffset>
                </wp:positionH>
                <wp:positionV relativeFrom="paragraph">
                  <wp:posOffset>183427</wp:posOffset>
                </wp:positionV>
                <wp:extent cx="7560309" cy="30988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7560309" cy="309880"/>
                          <a:chExt cx="7560309" cy="309880"/>
                        </a:xfrm>
                      </wpg:grpSpPr>
                      <wps:wsp>
                        <wps:cNvPr id="107" name="Graphic 107"/>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4BB34B"/>
                          </a:solidFill>
                        </wps:spPr>
                        <wps:bodyPr wrap="square" lIns="0" tIns="0" rIns="0" bIns="0" rtlCol="0">
                          <a:prstTxWarp prst="textNoShape">
                            <a:avLst/>
                          </a:prstTxWarp>
                          <a:noAutofit/>
                        </wps:bodyPr>
                      </wps:wsp>
                      <wps:wsp>
                        <wps:cNvPr id="108" name="Textbox 108"/>
                        <wps:cNvSpPr txBox="1"/>
                        <wps:spPr>
                          <a:xfrm>
                            <a:off x="0" y="0"/>
                            <a:ext cx="7560309" cy="309880"/>
                          </a:xfrm>
                          <a:prstGeom prst="rect">
                            <a:avLst/>
                          </a:prstGeom>
                        </wps:spPr>
                        <wps:txbx>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2D3D54"/>
                                  <w:sz w:val="20"/>
                                </w:rPr>
                                <w:t>xi</w:t>
                              </w:r>
                              <w:r>
                                <w:rPr>
                                  <w:rFonts w:ascii="Arial" w:hAnsi="Arial"/>
                                  <w:b/>
                                  <w:color w:val="2D3D54"/>
                                  <w:spacing w:val="-2"/>
                                  <w:sz w:val="20"/>
                                </w:rPr>
                                <w:t> </w:t>
                              </w:r>
                              <w:r>
                                <w:rPr>
                                  <w:rFonts w:ascii="Arial" w:hAnsi="Arial"/>
                                  <w:b/>
                                  <w:color w:val="2D3D54"/>
                                  <w:sz w:val="20"/>
                                </w:rPr>
                                <w:t>|</w:t>
                              </w:r>
                              <w:r>
                                <w:rPr>
                                  <w:rFonts w:ascii="Arial" w:hAnsi="Arial"/>
                                  <w:b/>
                                  <w:color w:val="2D3D54"/>
                                  <w:spacing w:val="-3"/>
                                  <w:sz w:val="20"/>
                                </w:rPr>
                                <w:t> </w:t>
                              </w:r>
                              <w:r>
                                <w:rPr>
                                  <w:rFonts w:ascii="Arial" w:hAnsi="Arial"/>
                                  <w:b/>
                                  <w:color w:val="FFFFFF"/>
                                  <w:spacing w:val="-4"/>
                                  <w:sz w:val="20"/>
                                </w:rPr>
                                <w:t>Page</w:t>
                              </w:r>
                            </w:p>
                          </w:txbxContent>
                        </wps:txbx>
                        <wps:bodyPr wrap="square" lIns="0" tIns="0" rIns="0" bIns="0" rtlCol="0">
                          <a:noAutofit/>
                        </wps:bodyPr>
                      </wps:wsp>
                    </wpg:wgp>
                  </a:graphicData>
                </a:graphic>
              </wp:anchor>
            </w:drawing>
          </mc:Choice>
          <mc:Fallback>
            <w:pict>
              <v:group style="position:absolute;margin-left:123.104698pt;margin-top:14.4431pt;width:595.3pt;height:24.4pt;mso-position-horizontal-relative:page;mso-position-vertical-relative:paragraph;z-index:-15716864;mso-wrap-distance-left:0;mso-wrap-distance-right:0" id="docshapegroup105" coordorigin="2462,289" coordsize="11906,488">
                <v:rect style="position:absolute;left:2462;top:288;width:11906;height:488" id="docshape106" filled="true" fillcolor="#4bb34b" stroked="false">
                  <v:fill type="solid"/>
                </v:rect>
                <v:shape style="position:absolute;left:2462;top:288;width:11906;height:488" type="#_x0000_t202" id="docshape107" filled="false" stroked="false">
                  <v:textbox inset="0,0,0,0">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2D3D54"/>
                            <w:sz w:val="20"/>
                          </w:rPr>
                          <w:t>xi</w:t>
                        </w:r>
                        <w:r>
                          <w:rPr>
                            <w:rFonts w:ascii="Arial" w:hAnsi="Arial"/>
                            <w:b/>
                            <w:color w:val="2D3D54"/>
                            <w:spacing w:val="-2"/>
                            <w:sz w:val="20"/>
                          </w:rPr>
                          <w:t> </w:t>
                        </w:r>
                        <w:r>
                          <w:rPr>
                            <w:rFonts w:ascii="Arial" w:hAnsi="Arial"/>
                            <w:b/>
                            <w:color w:val="2D3D54"/>
                            <w:sz w:val="20"/>
                          </w:rPr>
                          <w:t>|</w:t>
                        </w:r>
                        <w:r>
                          <w:rPr>
                            <w:rFonts w:ascii="Arial" w:hAnsi="Arial"/>
                            <w:b/>
                            <w:color w:val="2D3D54"/>
                            <w:spacing w:val="-3"/>
                            <w:sz w:val="20"/>
                          </w:rPr>
                          <w:t> </w:t>
                        </w:r>
                        <w:r>
                          <w:rPr>
                            <w:rFonts w:ascii="Arial" w:hAnsi="Arial"/>
                            <w:b/>
                            <w:color w:val="FFFFFF"/>
                            <w:spacing w:val="-4"/>
                            <w:sz w:val="20"/>
                          </w:rPr>
                          <w:t>Page</w:t>
                        </w:r>
                      </w:p>
                    </w:txbxContent>
                  </v:textbox>
                  <w10:wrap type="none"/>
                </v:shape>
                <w10:wrap type="topAndBottom"/>
              </v:group>
            </w:pict>
          </mc:Fallback>
        </mc:AlternateContent>
      </w:r>
    </w:p>
    <w:p>
      <w:pPr>
        <w:pStyle w:val="BodyText"/>
        <w:spacing w:after="0"/>
        <w:rPr>
          <w:rFonts w:asci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168"/>
        <w:rPr>
          <w:rFonts w:ascii="Arial"/>
          <w:b/>
          <w:sz w:val="32"/>
        </w:rPr>
      </w:pPr>
    </w:p>
    <w:p>
      <w:pPr>
        <w:pStyle w:val="Heading1"/>
        <w:spacing w:line="283" w:lineRule="auto"/>
        <w:ind w:left="899" w:right="4009"/>
      </w:pPr>
      <w:r>
        <w:rPr/>
        <mc:AlternateContent>
          <mc:Choice Requires="wps">
            <w:drawing>
              <wp:anchor distT="0" distB="0" distL="0" distR="0" allowOverlap="1" layoutInCell="1" locked="0" behindDoc="1" simplePos="0" relativeHeight="482572800">
                <wp:simplePos x="0" y="0"/>
                <wp:positionH relativeFrom="page">
                  <wp:posOffset>1563429</wp:posOffset>
                </wp:positionH>
                <wp:positionV relativeFrom="paragraph">
                  <wp:posOffset>-449230</wp:posOffset>
                </wp:positionV>
                <wp:extent cx="7560309" cy="10057765"/>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560309" cy="10057765"/>
                          <a:chExt cx="7560309" cy="10057765"/>
                        </a:xfrm>
                      </wpg:grpSpPr>
                      <wps:wsp>
                        <wps:cNvPr id="110" name="Graphic 110"/>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4BB34B">
                              <a:alpha val="14999"/>
                            </a:srgbClr>
                          </a:solidFill>
                        </wps:spPr>
                        <wps:bodyPr wrap="square" lIns="0" tIns="0" rIns="0" bIns="0" rtlCol="0">
                          <a:prstTxWarp prst="textNoShape">
                            <a:avLst/>
                          </a:prstTxWarp>
                          <a:noAutofit/>
                        </wps:bodyPr>
                      </wps:wsp>
                      <pic:pic>
                        <pic:nvPicPr>
                          <pic:cNvPr id="111" name="Image 111"/>
                          <pic:cNvPicPr/>
                        </pic:nvPicPr>
                        <pic:blipFill>
                          <a:blip r:embed="rId23" cstate="print"/>
                          <a:stretch>
                            <a:fillRect/>
                          </a:stretch>
                        </pic:blipFill>
                        <pic:spPr>
                          <a:xfrm>
                            <a:off x="642138" y="7689621"/>
                            <a:ext cx="2753409" cy="670323"/>
                          </a:xfrm>
                          <a:prstGeom prst="rect">
                            <a:avLst/>
                          </a:prstGeom>
                        </pic:spPr>
                      </pic:pic>
                      <wps:wsp>
                        <wps:cNvPr id="112" name="Graphic 112"/>
                        <wps:cNvSpPr/>
                        <wps:spPr>
                          <a:xfrm>
                            <a:off x="4800567" y="815889"/>
                            <a:ext cx="220979" cy="36195"/>
                          </a:xfrm>
                          <a:custGeom>
                            <a:avLst/>
                            <a:gdLst/>
                            <a:ahLst/>
                            <a:cxnLst/>
                            <a:rect l="l" t="t" r="r" b="b"/>
                            <a:pathLst>
                              <a:path w="220979" h="36195">
                                <a:moveTo>
                                  <a:pt x="220438" y="0"/>
                                </a:moveTo>
                                <a:lnTo>
                                  <a:pt x="0" y="0"/>
                                </a:lnTo>
                                <a:lnTo>
                                  <a:pt x="0" y="35996"/>
                                </a:lnTo>
                                <a:lnTo>
                                  <a:pt x="220438" y="35996"/>
                                </a:lnTo>
                                <a:lnTo>
                                  <a:pt x="220438"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35.372452pt;width:595.3pt;height:791.95pt;mso-position-horizontal-relative:page;mso-position-vertical-relative:paragraph;z-index:-20743680" id="docshapegroup108" coordorigin="2462,-707" coordsize="11906,15839">
                <v:rect style="position:absolute;left:2462;top:-708;width:11906;height:15839" id="docshape109" filled="true" fillcolor="#4bb34b" stroked="false">
                  <v:fill opacity="9830f" type="solid"/>
                </v:rect>
                <v:shape style="position:absolute;left:3473;top:11402;width:4337;height:1056" type="#_x0000_t75" id="docshape110" stroked="false">
                  <v:imagedata r:id="rId23" o:title=""/>
                </v:shape>
                <v:rect style="position:absolute;left:10022;top:577;width:348;height:57" id="docshape111" filled="true" fillcolor="#2d3d54" stroked="false">
                  <v:fill type="solid"/>
                </v:rect>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6631319</wp:posOffset>
                </wp:positionH>
                <wp:positionV relativeFrom="paragraph">
                  <wp:posOffset>-446177</wp:posOffset>
                </wp:positionV>
                <wp:extent cx="2078355" cy="320675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2078355" cy="3206750"/>
                          <a:chExt cx="2078355" cy="3206750"/>
                        </a:xfrm>
                      </wpg:grpSpPr>
                      <wps:wsp>
                        <wps:cNvPr id="114" name="Graphic 114"/>
                        <wps:cNvSpPr/>
                        <wps:spPr>
                          <a:xfrm>
                            <a:off x="0" y="0"/>
                            <a:ext cx="2078355" cy="3206750"/>
                          </a:xfrm>
                          <a:custGeom>
                            <a:avLst/>
                            <a:gdLst/>
                            <a:ahLst/>
                            <a:cxnLst/>
                            <a:rect l="l" t="t" r="r" b="b"/>
                            <a:pathLst>
                              <a:path w="2078355" h="3206750">
                                <a:moveTo>
                                  <a:pt x="2078099" y="0"/>
                                </a:moveTo>
                                <a:lnTo>
                                  <a:pt x="0" y="0"/>
                                </a:lnTo>
                                <a:lnTo>
                                  <a:pt x="0" y="3206357"/>
                                </a:lnTo>
                                <a:lnTo>
                                  <a:pt x="2078099" y="3206357"/>
                                </a:lnTo>
                                <a:lnTo>
                                  <a:pt x="2078099" y="0"/>
                                </a:lnTo>
                                <a:close/>
                              </a:path>
                            </a:pathLst>
                          </a:custGeom>
                          <a:solidFill>
                            <a:srgbClr val="FFFFFF"/>
                          </a:solidFill>
                        </wps:spPr>
                        <wps:bodyPr wrap="square" lIns="0" tIns="0" rIns="0" bIns="0" rtlCol="0">
                          <a:prstTxWarp prst="textNoShape">
                            <a:avLst/>
                          </a:prstTxWarp>
                          <a:noAutofit/>
                        </wps:bodyPr>
                      </wps:wsp>
                      <pic:pic>
                        <pic:nvPicPr>
                          <pic:cNvPr id="115" name="Image 115"/>
                          <pic:cNvPicPr/>
                        </pic:nvPicPr>
                        <pic:blipFill>
                          <a:blip r:embed="rId24" cstate="print"/>
                          <a:stretch>
                            <a:fillRect/>
                          </a:stretch>
                        </pic:blipFill>
                        <pic:spPr>
                          <a:xfrm>
                            <a:off x="54169" y="1081519"/>
                            <a:ext cx="1969764" cy="2087998"/>
                          </a:xfrm>
                          <a:prstGeom prst="rect">
                            <a:avLst/>
                          </a:prstGeom>
                        </pic:spPr>
                      </pic:pic>
                    </wpg:wgp>
                  </a:graphicData>
                </a:graphic>
              </wp:anchor>
            </w:drawing>
          </mc:Choice>
          <mc:Fallback>
            <w:pict>
              <v:group style="position:absolute;margin-left:522.151123pt;margin-top:-35.13205pt;width:163.65pt;height:252.5pt;mso-position-horizontal-relative:page;mso-position-vertical-relative:paragraph;z-index:15743488" id="docshapegroup112" coordorigin="10443,-703" coordsize="3273,5050">
                <v:rect style="position:absolute;left:10443;top:-703;width:3273;height:5050" id="docshape113" filled="true" fillcolor="#ffffff" stroked="false">
                  <v:fill type="solid"/>
                </v:rect>
                <v:shape style="position:absolute;left:10528;top:1000;width:3102;height:3289" type="#_x0000_t75" id="docshape114" stroked="false">
                  <v:imagedata r:id="rId24" o:title=""/>
                </v:shape>
                <w10:wrap type="none"/>
              </v:group>
            </w:pict>
          </mc:Fallback>
        </mc:AlternateContent>
      </w:r>
      <w:bookmarkStart w:name="Page 13" w:id="14"/>
      <w:bookmarkEnd w:id="14"/>
      <w:r>
        <w:rPr>
          <w:b w:val="0"/>
        </w:rPr>
      </w:r>
      <w:r>
        <w:rPr>
          <w:color w:val="2D3D54"/>
          <w:w w:val="105"/>
        </w:rPr>
        <w:t>COMMITMENT OF</w:t>
      </w:r>
      <w:r>
        <w:rPr>
          <w:color w:val="2D3D54"/>
          <w:spacing w:val="-41"/>
          <w:w w:val="105"/>
        </w:rPr>
        <w:t> </w:t>
      </w:r>
      <w:r>
        <w:rPr>
          <w:color w:val="2D3D54"/>
          <w:w w:val="105"/>
        </w:rPr>
        <w:t>THE SCHOOL </w:t>
      </w:r>
      <w:r>
        <w:rPr>
          <w:color w:val="2D3D54"/>
          <w:w w:val="105"/>
        </w:rPr>
        <w:t>PRINCIPAL &amp;</w:t>
      </w:r>
      <w:r>
        <w:rPr>
          <w:color w:val="2D3D54"/>
          <w:spacing w:val="-15"/>
          <w:w w:val="105"/>
        </w:rPr>
        <w:t> </w:t>
      </w:r>
      <w:r>
        <w:rPr>
          <w:color w:val="2D3D54"/>
          <w:w w:val="105"/>
        </w:rPr>
        <w:t>SECRETARY,</w:t>
      </w:r>
      <w:r>
        <w:rPr>
          <w:color w:val="2D3D54"/>
          <w:spacing w:val="-37"/>
          <w:w w:val="105"/>
        </w:rPr>
        <w:t> </w:t>
      </w:r>
      <w:r>
        <w:rPr>
          <w:color w:val="2D3D54"/>
          <w:w w:val="105"/>
        </w:rPr>
        <w:t>BOARD</w:t>
      </w:r>
      <w:r>
        <w:rPr>
          <w:color w:val="2D3D54"/>
          <w:spacing w:val="-11"/>
          <w:w w:val="105"/>
        </w:rPr>
        <w:t> </w:t>
      </w:r>
      <w:r>
        <w:rPr>
          <w:color w:val="2D3D54"/>
          <w:w w:val="105"/>
        </w:rPr>
        <w:t>OF</w:t>
      </w:r>
      <w:r>
        <w:rPr>
          <w:color w:val="2D3D54"/>
          <w:spacing w:val="-11"/>
          <w:w w:val="105"/>
        </w:rPr>
        <w:t> </w:t>
      </w:r>
      <w:r>
        <w:rPr>
          <w:color w:val="2D3D54"/>
          <w:w w:val="105"/>
        </w:rPr>
        <w:t>MANAGEMENT</w:t>
      </w:r>
    </w:p>
    <w:p>
      <w:pPr>
        <w:spacing w:line="259" w:lineRule="auto" w:before="127"/>
        <w:ind w:left="907" w:right="4160" w:firstLine="0"/>
        <w:jc w:val="both"/>
        <w:rPr>
          <w:sz w:val="22"/>
        </w:rPr>
      </w:pPr>
      <w:r>
        <w:rPr>
          <w:color w:val="2D3D54"/>
          <w:sz w:val="22"/>
        </w:rPr>
        <w:t>Guided by</w:t>
      </w:r>
      <w:r>
        <w:rPr>
          <w:color w:val="2D3D54"/>
          <w:spacing w:val="-12"/>
          <w:sz w:val="22"/>
        </w:rPr>
        <w:t> </w:t>
      </w:r>
      <w:r>
        <w:rPr>
          <w:color w:val="2D3D54"/>
          <w:sz w:val="22"/>
        </w:rPr>
        <w:t>TSC/QAS/PC-PSS/2023 (performance contract between the </w:t>
      </w:r>
      <w:r>
        <w:rPr>
          <w:color w:val="2D3D54"/>
          <w:spacing w:val="-4"/>
          <w:sz w:val="22"/>
        </w:rPr>
        <w:t>Teachers</w:t>
      </w:r>
      <w:r>
        <w:rPr>
          <w:color w:val="2D3D54"/>
          <w:spacing w:val="-12"/>
          <w:sz w:val="22"/>
        </w:rPr>
        <w:t> </w:t>
      </w:r>
      <w:r>
        <w:rPr>
          <w:color w:val="2D3D54"/>
          <w:spacing w:val="-4"/>
          <w:sz w:val="22"/>
        </w:rPr>
        <w:t>Service</w:t>
      </w:r>
      <w:r>
        <w:rPr>
          <w:color w:val="2D3D54"/>
          <w:spacing w:val="-12"/>
          <w:sz w:val="22"/>
        </w:rPr>
        <w:t> </w:t>
      </w:r>
      <w:r>
        <w:rPr>
          <w:color w:val="2D3D54"/>
          <w:spacing w:val="-4"/>
          <w:sz w:val="22"/>
        </w:rPr>
        <w:t>Commission</w:t>
      </w:r>
      <w:r>
        <w:rPr>
          <w:color w:val="2D3D54"/>
          <w:spacing w:val="-12"/>
          <w:sz w:val="22"/>
        </w:rPr>
        <w:t> </w:t>
      </w:r>
      <w:r>
        <w:rPr>
          <w:color w:val="2D3D54"/>
          <w:spacing w:val="-4"/>
          <w:sz w:val="22"/>
        </w:rPr>
        <w:t>and</w:t>
      </w:r>
      <w:r>
        <w:rPr>
          <w:color w:val="2D3D54"/>
          <w:spacing w:val="-12"/>
          <w:sz w:val="22"/>
        </w:rPr>
        <w:t> </w:t>
      </w:r>
      <w:r>
        <w:rPr>
          <w:color w:val="2D3D54"/>
          <w:spacing w:val="-4"/>
          <w:sz w:val="22"/>
        </w:rPr>
        <w:t>the</w:t>
      </w:r>
      <w:r>
        <w:rPr>
          <w:color w:val="2D3D54"/>
          <w:spacing w:val="-12"/>
          <w:sz w:val="22"/>
        </w:rPr>
        <w:t> </w:t>
      </w:r>
      <w:r>
        <w:rPr>
          <w:color w:val="2D3D54"/>
          <w:spacing w:val="-4"/>
          <w:sz w:val="22"/>
        </w:rPr>
        <w:t>Principal</w:t>
      </w:r>
      <w:r>
        <w:rPr>
          <w:color w:val="2D3D54"/>
          <w:spacing w:val="-12"/>
          <w:sz w:val="22"/>
        </w:rPr>
        <w:t> </w:t>
      </w:r>
      <w:r>
        <w:rPr>
          <w:color w:val="2D3D54"/>
          <w:spacing w:val="-4"/>
          <w:sz w:val="22"/>
        </w:rPr>
        <w:t>of</w:t>
      </w:r>
      <w:r>
        <w:rPr>
          <w:color w:val="2D3D54"/>
          <w:spacing w:val="-12"/>
          <w:sz w:val="22"/>
        </w:rPr>
        <w:t> </w:t>
      </w:r>
      <w:r>
        <w:rPr>
          <w:color w:val="2D3D54"/>
          <w:spacing w:val="-4"/>
          <w:sz w:val="22"/>
        </w:rPr>
        <w:t>Ober</w:t>
      </w:r>
      <w:r>
        <w:rPr>
          <w:color w:val="2D3D54"/>
          <w:spacing w:val="-12"/>
          <w:sz w:val="22"/>
        </w:rPr>
        <w:t> </w:t>
      </w:r>
      <w:r>
        <w:rPr>
          <w:color w:val="2D3D54"/>
          <w:spacing w:val="-4"/>
          <w:sz w:val="22"/>
        </w:rPr>
        <w:t>Boys'</w:t>
      </w:r>
      <w:r>
        <w:rPr>
          <w:color w:val="2D3D54"/>
          <w:spacing w:val="-12"/>
          <w:sz w:val="22"/>
        </w:rPr>
        <w:t> </w:t>
      </w:r>
      <w:r>
        <w:rPr>
          <w:color w:val="2D3D54"/>
          <w:spacing w:val="-4"/>
          <w:sz w:val="22"/>
        </w:rPr>
        <w:t>High</w:t>
      </w:r>
      <w:r>
        <w:rPr>
          <w:color w:val="2D3D54"/>
          <w:spacing w:val="-12"/>
          <w:sz w:val="22"/>
        </w:rPr>
        <w:t> </w:t>
      </w:r>
      <w:r>
        <w:rPr>
          <w:color w:val="2D3D54"/>
          <w:spacing w:val="-4"/>
          <w:sz w:val="22"/>
        </w:rPr>
        <w:t>School, </w:t>
      </w:r>
      <w:r>
        <w:rPr>
          <w:color w:val="2D3D54"/>
          <w:w w:val="85"/>
          <w:sz w:val="22"/>
        </w:rPr>
        <w:t>January 2023 to December 2023) and guided by the commitment of the principal </w:t>
      </w:r>
      <w:r>
        <w:rPr>
          <w:color w:val="2D3D54"/>
          <w:w w:val="90"/>
          <w:sz w:val="22"/>
        </w:rPr>
        <w:t>to</w:t>
      </w:r>
      <w:r>
        <w:rPr>
          <w:color w:val="2D3D54"/>
          <w:spacing w:val="-9"/>
          <w:w w:val="90"/>
          <w:sz w:val="22"/>
        </w:rPr>
        <w:t> </w:t>
      </w:r>
      <w:r>
        <w:rPr>
          <w:color w:val="2D3D54"/>
          <w:w w:val="90"/>
          <w:sz w:val="22"/>
        </w:rPr>
        <w:t>the</w:t>
      </w:r>
      <w:r>
        <w:rPr>
          <w:color w:val="2D3D54"/>
          <w:spacing w:val="-9"/>
          <w:w w:val="90"/>
          <w:sz w:val="22"/>
        </w:rPr>
        <w:t> </w:t>
      </w:r>
      <w:r>
        <w:rPr>
          <w:color w:val="2D3D54"/>
          <w:w w:val="90"/>
          <w:sz w:val="22"/>
        </w:rPr>
        <w:t>Board</w:t>
      </w:r>
      <w:r>
        <w:rPr>
          <w:color w:val="2D3D54"/>
          <w:spacing w:val="-9"/>
          <w:w w:val="90"/>
          <w:sz w:val="22"/>
        </w:rPr>
        <w:t> </w:t>
      </w:r>
      <w:r>
        <w:rPr>
          <w:color w:val="2D3D54"/>
          <w:w w:val="90"/>
          <w:sz w:val="22"/>
        </w:rPr>
        <w:t>of</w:t>
      </w:r>
      <w:r>
        <w:rPr>
          <w:color w:val="2D3D54"/>
          <w:spacing w:val="-9"/>
          <w:w w:val="90"/>
          <w:sz w:val="22"/>
        </w:rPr>
        <w:t> </w:t>
      </w:r>
      <w:r>
        <w:rPr>
          <w:color w:val="2D3D54"/>
          <w:w w:val="90"/>
          <w:sz w:val="22"/>
        </w:rPr>
        <w:t>Management</w:t>
      </w:r>
      <w:r>
        <w:rPr>
          <w:color w:val="2D3D54"/>
          <w:spacing w:val="-9"/>
          <w:w w:val="90"/>
          <w:sz w:val="22"/>
        </w:rPr>
        <w:t> </w:t>
      </w:r>
      <w:r>
        <w:rPr>
          <w:color w:val="2D3D54"/>
          <w:w w:val="90"/>
          <w:sz w:val="22"/>
        </w:rPr>
        <w:t>where</w:t>
      </w:r>
      <w:r>
        <w:rPr>
          <w:color w:val="2D3D54"/>
          <w:spacing w:val="-9"/>
          <w:w w:val="90"/>
          <w:sz w:val="22"/>
        </w:rPr>
        <w:t> </w:t>
      </w:r>
      <w:r>
        <w:rPr>
          <w:color w:val="2D3D54"/>
          <w:w w:val="90"/>
          <w:sz w:val="22"/>
        </w:rPr>
        <w:t>he</w:t>
      </w:r>
      <w:r>
        <w:rPr>
          <w:color w:val="2D3D54"/>
          <w:spacing w:val="-9"/>
          <w:w w:val="90"/>
          <w:sz w:val="22"/>
        </w:rPr>
        <w:t> </w:t>
      </w:r>
      <w:r>
        <w:rPr>
          <w:color w:val="2D3D54"/>
          <w:w w:val="90"/>
          <w:sz w:val="22"/>
        </w:rPr>
        <w:t>serves</w:t>
      </w:r>
      <w:r>
        <w:rPr>
          <w:color w:val="2D3D54"/>
          <w:spacing w:val="-9"/>
          <w:w w:val="90"/>
          <w:sz w:val="22"/>
        </w:rPr>
        <w:t> </w:t>
      </w:r>
      <w:r>
        <w:rPr>
          <w:color w:val="2D3D54"/>
          <w:w w:val="90"/>
          <w:sz w:val="22"/>
        </w:rPr>
        <w:t>as</w:t>
      </w:r>
      <w:r>
        <w:rPr>
          <w:color w:val="2D3D54"/>
          <w:spacing w:val="-9"/>
          <w:w w:val="90"/>
          <w:sz w:val="22"/>
        </w:rPr>
        <w:t> </w:t>
      </w:r>
      <w:r>
        <w:rPr>
          <w:color w:val="2D3D54"/>
          <w:w w:val="90"/>
          <w:sz w:val="22"/>
        </w:rPr>
        <w:t>secretary,</w:t>
      </w:r>
      <w:r>
        <w:rPr>
          <w:color w:val="2D3D54"/>
          <w:spacing w:val="-40"/>
          <w:w w:val="90"/>
          <w:sz w:val="22"/>
        </w:rPr>
        <w:t> </w:t>
      </w:r>
      <w:r>
        <w:rPr>
          <w:color w:val="2D3D54"/>
          <w:w w:val="90"/>
          <w:sz w:val="22"/>
        </w:rPr>
        <w:t>I</w:t>
      </w:r>
      <w:r>
        <w:rPr>
          <w:color w:val="2D3D54"/>
          <w:spacing w:val="-9"/>
          <w:w w:val="90"/>
          <w:sz w:val="22"/>
        </w:rPr>
        <w:t> </w:t>
      </w:r>
      <w:r>
        <w:rPr>
          <w:color w:val="2D3D54"/>
          <w:w w:val="90"/>
          <w:sz w:val="22"/>
        </w:rPr>
        <w:t>commit</w:t>
      </w:r>
      <w:r>
        <w:rPr>
          <w:color w:val="2D3D54"/>
          <w:spacing w:val="-9"/>
          <w:w w:val="90"/>
          <w:sz w:val="22"/>
        </w:rPr>
        <w:t> </w:t>
      </w:r>
      <w:r>
        <w:rPr>
          <w:color w:val="2D3D54"/>
          <w:w w:val="90"/>
          <w:sz w:val="22"/>
        </w:rPr>
        <w:t>to:</w:t>
      </w:r>
    </w:p>
    <w:p>
      <w:pPr>
        <w:pStyle w:val="ListParagraph"/>
        <w:numPr>
          <w:ilvl w:val="0"/>
          <w:numId w:val="6"/>
        </w:numPr>
        <w:tabs>
          <w:tab w:pos="1215" w:val="left" w:leader="none"/>
          <w:tab w:pos="1249" w:val="left" w:leader="none"/>
        </w:tabs>
        <w:spacing w:line="259" w:lineRule="auto" w:before="20" w:after="0"/>
        <w:ind w:left="1249" w:right="4182" w:hanging="342"/>
        <w:jc w:val="both"/>
        <w:rPr>
          <w:sz w:val="22"/>
        </w:rPr>
      </w:pPr>
      <w:r>
        <w:rPr>
          <w:color w:val="2D3D54"/>
          <w:w w:val="85"/>
          <w:sz w:val="22"/>
        </w:rPr>
        <w:t>To provide the required leadership in designing suitable plans and strategies</w:t>
      </w:r>
      <w:r>
        <w:rPr>
          <w:color w:val="2D3D54"/>
          <w:sz w:val="22"/>
        </w:rPr>
        <w:t> </w:t>
      </w:r>
      <w:r>
        <w:rPr>
          <w:color w:val="2D3D54"/>
          <w:w w:val="85"/>
          <w:sz w:val="22"/>
        </w:rPr>
        <w:t>to</w:t>
      </w:r>
      <w:r>
        <w:rPr>
          <w:color w:val="2D3D54"/>
          <w:spacing w:val="-7"/>
          <w:w w:val="85"/>
          <w:sz w:val="22"/>
        </w:rPr>
        <w:t> </w:t>
      </w:r>
      <w:r>
        <w:rPr>
          <w:color w:val="2D3D54"/>
          <w:w w:val="85"/>
          <w:sz w:val="22"/>
        </w:rPr>
        <w:t>deliver</w:t>
      </w:r>
      <w:r>
        <w:rPr>
          <w:color w:val="2D3D54"/>
          <w:spacing w:val="-7"/>
          <w:w w:val="85"/>
          <w:sz w:val="22"/>
        </w:rPr>
        <w:t> </w:t>
      </w:r>
      <w:r>
        <w:rPr>
          <w:color w:val="2D3D54"/>
          <w:w w:val="85"/>
          <w:sz w:val="22"/>
        </w:rPr>
        <w:t>educational</w:t>
      </w:r>
      <w:r>
        <w:rPr>
          <w:color w:val="2D3D54"/>
          <w:spacing w:val="-6"/>
          <w:w w:val="85"/>
          <w:sz w:val="22"/>
        </w:rPr>
        <w:t> </w:t>
      </w:r>
      <w:r>
        <w:rPr>
          <w:color w:val="2D3D54"/>
          <w:w w:val="85"/>
          <w:sz w:val="22"/>
        </w:rPr>
        <w:t>services</w:t>
      </w:r>
      <w:r>
        <w:rPr>
          <w:color w:val="2D3D54"/>
          <w:spacing w:val="-7"/>
          <w:w w:val="85"/>
          <w:sz w:val="22"/>
        </w:rPr>
        <w:t> </w:t>
      </w:r>
      <w:r>
        <w:rPr>
          <w:color w:val="2D3D54"/>
          <w:w w:val="85"/>
          <w:sz w:val="22"/>
        </w:rPr>
        <w:t>and</w:t>
      </w:r>
      <w:r>
        <w:rPr>
          <w:color w:val="2D3D54"/>
          <w:spacing w:val="-7"/>
          <w:w w:val="85"/>
          <w:sz w:val="22"/>
        </w:rPr>
        <w:t> </w:t>
      </w:r>
      <w:r>
        <w:rPr>
          <w:color w:val="2D3D54"/>
          <w:w w:val="85"/>
          <w:sz w:val="22"/>
        </w:rPr>
        <w:t>enable</w:t>
      </w:r>
      <w:r>
        <w:rPr>
          <w:color w:val="2D3D54"/>
          <w:spacing w:val="-6"/>
          <w:w w:val="85"/>
          <w:sz w:val="22"/>
        </w:rPr>
        <w:t> </w:t>
      </w:r>
      <w:r>
        <w:rPr>
          <w:color w:val="2D3D54"/>
          <w:w w:val="85"/>
          <w:sz w:val="22"/>
        </w:rPr>
        <w:t>this</w:t>
      </w:r>
      <w:r>
        <w:rPr>
          <w:color w:val="2D3D54"/>
          <w:spacing w:val="-7"/>
          <w:w w:val="85"/>
          <w:sz w:val="22"/>
        </w:rPr>
        <w:t> </w:t>
      </w:r>
      <w:r>
        <w:rPr>
          <w:color w:val="2D3D54"/>
          <w:w w:val="85"/>
          <w:sz w:val="22"/>
        </w:rPr>
        <w:t>school</w:t>
      </w:r>
      <w:r>
        <w:rPr>
          <w:color w:val="2D3D54"/>
          <w:spacing w:val="-7"/>
          <w:w w:val="85"/>
          <w:sz w:val="22"/>
        </w:rPr>
        <w:t> </w:t>
      </w:r>
      <w:r>
        <w:rPr>
          <w:color w:val="2D3D54"/>
          <w:w w:val="85"/>
          <w:sz w:val="22"/>
        </w:rPr>
        <w:t>to</w:t>
      </w:r>
      <w:r>
        <w:rPr>
          <w:color w:val="2D3D54"/>
          <w:spacing w:val="-6"/>
          <w:w w:val="85"/>
          <w:sz w:val="22"/>
        </w:rPr>
        <w:t> </w:t>
      </w:r>
      <w:r>
        <w:rPr>
          <w:color w:val="2D3D54"/>
          <w:w w:val="85"/>
          <w:sz w:val="22"/>
        </w:rPr>
        <w:t>realize</w:t>
      </w:r>
      <w:r>
        <w:rPr>
          <w:color w:val="2D3D54"/>
          <w:spacing w:val="-7"/>
          <w:w w:val="85"/>
          <w:sz w:val="22"/>
        </w:rPr>
        <w:t> </w:t>
      </w:r>
      <w:r>
        <w:rPr>
          <w:color w:val="2D3D54"/>
          <w:w w:val="85"/>
          <w:sz w:val="22"/>
        </w:rPr>
        <w:t>its</w:t>
      </w:r>
      <w:r>
        <w:rPr>
          <w:color w:val="2D3D54"/>
          <w:spacing w:val="-5"/>
          <w:w w:val="85"/>
          <w:sz w:val="22"/>
        </w:rPr>
        <w:t> </w:t>
      </w:r>
      <w:r>
        <w:rPr>
          <w:color w:val="2D3D54"/>
          <w:w w:val="85"/>
          <w:sz w:val="22"/>
        </w:rPr>
        <w:t>goals.</w:t>
      </w:r>
      <w:r>
        <w:rPr>
          <w:color w:val="2D3D54"/>
          <w:spacing w:val="-6"/>
          <w:w w:val="85"/>
          <w:sz w:val="22"/>
        </w:rPr>
        <w:t> </w:t>
      </w:r>
      <w:r>
        <w:rPr>
          <w:color w:val="2D3D54"/>
          <w:w w:val="85"/>
          <w:sz w:val="22"/>
        </w:rPr>
        <w:t>I</w:t>
      </w:r>
      <w:r>
        <w:rPr>
          <w:color w:val="2D3D54"/>
          <w:spacing w:val="-4"/>
          <w:w w:val="85"/>
          <w:sz w:val="22"/>
        </w:rPr>
        <w:t> </w:t>
      </w:r>
      <w:r>
        <w:rPr>
          <w:color w:val="2D3D54"/>
          <w:w w:val="85"/>
          <w:sz w:val="22"/>
        </w:rPr>
        <w:t>will </w:t>
      </w:r>
      <w:r>
        <w:rPr>
          <w:color w:val="2D3D54"/>
          <w:w w:val="90"/>
          <w:sz w:val="22"/>
        </w:rPr>
        <w:t>also</w:t>
      </w:r>
      <w:r>
        <w:rPr>
          <w:color w:val="2D3D54"/>
          <w:spacing w:val="-10"/>
          <w:w w:val="90"/>
          <w:sz w:val="22"/>
        </w:rPr>
        <w:t> </w:t>
      </w:r>
      <w:r>
        <w:rPr>
          <w:color w:val="2D3D54"/>
          <w:w w:val="90"/>
          <w:sz w:val="22"/>
        </w:rPr>
        <w:t>perform</w:t>
      </w:r>
      <w:r>
        <w:rPr>
          <w:color w:val="2D3D54"/>
          <w:spacing w:val="-10"/>
          <w:w w:val="90"/>
          <w:sz w:val="22"/>
        </w:rPr>
        <w:t> </w:t>
      </w:r>
      <w:r>
        <w:rPr>
          <w:color w:val="2D3D54"/>
          <w:w w:val="90"/>
          <w:sz w:val="22"/>
        </w:rPr>
        <w:t>my</w:t>
      </w:r>
      <w:r>
        <w:rPr>
          <w:color w:val="2D3D54"/>
          <w:spacing w:val="-10"/>
          <w:w w:val="90"/>
          <w:sz w:val="22"/>
        </w:rPr>
        <w:t> </w:t>
      </w:r>
      <w:r>
        <w:rPr>
          <w:color w:val="2D3D54"/>
          <w:w w:val="90"/>
          <w:sz w:val="22"/>
        </w:rPr>
        <w:t>duties</w:t>
      </w:r>
      <w:r>
        <w:rPr>
          <w:color w:val="2D3D54"/>
          <w:spacing w:val="-10"/>
          <w:w w:val="90"/>
          <w:sz w:val="22"/>
        </w:rPr>
        <w:t> </w:t>
      </w:r>
      <w:r>
        <w:rPr>
          <w:color w:val="2D3D54"/>
          <w:w w:val="90"/>
          <w:sz w:val="22"/>
        </w:rPr>
        <w:t>and</w:t>
      </w:r>
      <w:r>
        <w:rPr>
          <w:color w:val="2D3D54"/>
          <w:spacing w:val="-10"/>
          <w:w w:val="90"/>
          <w:sz w:val="22"/>
        </w:rPr>
        <w:t> </w:t>
      </w:r>
      <w:r>
        <w:rPr>
          <w:color w:val="2D3D54"/>
          <w:w w:val="90"/>
          <w:sz w:val="22"/>
        </w:rPr>
        <w:t>responsibilities</w:t>
      </w:r>
      <w:r>
        <w:rPr>
          <w:color w:val="2D3D54"/>
          <w:spacing w:val="-10"/>
          <w:w w:val="90"/>
          <w:sz w:val="22"/>
        </w:rPr>
        <w:t> </w:t>
      </w:r>
      <w:r>
        <w:rPr>
          <w:color w:val="2D3D54"/>
          <w:w w:val="90"/>
          <w:sz w:val="22"/>
        </w:rPr>
        <w:t>diligently</w:t>
      </w:r>
      <w:r>
        <w:rPr>
          <w:color w:val="2D3D54"/>
          <w:spacing w:val="-10"/>
          <w:w w:val="90"/>
          <w:sz w:val="22"/>
        </w:rPr>
        <w:t> </w:t>
      </w:r>
      <w:r>
        <w:rPr>
          <w:color w:val="2D3D54"/>
          <w:w w:val="90"/>
          <w:sz w:val="22"/>
        </w:rPr>
        <w:t>and</w:t>
      </w:r>
      <w:r>
        <w:rPr>
          <w:color w:val="2D3D54"/>
          <w:spacing w:val="-10"/>
          <w:w w:val="90"/>
          <w:sz w:val="22"/>
        </w:rPr>
        <w:t> </w:t>
      </w:r>
      <w:r>
        <w:rPr>
          <w:color w:val="2D3D54"/>
          <w:w w:val="90"/>
          <w:sz w:val="22"/>
        </w:rPr>
        <w:t>to</w:t>
      </w:r>
      <w:r>
        <w:rPr>
          <w:color w:val="2D3D54"/>
          <w:spacing w:val="-10"/>
          <w:w w:val="90"/>
          <w:sz w:val="22"/>
        </w:rPr>
        <w:t> </w:t>
      </w:r>
      <w:r>
        <w:rPr>
          <w:color w:val="2D3D54"/>
          <w:w w:val="90"/>
          <w:sz w:val="22"/>
        </w:rPr>
        <w:t>the</w:t>
      </w:r>
      <w:r>
        <w:rPr>
          <w:color w:val="2D3D54"/>
          <w:spacing w:val="-10"/>
          <w:w w:val="90"/>
          <w:sz w:val="22"/>
        </w:rPr>
        <w:t> </w:t>
      </w:r>
      <w:r>
        <w:rPr>
          <w:color w:val="2D3D54"/>
          <w:w w:val="90"/>
          <w:sz w:val="22"/>
        </w:rPr>
        <w:t>best</w:t>
      </w:r>
      <w:r>
        <w:rPr>
          <w:color w:val="2D3D54"/>
          <w:spacing w:val="-10"/>
          <w:w w:val="90"/>
          <w:sz w:val="22"/>
        </w:rPr>
        <w:t> </w:t>
      </w:r>
      <w:r>
        <w:rPr>
          <w:color w:val="2D3D54"/>
          <w:w w:val="90"/>
          <w:sz w:val="22"/>
        </w:rPr>
        <w:t>of</w:t>
      </w:r>
      <w:r>
        <w:rPr>
          <w:color w:val="2D3D54"/>
          <w:spacing w:val="-10"/>
          <w:w w:val="90"/>
          <w:sz w:val="22"/>
        </w:rPr>
        <w:t> </w:t>
      </w:r>
      <w:r>
        <w:rPr>
          <w:color w:val="2D3D54"/>
          <w:w w:val="90"/>
          <w:sz w:val="22"/>
        </w:rPr>
        <w:t>my ability</w:t>
      </w:r>
      <w:r>
        <w:rPr>
          <w:color w:val="2D3D54"/>
          <w:spacing w:val="-17"/>
          <w:w w:val="90"/>
          <w:sz w:val="22"/>
        </w:rPr>
        <w:t> </w:t>
      </w:r>
      <w:r>
        <w:rPr>
          <w:color w:val="2D3D54"/>
          <w:w w:val="90"/>
          <w:sz w:val="22"/>
        </w:rPr>
        <w:t>to</w:t>
      </w:r>
      <w:r>
        <w:rPr>
          <w:color w:val="2D3D54"/>
          <w:spacing w:val="-17"/>
          <w:w w:val="90"/>
          <w:sz w:val="22"/>
        </w:rPr>
        <w:t> </w:t>
      </w:r>
      <w:r>
        <w:rPr>
          <w:color w:val="2D3D54"/>
          <w:w w:val="90"/>
          <w:sz w:val="22"/>
        </w:rPr>
        <w:t>support</w:t>
      </w:r>
      <w:r>
        <w:rPr>
          <w:color w:val="2D3D54"/>
          <w:spacing w:val="-17"/>
          <w:w w:val="90"/>
          <w:sz w:val="22"/>
        </w:rPr>
        <w:t> </w:t>
      </w:r>
      <w:r>
        <w:rPr>
          <w:color w:val="2D3D54"/>
          <w:w w:val="90"/>
          <w:sz w:val="22"/>
        </w:rPr>
        <w:t>the</w:t>
      </w:r>
      <w:r>
        <w:rPr>
          <w:color w:val="2D3D54"/>
          <w:spacing w:val="-17"/>
          <w:w w:val="90"/>
          <w:sz w:val="22"/>
        </w:rPr>
        <w:t> </w:t>
      </w:r>
      <w:r>
        <w:rPr>
          <w:color w:val="2D3D54"/>
          <w:w w:val="90"/>
          <w:sz w:val="22"/>
        </w:rPr>
        <w:t>achievement</w:t>
      </w:r>
      <w:r>
        <w:rPr>
          <w:color w:val="2D3D54"/>
          <w:spacing w:val="-17"/>
          <w:w w:val="90"/>
          <w:sz w:val="22"/>
        </w:rPr>
        <w:t> </w:t>
      </w:r>
      <w:r>
        <w:rPr>
          <w:color w:val="2D3D54"/>
          <w:w w:val="90"/>
          <w:sz w:val="22"/>
        </w:rPr>
        <w:t>of</w:t>
      </w:r>
      <w:r>
        <w:rPr>
          <w:color w:val="2D3D54"/>
          <w:spacing w:val="-17"/>
          <w:w w:val="90"/>
          <w:sz w:val="22"/>
        </w:rPr>
        <w:t> </w:t>
      </w:r>
      <w:r>
        <w:rPr>
          <w:color w:val="2D3D54"/>
          <w:w w:val="90"/>
          <w:sz w:val="22"/>
        </w:rPr>
        <w:t>the</w:t>
      </w:r>
      <w:r>
        <w:rPr>
          <w:color w:val="2D3D54"/>
          <w:spacing w:val="-17"/>
          <w:w w:val="90"/>
          <w:sz w:val="22"/>
        </w:rPr>
        <w:t> </w:t>
      </w:r>
      <w:r>
        <w:rPr>
          <w:color w:val="2D3D54"/>
          <w:w w:val="90"/>
          <w:sz w:val="22"/>
        </w:rPr>
        <w:t>agreed</w:t>
      </w:r>
      <w:r>
        <w:rPr>
          <w:color w:val="2D3D54"/>
          <w:spacing w:val="-17"/>
          <w:w w:val="90"/>
          <w:sz w:val="22"/>
        </w:rPr>
        <w:t> </w:t>
      </w:r>
      <w:r>
        <w:rPr>
          <w:color w:val="2D3D54"/>
          <w:w w:val="90"/>
          <w:sz w:val="22"/>
        </w:rPr>
        <w:t>performance</w:t>
      </w:r>
      <w:r>
        <w:rPr>
          <w:color w:val="2D3D54"/>
          <w:spacing w:val="-17"/>
          <w:w w:val="90"/>
          <w:sz w:val="22"/>
        </w:rPr>
        <w:t> </w:t>
      </w:r>
      <w:r>
        <w:rPr>
          <w:color w:val="2D3D54"/>
          <w:w w:val="90"/>
          <w:sz w:val="22"/>
        </w:rPr>
        <w:t>targets;</w:t>
      </w:r>
    </w:p>
    <w:p>
      <w:pPr>
        <w:pStyle w:val="ListParagraph"/>
        <w:numPr>
          <w:ilvl w:val="0"/>
          <w:numId w:val="6"/>
        </w:numPr>
        <w:tabs>
          <w:tab w:pos="1214" w:val="left" w:leader="none"/>
          <w:tab w:pos="1248" w:val="left" w:leader="none"/>
        </w:tabs>
        <w:spacing w:line="259" w:lineRule="auto" w:before="21" w:after="0"/>
        <w:ind w:left="1248" w:right="4160" w:hanging="342"/>
        <w:jc w:val="both"/>
        <w:rPr>
          <w:sz w:val="22"/>
        </w:rPr>
      </w:pPr>
      <w:r>
        <w:rPr>
          <w:color w:val="2D3D54"/>
          <w:spacing w:val="-6"/>
          <w:sz w:val="22"/>
        </w:rPr>
        <w:t>In</w:t>
      </w:r>
      <w:r>
        <w:rPr>
          <w:color w:val="2D3D54"/>
          <w:spacing w:val="-11"/>
          <w:sz w:val="22"/>
        </w:rPr>
        <w:t> </w:t>
      </w:r>
      <w:r>
        <w:rPr>
          <w:color w:val="2D3D54"/>
          <w:spacing w:val="-6"/>
          <w:sz w:val="22"/>
        </w:rPr>
        <w:t>carrying</w:t>
      </w:r>
      <w:r>
        <w:rPr>
          <w:color w:val="2D3D54"/>
          <w:spacing w:val="-11"/>
          <w:sz w:val="22"/>
        </w:rPr>
        <w:t> </w:t>
      </w:r>
      <w:r>
        <w:rPr>
          <w:color w:val="2D3D54"/>
          <w:spacing w:val="-6"/>
          <w:sz w:val="22"/>
        </w:rPr>
        <w:t>out</w:t>
      </w:r>
      <w:r>
        <w:rPr>
          <w:color w:val="2D3D54"/>
          <w:spacing w:val="-10"/>
          <w:sz w:val="22"/>
        </w:rPr>
        <w:t> </w:t>
      </w:r>
      <w:r>
        <w:rPr>
          <w:color w:val="2D3D54"/>
          <w:spacing w:val="-6"/>
          <w:sz w:val="22"/>
        </w:rPr>
        <w:t>my</w:t>
      </w:r>
      <w:r>
        <w:rPr>
          <w:color w:val="2D3D54"/>
          <w:spacing w:val="-11"/>
          <w:sz w:val="22"/>
        </w:rPr>
        <w:t> </w:t>
      </w:r>
      <w:r>
        <w:rPr>
          <w:color w:val="2D3D54"/>
          <w:spacing w:val="-6"/>
          <w:sz w:val="22"/>
        </w:rPr>
        <w:t>duties,</w:t>
      </w:r>
      <w:r>
        <w:rPr>
          <w:color w:val="2D3D54"/>
          <w:spacing w:val="-10"/>
          <w:sz w:val="22"/>
        </w:rPr>
        <w:t> </w:t>
      </w:r>
      <w:r>
        <w:rPr>
          <w:color w:val="2D3D54"/>
          <w:spacing w:val="-6"/>
          <w:sz w:val="22"/>
        </w:rPr>
        <w:t>especially</w:t>
      </w:r>
      <w:r>
        <w:rPr>
          <w:color w:val="2D3D54"/>
          <w:spacing w:val="-11"/>
          <w:sz w:val="22"/>
        </w:rPr>
        <w:t> </w:t>
      </w:r>
      <w:r>
        <w:rPr>
          <w:color w:val="2D3D54"/>
          <w:spacing w:val="-6"/>
          <w:sz w:val="22"/>
        </w:rPr>
        <w:t>as</w:t>
      </w:r>
      <w:r>
        <w:rPr>
          <w:color w:val="2D3D54"/>
          <w:spacing w:val="-10"/>
          <w:sz w:val="22"/>
        </w:rPr>
        <w:t> </w:t>
      </w:r>
      <w:r>
        <w:rPr>
          <w:color w:val="2D3D54"/>
          <w:spacing w:val="-6"/>
          <w:sz w:val="22"/>
        </w:rPr>
        <w:t>guided</w:t>
      </w:r>
      <w:r>
        <w:rPr>
          <w:color w:val="2D3D54"/>
          <w:spacing w:val="-11"/>
          <w:sz w:val="22"/>
        </w:rPr>
        <w:t> </w:t>
      </w:r>
      <w:r>
        <w:rPr>
          <w:color w:val="2D3D54"/>
          <w:spacing w:val="-6"/>
          <w:sz w:val="22"/>
        </w:rPr>
        <w:t>by</w:t>
      </w:r>
      <w:r>
        <w:rPr>
          <w:color w:val="2D3D54"/>
          <w:spacing w:val="-11"/>
          <w:sz w:val="22"/>
        </w:rPr>
        <w:t> </w:t>
      </w:r>
      <w:r>
        <w:rPr>
          <w:color w:val="2D3D54"/>
          <w:spacing w:val="-6"/>
          <w:sz w:val="22"/>
        </w:rPr>
        <w:t>the</w:t>
      </w:r>
      <w:r>
        <w:rPr>
          <w:color w:val="2D3D54"/>
          <w:spacing w:val="-10"/>
          <w:sz w:val="22"/>
        </w:rPr>
        <w:t> </w:t>
      </w:r>
      <w:r>
        <w:rPr>
          <w:color w:val="2D3D54"/>
          <w:spacing w:val="-6"/>
          <w:sz w:val="22"/>
        </w:rPr>
        <w:t>strategic</w:t>
      </w:r>
      <w:r>
        <w:rPr>
          <w:color w:val="2D3D54"/>
          <w:spacing w:val="-11"/>
          <w:sz w:val="22"/>
        </w:rPr>
        <w:t> </w:t>
      </w:r>
      <w:r>
        <w:rPr>
          <w:color w:val="2D3D54"/>
          <w:spacing w:val="-6"/>
          <w:sz w:val="22"/>
        </w:rPr>
        <w:t>goal</w:t>
      </w:r>
      <w:r>
        <w:rPr>
          <w:color w:val="2D3D54"/>
          <w:spacing w:val="-10"/>
          <w:sz w:val="22"/>
        </w:rPr>
        <w:t> </w:t>
      </w:r>
      <w:r>
        <w:rPr>
          <w:color w:val="2D3D54"/>
          <w:spacing w:val="-6"/>
          <w:sz w:val="22"/>
        </w:rPr>
        <w:t>and </w:t>
      </w:r>
      <w:r>
        <w:rPr>
          <w:color w:val="2D3D54"/>
          <w:spacing w:val="-2"/>
          <w:w w:val="90"/>
          <w:sz w:val="22"/>
        </w:rPr>
        <w:t>specific objectives of the School Strategic Development Plan (2023 – 2027), </w:t>
      </w:r>
      <w:r>
        <w:rPr>
          <w:color w:val="2D3D54"/>
          <w:w w:val="85"/>
          <w:sz w:val="22"/>
        </w:rPr>
        <w:t>I intend to put all my efforts towards contributing effectively and efficiently </w:t>
      </w:r>
      <w:r>
        <w:rPr>
          <w:color w:val="2D3D54"/>
          <w:spacing w:val="-2"/>
          <w:w w:val="90"/>
          <w:sz w:val="22"/>
        </w:rPr>
        <w:t>to</w:t>
      </w:r>
      <w:r>
        <w:rPr>
          <w:color w:val="2D3D54"/>
          <w:spacing w:val="-3"/>
          <w:w w:val="90"/>
          <w:sz w:val="22"/>
        </w:rPr>
        <w:t> </w:t>
      </w:r>
      <w:r>
        <w:rPr>
          <w:color w:val="2D3D54"/>
          <w:spacing w:val="-2"/>
          <w:w w:val="90"/>
          <w:sz w:val="22"/>
        </w:rPr>
        <w:t>the</w:t>
      </w:r>
      <w:r>
        <w:rPr>
          <w:color w:val="2D3D54"/>
          <w:spacing w:val="-3"/>
          <w:w w:val="90"/>
          <w:sz w:val="22"/>
        </w:rPr>
        <w:t> </w:t>
      </w:r>
      <w:r>
        <w:rPr>
          <w:color w:val="2D3D54"/>
          <w:spacing w:val="-2"/>
          <w:w w:val="90"/>
          <w:sz w:val="22"/>
        </w:rPr>
        <w:t>achievement</w:t>
      </w:r>
      <w:r>
        <w:rPr>
          <w:color w:val="2D3D54"/>
          <w:spacing w:val="-3"/>
          <w:w w:val="90"/>
          <w:sz w:val="22"/>
        </w:rPr>
        <w:t> </w:t>
      </w:r>
      <w:r>
        <w:rPr>
          <w:color w:val="2D3D54"/>
          <w:spacing w:val="-2"/>
          <w:w w:val="90"/>
          <w:sz w:val="22"/>
        </w:rPr>
        <w:t>of</w:t>
      </w:r>
      <w:r>
        <w:rPr>
          <w:color w:val="2D3D54"/>
          <w:spacing w:val="-3"/>
          <w:w w:val="90"/>
          <w:sz w:val="22"/>
        </w:rPr>
        <w:t> </w:t>
      </w:r>
      <w:r>
        <w:rPr>
          <w:color w:val="2D3D54"/>
          <w:spacing w:val="-2"/>
          <w:w w:val="90"/>
          <w:sz w:val="22"/>
        </w:rPr>
        <w:t>the</w:t>
      </w:r>
      <w:r>
        <w:rPr>
          <w:color w:val="2D3D54"/>
          <w:spacing w:val="-3"/>
          <w:w w:val="90"/>
          <w:sz w:val="22"/>
        </w:rPr>
        <w:t> </w:t>
      </w:r>
      <w:r>
        <w:rPr>
          <w:color w:val="2D3D54"/>
          <w:spacing w:val="-2"/>
          <w:w w:val="90"/>
          <w:sz w:val="22"/>
        </w:rPr>
        <w:t>national</w:t>
      </w:r>
      <w:r>
        <w:rPr>
          <w:color w:val="2D3D54"/>
          <w:spacing w:val="-3"/>
          <w:w w:val="90"/>
          <w:sz w:val="22"/>
        </w:rPr>
        <w:t> </w:t>
      </w:r>
      <w:r>
        <w:rPr>
          <w:color w:val="2D3D54"/>
          <w:spacing w:val="-2"/>
          <w:w w:val="90"/>
          <w:sz w:val="22"/>
        </w:rPr>
        <w:t>development</w:t>
      </w:r>
      <w:r>
        <w:rPr>
          <w:color w:val="2D3D54"/>
          <w:spacing w:val="-3"/>
          <w:w w:val="90"/>
          <w:sz w:val="22"/>
        </w:rPr>
        <w:t> </w:t>
      </w:r>
      <w:r>
        <w:rPr>
          <w:color w:val="2D3D54"/>
          <w:spacing w:val="-2"/>
          <w:w w:val="90"/>
          <w:sz w:val="22"/>
        </w:rPr>
        <w:t>agenda</w:t>
      </w:r>
      <w:r>
        <w:rPr>
          <w:color w:val="2D3D54"/>
          <w:spacing w:val="-3"/>
          <w:w w:val="90"/>
          <w:sz w:val="22"/>
        </w:rPr>
        <w:t> </w:t>
      </w:r>
      <w:r>
        <w:rPr>
          <w:color w:val="2D3D54"/>
          <w:spacing w:val="-2"/>
          <w:w w:val="90"/>
          <w:sz w:val="22"/>
        </w:rPr>
        <w:t>as</w:t>
      </w:r>
      <w:r>
        <w:rPr>
          <w:color w:val="2D3D54"/>
          <w:spacing w:val="-3"/>
          <w:w w:val="90"/>
          <w:sz w:val="22"/>
        </w:rPr>
        <w:t> </w:t>
      </w:r>
      <w:r>
        <w:rPr>
          <w:color w:val="2D3D54"/>
          <w:spacing w:val="-2"/>
          <w:w w:val="90"/>
          <w:sz w:val="22"/>
        </w:rPr>
        <w:t>espoused</w:t>
      </w:r>
      <w:r>
        <w:rPr>
          <w:color w:val="2D3D54"/>
          <w:spacing w:val="-3"/>
          <w:w w:val="90"/>
          <w:sz w:val="22"/>
        </w:rPr>
        <w:t> </w:t>
      </w:r>
      <w:r>
        <w:rPr>
          <w:color w:val="2D3D54"/>
          <w:spacing w:val="-2"/>
          <w:w w:val="90"/>
          <w:sz w:val="22"/>
        </w:rPr>
        <w:t>in</w:t>
      </w:r>
      <w:r>
        <w:rPr>
          <w:color w:val="2D3D54"/>
          <w:spacing w:val="-3"/>
          <w:w w:val="90"/>
          <w:sz w:val="22"/>
        </w:rPr>
        <w:t> </w:t>
      </w:r>
      <w:r>
        <w:rPr>
          <w:color w:val="2D3D54"/>
          <w:spacing w:val="-2"/>
          <w:w w:val="90"/>
          <w:sz w:val="22"/>
        </w:rPr>
        <w:t>the </w:t>
      </w:r>
      <w:r>
        <w:rPr>
          <w:color w:val="2D3D54"/>
          <w:spacing w:val="-4"/>
          <w:sz w:val="22"/>
        </w:rPr>
        <w:t>Kenya</w:t>
      </w:r>
      <w:r>
        <w:rPr>
          <w:color w:val="2D3D54"/>
          <w:spacing w:val="-13"/>
          <w:sz w:val="22"/>
        </w:rPr>
        <w:t> </w:t>
      </w:r>
      <w:r>
        <w:rPr>
          <w:color w:val="2D3D54"/>
          <w:spacing w:val="-4"/>
          <w:sz w:val="22"/>
        </w:rPr>
        <w:t>Vision</w:t>
      </w:r>
      <w:r>
        <w:rPr>
          <w:color w:val="2D3D54"/>
          <w:spacing w:val="-6"/>
          <w:sz w:val="22"/>
        </w:rPr>
        <w:t> </w:t>
      </w:r>
      <w:r>
        <w:rPr>
          <w:color w:val="2D3D54"/>
          <w:spacing w:val="-4"/>
          <w:sz w:val="22"/>
        </w:rPr>
        <w:t>2030</w:t>
      </w:r>
      <w:r>
        <w:rPr>
          <w:color w:val="2D3D54"/>
          <w:spacing w:val="-6"/>
          <w:sz w:val="22"/>
        </w:rPr>
        <w:t> </w:t>
      </w:r>
      <w:r>
        <w:rPr>
          <w:color w:val="2D3D54"/>
          <w:spacing w:val="-4"/>
          <w:sz w:val="22"/>
        </w:rPr>
        <w:t>and</w:t>
      </w:r>
      <w:r>
        <w:rPr>
          <w:color w:val="2D3D54"/>
          <w:spacing w:val="-6"/>
          <w:sz w:val="22"/>
        </w:rPr>
        <w:t> </w:t>
      </w:r>
      <w:r>
        <w:rPr>
          <w:color w:val="2D3D54"/>
          <w:spacing w:val="-4"/>
          <w:sz w:val="22"/>
        </w:rPr>
        <w:t>to</w:t>
      </w:r>
      <w:r>
        <w:rPr>
          <w:color w:val="2D3D54"/>
          <w:spacing w:val="-5"/>
          <w:sz w:val="22"/>
        </w:rPr>
        <w:t> </w:t>
      </w:r>
      <w:r>
        <w:rPr>
          <w:color w:val="2D3D54"/>
          <w:spacing w:val="-4"/>
          <w:sz w:val="22"/>
        </w:rPr>
        <w:t>contribute</w:t>
      </w:r>
      <w:r>
        <w:rPr>
          <w:color w:val="2D3D54"/>
          <w:spacing w:val="-6"/>
          <w:sz w:val="22"/>
        </w:rPr>
        <w:t> </w:t>
      </w:r>
      <w:r>
        <w:rPr>
          <w:color w:val="2D3D54"/>
          <w:spacing w:val="-4"/>
          <w:sz w:val="22"/>
        </w:rPr>
        <w:t>to</w:t>
      </w:r>
      <w:r>
        <w:rPr>
          <w:color w:val="2D3D54"/>
          <w:spacing w:val="-6"/>
          <w:sz w:val="22"/>
        </w:rPr>
        <w:t> </w:t>
      </w:r>
      <w:r>
        <w:rPr>
          <w:color w:val="2D3D54"/>
          <w:spacing w:val="-4"/>
          <w:sz w:val="22"/>
        </w:rPr>
        <w:t>the</w:t>
      </w:r>
      <w:r>
        <w:rPr>
          <w:color w:val="2D3D54"/>
          <w:spacing w:val="-5"/>
          <w:sz w:val="22"/>
        </w:rPr>
        <w:t> </w:t>
      </w:r>
      <w:r>
        <w:rPr>
          <w:color w:val="2D3D54"/>
          <w:spacing w:val="-4"/>
          <w:sz w:val="22"/>
        </w:rPr>
        <w:t>realization</w:t>
      </w:r>
      <w:r>
        <w:rPr>
          <w:color w:val="2D3D54"/>
          <w:spacing w:val="-6"/>
          <w:sz w:val="22"/>
        </w:rPr>
        <w:t> </w:t>
      </w:r>
      <w:r>
        <w:rPr>
          <w:color w:val="2D3D54"/>
          <w:spacing w:val="-4"/>
          <w:sz w:val="22"/>
        </w:rPr>
        <w:t>of</w:t>
      </w:r>
      <w:r>
        <w:rPr>
          <w:color w:val="2D3D54"/>
          <w:spacing w:val="-6"/>
          <w:sz w:val="22"/>
        </w:rPr>
        <w:t> </w:t>
      </w:r>
      <w:r>
        <w:rPr>
          <w:color w:val="2D3D54"/>
          <w:spacing w:val="-4"/>
          <w:sz w:val="22"/>
        </w:rPr>
        <w:t>the</w:t>
      </w:r>
      <w:r>
        <w:rPr>
          <w:color w:val="2D3D54"/>
          <w:spacing w:val="-5"/>
          <w:sz w:val="22"/>
        </w:rPr>
        <w:t> </w:t>
      </w:r>
      <w:r>
        <w:rPr>
          <w:color w:val="2D3D54"/>
          <w:spacing w:val="-4"/>
          <w:sz w:val="22"/>
        </w:rPr>
        <w:t>National</w:t>
      </w:r>
    </w:p>
    <w:p>
      <w:pPr>
        <w:spacing w:line="259" w:lineRule="auto" w:before="0"/>
        <w:ind w:left="1248" w:right="854" w:firstLine="0"/>
        <w:jc w:val="both"/>
        <w:rPr>
          <w:sz w:val="22"/>
        </w:rPr>
      </w:pPr>
      <w:r>
        <w:rPr>
          <w:color w:val="2D3D54"/>
          <w:w w:val="85"/>
          <w:sz w:val="22"/>
        </w:rPr>
        <w:t>Education Goals,</w:t>
      </w:r>
      <w:r>
        <w:rPr>
          <w:color w:val="2D3D54"/>
          <w:spacing w:val="-7"/>
          <w:w w:val="85"/>
          <w:sz w:val="22"/>
        </w:rPr>
        <w:t> </w:t>
      </w:r>
      <w:r>
        <w:rPr>
          <w:color w:val="2D3D54"/>
          <w:w w:val="85"/>
          <w:sz w:val="22"/>
        </w:rPr>
        <w:t>keeping in mind the specific priorities of this school as captured and articulated in this Strategic </w:t>
      </w:r>
      <w:r>
        <w:rPr>
          <w:color w:val="2D3D54"/>
          <w:sz w:val="22"/>
        </w:rPr>
        <w:t>Development</w:t>
      </w:r>
      <w:r>
        <w:rPr>
          <w:color w:val="2D3D54"/>
          <w:spacing w:val="-30"/>
          <w:sz w:val="22"/>
        </w:rPr>
        <w:t> </w:t>
      </w:r>
      <w:r>
        <w:rPr>
          <w:color w:val="2D3D54"/>
          <w:sz w:val="22"/>
        </w:rPr>
        <w:t>Plan.</w:t>
      </w:r>
    </w:p>
    <w:p>
      <w:pPr>
        <w:pStyle w:val="ListParagraph"/>
        <w:numPr>
          <w:ilvl w:val="0"/>
          <w:numId w:val="6"/>
        </w:numPr>
        <w:tabs>
          <w:tab w:pos="1214" w:val="left" w:leader="none"/>
          <w:tab w:pos="1248" w:val="left" w:leader="none"/>
        </w:tabs>
        <w:spacing w:line="259" w:lineRule="auto" w:before="20" w:after="0"/>
        <w:ind w:left="1248" w:right="854" w:hanging="342"/>
        <w:jc w:val="both"/>
        <w:rPr>
          <w:sz w:val="22"/>
        </w:rPr>
      </w:pPr>
      <w:r>
        <w:rPr>
          <w:color w:val="2D3D54"/>
          <w:w w:val="90"/>
          <w:sz w:val="22"/>
        </w:rPr>
        <w:t>Bearing in mind the imperative of quality and inclusivity,</w:t>
      </w:r>
      <w:r>
        <w:rPr>
          <w:color w:val="2D3D54"/>
          <w:spacing w:val="-8"/>
          <w:w w:val="90"/>
          <w:sz w:val="22"/>
        </w:rPr>
        <w:t> </w:t>
      </w:r>
      <w:r>
        <w:rPr>
          <w:color w:val="2D3D54"/>
          <w:w w:val="90"/>
          <w:sz w:val="22"/>
        </w:rPr>
        <w:t>I commit to work with all education stakeholders in implementing</w:t>
      </w:r>
      <w:r>
        <w:rPr>
          <w:color w:val="2D3D54"/>
          <w:w w:val="90"/>
          <w:sz w:val="22"/>
        </w:rPr>
        <w:t> the</w:t>
      </w:r>
      <w:r>
        <w:rPr>
          <w:color w:val="2D3D54"/>
          <w:w w:val="90"/>
          <w:sz w:val="22"/>
        </w:rPr>
        <w:t> key</w:t>
      </w:r>
      <w:r>
        <w:rPr>
          <w:color w:val="2D3D54"/>
          <w:w w:val="90"/>
          <w:sz w:val="22"/>
        </w:rPr>
        <w:t> development</w:t>
      </w:r>
      <w:r>
        <w:rPr>
          <w:color w:val="2D3D54"/>
          <w:w w:val="90"/>
          <w:sz w:val="22"/>
        </w:rPr>
        <w:t> projects, education</w:t>
      </w:r>
      <w:r>
        <w:rPr>
          <w:color w:val="2D3D54"/>
          <w:w w:val="90"/>
          <w:sz w:val="22"/>
        </w:rPr>
        <w:t> service</w:t>
      </w:r>
      <w:r>
        <w:rPr>
          <w:color w:val="2D3D54"/>
          <w:w w:val="90"/>
          <w:sz w:val="22"/>
        </w:rPr>
        <w:t> delivery</w:t>
      </w:r>
      <w:r>
        <w:rPr>
          <w:color w:val="2D3D54"/>
          <w:w w:val="90"/>
          <w:sz w:val="22"/>
        </w:rPr>
        <w:t> strategies</w:t>
      </w:r>
      <w:r>
        <w:rPr>
          <w:color w:val="2D3D54"/>
          <w:w w:val="90"/>
          <w:sz w:val="22"/>
        </w:rPr>
        <w:t> and</w:t>
      </w:r>
      <w:r>
        <w:rPr>
          <w:color w:val="2D3D54"/>
          <w:w w:val="90"/>
          <w:sz w:val="22"/>
        </w:rPr>
        <w:t> institutional</w:t>
      </w:r>
      <w:r>
        <w:rPr>
          <w:color w:val="2D3D54"/>
          <w:w w:val="90"/>
          <w:sz w:val="22"/>
        </w:rPr>
        <w:t> capacity </w:t>
      </w:r>
      <w:r>
        <w:rPr>
          <w:color w:val="2D3D54"/>
          <w:spacing w:val="-2"/>
          <w:w w:val="90"/>
          <w:sz w:val="22"/>
        </w:rPr>
        <w:t>development</w:t>
      </w:r>
      <w:r>
        <w:rPr>
          <w:color w:val="2D3D54"/>
          <w:spacing w:val="-4"/>
          <w:w w:val="90"/>
          <w:sz w:val="22"/>
        </w:rPr>
        <w:t> </w:t>
      </w:r>
      <w:r>
        <w:rPr>
          <w:color w:val="2D3D54"/>
          <w:spacing w:val="-2"/>
          <w:w w:val="90"/>
          <w:sz w:val="22"/>
        </w:rPr>
        <w:t>for effective and efficient supervision,</w:t>
      </w:r>
      <w:r>
        <w:rPr>
          <w:color w:val="2D3D54"/>
          <w:spacing w:val="-8"/>
          <w:w w:val="90"/>
          <w:sz w:val="22"/>
        </w:rPr>
        <w:t> </w:t>
      </w:r>
      <w:r>
        <w:rPr>
          <w:color w:val="2D3D54"/>
          <w:spacing w:val="-2"/>
          <w:w w:val="90"/>
          <w:sz w:val="22"/>
        </w:rPr>
        <w:t>teaching,</w:t>
      </w:r>
      <w:r>
        <w:rPr>
          <w:color w:val="2D3D54"/>
          <w:spacing w:val="-8"/>
          <w:w w:val="90"/>
          <w:sz w:val="22"/>
        </w:rPr>
        <w:t> </w:t>
      </w:r>
      <w:r>
        <w:rPr>
          <w:color w:val="2D3D54"/>
          <w:spacing w:val="-2"/>
          <w:w w:val="90"/>
          <w:sz w:val="22"/>
        </w:rPr>
        <w:t>learning and learner assessment,</w:t>
      </w:r>
      <w:r>
        <w:rPr>
          <w:color w:val="2D3D54"/>
          <w:spacing w:val="-8"/>
          <w:w w:val="90"/>
          <w:sz w:val="22"/>
        </w:rPr>
        <w:t> </w:t>
      </w:r>
      <w:r>
        <w:rPr>
          <w:color w:val="2D3D54"/>
          <w:spacing w:val="-2"/>
          <w:w w:val="90"/>
          <w:sz w:val="22"/>
        </w:rPr>
        <w:t>while promoting </w:t>
      </w:r>
      <w:r>
        <w:rPr>
          <w:color w:val="2D3D54"/>
          <w:w w:val="90"/>
          <w:sz w:val="22"/>
        </w:rPr>
        <w:t>upward career progression of all staff working with me to realization the vision,</w:t>
      </w:r>
      <w:r>
        <w:rPr>
          <w:color w:val="2D3D54"/>
          <w:spacing w:val="-10"/>
          <w:w w:val="90"/>
          <w:sz w:val="22"/>
        </w:rPr>
        <w:t> </w:t>
      </w:r>
      <w:r>
        <w:rPr>
          <w:color w:val="2D3D54"/>
          <w:w w:val="90"/>
          <w:sz w:val="22"/>
        </w:rPr>
        <w:t>mission and objectives of the </w:t>
      </w:r>
      <w:r>
        <w:rPr>
          <w:color w:val="2D3D54"/>
          <w:spacing w:val="-2"/>
          <w:w w:val="95"/>
          <w:sz w:val="22"/>
        </w:rPr>
        <w:t>school.</w:t>
      </w:r>
    </w:p>
    <w:p>
      <w:pPr>
        <w:pStyle w:val="ListParagraph"/>
        <w:numPr>
          <w:ilvl w:val="0"/>
          <w:numId w:val="6"/>
        </w:numPr>
        <w:tabs>
          <w:tab w:pos="1214" w:val="left" w:leader="none"/>
          <w:tab w:pos="1248" w:val="left" w:leader="none"/>
        </w:tabs>
        <w:spacing w:line="259" w:lineRule="auto" w:before="21" w:after="0"/>
        <w:ind w:left="1248" w:right="854" w:hanging="342"/>
        <w:jc w:val="both"/>
        <w:rPr>
          <w:sz w:val="22"/>
        </w:rPr>
      </w:pPr>
      <w:r>
        <w:rPr>
          <w:color w:val="2D3D54"/>
          <w:spacing w:val="-2"/>
          <w:w w:val="90"/>
          <w:sz w:val="22"/>
        </w:rPr>
        <w:t>This committal statement reiterates the need to put down the specific strategic objectives to be achieved during </w:t>
      </w:r>
      <w:r>
        <w:rPr>
          <w:color w:val="2D3D54"/>
          <w:w w:val="90"/>
          <w:sz w:val="22"/>
        </w:rPr>
        <w:t>the</w:t>
      </w:r>
      <w:r>
        <w:rPr>
          <w:color w:val="2D3D54"/>
          <w:spacing w:val="-2"/>
          <w:w w:val="90"/>
          <w:sz w:val="22"/>
        </w:rPr>
        <w:t> </w:t>
      </w:r>
      <w:r>
        <w:rPr>
          <w:color w:val="2D3D54"/>
          <w:w w:val="90"/>
          <w:sz w:val="22"/>
        </w:rPr>
        <w:t>contract period,</w:t>
      </w:r>
      <w:r>
        <w:rPr>
          <w:color w:val="2D3D54"/>
          <w:spacing w:val="-10"/>
          <w:w w:val="90"/>
          <w:sz w:val="22"/>
        </w:rPr>
        <w:t> </w:t>
      </w:r>
      <w:r>
        <w:rPr>
          <w:color w:val="2D3D54"/>
          <w:w w:val="90"/>
          <w:sz w:val="22"/>
        </w:rPr>
        <w:t>and into the foreseen future of the school,</w:t>
      </w:r>
      <w:r>
        <w:rPr>
          <w:color w:val="2D3D54"/>
          <w:spacing w:val="-10"/>
          <w:w w:val="90"/>
          <w:sz w:val="22"/>
        </w:rPr>
        <w:t> </w:t>
      </w:r>
      <w:r>
        <w:rPr>
          <w:color w:val="2D3D54"/>
          <w:w w:val="90"/>
          <w:sz w:val="22"/>
        </w:rPr>
        <w:t>hence the school's commitment to deliver the objectives</w:t>
      </w:r>
      <w:r>
        <w:rPr>
          <w:color w:val="2D3D54"/>
          <w:spacing w:val="-8"/>
          <w:w w:val="90"/>
          <w:sz w:val="22"/>
        </w:rPr>
        <w:t> </w:t>
      </w:r>
      <w:r>
        <w:rPr>
          <w:color w:val="2D3D54"/>
          <w:w w:val="90"/>
          <w:sz w:val="22"/>
        </w:rPr>
        <w:t>and</w:t>
      </w:r>
      <w:r>
        <w:rPr>
          <w:color w:val="2D3D54"/>
          <w:spacing w:val="-8"/>
          <w:w w:val="90"/>
          <w:sz w:val="22"/>
        </w:rPr>
        <w:t> </w:t>
      </w:r>
      <w:r>
        <w:rPr>
          <w:color w:val="2D3D54"/>
          <w:w w:val="90"/>
          <w:sz w:val="22"/>
        </w:rPr>
        <w:t>intents</w:t>
      </w:r>
      <w:r>
        <w:rPr>
          <w:color w:val="2D3D54"/>
          <w:spacing w:val="-8"/>
          <w:w w:val="90"/>
          <w:sz w:val="22"/>
        </w:rPr>
        <w:t> </w:t>
      </w:r>
      <w:r>
        <w:rPr>
          <w:color w:val="2D3D54"/>
          <w:w w:val="90"/>
          <w:sz w:val="22"/>
        </w:rPr>
        <w:t>of</w:t>
      </w:r>
      <w:r>
        <w:rPr>
          <w:color w:val="2D3D54"/>
          <w:spacing w:val="-8"/>
          <w:w w:val="90"/>
          <w:sz w:val="22"/>
        </w:rPr>
        <w:t> </w:t>
      </w:r>
      <w:r>
        <w:rPr>
          <w:color w:val="2D3D54"/>
          <w:w w:val="90"/>
          <w:sz w:val="22"/>
        </w:rPr>
        <w:t>this</w:t>
      </w:r>
      <w:r>
        <w:rPr>
          <w:color w:val="2D3D54"/>
          <w:spacing w:val="-8"/>
          <w:w w:val="90"/>
          <w:sz w:val="22"/>
        </w:rPr>
        <w:t> </w:t>
      </w:r>
      <w:r>
        <w:rPr>
          <w:color w:val="2D3D54"/>
          <w:w w:val="90"/>
          <w:sz w:val="22"/>
        </w:rPr>
        <w:t>School</w:t>
      </w:r>
      <w:r>
        <w:rPr>
          <w:color w:val="2D3D54"/>
          <w:spacing w:val="-8"/>
          <w:w w:val="90"/>
          <w:sz w:val="22"/>
        </w:rPr>
        <w:t> </w:t>
      </w:r>
      <w:r>
        <w:rPr>
          <w:color w:val="2D3D54"/>
          <w:w w:val="90"/>
          <w:sz w:val="22"/>
        </w:rPr>
        <w:t>Strategic</w:t>
      </w:r>
      <w:r>
        <w:rPr>
          <w:color w:val="2D3D54"/>
          <w:spacing w:val="-8"/>
          <w:w w:val="90"/>
          <w:sz w:val="22"/>
        </w:rPr>
        <w:t> </w:t>
      </w:r>
      <w:r>
        <w:rPr>
          <w:color w:val="2D3D54"/>
          <w:w w:val="90"/>
          <w:sz w:val="22"/>
        </w:rPr>
        <w:t>Development</w:t>
      </w:r>
      <w:r>
        <w:rPr>
          <w:color w:val="2D3D54"/>
          <w:spacing w:val="-8"/>
          <w:w w:val="90"/>
          <w:sz w:val="22"/>
        </w:rPr>
        <w:t> </w:t>
      </w:r>
      <w:r>
        <w:rPr>
          <w:color w:val="2D3D54"/>
          <w:w w:val="90"/>
          <w:sz w:val="22"/>
        </w:rPr>
        <w:t>Plan</w:t>
      </w:r>
      <w:r>
        <w:rPr>
          <w:color w:val="2D3D54"/>
          <w:spacing w:val="-8"/>
          <w:w w:val="90"/>
          <w:sz w:val="22"/>
        </w:rPr>
        <w:t> </w:t>
      </w:r>
      <w:r>
        <w:rPr>
          <w:color w:val="2D3D54"/>
          <w:w w:val="90"/>
          <w:sz w:val="22"/>
        </w:rPr>
        <w:t>(2023</w:t>
      </w:r>
      <w:r>
        <w:rPr>
          <w:color w:val="2D3D54"/>
          <w:spacing w:val="-8"/>
          <w:w w:val="90"/>
          <w:sz w:val="22"/>
        </w:rPr>
        <w:t> </w:t>
      </w:r>
      <w:r>
        <w:rPr>
          <w:color w:val="2D3D54"/>
          <w:w w:val="90"/>
          <w:sz w:val="22"/>
        </w:rPr>
        <w:t>–</w:t>
      </w:r>
      <w:r>
        <w:rPr>
          <w:color w:val="2D3D54"/>
          <w:spacing w:val="-8"/>
          <w:w w:val="90"/>
          <w:sz w:val="22"/>
        </w:rPr>
        <w:t> </w:t>
      </w:r>
      <w:r>
        <w:rPr>
          <w:color w:val="2D3D54"/>
          <w:w w:val="90"/>
          <w:sz w:val="22"/>
        </w:rPr>
        <w:t>2027).</w:t>
      </w:r>
    </w:p>
    <w:p>
      <w:pPr>
        <w:pStyle w:val="ListParagraph"/>
        <w:numPr>
          <w:ilvl w:val="0"/>
          <w:numId w:val="6"/>
        </w:numPr>
        <w:tabs>
          <w:tab w:pos="1214" w:val="left" w:leader="none"/>
          <w:tab w:pos="1248" w:val="left" w:leader="none"/>
        </w:tabs>
        <w:spacing w:line="259" w:lineRule="auto" w:before="20" w:after="0"/>
        <w:ind w:left="1248" w:right="854" w:hanging="342"/>
        <w:jc w:val="left"/>
        <w:rPr>
          <w:sz w:val="22"/>
        </w:rPr>
      </w:pPr>
      <w:r>
        <w:rPr>
          <w:color w:val="2D3D54"/>
          <w:sz w:val="22"/>
        </w:rPr>
        <w:t>I commit therefore to ensure FINANCIAL STEWARDSHIP</w:t>
      </w:r>
      <w:r>
        <w:rPr>
          <w:color w:val="2D3D54"/>
          <w:spacing w:val="-7"/>
          <w:sz w:val="22"/>
        </w:rPr>
        <w:t> </w:t>
      </w:r>
      <w:r>
        <w:rPr>
          <w:color w:val="2D3D54"/>
          <w:sz w:val="22"/>
        </w:rPr>
        <w:t>ANDDISCIPLINE and Improve service delivery </w:t>
      </w:r>
      <w:r>
        <w:rPr>
          <w:color w:val="2D3D54"/>
          <w:w w:val="90"/>
          <w:sz w:val="22"/>
        </w:rPr>
        <w:t>standards</w:t>
      </w:r>
      <w:r>
        <w:rPr>
          <w:color w:val="2D3D54"/>
          <w:spacing w:val="-5"/>
          <w:w w:val="90"/>
          <w:sz w:val="22"/>
        </w:rPr>
        <w:t> </w:t>
      </w:r>
      <w:r>
        <w:rPr>
          <w:color w:val="2D3D54"/>
          <w:w w:val="90"/>
          <w:sz w:val="22"/>
        </w:rPr>
        <w:t>for</w:t>
      </w:r>
      <w:r>
        <w:rPr>
          <w:color w:val="2D3D54"/>
          <w:spacing w:val="-5"/>
          <w:w w:val="90"/>
          <w:sz w:val="22"/>
        </w:rPr>
        <w:t> </w:t>
      </w:r>
      <w:r>
        <w:rPr>
          <w:color w:val="2D3D54"/>
          <w:w w:val="90"/>
          <w:sz w:val="22"/>
        </w:rPr>
        <w:t>the</w:t>
      </w:r>
      <w:r>
        <w:rPr>
          <w:color w:val="2D3D54"/>
          <w:spacing w:val="-5"/>
          <w:w w:val="90"/>
          <w:sz w:val="22"/>
        </w:rPr>
        <w:t> </w:t>
      </w:r>
      <w:r>
        <w:rPr>
          <w:color w:val="2D3D54"/>
          <w:w w:val="90"/>
          <w:sz w:val="22"/>
        </w:rPr>
        <w:t>learners</w:t>
      </w:r>
      <w:r>
        <w:rPr>
          <w:color w:val="2D3D54"/>
          <w:spacing w:val="-5"/>
          <w:w w:val="90"/>
          <w:sz w:val="22"/>
        </w:rPr>
        <w:t> </w:t>
      </w:r>
      <w:r>
        <w:rPr>
          <w:color w:val="2D3D54"/>
          <w:w w:val="90"/>
          <w:sz w:val="22"/>
        </w:rPr>
        <w:t>by</w:t>
      </w:r>
      <w:r>
        <w:rPr>
          <w:color w:val="2D3D54"/>
          <w:spacing w:val="-5"/>
          <w:w w:val="90"/>
          <w:sz w:val="22"/>
        </w:rPr>
        <w:t> </w:t>
      </w:r>
      <w:r>
        <w:rPr>
          <w:color w:val="2D3D54"/>
          <w:w w:val="90"/>
          <w:sz w:val="22"/>
        </w:rPr>
        <w:t>among</w:t>
      </w:r>
      <w:r>
        <w:rPr>
          <w:color w:val="2D3D54"/>
          <w:spacing w:val="-5"/>
          <w:w w:val="90"/>
          <w:sz w:val="22"/>
        </w:rPr>
        <w:t> </w:t>
      </w:r>
      <w:r>
        <w:rPr>
          <w:color w:val="2D3D54"/>
          <w:w w:val="90"/>
          <w:sz w:val="22"/>
        </w:rPr>
        <w:t>other</w:t>
      </w:r>
      <w:r>
        <w:rPr>
          <w:color w:val="2D3D54"/>
          <w:spacing w:val="-5"/>
          <w:w w:val="90"/>
          <w:sz w:val="22"/>
        </w:rPr>
        <w:t> </w:t>
      </w:r>
      <w:r>
        <w:rPr>
          <w:color w:val="2D3D54"/>
          <w:w w:val="90"/>
          <w:sz w:val="22"/>
        </w:rPr>
        <w:t>core</w:t>
      </w:r>
      <w:r>
        <w:rPr>
          <w:color w:val="2D3D54"/>
          <w:spacing w:val="-5"/>
          <w:w w:val="90"/>
          <w:sz w:val="22"/>
        </w:rPr>
        <w:t> </w:t>
      </w:r>
      <w:r>
        <w:rPr>
          <w:color w:val="2D3D54"/>
          <w:w w:val="90"/>
          <w:sz w:val="22"/>
        </w:rPr>
        <w:t>mandates:</w:t>
      </w:r>
    </w:p>
    <w:p>
      <w:pPr>
        <w:pStyle w:val="ListParagraph"/>
        <w:numPr>
          <w:ilvl w:val="1"/>
          <w:numId w:val="6"/>
        </w:numPr>
        <w:tabs>
          <w:tab w:pos="1214" w:val="left" w:leader="none"/>
          <w:tab w:pos="1248" w:val="left" w:leader="none"/>
        </w:tabs>
        <w:spacing w:line="259" w:lineRule="auto" w:before="20" w:after="0"/>
        <w:ind w:left="1248" w:right="854" w:hanging="342"/>
        <w:jc w:val="left"/>
        <w:rPr>
          <w:sz w:val="22"/>
        </w:rPr>
      </w:pPr>
      <w:r>
        <w:rPr>
          <w:color w:val="2D3D54"/>
          <w:w w:val="90"/>
          <w:sz w:val="22"/>
        </w:rPr>
        <w:t>Maintenance</w:t>
      </w:r>
      <w:r>
        <w:rPr>
          <w:color w:val="2D3D54"/>
          <w:sz w:val="22"/>
        </w:rPr>
        <w:t> </w:t>
      </w:r>
      <w:r>
        <w:rPr>
          <w:color w:val="2D3D54"/>
          <w:w w:val="90"/>
          <w:sz w:val="22"/>
        </w:rPr>
        <w:t>of</w:t>
      </w:r>
      <w:r>
        <w:rPr>
          <w:color w:val="2D3D54"/>
          <w:sz w:val="22"/>
        </w:rPr>
        <w:t> </w:t>
      </w:r>
      <w:r>
        <w:rPr>
          <w:color w:val="2D3D54"/>
          <w:w w:val="90"/>
          <w:sz w:val="22"/>
        </w:rPr>
        <w:t>the</w:t>
      </w:r>
      <w:r>
        <w:rPr>
          <w:color w:val="2D3D54"/>
          <w:sz w:val="22"/>
        </w:rPr>
        <w:t> </w:t>
      </w:r>
      <w:r>
        <w:rPr>
          <w:color w:val="2D3D54"/>
          <w:w w:val="90"/>
          <w:sz w:val="22"/>
        </w:rPr>
        <w:t>teaching</w:t>
      </w:r>
      <w:r>
        <w:rPr>
          <w:color w:val="2D3D54"/>
          <w:sz w:val="22"/>
        </w:rPr>
        <w:t> </w:t>
      </w:r>
      <w:r>
        <w:rPr>
          <w:color w:val="2D3D54"/>
          <w:w w:val="90"/>
          <w:sz w:val="22"/>
        </w:rPr>
        <w:t>standards</w:t>
      </w:r>
      <w:r>
        <w:rPr>
          <w:color w:val="2D3D54"/>
          <w:sz w:val="22"/>
        </w:rPr>
        <w:t> </w:t>
      </w:r>
      <w:r>
        <w:rPr>
          <w:color w:val="2D3D54"/>
          <w:w w:val="90"/>
          <w:sz w:val="22"/>
        </w:rPr>
        <w:t>in</w:t>
      </w:r>
      <w:r>
        <w:rPr>
          <w:color w:val="2D3D54"/>
          <w:sz w:val="22"/>
        </w:rPr>
        <w:t> </w:t>
      </w:r>
      <w:r>
        <w:rPr>
          <w:color w:val="2D3D54"/>
          <w:w w:val="90"/>
          <w:sz w:val="22"/>
        </w:rPr>
        <w:t>the</w:t>
      </w:r>
      <w:r>
        <w:rPr>
          <w:color w:val="2D3D54"/>
          <w:sz w:val="22"/>
        </w:rPr>
        <w:t> </w:t>
      </w:r>
      <w:r>
        <w:rPr>
          <w:color w:val="2D3D54"/>
          <w:w w:val="90"/>
          <w:sz w:val="22"/>
        </w:rPr>
        <w:t>implementation</w:t>
      </w:r>
      <w:r>
        <w:rPr>
          <w:color w:val="2D3D54"/>
          <w:sz w:val="22"/>
        </w:rPr>
        <w:t> </w:t>
      </w:r>
      <w:r>
        <w:rPr>
          <w:color w:val="2D3D54"/>
          <w:w w:val="90"/>
          <w:sz w:val="22"/>
        </w:rPr>
        <w:t>of</w:t>
      </w:r>
      <w:r>
        <w:rPr>
          <w:color w:val="2D3D54"/>
          <w:sz w:val="22"/>
        </w:rPr>
        <w:t> </w:t>
      </w:r>
      <w:r>
        <w:rPr>
          <w:color w:val="2D3D54"/>
          <w:w w:val="90"/>
          <w:sz w:val="22"/>
        </w:rPr>
        <w:t>curriculum</w:t>
      </w:r>
      <w:r>
        <w:rPr>
          <w:color w:val="2D3D54"/>
          <w:sz w:val="22"/>
        </w:rPr>
        <w:t> </w:t>
      </w:r>
      <w:r>
        <w:rPr>
          <w:color w:val="2D3D54"/>
          <w:w w:val="90"/>
          <w:sz w:val="22"/>
        </w:rPr>
        <w:t>(performing</w:t>
      </w:r>
      <w:r>
        <w:rPr>
          <w:color w:val="2D3D54"/>
          <w:sz w:val="22"/>
        </w:rPr>
        <w:t> </w:t>
      </w:r>
      <w:r>
        <w:rPr>
          <w:color w:val="2D3D54"/>
          <w:w w:val="90"/>
          <w:sz w:val="22"/>
        </w:rPr>
        <w:t>the</w:t>
      </w:r>
      <w:r>
        <w:rPr>
          <w:color w:val="2D3D54"/>
          <w:sz w:val="22"/>
        </w:rPr>
        <w:t> </w:t>
      </w:r>
      <w:r>
        <w:rPr>
          <w:color w:val="2D3D54"/>
          <w:w w:val="90"/>
          <w:sz w:val="22"/>
        </w:rPr>
        <w:t>role</w:t>
      </w:r>
      <w:r>
        <w:rPr>
          <w:color w:val="2D3D54"/>
          <w:sz w:val="22"/>
        </w:rPr>
        <w:t> </w:t>
      </w:r>
      <w:r>
        <w:rPr>
          <w:color w:val="2D3D54"/>
          <w:w w:val="90"/>
          <w:sz w:val="22"/>
        </w:rPr>
        <w:t>of</w:t>
      </w:r>
      <w:r>
        <w:rPr>
          <w:color w:val="2D3D54"/>
          <w:sz w:val="22"/>
        </w:rPr>
        <w:t> </w:t>
      </w:r>
      <w:r>
        <w:rPr>
          <w:color w:val="2D3D54"/>
          <w:w w:val="90"/>
          <w:sz w:val="22"/>
        </w:rPr>
        <w:t>quality</w:t>
      </w:r>
      <w:r>
        <w:rPr>
          <w:color w:val="2D3D54"/>
          <w:spacing w:val="80"/>
          <w:w w:val="150"/>
          <w:sz w:val="22"/>
        </w:rPr>
        <w:t> </w:t>
      </w:r>
      <w:r>
        <w:rPr>
          <w:color w:val="2D3D54"/>
          <w:w w:val="90"/>
          <w:sz w:val="22"/>
        </w:rPr>
        <w:t>assurance</w:t>
      </w:r>
      <w:r>
        <w:rPr>
          <w:color w:val="2D3D54"/>
          <w:spacing w:val="-1"/>
          <w:w w:val="90"/>
          <w:sz w:val="22"/>
        </w:rPr>
        <w:t> </w:t>
      </w:r>
      <w:r>
        <w:rPr>
          <w:color w:val="2D3D54"/>
          <w:w w:val="90"/>
          <w:sz w:val="22"/>
        </w:rPr>
        <w:t>within</w:t>
      </w:r>
      <w:r>
        <w:rPr>
          <w:color w:val="2D3D54"/>
          <w:spacing w:val="-1"/>
          <w:w w:val="90"/>
          <w:sz w:val="22"/>
        </w:rPr>
        <w:t> </w:t>
      </w:r>
      <w:r>
        <w:rPr>
          <w:color w:val="2D3D54"/>
          <w:w w:val="90"/>
          <w:sz w:val="22"/>
        </w:rPr>
        <w:t>the</w:t>
      </w:r>
      <w:r>
        <w:rPr>
          <w:color w:val="2D3D54"/>
          <w:spacing w:val="-1"/>
          <w:w w:val="90"/>
          <w:sz w:val="22"/>
        </w:rPr>
        <w:t> </w:t>
      </w:r>
      <w:r>
        <w:rPr>
          <w:color w:val="2D3D54"/>
          <w:w w:val="90"/>
          <w:sz w:val="22"/>
        </w:rPr>
        <w:t>institution).</w:t>
      </w:r>
    </w:p>
    <w:p>
      <w:pPr>
        <w:pStyle w:val="ListParagraph"/>
        <w:numPr>
          <w:ilvl w:val="1"/>
          <w:numId w:val="6"/>
        </w:numPr>
        <w:tabs>
          <w:tab w:pos="1213" w:val="left" w:leader="none"/>
          <w:tab w:pos="1248" w:val="left" w:leader="none"/>
        </w:tabs>
        <w:spacing w:line="259" w:lineRule="auto" w:before="21" w:after="0"/>
        <w:ind w:left="1248" w:right="854" w:hanging="342"/>
        <w:jc w:val="left"/>
        <w:rPr>
          <w:sz w:val="22"/>
        </w:rPr>
      </w:pPr>
      <w:r>
        <w:rPr>
          <w:color w:val="2D3D54"/>
          <w:w w:val="85"/>
          <w:sz w:val="22"/>
        </w:rPr>
        <w:t>Ensure effective,</w:t>
      </w:r>
      <w:r>
        <w:rPr>
          <w:color w:val="2D3D54"/>
          <w:spacing w:val="-16"/>
          <w:w w:val="85"/>
          <w:sz w:val="22"/>
        </w:rPr>
        <w:t> </w:t>
      </w:r>
      <w:r>
        <w:rPr>
          <w:color w:val="2D3D54"/>
          <w:w w:val="85"/>
          <w:sz w:val="22"/>
        </w:rPr>
        <w:t>effective and participatory Institutional</w:t>
      </w:r>
      <w:r>
        <w:rPr>
          <w:color w:val="2D3D54"/>
          <w:spacing w:val="-16"/>
          <w:w w:val="85"/>
          <w:sz w:val="22"/>
        </w:rPr>
        <w:t> </w:t>
      </w:r>
      <w:r>
        <w:rPr>
          <w:color w:val="2D3D54"/>
          <w:w w:val="85"/>
          <w:sz w:val="22"/>
        </w:rPr>
        <w:t>Administration (as the lead educator and administrator at</w:t>
      </w:r>
      <w:r>
        <w:rPr>
          <w:color w:val="2D3D54"/>
          <w:sz w:val="22"/>
        </w:rPr>
        <w:t> </w:t>
      </w:r>
      <w:r>
        <w:rPr>
          <w:color w:val="2D3D54"/>
          <w:w w:val="95"/>
          <w:sz w:val="22"/>
        </w:rPr>
        <w:t>the</w:t>
      </w:r>
      <w:r>
        <w:rPr>
          <w:color w:val="2D3D54"/>
          <w:spacing w:val="-27"/>
          <w:w w:val="95"/>
          <w:sz w:val="22"/>
        </w:rPr>
        <w:t> </w:t>
      </w:r>
      <w:r>
        <w:rPr>
          <w:color w:val="2D3D54"/>
          <w:w w:val="95"/>
          <w:sz w:val="22"/>
        </w:rPr>
        <w:t>school).</w:t>
      </w:r>
    </w:p>
    <w:p>
      <w:pPr>
        <w:pStyle w:val="ListParagraph"/>
        <w:numPr>
          <w:ilvl w:val="1"/>
          <w:numId w:val="6"/>
        </w:numPr>
        <w:tabs>
          <w:tab w:pos="1214" w:val="left" w:leader="none"/>
          <w:tab w:pos="1248" w:val="left" w:leader="none"/>
        </w:tabs>
        <w:spacing w:line="259" w:lineRule="auto" w:before="20" w:after="0"/>
        <w:ind w:left="1248" w:right="854" w:hanging="342"/>
        <w:jc w:val="left"/>
        <w:rPr>
          <w:sz w:val="22"/>
        </w:rPr>
      </w:pPr>
      <w:r>
        <w:rPr>
          <w:color w:val="2D3D54"/>
          <w:w w:val="90"/>
          <w:sz w:val="22"/>
        </w:rPr>
        <w:t>Ensure</w:t>
      </w:r>
      <w:r>
        <w:rPr>
          <w:color w:val="2D3D54"/>
          <w:spacing w:val="-8"/>
          <w:w w:val="90"/>
          <w:sz w:val="22"/>
        </w:rPr>
        <w:t> </w:t>
      </w:r>
      <w:r>
        <w:rPr>
          <w:color w:val="2D3D54"/>
          <w:w w:val="90"/>
          <w:sz w:val="22"/>
        </w:rPr>
        <w:t>timely</w:t>
      </w:r>
      <w:r>
        <w:rPr>
          <w:color w:val="2D3D54"/>
          <w:spacing w:val="-2"/>
          <w:w w:val="90"/>
          <w:sz w:val="22"/>
        </w:rPr>
        <w:t> </w:t>
      </w:r>
      <w:r>
        <w:rPr>
          <w:color w:val="2D3D54"/>
          <w:w w:val="90"/>
          <w:sz w:val="22"/>
        </w:rPr>
        <w:t>updated</w:t>
      </w:r>
      <w:r>
        <w:rPr>
          <w:color w:val="2D3D54"/>
          <w:spacing w:val="-2"/>
          <w:w w:val="90"/>
          <w:sz w:val="22"/>
        </w:rPr>
        <w:t> </w:t>
      </w:r>
      <w:r>
        <w:rPr>
          <w:color w:val="2D3D54"/>
          <w:w w:val="90"/>
          <w:sz w:val="22"/>
        </w:rPr>
        <w:t>database</w:t>
      </w:r>
      <w:r>
        <w:rPr>
          <w:color w:val="2D3D54"/>
          <w:spacing w:val="-2"/>
          <w:w w:val="90"/>
          <w:sz w:val="22"/>
        </w:rPr>
        <w:t> </w:t>
      </w:r>
      <w:r>
        <w:rPr>
          <w:color w:val="2D3D54"/>
          <w:w w:val="90"/>
          <w:sz w:val="22"/>
        </w:rPr>
        <w:t>on</w:t>
      </w:r>
      <w:r>
        <w:rPr>
          <w:color w:val="2D3D54"/>
          <w:spacing w:val="-2"/>
          <w:w w:val="90"/>
          <w:sz w:val="22"/>
        </w:rPr>
        <w:t> </w:t>
      </w:r>
      <w:r>
        <w:rPr>
          <w:color w:val="2D3D54"/>
          <w:w w:val="90"/>
          <w:sz w:val="22"/>
        </w:rPr>
        <w:t>learners'</w:t>
      </w:r>
      <w:r>
        <w:rPr>
          <w:color w:val="2D3D54"/>
          <w:spacing w:val="-2"/>
          <w:w w:val="90"/>
          <w:sz w:val="22"/>
        </w:rPr>
        <w:t> </w:t>
      </w:r>
      <w:r>
        <w:rPr>
          <w:color w:val="2D3D54"/>
          <w:w w:val="90"/>
          <w:sz w:val="22"/>
        </w:rPr>
        <w:t>enrollment,</w:t>
      </w:r>
      <w:r>
        <w:rPr>
          <w:color w:val="2D3D54"/>
          <w:spacing w:val="-14"/>
          <w:w w:val="90"/>
          <w:sz w:val="22"/>
        </w:rPr>
        <w:t> </w:t>
      </w:r>
      <w:r>
        <w:rPr>
          <w:color w:val="2D3D54"/>
          <w:w w:val="90"/>
          <w:sz w:val="22"/>
        </w:rPr>
        <w:t>Curriculum</w:t>
      </w:r>
      <w:r>
        <w:rPr>
          <w:color w:val="2D3D54"/>
          <w:spacing w:val="-1"/>
          <w:w w:val="90"/>
          <w:sz w:val="22"/>
        </w:rPr>
        <w:t> </w:t>
      </w:r>
      <w:r>
        <w:rPr>
          <w:color w:val="2D3D54"/>
          <w:w w:val="90"/>
          <w:sz w:val="22"/>
        </w:rPr>
        <w:t>Based</w:t>
      </w:r>
      <w:r>
        <w:rPr>
          <w:color w:val="2D3D54"/>
          <w:spacing w:val="-2"/>
          <w:w w:val="90"/>
          <w:sz w:val="22"/>
        </w:rPr>
        <w:t> </w:t>
      </w:r>
      <w:r>
        <w:rPr>
          <w:color w:val="2D3D54"/>
          <w:w w:val="90"/>
          <w:sz w:val="22"/>
        </w:rPr>
        <w:t>Establishment</w:t>
      </w:r>
      <w:r>
        <w:rPr>
          <w:color w:val="2D3D54"/>
          <w:spacing w:val="-2"/>
          <w:w w:val="90"/>
          <w:sz w:val="22"/>
        </w:rPr>
        <w:t> </w:t>
      </w:r>
      <w:r>
        <w:rPr>
          <w:color w:val="2D3D54"/>
          <w:w w:val="90"/>
          <w:sz w:val="22"/>
        </w:rPr>
        <w:t>for</w:t>
      </w:r>
      <w:r>
        <w:rPr>
          <w:color w:val="2D3D54"/>
          <w:spacing w:val="-2"/>
          <w:w w:val="90"/>
          <w:sz w:val="22"/>
        </w:rPr>
        <w:t> </w:t>
      </w:r>
      <w:r>
        <w:rPr>
          <w:color w:val="2D3D54"/>
          <w:w w:val="90"/>
          <w:sz w:val="22"/>
        </w:rPr>
        <w:t>teaching</w:t>
      </w:r>
      <w:r>
        <w:rPr>
          <w:color w:val="2D3D54"/>
          <w:spacing w:val="-2"/>
          <w:w w:val="90"/>
          <w:sz w:val="22"/>
        </w:rPr>
        <w:t> </w:t>
      </w:r>
      <w:r>
        <w:rPr>
          <w:color w:val="2D3D54"/>
          <w:w w:val="90"/>
          <w:sz w:val="22"/>
        </w:rPr>
        <w:t>staff</w:t>
      </w:r>
      <w:r>
        <w:rPr>
          <w:color w:val="2D3D54"/>
          <w:spacing w:val="-2"/>
          <w:w w:val="90"/>
          <w:sz w:val="22"/>
        </w:rPr>
        <w:t> </w:t>
      </w:r>
      <w:r>
        <w:rPr>
          <w:color w:val="2D3D54"/>
          <w:w w:val="90"/>
          <w:sz w:val="22"/>
        </w:rPr>
        <w:t>and non-teaching</w:t>
      </w:r>
      <w:r>
        <w:rPr>
          <w:color w:val="2D3D54"/>
          <w:spacing w:val="-24"/>
          <w:w w:val="90"/>
          <w:sz w:val="22"/>
        </w:rPr>
        <w:t> </w:t>
      </w:r>
      <w:r>
        <w:rPr>
          <w:color w:val="2D3D54"/>
          <w:w w:val="90"/>
          <w:sz w:val="22"/>
        </w:rPr>
        <w:t>staff,</w:t>
      </w:r>
      <w:r>
        <w:rPr>
          <w:color w:val="2D3D54"/>
          <w:spacing w:val="-45"/>
          <w:w w:val="90"/>
          <w:sz w:val="22"/>
        </w:rPr>
        <w:t> </w:t>
      </w:r>
      <w:r>
        <w:rPr>
          <w:color w:val="2D3D54"/>
          <w:w w:val="90"/>
          <w:sz w:val="22"/>
        </w:rPr>
        <w:t>as</w:t>
      </w:r>
      <w:r>
        <w:rPr>
          <w:color w:val="2D3D54"/>
          <w:spacing w:val="-24"/>
          <w:w w:val="90"/>
          <w:sz w:val="22"/>
        </w:rPr>
        <w:t> </w:t>
      </w:r>
      <w:r>
        <w:rPr>
          <w:color w:val="2D3D54"/>
          <w:w w:val="90"/>
          <w:sz w:val="22"/>
        </w:rPr>
        <w:t>well</w:t>
      </w:r>
      <w:r>
        <w:rPr>
          <w:color w:val="2D3D54"/>
          <w:spacing w:val="-23"/>
          <w:w w:val="90"/>
          <w:sz w:val="22"/>
        </w:rPr>
        <w:t> </w:t>
      </w:r>
      <w:r>
        <w:rPr>
          <w:color w:val="2D3D54"/>
          <w:w w:val="90"/>
          <w:sz w:val="22"/>
        </w:rPr>
        <w:t>as</w:t>
      </w:r>
      <w:r>
        <w:rPr>
          <w:color w:val="2D3D54"/>
          <w:spacing w:val="-23"/>
          <w:w w:val="90"/>
          <w:sz w:val="22"/>
        </w:rPr>
        <w:t> </w:t>
      </w:r>
      <w:r>
        <w:rPr>
          <w:color w:val="2D3D54"/>
          <w:w w:val="90"/>
          <w:sz w:val="22"/>
        </w:rPr>
        <w:t>maintain</w:t>
      </w:r>
      <w:r>
        <w:rPr>
          <w:color w:val="2D3D54"/>
          <w:spacing w:val="-24"/>
          <w:w w:val="90"/>
          <w:sz w:val="22"/>
        </w:rPr>
        <w:t> </w:t>
      </w:r>
      <w:r>
        <w:rPr>
          <w:color w:val="2D3D54"/>
          <w:w w:val="90"/>
          <w:sz w:val="22"/>
        </w:rPr>
        <w:t>accurate</w:t>
      </w:r>
      <w:r>
        <w:rPr>
          <w:color w:val="2D3D54"/>
          <w:spacing w:val="-23"/>
          <w:w w:val="90"/>
          <w:sz w:val="22"/>
        </w:rPr>
        <w:t> </w:t>
      </w:r>
      <w:r>
        <w:rPr>
          <w:color w:val="2D3D54"/>
          <w:w w:val="90"/>
          <w:sz w:val="22"/>
        </w:rPr>
        <w:t>school's</w:t>
      </w:r>
      <w:r>
        <w:rPr>
          <w:color w:val="2D3D54"/>
          <w:spacing w:val="-23"/>
          <w:w w:val="90"/>
          <w:sz w:val="22"/>
        </w:rPr>
        <w:t> </w:t>
      </w:r>
      <w:r>
        <w:rPr>
          <w:color w:val="2D3D54"/>
          <w:w w:val="90"/>
          <w:sz w:val="22"/>
        </w:rPr>
        <w:t>assets</w:t>
      </w:r>
      <w:r>
        <w:rPr>
          <w:color w:val="2D3D54"/>
          <w:spacing w:val="-24"/>
          <w:w w:val="90"/>
          <w:sz w:val="22"/>
        </w:rPr>
        <w:t> </w:t>
      </w:r>
      <w:r>
        <w:rPr>
          <w:color w:val="2D3D54"/>
          <w:w w:val="90"/>
          <w:sz w:val="22"/>
        </w:rPr>
        <w:t>register</w:t>
      </w:r>
      <w:r>
        <w:rPr>
          <w:color w:val="2D3D54"/>
          <w:spacing w:val="-23"/>
          <w:w w:val="90"/>
          <w:sz w:val="22"/>
        </w:rPr>
        <w:t> </w:t>
      </w:r>
      <w:r>
        <w:rPr>
          <w:color w:val="2D3D54"/>
          <w:w w:val="90"/>
          <w:sz w:val="22"/>
        </w:rPr>
        <w:t>and</w:t>
      </w:r>
      <w:r>
        <w:rPr>
          <w:color w:val="2D3D54"/>
          <w:spacing w:val="-24"/>
          <w:w w:val="90"/>
          <w:sz w:val="22"/>
        </w:rPr>
        <w:t> </w:t>
      </w:r>
      <w:r>
        <w:rPr>
          <w:color w:val="2D3D54"/>
          <w:w w:val="90"/>
          <w:sz w:val="22"/>
        </w:rPr>
        <w:t>inventories.</w:t>
      </w:r>
    </w:p>
    <w:p>
      <w:pPr>
        <w:pStyle w:val="ListParagraph"/>
        <w:numPr>
          <w:ilvl w:val="1"/>
          <w:numId w:val="6"/>
        </w:numPr>
        <w:tabs>
          <w:tab w:pos="1214" w:val="left" w:leader="none"/>
        </w:tabs>
        <w:spacing w:line="240" w:lineRule="auto" w:before="20" w:after="0"/>
        <w:ind w:left="1214" w:right="0" w:hanging="308"/>
        <w:jc w:val="left"/>
        <w:rPr>
          <w:sz w:val="22"/>
        </w:rPr>
      </w:pPr>
      <w:r>
        <w:rPr>
          <w:color w:val="2D3D54"/>
          <w:w w:val="90"/>
          <w:sz w:val="22"/>
        </w:rPr>
        <w:t>PromoteTeacher</w:t>
      </w:r>
      <w:r>
        <w:rPr>
          <w:color w:val="2D3D54"/>
          <w:spacing w:val="-18"/>
          <w:w w:val="90"/>
          <w:sz w:val="22"/>
        </w:rPr>
        <w:t> </w:t>
      </w:r>
      <w:r>
        <w:rPr>
          <w:color w:val="2D3D54"/>
          <w:w w:val="90"/>
          <w:sz w:val="22"/>
        </w:rPr>
        <w:t>Professional</w:t>
      </w:r>
      <w:r>
        <w:rPr>
          <w:color w:val="2D3D54"/>
          <w:spacing w:val="-18"/>
          <w:w w:val="90"/>
          <w:sz w:val="22"/>
        </w:rPr>
        <w:t> </w:t>
      </w:r>
      <w:r>
        <w:rPr>
          <w:color w:val="2D3D54"/>
          <w:w w:val="90"/>
          <w:sz w:val="22"/>
        </w:rPr>
        <w:t>Development</w:t>
      </w:r>
      <w:r>
        <w:rPr>
          <w:color w:val="2D3D54"/>
          <w:spacing w:val="-17"/>
          <w:w w:val="90"/>
          <w:sz w:val="22"/>
        </w:rPr>
        <w:t> </w:t>
      </w:r>
      <w:r>
        <w:rPr>
          <w:color w:val="2D3D54"/>
          <w:w w:val="90"/>
          <w:sz w:val="22"/>
        </w:rPr>
        <w:t>(TPD)</w:t>
      </w:r>
      <w:r>
        <w:rPr>
          <w:color w:val="2D3D54"/>
          <w:spacing w:val="-18"/>
          <w:w w:val="90"/>
          <w:sz w:val="22"/>
        </w:rPr>
        <w:t> </w:t>
      </w:r>
      <w:r>
        <w:rPr>
          <w:color w:val="2D3D54"/>
          <w:w w:val="90"/>
          <w:sz w:val="22"/>
        </w:rPr>
        <w:t>programs</w:t>
      </w:r>
      <w:r>
        <w:rPr>
          <w:color w:val="2D3D54"/>
          <w:spacing w:val="-17"/>
          <w:w w:val="90"/>
          <w:sz w:val="22"/>
        </w:rPr>
        <w:t> </w:t>
      </w:r>
      <w:r>
        <w:rPr>
          <w:color w:val="2D3D54"/>
          <w:w w:val="90"/>
          <w:sz w:val="22"/>
        </w:rPr>
        <w:t>at</w:t>
      </w:r>
      <w:r>
        <w:rPr>
          <w:color w:val="2D3D54"/>
          <w:spacing w:val="-18"/>
          <w:w w:val="90"/>
          <w:sz w:val="22"/>
        </w:rPr>
        <w:t> </w:t>
      </w:r>
      <w:r>
        <w:rPr>
          <w:color w:val="2D3D54"/>
          <w:w w:val="90"/>
          <w:sz w:val="22"/>
        </w:rPr>
        <w:t>the</w:t>
      </w:r>
      <w:r>
        <w:rPr>
          <w:color w:val="2D3D54"/>
          <w:spacing w:val="-17"/>
          <w:w w:val="90"/>
          <w:sz w:val="22"/>
        </w:rPr>
        <w:t> </w:t>
      </w:r>
      <w:r>
        <w:rPr>
          <w:color w:val="2D3D54"/>
          <w:w w:val="90"/>
          <w:sz w:val="22"/>
        </w:rPr>
        <w:t>institutional</w:t>
      </w:r>
      <w:r>
        <w:rPr>
          <w:color w:val="2D3D54"/>
          <w:spacing w:val="-18"/>
          <w:w w:val="90"/>
          <w:sz w:val="22"/>
        </w:rPr>
        <w:t> </w:t>
      </w:r>
      <w:r>
        <w:rPr>
          <w:color w:val="2D3D54"/>
          <w:spacing w:val="-2"/>
          <w:w w:val="90"/>
          <w:sz w:val="22"/>
        </w:rPr>
        <w:t>level.</w:t>
      </w:r>
    </w:p>
    <w:p>
      <w:pPr>
        <w:pStyle w:val="ListParagraph"/>
        <w:numPr>
          <w:ilvl w:val="1"/>
          <w:numId w:val="6"/>
        </w:numPr>
        <w:tabs>
          <w:tab w:pos="1214" w:val="left" w:leader="none"/>
        </w:tabs>
        <w:spacing w:line="240" w:lineRule="auto" w:before="41" w:after="0"/>
        <w:ind w:left="1214" w:right="0" w:hanging="308"/>
        <w:jc w:val="left"/>
        <w:rPr>
          <w:sz w:val="22"/>
        </w:rPr>
      </w:pPr>
      <w:r>
        <w:rPr>
          <w:color w:val="2D3D54"/>
          <w:w w:val="90"/>
          <w:sz w:val="22"/>
        </w:rPr>
        <w:t>Submission</w:t>
      </w:r>
      <w:r>
        <w:rPr>
          <w:color w:val="2D3D54"/>
          <w:spacing w:val="-18"/>
          <w:w w:val="90"/>
          <w:sz w:val="22"/>
        </w:rPr>
        <w:t> </w:t>
      </w:r>
      <w:r>
        <w:rPr>
          <w:color w:val="2D3D54"/>
          <w:w w:val="90"/>
          <w:sz w:val="22"/>
        </w:rPr>
        <w:t>ofTermly</w:t>
      </w:r>
      <w:r>
        <w:rPr>
          <w:color w:val="2D3D54"/>
          <w:spacing w:val="-18"/>
          <w:w w:val="90"/>
          <w:sz w:val="22"/>
        </w:rPr>
        <w:t> </w:t>
      </w:r>
      <w:r>
        <w:rPr>
          <w:color w:val="2D3D54"/>
          <w:w w:val="90"/>
          <w:sz w:val="22"/>
        </w:rPr>
        <w:t>and</w:t>
      </w:r>
      <w:r>
        <w:rPr>
          <w:color w:val="2D3D54"/>
          <w:spacing w:val="-43"/>
          <w:w w:val="90"/>
          <w:sz w:val="22"/>
        </w:rPr>
        <w:t> </w:t>
      </w:r>
      <w:r>
        <w:rPr>
          <w:color w:val="2D3D54"/>
          <w:w w:val="90"/>
          <w:sz w:val="22"/>
        </w:rPr>
        <w:t>Annual</w:t>
      </w:r>
      <w:r>
        <w:rPr>
          <w:color w:val="2D3D54"/>
          <w:spacing w:val="-18"/>
          <w:w w:val="90"/>
          <w:sz w:val="22"/>
        </w:rPr>
        <w:t> </w:t>
      </w:r>
      <w:r>
        <w:rPr>
          <w:color w:val="2D3D54"/>
          <w:w w:val="90"/>
          <w:sz w:val="22"/>
        </w:rPr>
        <w:t>Reports</w:t>
      </w:r>
      <w:r>
        <w:rPr>
          <w:color w:val="2D3D54"/>
          <w:spacing w:val="-18"/>
          <w:w w:val="90"/>
          <w:sz w:val="22"/>
        </w:rPr>
        <w:t> </w:t>
      </w:r>
      <w:r>
        <w:rPr>
          <w:color w:val="2D3D54"/>
          <w:w w:val="90"/>
          <w:sz w:val="22"/>
        </w:rPr>
        <w:t>toTSC,</w:t>
      </w:r>
      <w:r>
        <w:rPr>
          <w:color w:val="2D3D54"/>
          <w:spacing w:val="-43"/>
          <w:w w:val="90"/>
          <w:sz w:val="22"/>
        </w:rPr>
        <w:t> </w:t>
      </w:r>
      <w:r>
        <w:rPr>
          <w:color w:val="2D3D54"/>
          <w:w w:val="90"/>
          <w:sz w:val="22"/>
        </w:rPr>
        <w:t>MoE</w:t>
      </w:r>
      <w:r>
        <w:rPr>
          <w:color w:val="2D3D54"/>
          <w:spacing w:val="-17"/>
          <w:w w:val="90"/>
          <w:sz w:val="22"/>
        </w:rPr>
        <w:t> </w:t>
      </w:r>
      <w:r>
        <w:rPr>
          <w:color w:val="2D3D54"/>
          <w:w w:val="90"/>
          <w:sz w:val="22"/>
        </w:rPr>
        <w:t>and</w:t>
      </w:r>
      <w:r>
        <w:rPr>
          <w:color w:val="2D3D54"/>
          <w:spacing w:val="-18"/>
          <w:w w:val="90"/>
          <w:sz w:val="22"/>
        </w:rPr>
        <w:t> </w:t>
      </w:r>
      <w:r>
        <w:rPr>
          <w:color w:val="2D3D54"/>
          <w:w w:val="90"/>
          <w:sz w:val="22"/>
        </w:rPr>
        <w:t>project/s</w:t>
      </w:r>
      <w:r>
        <w:rPr>
          <w:color w:val="2D3D54"/>
          <w:spacing w:val="-18"/>
          <w:w w:val="90"/>
          <w:sz w:val="22"/>
        </w:rPr>
        <w:t> </w:t>
      </w:r>
      <w:r>
        <w:rPr>
          <w:color w:val="2D3D54"/>
          <w:w w:val="90"/>
          <w:sz w:val="22"/>
        </w:rPr>
        <w:t>funding</w:t>
      </w:r>
      <w:r>
        <w:rPr>
          <w:color w:val="2D3D54"/>
          <w:spacing w:val="-18"/>
          <w:w w:val="90"/>
          <w:sz w:val="22"/>
        </w:rPr>
        <w:t> </w:t>
      </w:r>
      <w:r>
        <w:rPr>
          <w:color w:val="2D3D54"/>
          <w:w w:val="90"/>
          <w:sz w:val="22"/>
        </w:rPr>
        <w:t>partners</w:t>
      </w:r>
      <w:r>
        <w:rPr>
          <w:color w:val="2D3D54"/>
          <w:spacing w:val="-17"/>
          <w:w w:val="90"/>
          <w:sz w:val="22"/>
        </w:rPr>
        <w:t> </w:t>
      </w:r>
      <w:r>
        <w:rPr>
          <w:color w:val="2D3D54"/>
          <w:w w:val="90"/>
          <w:sz w:val="22"/>
        </w:rPr>
        <w:t>–</w:t>
      </w:r>
      <w:r>
        <w:rPr>
          <w:color w:val="2D3D54"/>
          <w:spacing w:val="-18"/>
          <w:w w:val="90"/>
          <w:sz w:val="22"/>
        </w:rPr>
        <w:t> </w:t>
      </w:r>
      <w:r>
        <w:rPr>
          <w:color w:val="2D3D54"/>
          <w:w w:val="90"/>
          <w:sz w:val="22"/>
        </w:rPr>
        <w:t>local</w:t>
      </w:r>
      <w:r>
        <w:rPr>
          <w:color w:val="2D3D54"/>
          <w:spacing w:val="-18"/>
          <w:w w:val="90"/>
          <w:sz w:val="22"/>
        </w:rPr>
        <w:t> </w:t>
      </w:r>
      <w:r>
        <w:rPr>
          <w:color w:val="2D3D54"/>
          <w:w w:val="90"/>
          <w:sz w:val="22"/>
        </w:rPr>
        <w:t>and</w:t>
      </w:r>
      <w:r>
        <w:rPr>
          <w:color w:val="2D3D54"/>
          <w:spacing w:val="-17"/>
          <w:w w:val="90"/>
          <w:sz w:val="22"/>
        </w:rPr>
        <w:t> </w:t>
      </w:r>
      <w:r>
        <w:rPr>
          <w:color w:val="2D3D54"/>
          <w:spacing w:val="-2"/>
          <w:w w:val="90"/>
          <w:sz w:val="22"/>
        </w:rPr>
        <w:t>international.</w:t>
      </w:r>
    </w:p>
    <w:p>
      <w:pPr>
        <w:pStyle w:val="ListParagraph"/>
        <w:numPr>
          <w:ilvl w:val="1"/>
          <w:numId w:val="6"/>
        </w:numPr>
        <w:tabs>
          <w:tab w:pos="1214" w:val="left" w:leader="none"/>
          <w:tab w:pos="1247" w:val="left" w:leader="none"/>
        </w:tabs>
        <w:spacing w:line="259" w:lineRule="auto" w:before="40" w:after="0"/>
        <w:ind w:left="1247" w:right="833" w:hanging="342"/>
        <w:jc w:val="both"/>
        <w:rPr>
          <w:sz w:val="22"/>
        </w:rPr>
      </w:pPr>
      <w:r>
        <w:rPr>
          <w:color w:val="2D3D54"/>
          <w:w w:val="90"/>
          <w:sz w:val="22"/>
        </w:rPr>
        <w:t>Cultivating,</w:t>
      </w:r>
      <w:r>
        <w:rPr>
          <w:color w:val="2D3D54"/>
          <w:spacing w:val="-10"/>
          <w:w w:val="90"/>
          <w:sz w:val="22"/>
        </w:rPr>
        <w:t> </w:t>
      </w:r>
      <w:r>
        <w:rPr>
          <w:color w:val="2D3D54"/>
          <w:w w:val="90"/>
          <w:sz w:val="22"/>
        </w:rPr>
        <w:t>nurturing and sustaining cordial and mutually inclusive and beneficial working relationship with all school</w:t>
      </w:r>
      <w:r>
        <w:rPr>
          <w:color w:val="2D3D54"/>
          <w:spacing w:val="-8"/>
          <w:w w:val="90"/>
          <w:sz w:val="22"/>
        </w:rPr>
        <w:t> </w:t>
      </w:r>
      <w:r>
        <w:rPr>
          <w:color w:val="2D3D54"/>
          <w:w w:val="90"/>
          <w:sz w:val="22"/>
        </w:rPr>
        <w:t>and</w:t>
      </w:r>
      <w:r>
        <w:rPr>
          <w:color w:val="2D3D54"/>
          <w:spacing w:val="-8"/>
          <w:w w:val="90"/>
          <w:sz w:val="22"/>
        </w:rPr>
        <w:t> </w:t>
      </w:r>
      <w:r>
        <w:rPr>
          <w:color w:val="2D3D54"/>
          <w:w w:val="90"/>
          <w:sz w:val="22"/>
        </w:rPr>
        <w:t>education</w:t>
      </w:r>
      <w:r>
        <w:rPr>
          <w:color w:val="2D3D54"/>
          <w:spacing w:val="-8"/>
          <w:w w:val="90"/>
          <w:sz w:val="22"/>
        </w:rPr>
        <w:t> </w:t>
      </w:r>
      <w:r>
        <w:rPr>
          <w:color w:val="2D3D54"/>
          <w:w w:val="90"/>
          <w:sz w:val="22"/>
        </w:rPr>
        <w:t>stakeholders</w:t>
      </w:r>
      <w:r>
        <w:rPr>
          <w:color w:val="2D3D54"/>
          <w:spacing w:val="-8"/>
          <w:w w:val="90"/>
          <w:sz w:val="22"/>
        </w:rPr>
        <w:t> </w:t>
      </w:r>
      <w:r>
        <w:rPr>
          <w:color w:val="2D3D54"/>
          <w:w w:val="90"/>
          <w:sz w:val="22"/>
        </w:rPr>
        <w:t>in</w:t>
      </w:r>
      <w:r>
        <w:rPr>
          <w:color w:val="2D3D54"/>
          <w:spacing w:val="-8"/>
          <w:w w:val="90"/>
          <w:sz w:val="22"/>
        </w:rPr>
        <w:t> </w:t>
      </w:r>
      <w:r>
        <w:rPr>
          <w:color w:val="2D3D54"/>
          <w:w w:val="90"/>
          <w:sz w:val="22"/>
        </w:rPr>
        <w:t>the</w:t>
      </w:r>
      <w:r>
        <w:rPr>
          <w:color w:val="2D3D54"/>
          <w:spacing w:val="-8"/>
          <w:w w:val="90"/>
          <w:sz w:val="22"/>
        </w:rPr>
        <w:t> </w:t>
      </w:r>
      <w:r>
        <w:rPr>
          <w:color w:val="2D3D54"/>
          <w:w w:val="90"/>
          <w:sz w:val="22"/>
        </w:rPr>
        <w:t>very</w:t>
      </w:r>
      <w:r>
        <w:rPr>
          <w:color w:val="2D3D54"/>
          <w:spacing w:val="-8"/>
          <w:w w:val="90"/>
          <w:sz w:val="22"/>
        </w:rPr>
        <w:t> </w:t>
      </w:r>
      <w:r>
        <w:rPr>
          <w:color w:val="2D3D54"/>
          <w:w w:val="90"/>
          <w:sz w:val="22"/>
        </w:rPr>
        <w:t>BEST</w:t>
      </w:r>
      <w:r>
        <w:rPr>
          <w:color w:val="2D3D54"/>
          <w:spacing w:val="-8"/>
          <w:w w:val="90"/>
          <w:sz w:val="22"/>
        </w:rPr>
        <w:t> </w:t>
      </w:r>
      <w:r>
        <w:rPr>
          <w:color w:val="2D3D54"/>
          <w:w w:val="90"/>
          <w:sz w:val="22"/>
        </w:rPr>
        <w:t>INTEREST</w:t>
      </w:r>
      <w:r>
        <w:rPr>
          <w:color w:val="2D3D54"/>
          <w:spacing w:val="-8"/>
          <w:w w:val="90"/>
          <w:sz w:val="22"/>
        </w:rPr>
        <w:t> </w:t>
      </w:r>
      <w:r>
        <w:rPr>
          <w:color w:val="2D3D54"/>
          <w:w w:val="90"/>
          <w:sz w:val="22"/>
        </w:rPr>
        <w:t>of</w:t>
      </w:r>
      <w:r>
        <w:rPr>
          <w:color w:val="2D3D54"/>
          <w:spacing w:val="-8"/>
          <w:w w:val="90"/>
          <w:sz w:val="22"/>
        </w:rPr>
        <w:t> </w:t>
      </w:r>
      <w:r>
        <w:rPr>
          <w:color w:val="2D3D54"/>
          <w:w w:val="90"/>
          <w:sz w:val="22"/>
        </w:rPr>
        <w:t>the</w:t>
      </w:r>
      <w:r>
        <w:rPr>
          <w:color w:val="2D3D54"/>
          <w:spacing w:val="-8"/>
          <w:w w:val="90"/>
          <w:sz w:val="22"/>
        </w:rPr>
        <w:t> </w:t>
      </w:r>
      <w:r>
        <w:rPr>
          <w:color w:val="2D3D54"/>
          <w:w w:val="90"/>
          <w:sz w:val="22"/>
        </w:rPr>
        <w:t>learners/children</w:t>
      </w:r>
      <w:r>
        <w:rPr>
          <w:color w:val="2D3D54"/>
          <w:spacing w:val="-8"/>
          <w:w w:val="90"/>
          <w:sz w:val="22"/>
        </w:rPr>
        <w:t> </w:t>
      </w:r>
      <w:r>
        <w:rPr>
          <w:color w:val="2D3D54"/>
          <w:w w:val="90"/>
          <w:sz w:val="22"/>
        </w:rPr>
        <w:t>of</w:t>
      </w:r>
      <w:r>
        <w:rPr>
          <w:color w:val="2D3D54"/>
          <w:spacing w:val="-8"/>
          <w:w w:val="90"/>
          <w:sz w:val="22"/>
        </w:rPr>
        <w:t> </w:t>
      </w:r>
      <w:r>
        <w:rPr>
          <w:color w:val="2D3D54"/>
          <w:w w:val="90"/>
          <w:sz w:val="22"/>
        </w:rPr>
        <w:t>Ober</w:t>
      </w:r>
      <w:r>
        <w:rPr>
          <w:color w:val="2D3D54"/>
          <w:spacing w:val="-8"/>
          <w:w w:val="90"/>
          <w:sz w:val="22"/>
        </w:rPr>
        <w:t> </w:t>
      </w:r>
      <w:r>
        <w:rPr>
          <w:color w:val="2D3D54"/>
          <w:w w:val="90"/>
          <w:sz w:val="22"/>
        </w:rPr>
        <w:t>Boys'</w:t>
      </w:r>
      <w:r>
        <w:rPr>
          <w:color w:val="2D3D54"/>
          <w:spacing w:val="-8"/>
          <w:w w:val="90"/>
          <w:sz w:val="22"/>
        </w:rPr>
        <w:t> </w:t>
      </w:r>
      <w:r>
        <w:rPr>
          <w:color w:val="2D3D54"/>
          <w:w w:val="90"/>
          <w:sz w:val="22"/>
        </w:rPr>
        <w:t>High</w:t>
      </w:r>
      <w:r>
        <w:rPr>
          <w:color w:val="2D3D54"/>
          <w:spacing w:val="-8"/>
          <w:w w:val="90"/>
          <w:sz w:val="22"/>
        </w:rPr>
        <w:t> </w:t>
      </w:r>
      <w:r>
        <w:rPr>
          <w:color w:val="2D3D54"/>
          <w:w w:val="90"/>
          <w:sz w:val="22"/>
        </w:rPr>
        <w:t>School, </w:t>
      </w:r>
      <w:r>
        <w:rPr>
          <w:color w:val="2D3D54"/>
          <w:w w:val="95"/>
          <w:sz w:val="22"/>
        </w:rPr>
        <w:t>Rachuonyo</w:t>
      </w:r>
      <w:r>
        <w:rPr>
          <w:color w:val="2D3D54"/>
          <w:spacing w:val="-27"/>
          <w:w w:val="95"/>
          <w:sz w:val="22"/>
        </w:rPr>
        <w:t> </w:t>
      </w:r>
      <w:r>
        <w:rPr>
          <w:color w:val="2D3D54"/>
          <w:w w:val="95"/>
          <w:sz w:val="22"/>
        </w:rPr>
        <w:t>East</w:t>
      </w:r>
      <w:r>
        <w:rPr>
          <w:color w:val="2D3D54"/>
          <w:spacing w:val="-27"/>
          <w:w w:val="95"/>
          <w:sz w:val="22"/>
        </w:rPr>
        <w:t> </w:t>
      </w:r>
      <w:r>
        <w:rPr>
          <w:color w:val="2D3D54"/>
          <w:w w:val="95"/>
          <w:sz w:val="22"/>
        </w:rPr>
        <w:t>Sub-County</w:t>
      </w:r>
      <w:r>
        <w:rPr>
          <w:color w:val="2D3D54"/>
          <w:spacing w:val="-27"/>
          <w:w w:val="95"/>
          <w:sz w:val="22"/>
        </w:rPr>
        <w:t> </w:t>
      </w:r>
      <w:r>
        <w:rPr>
          <w:color w:val="2D3D54"/>
          <w:w w:val="95"/>
          <w:sz w:val="22"/>
        </w:rPr>
        <w:t>in</w:t>
      </w:r>
      <w:r>
        <w:rPr>
          <w:color w:val="2D3D54"/>
          <w:spacing w:val="-26"/>
          <w:w w:val="95"/>
          <w:sz w:val="22"/>
        </w:rPr>
        <w:t> </w:t>
      </w:r>
      <w:r>
        <w:rPr>
          <w:color w:val="2D3D54"/>
          <w:w w:val="95"/>
          <w:sz w:val="22"/>
        </w:rPr>
        <w:t>Homa</w:t>
      </w:r>
      <w:r>
        <w:rPr>
          <w:color w:val="2D3D54"/>
          <w:spacing w:val="-27"/>
          <w:w w:val="95"/>
          <w:sz w:val="22"/>
        </w:rPr>
        <w:t> </w:t>
      </w:r>
      <w:r>
        <w:rPr>
          <w:color w:val="2D3D54"/>
          <w:w w:val="95"/>
          <w:sz w:val="22"/>
        </w:rPr>
        <w:t>Bay</w:t>
      </w:r>
      <w:r>
        <w:rPr>
          <w:color w:val="2D3D54"/>
          <w:spacing w:val="-27"/>
          <w:w w:val="95"/>
          <w:sz w:val="22"/>
        </w:rPr>
        <w:t> </w:t>
      </w:r>
      <w:r>
        <w:rPr>
          <w:color w:val="2D3D54"/>
          <w:w w:val="95"/>
          <w:sz w:val="22"/>
        </w:rPr>
        <w:t>County,</w:t>
      </w:r>
      <w:r>
        <w:rPr>
          <w:color w:val="2D3D54"/>
          <w:spacing w:val="-48"/>
          <w:w w:val="95"/>
          <w:sz w:val="22"/>
        </w:rPr>
        <w:t> </w:t>
      </w:r>
      <w:r>
        <w:rPr>
          <w:color w:val="2D3D54"/>
          <w:w w:val="95"/>
          <w:sz w:val="22"/>
        </w:rPr>
        <w:t>Kenya.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2"/>
        </w:rPr>
      </w:pPr>
    </w:p>
    <w:p>
      <w:pPr>
        <w:spacing w:before="1"/>
        <w:ind w:left="906" w:right="0" w:firstLine="0"/>
        <w:jc w:val="both"/>
        <w:rPr>
          <w:rFonts w:ascii="Arial"/>
          <w:b/>
          <w:sz w:val="22"/>
        </w:rPr>
      </w:pPr>
      <w:r>
        <w:rPr>
          <w:rFonts w:ascii="Arial"/>
          <w:b/>
          <w:color w:val="2D3D54"/>
          <w:w w:val="105"/>
          <w:sz w:val="22"/>
        </w:rPr>
        <w:t>MR.TOM</w:t>
      </w:r>
      <w:r>
        <w:rPr>
          <w:rFonts w:ascii="Arial"/>
          <w:b/>
          <w:color w:val="2D3D54"/>
          <w:spacing w:val="21"/>
          <w:w w:val="105"/>
          <w:sz w:val="22"/>
        </w:rPr>
        <w:t> </w:t>
      </w:r>
      <w:r>
        <w:rPr>
          <w:rFonts w:ascii="Arial"/>
          <w:b/>
          <w:color w:val="2D3D54"/>
          <w:w w:val="105"/>
          <w:sz w:val="22"/>
        </w:rPr>
        <w:t>ODHIAMBO</w:t>
      </w:r>
      <w:r>
        <w:rPr>
          <w:rFonts w:ascii="Arial"/>
          <w:b/>
          <w:color w:val="2D3D54"/>
          <w:spacing w:val="22"/>
          <w:w w:val="105"/>
          <w:sz w:val="22"/>
        </w:rPr>
        <w:t> </w:t>
      </w:r>
      <w:r>
        <w:rPr>
          <w:rFonts w:ascii="Arial"/>
          <w:b/>
          <w:color w:val="2D3D54"/>
          <w:spacing w:val="-2"/>
          <w:w w:val="105"/>
          <w:sz w:val="22"/>
        </w:rPr>
        <w:t>MBOYA</w:t>
      </w:r>
    </w:p>
    <w:p>
      <w:pPr>
        <w:spacing w:before="43"/>
        <w:ind w:left="906" w:right="0" w:firstLine="0"/>
        <w:jc w:val="both"/>
        <w:rPr>
          <w:rFonts w:ascii="Arial"/>
          <w:b/>
          <w:sz w:val="22"/>
        </w:rPr>
      </w:pPr>
      <w:r>
        <w:rPr>
          <w:rFonts w:ascii="Arial"/>
          <w:b/>
          <w:color w:val="2D3D54"/>
          <w:sz w:val="22"/>
        </w:rPr>
        <w:t>SENIOR</w:t>
      </w:r>
      <w:r>
        <w:rPr>
          <w:rFonts w:ascii="Arial"/>
          <w:b/>
          <w:color w:val="2D3D54"/>
          <w:spacing w:val="20"/>
          <w:sz w:val="22"/>
        </w:rPr>
        <w:t> </w:t>
      </w:r>
      <w:r>
        <w:rPr>
          <w:rFonts w:ascii="Arial"/>
          <w:b/>
          <w:color w:val="2D3D54"/>
          <w:sz w:val="22"/>
        </w:rPr>
        <w:t>PRINCIPAL,</w:t>
      </w:r>
      <w:r>
        <w:rPr>
          <w:rFonts w:ascii="Arial"/>
          <w:b/>
          <w:color w:val="2D3D54"/>
          <w:spacing w:val="-9"/>
          <w:sz w:val="22"/>
        </w:rPr>
        <w:t> </w:t>
      </w:r>
      <w:r>
        <w:rPr>
          <w:rFonts w:ascii="Arial"/>
          <w:b/>
          <w:color w:val="2D3D54"/>
          <w:sz w:val="22"/>
        </w:rPr>
        <w:t>OBER</w:t>
      </w:r>
      <w:r>
        <w:rPr>
          <w:rFonts w:ascii="Arial"/>
          <w:b/>
          <w:color w:val="2D3D54"/>
          <w:spacing w:val="20"/>
          <w:sz w:val="22"/>
        </w:rPr>
        <w:t> </w:t>
      </w:r>
      <w:r>
        <w:rPr>
          <w:rFonts w:ascii="Arial"/>
          <w:b/>
          <w:color w:val="2D3D54"/>
          <w:sz w:val="22"/>
        </w:rPr>
        <w:t>BOYS'</w:t>
      </w:r>
      <w:r>
        <w:rPr>
          <w:rFonts w:ascii="Arial"/>
          <w:b/>
          <w:color w:val="2D3D54"/>
          <w:spacing w:val="21"/>
          <w:sz w:val="22"/>
        </w:rPr>
        <w:t> </w:t>
      </w:r>
      <w:r>
        <w:rPr>
          <w:rFonts w:ascii="Arial"/>
          <w:b/>
          <w:color w:val="2D3D54"/>
          <w:sz w:val="22"/>
        </w:rPr>
        <w:t>HIGH</w:t>
      </w:r>
      <w:r>
        <w:rPr>
          <w:rFonts w:ascii="Arial"/>
          <w:b/>
          <w:color w:val="2D3D54"/>
          <w:spacing w:val="20"/>
          <w:sz w:val="22"/>
        </w:rPr>
        <w:t> </w:t>
      </w:r>
      <w:r>
        <w:rPr>
          <w:rFonts w:ascii="Arial"/>
          <w:b/>
          <w:color w:val="2D3D54"/>
          <w:spacing w:val="-2"/>
          <w:sz w:val="22"/>
        </w:rPr>
        <w:t>SCHOOL</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78"/>
        <w:rPr>
          <w:rFonts w:ascii="Arial"/>
          <w:b/>
          <w:sz w:val="19"/>
        </w:rPr>
      </w:pPr>
    </w:p>
    <w:p>
      <w:pPr>
        <w:tabs>
          <w:tab w:pos="9811" w:val="left" w:leader="none"/>
        </w:tabs>
        <w:spacing w:before="0"/>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2572288">
                <wp:simplePos x="0" y="0"/>
                <wp:positionH relativeFrom="page">
                  <wp:posOffset>1563429</wp:posOffset>
                </wp:positionH>
                <wp:positionV relativeFrom="paragraph">
                  <wp:posOffset>301759</wp:posOffset>
                </wp:positionV>
                <wp:extent cx="7560309" cy="211454"/>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4BB34B">
                            <a:alpha val="14999"/>
                          </a:srgbClr>
                        </a:solidFill>
                      </wps:spPr>
                      <wps:bodyPr wrap="square" lIns="0" tIns="0" rIns="0" bIns="0" rtlCol="0">
                        <a:prstTxWarp prst="textNoShape">
                          <a:avLst/>
                        </a:prstTxWarp>
                        <a:noAutofit/>
                      </wps:bodyPr>
                    </wps:wsp>
                  </a:graphicData>
                </a:graphic>
              </wp:anchor>
            </w:drawing>
          </mc:Choice>
          <mc:Fallback>
            <w:pict>
              <v:rect style="position:absolute;margin-left:123.104698pt;margin-top:23.760593pt;width:595.2759pt;height:16.6391pt;mso-position-horizontal-relative:page;mso-position-vertical-relative:paragraph;z-index:-20744192" id="docshape115" filled="true" fillcolor="#4bb34b" stroked="false">
                <v:fill opacity="9830f" type="solid"/>
                <w10:wrap type="none"/>
              </v:rect>
            </w:pict>
          </mc:Fallback>
        </mc:AlternateContent>
      </w:r>
      <w:r>
        <w:rPr>
          <w:rFonts w:ascii="Arial" w:hAnsi="Arial"/>
          <w:b/>
          <w:sz w:val="20"/>
        </w:rPr>
        <mc:AlternateContent>
          <mc:Choice Requires="wps">
            <w:drawing>
              <wp:anchor distT="0" distB="0" distL="0" distR="0" allowOverlap="1" layoutInCell="1" locked="0" behindDoc="1" simplePos="0" relativeHeight="482573312">
                <wp:simplePos x="0" y="0"/>
                <wp:positionH relativeFrom="page">
                  <wp:posOffset>1563429</wp:posOffset>
                </wp:positionH>
                <wp:positionV relativeFrom="paragraph">
                  <wp:posOffset>-64436</wp:posOffset>
                </wp:positionV>
                <wp:extent cx="7560309" cy="30988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123.104698pt;margin-top:-5.073706pt;width:595.2759pt;height:24.3558pt;mso-position-horizontal-relative:page;mso-position-vertical-relative:paragraph;z-index:-20743168" id="docshape116" filled="true" fillcolor="#2d3d54" stroked="false">
                <v:fill type="solid"/>
                <w10:wrap type="none"/>
              </v:rect>
            </w:pict>
          </mc:Fallback>
        </mc:AlternateContent>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xii</w:t>
      </w:r>
      <w:r>
        <w:rPr>
          <w:rFonts w:ascii="Arial" w:hAnsi="Arial"/>
          <w:b/>
          <w:color w:val="B3B3B3"/>
          <w:spacing w:val="-3"/>
          <w:sz w:val="20"/>
        </w:rPr>
        <w:t> </w:t>
      </w:r>
      <w:r>
        <w:rPr>
          <w:rFonts w:ascii="Arial" w:hAnsi="Arial"/>
          <w:b/>
          <w:color w:val="B3B3B3"/>
          <w:sz w:val="20"/>
        </w:rPr>
        <w:t>|</w:t>
      </w:r>
      <w:r>
        <w:rPr>
          <w:rFonts w:ascii="Arial" w:hAnsi="Arial"/>
          <w:b/>
          <w:color w:val="B3B3B3"/>
          <w:spacing w:val="-3"/>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13"/>
        <w:rPr>
          <w:rFonts w:ascii="Arial"/>
          <w:b/>
          <w:sz w:val="32"/>
        </w:rPr>
      </w:pPr>
    </w:p>
    <w:p>
      <w:pPr>
        <w:pStyle w:val="Heading1"/>
        <w:ind w:left="901"/>
      </w:pPr>
      <w:r>
        <w:rPr/>
        <mc:AlternateContent>
          <mc:Choice Requires="wps">
            <w:drawing>
              <wp:anchor distT="0" distB="0" distL="0" distR="0" allowOverlap="1" layoutInCell="1" locked="0" behindDoc="1" simplePos="0" relativeHeight="482575360">
                <wp:simplePos x="0" y="0"/>
                <wp:positionH relativeFrom="page">
                  <wp:posOffset>1563429</wp:posOffset>
                </wp:positionH>
                <wp:positionV relativeFrom="paragraph">
                  <wp:posOffset>-584465</wp:posOffset>
                </wp:positionV>
                <wp:extent cx="7560309" cy="1005776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7560309" cy="10057765"/>
                          <a:chExt cx="7560309" cy="10057765"/>
                        </a:xfrm>
                      </wpg:grpSpPr>
                      <wps:wsp>
                        <wps:cNvPr id="119" name="Graphic 119"/>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4BB34B"/>
                          </a:solidFill>
                        </wps:spPr>
                        <wps:bodyPr wrap="square" lIns="0" tIns="0" rIns="0" bIns="0" rtlCol="0">
                          <a:prstTxWarp prst="textNoShape">
                            <a:avLst/>
                          </a:prstTxWarp>
                          <a:noAutofit/>
                        </wps:bodyPr>
                      </wps:wsp>
                      <wps:wsp>
                        <wps:cNvPr id="120" name="Graphic 120"/>
                        <wps:cNvSpPr/>
                        <wps:spPr>
                          <a:xfrm>
                            <a:off x="5067889" y="3053"/>
                            <a:ext cx="2078355" cy="3206750"/>
                          </a:xfrm>
                          <a:custGeom>
                            <a:avLst/>
                            <a:gdLst/>
                            <a:ahLst/>
                            <a:cxnLst/>
                            <a:rect l="l" t="t" r="r" b="b"/>
                            <a:pathLst>
                              <a:path w="2078355" h="3206750">
                                <a:moveTo>
                                  <a:pt x="2078099" y="0"/>
                                </a:moveTo>
                                <a:lnTo>
                                  <a:pt x="0" y="0"/>
                                </a:lnTo>
                                <a:lnTo>
                                  <a:pt x="0" y="3206357"/>
                                </a:lnTo>
                                <a:lnTo>
                                  <a:pt x="2078099" y="3206357"/>
                                </a:lnTo>
                                <a:lnTo>
                                  <a:pt x="2078099" y="0"/>
                                </a:lnTo>
                                <a:close/>
                              </a:path>
                            </a:pathLst>
                          </a:custGeom>
                          <a:solidFill>
                            <a:srgbClr val="FFFFFF"/>
                          </a:solidFill>
                        </wps:spPr>
                        <wps:bodyPr wrap="square" lIns="0" tIns="0" rIns="0" bIns="0" rtlCol="0">
                          <a:prstTxWarp prst="textNoShape">
                            <a:avLst/>
                          </a:prstTxWarp>
                          <a:noAutofit/>
                        </wps:bodyPr>
                      </wps:wsp>
                      <pic:pic>
                        <pic:nvPicPr>
                          <pic:cNvPr id="121" name="Image 121"/>
                          <pic:cNvPicPr/>
                        </pic:nvPicPr>
                        <pic:blipFill>
                          <a:blip r:embed="rId25" cstate="print"/>
                          <a:stretch>
                            <a:fillRect/>
                          </a:stretch>
                        </pic:blipFill>
                        <pic:spPr>
                          <a:xfrm>
                            <a:off x="5124656" y="1082892"/>
                            <a:ext cx="1975301" cy="2087998"/>
                          </a:xfrm>
                          <a:prstGeom prst="rect">
                            <a:avLst/>
                          </a:prstGeom>
                        </pic:spPr>
                      </pic:pic>
                      <wps:wsp>
                        <wps:cNvPr id="122" name="Graphic 122"/>
                        <wps:cNvSpPr/>
                        <wps:spPr>
                          <a:xfrm>
                            <a:off x="2920369" y="725119"/>
                            <a:ext cx="2049145" cy="36195"/>
                          </a:xfrm>
                          <a:custGeom>
                            <a:avLst/>
                            <a:gdLst/>
                            <a:ahLst/>
                            <a:cxnLst/>
                            <a:rect l="l" t="t" r="r" b="b"/>
                            <a:pathLst>
                              <a:path w="2049145" h="36195">
                                <a:moveTo>
                                  <a:pt x="2048767" y="0"/>
                                </a:moveTo>
                                <a:lnTo>
                                  <a:pt x="0" y="0"/>
                                </a:lnTo>
                                <a:lnTo>
                                  <a:pt x="0" y="35996"/>
                                </a:lnTo>
                                <a:lnTo>
                                  <a:pt x="2048767" y="35996"/>
                                </a:lnTo>
                                <a:lnTo>
                                  <a:pt x="20487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6.020889pt;width:595.3pt;height:791.95pt;mso-position-horizontal-relative:page;mso-position-vertical-relative:paragraph;z-index:-20741120" id="docshapegroup117" coordorigin="2462,-920" coordsize="11906,15839">
                <v:rect style="position:absolute;left:2462;top:-921;width:11906;height:15839" id="docshape118" filled="true" fillcolor="#4bb34b" stroked="false">
                  <v:fill type="solid"/>
                </v:rect>
                <v:rect style="position:absolute;left:10443;top:-916;width:3273;height:5050" id="docshape119" filled="true" fillcolor="#ffffff" stroked="false">
                  <v:fill type="solid"/>
                </v:rect>
                <v:shape style="position:absolute;left:10532;top:784;width:3111;height:3289" type="#_x0000_t75" id="docshape120" stroked="false">
                  <v:imagedata r:id="rId25" o:title=""/>
                </v:shape>
                <v:rect style="position:absolute;left:7061;top:221;width:3227;height:57" id="docshape121" filled="true" fillcolor="#ffffff" stroked="false">
                  <v:fill type="solid"/>
                </v:rect>
                <w10:wrap type="none"/>
              </v:group>
            </w:pict>
          </mc:Fallback>
        </mc:AlternateContent>
      </w:r>
      <w:bookmarkStart w:name="Page 14" w:id="15"/>
      <w:bookmarkEnd w:id="15"/>
      <w:r>
        <w:rPr>
          <w:b w:val="0"/>
        </w:rPr>
      </w:r>
      <w:r>
        <w:rPr>
          <w:color w:val="FFFFFF"/>
          <w:spacing w:val="-2"/>
          <w:w w:val="105"/>
        </w:rPr>
        <w:t>ACKNOWLEDGEMENT</w:t>
      </w:r>
    </w:p>
    <w:p>
      <w:pPr>
        <w:pStyle w:val="BodyText"/>
        <w:spacing w:before="140"/>
        <w:rPr>
          <w:rFonts w:ascii="Arial"/>
          <w:b/>
        </w:rPr>
      </w:pPr>
    </w:p>
    <w:p>
      <w:pPr>
        <w:pStyle w:val="BodyText"/>
        <w:spacing w:line="237" w:lineRule="auto"/>
        <w:ind w:left="909" w:right="4154"/>
        <w:jc w:val="both"/>
      </w:pPr>
      <w:r>
        <w:rPr>
          <w:b/>
          <w:i/>
          <w:color w:val="FFFFFF"/>
          <w:spacing w:val="-4"/>
        </w:rPr>
        <w:t>First</w:t>
      </w:r>
      <w:r>
        <w:rPr>
          <w:b/>
          <w:i/>
          <w:color w:val="FFFFFF"/>
          <w:spacing w:val="-15"/>
        </w:rPr>
        <w:t> </w:t>
      </w:r>
      <w:r>
        <w:rPr>
          <w:b/>
          <w:i/>
          <w:color w:val="FFFFFF"/>
          <w:spacing w:val="-4"/>
        </w:rPr>
        <w:t>and</w:t>
      </w:r>
      <w:r>
        <w:rPr>
          <w:b/>
          <w:i/>
          <w:color w:val="FFFFFF"/>
          <w:spacing w:val="-14"/>
        </w:rPr>
        <w:t> </w:t>
      </w:r>
      <w:r>
        <w:rPr>
          <w:b/>
          <w:i/>
          <w:color w:val="FFFFFF"/>
          <w:spacing w:val="-4"/>
        </w:rPr>
        <w:t>foremost,</w:t>
      </w:r>
      <w:r>
        <w:rPr>
          <w:b/>
          <w:i/>
          <w:color w:val="FFFFFF"/>
          <w:spacing w:val="-14"/>
        </w:rPr>
        <w:t> </w:t>
      </w:r>
      <w:r>
        <w:rPr>
          <w:color w:val="FFFFFF"/>
          <w:spacing w:val="-4"/>
        </w:rPr>
        <w:t>The</w:t>
      </w:r>
      <w:r>
        <w:rPr>
          <w:color w:val="FFFFFF"/>
          <w:spacing w:val="-14"/>
        </w:rPr>
        <w:t> </w:t>
      </w:r>
      <w:r>
        <w:rPr>
          <w:color w:val="FFFFFF"/>
          <w:spacing w:val="-4"/>
        </w:rPr>
        <w:t>Board</w:t>
      </w:r>
      <w:r>
        <w:rPr>
          <w:color w:val="FFFFFF"/>
          <w:spacing w:val="-14"/>
        </w:rPr>
        <w:t> </w:t>
      </w:r>
      <w:r>
        <w:rPr>
          <w:color w:val="FFFFFF"/>
          <w:spacing w:val="-4"/>
        </w:rPr>
        <w:t>of</w:t>
      </w:r>
      <w:r>
        <w:rPr>
          <w:color w:val="FFFFFF"/>
          <w:spacing w:val="-14"/>
        </w:rPr>
        <w:t> </w:t>
      </w:r>
      <w:r>
        <w:rPr>
          <w:color w:val="FFFFFF"/>
          <w:spacing w:val="-4"/>
        </w:rPr>
        <w:t>Management</w:t>
      </w:r>
      <w:r>
        <w:rPr>
          <w:color w:val="FFFFFF"/>
          <w:spacing w:val="-14"/>
        </w:rPr>
        <w:t> </w:t>
      </w:r>
      <w:r>
        <w:rPr>
          <w:color w:val="FFFFFF"/>
          <w:spacing w:val="-4"/>
        </w:rPr>
        <w:t>(BOM),</w:t>
      </w:r>
      <w:r>
        <w:rPr>
          <w:color w:val="FFFFFF"/>
          <w:spacing w:val="-14"/>
        </w:rPr>
        <w:t> </w:t>
      </w:r>
      <w:r>
        <w:rPr>
          <w:color w:val="FFFFFF"/>
          <w:spacing w:val="-4"/>
        </w:rPr>
        <w:t>the</w:t>
      </w:r>
      <w:r>
        <w:rPr>
          <w:color w:val="FFFFFF"/>
          <w:spacing w:val="-12"/>
        </w:rPr>
        <w:t> </w:t>
      </w:r>
      <w:r>
        <w:rPr>
          <w:color w:val="FFFFFF"/>
          <w:spacing w:val="-4"/>
        </w:rPr>
        <w:t>Parents' </w:t>
      </w:r>
      <w:r>
        <w:rPr>
          <w:color w:val="FFFFFF"/>
          <w:w w:val="85"/>
        </w:rPr>
        <w:t>Association</w:t>
      </w:r>
      <w:r>
        <w:rPr>
          <w:color w:val="FFFFFF"/>
          <w:spacing w:val="-8"/>
          <w:w w:val="85"/>
        </w:rPr>
        <w:t> </w:t>
      </w:r>
      <w:r>
        <w:rPr>
          <w:color w:val="FFFFFF"/>
          <w:w w:val="85"/>
        </w:rPr>
        <w:t>(PA),</w:t>
      </w:r>
      <w:r>
        <w:rPr>
          <w:color w:val="FFFFFF"/>
          <w:spacing w:val="-7"/>
          <w:w w:val="85"/>
        </w:rPr>
        <w:t> </w:t>
      </w:r>
      <w:r>
        <w:rPr>
          <w:color w:val="FFFFFF"/>
          <w:w w:val="85"/>
        </w:rPr>
        <w:t>Students,</w:t>
      </w:r>
      <w:r>
        <w:rPr>
          <w:color w:val="FFFFFF"/>
          <w:spacing w:val="-7"/>
          <w:w w:val="85"/>
        </w:rPr>
        <w:t> </w:t>
      </w:r>
      <w:r>
        <w:rPr>
          <w:color w:val="FFFFFF"/>
          <w:w w:val="85"/>
        </w:rPr>
        <w:t>Staff and the entire Ober High School family is </w:t>
      </w:r>
      <w:r>
        <w:rPr>
          <w:color w:val="FFFFFF"/>
          <w:spacing w:val="-2"/>
        </w:rPr>
        <w:t>extremely</w:t>
      </w:r>
      <w:r>
        <w:rPr>
          <w:color w:val="FFFFFF"/>
          <w:spacing w:val="-17"/>
        </w:rPr>
        <w:t> </w:t>
      </w:r>
      <w:r>
        <w:rPr>
          <w:color w:val="FFFFFF"/>
          <w:spacing w:val="-2"/>
        </w:rPr>
        <w:t>grateful</w:t>
      </w:r>
      <w:r>
        <w:rPr>
          <w:color w:val="FFFFFF"/>
          <w:spacing w:val="-16"/>
        </w:rPr>
        <w:t> </w:t>
      </w:r>
      <w:r>
        <w:rPr>
          <w:color w:val="FFFFFF"/>
          <w:spacing w:val="-2"/>
        </w:rPr>
        <w:t>to</w:t>
      </w:r>
      <w:r>
        <w:rPr>
          <w:color w:val="FFFFFF"/>
          <w:spacing w:val="-16"/>
        </w:rPr>
        <w:t> </w:t>
      </w:r>
      <w:r>
        <w:rPr>
          <w:color w:val="FFFFFF"/>
          <w:spacing w:val="-2"/>
        </w:rPr>
        <w:t>the</w:t>
      </w:r>
      <w:r>
        <w:rPr>
          <w:color w:val="FFFFFF"/>
          <w:spacing w:val="-16"/>
        </w:rPr>
        <w:t> </w:t>
      </w:r>
      <w:r>
        <w:rPr>
          <w:color w:val="FFFFFF"/>
          <w:spacing w:val="-2"/>
        </w:rPr>
        <w:t>Almighty</w:t>
      </w:r>
      <w:r>
        <w:rPr>
          <w:color w:val="FFFFFF"/>
          <w:spacing w:val="-16"/>
        </w:rPr>
        <w:t> </w:t>
      </w:r>
      <w:r>
        <w:rPr>
          <w:color w:val="FFFFFF"/>
          <w:spacing w:val="-2"/>
        </w:rPr>
        <w:t>God,</w:t>
      </w:r>
      <w:r>
        <w:rPr>
          <w:color w:val="FFFFFF"/>
          <w:spacing w:val="-16"/>
        </w:rPr>
        <w:t> </w:t>
      </w:r>
      <w:r>
        <w:rPr>
          <w:color w:val="FFFFFF"/>
          <w:spacing w:val="-2"/>
        </w:rPr>
        <w:t>the</w:t>
      </w:r>
      <w:r>
        <w:rPr>
          <w:color w:val="FFFFFF"/>
          <w:spacing w:val="-16"/>
        </w:rPr>
        <w:t> </w:t>
      </w:r>
      <w:r>
        <w:rPr>
          <w:color w:val="FFFFFF"/>
          <w:spacing w:val="-2"/>
        </w:rPr>
        <w:t>author</w:t>
      </w:r>
      <w:r>
        <w:rPr>
          <w:color w:val="FFFFFF"/>
          <w:spacing w:val="-16"/>
        </w:rPr>
        <w:t> </w:t>
      </w:r>
      <w:r>
        <w:rPr>
          <w:color w:val="FFFFFF"/>
          <w:spacing w:val="-2"/>
        </w:rPr>
        <w:t>and</w:t>
      </w:r>
      <w:r>
        <w:rPr>
          <w:color w:val="FFFFFF"/>
          <w:spacing w:val="-16"/>
        </w:rPr>
        <w:t> </w:t>
      </w:r>
      <w:r>
        <w:rPr>
          <w:color w:val="FFFFFF"/>
          <w:spacing w:val="-2"/>
        </w:rPr>
        <w:t>finisher</w:t>
      </w:r>
      <w:r>
        <w:rPr>
          <w:color w:val="FFFFFF"/>
          <w:spacing w:val="-14"/>
        </w:rPr>
        <w:t> </w:t>
      </w:r>
      <w:r>
        <w:rPr>
          <w:color w:val="FFFFFF"/>
          <w:spacing w:val="-2"/>
        </w:rPr>
        <w:t>of </w:t>
      </w:r>
      <w:r>
        <w:rPr>
          <w:color w:val="FFFFFF"/>
          <w:w w:val="90"/>
        </w:rPr>
        <w:t>knowledge,</w:t>
      </w:r>
      <w:r>
        <w:rPr>
          <w:color w:val="FFFFFF"/>
          <w:spacing w:val="-11"/>
          <w:w w:val="90"/>
        </w:rPr>
        <w:t> </w:t>
      </w:r>
      <w:r>
        <w:rPr>
          <w:color w:val="FFFFFF"/>
          <w:w w:val="90"/>
        </w:rPr>
        <w:t>wisdom</w:t>
      </w:r>
      <w:r>
        <w:rPr>
          <w:color w:val="FFFFFF"/>
          <w:spacing w:val="-11"/>
          <w:w w:val="90"/>
        </w:rPr>
        <w:t> </w:t>
      </w:r>
      <w:r>
        <w:rPr>
          <w:color w:val="FFFFFF"/>
          <w:w w:val="90"/>
        </w:rPr>
        <w:t>and understanding,</w:t>
      </w:r>
      <w:r>
        <w:rPr>
          <w:color w:val="FFFFFF"/>
          <w:spacing w:val="-11"/>
          <w:w w:val="90"/>
        </w:rPr>
        <w:t> </w:t>
      </w:r>
      <w:r>
        <w:rPr>
          <w:color w:val="FFFFFF"/>
          <w:w w:val="90"/>
        </w:rPr>
        <w:t>for His countless mercies,</w:t>
      </w:r>
      <w:r>
        <w:rPr>
          <w:color w:val="FFFFFF"/>
          <w:spacing w:val="-11"/>
          <w:w w:val="90"/>
        </w:rPr>
        <w:t> </w:t>
      </w:r>
      <w:r>
        <w:rPr>
          <w:color w:val="FFFFFF"/>
          <w:w w:val="90"/>
        </w:rPr>
        <w:t>love, </w:t>
      </w:r>
      <w:r>
        <w:rPr>
          <w:color w:val="FFFFFF"/>
          <w:spacing w:val="-2"/>
        </w:rPr>
        <w:t>grace</w:t>
      </w:r>
      <w:r>
        <w:rPr>
          <w:color w:val="FFFFFF"/>
          <w:spacing w:val="-12"/>
        </w:rPr>
        <w:t> </w:t>
      </w:r>
      <w:r>
        <w:rPr>
          <w:color w:val="FFFFFF"/>
          <w:spacing w:val="-2"/>
        </w:rPr>
        <w:t>and</w:t>
      </w:r>
      <w:r>
        <w:rPr>
          <w:color w:val="FFFFFF"/>
          <w:spacing w:val="-12"/>
        </w:rPr>
        <w:t> </w:t>
      </w:r>
      <w:r>
        <w:rPr>
          <w:color w:val="FFFFFF"/>
          <w:spacing w:val="-2"/>
        </w:rPr>
        <w:t>kindness</w:t>
      </w:r>
      <w:r>
        <w:rPr>
          <w:color w:val="FFFFFF"/>
          <w:spacing w:val="-12"/>
        </w:rPr>
        <w:t> </w:t>
      </w:r>
      <w:r>
        <w:rPr>
          <w:color w:val="FFFFFF"/>
          <w:spacing w:val="-2"/>
        </w:rPr>
        <w:t>that</w:t>
      </w:r>
      <w:r>
        <w:rPr>
          <w:color w:val="FFFFFF"/>
          <w:spacing w:val="-12"/>
        </w:rPr>
        <w:t> </w:t>
      </w:r>
      <w:r>
        <w:rPr>
          <w:color w:val="FFFFFF"/>
          <w:spacing w:val="-2"/>
        </w:rPr>
        <w:t>have</w:t>
      </w:r>
      <w:r>
        <w:rPr>
          <w:color w:val="FFFFFF"/>
          <w:spacing w:val="-12"/>
        </w:rPr>
        <w:t> </w:t>
      </w:r>
      <w:r>
        <w:rPr>
          <w:color w:val="FFFFFF"/>
          <w:spacing w:val="-2"/>
        </w:rPr>
        <w:t>enabled</w:t>
      </w:r>
      <w:r>
        <w:rPr>
          <w:color w:val="FFFFFF"/>
          <w:spacing w:val="-12"/>
        </w:rPr>
        <w:t> </w:t>
      </w:r>
      <w:r>
        <w:rPr>
          <w:color w:val="FFFFFF"/>
          <w:spacing w:val="-2"/>
        </w:rPr>
        <w:t>us</w:t>
      </w:r>
      <w:r>
        <w:rPr>
          <w:color w:val="FFFFFF"/>
          <w:spacing w:val="-12"/>
        </w:rPr>
        <w:t> </w:t>
      </w:r>
      <w:r>
        <w:rPr>
          <w:color w:val="FFFFFF"/>
          <w:spacing w:val="-2"/>
        </w:rPr>
        <w:t>to</w:t>
      </w:r>
      <w:r>
        <w:rPr>
          <w:color w:val="FFFFFF"/>
          <w:spacing w:val="-12"/>
        </w:rPr>
        <w:t> </w:t>
      </w:r>
      <w:r>
        <w:rPr>
          <w:color w:val="FFFFFF"/>
          <w:spacing w:val="-2"/>
        </w:rPr>
        <w:t>complete</w:t>
      </w:r>
      <w:r>
        <w:rPr>
          <w:color w:val="FFFFFF"/>
          <w:spacing w:val="-12"/>
        </w:rPr>
        <w:t> </w:t>
      </w:r>
      <w:r>
        <w:rPr>
          <w:color w:val="FFFFFF"/>
          <w:spacing w:val="-2"/>
        </w:rPr>
        <w:t>our</w:t>
      </w:r>
      <w:r>
        <w:rPr>
          <w:color w:val="FFFFFF"/>
          <w:spacing w:val="-12"/>
        </w:rPr>
        <w:t> </w:t>
      </w:r>
      <w:r>
        <w:rPr>
          <w:color w:val="FFFFFF"/>
          <w:spacing w:val="-2"/>
        </w:rPr>
        <w:t>previous </w:t>
      </w:r>
      <w:r>
        <w:rPr>
          <w:color w:val="FFFFFF"/>
          <w:spacing w:val="-8"/>
        </w:rPr>
        <w:t>Strategic</w:t>
      </w:r>
      <w:r>
        <w:rPr>
          <w:color w:val="FFFFFF"/>
          <w:spacing w:val="-11"/>
        </w:rPr>
        <w:t> </w:t>
      </w:r>
      <w:r>
        <w:rPr>
          <w:color w:val="FFFFFF"/>
          <w:spacing w:val="-8"/>
        </w:rPr>
        <w:t>Plan</w:t>
      </w:r>
      <w:r>
        <w:rPr>
          <w:color w:val="FFFFFF"/>
          <w:spacing w:val="-10"/>
        </w:rPr>
        <w:t> </w:t>
      </w:r>
      <w:r>
        <w:rPr>
          <w:color w:val="FFFFFF"/>
          <w:spacing w:val="-8"/>
        </w:rPr>
        <w:t>Implementation</w:t>
      </w:r>
      <w:r>
        <w:rPr>
          <w:color w:val="FFFFFF"/>
          <w:spacing w:val="-10"/>
        </w:rPr>
        <w:t> </w:t>
      </w:r>
      <w:r>
        <w:rPr>
          <w:color w:val="FFFFFF"/>
          <w:spacing w:val="-8"/>
        </w:rPr>
        <w:t>phase</w:t>
      </w:r>
      <w:r>
        <w:rPr>
          <w:color w:val="FFFFFF"/>
          <w:spacing w:val="-10"/>
        </w:rPr>
        <w:t> </w:t>
      </w:r>
      <w:r>
        <w:rPr>
          <w:color w:val="FFFFFF"/>
          <w:spacing w:val="-8"/>
        </w:rPr>
        <w:t>of</w:t>
      </w:r>
      <w:r>
        <w:rPr>
          <w:color w:val="FFFFFF"/>
          <w:spacing w:val="-10"/>
        </w:rPr>
        <w:t> </w:t>
      </w:r>
      <w:r>
        <w:rPr>
          <w:color w:val="FFFFFF"/>
          <w:spacing w:val="-8"/>
        </w:rPr>
        <w:t>2017</w:t>
      </w:r>
      <w:r>
        <w:rPr>
          <w:color w:val="FFFFFF"/>
          <w:spacing w:val="-10"/>
        </w:rPr>
        <w:t> </w:t>
      </w:r>
      <w:r>
        <w:rPr>
          <w:color w:val="FFFFFF"/>
          <w:spacing w:val="-8"/>
        </w:rPr>
        <w:t>– 2022,</w:t>
      </w:r>
      <w:r>
        <w:rPr>
          <w:color w:val="FFFFFF"/>
          <w:spacing w:val="-11"/>
        </w:rPr>
        <w:t> </w:t>
      </w:r>
      <w:r>
        <w:rPr>
          <w:color w:val="FFFFFF"/>
          <w:spacing w:val="-8"/>
        </w:rPr>
        <w:t>and</w:t>
      </w:r>
      <w:r>
        <w:rPr>
          <w:color w:val="FFFFFF"/>
          <w:spacing w:val="-7"/>
        </w:rPr>
        <w:t> </w:t>
      </w:r>
      <w:r>
        <w:rPr>
          <w:color w:val="FFFFFF"/>
          <w:spacing w:val="-8"/>
        </w:rPr>
        <w:t>to craft and </w:t>
      </w:r>
      <w:r>
        <w:rPr>
          <w:color w:val="FFFFFF"/>
          <w:w w:val="90"/>
        </w:rPr>
        <w:t>complete yet another new School Development Strategic Plan (2023 – </w:t>
      </w:r>
      <w:r>
        <w:rPr>
          <w:color w:val="FFFFFF"/>
          <w:spacing w:val="-4"/>
        </w:rPr>
        <w:t>2027).What</w:t>
      </w:r>
      <w:r>
        <w:rPr>
          <w:color w:val="FFFFFF"/>
          <w:spacing w:val="-33"/>
        </w:rPr>
        <w:t> </w:t>
      </w:r>
      <w:r>
        <w:rPr>
          <w:color w:val="FFFFFF"/>
          <w:spacing w:val="-4"/>
        </w:rPr>
        <w:t>a</w:t>
      </w:r>
      <w:r>
        <w:rPr>
          <w:color w:val="FFFFFF"/>
          <w:spacing w:val="-33"/>
        </w:rPr>
        <w:t> </w:t>
      </w:r>
      <w:r>
        <w:rPr>
          <w:color w:val="FFFFFF"/>
          <w:spacing w:val="-4"/>
        </w:rPr>
        <w:t>wonderful</w:t>
      </w:r>
      <w:r>
        <w:rPr>
          <w:color w:val="FFFFFF"/>
          <w:spacing w:val="-33"/>
        </w:rPr>
        <w:t> </w:t>
      </w:r>
      <w:r>
        <w:rPr>
          <w:color w:val="FFFFFF"/>
          <w:spacing w:val="-4"/>
        </w:rPr>
        <w:t>God</w:t>
      </w:r>
      <w:r>
        <w:rPr>
          <w:color w:val="FFFFFF"/>
          <w:spacing w:val="-33"/>
        </w:rPr>
        <w:t> </w:t>
      </w:r>
      <w:r>
        <w:rPr>
          <w:color w:val="FFFFFF"/>
          <w:spacing w:val="-4"/>
        </w:rPr>
        <w:t>we</w:t>
      </w:r>
      <w:r>
        <w:rPr>
          <w:color w:val="FFFFFF"/>
          <w:spacing w:val="-33"/>
        </w:rPr>
        <w:t> </w:t>
      </w:r>
      <w:r>
        <w:rPr>
          <w:color w:val="FFFFFF"/>
          <w:spacing w:val="-4"/>
        </w:rPr>
        <w:t>serve!</w:t>
      </w:r>
    </w:p>
    <w:p>
      <w:pPr>
        <w:pStyle w:val="BodyText"/>
        <w:spacing w:before="38"/>
      </w:pPr>
    </w:p>
    <w:p>
      <w:pPr>
        <w:pStyle w:val="BodyText"/>
        <w:spacing w:line="237" w:lineRule="auto"/>
        <w:ind w:left="909" w:right="4178"/>
        <w:jc w:val="both"/>
      </w:pPr>
      <w:r>
        <w:rPr>
          <w:b/>
          <w:i/>
          <w:color w:val="FFFFFF"/>
          <w:spacing w:val="-2"/>
          <w:w w:val="90"/>
        </w:rPr>
        <w:t>Secondly</w:t>
      </w:r>
      <w:r>
        <w:rPr>
          <w:color w:val="FFFFFF"/>
          <w:spacing w:val="-2"/>
          <w:w w:val="90"/>
        </w:rPr>
        <w:t>,</w:t>
      </w:r>
      <w:r>
        <w:rPr>
          <w:color w:val="FFFFFF"/>
          <w:spacing w:val="-9"/>
          <w:w w:val="90"/>
        </w:rPr>
        <w:t> </w:t>
      </w:r>
      <w:r>
        <w:rPr>
          <w:color w:val="FFFFFF"/>
          <w:spacing w:val="-2"/>
          <w:w w:val="90"/>
        </w:rPr>
        <w:t>special</w:t>
      </w:r>
      <w:r>
        <w:rPr>
          <w:color w:val="FFFFFF"/>
          <w:spacing w:val="-9"/>
          <w:w w:val="90"/>
        </w:rPr>
        <w:t> </w:t>
      </w:r>
      <w:r>
        <w:rPr>
          <w:color w:val="FFFFFF"/>
          <w:spacing w:val="-2"/>
          <w:w w:val="90"/>
        </w:rPr>
        <w:t>thanks</w:t>
      </w:r>
      <w:r>
        <w:rPr>
          <w:color w:val="FFFFFF"/>
          <w:spacing w:val="-9"/>
          <w:w w:val="90"/>
        </w:rPr>
        <w:t> </w:t>
      </w:r>
      <w:r>
        <w:rPr>
          <w:color w:val="FFFFFF"/>
          <w:spacing w:val="-2"/>
          <w:w w:val="90"/>
        </w:rPr>
        <w:t>go</w:t>
      </w:r>
      <w:r>
        <w:rPr>
          <w:color w:val="FFFFFF"/>
          <w:spacing w:val="-9"/>
          <w:w w:val="90"/>
        </w:rPr>
        <w:t> </w:t>
      </w:r>
      <w:r>
        <w:rPr>
          <w:color w:val="FFFFFF"/>
          <w:spacing w:val="-2"/>
          <w:w w:val="90"/>
        </w:rPr>
        <w:t>to</w:t>
      </w:r>
      <w:r>
        <w:rPr>
          <w:color w:val="FFFFFF"/>
          <w:spacing w:val="-1"/>
        </w:rPr>
        <w:t> </w:t>
      </w:r>
      <w:r>
        <w:rPr>
          <w:color w:val="FFFFFF"/>
          <w:spacing w:val="-2"/>
          <w:w w:val="90"/>
        </w:rPr>
        <w:t>our</w:t>
      </w:r>
      <w:r>
        <w:rPr>
          <w:color w:val="FFFFFF"/>
        </w:rPr>
        <w:t> </w:t>
      </w:r>
      <w:r>
        <w:rPr>
          <w:color w:val="FFFFFF"/>
          <w:spacing w:val="-2"/>
          <w:w w:val="90"/>
        </w:rPr>
        <w:t>Board</w:t>
      </w:r>
      <w:r>
        <w:rPr>
          <w:color w:val="FFFFFF"/>
        </w:rPr>
        <w:t> </w:t>
      </w:r>
      <w:r>
        <w:rPr>
          <w:color w:val="FFFFFF"/>
          <w:spacing w:val="-2"/>
          <w:w w:val="90"/>
        </w:rPr>
        <w:t>Chairman,</w:t>
      </w:r>
      <w:r>
        <w:rPr>
          <w:color w:val="FFFFFF"/>
          <w:spacing w:val="-9"/>
          <w:w w:val="90"/>
        </w:rPr>
        <w:t> </w:t>
      </w:r>
      <w:r>
        <w:rPr>
          <w:color w:val="FFFFFF"/>
          <w:spacing w:val="-2"/>
          <w:w w:val="90"/>
        </w:rPr>
        <w:t>Rev.</w:t>
      </w:r>
      <w:r>
        <w:rPr>
          <w:color w:val="FFFFFF"/>
          <w:spacing w:val="-9"/>
          <w:w w:val="90"/>
        </w:rPr>
        <w:t> </w:t>
      </w:r>
      <w:r>
        <w:rPr>
          <w:color w:val="FFFFFF"/>
          <w:spacing w:val="-2"/>
          <w:w w:val="90"/>
        </w:rPr>
        <w:t>Daniel</w:t>
      </w:r>
      <w:r>
        <w:rPr>
          <w:color w:val="FFFFFF"/>
        </w:rPr>
        <w:t> </w:t>
      </w:r>
      <w:r>
        <w:rPr>
          <w:color w:val="FFFFFF"/>
          <w:spacing w:val="-2"/>
          <w:w w:val="90"/>
        </w:rPr>
        <w:t>Ochieng </w:t>
      </w:r>
      <w:r>
        <w:rPr>
          <w:color w:val="FFFFFF"/>
          <w:w w:val="90"/>
        </w:rPr>
        <w:t>for his great spiritual,</w:t>
      </w:r>
      <w:r>
        <w:rPr>
          <w:color w:val="FFFFFF"/>
          <w:spacing w:val="-11"/>
          <w:w w:val="90"/>
        </w:rPr>
        <w:t> </w:t>
      </w:r>
      <w:r>
        <w:rPr>
          <w:color w:val="FFFFFF"/>
          <w:w w:val="90"/>
        </w:rPr>
        <w:t>emotional and elderly guidance to the BOM </w:t>
      </w:r>
      <w:r>
        <w:rPr>
          <w:color w:val="FFFFFF"/>
          <w:w w:val="90"/>
        </w:rPr>
        <w:t>and support</w:t>
      </w:r>
      <w:r>
        <w:rPr>
          <w:color w:val="FFFFFF"/>
          <w:spacing w:val="-11"/>
          <w:w w:val="90"/>
        </w:rPr>
        <w:t> </w:t>
      </w:r>
      <w:r>
        <w:rPr>
          <w:color w:val="FFFFFF"/>
          <w:w w:val="90"/>
        </w:rPr>
        <w:t>he</w:t>
      </w:r>
      <w:r>
        <w:rPr>
          <w:color w:val="FFFFFF"/>
          <w:spacing w:val="-11"/>
          <w:w w:val="90"/>
        </w:rPr>
        <w:t> </w:t>
      </w:r>
      <w:r>
        <w:rPr>
          <w:color w:val="FFFFFF"/>
          <w:w w:val="90"/>
        </w:rPr>
        <w:t>accorded</w:t>
      </w:r>
      <w:r>
        <w:rPr>
          <w:color w:val="FFFFFF"/>
          <w:spacing w:val="-11"/>
          <w:w w:val="90"/>
        </w:rPr>
        <w:t> </w:t>
      </w:r>
      <w:r>
        <w:rPr>
          <w:color w:val="FFFFFF"/>
          <w:w w:val="90"/>
        </w:rPr>
        <w:t>the</w:t>
      </w:r>
      <w:r>
        <w:rPr>
          <w:color w:val="FFFFFF"/>
          <w:spacing w:val="-11"/>
          <w:w w:val="90"/>
        </w:rPr>
        <w:t> </w:t>
      </w:r>
      <w:r>
        <w:rPr>
          <w:color w:val="FFFFFF"/>
          <w:w w:val="90"/>
        </w:rPr>
        <w:t>Strategic</w:t>
      </w:r>
      <w:r>
        <w:rPr>
          <w:color w:val="FFFFFF"/>
          <w:spacing w:val="-11"/>
          <w:w w:val="90"/>
        </w:rPr>
        <w:t> </w:t>
      </w:r>
      <w:r>
        <w:rPr>
          <w:color w:val="FFFFFF"/>
          <w:w w:val="90"/>
        </w:rPr>
        <w:t>Planning</w:t>
      </w:r>
      <w:r>
        <w:rPr>
          <w:color w:val="FFFFFF"/>
          <w:spacing w:val="-11"/>
          <w:w w:val="90"/>
        </w:rPr>
        <w:t> </w:t>
      </w:r>
      <w:r>
        <w:rPr>
          <w:color w:val="FFFFFF"/>
          <w:w w:val="90"/>
        </w:rPr>
        <w:t>Process.We</w:t>
      </w:r>
      <w:r>
        <w:rPr>
          <w:color w:val="FFFFFF"/>
          <w:spacing w:val="-10"/>
          <w:w w:val="90"/>
        </w:rPr>
        <w:t> </w:t>
      </w:r>
      <w:r>
        <w:rPr>
          <w:color w:val="FFFFFF"/>
          <w:w w:val="90"/>
        </w:rPr>
        <w:t>acknowledge</w:t>
      </w:r>
      <w:r>
        <w:rPr>
          <w:color w:val="FFFFFF"/>
          <w:spacing w:val="-11"/>
          <w:w w:val="90"/>
        </w:rPr>
        <w:t> </w:t>
      </w:r>
      <w:r>
        <w:rPr>
          <w:color w:val="FFFFFF"/>
          <w:w w:val="90"/>
        </w:rPr>
        <w:t>his </w:t>
      </w:r>
      <w:r>
        <w:rPr>
          <w:color w:val="FFFFFF"/>
          <w:w w:val="85"/>
        </w:rPr>
        <w:t>meek</w:t>
      </w:r>
      <w:r>
        <w:rPr>
          <w:color w:val="FFFFFF"/>
          <w:spacing w:val="-9"/>
        </w:rPr>
        <w:t> </w:t>
      </w:r>
      <w:r>
        <w:rPr>
          <w:color w:val="FFFFFF"/>
          <w:w w:val="85"/>
        </w:rPr>
        <w:t>and</w:t>
      </w:r>
      <w:r>
        <w:rPr>
          <w:color w:val="FFFFFF"/>
          <w:spacing w:val="-8"/>
        </w:rPr>
        <w:t> </w:t>
      </w:r>
      <w:r>
        <w:rPr>
          <w:color w:val="FFFFFF"/>
          <w:w w:val="85"/>
        </w:rPr>
        <w:t>humble</w:t>
      </w:r>
      <w:r>
        <w:rPr>
          <w:color w:val="FFFFFF"/>
          <w:spacing w:val="-8"/>
        </w:rPr>
        <w:t> </w:t>
      </w:r>
      <w:r>
        <w:rPr>
          <w:color w:val="FFFFFF"/>
          <w:w w:val="85"/>
        </w:rPr>
        <w:t>leadership</w:t>
      </w:r>
      <w:r>
        <w:rPr>
          <w:color w:val="FFFFFF"/>
          <w:spacing w:val="-8"/>
        </w:rPr>
        <w:t> </w:t>
      </w:r>
      <w:r>
        <w:rPr>
          <w:color w:val="FFFFFF"/>
          <w:w w:val="85"/>
        </w:rPr>
        <w:t>style</w:t>
      </w:r>
      <w:r>
        <w:rPr>
          <w:color w:val="FFFFFF"/>
          <w:spacing w:val="-8"/>
        </w:rPr>
        <w:t> </w:t>
      </w:r>
      <w:r>
        <w:rPr>
          <w:color w:val="FFFFFF"/>
          <w:w w:val="85"/>
        </w:rPr>
        <w:t>that</w:t>
      </w:r>
      <w:r>
        <w:rPr>
          <w:color w:val="FFFFFF"/>
          <w:spacing w:val="-8"/>
        </w:rPr>
        <w:t> </w:t>
      </w:r>
      <w:r>
        <w:rPr>
          <w:color w:val="FFFFFF"/>
          <w:w w:val="85"/>
        </w:rPr>
        <w:t>has</w:t>
      </w:r>
      <w:r>
        <w:rPr>
          <w:color w:val="FFFFFF"/>
          <w:spacing w:val="-8"/>
        </w:rPr>
        <w:t> </w:t>
      </w:r>
      <w:r>
        <w:rPr>
          <w:color w:val="FFFFFF"/>
          <w:w w:val="85"/>
        </w:rPr>
        <w:t>remained</w:t>
      </w:r>
      <w:r>
        <w:rPr>
          <w:color w:val="FFFFFF"/>
          <w:spacing w:val="-8"/>
        </w:rPr>
        <w:t> </w:t>
      </w:r>
      <w:r>
        <w:rPr>
          <w:color w:val="FFFFFF"/>
          <w:w w:val="85"/>
        </w:rPr>
        <w:t>unto</w:t>
      </w:r>
      <w:r>
        <w:rPr>
          <w:color w:val="FFFFFF"/>
          <w:spacing w:val="-8"/>
        </w:rPr>
        <w:t> </w:t>
      </w:r>
      <w:r>
        <w:rPr>
          <w:color w:val="FFFFFF"/>
          <w:w w:val="85"/>
        </w:rPr>
        <w:t>us</w:t>
      </w:r>
      <w:r>
        <w:rPr>
          <w:color w:val="FFFFFF"/>
          <w:spacing w:val="-8"/>
        </w:rPr>
        <w:t> </w:t>
      </w:r>
      <w:r>
        <w:rPr>
          <w:color w:val="FFFFFF"/>
          <w:w w:val="85"/>
        </w:rPr>
        <w:t>the</w:t>
      </w:r>
      <w:r>
        <w:rPr>
          <w:color w:val="FFFFFF"/>
          <w:spacing w:val="-8"/>
        </w:rPr>
        <w:t> </w:t>
      </w:r>
      <w:r>
        <w:rPr>
          <w:color w:val="FFFFFF"/>
          <w:w w:val="85"/>
        </w:rPr>
        <w:t>source</w:t>
      </w:r>
      <w:r>
        <w:rPr>
          <w:color w:val="FFFFFF"/>
          <w:spacing w:val="-8"/>
        </w:rPr>
        <w:t> </w:t>
      </w:r>
      <w:r>
        <w:rPr>
          <w:color w:val="FFFFFF"/>
          <w:spacing w:val="-5"/>
          <w:w w:val="85"/>
        </w:rPr>
        <w:t>of</w:t>
      </w:r>
    </w:p>
    <w:p>
      <w:pPr>
        <w:pStyle w:val="BodyText"/>
        <w:spacing w:line="277" w:lineRule="exact"/>
        <w:ind w:left="909"/>
      </w:pPr>
      <w:r>
        <w:rPr>
          <w:color w:val="FFFFFF"/>
          <w:w w:val="90"/>
        </w:rPr>
        <w:t>our</w:t>
      </w:r>
      <w:r>
        <w:rPr>
          <w:color w:val="FFFFFF"/>
          <w:spacing w:val="-23"/>
          <w:w w:val="90"/>
        </w:rPr>
        <w:t> </w:t>
      </w:r>
      <w:r>
        <w:rPr>
          <w:color w:val="FFFFFF"/>
          <w:w w:val="90"/>
        </w:rPr>
        <w:t>deep</w:t>
      </w:r>
      <w:r>
        <w:rPr>
          <w:color w:val="FFFFFF"/>
          <w:spacing w:val="-22"/>
          <w:w w:val="90"/>
        </w:rPr>
        <w:t> </w:t>
      </w:r>
      <w:r>
        <w:rPr>
          <w:color w:val="FFFFFF"/>
          <w:w w:val="90"/>
        </w:rPr>
        <w:t>inspiration</w:t>
      </w:r>
      <w:r>
        <w:rPr>
          <w:color w:val="FFFFFF"/>
          <w:spacing w:val="-22"/>
          <w:w w:val="90"/>
        </w:rPr>
        <w:t> </w:t>
      </w:r>
      <w:r>
        <w:rPr>
          <w:color w:val="FFFFFF"/>
          <w:w w:val="90"/>
        </w:rPr>
        <w:t>to</w:t>
      </w:r>
      <w:r>
        <w:rPr>
          <w:color w:val="FFFFFF"/>
          <w:spacing w:val="-23"/>
          <w:w w:val="90"/>
        </w:rPr>
        <w:t> </w:t>
      </w:r>
      <w:r>
        <w:rPr>
          <w:color w:val="FFFFFF"/>
          <w:w w:val="90"/>
        </w:rPr>
        <w:t>always</w:t>
      </w:r>
      <w:r>
        <w:rPr>
          <w:color w:val="FFFFFF"/>
          <w:spacing w:val="-22"/>
          <w:w w:val="90"/>
        </w:rPr>
        <w:t> </w:t>
      </w:r>
      <w:r>
        <w:rPr>
          <w:color w:val="FFFFFF"/>
          <w:w w:val="90"/>
        </w:rPr>
        <w:t>look</w:t>
      </w:r>
      <w:r>
        <w:rPr>
          <w:color w:val="FFFFFF"/>
          <w:spacing w:val="-22"/>
          <w:w w:val="90"/>
        </w:rPr>
        <w:t> </w:t>
      </w:r>
      <w:r>
        <w:rPr>
          <w:color w:val="FFFFFF"/>
          <w:w w:val="90"/>
        </w:rPr>
        <w:t>upon</w:t>
      </w:r>
      <w:r>
        <w:rPr>
          <w:color w:val="FFFFFF"/>
          <w:spacing w:val="-22"/>
          <w:w w:val="90"/>
        </w:rPr>
        <w:t> </w:t>
      </w:r>
      <w:r>
        <w:rPr>
          <w:color w:val="FFFFFF"/>
          <w:w w:val="90"/>
        </w:rPr>
        <w:t>God</w:t>
      </w:r>
      <w:r>
        <w:rPr>
          <w:color w:val="FFFFFF"/>
          <w:spacing w:val="-23"/>
          <w:w w:val="90"/>
        </w:rPr>
        <w:t> </w:t>
      </w:r>
      <w:r>
        <w:rPr>
          <w:color w:val="FFFFFF"/>
          <w:w w:val="90"/>
        </w:rPr>
        <w:t>to</w:t>
      </w:r>
      <w:r>
        <w:rPr>
          <w:color w:val="FFFFFF"/>
          <w:spacing w:val="-22"/>
          <w:w w:val="90"/>
        </w:rPr>
        <w:t> </w:t>
      </w:r>
      <w:r>
        <w:rPr>
          <w:color w:val="FFFFFF"/>
          <w:w w:val="90"/>
        </w:rPr>
        <w:t>guide</w:t>
      </w:r>
      <w:r>
        <w:rPr>
          <w:color w:val="FFFFFF"/>
          <w:spacing w:val="-22"/>
          <w:w w:val="90"/>
        </w:rPr>
        <w:t> </w:t>
      </w:r>
      <w:r>
        <w:rPr>
          <w:color w:val="FFFFFF"/>
          <w:w w:val="90"/>
        </w:rPr>
        <w:t>each</w:t>
      </w:r>
      <w:r>
        <w:rPr>
          <w:color w:val="FFFFFF"/>
          <w:spacing w:val="-22"/>
          <w:w w:val="90"/>
        </w:rPr>
        <w:t> </w:t>
      </w:r>
      <w:r>
        <w:rPr>
          <w:color w:val="FFFFFF"/>
          <w:w w:val="90"/>
        </w:rPr>
        <w:t>of</w:t>
      </w:r>
      <w:r>
        <w:rPr>
          <w:color w:val="FFFFFF"/>
          <w:spacing w:val="-23"/>
          <w:w w:val="90"/>
        </w:rPr>
        <w:t> </w:t>
      </w:r>
      <w:r>
        <w:rPr>
          <w:color w:val="FFFFFF"/>
          <w:w w:val="90"/>
        </w:rPr>
        <w:t>our</w:t>
      </w:r>
      <w:r>
        <w:rPr>
          <w:color w:val="FFFFFF"/>
          <w:spacing w:val="-22"/>
          <w:w w:val="90"/>
        </w:rPr>
        <w:t> </w:t>
      </w:r>
      <w:r>
        <w:rPr>
          <w:color w:val="FFFFFF"/>
          <w:w w:val="90"/>
        </w:rPr>
        <w:t>steps</w:t>
      </w:r>
      <w:r>
        <w:rPr>
          <w:color w:val="FFFFFF"/>
          <w:spacing w:val="-22"/>
          <w:w w:val="90"/>
        </w:rPr>
        <w:t> </w:t>
      </w:r>
      <w:r>
        <w:rPr>
          <w:color w:val="FFFFFF"/>
          <w:w w:val="90"/>
        </w:rPr>
        <w:t>in</w:t>
      </w:r>
      <w:r>
        <w:rPr>
          <w:color w:val="FFFFFF"/>
          <w:spacing w:val="-22"/>
          <w:w w:val="90"/>
        </w:rPr>
        <w:t> </w:t>
      </w:r>
      <w:r>
        <w:rPr>
          <w:color w:val="FFFFFF"/>
          <w:w w:val="90"/>
        </w:rPr>
        <w:t>the</w:t>
      </w:r>
      <w:r>
        <w:rPr>
          <w:color w:val="FFFFFF"/>
          <w:spacing w:val="-23"/>
          <w:w w:val="90"/>
        </w:rPr>
        <w:t> </w:t>
      </w:r>
      <w:r>
        <w:rPr>
          <w:color w:val="FFFFFF"/>
          <w:w w:val="90"/>
        </w:rPr>
        <w:t>journey</w:t>
      </w:r>
      <w:r>
        <w:rPr>
          <w:color w:val="FFFFFF"/>
          <w:spacing w:val="-22"/>
          <w:w w:val="90"/>
        </w:rPr>
        <w:t> </w:t>
      </w:r>
      <w:r>
        <w:rPr>
          <w:color w:val="FFFFFF"/>
          <w:w w:val="90"/>
        </w:rPr>
        <w:t>to</w:t>
      </w:r>
      <w:r>
        <w:rPr>
          <w:color w:val="FFFFFF"/>
          <w:spacing w:val="-22"/>
          <w:w w:val="90"/>
        </w:rPr>
        <w:t> </w:t>
      </w:r>
      <w:r>
        <w:rPr>
          <w:color w:val="FFFFFF"/>
          <w:spacing w:val="-2"/>
          <w:w w:val="90"/>
        </w:rPr>
        <w:t>Excellence.</w:t>
      </w:r>
    </w:p>
    <w:p>
      <w:pPr>
        <w:pStyle w:val="BodyText"/>
        <w:spacing w:before="37"/>
      </w:pPr>
    </w:p>
    <w:p>
      <w:pPr>
        <w:pStyle w:val="BodyText"/>
        <w:spacing w:line="237" w:lineRule="auto"/>
        <w:ind w:left="908" w:right="848"/>
        <w:jc w:val="both"/>
      </w:pPr>
      <w:r>
        <w:rPr>
          <w:b/>
          <w:i/>
          <w:color w:val="FFFFFF"/>
          <w:w w:val="85"/>
        </w:rPr>
        <w:t>Thirdly</w:t>
      </w:r>
      <w:r>
        <w:rPr>
          <w:color w:val="FFFFFF"/>
          <w:w w:val="85"/>
        </w:rPr>
        <w:t>,</w:t>
      </w:r>
      <w:r>
        <w:rPr>
          <w:color w:val="FFFFFF"/>
          <w:spacing w:val="-8"/>
          <w:w w:val="85"/>
        </w:rPr>
        <w:t> </w:t>
      </w:r>
      <w:r>
        <w:rPr>
          <w:color w:val="FFFFFF"/>
          <w:w w:val="85"/>
        </w:rPr>
        <w:t>we</w:t>
      </w:r>
      <w:r>
        <w:rPr>
          <w:color w:val="FFFFFF"/>
          <w:spacing w:val="-4"/>
          <w:w w:val="85"/>
        </w:rPr>
        <w:t> </w:t>
      </w:r>
      <w:r>
        <w:rPr>
          <w:color w:val="FFFFFF"/>
          <w:w w:val="85"/>
        </w:rPr>
        <w:t>are grateful to the respective Standing Committees of the School Board of Management for their </w:t>
      </w:r>
      <w:r>
        <w:rPr>
          <w:color w:val="FFFFFF"/>
          <w:w w:val="90"/>
        </w:rPr>
        <w:t>sterling oversight,</w:t>
      </w:r>
      <w:r>
        <w:rPr>
          <w:color w:val="FFFFFF"/>
          <w:spacing w:val="-10"/>
          <w:w w:val="90"/>
        </w:rPr>
        <w:t> </w:t>
      </w:r>
      <w:r>
        <w:rPr>
          <w:color w:val="FFFFFF"/>
          <w:w w:val="90"/>
        </w:rPr>
        <w:t>policy guidance and motivational roles they played during the previous Strategic Plan implementation</w:t>
      </w:r>
      <w:r>
        <w:rPr>
          <w:color w:val="FFFFFF"/>
          <w:spacing w:val="-25"/>
          <w:w w:val="90"/>
        </w:rPr>
        <w:t> </w:t>
      </w:r>
      <w:r>
        <w:rPr>
          <w:color w:val="FFFFFF"/>
          <w:w w:val="90"/>
        </w:rPr>
        <w:t>phase</w:t>
      </w:r>
      <w:r>
        <w:rPr>
          <w:color w:val="FFFFFF"/>
          <w:spacing w:val="-25"/>
          <w:w w:val="90"/>
        </w:rPr>
        <w:t> </w:t>
      </w:r>
      <w:r>
        <w:rPr>
          <w:color w:val="FFFFFF"/>
          <w:w w:val="90"/>
        </w:rPr>
        <w:t>and</w:t>
      </w:r>
      <w:r>
        <w:rPr>
          <w:color w:val="FFFFFF"/>
          <w:spacing w:val="-25"/>
          <w:w w:val="90"/>
        </w:rPr>
        <w:t> </w:t>
      </w:r>
      <w:r>
        <w:rPr>
          <w:color w:val="FFFFFF"/>
          <w:w w:val="90"/>
        </w:rPr>
        <w:t>their</w:t>
      </w:r>
      <w:r>
        <w:rPr>
          <w:color w:val="FFFFFF"/>
          <w:spacing w:val="-25"/>
          <w:w w:val="90"/>
        </w:rPr>
        <w:t> </w:t>
      </w:r>
      <w:r>
        <w:rPr>
          <w:color w:val="FFFFFF"/>
          <w:w w:val="90"/>
        </w:rPr>
        <w:t>evident</w:t>
      </w:r>
      <w:r>
        <w:rPr>
          <w:color w:val="FFFFFF"/>
          <w:spacing w:val="-25"/>
          <w:w w:val="90"/>
        </w:rPr>
        <w:t> </w:t>
      </w:r>
      <w:r>
        <w:rPr>
          <w:color w:val="FFFFFF"/>
          <w:w w:val="90"/>
        </w:rPr>
        <w:t>commitment</w:t>
      </w:r>
      <w:r>
        <w:rPr>
          <w:color w:val="FFFFFF"/>
          <w:spacing w:val="-25"/>
          <w:w w:val="90"/>
        </w:rPr>
        <w:t> </w:t>
      </w:r>
      <w:r>
        <w:rPr>
          <w:color w:val="FFFFFF"/>
          <w:w w:val="90"/>
        </w:rPr>
        <w:t>to</w:t>
      </w:r>
      <w:r>
        <w:rPr>
          <w:color w:val="FFFFFF"/>
          <w:spacing w:val="-25"/>
          <w:w w:val="90"/>
        </w:rPr>
        <w:t> </w:t>
      </w:r>
      <w:r>
        <w:rPr>
          <w:color w:val="FFFFFF"/>
          <w:w w:val="90"/>
        </w:rPr>
        <w:t>the</w:t>
      </w:r>
      <w:r>
        <w:rPr>
          <w:color w:val="FFFFFF"/>
          <w:spacing w:val="-25"/>
          <w:w w:val="90"/>
        </w:rPr>
        <w:t> </w:t>
      </w:r>
      <w:r>
        <w:rPr>
          <w:color w:val="FFFFFF"/>
          <w:w w:val="90"/>
        </w:rPr>
        <w:t>current</w:t>
      </w:r>
      <w:r>
        <w:rPr>
          <w:color w:val="FFFFFF"/>
          <w:spacing w:val="-25"/>
          <w:w w:val="90"/>
        </w:rPr>
        <w:t> </w:t>
      </w:r>
      <w:r>
        <w:rPr>
          <w:color w:val="FFFFFF"/>
          <w:w w:val="90"/>
        </w:rPr>
        <w:t>Strategic</w:t>
      </w:r>
      <w:r>
        <w:rPr>
          <w:color w:val="FFFFFF"/>
          <w:spacing w:val="-25"/>
          <w:w w:val="90"/>
        </w:rPr>
        <w:t> </w:t>
      </w:r>
      <w:r>
        <w:rPr>
          <w:color w:val="FFFFFF"/>
          <w:w w:val="90"/>
        </w:rPr>
        <w:t>Plan</w:t>
      </w:r>
      <w:r>
        <w:rPr>
          <w:color w:val="FFFFFF"/>
          <w:spacing w:val="-25"/>
          <w:w w:val="90"/>
        </w:rPr>
        <w:t> </w:t>
      </w:r>
      <w:r>
        <w:rPr>
          <w:color w:val="FFFFFF"/>
          <w:w w:val="90"/>
        </w:rPr>
        <w:t>and</w:t>
      </w:r>
      <w:r>
        <w:rPr>
          <w:color w:val="FFFFFF"/>
          <w:spacing w:val="-25"/>
          <w:w w:val="90"/>
        </w:rPr>
        <w:t> </w:t>
      </w:r>
      <w:r>
        <w:rPr>
          <w:color w:val="FFFFFF"/>
          <w:w w:val="90"/>
        </w:rPr>
        <w:t>its</w:t>
      </w:r>
      <w:r>
        <w:rPr>
          <w:color w:val="FFFFFF"/>
          <w:spacing w:val="-25"/>
          <w:w w:val="90"/>
        </w:rPr>
        <w:t> </w:t>
      </w:r>
      <w:r>
        <w:rPr>
          <w:color w:val="FFFFFF"/>
          <w:w w:val="90"/>
        </w:rPr>
        <w:t>aspiration.</w:t>
      </w:r>
    </w:p>
    <w:p>
      <w:pPr>
        <w:pStyle w:val="BodyText"/>
        <w:spacing w:before="38"/>
      </w:pPr>
    </w:p>
    <w:p>
      <w:pPr>
        <w:pStyle w:val="BodyText"/>
        <w:spacing w:line="237" w:lineRule="auto"/>
        <w:ind w:left="908" w:right="824"/>
        <w:jc w:val="both"/>
      </w:pPr>
      <w:r>
        <w:rPr>
          <w:b/>
          <w:i/>
          <w:color w:val="FFFFFF"/>
          <w:w w:val="85"/>
        </w:rPr>
        <w:t>Fourthly,</w:t>
      </w:r>
      <w:r>
        <w:rPr>
          <w:b/>
          <w:i/>
          <w:color w:val="FFFFFF"/>
          <w:spacing w:val="-8"/>
          <w:w w:val="85"/>
        </w:rPr>
        <w:t> </w:t>
      </w:r>
      <w:r>
        <w:rPr>
          <w:color w:val="FFFFFF"/>
          <w:w w:val="85"/>
        </w:rPr>
        <w:t>we recognize and appreciate in a very special way our Subcounty Director of Education,</w:t>
      </w:r>
      <w:r>
        <w:rPr>
          <w:color w:val="FFFFFF"/>
          <w:spacing w:val="-8"/>
          <w:w w:val="85"/>
        </w:rPr>
        <w:t> </w:t>
      </w:r>
      <w:r>
        <w:rPr>
          <w:color w:val="FFFFFF"/>
          <w:w w:val="85"/>
        </w:rPr>
        <w:t>Mr.</w:t>
      </w:r>
      <w:r>
        <w:rPr>
          <w:color w:val="FFFFFF"/>
          <w:spacing w:val="-7"/>
          <w:w w:val="85"/>
        </w:rPr>
        <w:t> </w:t>
      </w:r>
      <w:r>
        <w:rPr>
          <w:color w:val="FFFFFF"/>
          <w:w w:val="85"/>
        </w:rPr>
        <w:t>David </w:t>
      </w:r>
      <w:r>
        <w:rPr>
          <w:color w:val="FFFFFF"/>
          <w:spacing w:val="-4"/>
        </w:rPr>
        <w:t>Gekara</w:t>
      </w:r>
      <w:r>
        <w:rPr>
          <w:color w:val="FFFFFF"/>
          <w:spacing w:val="-12"/>
        </w:rPr>
        <w:t> </w:t>
      </w:r>
      <w:r>
        <w:rPr>
          <w:color w:val="FFFFFF"/>
          <w:spacing w:val="-4"/>
        </w:rPr>
        <w:t>for</w:t>
      </w:r>
      <w:r>
        <w:rPr>
          <w:color w:val="FFFFFF"/>
          <w:spacing w:val="-12"/>
        </w:rPr>
        <w:t> </w:t>
      </w:r>
      <w:r>
        <w:rPr>
          <w:color w:val="FFFFFF"/>
          <w:spacing w:val="-4"/>
        </w:rPr>
        <w:t>always</w:t>
      </w:r>
      <w:r>
        <w:rPr>
          <w:color w:val="FFFFFF"/>
          <w:spacing w:val="-12"/>
        </w:rPr>
        <w:t> </w:t>
      </w:r>
      <w:r>
        <w:rPr>
          <w:color w:val="FFFFFF"/>
          <w:spacing w:val="-4"/>
        </w:rPr>
        <w:t>being</w:t>
      </w:r>
      <w:r>
        <w:rPr>
          <w:color w:val="FFFFFF"/>
          <w:spacing w:val="-12"/>
        </w:rPr>
        <w:t> </w:t>
      </w:r>
      <w:r>
        <w:rPr>
          <w:color w:val="FFFFFF"/>
          <w:spacing w:val="-4"/>
        </w:rPr>
        <w:t>closure</w:t>
      </w:r>
      <w:r>
        <w:rPr>
          <w:color w:val="FFFFFF"/>
          <w:spacing w:val="-12"/>
        </w:rPr>
        <w:t> </w:t>
      </w:r>
      <w:r>
        <w:rPr>
          <w:color w:val="FFFFFF"/>
          <w:spacing w:val="-4"/>
        </w:rPr>
        <w:t>to</w:t>
      </w:r>
      <w:r>
        <w:rPr>
          <w:color w:val="FFFFFF"/>
          <w:spacing w:val="-12"/>
        </w:rPr>
        <w:t> </w:t>
      </w:r>
      <w:r>
        <w:rPr>
          <w:color w:val="FFFFFF"/>
          <w:spacing w:val="-4"/>
        </w:rPr>
        <w:t>ensure</w:t>
      </w:r>
      <w:r>
        <w:rPr>
          <w:color w:val="FFFFFF"/>
          <w:spacing w:val="-12"/>
        </w:rPr>
        <w:t> </w:t>
      </w:r>
      <w:r>
        <w:rPr>
          <w:color w:val="FFFFFF"/>
          <w:spacing w:val="-4"/>
        </w:rPr>
        <w:t>that</w:t>
      </w:r>
      <w:r>
        <w:rPr>
          <w:color w:val="FFFFFF"/>
          <w:spacing w:val="-12"/>
        </w:rPr>
        <w:t> </w:t>
      </w:r>
      <w:r>
        <w:rPr>
          <w:color w:val="FFFFFF"/>
          <w:spacing w:val="-4"/>
        </w:rPr>
        <w:t>the</w:t>
      </w:r>
      <w:r>
        <w:rPr>
          <w:color w:val="FFFFFF"/>
          <w:spacing w:val="-12"/>
        </w:rPr>
        <w:t> </w:t>
      </w:r>
      <w:r>
        <w:rPr>
          <w:color w:val="FFFFFF"/>
          <w:spacing w:val="-4"/>
        </w:rPr>
        <w:t>school</w:t>
      </w:r>
      <w:r>
        <w:rPr>
          <w:color w:val="FFFFFF"/>
          <w:spacing w:val="-13"/>
        </w:rPr>
        <w:t> </w:t>
      </w:r>
      <w:r>
        <w:rPr>
          <w:color w:val="FFFFFF"/>
          <w:spacing w:val="-4"/>
        </w:rPr>
        <w:t>got</w:t>
      </w:r>
      <w:r>
        <w:rPr>
          <w:color w:val="FFFFFF"/>
          <w:spacing w:val="-12"/>
        </w:rPr>
        <w:t> </w:t>
      </w:r>
      <w:r>
        <w:rPr>
          <w:color w:val="FFFFFF"/>
          <w:spacing w:val="-4"/>
        </w:rPr>
        <w:t>the</w:t>
      </w:r>
      <w:r>
        <w:rPr>
          <w:color w:val="FFFFFF"/>
          <w:spacing w:val="-12"/>
        </w:rPr>
        <w:t> </w:t>
      </w:r>
      <w:r>
        <w:rPr>
          <w:color w:val="FFFFFF"/>
          <w:spacing w:val="-4"/>
        </w:rPr>
        <w:t>best</w:t>
      </w:r>
      <w:r>
        <w:rPr>
          <w:color w:val="FFFFFF"/>
          <w:spacing w:val="-12"/>
        </w:rPr>
        <w:t> </w:t>
      </w:r>
      <w:r>
        <w:rPr>
          <w:color w:val="FFFFFF"/>
          <w:spacing w:val="-4"/>
        </w:rPr>
        <w:t>of</w:t>
      </w:r>
      <w:r>
        <w:rPr>
          <w:color w:val="FFFFFF"/>
          <w:spacing w:val="-12"/>
        </w:rPr>
        <w:t> </w:t>
      </w:r>
      <w:r>
        <w:rPr>
          <w:color w:val="FFFFFF"/>
          <w:spacing w:val="-4"/>
        </w:rPr>
        <w:t>technical</w:t>
      </w:r>
      <w:r>
        <w:rPr>
          <w:color w:val="FFFFFF"/>
          <w:spacing w:val="-12"/>
        </w:rPr>
        <w:t> </w:t>
      </w:r>
      <w:r>
        <w:rPr>
          <w:color w:val="FFFFFF"/>
          <w:spacing w:val="-4"/>
        </w:rPr>
        <w:t>and</w:t>
      </w:r>
      <w:r>
        <w:rPr>
          <w:color w:val="FFFFFF"/>
          <w:spacing w:val="-13"/>
        </w:rPr>
        <w:t> </w:t>
      </w:r>
      <w:r>
        <w:rPr>
          <w:color w:val="FFFFFF"/>
          <w:spacing w:val="-4"/>
        </w:rPr>
        <w:t>professional </w:t>
      </w:r>
      <w:r>
        <w:rPr>
          <w:color w:val="FFFFFF"/>
          <w:w w:val="85"/>
        </w:rPr>
        <w:t>backstopping</w:t>
      </w:r>
      <w:r>
        <w:rPr>
          <w:color w:val="FFFFFF"/>
          <w:spacing w:val="-8"/>
          <w:w w:val="85"/>
        </w:rPr>
        <w:t> </w:t>
      </w:r>
      <w:r>
        <w:rPr>
          <w:color w:val="FFFFFF"/>
          <w:w w:val="85"/>
        </w:rPr>
        <w:t>in</w:t>
      </w:r>
      <w:r>
        <w:rPr>
          <w:color w:val="FFFFFF"/>
          <w:spacing w:val="-6"/>
          <w:w w:val="85"/>
        </w:rPr>
        <w:t> </w:t>
      </w:r>
      <w:r>
        <w:rPr>
          <w:color w:val="FFFFFF"/>
          <w:w w:val="85"/>
        </w:rPr>
        <w:t>so far as compliance to policy,</w:t>
      </w:r>
      <w:r>
        <w:rPr>
          <w:color w:val="FFFFFF"/>
          <w:spacing w:val="-8"/>
          <w:w w:val="85"/>
        </w:rPr>
        <w:t> </w:t>
      </w:r>
      <w:r>
        <w:rPr>
          <w:color w:val="FFFFFF"/>
          <w:w w:val="85"/>
        </w:rPr>
        <w:t>rules and regulations by the Ministry of Education is concerned. </w:t>
      </w:r>
      <w:r>
        <w:rPr>
          <w:color w:val="FFFFFF"/>
          <w:w w:val="90"/>
        </w:rPr>
        <w:t>We</w:t>
      </w:r>
      <w:r>
        <w:rPr>
          <w:color w:val="FFFFFF"/>
          <w:spacing w:val="-6"/>
          <w:w w:val="90"/>
        </w:rPr>
        <w:t> </w:t>
      </w:r>
      <w:r>
        <w:rPr>
          <w:color w:val="FFFFFF"/>
          <w:w w:val="90"/>
        </w:rPr>
        <w:t>are</w:t>
      </w:r>
      <w:r>
        <w:rPr>
          <w:color w:val="FFFFFF"/>
          <w:spacing w:val="-6"/>
          <w:w w:val="90"/>
        </w:rPr>
        <w:t> </w:t>
      </w:r>
      <w:r>
        <w:rPr>
          <w:color w:val="FFFFFF"/>
          <w:w w:val="90"/>
        </w:rPr>
        <w:t>equally</w:t>
      </w:r>
      <w:r>
        <w:rPr>
          <w:color w:val="FFFFFF"/>
          <w:spacing w:val="-6"/>
          <w:w w:val="90"/>
        </w:rPr>
        <w:t> </w:t>
      </w:r>
      <w:r>
        <w:rPr>
          <w:color w:val="FFFFFF"/>
          <w:w w:val="90"/>
        </w:rPr>
        <w:t>thankful</w:t>
      </w:r>
      <w:r>
        <w:rPr>
          <w:color w:val="FFFFFF"/>
          <w:spacing w:val="-6"/>
          <w:w w:val="90"/>
        </w:rPr>
        <w:t> </w:t>
      </w:r>
      <w:r>
        <w:rPr>
          <w:color w:val="FFFFFF"/>
          <w:w w:val="90"/>
        </w:rPr>
        <w:t>to</w:t>
      </w:r>
      <w:r>
        <w:rPr>
          <w:color w:val="FFFFFF"/>
          <w:spacing w:val="-6"/>
          <w:w w:val="90"/>
        </w:rPr>
        <w:t> </w:t>
      </w:r>
      <w:r>
        <w:rPr>
          <w:color w:val="FFFFFF"/>
          <w:w w:val="90"/>
        </w:rPr>
        <w:t>Mr</w:t>
      </w:r>
      <w:r>
        <w:rPr>
          <w:color w:val="FFFFFF"/>
          <w:spacing w:val="-6"/>
          <w:w w:val="90"/>
        </w:rPr>
        <w:t> </w:t>
      </w:r>
      <w:r>
        <w:rPr>
          <w:color w:val="FFFFFF"/>
          <w:w w:val="90"/>
        </w:rPr>
        <w:t>Gekara</w:t>
      </w:r>
      <w:r>
        <w:rPr>
          <w:color w:val="FFFFFF"/>
          <w:spacing w:val="-6"/>
          <w:w w:val="90"/>
        </w:rPr>
        <w:t> </w:t>
      </w:r>
      <w:r>
        <w:rPr>
          <w:color w:val="FFFFFF"/>
          <w:w w:val="90"/>
        </w:rPr>
        <w:t>for</w:t>
      </w:r>
      <w:r>
        <w:rPr>
          <w:color w:val="FFFFFF"/>
          <w:spacing w:val="-6"/>
          <w:w w:val="90"/>
        </w:rPr>
        <w:t> </w:t>
      </w:r>
      <w:r>
        <w:rPr>
          <w:color w:val="FFFFFF"/>
          <w:w w:val="90"/>
        </w:rPr>
        <w:t>his</w:t>
      </w:r>
      <w:r>
        <w:rPr>
          <w:color w:val="FFFFFF"/>
          <w:spacing w:val="-6"/>
          <w:w w:val="90"/>
        </w:rPr>
        <w:t> </w:t>
      </w:r>
      <w:r>
        <w:rPr>
          <w:color w:val="FFFFFF"/>
          <w:w w:val="90"/>
        </w:rPr>
        <w:t>valuable</w:t>
      </w:r>
      <w:r>
        <w:rPr>
          <w:color w:val="FFFFFF"/>
          <w:spacing w:val="-6"/>
          <w:w w:val="90"/>
        </w:rPr>
        <w:t> </w:t>
      </w:r>
      <w:r>
        <w:rPr>
          <w:color w:val="FFFFFF"/>
          <w:w w:val="90"/>
        </w:rPr>
        <w:t>inputs</w:t>
      </w:r>
      <w:r>
        <w:rPr>
          <w:color w:val="FFFFFF"/>
          <w:spacing w:val="-6"/>
          <w:w w:val="90"/>
        </w:rPr>
        <w:t> </w:t>
      </w:r>
      <w:r>
        <w:rPr>
          <w:color w:val="FFFFFF"/>
          <w:w w:val="90"/>
        </w:rPr>
        <w:t>during</w:t>
      </w:r>
      <w:r>
        <w:rPr>
          <w:color w:val="FFFFFF"/>
          <w:spacing w:val="-6"/>
          <w:w w:val="90"/>
        </w:rPr>
        <w:t> </w:t>
      </w:r>
      <w:r>
        <w:rPr>
          <w:color w:val="FFFFFF"/>
          <w:w w:val="90"/>
        </w:rPr>
        <w:t>the</w:t>
      </w:r>
      <w:r>
        <w:rPr>
          <w:color w:val="FFFFFF"/>
          <w:spacing w:val="-6"/>
          <w:w w:val="90"/>
        </w:rPr>
        <w:t> </w:t>
      </w:r>
      <w:r>
        <w:rPr>
          <w:color w:val="FFFFFF"/>
          <w:w w:val="90"/>
        </w:rPr>
        <w:t>plan</w:t>
      </w:r>
      <w:r>
        <w:rPr>
          <w:color w:val="FFFFFF"/>
          <w:spacing w:val="-6"/>
          <w:w w:val="90"/>
        </w:rPr>
        <w:t> </w:t>
      </w:r>
      <w:r>
        <w:rPr>
          <w:color w:val="FFFFFF"/>
          <w:w w:val="90"/>
        </w:rPr>
        <w:t>formulation</w:t>
      </w:r>
      <w:r>
        <w:rPr>
          <w:color w:val="FFFFFF"/>
          <w:spacing w:val="-6"/>
          <w:w w:val="90"/>
        </w:rPr>
        <w:t> </w:t>
      </w:r>
      <w:r>
        <w:rPr>
          <w:color w:val="FFFFFF"/>
          <w:w w:val="90"/>
        </w:rPr>
        <w:t>and</w:t>
      </w:r>
      <w:r>
        <w:rPr>
          <w:color w:val="FFFFFF"/>
          <w:spacing w:val="-6"/>
          <w:w w:val="90"/>
        </w:rPr>
        <w:t> </w:t>
      </w:r>
      <w:r>
        <w:rPr>
          <w:color w:val="FFFFFF"/>
          <w:w w:val="90"/>
        </w:rPr>
        <w:t>development </w:t>
      </w:r>
      <w:r>
        <w:rPr>
          <w:color w:val="FFFFFF"/>
          <w:spacing w:val="-2"/>
        </w:rPr>
        <w:t>processes.</w:t>
      </w:r>
    </w:p>
    <w:p>
      <w:pPr>
        <w:pStyle w:val="BodyText"/>
        <w:spacing w:before="38"/>
      </w:pPr>
    </w:p>
    <w:p>
      <w:pPr>
        <w:pStyle w:val="BodyText"/>
        <w:spacing w:line="237" w:lineRule="auto"/>
        <w:ind w:left="908" w:right="849"/>
        <w:jc w:val="both"/>
      </w:pPr>
      <w:r>
        <w:rPr>
          <w:b/>
          <w:i/>
          <w:color w:val="FFFFFF"/>
          <w:w w:val="90"/>
        </w:rPr>
        <w:t>Fifthly,</w:t>
      </w:r>
      <w:r>
        <w:rPr>
          <w:b/>
          <w:i/>
          <w:color w:val="FFFFFF"/>
          <w:spacing w:val="-11"/>
          <w:w w:val="90"/>
        </w:rPr>
        <w:t> </w:t>
      </w:r>
      <w:r>
        <w:rPr>
          <w:color w:val="FFFFFF"/>
          <w:w w:val="90"/>
        </w:rPr>
        <w:t>our</w:t>
      </w:r>
      <w:r>
        <w:rPr>
          <w:color w:val="FFFFFF"/>
          <w:spacing w:val="-11"/>
          <w:w w:val="90"/>
        </w:rPr>
        <w:t> </w:t>
      </w:r>
      <w:r>
        <w:rPr>
          <w:color w:val="FFFFFF"/>
          <w:w w:val="90"/>
        </w:rPr>
        <w:t>sincere</w:t>
      </w:r>
      <w:r>
        <w:rPr>
          <w:color w:val="FFFFFF"/>
          <w:spacing w:val="-4"/>
          <w:w w:val="90"/>
        </w:rPr>
        <w:t> </w:t>
      </w:r>
      <w:r>
        <w:rPr>
          <w:color w:val="FFFFFF"/>
          <w:w w:val="90"/>
        </w:rPr>
        <w:t>appreciation to the Management Staff of Ober Boys High School led by Mwalimu</w:t>
      </w:r>
      <w:r>
        <w:rPr>
          <w:color w:val="FFFFFF"/>
          <w:spacing w:val="-11"/>
          <w:w w:val="90"/>
        </w:rPr>
        <w:t> </w:t>
      </w:r>
      <w:r>
        <w:rPr>
          <w:color w:val="FFFFFF"/>
          <w:w w:val="90"/>
        </w:rPr>
        <w:t>Tom Odhiambo Mboya and Mwalimu Benard Sijenyi.Your support and dedication to Quality and Results-based </w:t>
      </w:r>
      <w:r>
        <w:rPr>
          <w:color w:val="FFFFFF"/>
          <w:spacing w:val="-8"/>
        </w:rPr>
        <w:t>Management System is the impetus that thrived and sustained the process of developing this strategic development</w:t>
      </w:r>
      <w:r>
        <w:rPr>
          <w:color w:val="FFFFFF"/>
          <w:spacing w:val="-33"/>
        </w:rPr>
        <w:t> </w:t>
      </w:r>
      <w:r>
        <w:rPr>
          <w:color w:val="FFFFFF"/>
          <w:spacing w:val="-8"/>
        </w:rPr>
        <w:t>plan.</w:t>
      </w:r>
      <w:r>
        <w:rPr>
          <w:color w:val="FFFFFF"/>
          <w:spacing w:val="-57"/>
        </w:rPr>
        <w:t> </w:t>
      </w:r>
      <w:r>
        <w:rPr>
          <w:color w:val="FFFFFF"/>
          <w:spacing w:val="-8"/>
        </w:rPr>
        <w:t>Keep</w:t>
      </w:r>
      <w:r>
        <w:rPr>
          <w:color w:val="FFFFFF"/>
          <w:spacing w:val="-33"/>
        </w:rPr>
        <w:t> </w:t>
      </w:r>
      <w:r>
        <w:rPr>
          <w:color w:val="FFFFFF"/>
          <w:spacing w:val="-8"/>
        </w:rPr>
        <w:t>it</w:t>
      </w:r>
      <w:r>
        <w:rPr>
          <w:color w:val="FFFFFF"/>
          <w:spacing w:val="-33"/>
        </w:rPr>
        <w:t> </w:t>
      </w:r>
      <w:r>
        <w:rPr>
          <w:color w:val="FFFFFF"/>
          <w:spacing w:val="-8"/>
        </w:rPr>
        <w:t>up!</w:t>
      </w:r>
    </w:p>
    <w:p>
      <w:pPr>
        <w:pStyle w:val="BodyText"/>
        <w:spacing w:before="37"/>
      </w:pPr>
    </w:p>
    <w:p>
      <w:pPr>
        <w:pStyle w:val="BodyText"/>
        <w:spacing w:line="237" w:lineRule="auto" w:before="1"/>
        <w:ind w:left="907" w:right="825"/>
        <w:jc w:val="both"/>
      </w:pPr>
      <w:r>
        <w:rPr>
          <w:b/>
          <w:i/>
          <w:color w:val="FFFFFF"/>
          <w:w w:val="85"/>
        </w:rPr>
        <w:t>Sixthly,</w:t>
      </w:r>
      <w:r>
        <w:rPr>
          <w:b/>
          <w:i/>
          <w:color w:val="FFFFFF"/>
          <w:spacing w:val="-8"/>
          <w:w w:val="85"/>
        </w:rPr>
        <w:t> </w:t>
      </w:r>
      <w:r>
        <w:rPr>
          <w:color w:val="FFFFFF"/>
          <w:w w:val="85"/>
        </w:rPr>
        <w:t>the BOM is highly grateful to Mr.</w:t>
      </w:r>
      <w:r>
        <w:rPr>
          <w:color w:val="FFFFFF"/>
          <w:spacing w:val="-8"/>
          <w:w w:val="85"/>
        </w:rPr>
        <w:t> </w:t>
      </w:r>
      <w:r>
        <w:rPr>
          <w:color w:val="FFFFFF"/>
          <w:w w:val="85"/>
        </w:rPr>
        <w:t>Richard Ochieng Bonyo,</w:t>
      </w:r>
      <w:r>
        <w:rPr>
          <w:color w:val="FFFFFF"/>
          <w:spacing w:val="-8"/>
          <w:w w:val="85"/>
        </w:rPr>
        <w:t> </w:t>
      </w:r>
      <w:r>
        <w:rPr>
          <w:color w:val="FFFFFF"/>
          <w:w w:val="85"/>
        </w:rPr>
        <w:t>PhD Candidate at the University of Nairobi, </w:t>
      </w:r>
      <w:r>
        <w:rPr>
          <w:color w:val="FFFFFF"/>
          <w:w w:val="90"/>
        </w:rPr>
        <w:t>School</w:t>
      </w:r>
      <w:r>
        <w:rPr>
          <w:color w:val="FFFFFF"/>
          <w:spacing w:val="-11"/>
          <w:w w:val="90"/>
        </w:rPr>
        <w:t> </w:t>
      </w:r>
      <w:r>
        <w:rPr>
          <w:color w:val="FFFFFF"/>
          <w:w w:val="90"/>
        </w:rPr>
        <w:t>of</w:t>
      </w:r>
      <w:r>
        <w:rPr>
          <w:color w:val="FFFFFF"/>
          <w:spacing w:val="-11"/>
          <w:w w:val="90"/>
        </w:rPr>
        <w:t> </w:t>
      </w:r>
      <w:r>
        <w:rPr>
          <w:color w:val="FFFFFF"/>
          <w:w w:val="90"/>
        </w:rPr>
        <w:t>Business</w:t>
      </w:r>
      <w:r>
        <w:rPr>
          <w:color w:val="FFFFFF"/>
          <w:spacing w:val="-11"/>
          <w:w w:val="90"/>
        </w:rPr>
        <w:t> </w:t>
      </w:r>
      <w:r>
        <w:rPr>
          <w:color w:val="FFFFFF"/>
          <w:w w:val="90"/>
        </w:rPr>
        <w:t>and</w:t>
      </w:r>
      <w:r>
        <w:rPr>
          <w:color w:val="FFFFFF"/>
          <w:spacing w:val="-11"/>
          <w:w w:val="90"/>
        </w:rPr>
        <w:t> </w:t>
      </w:r>
      <w:r>
        <w:rPr>
          <w:color w:val="FFFFFF"/>
          <w:w w:val="90"/>
        </w:rPr>
        <w:t>Management</w:t>
      </w:r>
      <w:r>
        <w:rPr>
          <w:color w:val="FFFFFF"/>
          <w:spacing w:val="-11"/>
          <w:w w:val="90"/>
        </w:rPr>
        <w:t> </w:t>
      </w:r>
      <w:r>
        <w:rPr>
          <w:color w:val="FFFFFF"/>
          <w:w w:val="90"/>
        </w:rPr>
        <w:t>Sciences,</w:t>
      </w:r>
      <w:r>
        <w:rPr>
          <w:color w:val="FFFFFF"/>
          <w:spacing w:val="-11"/>
          <w:w w:val="90"/>
        </w:rPr>
        <w:t> </w:t>
      </w:r>
      <w:r>
        <w:rPr>
          <w:color w:val="FFFFFF"/>
          <w:w w:val="90"/>
        </w:rPr>
        <w:t>and</w:t>
      </w:r>
      <w:r>
        <w:rPr>
          <w:color w:val="FFFFFF"/>
          <w:spacing w:val="-10"/>
          <w:w w:val="90"/>
        </w:rPr>
        <w:t> </w:t>
      </w:r>
      <w:r>
        <w:rPr>
          <w:color w:val="FFFFFF"/>
          <w:w w:val="90"/>
        </w:rPr>
        <w:t>a</w:t>
      </w:r>
      <w:r>
        <w:rPr>
          <w:color w:val="FFFFFF"/>
          <w:spacing w:val="-11"/>
          <w:w w:val="90"/>
        </w:rPr>
        <w:t> </w:t>
      </w:r>
      <w:r>
        <w:rPr>
          <w:color w:val="FFFFFF"/>
          <w:w w:val="90"/>
        </w:rPr>
        <w:t>member</w:t>
      </w:r>
      <w:r>
        <w:rPr>
          <w:color w:val="FFFFFF"/>
          <w:spacing w:val="-11"/>
          <w:w w:val="90"/>
        </w:rPr>
        <w:t> </w:t>
      </w:r>
      <w:r>
        <w:rPr>
          <w:color w:val="FFFFFF"/>
          <w:w w:val="90"/>
        </w:rPr>
        <w:t>of</w:t>
      </w:r>
      <w:r>
        <w:rPr>
          <w:color w:val="FFFFFF"/>
          <w:spacing w:val="-11"/>
          <w:w w:val="90"/>
        </w:rPr>
        <w:t> </w:t>
      </w:r>
      <w:r>
        <w:rPr>
          <w:color w:val="FFFFFF"/>
          <w:w w:val="90"/>
        </w:rPr>
        <w:t>the</w:t>
      </w:r>
      <w:r>
        <w:rPr>
          <w:color w:val="FFFFFF"/>
          <w:spacing w:val="-11"/>
          <w:w w:val="90"/>
        </w:rPr>
        <w:t> </w:t>
      </w:r>
      <w:r>
        <w:rPr>
          <w:color w:val="FFFFFF"/>
          <w:w w:val="90"/>
        </w:rPr>
        <w:t>BOM's</w:t>
      </w:r>
      <w:r>
        <w:rPr>
          <w:color w:val="FFFFFF"/>
          <w:spacing w:val="-11"/>
          <w:w w:val="90"/>
        </w:rPr>
        <w:t> </w:t>
      </w:r>
      <w:r>
        <w:rPr>
          <w:color w:val="FFFFFF"/>
          <w:w w:val="90"/>
        </w:rPr>
        <w:t>SIC</w:t>
      </w:r>
      <w:r>
        <w:rPr>
          <w:color w:val="FFFFFF"/>
          <w:spacing w:val="-10"/>
          <w:w w:val="90"/>
        </w:rPr>
        <w:t> </w:t>
      </w:r>
      <w:r>
        <w:rPr>
          <w:color w:val="FFFFFF"/>
          <w:w w:val="90"/>
        </w:rPr>
        <w:t>who</w:t>
      </w:r>
      <w:r>
        <w:rPr>
          <w:color w:val="FFFFFF"/>
          <w:spacing w:val="-11"/>
          <w:w w:val="90"/>
        </w:rPr>
        <w:t> </w:t>
      </w:r>
      <w:r>
        <w:rPr>
          <w:color w:val="FFFFFF"/>
          <w:w w:val="90"/>
        </w:rPr>
        <w:t>volunteered</w:t>
      </w:r>
      <w:r>
        <w:rPr>
          <w:color w:val="FFFFFF"/>
          <w:spacing w:val="-11"/>
          <w:w w:val="90"/>
        </w:rPr>
        <w:t> </w:t>
      </w:r>
      <w:r>
        <w:rPr>
          <w:color w:val="FFFFFF"/>
          <w:w w:val="90"/>
        </w:rPr>
        <w:t>his</w:t>
      </w:r>
      <w:r>
        <w:rPr>
          <w:color w:val="FFFFFF"/>
          <w:spacing w:val="-11"/>
          <w:w w:val="90"/>
        </w:rPr>
        <w:t> </w:t>
      </w:r>
      <w:r>
        <w:rPr>
          <w:color w:val="FFFFFF"/>
          <w:w w:val="90"/>
        </w:rPr>
        <w:t>immense wealth</w:t>
      </w:r>
      <w:r>
        <w:rPr>
          <w:color w:val="FFFFFF"/>
          <w:spacing w:val="-8"/>
          <w:w w:val="90"/>
        </w:rPr>
        <w:t> </w:t>
      </w:r>
      <w:r>
        <w:rPr>
          <w:color w:val="FFFFFF"/>
          <w:w w:val="90"/>
        </w:rPr>
        <w:t>of</w:t>
      </w:r>
      <w:r>
        <w:rPr>
          <w:color w:val="FFFFFF"/>
          <w:spacing w:val="-8"/>
          <w:w w:val="90"/>
        </w:rPr>
        <w:t> </w:t>
      </w:r>
      <w:r>
        <w:rPr>
          <w:color w:val="FFFFFF"/>
          <w:w w:val="90"/>
        </w:rPr>
        <w:t>knowledge</w:t>
      </w:r>
      <w:r>
        <w:rPr>
          <w:color w:val="FFFFFF"/>
          <w:spacing w:val="-8"/>
          <w:w w:val="90"/>
        </w:rPr>
        <w:t> </w:t>
      </w:r>
      <w:r>
        <w:rPr>
          <w:color w:val="FFFFFF"/>
          <w:w w:val="90"/>
        </w:rPr>
        <w:t>and</w:t>
      </w:r>
      <w:r>
        <w:rPr>
          <w:color w:val="FFFFFF"/>
          <w:spacing w:val="-8"/>
          <w:w w:val="90"/>
        </w:rPr>
        <w:t> </w:t>
      </w:r>
      <w:r>
        <w:rPr>
          <w:color w:val="FFFFFF"/>
          <w:w w:val="90"/>
        </w:rPr>
        <w:t>expertise</w:t>
      </w:r>
      <w:r>
        <w:rPr>
          <w:color w:val="FFFFFF"/>
          <w:spacing w:val="-8"/>
          <w:w w:val="90"/>
        </w:rPr>
        <w:t> </w:t>
      </w:r>
      <w:r>
        <w:rPr>
          <w:color w:val="FFFFFF"/>
          <w:w w:val="90"/>
        </w:rPr>
        <w:t>in</w:t>
      </w:r>
      <w:r>
        <w:rPr>
          <w:color w:val="FFFFFF"/>
          <w:spacing w:val="-8"/>
          <w:w w:val="90"/>
        </w:rPr>
        <w:t> </w:t>
      </w:r>
      <w:r>
        <w:rPr>
          <w:color w:val="FFFFFF"/>
          <w:w w:val="90"/>
        </w:rPr>
        <w:t>Project</w:t>
      </w:r>
      <w:r>
        <w:rPr>
          <w:color w:val="FFFFFF"/>
          <w:spacing w:val="-8"/>
          <w:w w:val="90"/>
        </w:rPr>
        <w:t> </w:t>
      </w:r>
      <w:r>
        <w:rPr>
          <w:color w:val="FFFFFF"/>
          <w:w w:val="90"/>
        </w:rPr>
        <w:t>Planning</w:t>
      </w:r>
      <w:r>
        <w:rPr>
          <w:color w:val="FFFFFF"/>
          <w:spacing w:val="-8"/>
          <w:w w:val="90"/>
        </w:rPr>
        <w:t> </w:t>
      </w:r>
      <w:r>
        <w:rPr>
          <w:color w:val="FFFFFF"/>
          <w:w w:val="90"/>
        </w:rPr>
        <w:t>and</w:t>
      </w:r>
      <w:r>
        <w:rPr>
          <w:color w:val="FFFFFF"/>
          <w:spacing w:val="-8"/>
          <w:w w:val="90"/>
        </w:rPr>
        <w:t> </w:t>
      </w:r>
      <w:r>
        <w:rPr>
          <w:color w:val="FFFFFF"/>
          <w:w w:val="90"/>
        </w:rPr>
        <w:t>Management</w:t>
      </w:r>
      <w:r>
        <w:rPr>
          <w:color w:val="FFFFFF"/>
          <w:spacing w:val="-8"/>
          <w:w w:val="90"/>
        </w:rPr>
        <w:t> </w:t>
      </w:r>
      <w:r>
        <w:rPr>
          <w:color w:val="FFFFFF"/>
          <w:w w:val="90"/>
        </w:rPr>
        <w:t>in</w:t>
      </w:r>
      <w:r>
        <w:rPr>
          <w:color w:val="FFFFFF"/>
          <w:spacing w:val="-8"/>
          <w:w w:val="90"/>
        </w:rPr>
        <w:t> </w:t>
      </w:r>
      <w:r>
        <w:rPr>
          <w:color w:val="FFFFFF"/>
          <w:w w:val="90"/>
        </w:rPr>
        <w:t>order</w:t>
      </w:r>
      <w:r>
        <w:rPr>
          <w:color w:val="FFFFFF"/>
          <w:spacing w:val="-8"/>
          <w:w w:val="90"/>
        </w:rPr>
        <w:t> </w:t>
      </w:r>
      <w:r>
        <w:rPr>
          <w:color w:val="FFFFFF"/>
          <w:w w:val="90"/>
        </w:rPr>
        <w:t>to</w:t>
      </w:r>
      <w:r>
        <w:rPr>
          <w:color w:val="FFFFFF"/>
          <w:spacing w:val="-8"/>
          <w:w w:val="90"/>
        </w:rPr>
        <w:t> </w:t>
      </w:r>
      <w:r>
        <w:rPr>
          <w:color w:val="FFFFFF"/>
          <w:w w:val="90"/>
        </w:rPr>
        <w:t>help</w:t>
      </w:r>
      <w:r>
        <w:rPr>
          <w:color w:val="FFFFFF"/>
          <w:spacing w:val="-8"/>
          <w:w w:val="90"/>
        </w:rPr>
        <w:t> </w:t>
      </w:r>
      <w:r>
        <w:rPr>
          <w:color w:val="FFFFFF"/>
          <w:w w:val="90"/>
        </w:rPr>
        <w:t>craft</w:t>
      </w:r>
      <w:r>
        <w:rPr>
          <w:color w:val="FFFFFF"/>
          <w:spacing w:val="-8"/>
          <w:w w:val="90"/>
        </w:rPr>
        <w:t> </w:t>
      </w:r>
      <w:r>
        <w:rPr>
          <w:color w:val="FFFFFF"/>
          <w:w w:val="90"/>
        </w:rPr>
        <w:t>and</w:t>
      </w:r>
      <w:r>
        <w:rPr>
          <w:color w:val="FFFFFF"/>
          <w:spacing w:val="-8"/>
          <w:w w:val="90"/>
        </w:rPr>
        <w:t> </w:t>
      </w:r>
      <w:r>
        <w:rPr>
          <w:color w:val="FFFFFF"/>
          <w:w w:val="90"/>
        </w:rPr>
        <w:t>develop </w:t>
      </w:r>
      <w:r>
        <w:rPr>
          <w:color w:val="FFFFFF"/>
          <w:w w:val="85"/>
        </w:rPr>
        <w:t>this</w:t>
      </w:r>
      <w:r>
        <w:rPr>
          <w:color w:val="FFFFFF"/>
        </w:rPr>
        <w:t> </w:t>
      </w:r>
      <w:r>
        <w:rPr>
          <w:color w:val="FFFFFF"/>
          <w:w w:val="85"/>
        </w:rPr>
        <w:t>quite</w:t>
      </w:r>
      <w:r>
        <w:rPr>
          <w:color w:val="FFFFFF"/>
        </w:rPr>
        <w:t> </w:t>
      </w:r>
      <w:r>
        <w:rPr>
          <w:color w:val="FFFFFF"/>
          <w:w w:val="85"/>
        </w:rPr>
        <w:t>comprehensive,</w:t>
      </w:r>
      <w:r>
        <w:rPr>
          <w:color w:val="FFFFFF"/>
          <w:spacing w:val="-8"/>
          <w:w w:val="85"/>
        </w:rPr>
        <w:t> </w:t>
      </w:r>
      <w:r>
        <w:rPr>
          <w:color w:val="FFFFFF"/>
          <w:w w:val="85"/>
        </w:rPr>
        <w:t>succinct</w:t>
      </w:r>
      <w:r>
        <w:rPr>
          <w:color w:val="FFFFFF"/>
        </w:rPr>
        <w:t> </w:t>
      </w:r>
      <w:r>
        <w:rPr>
          <w:color w:val="FFFFFF"/>
          <w:w w:val="85"/>
        </w:rPr>
        <w:t>and</w:t>
      </w:r>
      <w:r>
        <w:rPr>
          <w:color w:val="FFFFFF"/>
        </w:rPr>
        <w:t> </w:t>
      </w:r>
      <w:r>
        <w:rPr>
          <w:color w:val="FFFFFF"/>
          <w:w w:val="85"/>
        </w:rPr>
        <w:t>pragmatic</w:t>
      </w:r>
      <w:r>
        <w:rPr>
          <w:color w:val="FFFFFF"/>
        </w:rPr>
        <w:t> </w:t>
      </w:r>
      <w:r>
        <w:rPr>
          <w:color w:val="FFFFFF"/>
          <w:w w:val="85"/>
        </w:rPr>
        <w:t>Strategic</w:t>
      </w:r>
      <w:r>
        <w:rPr>
          <w:color w:val="FFFFFF"/>
        </w:rPr>
        <w:t> </w:t>
      </w:r>
      <w:r>
        <w:rPr>
          <w:color w:val="FFFFFF"/>
          <w:w w:val="85"/>
        </w:rPr>
        <w:t>Development</w:t>
      </w:r>
      <w:r>
        <w:rPr>
          <w:color w:val="FFFFFF"/>
        </w:rPr>
        <w:t> </w:t>
      </w:r>
      <w:r>
        <w:rPr>
          <w:color w:val="FFFFFF"/>
          <w:w w:val="85"/>
        </w:rPr>
        <w:t>Plan.</w:t>
      </w:r>
      <w:r>
        <w:rPr>
          <w:color w:val="FFFFFF"/>
          <w:spacing w:val="-8"/>
          <w:w w:val="85"/>
        </w:rPr>
        <w:t> </w:t>
      </w:r>
      <w:r>
        <w:rPr>
          <w:color w:val="FFFFFF"/>
          <w:w w:val="85"/>
        </w:rPr>
        <w:t>Mr</w:t>
      </w:r>
      <w:r>
        <w:rPr>
          <w:color w:val="FFFFFF"/>
        </w:rPr>
        <w:t> </w:t>
      </w:r>
      <w:r>
        <w:rPr>
          <w:color w:val="FFFFFF"/>
          <w:w w:val="85"/>
        </w:rPr>
        <w:t>Bonyo</w:t>
      </w:r>
      <w:r>
        <w:rPr>
          <w:color w:val="FFFFFF"/>
        </w:rPr>
        <w:t> </w:t>
      </w:r>
      <w:r>
        <w:rPr>
          <w:color w:val="FFFFFF"/>
          <w:w w:val="85"/>
        </w:rPr>
        <w:t>is</w:t>
      </w:r>
      <w:r>
        <w:rPr>
          <w:color w:val="FFFFFF"/>
        </w:rPr>
        <w:t> </w:t>
      </w:r>
      <w:r>
        <w:rPr>
          <w:color w:val="FFFFFF"/>
          <w:w w:val="85"/>
        </w:rPr>
        <w:t>aptly</w:t>
      </w:r>
      <w:r>
        <w:rPr>
          <w:color w:val="FFFFFF"/>
        </w:rPr>
        <w:t> </w:t>
      </w:r>
      <w:r>
        <w:rPr>
          <w:color w:val="FFFFFF"/>
          <w:w w:val="85"/>
        </w:rPr>
        <w:t>recognized for translating the school vision and mission statements into specific goals and objectives in a manner that is </w:t>
      </w:r>
      <w:r>
        <w:rPr>
          <w:color w:val="FFFFFF"/>
          <w:w w:val="90"/>
        </w:rPr>
        <w:t>now</w:t>
      </w:r>
      <w:r>
        <w:rPr>
          <w:color w:val="FFFFFF"/>
          <w:spacing w:val="-18"/>
          <w:w w:val="90"/>
        </w:rPr>
        <w:t> </w:t>
      </w:r>
      <w:r>
        <w:rPr>
          <w:color w:val="FFFFFF"/>
          <w:w w:val="90"/>
        </w:rPr>
        <w:t>easy</w:t>
      </w:r>
      <w:r>
        <w:rPr>
          <w:color w:val="FFFFFF"/>
          <w:spacing w:val="-18"/>
          <w:w w:val="90"/>
        </w:rPr>
        <w:t> </w:t>
      </w:r>
      <w:r>
        <w:rPr>
          <w:color w:val="FFFFFF"/>
          <w:w w:val="90"/>
        </w:rPr>
        <w:t>to</w:t>
      </w:r>
      <w:r>
        <w:rPr>
          <w:color w:val="FFFFFF"/>
          <w:spacing w:val="-18"/>
          <w:w w:val="90"/>
        </w:rPr>
        <w:t> </w:t>
      </w:r>
      <w:r>
        <w:rPr>
          <w:color w:val="FFFFFF"/>
          <w:w w:val="90"/>
        </w:rPr>
        <w:t>contemplate</w:t>
      </w:r>
      <w:r>
        <w:rPr>
          <w:color w:val="FFFFFF"/>
          <w:spacing w:val="-18"/>
          <w:w w:val="90"/>
        </w:rPr>
        <w:t> </w:t>
      </w:r>
      <w:r>
        <w:rPr>
          <w:color w:val="FFFFFF"/>
          <w:w w:val="90"/>
        </w:rPr>
        <w:t>and</w:t>
      </w:r>
      <w:r>
        <w:rPr>
          <w:color w:val="FFFFFF"/>
          <w:spacing w:val="-18"/>
          <w:w w:val="90"/>
        </w:rPr>
        <w:t> </w:t>
      </w:r>
      <w:r>
        <w:rPr>
          <w:color w:val="FFFFFF"/>
          <w:w w:val="90"/>
        </w:rPr>
        <w:t>relate</w:t>
      </w:r>
      <w:r>
        <w:rPr>
          <w:color w:val="FFFFFF"/>
          <w:spacing w:val="-18"/>
          <w:w w:val="90"/>
        </w:rPr>
        <w:t> </w:t>
      </w:r>
      <w:r>
        <w:rPr>
          <w:color w:val="FFFFFF"/>
          <w:w w:val="90"/>
        </w:rPr>
        <w:t>with</w:t>
      </w:r>
      <w:r>
        <w:rPr>
          <w:color w:val="FFFFFF"/>
          <w:spacing w:val="-18"/>
          <w:w w:val="90"/>
        </w:rPr>
        <w:t> </w:t>
      </w:r>
      <w:r>
        <w:rPr>
          <w:color w:val="FFFFFF"/>
          <w:w w:val="90"/>
        </w:rPr>
        <w:t>our</w:t>
      </w:r>
      <w:r>
        <w:rPr>
          <w:color w:val="FFFFFF"/>
          <w:spacing w:val="-18"/>
          <w:w w:val="90"/>
        </w:rPr>
        <w:t> </w:t>
      </w:r>
      <w:r>
        <w:rPr>
          <w:color w:val="FFFFFF"/>
          <w:w w:val="90"/>
        </w:rPr>
        <w:t>development</w:t>
      </w:r>
      <w:r>
        <w:rPr>
          <w:color w:val="FFFFFF"/>
          <w:spacing w:val="-18"/>
          <w:w w:val="90"/>
        </w:rPr>
        <w:t> </w:t>
      </w:r>
      <w:r>
        <w:rPr>
          <w:color w:val="FFFFFF"/>
          <w:w w:val="90"/>
        </w:rPr>
        <w:t>realities</w:t>
      </w:r>
      <w:r>
        <w:rPr>
          <w:color w:val="FFFFFF"/>
          <w:spacing w:val="-18"/>
          <w:w w:val="90"/>
        </w:rPr>
        <w:t> </w:t>
      </w:r>
      <w:r>
        <w:rPr>
          <w:color w:val="FFFFFF"/>
          <w:w w:val="90"/>
        </w:rPr>
        <w:t>as</w:t>
      </w:r>
      <w:r>
        <w:rPr>
          <w:color w:val="FFFFFF"/>
          <w:spacing w:val="-18"/>
          <w:w w:val="90"/>
        </w:rPr>
        <w:t> </w:t>
      </w:r>
      <w:r>
        <w:rPr>
          <w:color w:val="FFFFFF"/>
          <w:w w:val="90"/>
        </w:rPr>
        <w:t>a</w:t>
      </w:r>
      <w:r>
        <w:rPr>
          <w:color w:val="FFFFFF"/>
          <w:spacing w:val="-18"/>
          <w:w w:val="90"/>
        </w:rPr>
        <w:t> </w:t>
      </w:r>
      <w:r>
        <w:rPr>
          <w:color w:val="FFFFFF"/>
          <w:w w:val="90"/>
        </w:rPr>
        <w:t>school.</w:t>
      </w:r>
    </w:p>
    <w:p>
      <w:pPr>
        <w:pStyle w:val="BodyText"/>
        <w:spacing w:before="37"/>
      </w:pPr>
    </w:p>
    <w:p>
      <w:pPr>
        <w:pStyle w:val="BodyText"/>
        <w:spacing w:line="237" w:lineRule="auto" w:before="1"/>
        <w:ind w:left="907" w:right="848"/>
        <w:jc w:val="both"/>
      </w:pPr>
      <w:r>
        <w:rPr>
          <w:color w:val="FFFFFF"/>
          <w:w w:val="90"/>
        </w:rPr>
        <w:t>We</w:t>
      </w:r>
      <w:r>
        <w:rPr>
          <w:color w:val="FFFFFF"/>
          <w:spacing w:val="-11"/>
          <w:w w:val="90"/>
        </w:rPr>
        <w:t> </w:t>
      </w:r>
      <w:r>
        <w:rPr>
          <w:color w:val="FFFFFF"/>
          <w:w w:val="90"/>
        </w:rPr>
        <w:t>are</w:t>
      </w:r>
      <w:r>
        <w:rPr>
          <w:color w:val="FFFFFF"/>
          <w:spacing w:val="-11"/>
          <w:w w:val="90"/>
        </w:rPr>
        <w:t> </w:t>
      </w:r>
      <w:r>
        <w:rPr>
          <w:color w:val="FFFFFF"/>
          <w:w w:val="90"/>
        </w:rPr>
        <w:t>profoundly</w:t>
      </w:r>
      <w:r>
        <w:rPr>
          <w:color w:val="FFFFFF"/>
          <w:spacing w:val="-11"/>
          <w:w w:val="90"/>
        </w:rPr>
        <w:t> </w:t>
      </w:r>
      <w:r>
        <w:rPr>
          <w:color w:val="FFFFFF"/>
          <w:w w:val="90"/>
        </w:rPr>
        <w:t>thankful</w:t>
      </w:r>
      <w:r>
        <w:rPr>
          <w:color w:val="FFFFFF"/>
          <w:spacing w:val="-11"/>
          <w:w w:val="90"/>
        </w:rPr>
        <w:t> </w:t>
      </w:r>
      <w:r>
        <w:rPr>
          <w:color w:val="FFFFFF"/>
          <w:w w:val="90"/>
        </w:rPr>
        <w:t>to</w:t>
      </w:r>
      <w:r>
        <w:rPr>
          <w:color w:val="FFFFFF"/>
          <w:spacing w:val="-11"/>
          <w:w w:val="90"/>
        </w:rPr>
        <w:t> </w:t>
      </w:r>
      <w:r>
        <w:rPr>
          <w:color w:val="FFFFFF"/>
          <w:w w:val="90"/>
        </w:rPr>
        <w:t>each</w:t>
      </w:r>
      <w:r>
        <w:rPr>
          <w:color w:val="FFFFFF"/>
          <w:spacing w:val="-11"/>
          <w:w w:val="90"/>
        </w:rPr>
        <w:t> </w:t>
      </w:r>
      <w:r>
        <w:rPr>
          <w:color w:val="FFFFFF"/>
          <w:w w:val="90"/>
        </w:rPr>
        <w:t>member</w:t>
      </w:r>
      <w:r>
        <w:rPr>
          <w:color w:val="FFFFFF"/>
          <w:spacing w:val="-10"/>
          <w:w w:val="90"/>
        </w:rPr>
        <w:t> </w:t>
      </w:r>
      <w:r>
        <w:rPr>
          <w:color w:val="FFFFFF"/>
          <w:w w:val="90"/>
        </w:rPr>
        <w:t>of</w:t>
      </w:r>
      <w:r>
        <w:rPr>
          <w:color w:val="FFFFFF"/>
          <w:spacing w:val="-11"/>
          <w:w w:val="90"/>
        </w:rPr>
        <w:t> </w:t>
      </w:r>
      <w:r>
        <w:rPr>
          <w:color w:val="FFFFFF"/>
          <w:w w:val="90"/>
        </w:rPr>
        <w:t>the</w:t>
      </w:r>
      <w:r>
        <w:rPr>
          <w:color w:val="FFFFFF"/>
          <w:spacing w:val="-11"/>
          <w:w w:val="90"/>
        </w:rPr>
        <w:t> </w:t>
      </w:r>
      <w:r>
        <w:rPr>
          <w:color w:val="FFFFFF"/>
          <w:w w:val="90"/>
        </w:rPr>
        <w:t>BoM,</w:t>
      </w:r>
      <w:r>
        <w:rPr>
          <w:color w:val="FFFFFF"/>
          <w:spacing w:val="-11"/>
          <w:w w:val="90"/>
        </w:rPr>
        <w:t> </w:t>
      </w:r>
      <w:r>
        <w:rPr>
          <w:color w:val="FFFFFF"/>
          <w:w w:val="90"/>
        </w:rPr>
        <w:t>PA,</w:t>
      </w:r>
      <w:r>
        <w:rPr>
          <w:color w:val="FFFFFF"/>
          <w:spacing w:val="-11"/>
          <w:w w:val="90"/>
        </w:rPr>
        <w:t> </w:t>
      </w:r>
      <w:r>
        <w:rPr>
          <w:color w:val="FFFFFF"/>
          <w:w w:val="90"/>
        </w:rPr>
        <w:t>teaching</w:t>
      </w:r>
      <w:r>
        <w:rPr>
          <w:color w:val="FFFFFF"/>
          <w:spacing w:val="-11"/>
          <w:w w:val="90"/>
        </w:rPr>
        <w:t> </w:t>
      </w:r>
      <w:r>
        <w:rPr>
          <w:color w:val="FFFFFF"/>
          <w:w w:val="90"/>
        </w:rPr>
        <w:t>and</w:t>
      </w:r>
      <w:r>
        <w:rPr>
          <w:color w:val="FFFFFF"/>
          <w:spacing w:val="-10"/>
          <w:w w:val="90"/>
        </w:rPr>
        <w:t> </w:t>
      </w:r>
      <w:r>
        <w:rPr>
          <w:color w:val="FFFFFF"/>
          <w:w w:val="90"/>
        </w:rPr>
        <w:t>non-teaching</w:t>
      </w:r>
      <w:r>
        <w:rPr>
          <w:color w:val="FFFFFF"/>
          <w:spacing w:val="-11"/>
          <w:w w:val="90"/>
        </w:rPr>
        <w:t> </w:t>
      </w:r>
      <w:r>
        <w:rPr>
          <w:color w:val="FFFFFF"/>
          <w:w w:val="90"/>
        </w:rPr>
        <w:t>staff,</w:t>
      </w:r>
      <w:r>
        <w:rPr>
          <w:color w:val="FFFFFF"/>
          <w:spacing w:val="-11"/>
          <w:w w:val="90"/>
        </w:rPr>
        <w:t> </w:t>
      </w:r>
      <w:r>
        <w:rPr>
          <w:color w:val="FFFFFF"/>
          <w:w w:val="90"/>
        </w:rPr>
        <w:t>students</w:t>
      </w:r>
      <w:r>
        <w:rPr>
          <w:color w:val="FFFFFF"/>
          <w:spacing w:val="-11"/>
          <w:w w:val="90"/>
        </w:rPr>
        <w:t> </w:t>
      </w:r>
      <w:r>
        <w:rPr>
          <w:color w:val="FFFFFF"/>
          <w:w w:val="90"/>
        </w:rPr>
        <w:t>and parents</w:t>
      </w:r>
      <w:r>
        <w:rPr>
          <w:color w:val="FFFFFF"/>
          <w:spacing w:val="-4"/>
          <w:w w:val="90"/>
        </w:rPr>
        <w:t> </w:t>
      </w:r>
      <w:r>
        <w:rPr>
          <w:color w:val="FFFFFF"/>
          <w:w w:val="90"/>
        </w:rPr>
        <w:t>of</w:t>
      </w:r>
      <w:r>
        <w:rPr>
          <w:color w:val="FFFFFF"/>
          <w:spacing w:val="-4"/>
          <w:w w:val="90"/>
        </w:rPr>
        <w:t> </w:t>
      </w:r>
      <w:r>
        <w:rPr>
          <w:color w:val="FFFFFF"/>
          <w:w w:val="90"/>
        </w:rPr>
        <w:t>Ober</w:t>
      </w:r>
      <w:r>
        <w:rPr>
          <w:color w:val="FFFFFF"/>
          <w:spacing w:val="-4"/>
          <w:w w:val="90"/>
        </w:rPr>
        <w:t> </w:t>
      </w:r>
      <w:r>
        <w:rPr>
          <w:color w:val="FFFFFF"/>
          <w:w w:val="90"/>
        </w:rPr>
        <w:t>Boys</w:t>
      </w:r>
      <w:r>
        <w:rPr>
          <w:color w:val="FFFFFF"/>
          <w:spacing w:val="-4"/>
          <w:w w:val="90"/>
        </w:rPr>
        <w:t> </w:t>
      </w:r>
      <w:r>
        <w:rPr>
          <w:color w:val="FFFFFF"/>
          <w:w w:val="90"/>
        </w:rPr>
        <w:t>High</w:t>
      </w:r>
      <w:r>
        <w:rPr>
          <w:color w:val="FFFFFF"/>
          <w:spacing w:val="-4"/>
          <w:w w:val="90"/>
        </w:rPr>
        <w:t> </w:t>
      </w:r>
      <w:r>
        <w:rPr>
          <w:color w:val="FFFFFF"/>
          <w:w w:val="90"/>
        </w:rPr>
        <w:t>school</w:t>
      </w:r>
      <w:r>
        <w:rPr>
          <w:color w:val="FFFFFF"/>
          <w:spacing w:val="-4"/>
          <w:w w:val="90"/>
        </w:rPr>
        <w:t> </w:t>
      </w:r>
      <w:r>
        <w:rPr>
          <w:color w:val="FFFFFF"/>
          <w:w w:val="90"/>
        </w:rPr>
        <w:t>for</w:t>
      </w:r>
      <w:r>
        <w:rPr>
          <w:color w:val="FFFFFF"/>
          <w:spacing w:val="-4"/>
          <w:w w:val="90"/>
        </w:rPr>
        <w:t> </w:t>
      </w:r>
      <w:r>
        <w:rPr>
          <w:color w:val="FFFFFF"/>
          <w:w w:val="90"/>
        </w:rPr>
        <w:t>their</w:t>
      </w:r>
      <w:r>
        <w:rPr>
          <w:color w:val="FFFFFF"/>
          <w:spacing w:val="-4"/>
          <w:w w:val="90"/>
        </w:rPr>
        <w:t> </w:t>
      </w:r>
      <w:r>
        <w:rPr>
          <w:color w:val="FFFFFF"/>
          <w:w w:val="90"/>
        </w:rPr>
        <w:t>unwavering</w:t>
      </w:r>
      <w:r>
        <w:rPr>
          <w:color w:val="FFFFFF"/>
          <w:spacing w:val="-4"/>
          <w:w w:val="90"/>
        </w:rPr>
        <w:t> </w:t>
      </w:r>
      <w:r>
        <w:rPr>
          <w:color w:val="FFFFFF"/>
          <w:w w:val="90"/>
        </w:rPr>
        <w:t>support</w:t>
      </w:r>
      <w:r>
        <w:rPr>
          <w:color w:val="FFFFFF"/>
          <w:spacing w:val="-4"/>
          <w:w w:val="90"/>
        </w:rPr>
        <w:t> </w:t>
      </w:r>
      <w:r>
        <w:rPr>
          <w:color w:val="FFFFFF"/>
          <w:w w:val="90"/>
        </w:rPr>
        <w:t>to</w:t>
      </w:r>
      <w:r>
        <w:rPr>
          <w:color w:val="FFFFFF"/>
          <w:spacing w:val="-4"/>
          <w:w w:val="90"/>
        </w:rPr>
        <w:t> </w:t>
      </w:r>
      <w:r>
        <w:rPr>
          <w:color w:val="FFFFFF"/>
          <w:w w:val="90"/>
        </w:rPr>
        <w:t>the</w:t>
      </w:r>
      <w:r>
        <w:rPr>
          <w:color w:val="FFFFFF"/>
          <w:spacing w:val="-4"/>
          <w:w w:val="90"/>
        </w:rPr>
        <w:t> </w:t>
      </w:r>
      <w:r>
        <w:rPr>
          <w:color w:val="FFFFFF"/>
          <w:w w:val="90"/>
        </w:rPr>
        <w:t>school</w:t>
      </w:r>
      <w:r>
        <w:rPr>
          <w:color w:val="FFFFFF"/>
          <w:spacing w:val="-4"/>
          <w:w w:val="90"/>
        </w:rPr>
        <w:t> </w:t>
      </w:r>
      <w:r>
        <w:rPr>
          <w:color w:val="FFFFFF"/>
          <w:w w:val="90"/>
        </w:rPr>
        <w:t>and</w:t>
      </w:r>
      <w:r>
        <w:rPr>
          <w:color w:val="FFFFFF"/>
          <w:spacing w:val="-4"/>
          <w:w w:val="90"/>
        </w:rPr>
        <w:t> </w:t>
      </w:r>
      <w:r>
        <w:rPr>
          <w:color w:val="FFFFFF"/>
          <w:w w:val="90"/>
        </w:rPr>
        <w:t>it</w:t>
      </w:r>
      <w:r>
        <w:rPr>
          <w:color w:val="FFFFFF"/>
          <w:spacing w:val="-4"/>
          <w:w w:val="90"/>
        </w:rPr>
        <w:t> </w:t>
      </w:r>
      <w:r>
        <w:rPr>
          <w:color w:val="FFFFFF"/>
          <w:w w:val="90"/>
        </w:rPr>
        <w:t>is</w:t>
      </w:r>
      <w:r>
        <w:rPr>
          <w:color w:val="FFFFFF"/>
          <w:spacing w:val="-4"/>
          <w:w w:val="90"/>
        </w:rPr>
        <w:t> </w:t>
      </w:r>
      <w:r>
        <w:rPr>
          <w:color w:val="FFFFFF"/>
          <w:w w:val="90"/>
        </w:rPr>
        <w:t>our</w:t>
      </w:r>
      <w:r>
        <w:rPr>
          <w:color w:val="FFFFFF"/>
          <w:spacing w:val="-4"/>
          <w:w w:val="90"/>
        </w:rPr>
        <w:t> </w:t>
      </w:r>
      <w:r>
        <w:rPr>
          <w:color w:val="FFFFFF"/>
          <w:w w:val="90"/>
        </w:rPr>
        <w:t>sincere</w:t>
      </w:r>
      <w:r>
        <w:rPr>
          <w:color w:val="FFFFFF"/>
          <w:spacing w:val="-4"/>
          <w:w w:val="90"/>
        </w:rPr>
        <w:t> </w:t>
      </w:r>
      <w:r>
        <w:rPr>
          <w:color w:val="FFFFFF"/>
          <w:w w:val="90"/>
        </w:rPr>
        <w:t>hope</w:t>
      </w:r>
      <w:r>
        <w:rPr>
          <w:color w:val="FFFFFF"/>
          <w:spacing w:val="-4"/>
          <w:w w:val="90"/>
        </w:rPr>
        <w:t> </w:t>
      </w:r>
      <w:r>
        <w:rPr>
          <w:color w:val="FFFFFF"/>
          <w:w w:val="90"/>
        </w:rPr>
        <w:t>and prayer</w:t>
      </w:r>
      <w:r>
        <w:rPr>
          <w:color w:val="FFFFFF"/>
          <w:spacing w:val="-19"/>
          <w:w w:val="90"/>
        </w:rPr>
        <w:t> </w:t>
      </w:r>
      <w:r>
        <w:rPr>
          <w:color w:val="FFFFFF"/>
          <w:w w:val="90"/>
        </w:rPr>
        <w:t>that</w:t>
      </w:r>
      <w:r>
        <w:rPr>
          <w:color w:val="FFFFFF"/>
          <w:spacing w:val="-19"/>
          <w:w w:val="90"/>
        </w:rPr>
        <w:t> </w:t>
      </w:r>
      <w:r>
        <w:rPr>
          <w:color w:val="FFFFFF"/>
          <w:w w:val="90"/>
        </w:rPr>
        <w:t>this</w:t>
      </w:r>
      <w:r>
        <w:rPr>
          <w:color w:val="FFFFFF"/>
          <w:spacing w:val="-19"/>
          <w:w w:val="90"/>
        </w:rPr>
        <w:t> </w:t>
      </w:r>
      <w:r>
        <w:rPr>
          <w:color w:val="FFFFFF"/>
          <w:w w:val="90"/>
        </w:rPr>
        <w:t>valued</w:t>
      </w:r>
      <w:r>
        <w:rPr>
          <w:color w:val="FFFFFF"/>
          <w:spacing w:val="-19"/>
          <w:w w:val="90"/>
        </w:rPr>
        <w:t> </w:t>
      </w:r>
      <w:r>
        <w:rPr>
          <w:color w:val="FFFFFF"/>
          <w:w w:val="90"/>
        </w:rPr>
        <w:t>support</w:t>
      </w:r>
      <w:r>
        <w:rPr>
          <w:color w:val="FFFFFF"/>
          <w:spacing w:val="-19"/>
          <w:w w:val="90"/>
        </w:rPr>
        <w:t> </w:t>
      </w:r>
      <w:r>
        <w:rPr>
          <w:color w:val="FFFFFF"/>
          <w:w w:val="90"/>
        </w:rPr>
        <w:t>will</w:t>
      </w:r>
      <w:r>
        <w:rPr>
          <w:color w:val="FFFFFF"/>
          <w:spacing w:val="-19"/>
          <w:w w:val="90"/>
        </w:rPr>
        <w:t> </w:t>
      </w:r>
      <w:r>
        <w:rPr>
          <w:color w:val="FFFFFF"/>
          <w:w w:val="90"/>
        </w:rPr>
        <w:t>continue</w:t>
      </w:r>
      <w:r>
        <w:rPr>
          <w:color w:val="FFFFFF"/>
          <w:spacing w:val="-19"/>
          <w:w w:val="90"/>
        </w:rPr>
        <w:t> </w:t>
      </w:r>
      <w:r>
        <w:rPr>
          <w:color w:val="FFFFFF"/>
          <w:w w:val="90"/>
        </w:rPr>
        <w:t>into</w:t>
      </w:r>
      <w:r>
        <w:rPr>
          <w:color w:val="FFFFFF"/>
          <w:spacing w:val="-19"/>
          <w:w w:val="90"/>
        </w:rPr>
        <w:t> </w:t>
      </w:r>
      <w:r>
        <w:rPr>
          <w:color w:val="FFFFFF"/>
          <w:w w:val="90"/>
        </w:rPr>
        <w:t>the</w:t>
      </w:r>
      <w:r>
        <w:rPr>
          <w:color w:val="FFFFFF"/>
          <w:spacing w:val="-19"/>
          <w:w w:val="90"/>
        </w:rPr>
        <w:t> </w:t>
      </w:r>
      <w:r>
        <w:rPr>
          <w:color w:val="FFFFFF"/>
          <w:w w:val="90"/>
        </w:rPr>
        <w:t>unforeseen</w:t>
      </w:r>
      <w:r>
        <w:rPr>
          <w:color w:val="FFFFFF"/>
          <w:spacing w:val="-19"/>
          <w:w w:val="90"/>
        </w:rPr>
        <w:t> </w:t>
      </w:r>
      <w:r>
        <w:rPr>
          <w:color w:val="FFFFFF"/>
          <w:w w:val="90"/>
        </w:rPr>
        <w:t>future.</w:t>
      </w:r>
    </w:p>
    <w:p>
      <w:pPr>
        <w:pStyle w:val="BodyText"/>
        <w:spacing w:before="37"/>
      </w:pPr>
    </w:p>
    <w:p>
      <w:pPr>
        <w:pStyle w:val="BodyText"/>
        <w:spacing w:line="237" w:lineRule="auto"/>
        <w:ind w:left="907" w:right="481"/>
      </w:pPr>
      <w:r>
        <w:rPr>
          <w:b/>
          <w:i/>
          <w:color w:val="FFFFFF"/>
          <w:w w:val="90"/>
        </w:rPr>
        <w:t>Finally</w:t>
      </w:r>
      <w:r>
        <w:rPr>
          <w:color w:val="FFFFFF"/>
          <w:w w:val="90"/>
        </w:rPr>
        <w:t>,</w:t>
      </w:r>
      <w:r>
        <w:rPr>
          <w:color w:val="FFFFFF"/>
          <w:spacing w:val="-30"/>
          <w:w w:val="90"/>
        </w:rPr>
        <w:t> </w:t>
      </w:r>
      <w:r>
        <w:rPr>
          <w:color w:val="FFFFFF"/>
          <w:w w:val="90"/>
        </w:rPr>
        <w:t>Special</w:t>
      </w:r>
      <w:r>
        <w:rPr>
          <w:color w:val="FFFFFF"/>
          <w:spacing w:val="-10"/>
          <w:w w:val="90"/>
        </w:rPr>
        <w:t> </w:t>
      </w:r>
      <w:r>
        <w:rPr>
          <w:color w:val="FFFFFF"/>
          <w:w w:val="90"/>
        </w:rPr>
        <w:t>thanks</w:t>
      </w:r>
      <w:r>
        <w:rPr>
          <w:color w:val="FFFFFF"/>
          <w:spacing w:val="-7"/>
          <w:w w:val="90"/>
        </w:rPr>
        <w:t> </w:t>
      </w:r>
      <w:r>
        <w:rPr>
          <w:color w:val="FFFFFF"/>
          <w:w w:val="90"/>
        </w:rPr>
        <w:t>to</w:t>
      </w:r>
      <w:r>
        <w:rPr>
          <w:color w:val="FFFFFF"/>
          <w:spacing w:val="-8"/>
          <w:w w:val="90"/>
        </w:rPr>
        <w:t> </w:t>
      </w:r>
      <w:r>
        <w:rPr>
          <w:color w:val="FFFFFF"/>
          <w:w w:val="90"/>
        </w:rPr>
        <w:t>Mr</w:t>
      </w:r>
      <w:r>
        <w:rPr>
          <w:color w:val="FFFFFF"/>
          <w:spacing w:val="-8"/>
          <w:w w:val="90"/>
        </w:rPr>
        <w:t> </w:t>
      </w:r>
      <w:r>
        <w:rPr>
          <w:color w:val="FFFFFF"/>
          <w:w w:val="90"/>
        </w:rPr>
        <w:t>Billy</w:t>
      </w:r>
      <w:r>
        <w:rPr>
          <w:color w:val="FFFFFF"/>
          <w:spacing w:val="-30"/>
          <w:w w:val="90"/>
        </w:rPr>
        <w:t> </w:t>
      </w:r>
      <w:r>
        <w:rPr>
          <w:color w:val="FFFFFF"/>
          <w:w w:val="90"/>
        </w:rPr>
        <w:t>Agwanda,</w:t>
      </w:r>
      <w:r>
        <w:rPr>
          <w:color w:val="FFFFFF"/>
          <w:spacing w:val="-30"/>
          <w:w w:val="90"/>
        </w:rPr>
        <w:t> </w:t>
      </w:r>
      <w:r>
        <w:rPr>
          <w:color w:val="FFFFFF"/>
          <w:w w:val="90"/>
        </w:rPr>
        <w:t>School</w:t>
      </w:r>
      <w:r>
        <w:rPr>
          <w:color w:val="FFFFFF"/>
          <w:spacing w:val="-7"/>
          <w:w w:val="90"/>
        </w:rPr>
        <w:t> </w:t>
      </w:r>
      <w:r>
        <w:rPr>
          <w:color w:val="FFFFFF"/>
          <w:w w:val="90"/>
        </w:rPr>
        <w:t>Bursar</w:t>
      </w:r>
      <w:r>
        <w:rPr>
          <w:color w:val="FFFFFF"/>
          <w:spacing w:val="-8"/>
          <w:w w:val="90"/>
        </w:rPr>
        <w:t> </w:t>
      </w:r>
      <w:r>
        <w:rPr>
          <w:color w:val="FFFFFF"/>
          <w:w w:val="90"/>
        </w:rPr>
        <w:t>for</w:t>
      </w:r>
      <w:r>
        <w:rPr>
          <w:color w:val="FFFFFF"/>
          <w:spacing w:val="-8"/>
          <w:w w:val="90"/>
        </w:rPr>
        <w:t> </w:t>
      </w:r>
      <w:r>
        <w:rPr>
          <w:color w:val="FFFFFF"/>
          <w:w w:val="90"/>
        </w:rPr>
        <w:t>his</w:t>
      </w:r>
      <w:r>
        <w:rPr>
          <w:color w:val="FFFFFF"/>
          <w:spacing w:val="-8"/>
          <w:w w:val="90"/>
        </w:rPr>
        <w:t> </w:t>
      </w:r>
      <w:r>
        <w:rPr>
          <w:color w:val="FFFFFF"/>
          <w:w w:val="90"/>
        </w:rPr>
        <w:t>valuable</w:t>
      </w:r>
      <w:r>
        <w:rPr>
          <w:color w:val="FFFFFF"/>
          <w:spacing w:val="-8"/>
          <w:w w:val="90"/>
        </w:rPr>
        <w:t> </w:t>
      </w:r>
      <w:r>
        <w:rPr>
          <w:color w:val="FFFFFF"/>
          <w:w w:val="90"/>
        </w:rPr>
        <w:t>support</w:t>
      </w:r>
      <w:r>
        <w:rPr>
          <w:color w:val="FFFFFF"/>
          <w:spacing w:val="-8"/>
          <w:w w:val="90"/>
        </w:rPr>
        <w:t> </w:t>
      </w:r>
      <w:r>
        <w:rPr>
          <w:color w:val="FFFFFF"/>
          <w:w w:val="90"/>
        </w:rPr>
        <w:t>towards</w:t>
      </w:r>
      <w:r>
        <w:rPr>
          <w:color w:val="FFFFFF"/>
          <w:spacing w:val="-8"/>
          <w:w w:val="90"/>
        </w:rPr>
        <w:t> </w:t>
      </w:r>
      <w:r>
        <w:rPr>
          <w:color w:val="FFFFFF"/>
          <w:w w:val="90"/>
        </w:rPr>
        <w:t>accessing</w:t>
      </w:r>
      <w:r>
        <w:rPr>
          <w:color w:val="FFFFFF"/>
          <w:spacing w:val="-8"/>
          <w:w w:val="90"/>
        </w:rPr>
        <w:t> </w:t>
      </w:r>
      <w:r>
        <w:rPr>
          <w:color w:val="FFFFFF"/>
          <w:w w:val="90"/>
        </w:rPr>
        <w:t>up-to date</w:t>
      </w:r>
      <w:r>
        <w:rPr>
          <w:color w:val="FFFFFF"/>
          <w:spacing w:val="-10"/>
          <w:w w:val="90"/>
        </w:rPr>
        <w:t> </w:t>
      </w:r>
      <w:r>
        <w:rPr>
          <w:color w:val="FFFFFF"/>
          <w:w w:val="90"/>
        </w:rPr>
        <w:t>school</w:t>
      </w:r>
      <w:r>
        <w:rPr>
          <w:color w:val="FFFFFF"/>
          <w:spacing w:val="-10"/>
          <w:w w:val="90"/>
        </w:rPr>
        <w:t> </w:t>
      </w:r>
      <w:r>
        <w:rPr>
          <w:color w:val="FFFFFF"/>
          <w:w w:val="90"/>
        </w:rPr>
        <w:t>financial</w:t>
      </w:r>
      <w:r>
        <w:rPr>
          <w:color w:val="FFFFFF"/>
          <w:spacing w:val="-10"/>
          <w:w w:val="90"/>
        </w:rPr>
        <w:t> </w:t>
      </w:r>
      <w:r>
        <w:rPr>
          <w:color w:val="FFFFFF"/>
          <w:w w:val="90"/>
        </w:rPr>
        <w:t>data</w:t>
      </w:r>
      <w:r>
        <w:rPr>
          <w:color w:val="FFFFFF"/>
          <w:spacing w:val="-10"/>
          <w:w w:val="90"/>
        </w:rPr>
        <w:t> </w:t>
      </w:r>
      <w:r>
        <w:rPr>
          <w:color w:val="FFFFFF"/>
          <w:w w:val="90"/>
        </w:rPr>
        <w:t>and</w:t>
      </w:r>
      <w:r>
        <w:rPr>
          <w:color w:val="FFFFFF"/>
          <w:spacing w:val="-10"/>
          <w:w w:val="90"/>
        </w:rPr>
        <w:t> </w:t>
      </w:r>
      <w:r>
        <w:rPr>
          <w:color w:val="FFFFFF"/>
          <w:w w:val="90"/>
        </w:rPr>
        <w:t>reports.</w:t>
      </w:r>
    </w:p>
    <w:p>
      <w:pPr>
        <w:pStyle w:val="BodyText"/>
      </w:pPr>
    </w:p>
    <w:p>
      <w:pPr>
        <w:pStyle w:val="BodyText"/>
        <w:spacing w:before="53"/>
      </w:pPr>
    </w:p>
    <w:p>
      <w:pPr>
        <w:spacing w:line="256" w:lineRule="auto" w:before="0"/>
        <w:ind w:left="907" w:right="7494" w:firstLine="0"/>
        <w:jc w:val="left"/>
        <w:rPr>
          <w:rFonts w:ascii="Arial" w:hAnsi="Arial"/>
          <w:b/>
          <w:sz w:val="24"/>
        </w:rPr>
      </w:pPr>
      <w:r>
        <w:rPr>
          <w:rFonts w:ascii="Arial" w:hAnsi="Arial"/>
          <w:b/>
          <w:sz w:val="24"/>
        </w:rPr>
        <mc:AlternateContent>
          <mc:Choice Requires="wps">
            <w:drawing>
              <wp:anchor distT="0" distB="0" distL="0" distR="0" allowOverlap="1" layoutInCell="1" locked="0" behindDoc="1" simplePos="0" relativeHeight="482574848">
                <wp:simplePos x="0" y="0"/>
                <wp:positionH relativeFrom="page">
                  <wp:posOffset>1563429</wp:posOffset>
                </wp:positionH>
                <wp:positionV relativeFrom="paragraph">
                  <wp:posOffset>1297152</wp:posOffset>
                </wp:positionV>
                <wp:extent cx="7560309" cy="211454"/>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4BB34B"/>
                        </a:solidFill>
                      </wps:spPr>
                      <wps:bodyPr wrap="square" lIns="0" tIns="0" rIns="0" bIns="0" rtlCol="0">
                        <a:prstTxWarp prst="textNoShape">
                          <a:avLst/>
                        </a:prstTxWarp>
                        <a:noAutofit/>
                      </wps:bodyPr>
                    </wps:wsp>
                  </a:graphicData>
                </a:graphic>
              </wp:anchor>
            </w:drawing>
          </mc:Choice>
          <mc:Fallback>
            <w:pict>
              <v:rect style="position:absolute;margin-left:123.104698pt;margin-top:102.137955pt;width:595.2759pt;height:16.6391pt;mso-position-horizontal-relative:page;mso-position-vertical-relative:paragraph;z-index:-20741632" id="docshape122" filled="true" fillcolor="#4bb34b" stroked="false">
                <v:fill type="solid"/>
                <w10:wrap type="none"/>
              </v:rect>
            </w:pict>
          </mc:Fallback>
        </mc:AlternateContent>
      </w:r>
      <w:r>
        <w:rPr>
          <w:rFonts w:ascii="Arial" w:hAnsi="Arial"/>
          <w:b/>
          <w:color w:val="FFFFFF"/>
          <w:spacing w:val="-2"/>
          <w:sz w:val="24"/>
        </w:rPr>
        <w:t>………………………………..</w:t>
      </w:r>
      <w:r>
        <w:rPr>
          <w:rFonts w:ascii="Arial" w:hAnsi="Arial"/>
          <w:b/>
          <w:color w:val="FFFFFF"/>
          <w:spacing w:val="80"/>
          <w:w w:val="150"/>
          <w:sz w:val="24"/>
        </w:rPr>
        <w:t>  </w:t>
      </w:r>
      <w:r>
        <w:rPr>
          <w:rFonts w:ascii="Arial" w:hAnsi="Arial"/>
          <w:b/>
          <w:color w:val="FFFFFF"/>
          <w:sz w:val="24"/>
        </w:rPr>
        <w:t>Mr.</w:t>
      </w:r>
      <w:r>
        <w:rPr>
          <w:rFonts w:ascii="Arial" w:hAnsi="Arial"/>
          <w:b/>
          <w:color w:val="FFFFFF"/>
          <w:spacing w:val="37"/>
          <w:sz w:val="24"/>
        </w:rPr>
        <w:t>  </w:t>
      </w:r>
      <w:r>
        <w:rPr>
          <w:rFonts w:ascii="Arial" w:hAnsi="Arial"/>
          <w:b/>
          <w:color w:val="FFFFFF"/>
          <w:sz w:val="24"/>
        </w:rPr>
        <w:t>Benard</w:t>
      </w:r>
      <w:r>
        <w:rPr>
          <w:rFonts w:ascii="Arial" w:hAnsi="Arial"/>
          <w:b/>
          <w:color w:val="FFFFFF"/>
          <w:spacing w:val="77"/>
          <w:w w:val="150"/>
          <w:sz w:val="24"/>
        </w:rPr>
        <w:t>   </w:t>
      </w:r>
      <w:r>
        <w:rPr>
          <w:rFonts w:ascii="Arial" w:hAnsi="Arial"/>
          <w:b/>
          <w:color w:val="FFFFFF"/>
          <w:sz w:val="24"/>
        </w:rPr>
        <w:t>Sijenyi</w:t>
      </w:r>
      <w:r>
        <w:rPr>
          <w:rFonts w:ascii="Arial" w:hAnsi="Arial"/>
          <w:b/>
          <w:color w:val="FFFFFF"/>
          <w:spacing w:val="80"/>
          <w:w w:val="150"/>
          <w:sz w:val="24"/>
        </w:rPr>
        <w:t> </w:t>
      </w:r>
      <w:r>
        <w:rPr>
          <w:rFonts w:ascii="Arial" w:hAnsi="Arial"/>
          <w:b/>
          <w:color w:val="FFFFFF"/>
          <w:spacing w:val="-2"/>
          <w:sz w:val="24"/>
        </w:rPr>
        <w:t>Deputy</w:t>
      </w:r>
      <w:r>
        <w:rPr>
          <w:rFonts w:ascii="Arial" w:hAnsi="Arial"/>
          <w:b/>
          <w:color w:val="FFFFFF"/>
          <w:spacing w:val="-27"/>
          <w:sz w:val="24"/>
        </w:rPr>
        <w:t> </w:t>
      </w:r>
      <w:r>
        <w:rPr>
          <w:rFonts w:ascii="Arial" w:hAnsi="Arial"/>
          <w:b/>
          <w:color w:val="FFFFFF"/>
          <w:spacing w:val="-2"/>
          <w:sz w:val="24"/>
        </w:rPr>
        <w:t>Principal,Administration</w:t>
      </w:r>
    </w:p>
    <w:p>
      <w:pPr>
        <w:pStyle w:val="BodyText"/>
        <w:rPr>
          <w:rFonts w:ascii="Arial"/>
          <w:b/>
          <w:sz w:val="20"/>
        </w:rPr>
      </w:pPr>
    </w:p>
    <w:p>
      <w:pPr>
        <w:pStyle w:val="BodyText"/>
        <w:spacing w:before="96"/>
        <w:rPr>
          <w:rFonts w:ascii="Arial"/>
          <w:b/>
          <w:sz w:val="20"/>
        </w:rPr>
      </w:pPr>
      <w:r>
        <w:rPr>
          <w:rFonts w:ascii="Arial"/>
          <w:b/>
          <w:sz w:val="20"/>
        </w:rPr>
        <mc:AlternateContent>
          <mc:Choice Requires="wps">
            <w:drawing>
              <wp:anchor distT="0" distB="0" distL="0" distR="0" allowOverlap="1" layoutInCell="1" locked="0" behindDoc="1" simplePos="0" relativeHeight="487603200">
                <wp:simplePos x="0" y="0"/>
                <wp:positionH relativeFrom="page">
                  <wp:posOffset>1563429</wp:posOffset>
                </wp:positionH>
                <wp:positionV relativeFrom="paragraph">
                  <wp:posOffset>222381</wp:posOffset>
                </wp:positionV>
                <wp:extent cx="7560309" cy="30988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7560309" cy="309880"/>
                          <a:chExt cx="7560309" cy="309880"/>
                        </a:xfrm>
                      </wpg:grpSpPr>
                      <wps:wsp>
                        <wps:cNvPr id="125" name="Graphic 125"/>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s:wsp>
                        <wps:cNvPr id="126" name="Textbox 126"/>
                        <wps:cNvSpPr txBox="1"/>
                        <wps:spPr>
                          <a:xfrm>
                            <a:off x="0" y="0"/>
                            <a:ext cx="7560309" cy="309880"/>
                          </a:xfrm>
                          <a:prstGeom prst="rect">
                            <a:avLst/>
                          </a:prstGeom>
                        </wps:spPr>
                        <wps:txbx>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xiii</w:t>
                              </w:r>
                              <w:r>
                                <w:rPr>
                                  <w:rFonts w:ascii="Arial" w:hAnsi="Arial"/>
                                  <w:b/>
                                  <w:color w:val="B3B3B3"/>
                                  <w:spacing w:val="-3"/>
                                  <w:sz w:val="20"/>
                                </w:rPr>
                                <w:t> </w:t>
                              </w:r>
                              <w:r>
                                <w:rPr>
                                  <w:rFonts w:ascii="Arial" w:hAnsi="Arial"/>
                                  <w:b/>
                                  <w:color w:val="B3B3B3"/>
                                  <w:sz w:val="20"/>
                                </w:rPr>
                                <w:t>|</w:t>
                              </w:r>
                              <w:r>
                                <w:rPr>
                                  <w:rFonts w:ascii="Arial" w:hAnsi="Arial"/>
                                  <w:b/>
                                  <w:color w:val="B3B3B3"/>
                                  <w:spacing w:val="-4"/>
                                  <w:sz w:val="20"/>
                                </w:rPr>
                                <w:t> </w:t>
                              </w:r>
                              <w:r>
                                <w:rPr>
                                  <w:rFonts w:ascii="Arial" w:hAnsi="Arial"/>
                                  <w:b/>
                                  <w:color w:val="FFFFFF"/>
                                  <w:spacing w:val="-4"/>
                                  <w:sz w:val="20"/>
                                </w:rPr>
                                <w:t>Page</w:t>
                              </w:r>
                            </w:p>
                          </w:txbxContent>
                        </wps:txbx>
                        <wps:bodyPr wrap="square" lIns="0" tIns="0" rIns="0" bIns="0" rtlCol="0">
                          <a:noAutofit/>
                        </wps:bodyPr>
                      </wps:wsp>
                    </wpg:wgp>
                  </a:graphicData>
                </a:graphic>
              </wp:anchor>
            </w:drawing>
          </mc:Choice>
          <mc:Fallback>
            <w:pict>
              <v:group style="position:absolute;margin-left:123.104698pt;margin-top:17.510391pt;width:595.3pt;height:24.4pt;mso-position-horizontal-relative:page;mso-position-vertical-relative:paragraph;z-index:-15713280;mso-wrap-distance-left:0;mso-wrap-distance-right:0" id="docshapegroup123" coordorigin="2462,350" coordsize="11906,488">
                <v:rect style="position:absolute;left:2462;top:350;width:11906;height:488" id="docshape124" filled="true" fillcolor="#2d3d54" stroked="false">
                  <v:fill type="solid"/>
                </v:rect>
                <v:shape style="position:absolute;left:2462;top:350;width:11906;height:488" type="#_x0000_t202" id="docshape125" filled="false" stroked="false">
                  <v:textbox inset="0,0,0,0">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xiii</w:t>
                        </w:r>
                        <w:r>
                          <w:rPr>
                            <w:rFonts w:ascii="Arial" w:hAnsi="Arial"/>
                            <w:b/>
                            <w:color w:val="B3B3B3"/>
                            <w:spacing w:val="-3"/>
                            <w:sz w:val="20"/>
                          </w:rPr>
                          <w:t> </w:t>
                        </w:r>
                        <w:r>
                          <w:rPr>
                            <w:rFonts w:ascii="Arial" w:hAnsi="Arial"/>
                            <w:b/>
                            <w:color w:val="B3B3B3"/>
                            <w:sz w:val="20"/>
                          </w:rPr>
                          <w:t>|</w:t>
                        </w:r>
                        <w:r>
                          <w:rPr>
                            <w:rFonts w:ascii="Arial" w:hAnsi="Arial"/>
                            <w:b/>
                            <w:color w:val="B3B3B3"/>
                            <w:spacing w:val="-4"/>
                            <w:sz w:val="20"/>
                          </w:rPr>
                          <w:t> </w:t>
                        </w:r>
                        <w:r>
                          <w:rPr>
                            <w:rFonts w:ascii="Arial" w:hAnsi="Arial"/>
                            <w:b/>
                            <w:color w:val="FFFFFF"/>
                            <w:spacing w:val="-4"/>
                            <w:sz w:val="20"/>
                          </w:rPr>
                          <w:t>Page</w:t>
                        </w:r>
                      </w:p>
                    </w:txbxContent>
                  </v:textbox>
                  <w10:wrap type="none"/>
                </v:shape>
                <w10:wrap type="topAndBottom"/>
              </v:group>
            </w:pict>
          </mc:Fallback>
        </mc:AlternateContent>
      </w:r>
    </w:p>
    <w:p>
      <w:pPr>
        <w:pStyle w:val="BodyText"/>
        <w:spacing w:after="0"/>
        <w:rPr>
          <w:rFonts w:ascii="Arial"/>
          <w:b/>
          <w:sz w:val="20"/>
        </w:rPr>
        <w:sectPr>
          <w:pgSz w:w="16840" w:h="24380"/>
          <w:pgMar w:top="2820" w:bottom="280" w:left="2409" w:right="2409"/>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
        <w:rPr>
          <w:rFonts w:ascii="Arial"/>
          <w:b/>
          <w:sz w:val="20"/>
        </w:rPr>
      </w:pPr>
    </w:p>
    <w:p>
      <w:pPr>
        <w:pStyle w:val="BodyText"/>
        <w:ind w:left="53"/>
        <w:rPr>
          <w:rFonts w:ascii="Arial"/>
          <w:sz w:val="20"/>
        </w:rPr>
      </w:pPr>
      <w:r>
        <w:rPr>
          <w:rFonts w:ascii="Arial"/>
          <w:sz w:val="20"/>
        </w:rPr>
        <mc:AlternateContent>
          <mc:Choice Requires="wps">
            <w:drawing>
              <wp:inline distT="0" distB="0" distL="0" distR="0">
                <wp:extent cx="7560309" cy="10062210"/>
                <wp:effectExtent l="0" t="0" r="0" b="5715"/>
                <wp:docPr id="127" name="Group 127"/>
                <wp:cNvGraphicFramePr>
                  <a:graphicFrameLocks/>
                </wp:cNvGraphicFramePr>
                <a:graphic>
                  <a:graphicData uri="http://schemas.microsoft.com/office/word/2010/wordprocessingGroup">
                    <wpg:wgp>
                      <wpg:cNvPr id="127" name="Group 127"/>
                      <wpg:cNvGrpSpPr/>
                      <wpg:grpSpPr>
                        <a:xfrm>
                          <a:off x="0" y="0"/>
                          <a:ext cx="7560309" cy="10062210"/>
                          <a:chExt cx="7560309" cy="10062210"/>
                        </a:xfrm>
                      </wpg:grpSpPr>
                      <wps:wsp>
                        <wps:cNvPr id="128" name="Graphic 128"/>
                        <wps:cNvSpPr/>
                        <wps:spPr>
                          <a:xfrm>
                            <a:off x="0" y="0"/>
                            <a:ext cx="7560309" cy="10057765"/>
                          </a:xfrm>
                          <a:custGeom>
                            <a:avLst/>
                            <a:gdLst/>
                            <a:ahLst/>
                            <a:cxnLst/>
                            <a:rect l="l" t="t" r="r" b="b"/>
                            <a:pathLst>
                              <a:path w="7560309" h="10057765">
                                <a:moveTo>
                                  <a:pt x="0" y="10057611"/>
                                </a:moveTo>
                                <a:lnTo>
                                  <a:pt x="7560003" y="10057611"/>
                                </a:lnTo>
                                <a:lnTo>
                                  <a:pt x="7560003" y="0"/>
                                </a:lnTo>
                                <a:lnTo>
                                  <a:pt x="0" y="0"/>
                                </a:lnTo>
                                <a:lnTo>
                                  <a:pt x="0" y="10057611"/>
                                </a:lnTo>
                                <a:close/>
                              </a:path>
                            </a:pathLst>
                          </a:custGeom>
                          <a:solidFill>
                            <a:srgbClr val="4BB34B"/>
                          </a:solidFill>
                        </wps:spPr>
                        <wps:bodyPr wrap="square" lIns="0" tIns="0" rIns="0" bIns="0" rtlCol="0">
                          <a:prstTxWarp prst="textNoShape">
                            <a:avLst/>
                          </a:prstTxWarp>
                          <a:noAutofit/>
                        </wps:bodyPr>
                      </wps:wsp>
                      <wps:wsp>
                        <wps:cNvPr id="129" name="Graphic 129"/>
                        <wps:cNvSpPr/>
                        <wps:spPr>
                          <a:xfrm>
                            <a:off x="871819" y="228413"/>
                            <a:ext cx="5668645" cy="9830435"/>
                          </a:xfrm>
                          <a:custGeom>
                            <a:avLst/>
                            <a:gdLst/>
                            <a:ahLst/>
                            <a:cxnLst/>
                            <a:rect l="l" t="t" r="r" b="b"/>
                            <a:pathLst>
                              <a:path w="5668645" h="9830435">
                                <a:moveTo>
                                  <a:pt x="5668495" y="0"/>
                                </a:moveTo>
                                <a:lnTo>
                                  <a:pt x="0" y="0"/>
                                </a:lnTo>
                                <a:lnTo>
                                  <a:pt x="0" y="9830365"/>
                                </a:lnTo>
                                <a:lnTo>
                                  <a:pt x="5668495" y="9830365"/>
                                </a:lnTo>
                                <a:lnTo>
                                  <a:pt x="5668495" y="0"/>
                                </a:lnTo>
                                <a:close/>
                              </a:path>
                            </a:pathLst>
                          </a:custGeom>
                          <a:solidFill>
                            <a:srgbClr val="FFFFFF"/>
                          </a:solidFill>
                        </wps:spPr>
                        <wps:bodyPr wrap="square" lIns="0" tIns="0" rIns="0" bIns="0" rtlCol="0">
                          <a:prstTxWarp prst="textNoShape">
                            <a:avLst/>
                          </a:prstTxWarp>
                          <a:noAutofit/>
                        </wps:bodyPr>
                      </wps:wsp>
                      <wps:wsp>
                        <wps:cNvPr id="130" name="Textbox 130"/>
                        <wps:cNvSpPr txBox="1"/>
                        <wps:spPr>
                          <a:xfrm>
                            <a:off x="871819" y="228413"/>
                            <a:ext cx="5668645" cy="9830435"/>
                          </a:xfrm>
                          <a:prstGeom prst="rect">
                            <a:avLst/>
                          </a:prstGeom>
                          <a:solidFill>
                            <a:srgbClr val="2D3D54">
                              <a:alpha val="14999"/>
                            </a:srgbClr>
                          </a:solidFill>
                          <a:ln w="6350">
                            <a:solidFill>
                              <a:srgbClr val="2D3D54"/>
                            </a:solidFill>
                            <a:prstDash val="solid"/>
                          </a:ln>
                        </wps:spPr>
                        <wps:txbx>
                          <w:txbxContent>
                            <w:p>
                              <w:pPr>
                                <w:spacing w:line="240" w:lineRule="auto" w:before="58"/>
                                <w:rPr>
                                  <w:rFonts w:ascii="Arial"/>
                                  <w:b/>
                                  <w:color w:val="000000"/>
                                  <w:sz w:val="32"/>
                                </w:rPr>
                              </w:pPr>
                            </w:p>
                            <w:p>
                              <w:pPr>
                                <w:spacing w:before="0"/>
                                <w:ind w:left="285" w:right="0" w:firstLine="0"/>
                                <w:jc w:val="left"/>
                                <w:rPr>
                                  <w:rFonts w:ascii="Arial"/>
                                  <w:b/>
                                  <w:color w:val="000000"/>
                                  <w:sz w:val="32"/>
                                </w:rPr>
                              </w:pPr>
                              <w:bookmarkStart w:name="Page 15" w:id="16"/>
                              <w:bookmarkEnd w:id="16"/>
                              <w:r>
                                <w:rPr>
                                  <w:color w:val="000000"/>
                                </w:rPr>
                              </w:r>
                              <w:r>
                                <w:rPr>
                                  <w:rFonts w:ascii="Arial"/>
                                  <w:b/>
                                  <w:color w:val="2D3D54"/>
                                  <w:spacing w:val="-4"/>
                                  <w:sz w:val="32"/>
                                </w:rPr>
                                <w:t>List</w:t>
                              </w:r>
                              <w:r>
                                <w:rPr>
                                  <w:rFonts w:ascii="Arial"/>
                                  <w:b/>
                                  <w:color w:val="2D3D54"/>
                                  <w:spacing w:val="-17"/>
                                  <w:sz w:val="32"/>
                                </w:rPr>
                                <w:t> </w:t>
                              </w:r>
                              <w:r>
                                <w:rPr>
                                  <w:rFonts w:ascii="Arial"/>
                                  <w:b/>
                                  <w:color w:val="2D3D54"/>
                                  <w:spacing w:val="-4"/>
                                  <w:sz w:val="32"/>
                                </w:rPr>
                                <w:t>of</w:t>
                              </w:r>
                              <w:r>
                                <w:rPr>
                                  <w:rFonts w:ascii="Arial"/>
                                  <w:b/>
                                  <w:color w:val="2D3D54"/>
                                  <w:spacing w:val="-33"/>
                                  <w:sz w:val="32"/>
                                </w:rPr>
                                <w:t> </w:t>
                              </w:r>
                              <w:r>
                                <w:rPr>
                                  <w:rFonts w:ascii="Arial"/>
                                  <w:b/>
                                  <w:color w:val="2D3D54"/>
                                  <w:spacing w:val="-4"/>
                                  <w:sz w:val="32"/>
                                </w:rPr>
                                <w:t>Acronyms</w:t>
                              </w:r>
                            </w:p>
                            <w:p>
                              <w:pPr>
                                <w:tabs>
                                  <w:tab w:pos="1530" w:val="left" w:leader="none"/>
                                </w:tabs>
                                <w:spacing w:before="312"/>
                                <w:ind w:left="310" w:right="0" w:firstLine="0"/>
                                <w:jc w:val="left"/>
                                <w:rPr>
                                  <w:color w:val="000000"/>
                                  <w:sz w:val="22"/>
                                </w:rPr>
                              </w:pPr>
                              <w:r>
                                <w:rPr>
                                  <w:rFonts w:ascii="Arial"/>
                                  <w:b/>
                                  <w:color w:val="2D3D54"/>
                                  <w:spacing w:val="-5"/>
                                  <w:sz w:val="22"/>
                                </w:rPr>
                                <w:t>AGR</w:t>
                              </w:r>
                              <w:r>
                                <w:rPr>
                                  <w:rFonts w:ascii="Arial"/>
                                  <w:b/>
                                  <w:color w:val="2D3D54"/>
                                  <w:sz w:val="22"/>
                                </w:rPr>
                                <w:tab/>
                              </w:r>
                              <w:r>
                                <w:rPr>
                                  <w:color w:val="2D3D54"/>
                                  <w:spacing w:val="-2"/>
                                  <w:sz w:val="22"/>
                                </w:rPr>
                                <w:t>Agriculture</w:t>
                              </w:r>
                            </w:p>
                            <w:p>
                              <w:pPr>
                                <w:tabs>
                                  <w:tab w:pos="1530" w:val="left" w:leader="none"/>
                                </w:tabs>
                                <w:spacing w:before="11"/>
                                <w:ind w:left="310" w:right="0" w:firstLine="0"/>
                                <w:jc w:val="left"/>
                                <w:rPr>
                                  <w:color w:val="000000"/>
                                  <w:sz w:val="22"/>
                                </w:rPr>
                              </w:pPr>
                              <w:r>
                                <w:rPr>
                                  <w:rFonts w:ascii="Arial"/>
                                  <w:b/>
                                  <w:color w:val="2D3D54"/>
                                  <w:spacing w:val="-5"/>
                                  <w:sz w:val="22"/>
                                </w:rPr>
                                <w:t>BIO</w:t>
                              </w:r>
                              <w:r>
                                <w:rPr>
                                  <w:rFonts w:ascii="Arial"/>
                                  <w:b/>
                                  <w:color w:val="2D3D54"/>
                                  <w:sz w:val="22"/>
                                </w:rPr>
                                <w:tab/>
                              </w:r>
                              <w:r>
                                <w:rPr>
                                  <w:color w:val="2D3D54"/>
                                  <w:spacing w:val="-2"/>
                                  <w:sz w:val="22"/>
                                </w:rPr>
                                <w:t>Biology</w:t>
                              </w:r>
                            </w:p>
                            <w:p>
                              <w:pPr>
                                <w:tabs>
                                  <w:tab w:pos="1530" w:val="left" w:leader="none"/>
                                </w:tabs>
                                <w:spacing w:before="11"/>
                                <w:ind w:left="310" w:right="0" w:firstLine="0"/>
                                <w:jc w:val="left"/>
                                <w:rPr>
                                  <w:color w:val="000000"/>
                                  <w:sz w:val="22"/>
                                </w:rPr>
                              </w:pPr>
                              <w:r>
                                <w:rPr>
                                  <w:rFonts w:ascii="Arial"/>
                                  <w:b/>
                                  <w:color w:val="2D3D54"/>
                                  <w:spacing w:val="-5"/>
                                  <w:sz w:val="22"/>
                                </w:rPr>
                                <w:t>BOM</w:t>
                              </w:r>
                              <w:r>
                                <w:rPr>
                                  <w:rFonts w:ascii="Arial"/>
                                  <w:b/>
                                  <w:color w:val="2D3D54"/>
                                  <w:sz w:val="22"/>
                                </w:rPr>
                                <w:tab/>
                              </w:r>
                              <w:r>
                                <w:rPr>
                                  <w:color w:val="2D3D54"/>
                                  <w:spacing w:val="-8"/>
                                  <w:sz w:val="22"/>
                                </w:rPr>
                                <w:t>Board</w:t>
                              </w:r>
                              <w:r>
                                <w:rPr>
                                  <w:color w:val="2D3D54"/>
                                  <w:spacing w:val="-7"/>
                                  <w:sz w:val="22"/>
                                </w:rPr>
                                <w:t> </w:t>
                              </w:r>
                              <w:r>
                                <w:rPr>
                                  <w:color w:val="2D3D54"/>
                                  <w:spacing w:val="-8"/>
                                  <w:sz w:val="22"/>
                                </w:rPr>
                                <w:t>of</w:t>
                              </w:r>
                              <w:r>
                                <w:rPr>
                                  <w:color w:val="2D3D54"/>
                                  <w:spacing w:val="-6"/>
                                  <w:sz w:val="22"/>
                                </w:rPr>
                                <w:t> </w:t>
                              </w:r>
                              <w:r>
                                <w:rPr>
                                  <w:color w:val="2D3D54"/>
                                  <w:spacing w:val="-8"/>
                                  <w:sz w:val="22"/>
                                </w:rPr>
                                <w:t>Management</w:t>
                              </w:r>
                            </w:p>
                            <w:p>
                              <w:pPr>
                                <w:tabs>
                                  <w:tab w:pos="1530" w:val="left" w:leader="none"/>
                                </w:tabs>
                                <w:spacing w:line="249" w:lineRule="auto" w:before="10"/>
                                <w:ind w:left="310" w:right="4500" w:firstLine="0"/>
                                <w:jc w:val="left"/>
                                <w:rPr>
                                  <w:color w:val="000000"/>
                                  <w:sz w:val="22"/>
                                </w:rPr>
                              </w:pPr>
                              <w:r>
                                <w:rPr>
                                  <w:rFonts w:ascii="Arial"/>
                                  <w:b/>
                                  <w:color w:val="2D3D54"/>
                                  <w:spacing w:val="-4"/>
                                  <w:sz w:val="22"/>
                                </w:rPr>
                                <w:t>CBC</w:t>
                              </w:r>
                              <w:r>
                                <w:rPr>
                                  <w:rFonts w:ascii="Arial"/>
                                  <w:b/>
                                  <w:color w:val="2D3D54"/>
                                  <w:sz w:val="22"/>
                                </w:rPr>
                                <w:tab/>
                              </w:r>
                              <w:r>
                                <w:rPr>
                                  <w:color w:val="2D3D54"/>
                                  <w:spacing w:val="-6"/>
                                  <w:sz w:val="22"/>
                                </w:rPr>
                                <w:t>Competency Based Curriculum </w:t>
                              </w:r>
                              <w:r>
                                <w:rPr>
                                  <w:rFonts w:ascii="Arial"/>
                                  <w:b/>
                                  <w:color w:val="2D3D54"/>
                                  <w:spacing w:val="-4"/>
                                  <w:sz w:val="22"/>
                                </w:rPr>
                                <w:t>CBE</w:t>
                              </w:r>
                              <w:r>
                                <w:rPr>
                                  <w:rFonts w:ascii="Arial"/>
                                  <w:b/>
                                  <w:color w:val="2D3D54"/>
                                  <w:sz w:val="22"/>
                                </w:rPr>
                                <w:tab/>
                              </w:r>
                              <w:r>
                                <w:rPr>
                                  <w:color w:val="2D3D54"/>
                                  <w:w w:val="90"/>
                                  <w:sz w:val="22"/>
                                </w:rPr>
                                <w:t>Curriculum</w:t>
                              </w:r>
                              <w:r>
                                <w:rPr>
                                  <w:color w:val="2D3D54"/>
                                  <w:spacing w:val="-2"/>
                                  <w:w w:val="90"/>
                                  <w:sz w:val="22"/>
                                </w:rPr>
                                <w:t> </w:t>
                              </w:r>
                              <w:r>
                                <w:rPr>
                                  <w:color w:val="2D3D54"/>
                                  <w:w w:val="90"/>
                                  <w:sz w:val="22"/>
                                </w:rPr>
                                <w:t>Based</w:t>
                              </w:r>
                              <w:r>
                                <w:rPr>
                                  <w:color w:val="2D3D54"/>
                                  <w:spacing w:val="-2"/>
                                  <w:w w:val="90"/>
                                  <w:sz w:val="22"/>
                                </w:rPr>
                                <w:t> </w:t>
                              </w:r>
                              <w:r>
                                <w:rPr>
                                  <w:color w:val="2D3D54"/>
                                  <w:w w:val="90"/>
                                  <w:sz w:val="22"/>
                                </w:rPr>
                                <w:t>Establishment </w:t>
                              </w:r>
                              <w:r>
                                <w:rPr>
                                  <w:rFonts w:ascii="Arial"/>
                                  <w:b/>
                                  <w:color w:val="2D3D54"/>
                                  <w:spacing w:val="-4"/>
                                  <w:sz w:val="22"/>
                                </w:rPr>
                                <w:t>CDE</w:t>
                              </w:r>
                              <w:r>
                                <w:rPr>
                                  <w:rFonts w:ascii="Arial"/>
                                  <w:b/>
                                  <w:color w:val="2D3D54"/>
                                  <w:sz w:val="22"/>
                                </w:rPr>
                                <w:tab/>
                              </w:r>
                              <w:r>
                                <w:rPr>
                                  <w:color w:val="2D3D54"/>
                                  <w:sz w:val="22"/>
                                </w:rPr>
                                <w:t>County</w:t>
                              </w:r>
                              <w:r>
                                <w:rPr>
                                  <w:color w:val="2D3D54"/>
                                  <w:spacing w:val="-5"/>
                                  <w:sz w:val="22"/>
                                </w:rPr>
                                <w:t> </w:t>
                              </w:r>
                              <w:r>
                                <w:rPr>
                                  <w:color w:val="2D3D54"/>
                                  <w:sz w:val="22"/>
                                </w:rPr>
                                <w:t>Director</w:t>
                              </w:r>
                              <w:r>
                                <w:rPr>
                                  <w:color w:val="2D3D54"/>
                                  <w:spacing w:val="-5"/>
                                  <w:sz w:val="22"/>
                                </w:rPr>
                                <w:t> </w:t>
                              </w:r>
                              <w:r>
                                <w:rPr>
                                  <w:color w:val="2D3D54"/>
                                  <w:sz w:val="22"/>
                                </w:rPr>
                                <w:t>of</w:t>
                              </w:r>
                              <w:r>
                                <w:rPr>
                                  <w:color w:val="2D3D54"/>
                                  <w:spacing w:val="-5"/>
                                  <w:sz w:val="22"/>
                                </w:rPr>
                                <w:t> </w:t>
                              </w:r>
                              <w:r>
                                <w:rPr>
                                  <w:color w:val="2D3D54"/>
                                  <w:sz w:val="22"/>
                                </w:rPr>
                                <w:t>Education </w:t>
                              </w:r>
                              <w:r>
                                <w:rPr>
                                  <w:rFonts w:ascii="Arial"/>
                                  <w:b/>
                                  <w:color w:val="2D3D54"/>
                                  <w:spacing w:val="-4"/>
                                  <w:sz w:val="22"/>
                                </w:rPr>
                                <w:t>CHE</w:t>
                              </w:r>
                              <w:r>
                                <w:rPr>
                                  <w:rFonts w:ascii="Arial"/>
                                  <w:b/>
                                  <w:color w:val="2D3D54"/>
                                  <w:sz w:val="22"/>
                                </w:rPr>
                                <w:tab/>
                              </w:r>
                              <w:r>
                                <w:rPr>
                                  <w:color w:val="2D3D54"/>
                                  <w:spacing w:val="-2"/>
                                  <w:sz w:val="22"/>
                                </w:rPr>
                                <w:t>Chemistry</w:t>
                              </w:r>
                            </w:p>
                            <w:p>
                              <w:pPr>
                                <w:tabs>
                                  <w:tab w:pos="1530" w:val="left" w:leader="none"/>
                                </w:tabs>
                                <w:spacing w:before="1"/>
                                <w:ind w:left="310" w:right="0" w:firstLine="0"/>
                                <w:jc w:val="left"/>
                                <w:rPr>
                                  <w:color w:val="000000"/>
                                  <w:sz w:val="22"/>
                                </w:rPr>
                              </w:pPr>
                              <w:r>
                                <w:rPr>
                                  <w:rFonts w:ascii="Arial"/>
                                  <w:b/>
                                  <w:color w:val="2D3D54"/>
                                  <w:spacing w:val="-4"/>
                                  <w:sz w:val="22"/>
                                </w:rPr>
                                <w:t>CUEA</w:t>
                              </w:r>
                              <w:r>
                                <w:rPr>
                                  <w:rFonts w:ascii="Arial"/>
                                  <w:b/>
                                  <w:color w:val="2D3D54"/>
                                  <w:sz w:val="22"/>
                                </w:rPr>
                                <w:tab/>
                              </w:r>
                              <w:r>
                                <w:rPr>
                                  <w:color w:val="2D3D54"/>
                                  <w:w w:val="90"/>
                                  <w:sz w:val="22"/>
                                </w:rPr>
                                <w:t>Catholic</w:t>
                              </w:r>
                              <w:r>
                                <w:rPr>
                                  <w:color w:val="2D3D54"/>
                                  <w:spacing w:val="-1"/>
                                  <w:sz w:val="22"/>
                                </w:rPr>
                                <w:t> </w:t>
                              </w:r>
                              <w:r>
                                <w:rPr>
                                  <w:color w:val="2D3D54"/>
                                  <w:w w:val="90"/>
                                  <w:sz w:val="22"/>
                                </w:rPr>
                                <w:t>University</w:t>
                              </w:r>
                              <w:r>
                                <w:rPr>
                                  <w:color w:val="2D3D54"/>
                                  <w:spacing w:val="-1"/>
                                  <w:sz w:val="22"/>
                                </w:rPr>
                                <w:t> </w:t>
                              </w:r>
                              <w:r>
                                <w:rPr>
                                  <w:color w:val="2D3D54"/>
                                  <w:w w:val="90"/>
                                  <w:sz w:val="22"/>
                                </w:rPr>
                                <w:t>of</w:t>
                              </w:r>
                              <w:r>
                                <w:rPr>
                                  <w:color w:val="2D3D54"/>
                                  <w:spacing w:val="-1"/>
                                  <w:sz w:val="22"/>
                                </w:rPr>
                                <w:t> </w:t>
                              </w:r>
                              <w:r>
                                <w:rPr>
                                  <w:color w:val="2D3D54"/>
                                  <w:w w:val="90"/>
                                  <w:sz w:val="22"/>
                                </w:rPr>
                                <w:t>Eastern</w:t>
                              </w:r>
                              <w:r>
                                <w:rPr>
                                  <w:color w:val="2D3D54"/>
                                  <w:spacing w:val="-18"/>
                                  <w:w w:val="90"/>
                                  <w:sz w:val="22"/>
                                </w:rPr>
                                <w:t> </w:t>
                              </w:r>
                              <w:r>
                                <w:rPr>
                                  <w:color w:val="2D3D54"/>
                                  <w:spacing w:val="-2"/>
                                  <w:w w:val="90"/>
                                  <w:sz w:val="22"/>
                                </w:rPr>
                                <w:t>Africa</w:t>
                              </w:r>
                            </w:p>
                            <w:p>
                              <w:pPr>
                                <w:tabs>
                                  <w:tab w:pos="1530" w:val="left" w:leader="none"/>
                                </w:tabs>
                                <w:spacing w:before="11"/>
                                <w:ind w:left="310" w:right="0" w:firstLine="0"/>
                                <w:jc w:val="left"/>
                                <w:rPr>
                                  <w:color w:val="000000"/>
                                  <w:sz w:val="22"/>
                                </w:rPr>
                              </w:pPr>
                              <w:r>
                                <w:rPr>
                                  <w:rFonts w:ascii="Arial"/>
                                  <w:b/>
                                  <w:color w:val="2D3D54"/>
                                  <w:spacing w:val="-5"/>
                                  <w:sz w:val="22"/>
                                </w:rPr>
                                <w:t>EFA</w:t>
                              </w:r>
                              <w:r>
                                <w:rPr>
                                  <w:rFonts w:ascii="Arial"/>
                                  <w:b/>
                                  <w:color w:val="2D3D54"/>
                                  <w:sz w:val="22"/>
                                </w:rPr>
                                <w:tab/>
                              </w:r>
                              <w:r>
                                <w:rPr>
                                  <w:color w:val="2D3D54"/>
                                  <w:w w:val="90"/>
                                  <w:sz w:val="22"/>
                                </w:rPr>
                                <w:t>Education</w:t>
                              </w:r>
                              <w:r>
                                <w:rPr>
                                  <w:color w:val="2D3D54"/>
                                  <w:spacing w:val="-9"/>
                                  <w:w w:val="90"/>
                                  <w:sz w:val="22"/>
                                </w:rPr>
                                <w:t> </w:t>
                              </w:r>
                              <w:r>
                                <w:rPr>
                                  <w:color w:val="2D3D54"/>
                                  <w:w w:val="90"/>
                                  <w:sz w:val="22"/>
                                </w:rPr>
                                <w:t>for</w:t>
                              </w:r>
                              <w:r>
                                <w:rPr>
                                  <w:color w:val="2D3D54"/>
                                  <w:spacing w:val="-21"/>
                                  <w:w w:val="90"/>
                                  <w:sz w:val="22"/>
                                </w:rPr>
                                <w:t> </w:t>
                              </w:r>
                              <w:r>
                                <w:rPr>
                                  <w:color w:val="2D3D54"/>
                                  <w:spacing w:val="-5"/>
                                  <w:w w:val="90"/>
                                  <w:sz w:val="22"/>
                                </w:rPr>
                                <w:t>All</w:t>
                              </w:r>
                            </w:p>
                            <w:p>
                              <w:pPr>
                                <w:tabs>
                                  <w:tab w:pos="1530" w:val="left" w:leader="none"/>
                                </w:tabs>
                                <w:spacing w:before="10"/>
                                <w:ind w:left="310" w:right="0" w:firstLine="0"/>
                                <w:jc w:val="left"/>
                                <w:rPr>
                                  <w:color w:val="000000"/>
                                  <w:sz w:val="22"/>
                                </w:rPr>
                              </w:pPr>
                              <w:r>
                                <w:rPr>
                                  <w:rFonts w:ascii="Arial"/>
                                  <w:b/>
                                  <w:color w:val="2D3D54"/>
                                  <w:spacing w:val="-5"/>
                                  <w:sz w:val="22"/>
                                </w:rPr>
                                <w:t>ENG</w:t>
                              </w:r>
                              <w:r>
                                <w:rPr>
                                  <w:rFonts w:ascii="Arial"/>
                                  <w:b/>
                                  <w:color w:val="2D3D54"/>
                                  <w:sz w:val="22"/>
                                </w:rPr>
                                <w:tab/>
                              </w:r>
                              <w:r>
                                <w:rPr>
                                  <w:color w:val="2D3D54"/>
                                  <w:spacing w:val="-2"/>
                                  <w:sz w:val="22"/>
                                </w:rPr>
                                <w:t>English</w:t>
                              </w:r>
                            </w:p>
                            <w:p>
                              <w:pPr>
                                <w:tabs>
                                  <w:tab w:pos="1530" w:val="left" w:leader="none"/>
                                </w:tabs>
                                <w:spacing w:before="11"/>
                                <w:ind w:left="310" w:right="0" w:firstLine="0"/>
                                <w:jc w:val="left"/>
                                <w:rPr>
                                  <w:color w:val="000000"/>
                                  <w:sz w:val="22"/>
                                </w:rPr>
                              </w:pPr>
                              <w:r>
                                <w:rPr>
                                  <w:rFonts w:ascii="Arial"/>
                                  <w:b/>
                                  <w:color w:val="2D3D54"/>
                                  <w:spacing w:val="-5"/>
                                  <w:sz w:val="22"/>
                                </w:rPr>
                                <w:t>GEO</w:t>
                              </w:r>
                              <w:r>
                                <w:rPr>
                                  <w:rFonts w:ascii="Arial"/>
                                  <w:b/>
                                  <w:color w:val="2D3D54"/>
                                  <w:sz w:val="22"/>
                                </w:rPr>
                                <w:tab/>
                              </w:r>
                              <w:r>
                                <w:rPr>
                                  <w:color w:val="2D3D54"/>
                                  <w:spacing w:val="-2"/>
                                  <w:sz w:val="22"/>
                                </w:rPr>
                                <w:t>Geography</w:t>
                              </w:r>
                            </w:p>
                            <w:p>
                              <w:pPr>
                                <w:tabs>
                                  <w:tab w:pos="1530" w:val="left" w:leader="none"/>
                                </w:tabs>
                                <w:spacing w:before="11"/>
                                <w:ind w:left="310" w:right="0" w:firstLine="0"/>
                                <w:jc w:val="left"/>
                                <w:rPr>
                                  <w:color w:val="000000"/>
                                  <w:sz w:val="22"/>
                                </w:rPr>
                              </w:pPr>
                              <w:r>
                                <w:rPr>
                                  <w:rFonts w:ascii="Arial" w:hAnsi="Arial"/>
                                  <w:b/>
                                  <w:color w:val="2D3D54"/>
                                  <w:spacing w:val="-5"/>
                                  <w:sz w:val="22"/>
                                </w:rPr>
                                <w:t>GIZ</w:t>
                              </w:r>
                              <w:r>
                                <w:rPr>
                                  <w:rFonts w:ascii="Arial" w:hAnsi="Arial"/>
                                  <w:b/>
                                  <w:color w:val="2D3D54"/>
                                  <w:sz w:val="22"/>
                                </w:rPr>
                                <w:tab/>
                              </w:r>
                              <w:r>
                                <w:rPr>
                                  <w:color w:val="2D3D54"/>
                                  <w:w w:val="90"/>
                                  <w:sz w:val="22"/>
                                </w:rPr>
                                <w:t>Deutsche</w:t>
                              </w:r>
                              <w:r>
                                <w:rPr>
                                  <w:color w:val="2D3D54"/>
                                  <w:spacing w:val="-6"/>
                                  <w:w w:val="90"/>
                                  <w:sz w:val="22"/>
                                </w:rPr>
                                <w:t> </w:t>
                              </w:r>
                              <w:r>
                                <w:rPr>
                                  <w:color w:val="2D3D54"/>
                                  <w:w w:val="90"/>
                                  <w:sz w:val="22"/>
                                </w:rPr>
                                <w:t>Gesellschaft</w:t>
                              </w:r>
                              <w:r>
                                <w:rPr>
                                  <w:color w:val="2D3D54"/>
                                  <w:spacing w:val="-6"/>
                                  <w:w w:val="90"/>
                                  <w:sz w:val="22"/>
                                </w:rPr>
                                <w:t> </w:t>
                              </w:r>
                              <w:r>
                                <w:rPr>
                                  <w:color w:val="2D3D54"/>
                                  <w:w w:val="90"/>
                                  <w:sz w:val="22"/>
                                </w:rPr>
                                <w:t>für</w:t>
                              </w:r>
                              <w:r>
                                <w:rPr>
                                  <w:color w:val="2D3D54"/>
                                  <w:spacing w:val="-5"/>
                                  <w:w w:val="90"/>
                                  <w:sz w:val="22"/>
                                </w:rPr>
                                <w:t> </w:t>
                              </w:r>
                              <w:r>
                                <w:rPr>
                                  <w:color w:val="2D3D54"/>
                                  <w:w w:val="90"/>
                                  <w:sz w:val="22"/>
                                </w:rPr>
                                <w:t>Internationale</w:t>
                              </w:r>
                              <w:r>
                                <w:rPr>
                                  <w:color w:val="2D3D54"/>
                                  <w:spacing w:val="-6"/>
                                  <w:w w:val="90"/>
                                  <w:sz w:val="22"/>
                                </w:rPr>
                                <w:t> </w:t>
                              </w:r>
                              <w:r>
                                <w:rPr>
                                  <w:color w:val="2D3D54"/>
                                  <w:spacing w:val="-2"/>
                                  <w:w w:val="90"/>
                                  <w:sz w:val="22"/>
                                </w:rPr>
                                <w:t>Zusammenarbei</w:t>
                              </w:r>
                            </w:p>
                            <w:p>
                              <w:pPr>
                                <w:tabs>
                                  <w:tab w:pos="1530" w:val="left" w:leader="none"/>
                                </w:tabs>
                                <w:spacing w:line="249" w:lineRule="auto" w:before="10"/>
                                <w:ind w:left="310" w:right="3672" w:firstLine="0"/>
                                <w:jc w:val="left"/>
                                <w:rPr>
                                  <w:color w:val="000000"/>
                                  <w:sz w:val="22"/>
                                </w:rPr>
                              </w:pPr>
                              <w:r>
                                <w:rPr>
                                  <w:rFonts w:ascii="Arial"/>
                                  <w:b/>
                                  <w:color w:val="2D3D54"/>
                                  <w:spacing w:val="-4"/>
                                  <w:sz w:val="22"/>
                                </w:rPr>
                                <w:t>ICT</w:t>
                              </w:r>
                              <w:r>
                                <w:rPr>
                                  <w:rFonts w:ascii="Arial"/>
                                  <w:b/>
                                  <w:color w:val="2D3D54"/>
                                  <w:sz w:val="22"/>
                                </w:rPr>
                                <w:tab/>
                              </w:r>
                              <w:r>
                                <w:rPr>
                                  <w:color w:val="2D3D54"/>
                                  <w:spacing w:val="-6"/>
                                  <w:sz w:val="22"/>
                                </w:rPr>
                                <w:t>Information</w:t>
                              </w:r>
                              <w:r>
                                <w:rPr>
                                  <w:color w:val="2D3D54"/>
                                  <w:spacing w:val="-11"/>
                                  <w:sz w:val="22"/>
                                </w:rPr>
                                <w:t> </w:t>
                              </w:r>
                              <w:r>
                                <w:rPr>
                                  <w:color w:val="2D3D54"/>
                                  <w:spacing w:val="-6"/>
                                  <w:sz w:val="22"/>
                                </w:rPr>
                                <w:t>Communication</w:t>
                              </w:r>
                              <w:r>
                                <w:rPr>
                                  <w:color w:val="2D3D54"/>
                                  <w:spacing w:val="-33"/>
                                  <w:sz w:val="22"/>
                                </w:rPr>
                                <w:t> </w:t>
                              </w:r>
                              <w:r>
                                <w:rPr>
                                  <w:color w:val="2D3D54"/>
                                  <w:spacing w:val="-6"/>
                                  <w:sz w:val="22"/>
                                </w:rPr>
                                <w:t>Technology </w:t>
                              </w:r>
                              <w:r>
                                <w:rPr>
                                  <w:rFonts w:ascii="Arial"/>
                                  <w:b/>
                                  <w:color w:val="2D3D54"/>
                                  <w:spacing w:val="-4"/>
                                  <w:sz w:val="22"/>
                                </w:rPr>
                                <w:t>KCSE</w:t>
                              </w:r>
                              <w:r>
                                <w:rPr>
                                  <w:rFonts w:ascii="Arial"/>
                                  <w:b/>
                                  <w:color w:val="2D3D54"/>
                                  <w:sz w:val="22"/>
                                </w:rPr>
                                <w:tab/>
                              </w:r>
                              <w:r>
                                <w:rPr>
                                  <w:color w:val="2D3D54"/>
                                  <w:w w:val="90"/>
                                  <w:sz w:val="22"/>
                                </w:rPr>
                                <w:t>Kenya</w:t>
                              </w:r>
                              <w:r>
                                <w:rPr>
                                  <w:color w:val="2D3D54"/>
                                  <w:spacing w:val="-4"/>
                                  <w:w w:val="90"/>
                                  <w:sz w:val="22"/>
                                </w:rPr>
                                <w:t> </w:t>
                              </w:r>
                              <w:r>
                                <w:rPr>
                                  <w:color w:val="2D3D54"/>
                                  <w:w w:val="90"/>
                                  <w:sz w:val="22"/>
                                </w:rPr>
                                <w:t>Certificate</w:t>
                              </w:r>
                              <w:r>
                                <w:rPr>
                                  <w:color w:val="2D3D54"/>
                                  <w:spacing w:val="-4"/>
                                  <w:w w:val="90"/>
                                  <w:sz w:val="22"/>
                                </w:rPr>
                                <w:t> </w:t>
                              </w:r>
                              <w:r>
                                <w:rPr>
                                  <w:color w:val="2D3D54"/>
                                  <w:w w:val="90"/>
                                  <w:sz w:val="22"/>
                                </w:rPr>
                                <w:t>of</w:t>
                              </w:r>
                              <w:r>
                                <w:rPr>
                                  <w:color w:val="2D3D54"/>
                                  <w:spacing w:val="-4"/>
                                  <w:w w:val="90"/>
                                  <w:sz w:val="22"/>
                                </w:rPr>
                                <w:t> </w:t>
                              </w:r>
                              <w:r>
                                <w:rPr>
                                  <w:color w:val="2D3D54"/>
                                  <w:w w:val="90"/>
                                  <w:sz w:val="22"/>
                                </w:rPr>
                                <w:t>Secondary</w:t>
                              </w:r>
                              <w:r>
                                <w:rPr>
                                  <w:color w:val="2D3D54"/>
                                  <w:spacing w:val="-4"/>
                                  <w:w w:val="90"/>
                                  <w:sz w:val="22"/>
                                </w:rPr>
                                <w:t> </w:t>
                              </w:r>
                              <w:r>
                                <w:rPr>
                                  <w:color w:val="2D3D54"/>
                                  <w:w w:val="90"/>
                                  <w:sz w:val="22"/>
                                </w:rPr>
                                <w:t>Education </w:t>
                              </w:r>
                              <w:r>
                                <w:rPr>
                                  <w:rFonts w:ascii="Arial"/>
                                  <w:b/>
                                  <w:color w:val="2D3D54"/>
                                  <w:spacing w:val="-4"/>
                                  <w:sz w:val="22"/>
                                </w:rPr>
                                <w:t>KEMU</w:t>
                              </w:r>
                              <w:r>
                                <w:rPr>
                                  <w:rFonts w:ascii="Arial"/>
                                  <w:b/>
                                  <w:color w:val="2D3D54"/>
                                  <w:sz w:val="22"/>
                                </w:rPr>
                                <w:tab/>
                              </w:r>
                              <w:r>
                                <w:rPr>
                                  <w:color w:val="2D3D54"/>
                                  <w:sz w:val="22"/>
                                </w:rPr>
                                <w:t>Kenya Methodist University</w:t>
                              </w:r>
                            </w:p>
                            <w:p>
                              <w:pPr>
                                <w:tabs>
                                  <w:tab w:pos="1530" w:val="left" w:leader="none"/>
                                </w:tabs>
                                <w:spacing w:before="1"/>
                                <w:ind w:left="310" w:right="0" w:firstLine="0"/>
                                <w:jc w:val="left"/>
                                <w:rPr>
                                  <w:color w:val="000000"/>
                                  <w:sz w:val="22"/>
                                </w:rPr>
                              </w:pPr>
                              <w:r>
                                <w:rPr>
                                  <w:rFonts w:ascii="Arial"/>
                                  <w:b/>
                                  <w:color w:val="2D3D54"/>
                                  <w:spacing w:val="-2"/>
                                  <w:sz w:val="22"/>
                                </w:rPr>
                                <w:t>KENHA</w:t>
                              </w:r>
                              <w:r>
                                <w:rPr>
                                  <w:rFonts w:ascii="Arial"/>
                                  <w:b/>
                                  <w:color w:val="2D3D54"/>
                                  <w:sz w:val="22"/>
                                </w:rPr>
                                <w:tab/>
                              </w:r>
                              <w:r>
                                <w:rPr>
                                  <w:color w:val="2D3D54"/>
                                  <w:w w:val="90"/>
                                  <w:sz w:val="22"/>
                                </w:rPr>
                                <w:t>Kenya</w:t>
                              </w:r>
                              <w:r>
                                <w:rPr>
                                  <w:color w:val="2D3D54"/>
                                  <w:sz w:val="22"/>
                                </w:rPr>
                                <w:t> </w:t>
                              </w:r>
                              <w:r>
                                <w:rPr>
                                  <w:color w:val="2D3D54"/>
                                  <w:w w:val="90"/>
                                  <w:sz w:val="22"/>
                                </w:rPr>
                                <w:t>National</w:t>
                              </w:r>
                              <w:r>
                                <w:rPr>
                                  <w:color w:val="2D3D54"/>
                                  <w:spacing w:val="1"/>
                                  <w:sz w:val="22"/>
                                </w:rPr>
                                <w:t> </w:t>
                              </w:r>
                              <w:r>
                                <w:rPr>
                                  <w:color w:val="2D3D54"/>
                                  <w:w w:val="90"/>
                                  <w:sz w:val="22"/>
                                </w:rPr>
                                <w:t>Highways</w:t>
                              </w:r>
                              <w:r>
                                <w:rPr>
                                  <w:color w:val="2D3D54"/>
                                  <w:spacing w:val="-17"/>
                                  <w:w w:val="90"/>
                                  <w:sz w:val="22"/>
                                </w:rPr>
                                <w:t> </w:t>
                              </w:r>
                              <w:r>
                                <w:rPr>
                                  <w:color w:val="2D3D54"/>
                                  <w:spacing w:val="-2"/>
                                  <w:w w:val="90"/>
                                  <w:sz w:val="22"/>
                                </w:rPr>
                                <w:t>Authority</w:t>
                              </w:r>
                            </w:p>
                            <w:p>
                              <w:pPr>
                                <w:tabs>
                                  <w:tab w:pos="1530" w:val="left" w:leader="none"/>
                                </w:tabs>
                                <w:spacing w:before="11"/>
                                <w:ind w:left="310" w:right="0" w:firstLine="0"/>
                                <w:jc w:val="left"/>
                                <w:rPr>
                                  <w:color w:val="000000"/>
                                  <w:sz w:val="22"/>
                                </w:rPr>
                              </w:pPr>
                              <w:r>
                                <w:rPr>
                                  <w:rFonts w:ascii="Arial"/>
                                  <w:b/>
                                  <w:color w:val="2D3D54"/>
                                  <w:spacing w:val="-5"/>
                                  <w:sz w:val="22"/>
                                </w:rPr>
                                <w:t>KES</w:t>
                              </w:r>
                              <w:r>
                                <w:rPr>
                                  <w:rFonts w:ascii="Arial"/>
                                  <w:b/>
                                  <w:color w:val="2D3D54"/>
                                  <w:sz w:val="22"/>
                                </w:rPr>
                                <w:tab/>
                              </w:r>
                              <w:r>
                                <w:rPr>
                                  <w:color w:val="2D3D54"/>
                                  <w:w w:val="90"/>
                                  <w:sz w:val="22"/>
                                </w:rPr>
                                <w:t>Kenya</w:t>
                              </w:r>
                              <w:r>
                                <w:rPr>
                                  <w:color w:val="2D3D54"/>
                                  <w:spacing w:val="-6"/>
                                  <w:w w:val="90"/>
                                  <w:sz w:val="22"/>
                                </w:rPr>
                                <w:t> </w:t>
                              </w:r>
                              <w:r>
                                <w:rPr>
                                  <w:color w:val="2D3D54"/>
                                  <w:spacing w:val="-2"/>
                                  <w:sz w:val="22"/>
                                </w:rPr>
                                <w:t>Shillings</w:t>
                              </w:r>
                            </w:p>
                            <w:p>
                              <w:pPr>
                                <w:tabs>
                                  <w:tab w:pos="1530" w:val="left" w:leader="none"/>
                                </w:tabs>
                                <w:spacing w:before="10"/>
                                <w:ind w:left="310" w:right="0" w:firstLine="0"/>
                                <w:jc w:val="left"/>
                                <w:rPr>
                                  <w:color w:val="000000"/>
                                  <w:sz w:val="22"/>
                                </w:rPr>
                              </w:pPr>
                              <w:r>
                                <w:rPr>
                                  <w:rFonts w:ascii="Arial"/>
                                  <w:b/>
                                  <w:color w:val="2D3D54"/>
                                  <w:spacing w:val="-4"/>
                                  <w:sz w:val="22"/>
                                </w:rPr>
                                <w:t>KICD</w:t>
                              </w:r>
                              <w:r>
                                <w:rPr>
                                  <w:rFonts w:ascii="Arial"/>
                                  <w:b/>
                                  <w:color w:val="2D3D54"/>
                                  <w:sz w:val="22"/>
                                </w:rPr>
                                <w:tab/>
                              </w:r>
                              <w:r>
                                <w:rPr>
                                  <w:color w:val="2D3D54"/>
                                  <w:w w:val="90"/>
                                  <w:sz w:val="22"/>
                                </w:rPr>
                                <w:t>Kenya</w:t>
                              </w:r>
                              <w:r>
                                <w:rPr>
                                  <w:color w:val="2D3D54"/>
                                  <w:spacing w:val="-6"/>
                                  <w:sz w:val="22"/>
                                </w:rPr>
                                <w:t> </w:t>
                              </w:r>
                              <w:r>
                                <w:rPr>
                                  <w:color w:val="2D3D54"/>
                                  <w:w w:val="90"/>
                                  <w:sz w:val="22"/>
                                </w:rPr>
                                <w:t>Institute</w:t>
                              </w:r>
                              <w:r>
                                <w:rPr>
                                  <w:color w:val="2D3D54"/>
                                  <w:spacing w:val="-5"/>
                                  <w:sz w:val="22"/>
                                </w:rPr>
                                <w:t> </w:t>
                              </w:r>
                              <w:r>
                                <w:rPr>
                                  <w:color w:val="2D3D54"/>
                                  <w:w w:val="90"/>
                                  <w:sz w:val="22"/>
                                </w:rPr>
                                <w:t>of</w:t>
                              </w:r>
                              <w:r>
                                <w:rPr>
                                  <w:color w:val="2D3D54"/>
                                  <w:spacing w:val="-6"/>
                                  <w:sz w:val="22"/>
                                </w:rPr>
                                <w:t> </w:t>
                              </w:r>
                              <w:r>
                                <w:rPr>
                                  <w:color w:val="2D3D54"/>
                                  <w:w w:val="90"/>
                                  <w:sz w:val="22"/>
                                </w:rPr>
                                <w:t>Curriculum</w:t>
                              </w:r>
                              <w:r>
                                <w:rPr>
                                  <w:color w:val="2D3D54"/>
                                  <w:spacing w:val="-5"/>
                                  <w:sz w:val="22"/>
                                </w:rPr>
                                <w:t> </w:t>
                              </w:r>
                              <w:r>
                                <w:rPr>
                                  <w:color w:val="2D3D54"/>
                                  <w:spacing w:val="-2"/>
                                  <w:w w:val="90"/>
                                  <w:sz w:val="22"/>
                                </w:rPr>
                                <w:t>Development</w:t>
                              </w:r>
                            </w:p>
                            <w:p>
                              <w:pPr>
                                <w:tabs>
                                  <w:tab w:pos="1530" w:val="left" w:leader="none"/>
                                </w:tabs>
                                <w:spacing w:before="11"/>
                                <w:ind w:left="310" w:right="0" w:firstLine="0"/>
                                <w:jc w:val="left"/>
                                <w:rPr>
                                  <w:color w:val="000000"/>
                                  <w:sz w:val="22"/>
                                </w:rPr>
                              </w:pPr>
                              <w:r>
                                <w:rPr>
                                  <w:rFonts w:ascii="Arial"/>
                                  <w:b/>
                                  <w:color w:val="2D3D54"/>
                                  <w:spacing w:val="-5"/>
                                  <w:sz w:val="22"/>
                                </w:rPr>
                                <w:t>KIS</w:t>
                              </w:r>
                              <w:r>
                                <w:rPr>
                                  <w:rFonts w:ascii="Arial"/>
                                  <w:b/>
                                  <w:color w:val="2D3D54"/>
                                  <w:sz w:val="22"/>
                                </w:rPr>
                                <w:tab/>
                              </w:r>
                              <w:r>
                                <w:rPr>
                                  <w:color w:val="2D3D54"/>
                                  <w:spacing w:val="-2"/>
                                  <w:sz w:val="22"/>
                                </w:rPr>
                                <w:t>Kiswahili</w:t>
                              </w:r>
                            </w:p>
                            <w:p>
                              <w:pPr>
                                <w:tabs>
                                  <w:tab w:pos="1530" w:val="left" w:leader="none"/>
                                </w:tabs>
                                <w:spacing w:before="10"/>
                                <w:ind w:left="310" w:right="0" w:firstLine="0"/>
                                <w:jc w:val="left"/>
                                <w:rPr>
                                  <w:color w:val="000000"/>
                                  <w:sz w:val="22"/>
                                </w:rPr>
                              </w:pPr>
                              <w:r>
                                <w:rPr>
                                  <w:rFonts w:ascii="Arial"/>
                                  <w:b/>
                                  <w:color w:val="2D3D54"/>
                                  <w:spacing w:val="-4"/>
                                  <w:sz w:val="22"/>
                                </w:rPr>
                                <w:t>KNEC</w:t>
                              </w:r>
                              <w:r>
                                <w:rPr>
                                  <w:rFonts w:ascii="Arial"/>
                                  <w:b/>
                                  <w:color w:val="2D3D54"/>
                                  <w:sz w:val="22"/>
                                </w:rPr>
                                <w:tab/>
                              </w:r>
                              <w:r>
                                <w:rPr>
                                  <w:color w:val="2D3D54"/>
                                  <w:w w:val="90"/>
                                  <w:sz w:val="22"/>
                                </w:rPr>
                                <w:t>The</w:t>
                              </w:r>
                              <w:r>
                                <w:rPr>
                                  <w:color w:val="2D3D54"/>
                                  <w:sz w:val="22"/>
                                </w:rPr>
                                <w:t> </w:t>
                              </w:r>
                              <w:r>
                                <w:rPr>
                                  <w:color w:val="2D3D54"/>
                                  <w:w w:val="90"/>
                                  <w:sz w:val="22"/>
                                </w:rPr>
                                <w:t>Kenya</w:t>
                              </w:r>
                              <w:r>
                                <w:rPr>
                                  <w:color w:val="2D3D54"/>
                                  <w:sz w:val="22"/>
                                </w:rPr>
                                <w:t> </w:t>
                              </w:r>
                              <w:r>
                                <w:rPr>
                                  <w:color w:val="2D3D54"/>
                                  <w:w w:val="90"/>
                                  <w:sz w:val="22"/>
                                </w:rPr>
                                <w:t>National</w:t>
                              </w:r>
                              <w:r>
                                <w:rPr>
                                  <w:color w:val="2D3D54"/>
                                  <w:spacing w:val="1"/>
                                  <w:sz w:val="22"/>
                                </w:rPr>
                                <w:t> </w:t>
                              </w:r>
                              <w:r>
                                <w:rPr>
                                  <w:color w:val="2D3D54"/>
                                  <w:w w:val="90"/>
                                  <w:sz w:val="22"/>
                                </w:rPr>
                                <w:t>Examinations</w:t>
                              </w:r>
                              <w:r>
                                <w:rPr>
                                  <w:color w:val="2D3D54"/>
                                  <w:sz w:val="22"/>
                                </w:rPr>
                                <w:t> </w:t>
                              </w:r>
                              <w:r>
                                <w:rPr>
                                  <w:color w:val="2D3D54"/>
                                  <w:spacing w:val="-2"/>
                                  <w:w w:val="90"/>
                                  <w:sz w:val="22"/>
                                </w:rPr>
                                <w:t>Council</w:t>
                              </w:r>
                            </w:p>
                            <w:p>
                              <w:pPr>
                                <w:tabs>
                                  <w:tab w:pos="1530" w:val="left" w:leader="none"/>
                                </w:tabs>
                                <w:spacing w:before="11"/>
                                <w:ind w:left="310" w:right="0" w:firstLine="0"/>
                                <w:jc w:val="left"/>
                                <w:rPr>
                                  <w:color w:val="000000"/>
                                  <w:sz w:val="22"/>
                                </w:rPr>
                              </w:pPr>
                              <w:r>
                                <w:rPr>
                                  <w:rFonts w:ascii="Arial"/>
                                  <w:b/>
                                  <w:color w:val="2D3D54"/>
                                  <w:spacing w:val="-5"/>
                                  <w:sz w:val="22"/>
                                </w:rPr>
                                <w:t>KU</w:t>
                              </w:r>
                              <w:r>
                                <w:rPr>
                                  <w:rFonts w:ascii="Arial"/>
                                  <w:b/>
                                  <w:color w:val="2D3D54"/>
                                  <w:sz w:val="22"/>
                                </w:rPr>
                                <w:tab/>
                              </w:r>
                              <w:r>
                                <w:rPr>
                                  <w:color w:val="2D3D54"/>
                                  <w:w w:val="85"/>
                                  <w:sz w:val="22"/>
                                </w:rPr>
                                <w:t>Kenyatta</w:t>
                              </w:r>
                              <w:r>
                                <w:rPr>
                                  <w:color w:val="2D3D54"/>
                                  <w:spacing w:val="7"/>
                                  <w:sz w:val="22"/>
                                </w:rPr>
                                <w:t> </w:t>
                              </w:r>
                              <w:r>
                                <w:rPr>
                                  <w:color w:val="2D3D54"/>
                                  <w:spacing w:val="-2"/>
                                  <w:sz w:val="22"/>
                                </w:rPr>
                                <w:t>University</w:t>
                              </w:r>
                            </w:p>
                            <w:p>
                              <w:pPr>
                                <w:tabs>
                                  <w:tab w:pos="1530" w:val="left" w:leader="none"/>
                                </w:tabs>
                                <w:spacing w:before="10"/>
                                <w:ind w:left="310" w:right="0" w:firstLine="0"/>
                                <w:jc w:val="left"/>
                                <w:rPr>
                                  <w:color w:val="000000"/>
                                  <w:sz w:val="22"/>
                                </w:rPr>
                              </w:pPr>
                              <w:r>
                                <w:rPr>
                                  <w:rFonts w:ascii="Arial"/>
                                  <w:b/>
                                  <w:color w:val="2D3D54"/>
                                  <w:spacing w:val="-5"/>
                                  <w:sz w:val="22"/>
                                </w:rPr>
                                <w:t>LIT</w:t>
                              </w:r>
                              <w:r>
                                <w:rPr>
                                  <w:rFonts w:ascii="Arial"/>
                                  <w:b/>
                                  <w:color w:val="2D3D54"/>
                                  <w:sz w:val="22"/>
                                </w:rPr>
                                <w:tab/>
                              </w:r>
                              <w:r>
                                <w:rPr>
                                  <w:color w:val="2D3D54"/>
                                  <w:spacing w:val="-2"/>
                                  <w:sz w:val="22"/>
                                </w:rPr>
                                <w:t>Literature</w:t>
                              </w:r>
                            </w:p>
                            <w:p>
                              <w:pPr>
                                <w:tabs>
                                  <w:tab w:pos="1530" w:val="left" w:leader="none"/>
                                </w:tabs>
                                <w:spacing w:before="11"/>
                                <w:ind w:left="310" w:right="0" w:firstLine="0"/>
                                <w:jc w:val="left"/>
                                <w:rPr>
                                  <w:color w:val="000000"/>
                                  <w:sz w:val="22"/>
                                </w:rPr>
                              </w:pPr>
                              <w:r>
                                <w:rPr>
                                  <w:rFonts w:ascii="Arial"/>
                                  <w:b/>
                                  <w:color w:val="2D3D54"/>
                                  <w:spacing w:val="-5"/>
                                  <w:sz w:val="22"/>
                                </w:rPr>
                                <w:t>LNC</w:t>
                              </w:r>
                              <w:r>
                                <w:rPr>
                                  <w:rFonts w:ascii="Arial"/>
                                  <w:b/>
                                  <w:color w:val="2D3D54"/>
                                  <w:sz w:val="22"/>
                                </w:rPr>
                                <w:tab/>
                              </w:r>
                              <w:r>
                                <w:rPr>
                                  <w:color w:val="2D3D54"/>
                                  <w:w w:val="90"/>
                                  <w:sz w:val="22"/>
                                </w:rPr>
                                <w:t>Local</w:t>
                              </w:r>
                              <w:r>
                                <w:rPr>
                                  <w:color w:val="2D3D54"/>
                                  <w:spacing w:val="-1"/>
                                  <w:sz w:val="22"/>
                                </w:rPr>
                                <w:t> </w:t>
                              </w:r>
                              <w:r>
                                <w:rPr>
                                  <w:color w:val="2D3D54"/>
                                  <w:w w:val="90"/>
                                  <w:sz w:val="22"/>
                                </w:rPr>
                                <w:t>Native</w:t>
                              </w:r>
                              <w:r>
                                <w:rPr>
                                  <w:color w:val="2D3D54"/>
                                  <w:sz w:val="22"/>
                                </w:rPr>
                                <w:t> </w:t>
                              </w:r>
                              <w:r>
                                <w:rPr>
                                  <w:color w:val="2D3D54"/>
                                  <w:spacing w:val="-2"/>
                                  <w:w w:val="90"/>
                                  <w:sz w:val="22"/>
                                </w:rPr>
                                <w:t>Council</w:t>
                              </w:r>
                            </w:p>
                            <w:p>
                              <w:pPr>
                                <w:tabs>
                                  <w:tab w:pos="1530" w:val="left" w:leader="none"/>
                                </w:tabs>
                                <w:spacing w:before="10"/>
                                <w:ind w:left="310" w:right="0" w:firstLine="0"/>
                                <w:jc w:val="left"/>
                                <w:rPr>
                                  <w:color w:val="000000"/>
                                  <w:sz w:val="22"/>
                                </w:rPr>
                              </w:pPr>
                              <w:r>
                                <w:rPr>
                                  <w:rFonts w:ascii="Arial"/>
                                  <w:b/>
                                  <w:color w:val="2D3D54"/>
                                  <w:spacing w:val="-5"/>
                                  <w:sz w:val="22"/>
                                </w:rPr>
                                <w:t>MAT</w:t>
                              </w:r>
                              <w:r>
                                <w:rPr>
                                  <w:rFonts w:ascii="Arial"/>
                                  <w:b/>
                                  <w:color w:val="2D3D54"/>
                                  <w:sz w:val="22"/>
                                </w:rPr>
                                <w:tab/>
                              </w:r>
                              <w:r>
                                <w:rPr>
                                  <w:color w:val="2D3D54"/>
                                  <w:spacing w:val="-2"/>
                                  <w:sz w:val="22"/>
                                </w:rPr>
                                <w:t>Mathematics</w:t>
                              </w:r>
                            </w:p>
                            <w:p>
                              <w:pPr>
                                <w:tabs>
                                  <w:tab w:pos="1530" w:val="left" w:leader="none"/>
                                </w:tabs>
                                <w:spacing w:before="11"/>
                                <w:ind w:left="310" w:right="0" w:firstLine="0"/>
                                <w:jc w:val="left"/>
                                <w:rPr>
                                  <w:color w:val="000000"/>
                                  <w:sz w:val="22"/>
                                </w:rPr>
                              </w:pPr>
                              <w:r>
                                <w:rPr>
                                  <w:rFonts w:ascii="Arial"/>
                                  <w:b/>
                                  <w:color w:val="2D3D54"/>
                                  <w:spacing w:val="-2"/>
                                  <w:sz w:val="22"/>
                                </w:rPr>
                                <w:t>MDAC'S</w:t>
                              </w:r>
                              <w:r>
                                <w:rPr>
                                  <w:rFonts w:ascii="Arial"/>
                                  <w:b/>
                                  <w:color w:val="2D3D54"/>
                                  <w:sz w:val="22"/>
                                </w:rPr>
                                <w:tab/>
                              </w:r>
                              <w:r>
                                <w:rPr>
                                  <w:color w:val="2D3D54"/>
                                  <w:w w:val="90"/>
                                  <w:sz w:val="22"/>
                                </w:rPr>
                                <w:t>Ministries,</w:t>
                              </w:r>
                              <w:r>
                                <w:rPr>
                                  <w:color w:val="2D3D54"/>
                                  <w:spacing w:val="-15"/>
                                  <w:w w:val="90"/>
                                  <w:sz w:val="22"/>
                                </w:rPr>
                                <w:t> </w:t>
                              </w:r>
                              <w:r>
                                <w:rPr>
                                  <w:color w:val="2D3D54"/>
                                  <w:w w:val="90"/>
                                  <w:sz w:val="22"/>
                                </w:rPr>
                                <w:t>Departments,</w:t>
                              </w:r>
                              <w:r>
                                <w:rPr>
                                  <w:color w:val="2D3D54"/>
                                  <w:spacing w:val="-40"/>
                                  <w:w w:val="90"/>
                                  <w:sz w:val="22"/>
                                </w:rPr>
                                <w:t> </w:t>
                              </w:r>
                              <w:r>
                                <w:rPr>
                                  <w:color w:val="2D3D54"/>
                                  <w:w w:val="90"/>
                                  <w:sz w:val="22"/>
                                </w:rPr>
                                <w:t>Agencies</w:t>
                              </w:r>
                              <w:r>
                                <w:rPr>
                                  <w:color w:val="2D3D54"/>
                                  <w:spacing w:val="8"/>
                                  <w:sz w:val="22"/>
                                </w:rPr>
                                <w:t> </w:t>
                              </w:r>
                              <w:r>
                                <w:rPr>
                                  <w:color w:val="2D3D54"/>
                                  <w:w w:val="90"/>
                                  <w:sz w:val="22"/>
                                </w:rPr>
                                <w:t>and</w:t>
                              </w:r>
                              <w:r>
                                <w:rPr>
                                  <w:color w:val="2D3D54"/>
                                  <w:spacing w:val="7"/>
                                  <w:sz w:val="22"/>
                                </w:rPr>
                                <w:t> </w:t>
                              </w:r>
                              <w:r>
                                <w:rPr>
                                  <w:color w:val="2D3D54"/>
                                  <w:w w:val="90"/>
                                  <w:sz w:val="22"/>
                                </w:rPr>
                                <w:t>County</w:t>
                              </w:r>
                              <w:r>
                                <w:rPr>
                                  <w:color w:val="2D3D54"/>
                                  <w:spacing w:val="8"/>
                                  <w:sz w:val="22"/>
                                </w:rPr>
                                <w:t> </w:t>
                              </w:r>
                              <w:r>
                                <w:rPr>
                                  <w:color w:val="2D3D54"/>
                                  <w:spacing w:val="-2"/>
                                  <w:w w:val="90"/>
                                  <w:sz w:val="22"/>
                                </w:rPr>
                                <w:t>Governments</w:t>
                              </w:r>
                            </w:p>
                            <w:p>
                              <w:pPr>
                                <w:tabs>
                                  <w:tab w:pos="1530" w:val="left" w:leader="none"/>
                                </w:tabs>
                                <w:spacing w:before="11"/>
                                <w:ind w:left="310" w:right="0" w:firstLine="0"/>
                                <w:jc w:val="left"/>
                                <w:rPr>
                                  <w:color w:val="000000"/>
                                  <w:sz w:val="22"/>
                                </w:rPr>
                              </w:pPr>
                              <w:r>
                                <w:rPr>
                                  <w:rFonts w:ascii="Arial"/>
                                  <w:b/>
                                  <w:color w:val="2D3D54"/>
                                  <w:spacing w:val="-4"/>
                                  <w:sz w:val="22"/>
                                </w:rPr>
                                <w:t>MEAL</w:t>
                              </w:r>
                              <w:r>
                                <w:rPr>
                                  <w:rFonts w:ascii="Arial"/>
                                  <w:b/>
                                  <w:color w:val="2D3D54"/>
                                  <w:sz w:val="22"/>
                                </w:rPr>
                                <w:tab/>
                              </w:r>
                              <w:r>
                                <w:rPr>
                                  <w:color w:val="2D3D54"/>
                                  <w:w w:val="90"/>
                                  <w:sz w:val="22"/>
                                </w:rPr>
                                <w:t>Monitoring</w:t>
                              </w:r>
                              <w:r>
                                <w:rPr>
                                  <w:color w:val="2D3D54"/>
                                  <w:spacing w:val="-5"/>
                                  <w:sz w:val="22"/>
                                </w:rPr>
                                <w:t> </w:t>
                              </w:r>
                              <w:r>
                                <w:rPr>
                                  <w:color w:val="2D3D54"/>
                                  <w:w w:val="90"/>
                                  <w:sz w:val="22"/>
                                </w:rPr>
                                <w:t>Evaluation</w:t>
                              </w:r>
                              <w:r>
                                <w:rPr>
                                  <w:color w:val="2D3D54"/>
                                  <w:spacing w:val="-5"/>
                                  <w:sz w:val="22"/>
                                </w:rPr>
                                <w:t> </w:t>
                              </w:r>
                              <w:r>
                                <w:rPr>
                                  <w:color w:val="2D3D54"/>
                                  <w:w w:val="90"/>
                                  <w:sz w:val="22"/>
                                </w:rPr>
                                <w:t>and</w:t>
                              </w:r>
                              <w:r>
                                <w:rPr>
                                  <w:color w:val="2D3D54"/>
                                  <w:spacing w:val="-5"/>
                                  <w:sz w:val="22"/>
                                </w:rPr>
                                <w:t> </w:t>
                              </w:r>
                              <w:r>
                                <w:rPr>
                                  <w:color w:val="2D3D54"/>
                                  <w:spacing w:val="-2"/>
                                  <w:w w:val="90"/>
                                  <w:sz w:val="22"/>
                                </w:rPr>
                                <w:t>Learning</w:t>
                              </w:r>
                            </w:p>
                            <w:p>
                              <w:pPr>
                                <w:tabs>
                                  <w:tab w:pos="1530" w:val="left" w:leader="none"/>
                                </w:tabs>
                                <w:spacing w:before="10"/>
                                <w:ind w:left="310" w:right="0" w:firstLine="0"/>
                                <w:jc w:val="left"/>
                                <w:rPr>
                                  <w:color w:val="000000"/>
                                  <w:sz w:val="22"/>
                                </w:rPr>
                              </w:pPr>
                              <w:r>
                                <w:rPr>
                                  <w:rFonts w:ascii="Arial"/>
                                  <w:b/>
                                  <w:color w:val="2D3D54"/>
                                  <w:spacing w:val="-5"/>
                                  <w:sz w:val="22"/>
                                </w:rPr>
                                <w:t>MKU</w:t>
                              </w:r>
                              <w:r>
                                <w:rPr>
                                  <w:rFonts w:ascii="Arial"/>
                                  <w:b/>
                                  <w:color w:val="2D3D54"/>
                                  <w:sz w:val="22"/>
                                </w:rPr>
                                <w:tab/>
                              </w:r>
                              <w:r>
                                <w:rPr>
                                  <w:color w:val="2D3D54"/>
                                  <w:spacing w:val="-8"/>
                                  <w:sz w:val="22"/>
                                </w:rPr>
                                <w:t>Mount Kenya</w:t>
                              </w:r>
                              <w:r>
                                <w:rPr>
                                  <w:color w:val="2D3D54"/>
                                  <w:spacing w:val="-7"/>
                                  <w:sz w:val="22"/>
                                </w:rPr>
                                <w:t> </w:t>
                              </w:r>
                              <w:r>
                                <w:rPr>
                                  <w:color w:val="2D3D54"/>
                                  <w:spacing w:val="-8"/>
                                  <w:sz w:val="22"/>
                                </w:rPr>
                                <w:t>University</w:t>
                              </w:r>
                            </w:p>
                            <w:p>
                              <w:pPr>
                                <w:tabs>
                                  <w:tab w:pos="1530" w:val="left" w:leader="none"/>
                                </w:tabs>
                                <w:spacing w:before="11"/>
                                <w:ind w:left="310" w:right="0" w:firstLine="0"/>
                                <w:jc w:val="left"/>
                                <w:rPr>
                                  <w:color w:val="000000"/>
                                  <w:sz w:val="22"/>
                                </w:rPr>
                              </w:pPr>
                              <w:r>
                                <w:rPr>
                                  <w:rFonts w:ascii="Arial"/>
                                  <w:b/>
                                  <w:color w:val="2D3D54"/>
                                  <w:spacing w:val="-5"/>
                                  <w:sz w:val="22"/>
                                </w:rPr>
                                <w:t>MoE</w:t>
                              </w:r>
                              <w:r>
                                <w:rPr>
                                  <w:rFonts w:ascii="Arial"/>
                                  <w:b/>
                                  <w:color w:val="2D3D54"/>
                                  <w:sz w:val="22"/>
                                </w:rPr>
                                <w:tab/>
                              </w:r>
                              <w:r>
                                <w:rPr>
                                  <w:color w:val="2D3D54"/>
                                  <w:w w:val="90"/>
                                  <w:sz w:val="22"/>
                                </w:rPr>
                                <w:t>Ministry</w:t>
                              </w:r>
                              <w:r>
                                <w:rPr>
                                  <w:color w:val="2D3D54"/>
                                  <w:spacing w:val="3"/>
                                  <w:sz w:val="22"/>
                                </w:rPr>
                                <w:t> </w:t>
                              </w:r>
                              <w:r>
                                <w:rPr>
                                  <w:color w:val="2D3D54"/>
                                  <w:w w:val="90"/>
                                  <w:sz w:val="22"/>
                                </w:rPr>
                                <w:t>of</w:t>
                              </w:r>
                              <w:r>
                                <w:rPr>
                                  <w:color w:val="2D3D54"/>
                                  <w:spacing w:val="4"/>
                                  <w:sz w:val="22"/>
                                </w:rPr>
                                <w:t> </w:t>
                              </w:r>
                              <w:r>
                                <w:rPr>
                                  <w:color w:val="2D3D54"/>
                                  <w:spacing w:val="-2"/>
                                  <w:w w:val="90"/>
                                  <w:sz w:val="22"/>
                                </w:rPr>
                                <w:t>Education</w:t>
                              </w:r>
                            </w:p>
                            <w:p>
                              <w:pPr>
                                <w:tabs>
                                  <w:tab w:pos="1530" w:val="left" w:leader="none"/>
                                </w:tabs>
                                <w:spacing w:before="10"/>
                                <w:ind w:left="310" w:right="0" w:firstLine="0"/>
                                <w:jc w:val="left"/>
                                <w:rPr>
                                  <w:color w:val="000000"/>
                                  <w:sz w:val="22"/>
                                </w:rPr>
                              </w:pPr>
                              <w:r>
                                <w:rPr>
                                  <w:rFonts w:ascii="Arial"/>
                                  <w:b/>
                                  <w:color w:val="2D3D54"/>
                                  <w:spacing w:val="-5"/>
                                  <w:sz w:val="22"/>
                                </w:rPr>
                                <w:t>MSS</w:t>
                              </w:r>
                              <w:r>
                                <w:rPr>
                                  <w:rFonts w:ascii="Arial"/>
                                  <w:b/>
                                  <w:color w:val="2D3D54"/>
                                  <w:sz w:val="22"/>
                                </w:rPr>
                                <w:tab/>
                              </w:r>
                              <w:r>
                                <w:rPr>
                                  <w:color w:val="2D3D54"/>
                                  <w:w w:val="90"/>
                                  <w:sz w:val="22"/>
                                </w:rPr>
                                <w:t>Mean</w:t>
                              </w:r>
                              <w:r>
                                <w:rPr>
                                  <w:color w:val="2D3D54"/>
                                  <w:spacing w:val="-4"/>
                                  <w:sz w:val="22"/>
                                </w:rPr>
                                <w:t> </w:t>
                              </w:r>
                              <w:r>
                                <w:rPr>
                                  <w:color w:val="2D3D54"/>
                                  <w:w w:val="90"/>
                                  <w:sz w:val="22"/>
                                </w:rPr>
                                <w:t>Standard</w:t>
                              </w:r>
                              <w:r>
                                <w:rPr>
                                  <w:color w:val="2D3D54"/>
                                  <w:spacing w:val="-3"/>
                                  <w:sz w:val="22"/>
                                </w:rPr>
                                <w:t> </w:t>
                              </w:r>
                              <w:r>
                                <w:rPr>
                                  <w:color w:val="2D3D54"/>
                                  <w:spacing w:val="-2"/>
                                  <w:w w:val="90"/>
                                  <w:sz w:val="22"/>
                                </w:rPr>
                                <w:t>Score</w:t>
                              </w:r>
                            </w:p>
                            <w:p>
                              <w:pPr>
                                <w:tabs>
                                  <w:tab w:pos="1530" w:val="left" w:leader="none"/>
                                </w:tabs>
                                <w:spacing w:before="11"/>
                                <w:ind w:left="310" w:right="0" w:firstLine="0"/>
                                <w:jc w:val="left"/>
                                <w:rPr>
                                  <w:color w:val="000000"/>
                                  <w:sz w:val="22"/>
                                </w:rPr>
                              </w:pPr>
                              <w:r>
                                <w:rPr>
                                  <w:rFonts w:ascii="Arial"/>
                                  <w:b/>
                                  <w:color w:val="2D3D54"/>
                                  <w:spacing w:val="-5"/>
                                  <w:sz w:val="22"/>
                                </w:rPr>
                                <w:t>Mt.</w:t>
                              </w:r>
                              <w:r>
                                <w:rPr>
                                  <w:rFonts w:ascii="Arial"/>
                                  <w:b/>
                                  <w:color w:val="2D3D54"/>
                                  <w:sz w:val="22"/>
                                </w:rPr>
                                <w:tab/>
                              </w:r>
                              <w:r>
                                <w:rPr>
                                  <w:color w:val="2D3D54"/>
                                  <w:spacing w:val="-2"/>
                                  <w:sz w:val="22"/>
                                </w:rPr>
                                <w:t>Mountain</w:t>
                              </w:r>
                            </w:p>
                            <w:p>
                              <w:pPr>
                                <w:tabs>
                                  <w:tab w:pos="1530" w:val="left" w:leader="none"/>
                                </w:tabs>
                                <w:spacing w:before="10"/>
                                <w:ind w:left="310" w:right="0" w:firstLine="0"/>
                                <w:jc w:val="left"/>
                                <w:rPr>
                                  <w:color w:val="000000"/>
                                  <w:sz w:val="22"/>
                                </w:rPr>
                              </w:pPr>
                              <w:r>
                                <w:rPr>
                                  <w:rFonts w:ascii="Arial"/>
                                  <w:b/>
                                  <w:color w:val="2D3D54"/>
                                  <w:spacing w:val="-4"/>
                                  <w:sz w:val="22"/>
                                </w:rPr>
                                <w:t>MUST</w:t>
                              </w:r>
                              <w:r>
                                <w:rPr>
                                  <w:rFonts w:ascii="Arial"/>
                                  <w:b/>
                                  <w:color w:val="2D3D54"/>
                                  <w:sz w:val="22"/>
                                </w:rPr>
                                <w:tab/>
                              </w:r>
                              <w:r>
                                <w:rPr>
                                  <w:color w:val="2D3D54"/>
                                  <w:w w:val="90"/>
                                  <w:sz w:val="22"/>
                                </w:rPr>
                                <w:t>Meru</w:t>
                              </w:r>
                              <w:r>
                                <w:rPr>
                                  <w:color w:val="2D3D54"/>
                                  <w:spacing w:val="-2"/>
                                  <w:sz w:val="22"/>
                                </w:rPr>
                                <w:t> </w:t>
                              </w:r>
                              <w:r>
                                <w:rPr>
                                  <w:color w:val="2D3D54"/>
                                  <w:w w:val="90"/>
                                  <w:sz w:val="22"/>
                                </w:rPr>
                                <w:t>University</w:t>
                              </w:r>
                              <w:r>
                                <w:rPr>
                                  <w:color w:val="2D3D54"/>
                                  <w:spacing w:val="-2"/>
                                  <w:sz w:val="22"/>
                                </w:rPr>
                                <w:t> </w:t>
                              </w:r>
                              <w:r>
                                <w:rPr>
                                  <w:color w:val="2D3D54"/>
                                  <w:w w:val="90"/>
                                  <w:sz w:val="22"/>
                                </w:rPr>
                                <w:t>of</w:t>
                              </w:r>
                              <w:r>
                                <w:rPr>
                                  <w:color w:val="2D3D54"/>
                                  <w:spacing w:val="-2"/>
                                  <w:sz w:val="22"/>
                                </w:rPr>
                                <w:t> </w:t>
                              </w:r>
                              <w:r>
                                <w:rPr>
                                  <w:color w:val="2D3D54"/>
                                  <w:w w:val="90"/>
                                  <w:sz w:val="22"/>
                                </w:rPr>
                                <w:t>Science</w:t>
                              </w:r>
                              <w:r>
                                <w:rPr>
                                  <w:color w:val="2D3D54"/>
                                  <w:spacing w:val="-2"/>
                                  <w:sz w:val="22"/>
                                </w:rPr>
                                <w:t> </w:t>
                              </w:r>
                              <w:r>
                                <w:rPr>
                                  <w:color w:val="2D3D54"/>
                                  <w:w w:val="90"/>
                                  <w:sz w:val="22"/>
                                </w:rPr>
                                <w:t>and</w:t>
                              </w:r>
                              <w:r>
                                <w:rPr>
                                  <w:color w:val="2D3D54"/>
                                  <w:spacing w:val="-24"/>
                                  <w:w w:val="90"/>
                                  <w:sz w:val="22"/>
                                </w:rPr>
                                <w:t> </w:t>
                              </w:r>
                              <w:r>
                                <w:rPr>
                                  <w:color w:val="2D3D54"/>
                                  <w:spacing w:val="-2"/>
                                  <w:w w:val="90"/>
                                  <w:sz w:val="22"/>
                                </w:rPr>
                                <w:t>Technology</w:t>
                              </w:r>
                            </w:p>
                            <w:p>
                              <w:pPr>
                                <w:tabs>
                                  <w:tab w:pos="1530" w:val="left" w:leader="none"/>
                                </w:tabs>
                                <w:spacing w:before="11"/>
                                <w:ind w:left="310" w:right="0" w:firstLine="0"/>
                                <w:jc w:val="left"/>
                                <w:rPr>
                                  <w:color w:val="000000"/>
                                  <w:sz w:val="22"/>
                                </w:rPr>
                              </w:pPr>
                              <w:r>
                                <w:rPr>
                                  <w:rFonts w:ascii="Arial"/>
                                  <w:b/>
                                  <w:color w:val="2D3D54"/>
                                  <w:sz w:val="22"/>
                                </w:rPr>
                                <w:t>NG-</w:t>
                              </w:r>
                              <w:r>
                                <w:rPr>
                                  <w:rFonts w:ascii="Arial"/>
                                  <w:b/>
                                  <w:color w:val="2D3D54"/>
                                  <w:spacing w:val="-5"/>
                                  <w:sz w:val="22"/>
                                </w:rPr>
                                <w:t>CDF</w:t>
                              </w:r>
                              <w:r>
                                <w:rPr>
                                  <w:rFonts w:ascii="Arial"/>
                                  <w:b/>
                                  <w:color w:val="2D3D54"/>
                                  <w:sz w:val="22"/>
                                </w:rPr>
                                <w:tab/>
                              </w:r>
                              <w:r>
                                <w:rPr>
                                  <w:color w:val="2D3D54"/>
                                  <w:w w:val="90"/>
                                  <w:sz w:val="22"/>
                                </w:rPr>
                                <w:t>National</w:t>
                              </w:r>
                              <w:r>
                                <w:rPr>
                                  <w:color w:val="2D3D54"/>
                                  <w:spacing w:val="22"/>
                                  <w:sz w:val="22"/>
                                </w:rPr>
                                <w:t> </w:t>
                              </w:r>
                              <w:r>
                                <w:rPr>
                                  <w:color w:val="2D3D54"/>
                                  <w:w w:val="90"/>
                                  <w:sz w:val="22"/>
                                </w:rPr>
                                <w:t>Government</w:t>
                              </w:r>
                              <w:r>
                                <w:rPr>
                                  <w:color w:val="2D3D54"/>
                                  <w:spacing w:val="23"/>
                                  <w:sz w:val="22"/>
                                </w:rPr>
                                <w:t> </w:t>
                              </w:r>
                              <w:r>
                                <w:rPr>
                                  <w:color w:val="2D3D54"/>
                                  <w:w w:val="90"/>
                                  <w:sz w:val="22"/>
                                </w:rPr>
                                <w:t>Constituency</w:t>
                              </w:r>
                              <w:r>
                                <w:rPr>
                                  <w:color w:val="2D3D54"/>
                                  <w:spacing w:val="23"/>
                                  <w:sz w:val="22"/>
                                </w:rPr>
                                <w:t> </w:t>
                              </w:r>
                              <w:r>
                                <w:rPr>
                                  <w:color w:val="2D3D54"/>
                                  <w:w w:val="90"/>
                                  <w:sz w:val="22"/>
                                </w:rPr>
                                <w:t>Development</w:t>
                              </w:r>
                              <w:r>
                                <w:rPr>
                                  <w:color w:val="2D3D54"/>
                                  <w:spacing w:val="22"/>
                                  <w:sz w:val="22"/>
                                </w:rPr>
                                <w:t> </w:t>
                              </w:r>
                              <w:r>
                                <w:rPr>
                                  <w:color w:val="2D3D54"/>
                                  <w:spacing w:val="-4"/>
                                  <w:w w:val="90"/>
                                  <w:sz w:val="22"/>
                                </w:rPr>
                                <w:t>Fund</w:t>
                              </w:r>
                            </w:p>
                            <w:p>
                              <w:pPr>
                                <w:tabs>
                                  <w:tab w:pos="1530" w:val="left" w:leader="none"/>
                                </w:tabs>
                                <w:spacing w:before="10"/>
                                <w:ind w:left="310" w:right="0" w:firstLine="0"/>
                                <w:jc w:val="left"/>
                                <w:rPr>
                                  <w:color w:val="000000"/>
                                  <w:sz w:val="22"/>
                                </w:rPr>
                              </w:pPr>
                              <w:r>
                                <w:rPr>
                                  <w:rFonts w:ascii="Arial"/>
                                  <w:b/>
                                  <w:color w:val="2D3D54"/>
                                  <w:spacing w:val="-4"/>
                                  <w:sz w:val="22"/>
                                </w:rPr>
                                <w:t>OBHS</w:t>
                              </w:r>
                              <w:r>
                                <w:rPr>
                                  <w:rFonts w:ascii="Arial"/>
                                  <w:b/>
                                  <w:color w:val="2D3D54"/>
                                  <w:sz w:val="22"/>
                                </w:rPr>
                                <w:tab/>
                              </w:r>
                              <w:r>
                                <w:rPr>
                                  <w:color w:val="2D3D54"/>
                                  <w:spacing w:val="-2"/>
                                  <w:sz w:val="22"/>
                                </w:rPr>
                                <w:t>Ober</w:t>
                              </w:r>
                              <w:r>
                                <w:rPr>
                                  <w:color w:val="2D3D54"/>
                                  <w:spacing w:val="-10"/>
                                  <w:sz w:val="22"/>
                                </w:rPr>
                                <w:t> </w:t>
                              </w:r>
                              <w:r>
                                <w:rPr>
                                  <w:color w:val="2D3D54"/>
                                  <w:spacing w:val="-2"/>
                                  <w:sz w:val="22"/>
                                </w:rPr>
                                <w:t>Boys'</w:t>
                              </w:r>
                              <w:r>
                                <w:rPr>
                                  <w:color w:val="2D3D54"/>
                                  <w:spacing w:val="-9"/>
                                  <w:sz w:val="22"/>
                                </w:rPr>
                                <w:t> </w:t>
                              </w:r>
                              <w:r>
                                <w:rPr>
                                  <w:color w:val="2D3D54"/>
                                  <w:spacing w:val="-2"/>
                                  <w:sz w:val="22"/>
                                </w:rPr>
                                <w:t>High</w:t>
                              </w:r>
                              <w:r>
                                <w:rPr>
                                  <w:color w:val="2D3D54"/>
                                  <w:spacing w:val="-9"/>
                                  <w:sz w:val="22"/>
                                </w:rPr>
                                <w:t> </w:t>
                              </w:r>
                              <w:r>
                                <w:rPr>
                                  <w:color w:val="2D3D54"/>
                                  <w:spacing w:val="-2"/>
                                  <w:sz w:val="22"/>
                                </w:rPr>
                                <w:t>School</w:t>
                              </w:r>
                            </w:p>
                            <w:p>
                              <w:pPr>
                                <w:tabs>
                                  <w:tab w:pos="1530" w:val="left" w:leader="none"/>
                                </w:tabs>
                                <w:spacing w:before="11"/>
                                <w:ind w:left="310" w:right="0" w:firstLine="0"/>
                                <w:jc w:val="left"/>
                                <w:rPr>
                                  <w:color w:val="000000"/>
                                  <w:sz w:val="22"/>
                                </w:rPr>
                              </w:pPr>
                              <w:r>
                                <w:rPr>
                                  <w:rFonts w:ascii="Arial"/>
                                  <w:b/>
                                  <w:color w:val="2D3D54"/>
                                  <w:spacing w:val="-5"/>
                                  <w:sz w:val="22"/>
                                </w:rPr>
                                <w:t>PA</w:t>
                              </w:r>
                              <w:r>
                                <w:rPr>
                                  <w:rFonts w:ascii="Arial"/>
                                  <w:b/>
                                  <w:color w:val="2D3D54"/>
                                  <w:sz w:val="22"/>
                                </w:rPr>
                                <w:tab/>
                              </w:r>
                              <w:r>
                                <w:rPr>
                                  <w:color w:val="2D3D54"/>
                                  <w:w w:val="85"/>
                                  <w:sz w:val="22"/>
                                </w:rPr>
                                <w:t>Parents</w:t>
                              </w:r>
                              <w:r>
                                <w:rPr>
                                  <w:color w:val="2D3D54"/>
                                  <w:spacing w:val="-1"/>
                                  <w:sz w:val="22"/>
                                </w:rPr>
                                <w:t> </w:t>
                              </w:r>
                              <w:r>
                                <w:rPr>
                                  <w:color w:val="2D3D54"/>
                                  <w:spacing w:val="-2"/>
                                  <w:sz w:val="22"/>
                                </w:rPr>
                                <w:t>Association</w:t>
                              </w:r>
                            </w:p>
                            <w:p>
                              <w:pPr>
                                <w:tabs>
                                  <w:tab w:pos="1530" w:val="left" w:leader="none"/>
                                </w:tabs>
                                <w:spacing w:before="10"/>
                                <w:ind w:left="310" w:right="0" w:firstLine="0"/>
                                <w:jc w:val="left"/>
                                <w:rPr>
                                  <w:color w:val="000000"/>
                                  <w:sz w:val="22"/>
                                </w:rPr>
                              </w:pPr>
                              <w:r>
                                <w:rPr>
                                  <w:rFonts w:ascii="Arial"/>
                                  <w:b/>
                                  <w:color w:val="2D3D54"/>
                                  <w:spacing w:val="-5"/>
                                  <w:sz w:val="22"/>
                                </w:rPr>
                                <w:t>PC</w:t>
                              </w:r>
                              <w:r>
                                <w:rPr>
                                  <w:rFonts w:ascii="Arial"/>
                                  <w:b/>
                                  <w:color w:val="2D3D54"/>
                                  <w:sz w:val="22"/>
                                </w:rPr>
                                <w:tab/>
                              </w:r>
                              <w:r>
                                <w:rPr>
                                  <w:color w:val="2D3D54"/>
                                  <w:w w:val="90"/>
                                  <w:sz w:val="22"/>
                                </w:rPr>
                                <w:t>Performance</w:t>
                              </w:r>
                              <w:r>
                                <w:rPr>
                                  <w:color w:val="2D3D54"/>
                                  <w:spacing w:val="-2"/>
                                  <w:w w:val="90"/>
                                  <w:sz w:val="22"/>
                                </w:rPr>
                                <w:t> </w:t>
                              </w:r>
                              <w:r>
                                <w:rPr>
                                  <w:color w:val="2D3D54"/>
                                  <w:spacing w:val="-2"/>
                                  <w:sz w:val="22"/>
                                </w:rPr>
                                <w:t>Contract</w:t>
                              </w:r>
                            </w:p>
                            <w:p>
                              <w:pPr>
                                <w:tabs>
                                  <w:tab w:pos="1530" w:val="left" w:leader="none"/>
                                </w:tabs>
                                <w:spacing w:before="11"/>
                                <w:ind w:left="310" w:right="0" w:firstLine="0"/>
                                <w:jc w:val="left"/>
                                <w:rPr>
                                  <w:color w:val="000000"/>
                                  <w:sz w:val="22"/>
                                </w:rPr>
                              </w:pPr>
                              <w:r>
                                <w:rPr>
                                  <w:rFonts w:ascii="Arial"/>
                                  <w:b/>
                                  <w:color w:val="2D3D54"/>
                                  <w:spacing w:val="-5"/>
                                  <w:sz w:val="22"/>
                                </w:rPr>
                                <w:t>PhD</w:t>
                              </w:r>
                              <w:r>
                                <w:rPr>
                                  <w:rFonts w:ascii="Arial"/>
                                  <w:b/>
                                  <w:color w:val="2D3D54"/>
                                  <w:sz w:val="22"/>
                                </w:rPr>
                                <w:tab/>
                              </w:r>
                              <w:r>
                                <w:rPr>
                                  <w:color w:val="2D3D54"/>
                                  <w:sz w:val="22"/>
                                </w:rPr>
                                <w:t>Doctor</w:t>
                              </w:r>
                              <w:r>
                                <w:rPr>
                                  <w:color w:val="2D3D54"/>
                                  <w:spacing w:val="-15"/>
                                  <w:sz w:val="22"/>
                                </w:rPr>
                                <w:t> </w:t>
                              </w:r>
                              <w:r>
                                <w:rPr>
                                  <w:color w:val="2D3D54"/>
                                  <w:sz w:val="22"/>
                                </w:rPr>
                                <w:t>of</w:t>
                              </w:r>
                              <w:r>
                                <w:rPr>
                                  <w:color w:val="2D3D54"/>
                                  <w:spacing w:val="-15"/>
                                  <w:sz w:val="22"/>
                                </w:rPr>
                                <w:t> </w:t>
                              </w:r>
                              <w:r>
                                <w:rPr>
                                  <w:color w:val="2D3D54"/>
                                  <w:spacing w:val="-2"/>
                                  <w:sz w:val="22"/>
                                </w:rPr>
                                <w:t>Philosophy</w:t>
                              </w:r>
                            </w:p>
                            <w:p>
                              <w:pPr>
                                <w:tabs>
                                  <w:tab w:pos="1530" w:val="left" w:leader="none"/>
                                </w:tabs>
                                <w:spacing w:before="11"/>
                                <w:ind w:left="310" w:right="0" w:firstLine="0"/>
                                <w:jc w:val="left"/>
                                <w:rPr>
                                  <w:color w:val="000000"/>
                                  <w:sz w:val="22"/>
                                </w:rPr>
                              </w:pPr>
                              <w:r>
                                <w:rPr>
                                  <w:rFonts w:ascii="Arial"/>
                                  <w:b/>
                                  <w:color w:val="2D3D54"/>
                                  <w:spacing w:val="-5"/>
                                  <w:sz w:val="22"/>
                                </w:rPr>
                                <w:t>PHY</w:t>
                              </w:r>
                              <w:r>
                                <w:rPr>
                                  <w:rFonts w:ascii="Arial"/>
                                  <w:b/>
                                  <w:color w:val="2D3D54"/>
                                  <w:sz w:val="22"/>
                                </w:rPr>
                                <w:tab/>
                              </w:r>
                              <w:r>
                                <w:rPr>
                                  <w:color w:val="2D3D54"/>
                                  <w:spacing w:val="-2"/>
                                  <w:sz w:val="22"/>
                                </w:rPr>
                                <w:t>Physics</w:t>
                              </w:r>
                            </w:p>
                            <w:p>
                              <w:pPr>
                                <w:tabs>
                                  <w:tab w:pos="1530" w:val="left" w:leader="none"/>
                                </w:tabs>
                                <w:spacing w:line="249" w:lineRule="auto" w:before="10"/>
                                <w:ind w:left="310" w:right="4472" w:firstLine="0"/>
                                <w:jc w:val="left"/>
                                <w:rPr>
                                  <w:color w:val="000000"/>
                                  <w:sz w:val="22"/>
                                </w:rPr>
                              </w:pPr>
                              <w:r>
                                <w:rPr>
                                  <w:rFonts w:ascii="Arial"/>
                                  <w:b/>
                                  <w:color w:val="2D3D54"/>
                                  <w:spacing w:val="-4"/>
                                  <w:sz w:val="22"/>
                                </w:rPr>
                                <w:t>PSC</w:t>
                              </w:r>
                              <w:r>
                                <w:rPr>
                                  <w:rFonts w:ascii="Arial"/>
                                  <w:b/>
                                  <w:color w:val="2D3D54"/>
                                  <w:sz w:val="22"/>
                                </w:rPr>
                                <w:tab/>
                              </w:r>
                              <w:r>
                                <w:rPr>
                                  <w:color w:val="2D3D54"/>
                                  <w:sz w:val="22"/>
                                </w:rPr>
                                <w:t>Public Service Commission </w:t>
                              </w:r>
                              <w:r>
                                <w:rPr>
                                  <w:rFonts w:ascii="Arial"/>
                                  <w:b/>
                                  <w:color w:val="2D3D54"/>
                                  <w:spacing w:val="-4"/>
                                  <w:sz w:val="22"/>
                                </w:rPr>
                                <w:t>QAS</w:t>
                              </w:r>
                              <w:r>
                                <w:rPr>
                                  <w:rFonts w:ascii="Arial"/>
                                  <w:b/>
                                  <w:color w:val="2D3D54"/>
                                  <w:sz w:val="22"/>
                                </w:rPr>
                                <w:tab/>
                              </w:r>
                              <w:r>
                                <w:rPr>
                                  <w:color w:val="2D3D54"/>
                                  <w:w w:val="90"/>
                                  <w:sz w:val="22"/>
                                </w:rPr>
                                <w:t>Quality</w:t>
                              </w:r>
                              <w:r>
                                <w:rPr>
                                  <w:color w:val="2D3D54"/>
                                  <w:spacing w:val="-18"/>
                                  <w:w w:val="90"/>
                                  <w:sz w:val="22"/>
                                </w:rPr>
                                <w:t> </w:t>
                              </w:r>
                              <w:r>
                                <w:rPr>
                                  <w:color w:val="2D3D54"/>
                                  <w:w w:val="90"/>
                                  <w:sz w:val="22"/>
                                </w:rPr>
                                <w:t>Assurance and </w:t>
                              </w:r>
                              <w:r>
                                <w:rPr>
                                  <w:color w:val="2D3D54"/>
                                  <w:w w:val="90"/>
                                  <w:sz w:val="22"/>
                                </w:rPr>
                                <w:t>Standards </w:t>
                              </w:r>
                              <w:r>
                                <w:rPr>
                                  <w:rFonts w:ascii="Arial"/>
                                  <w:b/>
                                  <w:color w:val="2D3D54"/>
                                  <w:spacing w:val="-4"/>
                                  <w:sz w:val="22"/>
                                </w:rPr>
                                <w:t>REV.</w:t>
                              </w:r>
                              <w:r>
                                <w:rPr>
                                  <w:rFonts w:ascii="Arial"/>
                                  <w:b/>
                                  <w:color w:val="2D3D54"/>
                                  <w:sz w:val="22"/>
                                </w:rPr>
                                <w:tab/>
                              </w:r>
                              <w:r>
                                <w:rPr>
                                  <w:color w:val="2D3D54"/>
                                  <w:spacing w:val="-2"/>
                                  <w:sz w:val="22"/>
                                </w:rPr>
                                <w:t>Reverend</w:t>
                              </w:r>
                            </w:p>
                            <w:p>
                              <w:pPr>
                                <w:tabs>
                                  <w:tab w:pos="1530" w:val="left" w:leader="none"/>
                                </w:tabs>
                                <w:spacing w:before="1"/>
                                <w:ind w:left="310" w:right="0" w:firstLine="0"/>
                                <w:jc w:val="left"/>
                                <w:rPr>
                                  <w:color w:val="000000"/>
                                  <w:sz w:val="22"/>
                                </w:rPr>
                              </w:pPr>
                              <w:r>
                                <w:rPr>
                                  <w:rFonts w:ascii="Arial"/>
                                  <w:b/>
                                  <w:color w:val="2D3D54"/>
                                  <w:spacing w:val="-5"/>
                                  <w:sz w:val="22"/>
                                </w:rPr>
                                <w:t>RU</w:t>
                              </w:r>
                              <w:r>
                                <w:rPr>
                                  <w:rFonts w:ascii="Arial"/>
                                  <w:b/>
                                  <w:color w:val="2D3D54"/>
                                  <w:sz w:val="22"/>
                                </w:rPr>
                                <w:tab/>
                              </w:r>
                              <w:r>
                                <w:rPr>
                                  <w:color w:val="2D3D54"/>
                                  <w:spacing w:val="-4"/>
                                  <w:sz w:val="22"/>
                                </w:rPr>
                                <w:t>Rongo</w:t>
                              </w:r>
                              <w:r>
                                <w:rPr>
                                  <w:color w:val="2D3D54"/>
                                  <w:spacing w:val="-6"/>
                                  <w:sz w:val="22"/>
                                </w:rPr>
                                <w:t> </w:t>
                              </w:r>
                              <w:r>
                                <w:rPr>
                                  <w:color w:val="2D3D54"/>
                                  <w:spacing w:val="-2"/>
                                  <w:sz w:val="22"/>
                                </w:rPr>
                                <w:t>University</w:t>
                              </w:r>
                            </w:p>
                            <w:p>
                              <w:pPr>
                                <w:tabs>
                                  <w:tab w:pos="1530" w:val="left" w:leader="none"/>
                                </w:tabs>
                                <w:spacing w:line="249" w:lineRule="auto" w:before="11"/>
                                <w:ind w:left="310" w:right="4311" w:firstLine="0"/>
                                <w:jc w:val="left"/>
                                <w:rPr>
                                  <w:color w:val="000000"/>
                                  <w:sz w:val="22"/>
                                </w:rPr>
                              </w:pPr>
                              <w:r>
                                <w:rPr>
                                  <w:rFonts w:ascii="Arial"/>
                                  <w:b/>
                                  <w:color w:val="2D3D54"/>
                                  <w:spacing w:val="-4"/>
                                  <w:sz w:val="22"/>
                                </w:rPr>
                                <w:t>SCDE</w:t>
                              </w:r>
                              <w:r>
                                <w:rPr>
                                  <w:rFonts w:ascii="Arial"/>
                                  <w:b/>
                                  <w:color w:val="2D3D54"/>
                                  <w:sz w:val="22"/>
                                </w:rPr>
                                <w:tab/>
                              </w:r>
                              <w:r>
                                <w:rPr>
                                  <w:color w:val="2D3D54"/>
                                  <w:spacing w:val="-8"/>
                                  <w:sz w:val="22"/>
                                </w:rPr>
                                <w:t>Sub-County Director of </w:t>
                              </w:r>
                              <w:r>
                                <w:rPr>
                                  <w:color w:val="2D3D54"/>
                                  <w:spacing w:val="-8"/>
                                  <w:sz w:val="22"/>
                                </w:rPr>
                                <w:t>Education </w:t>
                              </w:r>
                              <w:r>
                                <w:rPr>
                                  <w:rFonts w:ascii="Arial"/>
                                  <w:b/>
                                  <w:color w:val="2D3D54"/>
                                  <w:spacing w:val="-4"/>
                                  <w:sz w:val="22"/>
                                </w:rPr>
                                <w:t>SDGs</w:t>
                              </w:r>
                              <w:r>
                                <w:rPr>
                                  <w:rFonts w:ascii="Arial"/>
                                  <w:b/>
                                  <w:color w:val="2D3D54"/>
                                  <w:sz w:val="22"/>
                                </w:rPr>
                                <w:tab/>
                              </w:r>
                              <w:r>
                                <w:rPr>
                                  <w:color w:val="2D3D54"/>
                                  <w:sz w:val="22"/>
                                </w:rPr>
                                <w:t>Sustainable</w:t>
                              </w:r>
                              <w:r>
                                <w:rPr>
                                  <w:color w:val="2D3D54"/>
                                  <w:spacing w:val="-17"/>
                                  <w:sz w:val="22"/>
                                </w:rPr>
                                <w:t> </w:t>
                              </w:r>
                              <w:r>
                                <w:rPr>
                                  <w:color w:val="2D3D54"/>
                                  <w:sz w:val="22"/>
                                </w:rPr>
                                <w:t>Development</w:t>
                              </w:r>
                              <w:r>
                                <w:rPr>
                                  <w:color w:val="2D3D54"/>
                                  <w:spacing w:val="-17"/>
                                  <w:sz w:val="22"/>
                                </w:rPr>
                                <w:t> </w:t>
                              </w:r>
                              <w:r>
                                <w:rPr>
                                  <w:color w:val="2D3D54"/>
                                  <w:sz w:val="22"/>
                                </w:rPr>
                                <w:t>Goals </w:t>
                              </w:r>
                              <w:r>
                                <w:rPr>
                                  <w:rFonts w:ascii="Arial"/>
                                  <w:b/>
                                  <w:color w:val="2D3D54"/>
                                  <w:spacing w:val="-4"/>
                                  <w:sz w:val="22"/>
                                </w:rPr>
                                <w:t>SEKU</w:t>
                              </w:r>
                              <w:r>
                                <w:rPr>
                                  <w:rFonts w:ascii="Arial"/>
                                  <w:b/>
                                  <w:color w:val="2D3D54"/>
                                  <w:sz w:val="22"/>
                                </w:rPr>
                                <w:tab/>
                              </w:r>
                              <w:r>
                                <w:rPr>
                                  <w:color w:val="2D3D54"/>
                                  <w:sz w:val="22"/>
                                </w:rPr>
                                <w:t>South</w:t>
                              </w:r>
                              <w:r>
                                <w:rPr>
                                  <w:color w:val="2D3D54"/>
                                  <w:spacing w:val="-10"/>
                                  <w:sz w:val="22"/>
                                </w:rPr>
                                <w:t> </w:t>
                              </w:r>
                              <w:r>
                                <w:rPr>
                                  <w:color w:val="2D3D54"/>
                                  <w:sz w:val="22"/>
                                </w:rPr>
                                <w:t>Eastern</w:t>
                              </w:r>
                              <w:r>
                                <w:rPr>
                                  <w:color w:val="2D3D54"/>
                                  <w:spacing w:val="-10"/>
                                  <w:sz w:val="22"/>
                                </w:rPr>
                                <w:t> </w:t>
                              </w:r>
                              <w:r>
                                <w:rPr>
                                  <w:color w:val="2D3D54"/>
                                  <w:sz w:val="22"/>
                                </w:rPr>
                                <w:t>Kenya</w:t>
                              </w:r>
                              <w:r>
                                <w:rPr>
                                  <w:color w:val="2D3D54"/>
                                  <w:spacing w:val="-9"/>
                                  <w:sz w:val="22"/>
                                </w:rPr>
                                <w:t> </w:t>
                              </w:r>
                              <w:r>
                                <w:rPr>
                                  <w:color w:val="2D3D54"/>
                                  <w:sz w:val="22"/>
                                </w:rPr>
                                <w:t>University</w:t>
                              </w:r>
                            </w:p>
                            <w:p>
                              <w:pPr>
                                <w:tabs>
                                  <w:tab w:pos="1530" w:val="left" w:leader="none"/>
                                </w:tabs>
                                <w:spacing w:before="1"/>
                                <w:ind w:left="310" w:right="0" w:firstLine="0"/>
                                <w:jc w:val="left"/>
                                <w:rPr>
                                  <w:color w:val="000000"/>
                                  <w:sz w:val="22"/>
                                </w:rPr>
                              </w:pPr>
                              <w:r>
                                <w:rPr>
                                  <w:rFonts w:ascii="Arial"/>
                                  <w:b/>
                                  <w:color w:val="2D3D54"/>
                                  <w:spacing w:val="-4"/>
                                  <w:sz w:val="22"/>
                                </w:rPr>
                                <w:t>STEM</w:t>
                              </w:r>
                              <w:r>
                                <w:rPr>
                                  <w:rFonts w:ascii="Arial"/>
                                  <w:b/>
                                  <w:color w:val="2D3D54"/>
                                  <w:sz w:val="22"/>
                                </w:rPr>
                                <w:tab/>
                              </w:r>
                              <w:r>
                                <w:rPr>
                                  <w:color w:val="2D3D54"/>
                                  <w:spacing w:val="-2"/>
                                  <w:w w:val="90"/>
                                  <w:sz w:val="22"/>
                                </w:rPr>
                                <w:t>Science</w:t>
                              </w:r>
                              <w:r>
                                <w:rPr>
                                  <w:color w:val="2D3D54"/>
                                  <w:spacing w:val="-24"/>
                                  <w:w w:val="90"/>
                                  <w:sz w:val="22"/>
                                </w:rPr>
                                <w:t> </w:t>
                              </w:r>
                              <w:r>
                                <w:rPr>
                                  <w:color w:val="2D3D54"/>
                                  <w:spacing w:val="-2"/>
                                  <w:w w:val="90"/>
                                  <w:sz w:val="22"/>
                                </w:rPr>
                                <w:t>Technology</w:t>
                              </w:r>
                              <w:r>
                                <w:rPr>
                                  <w:color w:val="2D3D54"/>
                                  <w:spacing w:val="-2"/>
                                  <w:sz w:val="22"/>
                                </w:rPr>
                                <w:t> </w:t>
                              </w:r>
                              <w:r>
                                <w:rPr>
                                  <w:color w:val="2D3D54"/>
                                  <w:spacing w:val="-2"/>
                                  <w:w w:val="90"/>
                                  <w:sz w:val="22"/>
                                </w:rPr>
                                <w:t>Engineering</w:t>
                              </w:r>
                              <w:r>
                                <w:rPr>
                                  <w:color w:val="2D3D54"/>
                                  <w:spacing w:val="-2"/>
                                  <w:sz w:val="22"/>
                                </w:rPr>
                                <w:t> </w:t>
                              </w:r>
                              <w:r>
                                <w:rPr>
                                  <w:color w:val="2D3D54"/>
                                  <w:spacing w:val="-2"/>
                                  <w:w w:val="90"/>
                                  <w:sz w:val="22"/>
                                </w:rPr>
                                <w:t>and</w:t>
                              </w:r>
                              <w:r>
                                <w:rPr>
                                  <w:color w:val="2D3D54"/>
                                  <w:spacing w:val="-2"/>
                                  <w:sz w:val="22"/>
                                </w:rPr>
                                <w:t> </w:t>
                              </w:r>
                              <w:r>
                                <w:rPr>
                                  <w:color w:val="2D3D54"/>
                                  <w:spacing w:val="-2"/>
                                  <w:w w:val="90"/>
                                  <w:sz w:val="22"/>
                                </w:rPr>
                                <w:t>Mathematics</w:t>
                              </w:r>
                            </w:p>
                            <w:p>
                              <w:pPr>
                                <w:tabs>
                                  <w:tab w:pos="1530" w:val="left" w:leader="none"/>
                                </w:tabs>
                                <w:spacing w:before="10"/>
                                <w:ind w:left="310" w:right="0" w:firstLine="0"/>
                                <w:jc w:val="left"/>
                                <w:rPr>
                                  <w:color w:val="000000"/>
                                  <w:sz w:val="22"/>
                                </w:rPr>
                              </w:pPr>
                              <w:r>
                                <w:rPr>
                                  <w:rFonts w:ascii="Arial"/>
                                  <w:b/>
                                  <w:color w:val="2D3D54"/>
                                  <w:spacing w:val="-5"/>
                                  <w:sz w:val="22"/>
                                </w:rPr>
                                <w:t>TMU</w:t>
                              </w:r>
                              <w:r>
                                <w:rPr>
                                  <w:rFonts w:ascii="Arial"/>
                                  <w:b/>
                                  <w:color w:val="2D3D54"/>
                                  <w:sz w:val="22"/>
                                </w:rPr>
                                <w:tab/>
                              </w:r>
                              <w:r>
                                <w:rPr>
                                  <w:color w:val="2D3D54"/>
                                  <w:spacing w:val="-10"/>
                                  <w:sz w:val="22"/>
                                </w:rPr>
                                <w:t>Tom</w:t>
                              </w:r>
                              <w:r>
                                <w:rPr>
                                  <w:color w:val="2D3D54"/>
                                  <w:spacing w:val="-5"/>
                                  <w:sz w:val="22"/>
                                </w:rPr>
                                <w:t> </w:t>
                              </w:r>
                              <w:r>
                                <w:rPr>
                                  <w:color w:val="2D3D54"/>
                                  <w:spacing w:val="-10"/>
                                  <w:sz w:val="22"/>
                                </w:rPr>
                                <w:t>Mboya</w:t>
                              </w:r>
                              <w:r>
                                <w:rPr>
                                  <w:color w:val="2D3D54"/>
                                  <w:spacing w:val="-5"/>
                                  <w:sz w:val="22"/>
                                </w:rPr>
                                <w:t> </w:t>
                              </w:r>
                              <w:r>
                                <w:rPr>
                                  <w:color w:val="2D3D54"/>
                                  <w:spacing w:val="-10"/>
                                  <w:sz w:val="22"/>
                                </w:rPr>
                                <w:t>University</w:t>
                              </w:r>
                            </w:p>
                            <w:p>
                              <w:pPr>
                                <w:tabs>
                                  <w:tab w:pos="1530" w:val="left" w:leader="none"/>
                                </w:tabs>
                                <w:spacing w:before="11"/>
                                <w:ind w:left="310" w:right="0" w:firstLine="0"/>
                                <w:jc w:val="left"/>
                                <w:rPr>
                                  <w:color w:val="000000"/>
                                  <w:sz w:val="22"/>
                                </w:rPr>
                              </w:pPr>
                              <w:r>
                                <w:rPr>
                                  <w:rFonts w:ascii="Arial"/>
                                  <w:b/>
                                  <w:color w:val="2D3D54"/>
                                  <w:spacing w:val="-5"/>
                                  <w:sz w:val="22"/>
                                </w:rPr>
                                <w:t>TP</w:t>
                              </w:r>
                              <w:r>
                                <w:rPr>
                                  <w:rFonts w:ascii="Arial"/>
                                  <w:b/>
                                  <w:color w:val="2D3D54"/>
                                  <w:sz w:val="22"/>
                                </w:rPr>
                                <w:tab/>
                              </w:r>
                              <w:r>
                                <w:rPr>
                                  <w:color w:val="2D3D54"/>
                                  <w:w w:val="85"/>
                                  <w:sz w:val="22"/>
                                </w:rPr>
                                <w:t>Teaching</w:t>
                              </w:r>
                              <w:r>
                                <w:rPr>
                                  <w:color w:val="2D3D54"/>
                                  <w:spacing w:val="-3"/>
                                  <w:w w:val="95"/>
                                  <w:sz w:val="22"/>
                                </w:rPr>
                                <w:t> </w:t>
                              </w:r>
                              <w:r>
                                <w:rPr>
                                  <w:color w:val="2D3D54"/>
                                  <w:spacing w:val="-2"/>
                                  <w:w w:val="95"/>
                                  <w:sz w:val="22"/>
                                </w:rPr>
                                <w:t>Practice</w:t>
                              </w:r>
                            </w:p>
                            <w:p>
                              <w:pPr>
                                <w:tabs>
                                  <w:tab w:pos="1530" w:val="left" w:leader="none"/>
                                </w:tabs>
                                <w:spacing w:before="10"/>
                                <w:ind w:left="310" w:right="0" w:firstLine="0"/>
                                <w:jc w:val="left"/>
                                <w:rPr>
                                  <w:color w:val="000000"/>
                                  <w:sz w:val="22"/>
                                </w:rPr>
                              </w:pPr>
                              <w:r>
                                <w:rPr>
                                  <w:rFonts w:ascii="Arial"/>
                                  <w:b/>
                                  <w:color w:val="2D3D54"/>
                                  <w:spacing w:val="-14"/>
                                  <w:sz w:val="22"/>
                                </w:rPr>
                                <w:t>T-</w:t>
                              </w:r>
                              <w:r>
                                <w:rPr>
                                  <w:rFonts w:ascii="Arial"/>
                                  <w:b/>
                                  <w:color w:val="2D3D54"/>
                                  <w:spacing w:val="-5"/>
                                  <w:sz w:val="22"/>
                                </w:rPr>
                                <w:t>PAD</w:t>
                              </w:r>
                              <w:r>
                                <w:rPr>
                                  <w:rFonts w:ascii="Arial"/>
                                  <w:b/>
                                  <w:color w:val="2D3D54"/>
                                  <w:sz w:val="22"/>
                                </w:rPr>
                                <w:tab/>
                              </w:r>
                              <w:r>
                                <w:rPr>
                                  <w:color w:val="2D3D54"/>
                                  <w:spacing w:val="-2"/>
                                  <w:w w:val="90"/>
                                  <w:sz w:val="22"/>
                                </w:rPr>
                                <w:t>Teacher</w:t>
                              </w:r>
                              <w:r>
                                <w:rPr>
                                  <w:color w:val="2D3D54"/>
                                  <w:spacing w:val="-3"/>
                                  <w:sz w:val="22"/>
                                </w:rPr>
                                <w:t> </w:t>
                              </w:r>
                              <w:r>
                                <w:rPr>
                                  <w:color w:val="2D3D54"/>
                                  <w:spacing w:val="-2"/>
                                  <w:w w:val="90"/>
                                  <w:sz w:val="22"/>
                                </w:rPr>
                                <w:t>Professional</w:t>
                              </w:r>
                              <w:r>
                                <w:rPr>
                                  <w:color w:val="2D3D54"/>
                                  <w:spacing w:val="-18"/>
                                  <w:w w:val="90"/>
                                  <w:sz w:val="22"/>
                                </w:rPr>
                                <w:t> </w:t>
                              </w:r>
                              <w:r>
                                <w:rPr>
                                  <w:color w:val="2D3D54"/>
                                  <w:spacing w:val="-2"/>
                                  <w:w w:val="90"/>
                                  <w:sz w:val="22"/>
                                </w:rPr>
                                <w:t>Appraisal</w:t>
                              </w:r>
                              <w:r>
                                <w:rPr>
                                  <w:color w:val="2D3D54"/>
                                  <w:sz w:val="22"/>
                                </w:rPr>
                                <w:t> </w:t>
                              </w:r>
                              <w:r>
                                <w:rPr>
                                  <w:color w:val="2D3D54"/>
                                  <w:spacing w:val="-2"/>
                                  <w:w w:val="90"/>
                                  <w:sz w:val="22"/>
                                </w:rPr>
                                <w:t>and</w:t>
                              </w:r>
                              <w:r>
                                <w:rPr>
                                  <w:color w:val="2D3D54"/>
                                  <w:spacing w:val="-1"/>
                                  <w:sz w:val="22"/>
                                </w:rPr>
                                <w:t> </w:t>
                              </w:r>
                              <w:r>
                                <w:rPr>
                                  <w:color w:val="2D3D54"/>
                                  <w:spacing w:val="-2"/>
                                  <w:w w:val="90"/>
                                  <w:sz w:val="22"/>
                                </w:rPr>
                                <w:t>Development</w:t>
                              </w:r>
                            </w:p>
                            <w:p>
                              <w:pPr>
                                <w:tabs>
                                  <w:tab w:pos="1530" w:val="left" w:leader="none"/>
                                </w:tabs>
                                <w:spacing w:line="249" w:lineRule="auto" w:before="11"/>
                                <w:ind w:left="309" w:right="4297" w:firstLine="0"/>
                                <w:jc w:val="left"/>
                                <w:rPr>
                                  <w:color w:val="000000"/>
                                  <w:sz w:val="22"/>
                                </w:rPr>
                              </w:pPr>
                              <w:r>
                                <w:rPr>
                                  <w:rFonts w:ascii="Arial"/>
                                  <w:b/>
                                  <w:color w:val="2D3D54"/>
                                  <w:spacing w:val="-4"/>
                                  <w:sz w:val="22"/>
                                </w:rPr>
                                <w:t>TPD</w:t>
                              </w:r>
                              <w:r>
                                <w:rPr>
                                  <w:rFonts w:ascii="Arial"/>
                                  <w:b/>
                                  <w:color w:val="2D3D54"/>
                                  <w:sz w:val="22"/>
                                </w:rPr>
                                <w:tab/>
                              </w:r>
                              <w:r>
                                <w:rPr>
                                  <w:color w:val="2D3D54"/>
                                  <w:w w:val="90"/>
                                  <w:sz w:val="22"/>
                                </w:rPr>
                                <w:t>Teacher</w:t>
                              </w:r>
                              <w:r>
                                <w:rPr>
                                  <w:color w:val="2D3D54"/>
                                  <w:spacing w:val="-10"/>
                                  <w:w w:val="90"/>
                                  <w:sz w:val="22"/>
                                </w:rPr>
                                <w:t> </w:t>
                              </w:r>
                              <w:r>
                                <w:rPr>
                                  <w:color w:val="2D3D54"/>
                                  <w:w w:val="90"/>
                                  <w:sz w:val="22"/>
                                </w:rPr>
                                <w:t>Professional</w:t>
                              </w:r>
                              <w:r>
                                <w:rPr>
                                  <w:color w:val="2D3D54"/>
                                  <w:spacing w:val="-10"/>
                                  <w:w w:val="90"/>
                                  <w:sz w:val="22"/>
                                </w:rPr>
                                <w:t> </w:t>
                              </w:r>
                              <w:r>
                                <w:rPr>
                                  <w:color w:val="2D3D54"/>
                                  <w:w w:val="90"/>
                                  <w:sz w:val="22"/>
                                </w:rPr>
                                <w:t>Development </w:t>
                              </w:r>
                              <w:r>
                                <w:rPr>
                                  <w:rFonts w:ascii="Arial"/>
                                  <w:b/>
                                  <w:color w:val="2D3D54"/>
                                  <w:spacing w:val="-4"/>
                                  <w:sz w:val="22"/>
                                </w:rPr>
                                <w:t>TSC</w:t>
                              </w:r>
                              <w:r>
                                <w:rPr>
                                  <w:rFonts w:ascii="Arial"/>
                                  <w:b/>
                                  <w:color w:val="2D3D54"/>
                                  <w:sz w:val="22"/>
                                </w:rPr>
                                <w:tab/>
                              </w:r>
                              <w:r>
                                <w:rPr>
                                  <w:color w:val="2D3D54"/>
                                  <w:sz w:val="22"/>
                                </w:rPr>
                                <w:t>Teachers Service Commission </w:t>
                              </w:r>
                              <w:r>
                                <w:rPr>
                                  <w:rFonts w:ascii="Arial"/>
                                  <w:b/>
                                  <w:color w:val="2D3D54"/>
                                  <w:spacing w:val="-6"/>
                                  <w:sz w:val="22"/>
                                </w:rPr>
                                <w:t>UN</w:t>
                              </w:r>
                              <w:r>
                                <w:rPr>
                                  <w:rFonts w:ascii="Arial"/>
                                  <w:b/>
                                  <w:color w:val="2D3D54"/>
                                  <w:sz w:val="22"/>
                                </w:rPr>
                                <w:tab/>
                              </w:r>
                              <w:r>
                                <w:rPr>
                                  <w:color w:val="2D3D54"/>
                                  <w:sz w:val="22"/>
                                </w:rPr>
                                <w:t>United Nations</w:t>
                              </w:r>
                            </w:p>
                            <w:p>
                              <w:pPr>
                                <w:tabs>
                                  <w:tab w:pos="1530" w:val="left" w:leader="none"/>
                                </w:tabs>
                                <w:spacing w:before="1"/>
                                <w:ind w:left="309" w:right="0" w:firstLine="0"/>
                                <w:jc w:val="left"/>
                                <w:rPr>
                                  <w:color w:val="000000"/>
                                  <w:sz w:val="22"/>
                                </w:rPr>
                              </w:pPr>
                              <w:r>
                                <w:rPr>
                                  <w:rFonts w:ascii="Arial"/>
                                  <w:b/>
                                  <w:color w:val="2D3D54"/>
                                  <w:spacing w:val="-5"/>
                                  <w:sz w:val="22"/>
                                </w:rPr>
                                <w:t>UoN</w:t>
                              </w:r>
                              <w:r>
                                <w:rPr>
                                  <w:rFonts w:ascii="Arial"/>
                                  <w:b/>
                                  <w:color w:val="2D3D54"/>
                                  <w:sz w:val="22"/>
                                </w:rPr>
                                <w:tab/>
                              </w:r>
                              <w:r>
                                <w:rPr>
                                  <w:color w:val="2D3D54"/>
                                  <w:w w:val="90"/>
                                  <w:sz w:val="22"/>
                                </w:rPr>
                                <w:t>University</w:t>
                              </w:r>
                              <w:r>
                                <w:rPr>
                                  <w:color w:val="2D3D54"/>
                                  <w:spacing w:val="-7"/>
                                  <w:sz w:val="22"/>
                                </w:rPr>
                                <w:t> </w:t>
                              </w:r>
                              <w:r>
                                <w:rPr>
                                  <w:color w:val="2D3D54"/>
                                  <w:w w:val="90"/>
                                  <w:sz w:val="22"/>
                                </w:rPr>
                                <w:t>of</w:t>
                              </w:r>
                              <w:r>
                                <w:rPr>
                                  <w:color w:val="2D3D54"/>
                                  <w:spacing w:val="-5"/>
                                  <w:sz w:val="22"/>
                                </w:rPr>
                                <w:t> </w:t>
                              </w:r>
                              <w:r>
                                <w:rPr>
                                  <w:color w:val="2D3D54"/>
                                  <w:spacing w:val="-2"/>
                                  <w:w w:val="90"/>
                                  <w:sz w:val="22"/>
                                </w:rPr>
                                <w:t>Nairobi</w:t>
                              </w:r>
                            </w:p>
                            <w:p>
                              <w:pPr>
                                <w:tabs>
                                  <w:tab w:pos="1530" w:val="left" w:leader="none"/>
                                </w:tabs>
                                <w:spacing w:before="10"/>
                                <w:ind w:left="309" w:right="0" w:firstLine="0"/>
                                <w:jc w:val="left"/>
                                <w:rPr>
                                  <w:color w:val="000000"/>
                                  <w:sz w:val="22"/>
                                </w:rPr>
                              </w:pPr>
                              <w:r>
                                <w:rPr>
                                  <w:rFonts w:ascii="Arial"/>
                                  <w:b/>
                                  <w:color w:val="2D3D54"/>
                                  <w:spacing w:val="-4"/>
                                  <w:sz w:val="22"/>
                                </w:rPr>
                                <w:t>WIPO</w:t>
                              </w:r>
                              <w:r>
                                <w:rPr>
                                  <w:rFonts w:ascii="Arial"/>
                                  <w:b/>
                                  <w:color w:val="2D3D54"/>
                                  <w:sz w:val="22"/>
                                </w:rPr>
                                <w:tab/>
                              </w:r>
                              <w:r>
                                <w:rPr>
                                  <w:color w:val="2D3D54"/>
                                  <w:w w:val="90"/>
                                  <w:sz w:val="22"/>
                                </w:rPr>
                                <w:t>World</w:t>
                              </w:r>
                              <w:r>
                                <w:rPr>
                                  <w:color w:val="2D3D54"/>
                                  <w:spacing w:val="1"/>
                                  <w:sz w:val="22"/>
                                </w:rPr>
                                <w:t> </w:t>
                              </w:r>
                              <w:r>
                                <w:rPr>
                                  <w:color w:val="2D3D54"/>
                                  <w:w w:val="90"/>
                                  <w:sz w:val="22"/>
                                </w:rPr>
                                <w:t>Intellectual</w:t>
                              </w:r>
                              <w:r>
                                <w:rPr>
                                  <w:color w:val="2D3D54"/>
                                  <w:spacing w:val="1"/>
                                  <w:sz w:val="22"/>
                                </w:rPr>
                                <w:t> </w:t>
                              </w:r>
                              <w:r>
                                <w:rPr>
                                  <w:color w:val="2D3D54"/>
                                  <w:w w:val="90"/>
                                  <w:sz w:val="22"/>
                                </w:rPr>
                                <w:t>Property</w:t>
                              </w:r>
                              <w:r>
                                <w:rPr>
                                  <w:color w:val="2D3D54"/>
                                  <w:spacing w:val="1"/>
                                  <w:sz w:val="22"/>
                                </w:rPr>
                                <w:t> </w:t>
                              </w:r>
                              <w:r>
                                <w:rPr>
                                  <w:color w:val="2D3D54"/>
                                  <w:spacing w:val="-2"/>
                                  <w:w w:val="90"/>
                                  <w:sz w:val="22"/>
                                </w:rPr>
                                <w:t>Organization</w:t>
                              </w:r>
                            </w:p>
                          </w:txbxContent>
                        </wps:txbx>
                        <wps:bodyPr wrap="square" lIns="0" tIns="0" rIns="0" bIns="0" rtlCol="0">
                          <a:noAutofit/>
                        </wps:bodyPr>
                      </wps:wsp>
                    </wpg:wgp>
                  </a:graphicData>
                </a:graphic>
              </wp:inline>
            </w:drawing>
          </mc:Choice>
          <mc:Fallback>
            <w:pict>
              <v:group style="width:595.3pt;height:792.3pt;mso-position-horizontal-relative:char;mso-position-vertical-relative:line" id="docshapegroup126" coordorigin="0,0" coordsize="11906,15846">
                <v:rect style="position:absolute;left:0;top:0;width:11906;height:15839" id="docshape127" filled="true" fillcolor="#4bb34b" stroked="false">
                  <v:fill type="solid"/>
                </v:rect>
                <v:rect style="position:absolute;left:1372;top:359;width:8927;height:15481" id="docshape128" filled="true" fillcolor="#ffffff" stroked="false">
                  <v:fill type="solid"/>
                </v:rect>
                <v:shape style="position:absolute;left:1372;top:359;width:8927;height:15481" type="#_x0000_t202" id="docshape129" filled="true" fillcolor="#2d3d54" stroked="true" strokeweight=".5pt" strokecolor="#2d3d54">
                  <v:textbox inset="0,0,0,0">
                    <w:txbxContent>
                      <w:p>
                        <w:pPr>
                          <w:spacing w:line="240" w:lineRule="auto" w:before="58"/>
                          <w:rPr>
                            <w:rFonts w:ascii="Arial"/>
                            <w:b/>
                            <w:color w:val="000000"/>
                            <w:sz w:val="32"/>
                          </w:rPr>
                        </w:pPr>
                      </w:p>
                      <w:p>
                        <w:pPr>
                          <w:spacing w:before="0"/>
                          <w:ind w:left="285" w:right="0" w:firstLine="0"/>
                          <w:jc w:val="left"/>
                          <w:rPr>
                            <w:rFonts w:ascii="Arial"/>
                            <w:b/>
                            <w:color w:val="000000"/>
                            <w:sz w:val="32"/>
                          </w:rPr>
                        </w:pPr>
                        <w:bookmarkStart w:name="Page 15" w:id="17"/>
                        <w:bookmarkEnd w:id="17"/>
                        <w:r>
                          <w:rPr>
                            <w:color w:val="000000"/>
                          </w:rPr>
                        </w:r>
                        <w:r>
                          <w:rPr>
                            <w:rFonts w:ascii="Arial"/>
                            <w:b/>
                            <w:color w:val="2D3D54"/>
                            <w:spacing w:val="-4"/>
                            <w:sz w:val="32"/>
                          </w:rPr>
                          <w:t>List</w:t>
                        </w:r>
                        <w:r>
                          <w:rPr>
                            <w:rFonts w:ascii="Arial"/>
                            <w:b/>
                            <w:color w:val="2D3D54"/>
                            <w:spacing w:val="-17"/>
                            <w:sz w:val="32"/>
                          </w:rPr>
                          <w:t> </w:t>
                        </w:r>
                        <w:r>
                          <w:rPr>
                            <w:rFonts w:ascii="Arial"/>
                            <w:b/>
                            <w:color w:val="2D3D54"/>
                            <w:spacing w:val="-4"/>
                            <w:sz w:val="32"/>
                          </w:rPr>
                          <w:t>of</w:t>
                        </w:r>
                        <w:r>
                          <w:rPr>
                            <w:rFonts w:ascii="Arial"/>
                            <w:b/>
                            <w:color w:val="2D3D54"/>
                            <w:spacing w:val="-33"/>
                            <w:sz w:val="32"/>
                          </w:rPr>
                          <w:t> </w:t>
                        </w:r>
                        <w:r>
                          <w:rPr>
                            <w:rFonts w:ascii="Arial"/>
                            <w:b/>
                            <w:color w:val="2D3D54"/>
                            <w:spacing w:val="-4"/>
                            <w:sz w:val="32"/>
                          </w:rPr>
                          <w:t>Acronyms</w:t>
                        </w:r>
                      </w:p>
                      <w:p>
                        <w:pPr>
                          <w:tabs>
                            <w:tab w:pos="1530" w:val="left" w:leader="none"/>
                          </w:tabs>
                          <w:spacing w:before="312"/>
                          <w:ind w:left="310" w:right="0" w:firstLine="0"/>
                          <w:jc w:val="left"/>
                          <w:rPr>
                            <w:color w:val="000000"/>
                            <w:sz w:val="22"/>
                          </w:rPr>
                        </w:pPr>
                        <w:r>
                          <w:rPr>
                            <w:rFonts w:ascii="Arial"/>
                            <w:b/>
                            <w:color w:val="2D3D54"/>
                            <w:spacing w:val="-5"/>
                            <w:sz w:val="22"/>
                          </w:rPr>
                          <w:t>AGR</w:t>
                        </w:r>
                        <w:r>
                          <w:rPr>
                            <w:rFonts w:ascii="Arial"/>
                            <w:b/>
                            <w:color w:val="2D3D54"/>
                            <w:sz w:val="22"/>
                          </w:rPr>
                          <w:tab/>
                        </w:r>
                        <w:r>
                          <w:rPr>
                            <w:color w:val="2D3D54"/>
                            <w:spacing w:val="-2"/>
                            <w:sz w:val="22"/>
                          </w:rPr>
                          <w:t>Agriculture</w:t>
                        </w:r>
                      </w:p>
                      <w:p>
                        <w:pPr>
                          <w:tabs>
                            <w:tab w:pos="1530" w:val="left" w:leader="none"/>
                          </w:tabs>
                          <w:spacing w:before="11"/>
                          <w:ind w:left="310" w:right="0" w:firstLine="0"/>
                          <w:jc w:val="left"/>
                          <w:rPr>
                            <w:color w:val="000000"/>
                            <w:sz w:val="22"/>
                          </w:rPr>
                        </w:pPr>
                        <w:r>
                          <w:rPr>
                            <w:rFonts w:ascii="Arial"/>
                            <w:b/>
                            <w:color w:val="2D3D54"/>
                            <w:spacing w:val="-5"/>
                            <w:sz w:val="22"/>
                          </w:rPr>
                          <w:t>BIO</w:t>
                        </w:r>
                        <w:r>
                          <w:rPr>
                            <w:rFonts w:ascii="Arial"/>
                            <w:b/>
                            <w:color w:val="2D3D54"/>
                            <w:sz w:val="22"/>
                          </w:rPr>
                          <w:tab/>
                        </w:r>
                        <w:r>
                          <w:rPr>
                            <w:color w:val="2D3D54"/>
                            <w:spacing w:val="-2"/>
                            <w:sz w:val="22"/>
                          </w:rPr>
                          <w:t>Biology</w:t>
                        </w:r>
                      </w:p>
                      <w:p>
                        <w:pPr>
                          <w:tabs>
                            <w:tab w:pos="1530" w:val="left" w:leader="none"/>
                          </w:tabs>
                          <w:spacing w:before="11"/>
                          <w:ind w:left="310" w:right="0" w:firstLine="0"/>
                          <w:jc w:val="left"/>
                          <w:rPr>
                            <w:color w:val="000000"/>
                            <w:sz w:val="22"/>
                          </w:rPr>
                        </w:pPr>
                        <w:r>
                          <w:rPr>
                            <w:rFonts w:ascii="Arial"/>
                            <w:b/>
                            <w:color w:val="2D3D54"/>
                            <w:spacing w:val="-5"/>
                            <w:sz w:val="22"/>
                          </w:rPr>
                          <w:t>BOM</w:t>
                        </w:r>
                        <w:r>
                          <w:rPr>
                            <w:rFonts w:ascii="Arial"/>
                            <w:b/>
                            <w:color w:val="2D3D54"/>
                            <w:sz w:val="22"/>
                          </w:rPr>
                          <w:tab/>
                        </w:r>
                        <w:r>
                          <w:rPr>
                            <w:color w:val="2D3D54"/>
                            <w:spacing w:val="-8"/>
                            <w:sz w:val="22"/>
                          </w:rPr>
                          <w:t>Board</w:t>
                        </w:r>
                        <w:r>
                          <w:rPr>
                            <w:color w:val="2D3D54"/>
                            <w:spacing w:val="-7"/>
                            <w:sz w:val="22"/>
                          </w:rPr>
                          <w:t> </w:t>
                        </w:r>
                        <w:r>
                          <w:rPr>
                            <w:color w:val="2D3D54"/>
                            <w:spacing w:val="-8"/>
                            <w:sz w:val="22"/>
                          </w:rPr>
                          <w:t>of</w:t>
                        </w:r>
                        <w:r>
                          <w:rPr>
                            <w:color w:val="2D3D54"/>
                            <w:spacing w:val="-6"/>
                            <w:sz w:val="22"/>
                          </w:rPr>
                          <w:t> </w:t>
                        </w:r>
                        <w:r>
                          <w:rPr>
                            <w:color w:val="2D3D54"/>
                            <w:spacing w:val="-8"/>
                            <w:sz w:val="22"/>
                          </w:rPr>
                          <w:t>Management</w:t>
                        </w:r>
                      </w:p>
                      <w:p>
                        <w:pPr>
                          <w:tabs>
                            <w:tab w:pos="1530" w:val="left" w:leader="none"/>
                          </w:tabs>
                          <w:spacing w:line="249" w:lineRule="auto" w:before="10"/>
                          <w:ind w:left="310" w:right="4500" w:firstLine="0"/>
                          <w:jc w:val="left"/>
                          <w:rPr>
                            <w:color w:val="000000"/>
                            <w:sz w:val="22"/>
                          </w:rPr>
                        </w:pPr>
                        <w:r>
                          <w:rPr>
                            <w:rFonts w:ascii="Arial"/>
                            <w:b/>
                            <w:color w:val="2D3D54"/>
                            <w:spacing w:val="-4"/>
                            <w:sz w:val="22"/>
                          </w:rPr>
                          <w:t>CBC</w:t>
                        </w:r>
                        <w:r>
                          <w:rPr>
                            <w:rFonts w:ascii="Arial"/>
                            <w:b/>
                            <w:color w:val="2D3D54"/>
                            <w:sz w:val="22"/>
                          </w:rPr>
                          <w:tab/>
                        </w:r>
                        <w:r>
                          <w:rPr>
                            <w:color w:val="2D3D54"/>
                            <w:spacing w:val="-6"/>
                            <w:sz w:val="22"/>
                          </w:rPr>
                          <w:t>Competency Based Curriculum </w:t>
                        </w:r>
                        <w:r>
                          <w:rPr>
                            <w:rFonts w:ascii="Arial"/>
                            <w:b/>
                            <w:color w:val="2D3D54"/>
                            <w:spacing w:val="-4"/>
                            <w:sz w:val="22"/>
                          </w:rPr>
                          <w:t>CBE</w:t>
                        </w:r>
                        <w:r>
                          <w:rPr>
                            <w:rFonts w:ascii="Arial"/>
                            <w:b/>
                            <w:color w:val="2D3D54"/>
                            <w:sz w:val="22"/>
                          </w:rPr>
                          <w:tab/>
                        </w:r>
                        <w:r>
                          <w:rPr>
                            <w:color w:val="2D3D54"/>
                            <w:w w:val="90"/>
                            <w:sz w:val="22"/>
                          </w:rPr>
                          <w:t>Curriculum</w:t>
                        </w:r>
                        <w:r>
                          <w:rPr>
                            <w:color w:val="2D3D54"/>
                            <w:spacing w:val="-2"/>
                            <w:w w:val="90"/>
                            <w:sz w:val="22"/>
                          </w:rPr>
                          <w:t> </w:t>
                        </w:r>
                        <w:r>
                          <w:rPr>
                            <w:color w:val="2D3D54"/>
                            <w:w w:val="90"/>
                            <w:sz w:val="22"/>
                          </w:rPr>
                          <w:t>Based</w:t>
                        </w:r>
                        <w:r>
                          <w:rPr>
                            <w:color w:val="2D3D54"/>
                            <w:spacing w:val="-2"/>
                            <w:w w:val="90"/>
                            <w:sz w:val="22"/>
                          </w:rPr>
                          <w:t> </w:t>
                        </w:r>
                        <w:r>
                          <w:rPr>
                            <w:color w:val="2D3D54"/>
                            <w:w w:val="90"/>
                            <w:sz w:val="22"/>
                          </w:rPr>
                          <w:t>Establishment </w:t>
                        </w:r>
                        <w:r>
                          <w:rPr>
                            <w:rFonts w:ascii="Arial"/>
                            <w:b/>
                            <w:color w:val="2D3D54"/>
                            <w:spacing w:val="-4"/>
                            <w:sz w:val="22"/>
                          </w:rPr>
                          <w:t>CDE</w:t>
                        </w:r>
                        <w:r>
                          <w:rPr>
                            <w:rFonts w:ascii="Arial"/>
                            <w:b/>
                            <w:color w:val="2D3D54"/>
                            <w:sz w:val="22"/>
                          </w:rPr>
                          <w:tab/>
                        </w:r>
                        <w:r>
                          <w:rPr>
                            <w:color w:val="2D3D54"/>
                            <w:sz w:val="22"/>
                          </w:rPr>
                          <w:t>County</w:t>
                        </w:r>
                        <w:r>
                          <w:rPr>
                            <w:color w:val="2D3D54"/>
                            <w:spacing w:val="-5"/>
                            <w:sz w:val="22"/>
                          </w:rPr>
                          <w:t> </w:t>
                        </w:r>
                        <w:r>
                          <w:rPr>
                            <w:color w:val="2D3D54"/>
                            <w:sz w:val="22"/>
                          </w:rPr>
                          <w:t>Director</w:t>
                        </w:r>
                        <w:r>
                          <w:rPr>
                            <w:color w:val="2D3D54"/>
                            <w:spacing w:val="-5"/>
                            <w:sz w:val="22"/>
                          </w:rPr>
                          <w:t> </w:t>
                        </w:r>
                        <w:r>
                          <w:rPr>
                            <w:color w:val="2D3D54"/>
                            <w:sz w:val="22"/>
                          </w:rPr>
                          <w:t>of</w:t>
                        </w:r>
                        <w:r>
                          <w:rPr>
                            <w:color w:val="2D3D54"/>
                            <w:spacing w:val="-5"/>
                            <w:sz w:val="22"/>
                          </w:rPr>
                          <w:t> </w:t>
                        </w:r>
                        <w:r>
                          <w:rPr>
                            <w:color w:val="2D3D54"/>
                            <w:sz w:val="22"/>
                          </w:rPr>
                          <w:t>Education </w:t>
                        </w:r>
                        <w:r>
                          <w:rPr>
                            <w:rFonts w:ascii="Arial"/>
                            <w:b/>
                            <w:color w:val="2D3D54"/>
                            <w:spacing w:val="-4"/>
                            <w:sz w:val="22"/>
                          </w:rPr>
                          <w:t>CHE</w:t>
                        </w:r>
                        <w:r>
                          <w:rPr>
                            <w:rFonts w:ascii="Arial"/>
                            <w:b/>
                            <w:color w:val="2D3D54"/>
                            <w:sz w:val="22"/>
                          </w:rPr>
                          <w:tab/>
                        </w:r>
                        <w:r>
                          <w:rPr>
                            <w:color w:val="2D3D54"/>
                            <w:spacing w:val="-2"/>
                            <w:sz w:val="22"/>
                          </w:rPr>
                          <w:t>Chemistry</w:t>
                        </w:r>
                      </w:p>
                      <w:p>
                        <w:pPr>
                          <w:tabs>
                            <w:tab w:pos="1530" w:val="left" w:leader="none"/>
                          </w:tabs>
                          <w:spacing w:before="1"/>
                          <w:ind w:left="310" w:right="0" w:firstLine="0"/>
                          <w:jc w:val="left"/>
                          <w:rPr>
                            <w:color w:val="000000"/>
                            <w:sz w:val="22"/>
                          </w:rPr>
                        </w:pPr>
                        <w:r>
                          <w:rPr>
                            <w:rFonts w:ascii="Arial"/>
                            <w:b/>
                            <w:color w:val="2D3D54"/>
                            <w:spacing w:val="-4"/>
                            <w:sz w:val="22"/>
                          </w:rPr>
                          <w:t>CUEA</w:t>
                        </w:r>
                        <w:r>
                          <w:rPr>
                            <w:rFonts w:ascii="Arial"/>
                            <w:b/>
                            <w:color w:val="2D3D54"/>
                            <w:sz w:val="22"/>
                          </w:rPr>
                          <w:tab/>
                        </w:r>
                        <w:r>
                          <w:rPr>
                            <w:color w:val="2D3D54"/>
                            <w:w w:val="90"/>
                            <w:sz w:val="22"/>
                          </w:rPr>
                          <w:t>Catholic</w:t>
                        </w:r>
                        <w:r>
                          <w:rPr>
                            <w:color w:val="2D3D54"/>
                            <w:spacing w:val="-1"/>
                            <w:sz w:val="22"/>
                          </w:rPr>
                          <w:t> </w:t>
                        </w:r>
                        <w:r>
                          <w:rPr>
                            <w:color w:val="2D3D54"/>
                            <w:w w:val="90"/>
                            <w:sz w:val="22"/>
                          </w:rPr>
                          <w:t>University</w:t>
                        </w:r>
                        <w:r>
                          <w:rPr>
                            <w:color w:val="2D3D54"/>
                            <w:spacing w:val="-1"/>
                            <w:sz w:val="22"/>
                          </w:rPr>
                          <w:t> </w:t>
                        </w:r>
                        <w:r>
                          <w:rPr>
                            <w:color w:val="2D3D54"/>
                            <w:w w:val="90"/>
                            <w:sz w:val="22"/>
                          </w:rPr>
                          <w:t>of</w:t>
                        </w:r>
                        <w:r>
                          <w:rPr>
                            <w:color w:val="2D3D54"/>
                            <w:spacing w:val="-1"/>
                            <w:sz w:val="22"/>
                          </w:rPr>
                          <w:t> </w:t>
                        </w:r>
                        <w:r>
                          <w:rPr>
                            <w:color w:val="2D3D54"/>
                            <w:w w:val="90"/>
                            <w:sz w:val="22"/>
                          </w:rPr>
                          <w:t>Eastern</w:t>
                        </w:r>
                        <w:r>
                          <w:rPr>
                            <w:color w:val="2D3D54"/>
                            <w:spacing w:val="-18"/>
                            <w:w w:val="90"/>
                            <w:sz w:val="22"/>
                          </w:rPr>
                          <w:t> </w:t>
                        </w:r>
                        <w:r>
                          <w:rPr>
                            <w:color w:val="2D3D54"/>
                            <w:spacing w:val="-2"/>
                            <w:w w:val="90"/>
                            <w:sz w:val="22"/>
                          </w:rPr>
                          <w:t>Africa</w:t>
                        </w:r>
                      </w:p>
                      <w:p>
                        <w:pPr>
                          <w:tabs>
                            <w:tab w:pos="1530" w:val="left" w:leader="none"/>
                          </w:tabs>
                          <w:spacing w:before="11"/>
                          <w:ind w:left="310" w:right="0" w:firstLine="0"/>
                          <w:jc w:val="left"/>
                          <w:rPr>
                            <w:color w:val="000000"/>
                            <w:sz w:val="22"/>
                          </w:rPr>
                        </w:pPr>
                        <w:r>
                          <w:rPr>
                            <w:rFonts w:ascii="Arial"/>
                            <w:b/>
                            <w:color w:val="2D3D54"/>
                            <w:spacing w:val="-5"/>
                            <w:sz w:val="22"/>
                          </w:rPr>
                          <w:t>EFA</w:t>
                        </w:r>
                        <w:r>
                          <w:rPr>
                            <w:rFonts w:ascii="Arial"/>
                            <w:b/>
                            <w:color w:val="2D3D54"/>
                            <w:sz w:val="22"/>
                          </w:rPr>
                          <w:tab/>
                        </w:r>
                        <w:r>
                          <w:rPr>
                            <w:color w:val="2D3D54"/>
                            <w:w w:val="90"/>
                            <w:sz w:val="22"/>
                          </w:rPr>
                          <w:t>Education</w:t>
                        </w:r>
                        <w:r>
                          <w:rPr>
                            <w:color w:val="2D3D54"/>
                            <w:spacing w:val="-9"/>
                            <w:w w:val="90"/>
                            <w:sz w:val="22"/>
                          </w:rPr>
                          <w:t> </w:t>
                        </w:r>
                        <w:r>
                          <w:rPr>
                            <w:color w:val="2D3D54"/>
                            <w:w w:val="90"/>
                            <w:sz w:val="22"/>
                          </w:rPr>
                          <w:t>for</w:t>
                        </w:r>
                        <w:r>
                          <w:rPr>
                            <w:color w:val="2D3D54"/>
                            <w:spacing w:val="-21"/>
                            <w:w w:val="90"/>
                            <w:sz w:val="22"/>
                          </w:rPr>
                          <w:t> </w:t>
                        </w:r>
                        <w:r>
                          <w:rPr>
                            <w:color w:val="2D3D54"/>
                            <w:spacing w:val="-5"/>
                            <w:w w:val="90"/>
                            <w:sz w:val="22"/>
                          </w:rPr>
                          <w:t>All</w:t>
                        </w:r>
                      </w:p>
                      <w:p>
                        <w:pPr>
                          <w:tabs>
                            <w:tab w:pos="1530" w:val="left" w:leader="none"/>
                          </w:tabs>
                          <w:spacing w:before="10"/>
                          <w:ind w:left="310" w:right="0" w:firstLine="0"/>
                          <w:jc w:val="left"/>
                          <w:rPr>
                            <w:color w:val="000000"/>
                            <w:sz w:val="22"/>
                          </w:rPr>
                        </w:pPr>
                        <w:r>
                          <w:rPr>
                            <w:rFonts w:ascii="Arial"/>
                            <w:b/>
                            <w:color w:val="2D3D54"/>
                            <w:spacing w:val="-5"/>
                            <w:sz w:val="22"/>
                          </w:rPr>
                          <w:t>ENG</w:t>
                        </w:r>
                        <w:r>
                          <w:rPr>
                            <w:rFonts w:ascii="Arial"/>
                            <w:b/>
                            <w:color w:val="2D3D54"/>
                            <w:sz w:val="22"/>
                          </w:rPr>
                          <w:tab/>
                        </w:r>
                        <w:r>
                          <w:rPr>
                            <w:color w:val="2D3D54"/>
                            <w:spacing w:val="-2"/>
                            <w:sz w:val="22"/>
                          </w:rPr>
                          <w:t>English</w:t>
                        </w:r>
                      </w:p>
                      <w:p>
                        <w:pPr>
                          <w:tabs>
                            <w:tab w:pos="1530" w:val="left" w:leader="none"/>
                          </w:tabs>
                          <w:spacing w:before="11"/>
                          <w:ind w:left="310" w:right="0" w:firstLine="0"/>
                          <w:jc w:val="left"/>
                          <w:rPr>
                            <w:color w:val="000000"/>
                            <w:sz w:val="22"/>
                          </w:rPr>
                        </w:pPr>
                        <w:r>
                          <w:rPr>
                            <w:rFonts w:ascii="Arial"/>
                            <w:b/>
                            <w:color w:val="2D3D54"/>
                            <w:spacing w:val="-5"/>
                            <w:sz w:val="22"/>
                          </w:rPr>
                          <w:t>GEO</w:t>
                        </w:r>
                        <w:r>
                          <w:rPr>
                            <w:rFonts w:ascii="Arial"/>
                            <w:b/>
                            <w:color w:val="2D3D54"/>
                            <w:sz w:val="22"/>
                          </w:rPr>
                          <w:tab/>
                        </w:r>
                        <w:r>
                          <w:rPr>
                            <w:color w:val="2D3D54"/>
                            <w:spacing w:val="-2"/>
                            <w:sz w:val="22"/>
                          </w:rPr>
                          <w:t>Geography</w:t>
                        </w:r>
                      </w:p>
                      <w:p>
                        <w:pPr>
                          <w:tabs>
                            <w:tab w:pos="1530" w:val="left" w:leader="none"/>
                          </w:tabs>
                          <w:spacing w:before="11"/>
                          <w:ind w:left="310" w:right="0" w:firstLine="0"/>
                          <w:jc w:val="left"/>
                          <w:rPr>
                            <w:color w:val="000000"/>
                            <w:sz w:val="22"/>
                          </w:rPr>
                        </w:pPr>
                        <w:r>
                          <w:rPr>
                            <w:rFonts w:ascii="Arial" w:hAnsi="Arial"/>
                            <w:b/>
                            <w:color w:val="2D3D54"/>
                            <w:spacing w:val="-5"/>
                            <w:sz w:val="22"/>
                          </w:rPr>
                          <w:t>GIZ</w:t>
                        </w:r>
                        <w:r>
                          <w:rPr>
                            <w:rFonts w:ascii="Arial" w:hAnsi="Arial"/>
                            <w:b/>
                            <w:color w:val="2D3D54"/>
                            <w:sz w:val="22"/>
                          </w:rPr>
                          <w:tab/>
                        </w:r>
                        <w:r>
                          <w:rPr>
                            <w:color w:val="2D3D54"/>
                            <w:w w:val="90"/>
                            <w:sz w:val="22"/>
                          </w:rPr>
                          <w:t>Deutsche</w:t>
                        </w:r>
                        <w:r>
                          <w:rPr>
                            <w:color w:val="2D3D54"/>
                            <w:spacing w:val="-6"/>
                            <w:w w:val="90"/>
                            <w:sz w:val="22"/>
                          </w:rPr>
                          <w:t> </w:t>
                        </w:r>
                        <w:r>
                          <w:rPr>
                            <w:color w:val="2D3D54"/>
                            <w:w w:val="90"/>
                            <w:sz w:val="22"/>
                          </w:rPr>
                          <w:t>Gesellschaft</w:t>
                        </w:r>
                        <w:r>
                          <w:rPr>
                            <w:color w:val="2D3D54"/>
                            <w:spacing w:val="-6"/>
                            <w:w w:val="90"/>
                            <w:sz w:val="22"/>
                          </w:rPr>
                          <w:t> </w:t>
                        </w:r>
                        <w:r>
                          <w:rPr>
                            <w:color w:val="2D3D54"/>
                            <w:w w:val="90"/>
                            <w:sz w:val="22"/>
                          </w:rPr>
                          <w:t>für</w:t>
                        </w:r>
                        <w:r>
                          <w:rPr>
                            <w:color w:val="2D3D54"/>
                            <w:spacing w:val="-5"/>
                            <w:w w:val="90"/>
                            <w:sz w:val="22"/>
                          </w:rPr>
                          <w:t> </w:t>
                        </w:r>
                        <w:r>
                          <w:rPr>
                            <w:color w:val="2D3D54"/>
                            <w:w w:val="90"/>
                            <w:sz w:val="22"/>
                          </w:rPr>
                          <w:t>Internationale</w:t>
                        </w:r>
                        <w:r>
                          <w:rPr>
                            <w:color w:val="2D3D54"/>
                            <w:spacing w:val="-6"/>
                            <w:w w:val="90"/>
                            <w:sz w:val="22"/>
                          </w:rPr>
                          <w:t> </w:t>
                        </w:r>
                        <w:r>
                          <w:rPr>
                            <w:color w:val="2D3D54"/>
                            <w:spacing w:val="-2"/>
                            <w:w w:val="90"/>
                            <w:sz w:val="22"/>
                          </w:rPr>
                          <w:t>Zusammenarbei</w:t>
                        </w:r>
                      </w:p>
                      <w:p>
                        <w:pPr>
                          <w:tabs>
                            <w:tab w:pos="1530" w:val="left" w:leader="none"/>
                          </w:tabs>
                          <w:spacing w:line="249" w:lineRule="auto" w:before="10"/>
                          <w:ind w:left="310" w:right="3672" w:firstLine="0"/>
                          <w:jc w:val="left"/>
                          <w:rPr>
                            <w:color w:val="000000"/>
                            <w:sz w:val="22"/>
                          </w:rPr>
                        </w:pPr>
                        <w:r>
                          <w:rPr>
                            <w:rFonts w:ascii="Arial"/>
                            <w:b/>
                            <w:color w:val="2D3D54"/>
                            <w:spacing w:val="-4"/>
                            <w:sz w:val="22"/>
                          </w:rPr>
                          <w:t>ICT</w:t>
                        </w:r>
                        <w:r>
                          <w:rPr>
                            <w:rFonts w:ascii="Arial"/>
                            <w:b/>
                            <w:color w:val="2D3D54"/>
                            <w:sz w:val="22"/>
                          </w:rPr>
                          <w:tab/>
                        </w:r>
                        <w:r>
                          <w:rPr>
                            <w:color w:val="2D3D54"/>
                            <w:spacing w:val="-6"/>
                            <w:sz w:val="22"/>
                          </w:rPr>
                          <w:t>Information</w:t>
                        </w:r>
                        <w:r>
                          <w:rPr>
                            <w:color w:val="2D3D54"/>
                            <w:spacing w:val="-11"/>
                            <w:sz w:val="22"/>
                          </w:rPr>
                          <w:t> </w:t>
                        </w:r>
                        <w:r>
                          <w:rPr>
                            <w:color w:val="2D3D54"/>
                            <w:spacing w:val="-6"/>
                            <w:sz w:val="22"/>
                          </w:rPr>
                          <w:t>Communication</w:t>
                        </w:r>
                        <w:r>
                          <w:rPr>
                            <w:color w:val="2D3D54"/>
                            <w:spacing w:val="-33"/>
                            <w:sz w:val="22"/>
                          </w:rPr>
                          <w:t> </w:t>
                        </w:r>
                        <w:r>
                          <w:rPr>
                            <w:color w:val="2D3D54"/>
                            <w:spacing w:val="-6"/>
                            <w:sz w:val="22"/>
                          </w:rPr>
                          <w:t>Technology </w:t>
                        </w:r>
                        <w:r>
                          <w:rPr>
                            <w:rFonts w:ascii="Arial"/>
                            <w:b/>
                            <w:color w:val="2D3D54"/>
                            <w:spacing w:val="-4"/>
                            <w:sz w:val="22"/>
                          </w:rPr>
                          <w:t>KCSE</w:t>
                        </w:r>
                        <w:r>
                          <w:rPr>
                            <w:rFonts w:ascii="Arial"/>
                            <w:b/>
                            <w:color w:val="2D3D54"/>
                            <w:sz w:val="22"/>
                          </w:rPr>
                          <w:tab/>
                        </w:r>
                        <w:r>
                          <w:rPr>
                            <w:color w:val="2D3D54"/>
                            <w:w w:val="90"/>
                            <w:sz w:val="22"/>
                          </w:rPr>
                          <w:t>Kenya</w:t>
                        </w:r>
                        <w:r>
                          <w:rPr>
                            <w:color w:val="2D3D54"/>
                            <w:spacing w:val="-4"/>
                            <w:w w:val="90"/>
                            <w:sz w:val="22"/>
                          </w:rPr>
                          <w:t> </w:t>
                        </w:r>
                        <w:r>
                          <w:rPr>
                            <w:color w:val="2D3D54"/>
                            <w:w w:val="90"/>
                            <w:sz w:val="22"/>
                          </w:rPr>
                          <w:t>Certificate</w:t>
                        </w:r>
                        <w:r>
                          <w:rPr>
                            <w:color w:val="2D3D54"/>
                            <w:spacing w:val="-4"/>
                            <w:w w:val="90"/>
                            <w:sz w:val="22"/>
                          </w:rPr>
                          <w:t> </w:t>
                        </w:r>
                        <w:r>
                          <w:rPr>
                            <w:color w:val="2D3D54"/>
                            <w:w w:val="90"/>
                            <w:sz w:val="22"/>
                          </w:rPr>
                          <w:t>of</w:t>
                        </w:r>
                        <w:r>
                          <w:rPr>
                            <w:color w:val="2D3D54"/>
                            <w:spacing w:val="-4"/>
                            <w:w w:val="90"/>
                            <w:sz w:val="22"/>
                          </w:rPr>
                          <w:t> </w:t>
                        </w:r>
                        <w:r>
                          <w:rPr>
                            <w:color w:val="2D3D54"/>
                            <w:w w:val="90"/>
                            <w:sz w:val="22"/>
                          </w:rPr>
                          <w:t>Secondary</w:t>
                        </w:r>
                        <w:r>
                          <w:rPr>
                            <w:color w:val="2D3D54"/>
                            <w:spacing w:val="-4"/>
                            <w:w w:val="90"/>
                            <w:sz w:val="22"/>
                          </w:rPr>
                          <w:t> </w:t>
                        </w:r>
                        <w:r>
                          <w:rPr>
                            <w:color w:val="2D3D54"/>
                            <w:w w:val="90"/>
                            <w:sz w:val="22"/>
                          </w:rPr>
                          <w:t>Education </w:t>
                        </w:r>
                        <w:r>
                          <w:rPr>
                            <w:rFonts w:ascii="Arial"/>
                            <w:b/>
                            <w:color w:val="2D3D54"/>
                            <w:spacing w:val="-4"/>
                            <w:sz w:val="22"/>
                          </w:rPr>
                          <w:t>KEMU</w:t>
                        </w:r>
                        <w:r>
                          <w:rPr>
                            <w:rFonts w:ascii="Arial"/>
                            <w:b/>
                            <w:color w:val="2D3D54"/>
                            <w:sz w:val="22"/>
                          </w:rPr>
                          <w:tab/>
                        </w:r>
                        <w:r>
                          <w:rPr>
                            <w:color w:val="2D3D54"/>
                            <w:sz w:val="22"/>
                          </w:rPr>
                          <w:t>Kenya Methodist University</w:t>
                        </w:r>
                      </w:p>
                      <w:p>
                        <w:pPr>
                          <w:tabs>
                            <w:tab w:pos="1530" w:val="left" w:leader="none"/>
                          </w:tabs>
                          <w:spacing w:before="1"/>
                          <w:ind w:left="310" w:right="0" w:firstLine="0"/>
                          <w:jc w:val="left"/>
                          <w:rPr>
                            <w:color w:val="000000"/>
                            <w:sz w:val="22"/>
                          </w:rPr>
                        </w:pPr>
                        <w:r>
                          <w:rPr>
                            <w:rFonts w:ascii="Arial"/>
                            <w:b/>
                            <w:color w:val="2D3D54"/>
                            <w:spacing w:val="-2"/>
                            <w:sz w:val="22"/>
                          </w:rPr>
                          <w:t>KENHA</w:t>
                        </w:r>
                        <w:r>
                          <w:rPr>
                            <w:rFonts w:ascii="Arial"/>
                            <w:b/>
                            <w:color w:val="2D3D54"/>
                            <w:sz w:val="22"/>
                          </w:rPr>
                          <w:tab/>
                        </w:r>
                        <w:r>
                          <w:rPr>
                            <w:color w:val="2D3D54"/>
                            <w:w w:val="90"/>
                            <w:sz w:val="22"/>
                          </w:rPr>
                          <w:t>Kenya</w:t>
                        </w:r>
                        <w:r>
                          <w:rPr>
                            <w:color w:val="2D3D54"/>
                            <w:sz w:val="22"/>
                          </w:rPr>
                          <w:t> </w:t>
                        </w:r>
                        <w:r>
                          <w:rPr>
                            <w:color w:val="2D3D54"/>
                            <w:w w:val="90"/>
                            <w:sz w:val="22"/>
                          </w:rPr>
                          <w:t>National</w:t>
                        </w:r>
                        <w:r>
                          <w:rPr>
                            <w:color w:val="2D3D54"/>
                            <w:spacing w:val="1"/>
                            <w:sz w:val="22"/>
                          </w:rPr>
                          <w:t> </w:t>
                        </w:r>
                        <w:r>
                          <w:rPr>
                            <w:color w:val="2D3D54"/>
                            <w:w w:val="90"/>
                            <w:sz w:val="22"/>
                          </w:rPr>
                          <w:t>Highways</w:t>
                        </w:r>
                        <w:r>
                          <w:rPr>
                            <w:color w:val="2D3D54"/>
                            <w:spacing w:val="-17"/>
                            <w:w w:val="90"/>
                            <w:sz w:val="22"/>
                          </w:rPr>
                          <w:t> </w:t>
                        </w:r>
                        <w:r>
                          <w:rPr>
                            <w:color w:val="2D3D54"/>
                            <w:spacing w:val="-2"/>
                            <w:w w:val="90"/>
                            <w:sz w:val="22"/>
                          </w:rPr>
                          <w:t>Authority</w:t>
                        </w:r>
                      </w:p>
                      <w:p>
                        <w:pPr>
                          <w:tabs>
                            <w:tab w:pos="1530" w:val="left" w:leader="none"/>
                          </w:tabs>
                          <w:spacing w:before="11"/>
                          <w:ind w:left="310" w:right="0" w:firstLine="0"/>
                          <w:jc w:val="left"/>
                          <w:rPr>
                            <w:color w:val="000000"/>
                            <w:sz w:val="22"/>
                          </w:rPr>
                        </w:pPr>
                        <w:r>
                          <w:rPr>
                            <w:rFonts w:ascii="Arial"/>
                            <w:b/>
                            <w:color w:val="2D3D54"/>
                            <w:spacing w:val="-5"/>
                            <w:sz w:val="22"/>
                          </w:rPr>
                          <w:t>KES</w:t>
                        </w:r>
                        <w:r>
                          <w:rPr>
                            <w:rFonts w:ascii="Arial"/>
                            <w:b/>
                            <w:color w:val="2D3D54"/>
                            <w:sz w:val="22"/>
                          </w:rPr>
                          <w:tab/>
                        </w:r>
                        <w:r>
                          <w:rPr>
                            <w:color w:val="2D3D54"/>
                            <w:w w:val="90"/>
                            <w:sz w:val="22"/>
                          </w:rPr>
                          <w:t>Kenya</w:t>
                        </w:r>
                        <w:r>
                          <w:rPr>
                            <w:color w:val="2D3D54"/>
                            <w:spacing w:val="-6"/>
                            <w:w w:val="90"/>
                            <w:sz w:val="22"/>
                          </w:rPr>
                          <w:t> </w:t>
                        </w:r>
                        <w:r>
                          <w:rPr>
                            <w:color w:val="2D3D54"/>
                            <w:spacing w:val="-2"/>
                            <w:sz w:val="22"/>
                          </w:rPr>
                          <w:t>Shillings</w:t>
                        </w:r>
                      </w:p>
                      <w:p>
                        <w:pPr>
                          <w:tabs>
                            <w:tab w:pos="1530" w:val="left" w:leader="none"/>
                          </w:tabs>
                          <w:spacing w:before="10"/>
                          <w:ind w:left="310" w:right="0" w:firstLine="0"/>
                          <w:jc w:val="left"/>
                          <w:rPr>
                            <w:color w:val="000000"/>
                            <w:sz w:val="22"/>
                          </w:rPr>
                        </w:pPr>
                        <w:r>
                          <w:rPr>
                            <w:rFonts w:ascii="Arial"/>
                            <w:b/>
                            <w:color w:val="2D3D54"/>
                            <w:spacing w:val="-4"/>
                            <w:sz w:val="22"/>
                          </w:rPr>
                          <w:t>KICD</w:t>
                        </w:r>
                        <w:r>
                          <w:rPr>
                            <w:rFonts w:ascii="Arial"/>
                            <w:b/>
                            <w:color w:val="2D3D54"/>
                            <w:sz w:val="22"/>
                          </w:rPr>
                          <w:tab/>
                        </w:r>
                        <w:r>
                          <w:rPr>
                            <w:color w:val="2D3D54"/>
                            <w:w w:val="90"/>
                            <w:sz w:val="22"/>
                          </w:rPr>
                          <w:t>Kenya</w:t>
                        </w:r>
                        <w:r>
                          <w:rPr>
                            <w:color w:val="2D3D54"/>
                            <w:spacing w:val="-6"/>
                            <w:sz w:val="22"/>
                          </w:rPr>
                          <w:t> </w:t>
                        </w:r>
                        <w:r>
                          <w:rPr>
                            <w:color w:val="2D3D54"/>
                            <w:w w:val="90"/>
                            <w:sz w:val="22"/>
                          </w:rPr>
                          <w:t>Institute</w:t>
                        </w:r>
                        <w:r>
                          <w:rPr>
                            <w:color w:val="2D3D54"/>
                            <w:spacing w:val="-5"/>
                            <w:sz w:val="22"/>
                          </w:rPr>
                          <w:t> </w:t>
                        </w:r>
                        <w:r>
                          <w:rPr>
                            <w:color w:val="2D3D54"/>
                            <w:w w:val="90"/>
                            <w:sz w:val="22"/>
                          </w:rPr>
                          <w:t>of</w:t>
                        </w:r>
                        <w:r>
                          <w:rPr>
                            <w:color w:val="2D3D54"/>
                            <w:spacing w:val="-6"/>
                            <w:sz w:val="22"/>
                          </w:rPr>
                          <w:t> </w:t>
                        </w:r>
                        <w:r>
                          <w:rPr>
                            <w:color w:val="2D3D54"/>
                            <w:w w:val="90"/>
                            <w:sz w:val="22"/>
                          </w:rPr>
                          <w:t>Curriculum</w:t>
                        </w:r>
                        <w:r>
                          <w:rPr>
                            <w:color w:val="2D3D54"/>
                            <w:spacing w:val="-5"/>
                            <w:sz w:val="22"/>
                          </w:rPr>
                          <w:t> </w:t>
                        </w:r>
                        <w:r>
                          <w:rPr>
                            <w:color w:val="2D3D54"/>
                            <w:spacing w:val="-2"/>
                            <w:w w:val="90"/>
                            <w:sz w:val="22"/>
                          </w:rPr>
                          <w:t>Development</w:t>
                        </w:r>
                      </w:p>
                      <w:p>
                        <w:pPr>
                          <w:tabs>
                            <w:tab w:pos="1530" w:val="left" w:leader="none"/>
                          </w:tabs>
                          <w:spacing w:before="11"/>
                          <w:ind w:left="310" w:right="0" w:firstLine="0"/>
                          <w:jc w:val="left"/>
                          <w:rPr>
                            <w:color w:val="000000"/>
                            <w:sz w:val="22"/>
                          </w:rPr>
                        </w:pPr>
                        <w:r>
                          <w:rPr>
                            <w:rFonts w:ascii="Arial"/>
                            <w:b/>
                            <w:color w:val="2D3D54"/>
                            <w:spacing w:val="-5"/>
                            <w:sz w:val="22"/>
                          </w:rPr>
                          <w:t>KIS</w:t>
                        </w:r>
                        <w:r>
                          <w:rPr>
                            <w:rFonts w:ascii="Arial"/>
                            <w:b/>
                            <w:color w:val="2D3D54"/>
                            <w:sz w:val="22"/>
                          </w:rPr>
                          <w:tab/>
                        </w:r>
                        <w:r>
                          <w:rPr>
                            <w:color w:val="2D3D54"/>
                            <w:spacing w:val="-2"/>
                            <w:sz w:val="22"/>
                          </w:rPr>
                          <w:t>Kiswahili</w:t>
                        </w:r>
                      </w:p>
                      <w:p>
                        <w:pPr>
                          <w:tabs>
                            <w:tab w:pos="1530" w:val="left" w:leader="none"/>
                          </w:tabs>
                          <w:spacing w:before="10"/>
                          <w:ind w:left="310" w:right="0" w:firstLine="0"/>
                          <w:jc w:val="left"/>
                          <w:rPr>
                            <w:color w:val="000000"/>
                            <w:sz w:val="22"/>
                          </w:rPr>
                        </w:pPr>
                        <w:r>
                          <w:rPr>
                            <w:rFonts w:ascii="Arial"/>
                            <w:b/>
                            <w:color w:val="2D3D54"/>
                            <w:spacing w:val="-4"/>
                            <w:sz w:val="22"/>
                          </w:rPr>
                          <w:t>KNEC</w:t>
                        </w:r>
                        <w:r>
                          <w:rPr>
                            <w:rFonts w:ascii="Arial"/>
                            <w:b/>
                            <w:color w:val="2D3D54"/>
                            <w:sz w:val="22"/>
                          </w:rPr>
                          <w:tab/>
                        </w:r>
                        <w:r>
                          <w:rPr>
                            <w:color w:val="2D3D54"/>
                            <w:w w:val="90"/>
                            <w:sz w:val="22"/>
                          </w:rPr>
                          <w:t>The</w:t>
                        </w:r>
                        <w:r>
                          <w:rPr>
                            <w:color w:val="2D3D54"/>
                            <w:sz w:val="22"/>
                          </w:rPr>
                          <w:t> </w:t>
                        </w:r>
                        <w:r>
                          <w:rPr>
                            <w:color w:val="2D3D54"/>
                            <w:w w:val="90"/>
                            <w:sz w:val="22"/>
                          </w:rPr>
                          <w:t>Kenya</w:t>
                        </w:r>
                        <w:r>
                          <w:rPr>
                            <w:color w:val="2D3D54"/>
                            <w:sz w:val="22"/>
                          </w:rPr>
                          <w:t> </w:t>
                        </w:r>
                        <w:r>
                          <w:rPr>
                            <w:color w:val="2D3D54"/>
                            <w:w w:val="90"/>
                            <w:sz w:val="22"/>
                          </w:rPr>
                          <w:t>National</w:t>
                        </w:r>
                        <w:r>
                          <w:rPr>
                            <w:color w:val="2D3D54"/>
                            <w:spacing w:val="1"/>
                            <w:sz w:val="22"/>
                          </w:rPr>
                          <w:t> </w:t>
                        </w:r>
                        <w:r>
                          <w:rPr>
                            <w:color w:val="2D3D54"/>
                            <w:w w:val="90"/>
                            <w:sz w:val="22"/>
                          </w:rPr>
                          <w:t>Examinations</w:t>
                        </w:r>
                        <w:r>
                          <w:rPr>
                            <w:color w:val="2D3D54"/>
                            <w:sz w:val="22"/>
                          </w:rPr>
                          <w:t> </w:t>
                        </w:r>
                        <w:r>
                          <w:rPr>
                            <w:color w:val="2D3D54"/>
                            <w:spacing w:val="-2"/>
                            <w:w w:val="90"/>
                            <w:sz w:val="22"/>
                          </w:rPr>
                          <w:t>Council</w:t>
                        </w:r>
                      </w:p>
                      <w:p>
                        <w:pPr>
                          <w:tabs>
                            <w:tab w:pos="1530" w:val="left" w:leader="none"/>
                          </w:tabs>
                          <w:spacing w:before="11"/>
                          <w:ind w:left="310" w:right="0" w:firstLine="0"/>
                          <w:jc w:val="left"/>
                          <w:rPr>
                            <w:color w:val="000000"/>
                            <w:sz w:val="22"/>
                          </w:rPr>
                        </w:pPr>
                        <w:r>
                          <w:rPr>
                            <w:rFonts w:ascii="Arial"/>
                            <w:b/>
                            <w:color w:val="2D3D54"/>
                            <w:spacing w:val="-5"/>
                            <w:sz w:val="22"/>
                          </w:rPr>
                          <w:t>KU</w:t>
                        </w:r>
                        <w:r>
                          <w:rPr>
                            <w:rFonts w:ascii="Arial"/>
                            <w:b/>
                            <w:color w:val="2D3D54"/>
                            <w:sz w:val="22"/>
                          </w:rPr>
                          <w:tab/>
                        </w:r>
                        <w:r>
                          <w:rPr>
                            <w:color w:val="2D3D54"/>
                            <w:w w:val="85"/>
                            <w:sz w:val="22"/>
                          </w:rPr>
                          <w:t>Kenyatta</w:t>
                        </w:r>
                        <w:r>
                          <w:rPr>
                            <w:color w:val="2D3D54"/>
                            <w:spacing w:val="7"/>
                            <w:sz w:val="22"/>
                          </w:rPr>
                          <w:t> </w:t>
                        </w:r>
                        <w:r>
                          <w:rPr>
                            <w:color w:val="2D3D54"/>
                            <w:spacing w:val="-2"/>
                            <w:sz w:val="22"/>
                          </w:rPr>
                          <w:t>University</w:t>
                        </w:r>
                      </w:p>
                      <w:p>
                        <w:pPr>
                          <w:tabs>
                            <w:tab w:pos="1530" w:val="left" w:leader="none"/>
                          </w:tabs>
                          <w:spacing w:before="10"/>
                          <w:ind w:left="310" w:right="0" w:firstLine="0"/>
                          <w:jc w:val="left"/>
                          <w:rPr>
                            <w:color w:val="000000"/>
                            <w:sz w:val="22"/>
                          </w:rPr>
                        </w:pPr>
                        <w:r>
                          <w:rPr>
                            <w:rFonts w:ascii="Arial"/>
                            <w:b/>
                            <w:color w:val="2D3D54"/>
                            <w:spacing w:val="-5"/>
                            <w:sz w:val="22"/>
                          </w:rPr>
                          <w:t>LIT</w:t>
                        </w:r>
                        <w:r>
                          <w:rPr>
                            <w:rFonts w:ascii="Arial"/>
                            <w:b/>
                            <w:color w:val="2D3D54"/>
                            <w:sz w:val="22"/>
                          </w:rPr>
                          <w:tab/>
                        </w:r>
                        <w:r>
                          <w:rPr>
                            <w:color w:val="2D3D54"/>
                            <w:spacing w:val="-2"/>
                            <w:sz w:val="22"/>
                          </w:rPr>
                          <w:t>Literature</w:t>
                        </w:r>
                      </w:p>
                      <w:p>
                        <w:pPr>
                          <w:tabs>
                            <w:tab w:pos="1530" w:val="left" w:leader="none"/>
                          </w:tabs>
                          <w:spacing w:before="11"/>
                          <w:ind w:left="310" w:right="0" w:firstLine="0"/>
                          <w:jc w:val="left"/>
                          <w:rPr>
                            <w:color w:val="000000"/>
                            <w:sz w:val="22"/>
                          </w:rPr>
                        </w:pPr>
                        <w:r>
                          <w:rPr>
                            <w:rFonts w:ascii="Arial"/>
                            <w:b/>
                            <w:color w:val="2D3D54"/>
                            <w:spacing w:val="-5"/>
                            <w:sz w:val="22"/>
                          </w:rPr>
                          <w:t>LNC</w:t>
                        </w:r>
                        <w:r>
                          <w:rPr>
                            <w:rFonts w:ascii="Arial"/>
                            <w:b/>
                            <w:color w:val="2D3D54"/>
                            <w:sz w:val="22"/>
                          </w:rPr>
                          <w:tab/>
                        </w:r>
                        <w:r>
                          <w:rPr>
                            <w:color w:val="2D3D54"/>
                            <w:w w:val="90"/>
                            <w:sz w:val="22"/>
                          </w:rPr>
                          <w:t>Local</w:t>
                        </w:r>
                        <w:r>
                          <w:rPr>
                            <w:color w:val="2D3D54"/>
                            <w:spacing w:val="-1"/>
                            <w:sz w:val="22"/>
                          </w:rPr>
                          <w:t> </w:t>
                        </w:r>
                        <w:r>
                          <w:rPr>
                            <w:color w:val="2D3D54"/>
                            <w:w w:val="90"/>
                            <w:sz w:val="22"/>
                          </w:rPr>
                          <w:t>Native</w:t>
                        </w:r>
                        <w:r>
                          <w:rPr>
                            <w:color w:val="2D3D54"/>
                            <w:sz w:val="22"/>
                          </w:rPr>
                          <w:t> </w:t>
                        </w:r>
                        <w:r>
                          <w:rPr>
                            <w:color w:val="2D3D54"/>
                            <w:spacing w:val="-2"/>
                            <w:w w:val="90"/>
                            <w:sz w:val="22"/>
                          </w:rPr>
                          <w:t>Council</w:t>
                        </w:r>
                      </w:p>
                      <w:p>
                        <w:pPr>
                          <w:tabs>
                            <w:tab w:pos="1530" w:val="left" w:leader="none"/>
                          </w:tabs>
                          <w:spacing w:before="10"/>
                          <w:ind w:left="310" w:right="0" w:firstLine="0"/>
                          <w:jc w:val="left"/>
                          <w:rPr>
                            <w:color w:val="000000"/>
                            <w:sz w:val="22"/>
                          </w:rPr>
                        </w:pPr>
                        <w:r>
                          <w:rPr>
                            <w:rFonts w:ascii="Arial"/>
                            <w:b/>
                            <w:color w:val="2D3D54"/>
                            <w:spacing w:val="-5"/>
                            <w:sz w:val="22"/>
                          </w:rPr>
                          <w:t>MAT</w:t>
                        </w:r>
                        <w:r>
                          <w:rPr>
                            <w:rFonts w:ascii="Arial"/>
                            <w:b/>
                            <w:color w:val="2D3D54"/>
                            <w:sz w:val="22"/>
                          </w:rPr>
                          <w:tab/>
                        </w:r>
                        <w:r>
                          <w:rPr>
                            <w:color w:val="2D3D54"/>
                            <w:spacing w:val="-2"/>
                            <w:sz w:val="22"/>
                          </w:rPr>
                          <w:t>Mathematics</w:t>
                        </w:r>
                      </w:p>
                      <w:p>
                        <w:pPr>
                          <w:tabs>
                            <w:tab w:pos="1530" w:val="left" w:leader="none"/>
                          </w:tabs>
                          <w:spacing w:before="11"/>
                          <w:ind w:left="310" w:right="0" w:firstLine="0"/>
                          <w:jc w:val="left"/>
                          <w:rPr>
                            <w:color w:val="000000"/>
                            <w:sz w:val="22"/>
                          </w:rPr>
                        </w:pPr>
                        <w:r>
                          <w:rPr>
                            <w:rFonts w:ascii="Arial"/>
                            <w:b/>
                            <w:color w:val="2D3D54"/>
                            <w:spacing w:val="-2"/>
                            <w:sz w:val="22"/>
                          </w:rPr>
                          <w:t>MDAC'S</w:t>
                        </w:r>
                        <w:r>
                          <w:rPr>
                            <w:rFonts w:ascii="Arial"/>
                            <w:b/>
                            <w:color w:val="2D3D54"/>
                            <w:sz w:val="22"/>
                          </w:rPr>
                          <w:tab/>
                        </w:r>
                        <w:r>
                          <w:rPr>
                            <w:color w:val="2D3D54"/>
                            <w:w w:val="90"/>
                            <w:sz w:val="22"/>
                          </w:rPr>
                          <w:t>Ministries,</w:t>
                        </w:r>
                        <w:r>
                          <w:rPr>
                            <w:color w:val="2D3D54"/>
                            <w:spacing w:val="-15"/>
                            <w:w w:val="90"/>
                            <w:sz w:val="22"/>
                          </w:rPr>
                          <w:t> </w:t>
                        </w:r>
                        <w:r>
                          <w:rPr>
                            <w:color w:val="2D3D54"/>
                            <w:w w:val="90"/>
                            <w:sz w:val="22"/>
                          </w:rPr>
                          <w:t>Departments,</w:t>
                        </w:r>
                        <w:r>
                          <w:rPr>
                            <w:color w:val="2D3D54"/>
                            <w:spacing w:val="-40"/>
                            <w:w w:val="90"/>
                            <w:sz w:val="22"/>
                          </w:rPr>
                          <w:t> </w:t>
                        </w:r>
                        <w:r>
                          <w:rPr>
                            <w:color w:val="2D3D54"/>
                            <w:w w:val="90"/>
                            <w:sz w:val="22"/>
                          </w:rPr>
                          <w:t>Agencies</w:t>
                        </w:r>
                        <w:r>
                          <w:rPr>
                            <w:color w:val="2D3D54"/>
                            <w:spacing w:val="8"/>
                            <w:sz w:val="22"/>
                          </w:rPr>
                          <w:t> </w:t>
                        </w:r>
                        <w:r>
                          <w:rPr>
                            <w:color w:val="2D3D54"/>
                            <w:w w:val="90"/>
                            <w:sz w:val="22"/>
                          </w:rPr>
                          <w:t>and</w:t>
                        </w:r>
                        <w:r>
                          <w:rPr>
                            <w:color w:val="2D3D54"/>
                            <w:spacing w:val="7"/>
                            <w:sz w:val="22"/>
                          </w:rPr>
                          <w:t> </w:t>
                        </w:r>
                        <w:r>
                          <w:rPr>
                            <w:color w:val="2D3D54"/>
                            <w:w w:val="90"/>
                            <w:sz w:val="22"/>
                          </w:rPr>
                          <w:t>County</w:t>
                        </w:r>
                        <w:r>
                          <w:rPr>
                            <w:color w:val="2D3D54"/>
                            <w:spacing w:val="8"/>
                            <w:sz w:val="22"/>
                          </w:rPr>
                          <w:t> </w:t>
                        </w:r>
                        <w:r>
                          <w:rPr>
                            <w:color w:val="2D3D54"/>
                            <w:spacing w:val="-2"/>
                            <w:w w:val="90"/>
                            <w:sz w:val="22"/>
                          </w:rPr>
                          <w:t>Governments</w:t>
                        </w:r>
                      </w:p>
                      <w:p>
                        <w:pPr>
                          <w:tabs>
                            <w:tab w:pos="1530" w:val="left" w:leader="none"/>
                          </w:tabs>
                          <w:spacing w:before="11"/>
                          <w:ind w:left="310" w:right="0" w:firstLine="0"/>
                          <w:jc w:val="left"/>
                          <w:rPr>
                            <w:color w:val="000000"/>
                            <w:sz w:val="22"/>
                          </w:rPr>
                        </w:pPr>
                        <w:r>
                          <w:rPr>
                            <w:rFonts w:ascii="Arial"/>
                            <w:b/>
                            <w:color w:val="2D3D54"/>
                            <w:spacing w:val="-4"/>
                            <w:sz w:val="22"/>
                          </w:rPr>
                          <w:t>MEAL</w:t>
                        </w:r>
                        <w:r>
                          <w:rPr>
                            <w:rFonts w:ascii="Arial"/>
                            <w:b/>
                            <w:color w:val="2D3D54"/>
                            <w:sz w:val="22"/>
                          </w:rPr>
                          <w:tab/>
                        </w:r>
                        <w:r>
                          <w:rPr>
                            <w:color w:val="2D3D54"/>
                            <w:w w:val="90"/>
                            <w:sz w:val="22"/>
                          </w:rPr>
                          <w:t>Monitoring</w:t>
                        </w:r>
                        <w:r>
                          <w:rPr>
                            <w:color w:val="2D3D54"/>
                            <w:spacing w:val="-5"/>
                            <w:sz w:val="22"/>
                          </w:rPr>
                          <w:t> </w:t>
                        </w:r>
                        <w:r>
                          <w:rPr>
                            <w:color w:val="2D3D54"/>
                            <w:w w:val="90"/>
                            <w:sz w:val="22"/>
                          </w:rPr>
                          <w:t>Evaluation</w:t>
                        </w:r>
                        <w:r>
                          <w:rPr>
                            <w:color w:val="2D3D54"/>
                            <w:spacing w:val="-5"/>
                            <w:sz w:val="22"/>
                          </w:rPr>
                          <w:t> </w:t>
                        </w:r>
                        <w:r>
                          <w:rPr>
                            <w:color w:val="2D3D54"/>
                            <w:w w:val="90"/>
                            <w:sz w:val="22"/>
                          </w:rPr>
                          <w:t>and</w:t>
                        </w:r>
                        <w:r>
                          <w:rPr>
                            <w:color w:val="2D3D54"/>
                            <w:spacing w:val="-5"/>
                            <w:sz w:val="22"/>
                          </w:rPr>
                          <w:t> </w:t>
                        </w:r>
                        <w:r>
                          <w:rPr>
                            <w:color w:val="2D3D54"/>
                            <w:spacing w:val="-2"/>
                            <w:w w:val="90"/>
                            <w:sz w:val="22"/>
                          </w:rPr>
                          <w:t>Learning</w:t>
                        </w:r>
                      </w:p>
                      <w:p>
                        <w:pPr>
                          <w:tabs>
                            <w:tab w:pos="1530" w:val="left" w:leader="none"/>
                          </w:tabs>
                          <w:spacing w:before="10"/>
                          <w:ind w:left="310" w:right="0" w:firstLine="0"/>
                          <w:jc w:val="left"/>
                          <w:rPr>
                            <w:color w:val="000000"/>
                            <w:sz w:val="22"/>
                          </w:rPr>
                        </w:pPr>
                        <w:r>
                          <w:rPr>
                            <w:rFonts w:ascii="Arial"/>
                            <w:b/>
                            <w:color w:val="2D3D54"/>
                            <w:spacing w:val="-5"/>
                            <w:sz w:val="22"/>
                          </w:rPr>
                          <w:t>MKU</w:t>
                        </w:r>
                        <w:r>
                          <w:rPr>
                            <w:rFonts w:ascii="Arial"/>
                            <w:b/>
                            <w:color w:val="2D3D54"/>
                            <w:sz w:val="22"/>
                          </w:rPr>
                          <w:tab/>
                        </w:r>
                        <w:r>
                          <w:rPr>
                            <w:color w:val="2D3D54"/>
                            <w:spacing w:val="-8"/>
                            <w:sz w:val="22"/>
                          </w:rPr>
                          <w:t>Mount Kenya</w:t>
                        </w:r>
                        <w:r>
                          <w:rPr>
                            <w:color w:val="2D3D54"/>
                            <w:spacing w:val="-7"/>
                            <w:sz w:val="22"/>
                          </w:rPr>
                          <w:t> </w:t>
                        </w:r>
                        <w:r>
                          <w:rPr>
                            <w:color w:val="2D3D54"/>
                            <w:spacing w:val="-8"/>
                            <w:sz w:val="22"/>
                          </w:rPr>
                          <w:t>University</w:t>
                        </w:r>
                      </w:p>
                      <w:p>
                        <w:pPr>
                          <w:tabs>
                            <w:tab w:pos="1530" w:val="left" w:leader="none"/>
                          </w:tabs>
                          <w:spacing w:before="11"/>
                          <w:ind w:left="310" w:right="0" w:firstLine="0"/>
                          <w:jc w:val="left"/>
                          <w:rPr>
                            <w:color w:val="000000"/>
                            <w:sz w:val="22"/>
                          </w:rPr>
                        </w:pPr>
                        <w:r>
                          <w:rPr>
                            <w:rFonts w:ascii="Arial"/>
                            <w:b/>
                            <w:color w:val="2D3D54"/>
                            <w:spacing w:val="-5"/>
                            <w:sz w:val="22"/>
                          </w:rPr>
                          <w:t>MoE</w:t>
                        </w:r>
                        <w:r>
                          <w:rPr>
                            <w:rFonts w:ascii="Arial"/>
                            <w:b/>
                            <w:color w:val="2D3D54"/>
                            <w:sz w:val="22"/>
                          </w:rPr>
                          <w:tab/>
                        </w:r>
                        <w:r>
                          <w:rPr>
                            <w:color w:val="2D3D54"/>
                            <w:w w:val="90"/>
                            <w:sz w:val="22"/>
                          </w:rPr>
                          <w:t>Ministry</w:t>
                        </w:r>
                        <w:r>
                          <w:rPr>
                            <w:color w:val="2D3D54"/>
                            <w:spacing w:val="3"/>
                            <w:sz w:val="22"/>
                          </w:rPr>
                          <w:t> </w:t>
                        </w:r>
                        <w:r>
                          <w:rPr>
                            <w:color w:val="2D3D54"/>
                            <w:w w:val="90"/>
                            <w:sz w:val="22"/>
                          </w:rPr>
                          <w:t>of</w:t>
                        </w:r>
                        <w:r>
                          <w:rPr>
                            <w:color w:val="2D3D54"/>
                            <w:spacing w:val="4"/>
                            <w:sz w:val="22"/>
                          </w:rPr>
                          <w:t> </w:t>
                        </w:r>
                        <w:r>
                          <w:rPr>
                            <w:color w:val="2D3D54"/>
                            <w:spacing w:val="-2"/>
                            <w:w w:val="90"/>
                            <w:sz w:val="22"/>
                          </w:rPr>
                          <w:t>Education</w:t>
                        </w:r>
                      </w:p>
                      <w:p>
                        <w:pPr>
                          <w:tabs>
                            <w:tab w:pos="1530" w:val="left" w:leader="none"/>
                          </w:tabs>
                          <w:spacing w:before="10"/>
                          <w:ind w:left="310" w:right="0" w:firstLine="0"/>
                          <w:jc w:val="left"/>
                          <w:rPr>
                            <w:color w:val="000000"/>
                            <w:sz w:val="22"/>
                          </w:rPr>
                        </w:pPr>
                        <w:r>
                          <w:rPr>
                            <w:rFonts w:ascii="Arial"/>
                            <w:b/>
                            <w:color w:val="2D3D54"/>
                            <w:spacing w:val="-5"/>
                            <w:sz w:val="22"/>
                          </w:rPr>
                          <w:t>MSS</w:t>
                        </w:r>
                        <w:r>
                          <w:rPr>
                            <w:rFonts w:ascii="Arial"/>
                            <w:b/>
                            <w:color w:val="2D3D54"/>
                            <w:sz w:val="22"/>
                          </w:rPr>
                          <w:tab/>
                        </w:r>
                        <w:r>
                          <w:rPr>
                            <w:color w:val="2D3D54"/>
                            <w:w w:val="90"/>
                            <w:sz w:val="22"/>
                          </w:rPr>
                          <w:t>Mean</w:t>
                        </w:r>
                        <w:r>
                          <w:rPr>
                            <w:color w:val="2D3D54"/>
                            <w:spacing w:val="-4"/>
                            <w:sz w:val="22"/>
                          </w:rPr>
                          <w:t> </w:t>
                        </w:r>
                        <w:r>
                          <w:rPr>
                            <w:color w:val="2D3D54"/>
                            <w:w w:val="90"/>
                            <w:sz w:val="22"/>
                          </w:rPr>
                          <w:t>Standard</w:t>
                        </w:r>
                        <w:r>
                          <w:rPr>
                            <w:color w:val="2D3D54"/>
                            <w:spacing w:val="-3"/>
                            <w:sz w:val="22"/>
                          </w:rPr>
                          <w:t> </w:t>
                        </w:r>
                        <w:r>
                          <w:rPr>
                            <w:color w:val="2D3D54"/>
                            <w:spacing w:val="-2"/>
                            <w:w w:val="90"/>
                            <w:sz w:val="22"/>
                          </w:rPr>
                          <w:t>Score</w:t>
                        </w:r>
                      </w:p>
                      <w:p>
                        <w:pPr>
                          <w:tabs>
                            <w:tab w:pos="1530" w:val="left" w:leader="none"/>
                          </w:tabs>
                          <w:spacing w:before="11"/>
                          <w:ind w:left="310" w:right="0" w:firstLine="0"/>
                          <w:jc w:val="left"/>
                          <w:rPr>
                            <w:color w:val="000000"/>
                            <w:sz w:val="22"/>
                          </w:rPr>
                        </w:pPr>
                        <w:r>
                          <w:rPr>
                            <w:rFonts w:ascii="Arial"/>
                            <w:b/>
                            <w:color w:val="2D3D54"/>
                            <w:spacing w:val="-5"/>
                            <w:sz w:val="22"/>
                          </w:rPr>
                          <w:t>Mt.</w:t>
                        </w:r>
                        <w:r>
                          <w:rPr>
                            <w:rFonts w:ascii="Arial"/>
                            <w:b/>
                            <w:color w:val="2D3D54"/>
                            <w:sz w:val="22"/>
                          </w:rPr>
                          <w:tab/>
                        </w:r>
                        <w:r>
                          <w:rPr>
                            <w:color w:val="2D3D54"/>
                            <w:spacing w:val="-2"/>
                            <w:sz w:val="22"/>
                          </w:rPr>
                          <w:t>Mountain</w:t>
                        </w:r>
                      </w:p>
                      <w:p>
                        <w:pPr>
                          <w:tabs>
                            <w:tab w:pos="1530" w:val="left" w:leader="none"/>
                          </w:tabs>
                          <w:spacing w:before="10"/>
                          <w:ind w:left="310" w:right="0" w:firstLine="0"/>
                          <w:jc w:val="left"/>
                          <w:rPr>
                            <w:color w:val="000000"/>
                            <w:sz w:val="22"/>
                          </w:rPr>
                        </w:pPr>
                        <w:r>
                          <w:rPr>
                            <w:rFonts w:ascii="Arial"/>
                            <w:b/>
                            <w:color w:val="2D3D54"/>
                            <w:spacing w:val="-4"/>
                            <w:sz w:val="22"/>
                          </w:rPr>
                          <w:t>MUST</w:t>
                        </w:r>
                        <w:r>
                          <w:rPr>
                            <w:rFonts w:ascii="Arial"/>
                            <w:b/>
                            <w:color w:val="2D3D54"/>
                            <w:sz w:val="22"/>
                          </w:rPr>
                          <w:tab/>
                        </w:r>
                        <w:r>
                          <w:rPr>
                            <w:color w:val="2D3D54"/>
                            <w:w w:val="90"/>
                            <w:sz w:val="22"/>
                          </w:rPr>
                          <w:t>Meru</w:t>
                        </w:r>
                        <w:r>
                          <w:rPr>
                            <w:color w:val="2D3D54"/>
                            <w:spacing w:val="-2"/>
                            <w:sz w:val="22"/>
                          </w:rPr>
                          <w:t> </w:t>
                        </w:r>
                        <w:r>
                          <w:rPr>
                            <w:color w:val="2D3D54"/>
                            <w:w w:val="90"/>
                            <w:sz w:val="22"/>
                          </w:rPr>
                          <w:t>University</w:t>
                        </w:r>
                        <w:r>
                          <w:rPr>
                            <w:color w:val="2D3D54"/>
                            <w:spacing w:val="-2"/>
                            <w:sz w:val="22"/>
                          </w:rPr>
                          <w:t> </w:t>
                        </w:r>
                        <w:r>
                          <w:rPr>
                            <w:color w:val="2D3D54"/>
                            <w:w w:val="90"/>
                            <w:sz w:val="22"/>
                          </w:rPr>
                          <w:t>of</w:t>
                        </w:r>
                        <w:r>
                          <w:rPr>
                            <w:color w:val="2D3D54"/>
                            <w:spacing w:val="-2"/>
                            <w:sz w:val="22"/>
                          </w:rPr>
                          <w:t> </w:t>
                        </w:r>
                        <w:r>
                          <w:rPr>
                            <w:color w:val="2D3D54"/>
                            <w:w w:val="90"/>
                            <w:sz w:val="22"/>
                          </w:rPr>
                          <w:t>Science</w:t>
                        </w:r>
                        <w:r>
                          <w:rPr>
                            <w:color w:val="2D3D54"/>
                            <w:spacing w:val="-2"/>
                            <w:sz w:val="22"/>
                          </w:rPr>
                          <w:t> </w:t>
                        </w:r>
                        <w:r>
                          <w:rPr>
                            <w:color w:val="2D3D54"/>
                            <w:w w:val="90"/>
                            <w:sz w:val="22"/>
                          </w:rPr>
                          <w:t>and</w:t>
                        </w:r>
                        <w:r>
                          <w:rPr>
                            <w:color w:val="2D3D54"/>
                            <w:spacing w:val="-24"/>
                            <w:w w:val="90"/>
                            <w:sz w:val="22"/>
                          </w:rPr>
                          <w:t> </w:t>
                        </w:r>
                        <w:r>
                          <w:rPr>
                            <w:color w:val="2D3D54"/>
                            <w:spacing w:val="-2"/>
                            <w:w w:val="90"/>
                            <w:sz w:val="22"/>
                          </w:rPr>
                          <w:t>Technology</w:t>
                        </w:r>
                      </w:p>
                      <w:p>
                        <w:pPr>
                          <w:tabs>
                            <w:tab w:pos="1530" w:val="left" w:leader="none"/>
                          </w:tabs>
                          <w:spacing w:before="11"/>
                          <w:ind w:left="310" w:right="0" w:firstLine="0"/>
                          <w:jc w:val="left"/>
                          <w:rPr>
                            <w:color w:val="000000"/>
                            <w:sz w:val="22"/>
                          </w:rPr>
                        </w:pPr>
                        <w:r>
                          <w:rPr>
                            <w:rFonts w:ascii="Arial"/>
                            <w:b/>
                            <w:color w:val="2D3D54"/>
                            <w:sz w:val="22"/>
                          </w:rPr>
                          <w:t>NG-</w:t>
                        </w:r>
                        <w:r>
                          <w:rPr>
                            <w:rFonts w:ascii="Arial"/>
                            <w:b/>
                            <w:color w:val="2D3D54"/>
                            <w:spacing w:val="-5"/>
                            <w:sz w:val="22"/>
                          </w:rPr>
                          <w:t>CDF</w:t>
                        </w:r>
                        <w:r>
                          <w:rPr>
                            <w:rFonts w:ascii="Arial"/>
                            <w:b/>
                            <w:color w:val="2D3D54"/>
                            <w:sz w:val="22"/>
                          </w:rPr>
                          <w:tab/>
                        </w:r>
                        <w:r>
                          <w:rPr>
                            <w:color w:val="2D3D54"/>
                            <w:w w:val="90"/>
                            <w:sz w:val="22"/>
                          </w:rPr>
                          <w:t>National</w:t>
                        </w:r>
                        <w:r>
                          <w:rPr>
                            <w:color w:val="2D3D54"/>
                            <w:spacing w:val="22"/>
                            <w:sz w:val="22"/>
                          </w:rPr>
                          <w:t> </w:t>
                        </w:r>
                        <w:r>
                          <w:rPr>
                            <w:color w:val="2D3D54"/>
                            <w:w w:val="90"/>
                            <w:sz w:val="22"/>
                          </w:rPr>
                          <w:t>Government</w:t>
                        </w:r>
                        <w:r>
                          <w:rPr>
                            <w:color w:val="2D3D54"/>
                            <w:spacing w:val="23"/>
                            <w:sz w:val="22"/>
                          </w:rPr>
                          <w:t> </w:t>
                        </w:r>
                        <w:r>
                          <w:rPr>
                            <w:color w:val="2D3D54"/>
                            <w:w w:val="90"/>
                            <w:sz w:val="22"/>
                          </w:rPr>
                          <w:t>Constituency</w:t>
                        </w:r>
                        <w:r>
                          <w:rPr>
                            <w:color w:val="2D3D54"/>
                            <w:spacing w:val="23"/>
                            <w:sz w:val="22"/>
                          </w:rPr>
                          <w:t> </w:t>
                        </w:r>
                        <w:r>
                          <w:rPr>
                            <w:color w:val="2D3D54"/>
                            <w:w w:val="90"/>
                            <w:sz w:val="22"/>
                          </w:rPr>
                          <w:t>Development</w:t>
                        </w:r>
                        <w:r>
                          <w:rPr>
                            <w:color w:val="2D3D54"/>
                            <w:spacing w:val="22"/>
                            <w:sz w:val="22"/>
                          </w:rPr>
                          <w:t> </w:t>
                        </w:r>
                        <w:r>
                          <w:rPr>
                            <w:color w:val="2D3D54"/>
                            <w:spacing w:val="-4"/>
                            <w:w w:val="90"/>
                            <w:sz w:val="22"/>
                          </w:rPr>
                          <w:t>Fund</w:t>
                        </w:r>
                      </w:p>
                      <w:p>
                        <w:pPr>
                          <w:tabs>
                            <w:tab w:pos="1530" w:val="left" w:leader="none"/>
                          </w:tabs>
                          <w:spacing w:before="10"/>
                          <w:ind w:left="310" w:right="0" w:firstLine="0"/>
                          <w:jc w:val="left"/>
                          <w:rPr>
                            <w:color w:val="000000"/>
                            <w:sz w:val="22"/>
                          </w:rPr>
                        </w:pPr>
                        <w:r>
                          <w:rPr>
                            <w:rFonts w:ascii="Arial"/>
                            <w:b/>
                            <w:color w:val="2D3D54"/>
                            <w:spacing w:val="-4"/>
                            <w:sz w:val="22"/>
                          </w:rPr>
                          <w:t>OBHS</w:t>
                        </w:r>
                        <w:r>
                          <w:rPr>
                            <w:rFonts w:ascii="Arial"/>
                            <w:b/>
                            <w:color w:val="2D3D54"/>
                            <w:sz w:val="22"/>
                          </w:rPr>
                          <w:tab/>
                        </w:r>
                        <w:r>
                          <w:rPr>
                            <w:color w:val="2D3D54"/>
                            <w:spacing w:val="-2"/>
                            <w:sz w:val="22"/>
                          </w:rPr>
                          <w:t>Ober</w:t>
                        </w:r>
                        <w:r>
                          <w:rPr>
                            <w:color w:val="2D3D54"/>
                            <w:spacing w:val="-10"/>
                            <w:sz w:val="22"/>
                          </w:rPr>
                          <w:t> </w:t>
                        </w:r>
                        <w:r>
                          <w:rPr>
                            <w:color w:val="2D3D54"/>
                            <w:spacing w:val="-2"/>
                            <w:sz w:val="22"/>
                          </w:rPr>
                          <w:t>Boys'</w:t>
                        </w:r>
                        <w:r>
                          <w:rPr>
                            <w:color w:val="2D3D54"/>
                            <w:spacing w:val="-9"/>
                            <w:sz w:val="22"/>
                          </w:rPr>
                          <w:t> </w:t>
                        </w:r>
                        <w:r>
                          <w:rPr>
                            <w:color w:val="2D3D54"/>
                            <w:spacing w:val="-2"/>
                            <w:sz w:val="22"/>
                          </w:rPr>
                          <w:t>High</w:t>
                        </w:r>
                        <w:r>
                          <w:rPr>
                            <w:color w:val="2D3D54"/>
                            <w:spacing w:val="-9"/>
                            <w:sz w:val="22"/>
                          </w:rPr>
                          <w:t> </w:t>
                        </w:r>
                        <w:r>
                          <w:rPr>
                            <w:color w:val="2D3D54"/>
                            <w:spacing w:val="-2"/>
                            <w:sz w:val="22"/>
                          </w:rPr>
                          <w:t>School</w:t>
                        </w:r>
                      </w:p>
                      <w:p>
                        <w:pPr>
                          <w:tabs>
                            <w:tab w:pos="1530" w:val="left" w:leader="none"/>
                          </w:tabs>
                          <w:spacing w:before="11"/>
                          <w:ind w:left="310" w:right="0" w:firstLine="0"/>
                          <w:jc w:val="left"/>
                          <w:rPr>
                            <w:color w:val="000000"/>
                            <w:sz w:val="22"/>
                          </w:rPr>
                        </w:pPr>
                        <w:r>
                          <w:rPr>
                            <w:rFonts w:ascii="Arial"/>
                            <w:b/>
                            <w:color w:val="2D3D54"/>
                            <w:spacing w:val="-5"/>
                            <w:sz w:val="22"/>
                          </w:rPr>
                          <w:t>PA</w:t>
                        </w:r>
                        <w:r>
                          <w:rPr>
                            <w:rFonts w:ascii="Arial"/>
                            <w:b/>
                            <w:color w:val="2D3D54"/>
                            <w:sz w:val="22"/>
                          </w:rPr>
                          <w:tab/>
                        </w:r>
                        <w:r>
                          <w:rPr>
                            <w:color w:val="2D3D54"/>
                            <w:w w:val="85"/>
                            <w:sz w:val="22"/>
                          </w:rPr>
                          <w:t>Parents</w:t>
                        </w:r>
                        <w:r>
                          <w:rPr>
                            <w:color w:val="2D3D54"/>
                            <w:spacing w:val="-1"/>
                            <w:sz w:val="22"/>
                          </w:rPr>
                          <w:t> </w:t>
                        </w:r>
                        <w:r>
                          <w:rPr>
                            <w:color w:val="2D3D54"/>
                            <w:spacing w:val="-2"/>
                            <w:sz w:val="22"/>
                          </w:rPr>
                          <w:t>Association</w:t>
                        </w:r>
                      </w:p>
                      <w:p>
                        <w:pPr>
                          <w:tabs>
                            <w:tab w:pos="1530" w:val="left" w:leader="none"/>
                          </w:tabs>
                          <w:spacing w:before="10"/>
                          <w:ind w:left="310" w:right="0" w:firstLine="0"/>
                          <w:jc w:val="left"/>
                          <w:rPr>
                            <w:color w:val="000000"/>
                            <w:sz w:val="22"/>
                          </w:rPr>
                        </w:pPr>
                        <w:r>
                          <w:rPr>
                            <w:rFonts w:ascii="Arial"/>
                            <w:b/>
                            <w:color w:val="2D3D54"/>
                            <w:spacing w:val="-5"/>
                            <w:sz w:val="22"/>
                          </w:rPr>
                          <w:t>PC</w:t>
                        </w:r>
                        <w:r>
                          <w:rPr>
                            <w:rFonts w:ascii="Arial"/>
                            <w:b/>
                            <w:color w:val="2D3D54"/>
                            <w:sz w:val="22"/>
                          </w:rPr>
                          <w:tab/>
                        </w:r>
                        <w:r>
                          <w:rPr>
                            <w:color w:val="2D3D54"/>
                            <w:w w:val="90"/>
                            <w:sz w:val="22"/>
                          </w:rPr>
                          <w:t>Performance</w:t>
                        </w:r>
                        <w:r>
                          <w:rPr>
                            <w:color w:val="2D3D54"/>
                            <w:spacing w:val="-2"/>
                            <w:w w:val="90"/>
                            <w:sz w:val="22"/>
                          </w:rPr>
                          <w:t> </w:t>
                        </w:r>
                        <w:r>
                          <w:rPr>
                            <w:color w:val="2D3D54"/>
                            <w:spacing w:val="-2"/>
                            <w:sz w:val="22"/>
                          </w:rPr>
                          <w:t>Contract</w:t>
                        </w:r>
                      </w:p>
                      <w:p>
                        <w:pPr>
                          <w:tabs>
                            <w:tab w:pos="1530" w:val="left" w:leader="none"/>
                          </w:tabs>
                          <w:spacing w:before="11"/>
                          <w:ind w:left="310" w:right="0" w:firstLine="0"/>
                          <w:jc w:val="left"/>
                          <w:rPr>
                            <w:color w:val="000000"/>
                            <w:sz w:val="22"/>
                          </w:rPr>
                        </w:pPr>
                        <w:r>
                          <w:rPr>
                            <w:rFonts w:ascii="Arial"/>
                            <w:b/>
                            <w:color w:val="2D3D54"/>
                            <w:spacing w:val="-5"/>
                            <w:sz w:val="22"/>
                          </w:rPr>
                          <w:t>PhD</w:t>
                        </w:r>
                        <w:r>
                          <w:rPr>
                            <w:rFonts w:ascii="Arial"/>
                            <w:b/>
                            <w:color w:val="2D3D54"/>
                            <w:sz w:val="22"/>
                          </w:rPr>
                          <w:tab/>
                        </w:r>
                        <w:r>
                          <w:rPr>
                            <w:color w:val="2D3D54"/>
                            <w:sz w:val="22"/>
                          </w:rPr>
                          <w:t>Doctor</w:t>
                        </w:r>
                        <w:r>
                          <w:rPr>
                            <w:color w:val="2D3D54"/>
                            <w:spacing w:val="-15"/>
                            <w:sz w:val="22"/>
                          </w:rPr>
                          <w:t> </w:t>
                        </w:r>
                        <w:r>
                          <w:rPr>
                            <w:color w:val="2D3D54"/>
                            <w:sz w:val="22"/>
                          </w:rPr>
                          <w:t>of</w:t>
                        </w:r>
                        <w:r>
                          <w:rPr>
                            <w:color w:val="2D3D54"/>
                            <w:spacing w:val="-15"/>
                            <w:sz w:val="22"/>
                          </w:rPr>
                          <w:t> </w:t>
                        </w:r>
                        <w:r>
                          <w:rPr>
                            <w:color w:val="2D3D54"/>
                            <w:spacing w:val="-2"/>
                            <w:sz w:val="22"/>
                          </w:rPr>
                          <w:t>Philosophy</w:t>
                        </w:r>
                      </w:p>
                      <w:p>
                        <w:pPr>
                          <w:tabs>
                            <w:tab w:pos="1530" w:val="left" w:leader="none"/>
                          </w:tabs>
                          <w:spacing w:before="11"/>
                          <w:ind w:left="310" w:right="0" w:firstLine="0"/>
                          <w:jc w:val="left"/>
                          <w:rPr>
                            <w:color w:val="000000"/>
                            <w:sz w:val="22"/>
                          </w:rPr>
                        </w:pPr>
                        <w:r>
                          <w:rPr>
                            <w:rFonts w:ascii="Arial"/>
                            <w:b/>
                            <w:color w:val="2D3D54"/>
                            <w:spacing w:val="-5"/>
                            <w:sz w:val="22"/>
                          </w:rPr>
                          <w:t>PHY</w:t>
                        </w:r>
                        <w:r>
                          <w:rPr>
                            <w:rFonts w:ascii="Arial"/>
                            <w:b/>
                            <w:color w:val="2D3D54"/>
                            <w:sz w:val="22"/>
                          </w:rPr>
                          <w:tab/>
                        </w:r>
                        <w:r>
                          <w:rPr>
                            <w:color w:val="2D3D54"/>
                            <w:spacing w:val="-2"/>
                            <w:sz w:val="22"/>
                          </w:rPr>
                          <w:t>Physics</w:t>
                        </w:r>
                      </w:p>
                      <w:p>
                        <w:pPr>
                          <w:tabs>
                            <w:tab w:pos="1530" w:val="left" w:leader="none"/>
                          </w:tabs>
                          <w:spacing w:line="249" w:lineRule="auto" w:before="10"/>
                          <w:ind w:left="310" w:right="4472" w:firstLine="0"/>
                          <w:jc w:val="left"/>
                          <w:rPr>
                            <w:color w:val="000000"/>
                            <w:sz w:val="22"/>
                          </w:rPr>
                        </w:pPr>
                        <w:r>
                          <w:rPr>
                            <w:rFonts w:ascii="Arial"/>
                            <w:b/>
                            <w:color w:val="2D3D54"/>
                            <w:spacing w:val="-4"/>
                            <w:sz w:val="22"/>
                          </w:rPr>
                          <w:t>PSC</w:t>
                        </w:r>
                        <w:r>
                          <w:rPr>
                            <w:rFonts w:ascii="Arial"/>
                            <w:b/>
                            <w:color w:val="2D3D54"/>
                            <w:sz w:val="22"/>
                          </w:rPr>
                          <w:tab/>
                        </w:r>
                        <w:r>
                          <w:rPr>
                            <w:color w:val="2D3D54"/>
                            <w:sz w:val="22"/>
                          </w:rPr>
                          <w:t>Public Service Commission </w:t>
                        </w:r>
                        <w:r>
                          <w:rPr>
                            <w:rFonts w:ascii="Arial"/>
                            <w:b/>
                            <w:color w:val="2D3D54"/>
                            <w:spacing w:val="-4"/>
                            <w:sz w:val="22"/>
                          </w:rPr>
                          <w:t>QAS</w:t>
                        </w:r>
                        <w:r>
                          <w:rPr>
                            <w:rFonts w:ascii="Arial"/>
                            <w:b/>
                            <w:color w:val="2D3D54"/>
                            <w:sz w:val="22"/>
                          </w:rPr>
                          <w:tab/>
                        </w:r>
                        <w:r>
                          <w:rPr>
                            <w:color w:val="2D3D54"/>
                            <w:w w:val="90"/>
                            <w:sz w:val="22"/>
                          </w:rPr>
                          <w:t>Quality</w:t>
                        </w:r>
                        <w:r>
                          <w:rPr>
                            <w:color w:val="2D3D54"/>
                            <w:spacing w:val="-18"/>
                            <w:w w:val="90"/>
                            <w:sz w:val="22"/>
                          </w:rPr>
                          <w:t> </w:t>
                        </w:r>
                        <w:r>
                          <w:rPr>
                            <w:color w:val="2D3D54"/>
                            <w:w w:val="90"/>
                            <w:sz w:val="22"/>
                          </w:rPr>
                          <w:t>Assurance and </w:t>
                        </w:r>
                        <w:r>
                          <w:rPr>
                            <w:color w:val="2D3D54"/>
                            <w:w w:val="90"/>
                            <w:sz w:val="22"/>
                          </w:rPr>
                          <w:t>Standards </w:t>
                        </w:r>
                        <w:r>
                          <w:rPr>
                            <w:rFonts w:ascii="Arial"/>
                            <w:b/>
                            <w:color w:val="2D3D54"/>
                            <w:spacing w:val="-4"/>
                            <w:sz w:val="22"/>
                          </w:rPr>
                          <w:t>REV.</w:t>
                        </w:r>
                        <w:r>
                          <w:rPr>
                            <w:rFonts w:ascii="Arial"/>
                            <w:b/>
                            <w:color w:val="2D3D54"/>
                            <w:sz w:val="22"/>
                          </w:rPr>
                          <w:tab/>
                        </w:r>
                        <w:r>
                          <w:rPr>
                            <w:color w:val="2D3D54"/>
                            <w:spacing w:val="-2"/>
                            <w:sz w:val="22"/>
                          </w:rPr>
                          <w:t>Reverend</w:t>
                        </w:r>
                      </w:p>
                      <w:p>
                        <w:pPr>
                          <w:tabs>
                            <w:tab w:pos="1530" w:val="left" w:leader="none"/>
                          </w:tabs>
                          <w:spacing w:before="1"/>
                          <w:ind w:left="310" w:right="0" w:firstLine="0"/>
                          <w:jc w:val="left"/>
                          <w:rPr>
                            <w:color w:val="000000"/>
                            <w:sz w:val="22"/>
                          </w:rPr>
                        </w:pPr>
                        <w:r>
                          <w:rPr>
                            <w:rFonts w:ascii="Arial"/>
                            <w:b/>
                            <w:color w:val="2D3D54"/>
                            <w:spacing w:val="-5"/>
                            <w:sz w:val="22"/>
                          </w:rPr>
                          <w:t>RU</w:t>
                        </w:r>
                        <w:r>
                          <w:rPr>
                            <w:rFonts w:ascii="Arial"/>
                            <w:b/>
                            <w:color w:val="2D3D54"/>
                            <w:sz w:val="22"/>
                          </w:rPr>
                          <w:tab/>
                        </w:r>
                        <w:r>
                          <w:rPr>
                            <w:color w:val="2D3D54"/>
                            <w:spacing w:val="-4"/>
                            <w:sz w:val="22"/>
                          </w:rPr>
                          <w:t>Rongo</w:t>
                        </w:r>
                        <w:r>
                          <w:rPr>
                            <w:color w:val="2D3D54"/>
                            <w:spacing w:val="-6"/>
                            <w:sz w:val="22"/>
                          </w:rPr>
                          <w:t> </w:t>
                        </w:r>
                        <w:r>
                          <w:rPr>
                            <w:color w:val="2D3D54"/>
                            <w:spacing w:val="-2"/>
                            <w:sz w:val="22"/>
                          </w:rPr>
                          <w:t>University</w:t>
                        </w:r>
                      </w:p>
                      <w:p>
                        <w:pPr>
                          <w:tabs>
                            <w:tab w:pos="1530" w:val="left" w:leader="none"/>
                          </w:tabs>
                          <w:spacing w:line="249" w:lineRule="auto" w:before="11"/>
                          <w:ind w:left="310" w:right="4311" w:firstLine="0"/>
                          <w:jc w:val="left"/>
                          <w:rPr>
                            <w:color w:val="000000"/>
                            <w:sz w:val="22"/>
                          </w:rPr>
                        </w:pPr>
                        <w:r>
                          <w:rPr>
                            <w:rFonts w:ascii="Arial"/>
                            <w:b/>
                            <w:color w:val="2D3D54"/>
                            <w:spacing w:val="-4"/>
                            <w:sz w:val="22"/>
                          </w:rPr>
                          <w:t>SCDE</w:t>
                        </w:r>
                        <w:r>
                          <w:rPr>
                            <w:rFonts w:ascii="Arial"/>
                            <w:b/>
                            <w:color w:val="2D3D54"/>
                            <w:sz w:val="22"/>
                          </w:rPr>
                          <w:tab/>
                        </w:r>
                        <w:r>
                          <w:rPr>
                            <w:color w:val="2D3D54"/>
                            <w:spacing w:val="-8"/>
                            <w:sz w:val="22"/>
                          </w:rPr>
                          <w:t>Sub-County Director of </w:t>
                        </w:r>
                        <w:r>
                          <w:rPr>
                            <w:color w:val="2D3D54"/>
                            <w:spacing w:val="-8"/>
                            <w:sz w:val="22"/>
                          </w:rPr>
                          <w:t>Education </w:t>
                        </w:r>
                        <w:r>
                          <w:rPr>
                            <w:rFonts w:ascii="Arial"/>
                            <w:b/>
                            <w:color w:val="2D3D54"/>
                            <w:spacing w:val="-4"/>
                            <w:sz w:val="22"/>
                          </w:rPr>
                          <w:t>SDGs</w:t>
                        </w:r>
                        <w:r>
                          <w:rPr>
                            <w:rFonts w:ascii="Arial"/>
                            <w:b/>
                            <w:color w:val="2D3D54"/>
                            <w:sz w:val="22"/>
                          </w:rPr>
                          <w:tab/>
                        </w:r>
                        <w:r>
                          <w:rPr>
                            <w:color w:val="2D3D54"/>
                            <w:sz w:val="22"/>
                          </w:rPr>
                          <w:t>Sustainable</w:t>
                        </w:r>
                        <w:r>
                          <w:rPr>
                            <w:color w:val="2D3D54"/>
                            <w:spacing w:val="-17"/>
                            <w:sz w:val="22"/>
                          </w:rPr>
                          <w:t> </w:t>
                        </w:r>
                        <w:r>
                          <w:rPr>
                            <w:color w:val="2D3D54"/>
                            <w:sz w:val="22"/>
                          </w:rPr>
                          <w:t>Development</w:t>
                        </w:r>
                        <w:r>
                          <w:rPr>
                            <w:color w:val="2D3D54"/>
                            <w:spacing w:val="-17"/>
                            <w:sz w:val="22"/>
                          </w:rPr>
                          <w:t> </w:t>
                        </w:r>
                        <w:r>
                          <w:rPr>
                            <w:color w:val="2D3D54"/>
                            <w:sz w:val="22"/>
                          </w:rPr>
                          <w:t>Goals </w:t>
                        </w:r>
                        <w:r>
                          <w:rPr>
                            <w:rFonts w:ascii="Arial"/>
                            <w:b/>
                            <w:color w:val="2D3D54"/>
                            <w:spacing w:val="-4"/>
                            <w:sz w:val="22"/>
                          </w:rPr>
                          <w:t>SEKU</w:t>
                        </w:r>
                        <w:r>
                          <w:rPr>
                            <w:rFonts w:ascii="Arial"/>
                            <w:b/>
                            <w:color w:val="2D3D54"/>
                            <w:sz w:val="22"/>
                          </w:rPr>
                          <w:tab/>
                        </w:r>
                        <w:r>
                          <w:rPr>
                            <w:color w:val="2D3D54"/>
                            <w:sz w:val="22"/>
                          </w:rPr>
                          <w:t>South</w:t>
                        </w:r>
                        <w:r>
                          <w:rPr>
                            <w:color w:val="2D3D54"/>
                            <w:spacing w:val="-10"/>
                            <w:sz w:val="22"/>
                          </w:rPr>
                          <w:t> </w:t>
                        </w:r>
                        <w:r>
                          <w:rPr>
                            <w:color w:val="2D3D54"/>
                            <w:sz w:val="22"/>
                          </w:rPr>
                          <w:t>Eastern</w:t>
                        </w:r>
                        <w:r>
                          <w:rPr>
                            <w:color w:val="2D3D54"/>
                            <w:spacing w:val="-10"/>
                            <w:sz w:val="22"/>
                          </w:rPr>
                          <w:t> </w:t>
                        </w:r>
                        <w:r>
                          <w:rPr>
                            <w:color w:val="2D3D54"/>
                            <w:sz w:val="22"/>
                          </w:rPr>
                          <w:t>Kenya</w:t>
                        </w:r>
                        <w:r>
                          <w:rPr>
                            <w:color w:val="2D3D54"/>
                            <w:spacing w:val="-9"/>
                            <w:sz w:val="22"/>
                          </w:rPr>
                          <w:t> </w:t>
                        </w:r>
                        <w:r>
                          <w:rPr>
                            <w:color w:val="2D3D54"/>
                            <w:sz w:val="22"/>
                          </w:rPr>
                          <w:t>University</w:t>
                        </w:r>
                      </w:p>
                      <w:p>
                        <w:pPr>
                          <w:tabs>
                            <w:tab w:pos="1530" w:val="left" w:leader="none"/>
                          </w:tabs>
                          <w:spacing w:before="1"/>
                          <w:ind w:left="310" w:right="0" w:firstLine="0"/>
                          <w:jc w:val="left"/>
                          <w:rPr>
                            <w:color w:val="000000"/>
                            <w:sz w:val="22"/>
                          </w:rPr>
                        </w:pPr>
                        <w:r>
                          <w:rPr>
                            <w:rFonts w:ascii="Arial"/>
                            <w:b/>
                            <w:color w:val="2D3D54"/>
                            <w:spacing w:val="-4"/>
                            <w:sz w:val="22"/>
                          </w:rPr>
                          <w:t>STEM</w:t>
                        </w:r>
                        <w:r>
                          <w:rPr>
                            <w:rFonts w:ascii="Arial"/>
                            <w:b/>
                            <w:color w:val="2D3D54"/>
                            <w:sz w:val="22"/>
                          </w:rPr>
                          <w:tab/>
                        </w:r>
                        <w:r>
                          <w:rPr>
                            <w:color w:val="2D3D54"/>
                            <w:spacing w:val="-2"/>
                            <w:w w:val="90"/>
                            <w:sz w:val="22"/>
                          </w:rPr>
                          <w:t>Science</w:t>
                        </w:r>
                        <w:r>
                          <w:rPr>
                            <w:color w:val="2D3D54"/>
                            <w:spacing w:val="-24"/>
                            <w:w w:val="90"/>
                            <w:sz w:val="22"/>
                          </w:rPr>
                          <w:t> </w:t>
                        </w:r>
                        <w:r>
                          <w:rPr>
                            <w:color w:val="2D3D54"/>
                            <w:spacing w:val="-2"/>
                            <w:w w:val="90"/>
                            <w:sz w:val="22"/>
                          </w:rPr>
                          <w:t>Technology</w:t>
                        </w:r>
                        <w:r>
                          <w:rPr>
                            <w:color w:val="2D3D54"/>
                            <w:spacing w:val="-2"/>
                            <w:sz w:val="22"/>
                          </w:rPr>
                          <w:t> </w:t>
                        </w:r>
                        <w:r>
                          <w:rPr>
                            <w:color w:val="2D3D54"/>
                            <w:spacing w:val="-2"/>
                            <w:w w:val="90"/>
                            <w:sz w:val="22"/>
                          </w:rPr>
                          <w:t>Engineering</w:t>
                        </w:r>
                        <w:r>
                          <w:rPr>
                            <w:color w:val="2D3D54"/>
                            <w:spacing w:val="-2"/>
                            <w:sz w:val="22"/>
                          </w:rPr>
                          <w:t> </w:t>
                        </w:r>
                        <w:r>
                          <w:rPr>
                            <w:color w:val="2D3D54"/>
                            <w:spacing w:val="-2"/>
                            <w:w w:val="90"/>
                            <w:sz w:val="22"/>
                          </w:rPr>
                          <w:t>and</w:t>
                        </w:r>
                        <w:r>
                          <w:rPr>
                            <w:color w:val="2D3D54"/>
                            <w:spacing w:val="-2"/>
                            <w:sz w:val="22"/>
                          </w:rPr>
                          <w:t> </w:t>
                        </w:r>
                        <w:r>
                          <w:rPr>
                            <w:color w:val="2D3D54"/>
                            <w:spacing w:val="-2"/>
                            <w:w w:val="90"/>
                            <w:sz w:val="22"/>
                          </w:rPr>
                          <w:t>Mathematics</w:t>
                        </w:r>
                      </w:p>
                      <w:p>
                        <w:pPr>
                          <w:tabs>
                            <w:tab w:pos="1530" w:val="left" w:leader="none"/>
                          </w:tabs>
                          <w:spacing w:before="10"/>
                          <w:ind w:left="310" w:right="0" w:firstLine="0"/>
                          <w:jc w:val="left"/>
                          <w:rPr>
                            <w:color w:val="000000"/>
                            <w:sz w:val="22"/>
                          </w:rPr>
                        </w:pPr>
                        <w:r>
                          <w:rPr>
                            <w:rFonts w:ascii="Arial"/>
                            <w:b/>
                            <w:color w:val="2D3D54"/>
                            <w:spacing w:val="-5"/>
                            <w:sz w:val="22"/>
                          </w:rPr>
                          <w:t>TMU</w:t>
                        </w:r>
                        <w:r>
                          <w:rPr>
                            <w:rFonts w:ascii="Arial"/>
                            <w:b/>
                            <w:color w:val="2D3D54"/>
                            <w:sz w:val="22"/>
                          </w:rPr>
                          <w:tab/>
                        </w:r>
                        <w:r>
                          <w:rPr>
                            <w:color w:val="2D3D54"/>
                            <w:spacing w:val="-10"/>
                            <w:sz w:val="22"/>
                          </w:rPr>
                          <w:t>Tom</w:t>
                        </w:r>
                        <w:r>
                          <w:rPr>
                            <w:color w:val="2D3D54"/>
                            <w:spacing w:val="-5"/>
                            <w:sz w:val="22"/>
                          </w:rPr>
                          <w:t> </w:t>
                        </w:r>
                        <w:r>
                          <w:rPr>
                            <w:color w:val="2D3D54"/>
                            <w:spacing w:val="-10"/>
                            <w:sz w:val="22"/>
                          </w:rPr>
                          <w:t>Mboya</w:t>
                        </w:r>
                        <w:r>
                          <w:rPr>
                            <w:color w:val="2D3D54"/>
                            <w:spacing w:val="-5"/>
                            <w:sz w:val="22"/>
                          </w:rPr>
                          <w:t> </w:t>
                        </w:r>
                        <w:r>
                          <w:rPr>
                            <w:color w:val="2D3D54"/>
                            <w:spacing w:val="-10"/>
                            <w:sz w:val="22"/>
                          </w:rPr>
                          <w:t>University</w:t>
                        </w:r>
                      </w:p>
                      <w:p>
                        <w:pPr>
                          <w:tabs>
                            <w:tab w:pos="1530" w:val="left" w:leader="none"/>
                          </w:tabs>
                          <w:spacing w:before="11"/>
                          <w:ind w:left="310" w:right="0" w:firstLine="0"/>
                          <w:jc w:val="left"/>
                          <w:rPr>
                            <w:color w:val="000000"/>
                            <w:sz w:val="22"/>
                          </w:rPr>
                        </w:pPr>
                        <w:r>
                          <w:rPr>
                            <w:rFonts w:ascii="Arial"/>
                            <w:b/>
                            <w:color w:val="2D3D54"/>
                            <w:spacing w:val="-5"/>
                            <w:sz w:val="22"/>
                          </w:rPr>
                          <w:t>TP</w:t>
                        </w:r>
                        <w:r>
                          <w:rPr>
                            <w:rFonts w:ascii="Arial"/>
                            <w:b/>
                            <w:color w:val="2D3D54"/>
                            <w:sz w:val="22"/>
                          </w:rPr>
                          <w:tab/>
                        </w:r>
                        <w:r>
                          <w:rPr>
                            <w:color w:val="2D3D54"/>
                            <w:w w:val="85"/>
                            <w:sz w:val="22"/>
                          </w:rPr>
                          <w:t>Teaching</w:t>
                        </w:r>
                        <w:r>
                          <w:rPr>
                            <w:color w:val="2D3D54"/>
                            <w:spacing w:val="-3"/>
                            <w:w w:val="95"/>
                            <w:sz w:val="22"/>
                          </w:rPr>
                          <w:t> </w:t>
                        </w:r>
                        <w:r>
                          <w:rPr>
                            <w:color w:val="2D3D54"/>
                            <w:spacing w:val="-2"/>
                            <w:w w:val="95"/>
                            <w:sz w:val="22"/>
                          </w:rPr>
                          <w:t>Practice</w:t>
                        </w:r>
                      </w:p>
                      <w:p>
                        <w:pPr>
                          <w:tabs>
                            <w:tab w:pos="1530" w:val="left" w:leader="none"/>
                          </w:tabs>
                          <w:spacing w:before="10"/>
                          <w:ind w:left="310" w:right="0" w:firstLine="0"/>
                          <w:jc w:val="left"/>
                          <w:rPr>
                            <w:color w:val="000000"/>
                            <w:sz w:val="22"/>
                          </w:rPr>
                        </w:pPr>
                        <w:r>
                          <w:rPr>
                            <w:rFonts w:ascii="Arial"/>
                            <w:b/>
                            <w:color w:val="2D3D54"/>
                            <w:spacing w:val="-14"/>
                            <w:sz w:val="22"/>
                          </w:rPr>
                          <w:t>T-</w:t>
                        </w:r>
                        <w:r>
                          <w:rPr>
                            <w:rFonts w:ascii="Arial"/>
                            <w:b/>
                            <w:color w:val="2D3D54"/>
                            <w:spacing w:val="-5"/>
                            <w:sz w:val="22"/>
                          </w:rPr>
                          <w:t>PAD</w:t>
                        </w:r>
                        <w:r>
                          <w:rPr>
                            <w:rFonts w:ascii="Arial"/>
                            <w:b/>
                            <w:color w:val="2D3D54"/>
                            <w:sz w:val="22"/>
                          </w:rPr>
                          <w:tab/>
                        </w:r>
                        <w:r>
                          <w:rPr>
                            <w:color w:val="2D3D54"/>
                            <w:spacing w:val="-2"/>
                            <w:w w:val="90"/>
                            <w:sz w:val="22"/>
                          </w:rPr>
                          <w:t>Teacher</w:t>
                        </w:r>
                        <w:r>
                          <w:rPr>
                            <w:color w:val="2D3D54"/>
                            <w:spacing w:val="-3"/>
                            <w:sz w:val="22"/>
                          </w:rPr>
                          <w:t> </w:t>
                        </w:r>
                        <w:r>
                          <w:rPr>
                            <w:color w:val="2D3D54"/>
                            <w:spacing w:val="-2"/>
                            <w:w w:val="90"/>
                            <w:sz w:val="22"/>
                          </w:rPr>
                          <w:t>Professional</w:t>
                        </w:r>
                        <w:r>
                          <w:rPr>
                            <w:color w:val="2D3D54"/>
                            <w:spacing w:val="-18"/>
                            <w:w w:val="90"/>
                            <w:sz w:val="22"/>
                          </w:rPr>
                          <w:t> </w:t>
                        </w:r>
                        <w:r>
                          <w:rPr>
                            <w:color w:val="2D3D54"/>
                            <w:spacing w:val="-2"/>
                            <w:w w:val="90"/>
                            <w:sz w:val="22"/>
                          </w:rPr>
                          <w:t>Appraisal</w:t>
                        </w:r>
                        <w:r>
                          <w:rPr>
                            <w:color w:val="2D3D54"/>
                            <w:sz w:val="22"/>
                          </w:rPr>
                          <w:t> </w:t>
                        </w:r>
                        <w:r>
                          <w:rPr>
                            <w:color w:val="2D3D54"/>
                            <w:spacing w:val="-2"/>
                            <w:w w:val="90"/>
                            <w:sz w:val="22"/>
                          </w:rPr>
                          <w:t>and</w:t>
                        </w:r>
                        <w:r>
                          <w:rPr>
                            <w:color w:val="2D3D54"/>
                            <w:spacing w:val="-1"/>
                            <w:sz w:val="22"/>
                          </w:rPr>
                          <w:t> </w:t>
                        </w:r>
                        <w:r>
                          <w:rPr>
                            <w:color w:val="2D3D54"/>
                            <w:spacing w:val="-2"/>
                            <w:w w:val="90"/>
                            <w:sz w:val="22"/>
                          </w:rPr>
                          <w:t>Development</w:t>
                        </w:r>
                      </w:p>
                      <w:p>
                        <w:pPr>
                          <w:tabs>
                            <w:tab w:pos="1530" w:val="left" w:leader="none"/>
                          </w:tabs>
                          <w:spacing w:line="249" w:lineRule="auto" w:before="11"/>
                          <w:ind w:left="309" w:right="4297" w:firstLine="0"/>
                          <w:jc w:val="left"/>
                          <w:rPr>
                            <w:color w:val="000000"/>
                            <w:sz w:val="22"/>
                          </w:rPr>
                        </w:pPr>
                        <w:r>
                          <w:rPr>
                            <w:rFonts w:ascii="Arial"/>
                            <w:b/>
                            <w:color w:val="2D3D54"/>
                            <w:spacing w:val="-4"/>
                            <w:sz w:val="22"/>
                          </w:rPr>
                          <w:t>TPD</w:t>
                        </w:r>
                        <w:r>
                          <w:rPr>
                            <w:rFonts w:ascii="Arial"/>
                            <w:b/>
                            <w:color w:val="2D3D54"/>
                            <w:sz w:val="22"/>
                          </w:rPr>
                          <w:tab/>
                        </w:r>
                        <w:r>
                          <w:rPr>
                            <w:color w:val="2D3D54"/>
                            <w:w w:val="90"/>
                            <w:sz w:val="22"/>
                          </w:rPr>
                          <w:t>Teacher</w:t>
                        </w:r>
                        <w:r>
                          <w:rPr>
                            <w:color w:val="2D3D54"/>
                            <w:spacing w:val="-10"/>
                            <w:w w:val="90"/>
                            <w:sz w:val="22"/>
                          </w:rPr>
                          <w:t> </w:t>
                        </w:r>
                        <w:r>
                          <w:rPr>
                            <w:color w:val="2D3D54"/>
                            <w:w w:val="90"/>
                            <w:sz w:val="22"/>
                          </w:rPr>
                          <w:t>Professional</w:t>
                        </w:r>
                        <w:r>
                          <w:rPr>
                            <w:color w:val="2D3D54"/>
                            <w:spacing w:val="-10"/>
                            <w:w w:val="90"/>
                            <w:sz w:val="22"/>
                          </w:rPr>
                          <w:t> </w:t>
                        </w:r>
                        <w:r>
                          <w:rPr>
                            <w:color w:val="2D3D54"/>
                            <w:w w:val="90"/>
                            <w:sz w:val="22"/>
                          </w:rPr>
                          <w:t>Development </w:t>
                        </w:r>
                        <w:r>
                          <w:rPr>
                            <w:rFonts w:ascii="Arial"/>
                            <w:b/>
                            <w:color w:val="2D3D54"/>
                            <w:spacing w:val="-4"/>
                            <w:sz w:val="22"/>
                          </w:rPr>
                          <w:t>TSC</w:t>
                        </w:r>
                        <w:r>
                          <w:rPr>
                            <w:rFonts w:ascii="Arial"/>
                            <w:b/>
                            <w:color w:val="2D3D54"/>
                            <w:sz w:val="22"/>
                          </w:rPr>
                          <w:tab/>
                        </w:r>
                        <w:r>
                          <w:rPr>
                            <w:color w:val="2D3D54"/>
                            <w:sz w:val="22"/>
                          </w:rPr>
                          <w:t>Teachers Service Commission </w:t>
                        </w:r>
                        <w:r>
                          <w:rPr>
                            <w:rFonts w:ascii="Arial"/>
                            <w:b/>
                            <w:color w:val="2D3D54"/>
                            <w:spacing w:val="-6"/>
                            <w:sz w:val="22"/>
                          </w:rPr>
                          <w:t>UN</w:t>
                        </w:r>
                        <w:r>
                          <w:rPr>
                            <w:rFonts w:ascii="Arial"/>
                            <w:b/>
                            <w:color w:val="2D3D54"/>
                            <w:sz w:val="22"/>
                          </w:rPr>
                          <w:tab/>
                        </w:r>
                        <w:r>
                          <w:rPr>
                            <w:color w:val="2D3D54"/>
                            <w:sz w:val="22"/>
                          </w:rPr>
                          <w:t>United Nations</w:t>
                        </w:r>
                      </w:p>
                      <w:p>
                        <w:pPr>
                          <w:tabs>
                            <w:tab w:pos="1530" w:val="left" w:leader="none"/>
                          </w:tabs>
                          <w:spacing w:before="1"/>
                          <w:ind w:left="309" w:right="0" w:firstLine="0"/>
                          <w:jc w:val="left"/>
                          <w:rPr>
                            <w:color w:val="000000"/>
                            <w:sz w:val="22"/>
                          </w:rPr>
                        </w:pPr>
                        <w:r>
                          <w:rPr>
                            <w:rFonts w:ascii="Arial"/>
                            <w:b/>
                            <w:color w:val="2D3D54"/>
                            <w:spacing w:val="-5"/>
                            <w:sz w:val="22"/>
                          </w:rPr>
                          <w:t>UoN</w:t>
                        </w:r>
                        <w:r>
                          <w:rPr>
                            <w:rFonts w:ascii="Arial"/>
                            <w:b/>
                            <w:color w:val="2D3D54"/>
                            <w:sz w:val="22"/>
                          </w:rPr>
                          <w:tab/>
                        </w:r>
                        <w:r>
                          <w:rPr>
                            <w:color w:val="2D3D54"/>
                            <w:w w:val="90"/>
                            <w:sz w:val="22"/>
                          </w:rPr>
                          <w:t>University</w:t>
                        </w:r>
                        <w:r>
                          <w:rPr>
                            <w:color w:val="2D3D54"/>
                            <w:spacing w:val="-7"/>
                            <w:sz w:val="22"/>
                          </w:rPr>
                          <w:t> </w:t>
                        </w:r>
                        <w:r>
                          <w:rPr>
                            <w:color w:val="2D3D54"/>
                            <w:w w:val="90"/>
                            <w:sz w:val="22"/>
                          </w:rPr>
                          <w:t>of</w:t>
                        </w:r>
                        <w:r>
                          <w:rPr>
                            <w:color w:val="2D3D54"/>
                            <w:spacing w:val="-5"/>
                            <w:sz w:val="22"/>
                          </w:rPr>
                          <w:t> </w:t>
                        </w:r>
                        <w:r>
                          <w:rPr>
                            <w:color w:val="2D3D54"/>
                            <w:spacing w:val="-2"/>
                            <w:w w:val="90"/>
                            <w:sz w:val="22"/>
                          </w:rPr>
                          <w:t>Nairobi</w:t>
                        </w:r>
                      </w:p>
                      <w:p>
                        <w:pPr>
                          <w:tabs>
                            <w:tab w:pos="1530" w:val="left" w:leader="none"/>
                          </w:tabs>
                          <w:spacing w:before="10"/>
                          <w:ind w:left="309" w:right="0" w:firstLine="0"/>
                          <w:jc w:val="left"/>
                          <w:rPr>
                            <w:color w:val="000000"/>
                            <w:sz w:val="22"/>
                          </w:rPr>
                        </w:pPr>
                        <w:r>
                          <w:rPr>
                            <w:rFonts w:ascii="Arial"/>
                            <w:b/>
                            <w:color w:val="2D3D54"/>
                            <w:spacing w:val="-4"/>
                            <w:sz w:val="22"/>
                          </w:rPr>
                          <w:t>WIPO</w:t>
                        </w:r>
                        <w:r>
                          <w:rPr>
                            <w:rFonts w:ascii="Arial"/>
                            <w:b/>
                            <w:color w:val="2D3D54"/>
                            <w:sz w:val="22"/>
                          </w:rPr>
                          <w:tab/>
                        </w:r>
                        <w:r>
                          <w:rPr>
                            <w:color w:val="2D3D54"/>
                            <w:w w:val="90"/>
                            <w:sz w:val="22"/>
                          </w:rPr>
                          <w:t>World</w:t>
                        </w:r>
                        <w:r>
                          <w:rPr>
                            <w:color w:val="2D3D54"/>
                            <w:spacing w:val="1"/>
                            <w:sz w:val="22"/>
                          </w:rPr>
                          <w:t> </w:t>
                        </w:r>
                        <w:r>
                          <w:rPr>
                            <w:color w:val="2D3D54"/>
                            <w:w w:val="90"/>
                            <w:sz w:val="22"/>
                          </w:rPr>
                          <w:t>Intellectual</w:t>
                        </w:r>
                        <w:r>
                          <w:rPr>
                            <w:color w:val="2D3D54"/>
                            <w:spacing w:val="1"/>
                            <w:sz w:val="22"/>
                          </w:rPr>
                          <w:t> </w:t>
                        </w:r>
                        <w:r>
                          <w:rPr>
                            <w:color w:val="2D3D54"/>
                            <w:w w:val="90"/>
                            <w:sz w:val="22"/>
                          </w:rPr>
                          <w:t>Property</w:t>
                        </w:r>
                        <w:r>
                          <w:rPr>
                            <w:color w:val="2D3D54"/>
                            <w:spacing w:val="1"/>
                            <w:sz w:val="22"/>
                          </w:rPr>
                          <w:t> </w:t>
                        </w:r>
                        <w:r>
                          <w:rPr>
                            <w:color w:val="2D3D54"/>
                            <w:spacing w:val="-2"/>
                            <w:w w:val="90"/>
                            <w:sz w:val="22"/>
                          </w:rPr>
                          <w:t>Organization</w:t>
                        </w:r>
                      </w:p>
                    </w:txbxContent>
                  </v:textbox>
                  <v:fill opacity="9830f" type="solid"/>
                  <v:stroke dashstyle="solid"/>
                  <w10:wrap type="none"/>
                </v:shape>
              </v:group>
            </w:pict>
          </mc:Fallback>
        </mc:AlternateContent>
      </w:r>
      <w:r>
        <w:rPr>
          <w:rFonts w:ascii="Arial"/>
          <w:sz w:val="20"/>
        </w:rPr>
      </w:r>
    </w:p>
    <w:p>
      <w:pPr>
        <w:pStyle w:val="BodyText"/>
        <w:spacing w:before="2"/>
        <w:rPr>
          <w:rFonts w:ascii="Arial"/>
          <w:b/>
          <w:sz w:val="4"/>
        </w:rPr>
      </w:pPr>
    </w:p>
    <w:p>
      <w:pPr>
        <w:pStyle w:val="BodyText"/>
        <w:ind w:left="53"/>
        <w:rPr>
          <w:rFonts w:ascii="Arial"/>
          <w:sz w:val="20"/>
        </w:rPr>
      </w:pPr>
      <w:r>
        <w:rPr>
          <w:rFonts w:ascii="Arial"/>
          <w:sz w:val="20"/>
        </w:rPr>
        <mc:AlternateContent>
          <mc:Choice Requires="wps">
            <w:drawing>
              <wp:inline distT="0" distB="0" distL="0" distR="0">
                <wp:extent cx="7560309" cy="309880"/>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7560309" cy="309880"/>
                        </a:xfrm>
                        <a:prstGeom prst="rect">
                          <a:avLst/>
                        </a:prstGeom>
                        <a:solidFill>
                          <a:srgbClr val="2D3D54"/>
                        </a:solidFill>
                      </wps:spPr>
                      <wps:txbx>
                        <w:txbxContent>
                          <w:p>
                            <w:pPr>
                              <w:tabs>
                                <w:tab w:pos="9758" w:val="left" w:leader="none"/>
                              </w:tabs>
                              <w:spacing w:before="102"/>
                              <w:ind w:left="988" w:right="0" w:firstLine="0"/>
                              <w:jc w:val="left"/>
                              <w:rPr>
                                <w:rFonts w:ascii="Arial" w:hAnsi="Arial"/>
                                <w:b/>
                                <w:color w:val="000000"/>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xiv</w:t>
                            </w:r>
                            <w:r>
                              <w:rPr>
                                <w:rFonts w:ascii="Arial" w:hAnsi="Arial"/>
                                <w:b/>
                                <w:color w:val="B3B3B3"/>
                                <w:spacing w:val="-10"/>
                                <w:sz w:val="20"/>
                              </w:rPr>
                              <w:t> </w:t>
                            </w:r>
                            <w:r>
                              <w:rPr>
                                <w:rFonts w:ascii="Arial" w:hAnsi="Arial"/>
                                <w:b/>
                                <w:color w:val="B3B3B3"/>
                                <w:sz w:val="20"/>
                              </w:rPr>
                              <w:t>|</w:t>
                            </w:r>
                            <w:r>
                              <w:rPr>
                                <w:rFonts w:ascii="Arial" w:hAnsi="Arial"/>
                                <w:b/>
                                <w:color w:val="B3B3B3"/>
                                <w:spacing w:val="-7"/>
                                <w:sz w:val="20"/>
                              </w:rPr>
                              <w:t> </w:t>
                            </w:r>
                            <w:r>
                              <w:rPr>
                                <w:rFonts w:ascii="Arial" w:hAnsi="Arial"/>
                                <w:b/>
                                <w:color w:val="FFFFFF"/>
                                <w:spacing w:val="-4"/>
                                <w:sz w:val="20"/>
                              </w:rPr>
                              <w:t>Page</w:t>
                            </w:r>
                          </w:p>
                        </w:txbxContent>
                      </wps:txbx>
                      <wps:bodyPr wrap="square" lIns="0" tIns="0" rIns="0" bIns="0" rtlCol="0">
                        <a:noAutofit/>
                      </wps:bodyPr>
                    </wps:wsp>
                  </a:graphicData>
                </a:graphic>
              </wp:inline>
            </w:drawing>
          </mc:Choice>
          <mc:Fallback>
            <w:pict>
              <v:shape style="width:595.3pt;height:24.4pt;mso-position-horizontal-relative:char;mso-position-vertical-relative:line" type="#_x0000_t202" id="docshape130" filled="true" fillcolor="#2d3d54" stroked="false">
                <w10:anchorlock/>
                <v:textbox inset="0,0,0,0">
                  <w:txbxContent>
                    <w:p>
                      <w:pPr>
                        <w:tabs>
                          <w:tab w:pos="9758" w:val="left" w:leader="none"/>
                        </w:tabs>
                        <w:spacing w:before="102"/>
                        <w:ind w:left="988" w:right="0" w:firstLine="0"/>
                        <w:jc w:val="left"/>
                        <w:rPr>
                          <w:rFonts w:ascii="Arial" w:hAnsi="Arial"/>
                          <w:b/>
                          <w:color w:val="000000"/>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xiv</w:t>
                      </w:r>
                      <w:r>
                        <w:rPr>
                          <w:rFonts w:ascii="Arial" w:hAnsi="Arial"/>
                          <w:b/>
                          <w:color w:val="B3B3B3"/>
                          <w:spacing w:val="-10"/>
                          <w:sz w:val="20"/>
                        </w:rPr>
                        <w:t> </w:t>
                      </w:r>
                      <w:r>
                        <w:rPr>
                          <w:rFonts w:ascii="Arial" w:hAnsi="Arial"/>
                          <w:b/>
                          <w:color w:val="B3B3B3"/>
                          <w:sz w:val="20"/>
                        </w:rPr>
                        <w:t>|</w:t>
                      </w:r>
                      <w:r>
                        <w:rPr>
                          <w:rFonts w:ascii="Arial" w:hAnsi="Arial"/>
                          <w:b/>
                          <w:color w:val="B3B3B3"/>
                          <w:spacing w:val="-7"/>
                          <w:sz w:val="20"/>
                        </w:rPr>
                        <w:t> </w:t>
                      </w:r>
                      <w:r>
                        <w:rPr>
                          <w:rFonts w:ascii="Arial" w:hAnsi="Arial"/>
                          <w:b/>
                          <w:color w:val="FFFFFF"/>
                          <w:spacing w:val="-4"/>
                          <w:sz w:val="20"/>
                        </w:rPr>
                        <w:t>Page</w:t>
                      </w:r>
                    </w:p>
                  </w:txbxContent>
                </v:textbox>
                <v:fill type="solid"/>
              </v:shape>
            </w:pict>
          </mc:Fallback>
        </mc:AlternateContent>
      </w:r>
      <w:r>
        <w:rPr>
          <w:rFonts w:ascii="Arial"/>
          <w:sz w:val="20"/>
        </w:rPr>
      </w:r>
    </w:p>
    <w:p>
      <w:pPr>
        <w:pStyle w:val="BodyText"/>
        <w:spacing w:before="8"/>
        <w:rPr>
          <w:rFonts w:ascii="Arial"/>
          <w:b/>
          <w:sz w:val="3"/>
        </w:rPr>
      </w:pPr>
      <w:r>
        <w:rPr>
          <w:rFonts w:ascii="Arial"/>
          <w:b/>
          <w:sz w:val="3"/>
        </w:rPr>
        <mc:AlternateContent>
          <mc:Choice Requires="wps">
            <w:drawing>
              <wp:anchor distT="0" distB="0" distL="0" distR="0" allowOverlap="1" layoutInCell="1" locked="0" behindDoc="1" simplePos="0" relativeHeight="487605760">
                <wp:simplePos x="0" y="0"/>
                <wp:positionH relativeFrom="page">
                  <wp:posOffset>1563429</wp:posOffset>
                </wp:positionH>
                <wp:positionV relativeFrom="paragraph">
                  <wp:posOffset>42225</wp:posOffset>
                </wp:positionV>
                <wp:extent cx="7560309" cy="211454"/>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7560309" cy="211454"/>
                        </a:xfrm>
                        <a:custGeom>
                          <a:avLst/>
                          <a:gdLst/>
                          <a:ahLst/>
                          <a:cxnLst/>
                          <a:rect l="l" t="t" r="r" b="b"/>
                          <a:pathLst>
                            <a:path w="7560309" h="211454">
                              <a:moveTo>
                                <a:pt x="0" y="211316"/>
                              </a:moveTo>
                              <a:lnTo>
                                <a:pt x="7560003" y="211316"/>
                              </a:lnTo>
                              <a:lnTo>
                                <a:pt x="7560003" y="0"/>
                              </a:lnTo>
                              <a:lnTo>
                                <a:pt x="0" y="0"/>
                              </a:lnTo>
                              <a:lnTo>
                                <a:pt x="0" y="211316"/>
                              </a:lnTo>
                              <a:close/>
                            </a:path>
                          </a:pathLst>
                        </a:custGeom>
                        <a:solidFill>
                          <a:srgbClr val="4BB34B"/>
                        </a:solidFill>
                      </wps:spPr>
                      <wps:bodyPr wrap="square" lIns="0" tIns="0" rIns="0" bIns="0" rtlCol="0">
                        <a:prstTxWarp prst="textNoShape">
                          <a:avLst/>
                        </a:prstTxWarp>
                        <a:noAutofit/>
                      </wps:bodyPr>
                    </wps:wsp>
                  </a:graphicData>
                </a:graphic>
              </wp:anchor>
            </w:drawing>
          </mc:Choice>
          <mc:Fallback>
            <w:pict>
              <v:rect style="position:absolute;margin-left:123.104698pt;margin-top:3.324853pt;width:595.2759pt;height:16.6391pt;mso-position-horizontal-relative:page;mso-position-vertical-relative:paragraph;z-index:-15710720;mso-wrap-distance-left:0;mso-wrap-distance-right:0" id="docshape131" filled="true" fillcolor="#4bb34b" stroked="false">
                <v:fill type="solid"/>
                <w10:wrap type="topAndBottom"/>
              </v:rect>
            </w:pict>
          </mc:Fallback>
        </mc:AlternateContent>
      </w:r>
    </w:p>
    <w:p>
      <w:pPr>
        <w:pStyle w:val="BodyText"/>
        <w:spacing w:after="0"/>
        <w:rPr>
          <w:rFonts w:ascii="Arial"/>
          <w:b/>
          <w:sz w:val="3"/>
        </w:rPr>
        <w:sectPr>
          <w:pgSz w:w="16840" w:h="24380"/>
          <w:pgMar w:top="2820" w:bottom="280" w:left="2409" w:right="2409"/>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62"/>
        <w:rPr>
          <w:rFonts w:ascii="Arial"/>
          <w:b/>
          <w:sz w:val="28"/>
        </w:rPr>
      </w:pPr>
    </w:p>
    <w:p>
      <w:pPr>
        <w:pStyle w:val="Heading3"/>
        <w:ind w:left="1685"/>
      </w:pPr>
      <w:r>
        <w:rPr/>
        <mc:AlternateContent>
          <mc:Choice Requires="wps">
            <w:drawing>
              <wp:anchor distT="0" distB="0" distL="0" distR="0" allowOverlap="1" layoutInCell="1" locked="0" behindDoc="1" simplePos="0" relativeHeight="482577408">
                <wp:simplePos x="0" y="0"/>
                <wp:positionH relativeFrom="page">
                  <wp:posOffset>1563429</wp:posOffset>
                </wp:positionH>
                <wp:positionV relativeFrom="paragraph">
                  <wp:posOffset>-469470</wp:posOffset>
                </wp:positionV>
                <wp:extent cx="7560309" cy="1069213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7560309" cy="10692130"/>
                          <a:chExt cx="7560309" cy="10692130"/>
                        </a:xfrm>
                      </wpg:grpSpPr>
                      <pic:pic>
                        <pic:nvPicPr>
                          <pic:cNvPr id="134" name="Image 134"/>
                          <pic:cNvPicPr/>
                        </pic:nvPicPr>
                        <pic:blipFill>
                          <a:blip r:embed="rId26" cstate="print"/>
                          <a:stretch>
                            <a:fillRect/>
                          </a:stretch>
                        </pic:blipFill>
                        <pic:spPr>
                          <a:xfrm>
                            <a:off x="0" y="0"/>
                            <a:ext cx="7560003" cy="10692000"/>
                          </a:xfrm>
                          <a:prstGeom prst="rect">
                            <a:avLst/>
                          </a:prstGeom>
                        </pic:spPr>
                      </pic:pic>
                      <wps:wsp>
                        <wps:cNvPr id="135" name="Graphic 135"/>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36.966164pt;width:595.3pt;height:841.9pt;mso-position-horizontal-relative:page;mso-position-vertical-relative:paragraph;z-index:-20739072" id="docshapegroup132" coordorigin="2462,-739" coordsize="11906,16838">
                <v:shape style="position:absolute;left:2462;top:-740;width:11906;height:16838" type="#_x0000_t75" id="docshape133" stroked="false">
                  <v:imagedata r:id="rId26" o:title=""/>
                </v:shape>
                <v:shape style="position:absolute;left:2462;top:-586;width:11906;height:16352" id="docshape134" coordorigin="2462,-585" coordsize="11906,16352" path="m14368,15676l2462,15676,2462,15766,14368,15766,14368,15676xm14368,15099l13436,15099,13436,-585,3847,-585,3847,15099,2462,15099,2462,15189,3847,15189,13436,15189,14368,15189,14368,15099xe" filled="true" fillcolor="#ffffff" stroked="false">
                  <v:path arrowok="t"/>
                  <v:fill type="solid"/>
                </v:shape>
                <v:rect style="position:absolute;left:2462;top:15188;width:11906;height:488" id="docshape135" filled="true" fillcolor="#2d3d54" stroked="false">
                  <v:fill type="solid"/>
                </v:rect>
                <w10:wrap type="none"/>
              </v:group>
            </w:pict>
          </mc:Fallback>
        </mc:AlternateContent>
      </w:r>
      <w:bookmarkStart w:name="Page 16" w:id="18"/>
      <w:bookmarkEnd w:id="18"/>
      <w:r>
        <w:rPr>
          <w:b w:val="0"/>
        </w:rPr>
      </w:r>
      <w:r>
        <w:rPr>
          <w:color w:val="2F5496"/>
          <w:w w:val="105"/>
        </w:rPr>
        <w:t>CHAPTER</w:t>
      </w:r>
      <w:r>
        <w:rPr>
          <w:color w:val="2F5496"/>
          <w:spacing w:val="-18"/>
          <w:w w:val="105"/>
        </w:rPr>
        <w:t> </w:t>
      </w:r>
      <w:r>
        <w:rPr>
          <w:color w:val="2F5496"/>
          <w:spacing w:val="-5"/>
          <w:w w:val="105"/>
        </w:rPr>
        <w:t>ONE</w:t>
      </w:r>
    </w:p>
    <w:p>
      <w:pPr>
        <w:pStyle w:val="Heading5"/>
        <w:spacing w:before="301"/>
        <w:ind w:left="1687"/>
      </w:pPr>
      <w:r>
        <w:rPr>
          <w:color w:val="2F5496"/>
        </w:rPr>
        <w:t>PAST</w:t>
      </w:r>
      <w:r>
        <w:rPr>
          <w:color w:val="2F5496"/>
          <w:spacing w:val="11"/>
        </w:rPr>
        <w:t> </w:t>
      </w:r>
      <w:r>
        <w:rPr>
          <w:color w:val="2F5496"/>
        </w:rPr>
        <w:t>FIVE-YEAR</w:t>
      </w:r>
      <w:r>
        <w:rPr>
          <w:color w:val="2F5496"/>
          <w:spacing w:val="11"/>
        </w:rPr>
        <w:t> </w:t>
      </w:r>
      <w:r>
        <w:rPr>
          <w:color w:val="2F5496"/>
        </w:rPr>
        <w:t>PLAN</w:t>
      </w:r>
      <w:r>
        <w:rPr>
          <w:color w:val="2F5496"/>
          <w:spacing w:val="12"/>
        </w:rPr>
        <w:t> </w:t>
      </w:r>
      <w:r>
        <w:rPr>
          <w:color w:val="2F5496"/>
        </w:rPr>
        <w:t>(2018</w:t>
      </w:r>
      <w:r>
        <w:rPr>
          <w:color w:val="2F5496"/>
          <w:spacing w:val="11"/>
        </w:rPr>
        <w:t> </w:t>
      </w:r>
      <w:r>
        <w:rPr>
          <w:color w:val="2F5496"/>
        </w:rPr>
        <w:t>–</w:t>
      </w:r>
      <w:r>
        <w:rPr>
          <w:color w:val="2F5496"/>
          <w:spacing w:val="12"/>
        </w:rPr>
        <w:t> </w:t>
      </w:r>
      <w:r>
        <w:rPr>
          <w:color w:val="2F5496"/>
        </w:rPr>
        <w:t>2022)</w:t>
      </w:r>
      <w:r>
        <w:rPr>
          <w:color w:val="2F5496"/>
          <w:spacing w:val="11"/>
        </w:rPr>
        <w:t> </w:t>
      </w:r>
      <w:r>
        <w:rPr>
          <w:color w:val="2F5496"/>
        </w:rPr>
        <w:t>PERFORMANCE</w:t>
      </w:r>
      <w:r>
        <w:rPr>
          <w:color w:val="2F5496"/>
          <w:spacing w:val="12"/>
        </w:rPr>
        <w:t> </w:t>
      </w:r>
      <w:r>
        <w:rPr>
          <w:color w:val="2F5496"/>
          <w:spacing w:val="-2"/>
        </w:rPr>
        <w:t>OVERVIEW</w:t>
      </w:r>
    </w:p>
    <w:p>
      <w:pPr>
        <w:pStyle w:val="ListParagraph"/>
        <w:numPr>
          <w:ilvl w:val="2"/>
          <w:numId w:val="6"/>
        </w:numPr>
        <w:tabs>
          <w:tab w:pos="2288" w:val="left" w:leader="none"/>
        </w:tabs>
        <w:spacing w:line="240" w:lineRule="auto" w:before="57" w:after="0"/>
        <w:ind w:left="2288" w:right="0" w:hanging="601"/>
        <w:jc w:val="left"/>
        <w:rPr>
          <w:rFonts w:ascii="Arial"/>
          <w:b/>
          <w:sz w:val="22"/>
        </w:rPr>
      </w:pPr>
      <w:r>
        <w:rPr>
          <w:rFonts w:ascii="Arial"/>
          <w:b/>
          <w:color w:val="2F5496"/>
          <w:spacing w:val="-2"/>
          <w:sz w:val="22"/>
        </w:rPr>
        <w:t>Introduction</w:t>
      </w:r>
    </w:p>
    <w:p>
      <w:pPr>
        <w:pStyle w:val="BodyText"/>
        <w:spacing w:line="259" w:lineRule="auto" w:before="28"/>
        <w:ind w:left="1687" w:right="1305"/>
        <w:jc w:val="both"/>
      </w:pPr>
      <w:r>
        <w:rPr>
          <w:color w:val="231F20"/>
          <w:w w:val="90"/>
        </w:rPr>
        <w:t>This</w:t>
      </w:r>
      <w:r>
        <w:rPr>
          <w:color w:val="231F20"/>
          <w:spacing w:val="-11"/>
          <w:w w:val="90"/>
        </w:rPr>
        <w:t> </w:t>
      </w:r>
      <w:r>
        <w:rPr>
          <w:color w:val="231F20"/>
          <w:w w:val="90"/>
        </w:rPr>
        <w:t>Strategic</w:t>
      </w:r>
      <w:r>
        <w:rPr>
          <w:color w:val="231F20"/>
          <w:spacing w:val="-11"/>
          <w:w w:val="90"/>
        </w:rPr>
        <w:t> </w:t>
      </w:r>
      <w:r>
        <w:rPr>
          <w:color w:val="231F20"/>
          <w:w w:val="90"/>
        </w:rPr>
        <w:t>Development</w:t>
      </w:r>
      <w:r>
        <w:rPr>
          <w:color w:val="231F20"/>
          <w:spacing w:val="-11"/>
          <w:w w:val="90"/>
        </w:rPr>
        <w:t> </w:t>
      </w:r>
      <w:r>
        <w:rPr>
          <w:color w:val="231F20"/>
          <w:w w:val="90"/>
        </w:rPr>
        <w:t>Plan</w:t>
      </w:r>
      <w:r>
        <w:rPr>
          <w:color w:val="231F20"/>
          <w:spacing w:val="-11"/>
          <w:w w:val="90"/>
        </w:rPr>
        <w:t> </w:t>
      </w:r>
      <w:r>
        <w:rPr>
          <w:color w:val="231F20"/>
          <w:w w:val="90"/>
        </w:rPr>
        <w:t>(2023</w:t>
      </w:r>
      <w:r>
        <w:rPr>
          <w:color w:val="231F20"/>
          <w:spacing w:val="-10"/>
          <w:w w:val="90"/>
        </w:rPr>
        <w:t> </w:t>
      </w:r>
      <w:r>
        <w:rPr>
          <w:color w:val="231F20"/>
          <w:w w:val="90"/>
        </w:rPr>
        <w:t>–</w:t>
      </w:r>
      <w:r>
        <w:rPr>
          <w:color w:val="231F20"/>
          <w:spacing w:val="-11"/>
          <w:w w:val="90"/>
        </w:rPr>
        <w:t> </w:t>
      </w:r>
      <w:r>
        <w:rPr>
          <w:color w:val="231F20"/>
          <w:w w:val="90"/>
        </w:rPr>
        <w:t>2027)</w:t>
      </w:r>
      <w:r>
        <w:rPr>
          <w:color w:val="231F20"/>
          <w:spacing w:val="-11"/>
          <w:w w:val="90"/>
        </w:rPr>
        <w:t> </w:t>
      </w:r>
      <w:r>
        <w:rPr>
          <w:color w:val="231F20"/>
          <w:w w:val="90"/>
        </w:rPr>
        <w:t>is</w:t>
      </w:r>
      <w:r>
        <w:rPr>
          <w:color w:val="231F20"/>
          <w:spacing w:val="-11"/>
          <w:w w:val="90"/>
        </w:rPr>
        <w:t> </w:t>
      </w:r>
      <w:r>
        <w:rPr>
          <w:color w:val="231F20"/>
          <w:w w:val="90"/>
        </w:rPr>
        <w:t>a</w:t>
      </w:r>
      <w:r>
        <w:rPr>
          <w:color w:val="231F20"/>
          <w:spacing w:val="-11"/>
          <w:w w:val="90"/>
        </w:rPr>
        <w:t> </w:t>
      </w:r>
      <w:r>
        <w:rPr>
          <w:color w:val="231F20"/>
          <w:w w:val="90"/>
        </w:rPr>
        <w:t>successor</w:t>
      </w:r>
      <w:r>
        <w:rPr>
          <w:color w:val="231F20"/>
          <w:spacing w:val="-10"/>
          <w:w w:val="90"/>
        </w:rPr>
        <w:t> </w:t>
      </w:r>
      <w:r>
        <w:rPr>
          <w:color w:val="231F20"/>
          <w:w w:val="90"/>
        </w:rPr>
        <w:t>of</w:t>
      </w:r>
      <w:r>
        <w:rPr>
          <w:color w:val="231F20"/>
          <w:spacing w:val="-11"/>
          <w:w w:val="90"/>
        </w:rPr>
        <w:t> </w:t>
      </w:r>
      <w:r>
        <w:rPr>
          <w:color w:val="231F20"/>
          <w:w w:val="90"/>
        </w:rPr>
        <w:t>the</w:t>
      </w:r>
      <w:r>
        <w:rPr>
          <w:color w:val="231F20"/>
          <w:spacing w:val="-11"/>
          <w:w w:val="90"/>
        </w:rPr>
        <w:t> </w:t>
      </w:r>
      <w:r>
        <w:rPr>
          <w:color w:val="231F20"/>
          <w:w w:val="90"/>
        </w:rPr>
        <w:t>2018</w:t>
      </w:r>
      <w:r>
        <w:rPr>
          <w:color w:val="231F20"/>
          <w:spacing w:val="-11"/>
          <w:w w:val="90"/>
        </w:rPr>
        <w:t> </w:t>
      </w:r>
      <w:r>
        <w:rPr>
          <w:color w:val="231F20"/>
          <w:w w:val="90"/>
        </w:rPr>
        <w:t>–</w:t>
      </w:r>
      <w:r>
        <w:rPr>
          <w:color w:val="231F20"/>
          <w:spacing w:val="-11"/>
          <w:w w:val="90"/>
        </w:rPr>
        <w:t> </w:t>
      </w:r>
      <w:r>
        <w:rPr>
          <w:color w:val="231F20"/>
          <w:w w:val="90"/>
        </w:rPr>
        <w:t>2022</w:t>
      </w:r>
      <w:r>
        <w:rPr>
          <w:color w:val="231F20"/>
          <w:spacing w:val="-10"/>
          <w:w w:val="90"/>
        </w:rPr>
        <w:t> </w:t>
      </w:r>
      <w:r>
        <w:rPr>
          <w:color w:val="231F20"/>
          <w:w w:val="90"/>
        </w:rPr>
        <w:t>strategic</w:t>
      </w:r>
      <w:r>
        <w:rPr>
          <w:color w:val="231F20"/>
          <w:spacing w:val="-11"/>
          <w:w w:val="90"/>
        </w:rPr>
        <w:t> </w:t>
      </w:r>
      <w:r>
        <w:rPr>
          <w:color w:val="231F20"/>
          <w:w w:val="90"/>
        </w:rPr>
        <w:t>plan. </w:t>
      </w:r>
      <w:r>
        <w:rPr>
          <w:color w:val="231F20"/>
          <w:w w:val="85"/>
        </w:rPr>
        <w:t>The 2018 – 2022 Strategic Pan focused on institutionalizing planning,</w:t>
      </w:r>
      <w:r>
        <w:rPr>
          <w:color w:val="231F20"/>
          <w:spacing w:val="-8"/>
          <w:w w:val="85"/>
        </w:rPr>
        <w:t> </w:t>
      </w:r>
      <w:r>
        <w:rPr>
          <w:color w:val="231F20"/>
          <w:w w:val="85"/>
        </w:rPr>
        <w:t>resource mobilization and resource utilization in the quest to match development and priority needs in the background of </w:t>
      </w:r>
      <w:r>
        <w:rPr>
          <w:color w:val="231F20"/>
          <w:spacing w:val="-2"/>
          <w:w w:val="90"/>
        </w:rPr>
        <w:t>scarcity</w:t>
      </w:r>
      <w:r>
        <w:rPr>
          <w:color w:val="231F20"/>
          <w:spacing w:val="-9"/>
          <w:w w:val="90"/>
        </w:rPr>
        <w:t> </w:t>
      </w:r>
      <w:r>
        <w:rPr>
          <w:color w:val="231F20"/>
          <w:spacing w:val="-2"/>
          <w:w w:val="90"/>
        </w:rPr>
        <w:t>of</w:t>
      </w:r>
      <w:r>
        <w:rPr>
          <w:color w:val="231F20"/>
          <w:spacing w:val="-9"/>
          <w:w w:val="90"/>
        </w:rPr>
        <w:t> </w:t>
      </w:r>
      <w:r>
        <w:rPr>
          <w:color w:val="231F20"/>
          <w:spacing w:val="-2"/>
          <w:w w:val="90"/>
        </w:rPr>
        <w:t>resources.</w:t>
      </w:r>
      <w:r>
        <w:rPr>
          <w:color w:val="231F20"/>
          <w:spacing w:val="-9"/>
          <w:w w:val="90"/>
        </w:rPr>
        <w:t> </w:t>
      </w:r>
      <w:r>
        <w:rPr>
          <w:color w:val="231F20"/>
          <w:spacing w:val="-2"/>
          <w:w w:val="90"/>
        </w:rPr>
        <w:t>During</w:t>
      </w:r>
      <w:r>
        <w:rPr>
          <w:color w:val="231F20"/>
          <w:spacing w:val="-9"/>
          <w:w w:val="90"/>
        </w:rPr>
        <w:t> </w:t>
      </w:r>
      <w:r>
        <w:rPr>
          <w:color w:val="231F20"/>
          <w:spacing w:val="-2"/>
          <w:w w:val="90"/>
        </w:rPr>
        <w:t>the</w:t>
      </w:r>
      <w:r>
        <w:rPr>
          <w:color w:val="231F20"/>
          <w:spacing w:val="-9"/>
          <w:w w:val="90"/>
        </w:rPr>
        <w:t> </w:t>
      </w:r>
      <w:r>
        <w:rPr>
          <w:color w:val="231F20"/>
          <w:spacing w:val="-2"/>
          <w:w w:val="90"/>
        </w:rPr>
        <w:t>2018</w:t>
      </w:r>
      <w:r>
        <w:rPr>
          <w:color w:val="231F20"/>
          <w:spacing w:val="-6"/>
          <w:w w:val="90"/>
        </w:rPr>
        <w:t> </w:t>
      </w:r>
      <w:r>
        <w:rPr>
          <w:color w:val="231F20"/>
          <w:spacing w:val="-2"/>
          <w:w w:val="90"/>
        </w:rPr>
        <w:t>– 2022 Planning Period,</w:t>
      </w:r>
      <w:r>
        <w:rPr>
          <w:color w:val="231F20"/>
          <w:spacing w:val="-9"/>
          <w:w w:val="90"/>
        </w:rPr>
        <w:t> </w:t>
      </w:r>
      <w:r>
        <w:rPr>
          <w:color w:val="231F20"/>
          <w:spacing w:val="-2"/>
          <w:w w:val="90"/>
        </w:rPr>
        <w:t>the Board of Management (BOM) </w:t>
      </w:r>
      <w:r>
        <w:rPr>
          <w:color w:val="231F20"/>
          <w:spacing w:val="-2"/>
        </w:rPr>
        <w:t>and</w:t>
      </w:r>
      <w:r>
        <w:rPr>
          <w:color w:val="231F20"/>
          <w:spacing w:val="-14"/>
        </w:rPr>
        <w:t> </w:t>
      </w:r>
      <w:r>
        <w:rPr>
          <w:color w:val="231F20"/>
          <w:spacing w:val="-2"/>
        </w:rPr>
        <w:t>the</w:t>
      </w:r>
      <w:r>
        <w:rPr>
          <w:color w:val="231F20"/>
          <w:spacing w:val="-10"/>
        </w:rPr>
        <w:t> </w:t>
      </w:r>
      <w:r>
        <w:rPr>
          <w:color w:val="231F20"/>
          <w:spacing w:val="-2"/>
        </w:rPr>
        <w:t>school</w:t>
      </w:r>
      <w:r>
        <w:rPr>
          <w:color w:val="231F20"/>
          <w:spacing w:val="-10"/>
        </w:rPr>
        <w:t> </w:t>
      </w:r>
      <w:r>
        <w:rPr>
          <w:color w:val="231F20"/>
          <w:spacing w:val="-2"/>
        </w:rPr>
        <w:t>stakeholders</w:t>
      </w:r>
      <w:r>
        <w:rPr>
          <w:color w:val="231F20"/>
          <w:spacing w:val="-10"/>
        </w:rPr>
        <w:t> </w:t>
      </w:r>
      <w:r>
        <w:rPr>
          <w:color w:val="231F20"/>
          <w:spacing w:val="-2"/>
        </w:rPr>
        <w:t>focused</w:t>
      </w:r>
      <w:r>
        <w:rPr>
          <w:color w:val="231F20"/>
          <w:spacing w:val="-10"/>
        </w:rPr>
        <w:t> </w:t>
      </w:r>
      <w:r>
        <w:rPr>
          <w:color w:val="231F20"/>
          <w:spacing w:val="-2"/>
        </w:rPr>
        <w:t>on</w:t>
      </w:r>
      <w:r>
        <w:rPr>
          <w:color w:val="231F20"/>
          <w:spacing w:val="-10"/>
        </w:rPr>
        <w:t> </w:t>
      </w:r>
      <w:r>
        <w:rPr>
          <w:color w:val="231F20"/>
          <w:spacing w:val="-2"/>
        </w:rPr>
        <w:t>academic</w:t>
      </w:r>
      <w:r>
        <w:rPr>
          <w:color w:val="231F20"/>
          <w:spacing w:val="-10"/>
        </w:rPr>
        <w:t> </w:t>
      </w:r>
      <w:r>
        <w:rPr>
          <w:color w:val="231F20"/>
          <w:spacing w:val="-2"/>
        </w:rPr>
        <w:t>excellence,</w:t>
      </w:r>
      <w:r>
        <w:rPr>
          <w:color w:val="231F20"/>
          <w:spacing w:val="-17"/>
        </w:rPr>
        <w:t> </w:t>
      </w:r>
      <w:r>
        <w:rPr>
          <w:color w:val="231F20"/>
          <w:spacing w:val="-2"/>
        </w:rPr>
        <w:t>co-curricular</w:t>
      </w:r>
      <w:r>
        <w:rPr>
          <w:color w:val="231F20"/>
          <w:spacing w:val="-9"/>
        </w:rPr>
        <w:t> </w:t>
      </w:r>
      <w:r>
        <w:rPr>
          <w:color w:val="231F20"/>
          <w:spacing w:val="-2"/>
        </w:rPr>
        <w:t>activities, </w:t>
      </w:r>
      <w:r>
        <w:rPr>
          <w:color w:val="231F20"/>
          <w:spacing w:val="-6"/>
        </w:rPr>
        <w:t>infrastructure</w:t>
      </w:r>
      <w:r>
        <w:rPr>
          <w:color w:val="231F20"/>
          <w:spacing w:val="-13"/>
        </w:rPr>
        <w:t> </w:t>
      </w:r>
      <w:r>
        <w:rPr>
          <w:color w:val="231F20"/>
          <w:spacing w:val="-6"/>
        </w:rPr>
        <w:t>development,</w:t>
      </w:r>
      <w:r>
        <w:rPr>
          <w:color w:val="231F20"/>
          <w:spacing w:val="-12"/>
        </w:rPr>
        <w:t> </w:t>
      </w:r>
      <w:r>
        <w:rPr>
          <w:color w:val="231F20"/>
          <w:spacing w:val="-6"/>
        </w:rPr>
        <w:t>addressing</w:t>
      </w:r>
      <w:r>
        <w:rPr>
          <w:color w:val="231F20"/>
          <w:spacing w:val="-12"/>
        </w:rPr>
        <w:t> </w:t>
      </w:r>
      <w:r>
        <w:rPr>
          <w:color w:val="231F20"/>
          <w:spacing w:val="-6"/>
        </w:rPr>
        <w:t>emerging</w:t>
      </w:r>
      <w:r>
        <w:rPr>
          <w:color w:val="231F20"/>
          <w:spacing w:val="-12"/>
        </w:rPr>
        <w:t> </w:t>
      </w:r>
      <w:r>
        <w:rPr>
          <w:color w:val="231F20"/>
          <w:spacing w:val="-6"/>
        </w:rPr>
        <w:t>issues</w:t>
      </w:r>
      <w:r>
        <w:rPr>
          <w:color w:val="231F20"/>
          <w:spacing w:val="-12"/>
        </w:rPr>
        <w:t> </w:t>
      </w:r>
      <w:r>
        <w:rPr>
          <w:color w:val="231F20"/>
          <w:spacing w:val="-6"/>
        </w:rPr>
        <w:t>such</w:t>
      </w:r>
      <w:r>
        <w:rPr>
          <w:color w:val="231F20"/>
          <w:spacing w:val="-12"/>
        </w:rPr>
        <w:t> </w:t>
      </w:r>
      <w:r>
        <w:rPr>
          <w:color w:val="231F20"/>
          <w:spacing w:val="-6"/>
        </w:rPr>
        <w:t>as</w:t>
      </w:r>
      <w:r>
        <w:rPr>
          <w:color w:val="231F20"/>
          <w:spacing w:val="-12"/>
        </w:rPr>
        <w:t> </w:t>
      </w:r>
      <w:r>
        <w:rPr>
          <w:color w:val="231F20"/>
          <w:spacing w:val="-6"/>
        </w:rPr>
        <w:t>compliance</w:t>
      </w:r>
      <w:r>
        <w:rPr>
          <w:color w:val="231F20"/>
          <w:spacing w:val="-12"/>
        </w:rPr>
        <w:t> </w:t>
      </w:r>
      <w:r>
        <w:rPr>
          <w:color w:val="231F20"/>
          <w:spacing w:val="-6"/>
        </w:rPr>
        <w:t>with</w:t>
      </w:r>
      <w:r>
        <w:rPr>
          <w:color w:val="231F20"/>
          <w:spacing w:val="-11"/>
        </w:rPr>
        <w:t> </w:t>
      </w:r>
      <w:r>
        <w:rPr>
          <w:color w:val="231F20"/>
          <w:spacing w:val="-6"/>
        </w:rPr>
        <w:t>health, </w:t>
      </w:r>
      <w:r>
        <w:rPr>
          <w:color w:val="231F20"/>
          <w:w w:val="85"/>
        </w:rPr>
        <w:t>security and safety standards and regulations as well as mainstreaming of resource mobilization </w:t>
      </w:r>
      <w:r>
        <w:rPr>
          <w:color w:val="231F20"/>
          <w:w w:val="90"/>
        </w:rPr>
        <w:t>and</w:t>
      </w:r>
      <w:r>
        <w:rPr>
          <w:color w:val="231F20"/>
          <w:spacing w:val="-4"/>
          <w:w w:val="90"/>
        </w:rPr>
        <w:t> </w:t>
      </w:r>
      <w:r>
        <w:rPr>
          <w:color w:val="231F20"/>
          <w:w w:val="90"/>
        </w:rPr>
        <w:t>fundraising</w:t>
      </w:r>
      <w:r>
        <w:rPr>
          <w:color w:val="231F20"/>
          <w:spacing w:val="-4"/>
          <w:w w:val="90"/>
        </w:rPr>
        <w:t> </w:t>
      </w:r>
      <w:r>
        <w:rPr>
          <w:color w:val="231F20"/>
          <w:w w:val="90"/>
        </w:rPr>
        <w:t>into</w:t>
      </w:r>
      <w:r>
        <w:rPr>
          <w:color w:val="231F20"/>
          <w:spacing w:val="-4"/>
          <w:w w:val="90"/>
        </w:rPr>
        <w:t> </w:t>
      </w:r>
      <w:r>
        <w:rPr>
          <w:color w:val="231F20"/>
          <w:w w:val="90"/>
        </w:rPr>
        <w:t>the</w:t>
      </w:r>
      <w:r>
        <w:rPr>
          <w:color w:val="231F20"/>
          <w:spacing w:val="-4"/>
          <w:w w:val="90"/>
        </w:rPr>
        <w:t> </w:t>
      </w:r>
      <w:r>
        <w:rPr>
          <w:color w:val="231F20"/>
          <w:w w:val="90"/>
        </w:rPr>
        <w:t>School</w:t>
      </w:r>
      <w:r>
        <w:rPr>
          <w:color w:val="231F20"/>
          <w:spacing w:val="-4"/>
          <w:w w:val="90"/>
        </w:rPr>
        <w:t> </w:t>
      </w:r>
      <w:r>
        <w:rPr>
          <w:color w:val="231F20"/>
          <w:w w:val="90"/>
        </w:rPr>
        <w:t>Development</w:t>
      </w:r>
      <w:r>
        <w:rPr>
          <w:color w:val="231F20"/>
          <w:spacing w:val="-4"/>
          <w:w w:val="90"/>
        </w:rPr>
        <w:t> </w:t>
      </w:r>
      <w:r>
        <w:rPr>
          <w:color w:val="231F20"/>
          <w:w w:val="90"/>
        </w:rPr>
        <w:t>Strategies.</w:t>
      </w:r>
    </w:p>
    <w:p>
      <w:pPr>
        <w:pStyle w:val="BodyText"/>
        <w:spacing w:before="32"/>
      </w:pPr>
    </w:p>
    <w:p>
      <w:pPr>
        <w:pStyle w:val="ListParagraph"/>
        <w:numPr>
          <w:ilvl w:val="3"/>
          <w:numId w:val="6"/>
        </w:numPr>
        <w:tabs>
          <w:tab w:pos="2288" w:val="left" w:leader="none"/>
        </w:tabs>
        <w:spacing w:line="285" w:lineRule="auto" w:before="0" w:after="0"/>
        <w:ind w:left="2288" w:right="3389" w:hanging="601"/>
        <w:jc w:val="left"/>
        <w:rPr>
          <w:rFonts w:ascii="Arial" w:hAnsi="Arial"/>
          <w:b/>
          <w:sz w:val="22"/>
        </w:rPr>
      </w:pPr>
      <w:r>
        <w:rPr>
          <w:rFonts w:ascii="Arial" w:hAnsi="Arial"/>
          <w:b/>
          <w:color w:val="2F5496"/>
          <w:spacing w:val="-6"/>
          <w:sz w:val="22"/>
        </w:rPr>
        <w:t>Successes</w:t>
      </w:r>
      <w:r>
        <w:rPr>
          <w:rFonts w:ascii="Arial" w:hAnsi="Arial"/>
          <w:b/>
          <w:color w:val="2F5496"/>
          <w:spacing w:val="-20"/>
          <w:sz w:val="22"/>
        </w:rPr>
        <w:t> </w:t>
      </w:r>
      <w:r>
        <w:rPr>
          <w:rFonts w:ascii="Arial" w:hAnsi="Arial"/>
          <w:b/>
          <w:color w:val="2F5496"/>
          <w:spacing w:val="-6"/>
          <w:sz w:val="22"/>
        </w:rPr>
        <w:t>and</w:t>
      </w:r>
      <w:r>
        <w:rPr>
          <w:rFonts w:ascii="Arial" w:hAnsi="Arial"/>
          <w:b/>
          <w:color w:val="2F5496"/>
          <w:spacing w:val="-20"/>
          <w:sz w:val="22"/>
        </w:rPr>
        <w:t> </w:t>
      </w:r>
      <w:r>
        <w:rPr>
          <w:rFonts w:ascii="Arial" w:hAnsi="Arial"/>
          <w:b/>
          <w:color w:val="2F5496"/>
          <w:spacing w:val="-6"/>
          <w:sz w:val="22"/>
        </w:rPr>
        <w:t>Challenges</w:t>
      </w:r>
      <w:r>
        <w:rPr>
          <w:rFonts w:ascii="Arial" w:hAnsi="Arial"/>
          <w:b/>
          <w:color w:val="2F5496"/>
          <w:spacing w:val="-20"/>
          <w:sz w:val="22"/>
        </w:rPr>
        <w:t> </w:t>
      </w:r>
      <w:r>
        <w:rPr>
          <w:rFonts w:ascii="Arial" w:hAnsi="Arial"/>
          <w:b/>
          <w:color w:val="2F5496"/>
          <w:spacing w:val="-6"/>
          <w:sz w:val="22"/>
        </w:rPr>
        <w:t>During</w:t>
      </w:r>
      <w:r>
        <w:rPr>
          <w:rFonts w:ascii="Arial" w:hAnsi="Arial"/>
          <w:b/>
          <w:color w:val="2F5496"/>
          <w:spacing w:val="-20"/>
          <w:sz w:val="22"/>
        </w:rPr>
        <w:t> </w:t>
      </w:r>
      <w:r>
        <w:rPr>
          <w:rFonts w:ascii="Arial" w:hAnsi="Arial"/>
          <w:b/>
          <w:color w:val="2F5496"/>
          <w:spacing w:val="-6"/>
          <w:sz w:val="22"/>
        </w:rPr>
        <w:t>the</w:t>
      </w:r>
      <w:r>
        <w:rPr>
          <w:rFonts w:ascii="Arial" w:hAnsi="Arial"/>
          <w:b/>
          <w:color w:val="2F5496"/>
          <w:spacing w:val="-20"/>
          <w:sz w:val="22"/>
        </w:rPr>
        <w:t> </w:t>
      </w:r>
      <w:r>
        <w:rPr>
          <w:rFonts w:ascii="Arial" w:hAnsi="Arial"/>
          <w:b/>
          <w:color w:val="2F5496"/>
          <w:spacing w:val="-6"/>
          <w:sz w:val="22"/>
        </w:rPr>
        <w:t>2018</w:t>
      </w:r>
      <w:r>
        <w:rPr>
          <w:rFonts w:ascii="Arial" w:hAnsi="Arial"/>
          <w:b/>
          <w:color w:val="2F5496"/>
          <w:spacing w:val="-20"/>
          <w:sz w:val="22"/>
        </w:rPr>
        <w:t> </w:t>
      </w:r>
      <w:r>
        <w:rPr>
          <w:rFonts w:ascii="Arial" w:hAnsi="Arial"/>
          <w:b/>
          <w:color w:val="2F5496"/>
          <w:spacing w:val="-6"/>
          <w:sz w:val="22"/>
        </w:rPr>
        <w:t>–</w:t>
      </w:r>
      <w:r>
        <w:rPr>
          <w:rFonts w:ascii="Arial" w:hAnsi="Arial"/>
          <w:b/>
          <w:color w:val="2F5496"/>
          <w:spacing w:val="-20"/>
          <w:sz w:val="22"/>
        </w:rPr>
        <w:t> </w:t>
      </w:r>
      <w:r>
        <w:rPr>
          <w:rFonts w:ascii="Arial" w:hAnsi="Arial"/>
          <w:b/>
          <w:color w:val="2F5496"/>
          <w:spacing w:val="-6"/>
          <w:sz w:val="22"/>
        </w:rPr>
        <w:t>2022</w:t>
      </w:r>
      <w:r>
        <w:rPr>
          <w:rFonts w:ascii="Arial" w:hAnsi="Arial"/>
          <w:b/>
          <w:color w:val="2F5496"/>
          <w:spacing w:val="-20"/>
          <w:sz w:val="22"/>
        </w:rPr>
        <w:t> </w:t>
      </w:r>
      <w:r>
        <w:rPr>
          <w:rFonts w:ascii="Arial" w:hAnsi="Arial"/>
          <w:b/>
          <w:color w:val="2F5496"/>
          <w:spacing w:val="-6"/>
          <w:sz w:val="22"/>
        </w:rPr>
        <w:t>Strategic</w:t>
      </w:r>
      <w:r>
        <w:rPr>
          <w:rFonts w:ascii="Arial" w:hAnsi="Arial"/>
          <w:b/>
          <w:color w:val="2F5496"/>
          <w:spacing w:val="-20"/>
          <w:sz w:val="22"/>
        </w:rPr>
        <w:t> </w:t>
      </w:r>
      <w:r>
        <w:rPr>
          <w:rFonts w:ascii="Arial" w:hAnsi="Arial"/>
          <w:b/>
          <w:color w:val="2F5496"/>
          <w:spacing w:val="-6"/>
          <w:sz w:val="22"/>
        </w:rPr>
        <w:t>Plan </w:t>
      </w:r>
      <w:r>
        <w:rPr>
          <w:rFonts w:ascii="Arial" w:hAnsi="Arial"/>
          <w:b/>
          <w:color w:val="2F5496"/>
          <w:spacing w:val="-2"/>
          <w:sz w:val="22"/>
        </w:rPr>
        <w:t>Implementation</w:t>
      </w:r>
    </w:p>
    <w:p>
      <w:pPr>
        <w:pStyle w:val="BodyText"/>
        <w:spacing w:line="258" w:lineRule="exact"/>
        <w:ind w:left="1687"/>
      </w:pPr>
      <w:r>
        <w:rPr>
          <w:color w:val="231F20"/>
          <w:w w:val="90"/>
        </w:rPr>
        <w:t>In</w:t>
      </w:r>
      <w:r>
        <w:rPr>
          <w:color w:val="231F20"/>
          <w:spacing w:val="-12"/>
          <w:w w:val="90"/>
        </w:rPr>
        <w:t> </w:t>
      </w:r>
      <w:r>
        <w:rPr>
          <w:color w:val="231F20"/>
          <w:w w:val="90"/>
        </w:rPr>
        <w:t>the</w:t>
      </w:r>
      <w:r>
        <w:rPr>
          <w:color w:val="231F20"/>
          <w:spacing w:val="-11"/>
          <w:w w:val="90"/>
        </w:rPr>
        <w:t> </w:t>
      </w:r>
      <w:r>
        <w:rPr>
          <w:color w:val="231F20"/>
          <w:w w:val="90"/>
        </w:rPr>
        <w:t>planning</w:t>
      </w:r>
      <w:r>
        <w:rPr>
          <w:color w:val="231F20"/>
          <w:spacing w:val="-11"/>
          <w:w w:val="90"/>
        </w:rPr>
        <w:t> </w:t>
      </w:r>
      <w:r>
        <w:rPr>
          <w:color w:val="231F20"/>
          <w:w w:val="90"/>
        </w:rPr>
        <w:t>period</w:t>
      </w:r>
      <w:r>
        <w:rPr>
          <w:color w:val="231F20"/>
          <w:spacing w:val="-11"/>
          <w:w w:val="90"/>
        </w:rPr>
        <w:t> </w:t>
      </w:r>
      <w:r>
        <w:rPr>
          <w:color w:val="231F20"/>
          <w:w w:val="90"/>
        </w:rPr>
        <w:t>2023</w:t>
      </w:r>
      <w:r>
        <w:rPr>
          <w:color w:val="231F20"/>
          <w:spacing w:val="-11"/>
          <w:w w:val="90"/>
        </w:rPr>
        <w:t> </w:t>
      </w:r>
      <w:r>
        <w:rPr>
          <w:color w:val="231F20"/>
          <w:w w:val="90"/>
        </w:rPr>
        <w:t>–</w:t>
      </w:r>
      <w:r>
        <w:rPr>
          <w:color w:val="231F20"/>
          <w:spacing w:val="-12"/>
          <w:w w:val="90"/>
        </w:rPr>
        <w:t> </w:t>
      </w:r>
      <w:r>
        <w:rPr>
          <w:color w:val="231F20"/>
          <w:w w:val="90"/>
        </w:rPr>
        <w:t>2027,</w:t>
      </w:r>
      <w:r>
        <w:rPr>
          <w:color w:val="231F20"/>
          <w:spacing w:val="-36"/>
          <w:w w:val="90"/>
        </w:rPr>
        <w:t> </w:t>
      </w:r>
      <w:r>
        <w:rPr>
          <w:color w:val="231F20"/>
          <w:w w:val="90"/>
        </w:rPr>
        <w:t>the</w:t>
      </w:r>
      <w:r>
        <w:rPr>
          <w:color w:val="231F20"/>
          <w:spacing w:val="-11"/>
          <w:w w:val="90"/>
        </w:rPr>
        <w:t> </w:t>
      </w:r>
      <w:r>
        <w:rPr>
          <w:color w:val="231F20"/>
          <w:w w:val="90"/>
        </w:rPr>
        <w:t>Board</w:t>
      </w:r>
      <w:r>
        <w:rPr>
          <w:color w:val="231F20"/>
          <w:spacing w:val="-11"/>
          <w:w w:val="90"/>
        </w:rPr>
        <w:t> </w:t>
      </w:r>
      <w:r>
        <w:rPr>
          <w:color w:val="231F20"/>
          <w:w w:val="90"/>
        </w:rPr>
        <w:t>of</w:t>
      </w:r>
      <w:r>
        <w:rPr>
          <w:color w:val="231F20"/>
          <w:spacing w:val="-11"/>
          <w:w w:val="90"/>
        </w:rPr>
        <w:t> </w:t>
      </w:r>
      <w:r>
        <w:rPr>
          <w:color w:val="231F20"/>
          <w:w w:val="90"/>
        </w:rPr>
        <w:t>Management</w:t>
      </w:r>
      <w:r>
        <w:rPr>
          <w:color w:val="231F20"/>
          <w:spacing w:val="-11"/>
          <w:w w:val="90"/>
        </w:rPr>
        <w:t> </w:t>
      </w:r>
      <w:r>
        <w:rPr>
          <w:color w:val="231F20"/>
          <w:w w:val="90"/>
        </w:rPr>
        <w:t>has</w:t>
      </w:r>
      <w:r>
        <w:rPr>
          <w:color w:val="231F20"/>
          <w:spacing w:val="-11"/>
          <w:w w:val="90"/>
        </w:rPr>
        <w:t> </w:t>
      </w:r>
      <w:r>
        <w:rPr>
          <w:color w:val="231F20"/>
          <w:w w:val="90"/>
        </w:rPr>
        <w:t>taken</w:t>
      </w:r>
      <w:r>
        <w:rPr>
          <w:color w:val="231F20"/>
          <w:spacing w:val="-12"/>
          <w:w w:val="90"/>
        </w:rPr>
        <w:t> </w:t>
      </w:r>
      <w:r>
        <w:rPr>
          <w:color w:val="231F20"/>
          <w:w w:val="90"/>
        </w:rPr>
        <w:t>stock</w:t>
      </w:r>
      <w:r>
        <w:rPr>
          <w:color w:val="231F20"/>
          <w:spacing w:val="-11"/>
          <w:w w:val="90"/>
        </w:rPr>
        <w:t> </w:t>
      </w:r>
      <w:r>
        <w:rPr>
          <w:color w:val="231F20"/>
          <w:w w:val="90"/>
        </w:rPr>
        <w:t>of</w:t>
      </w:r>
      <w:r>
        <w:rPr>
          <w:color w:val="231F20"/>
          <w:spacing w:val="-11"/>
          <w:w w:val="90"/>
        </w:rPr>
        <w:t> </w:t>
      </w:r>
      <w:r>
        <w:rPr>
          <w:color w:val="231F20"/>
          <w:w w:val="90"/>
        </w:rPr>
        <w:t>the</w:t>
      </w:r>
      <w:r>
        <w:rPr>
          <w:color w:val="231F20"/>
          <w:spacing w:val="-11"/>
          <w:w w:val="90"/>
        </w:rPr>
        <w:t> </w:t>
      </w:r>
      <w:r>
        <w:rPr>
          <w:color w:val="231F20"/>
          <w:spacing w:val="-2"/>
          <w:w w:val="90"/>
        </w:rPr>
        <w:t>successes</w:t>
      </w:r>
    </w:p>
    <w:p>
      <w:pPr>
        <w:pStyle w:val="BodyText"/>
        <w:spacing w:line="259" w:lineRule="auto" w:before="21"/>
        <w:ind w:left="1687" w:right="1329"/>
      </w:pPr>
      <w:r>
        <w:rPr>
          <w:color w:val="231F20"/>
          <w:w w:val="90"/>
        </w:rPr>
        <w:t>and</w:t>
      </w:r>
      <w:r>
        <w:rPr>
          <w:color w:val="231F20"/>
          <w:spacing w:val="-11"/>
          <w:w w:val="90"/>
        </w:rPr>
        <w:t> </w:t>
      </w:r>
      <w:r>
        <w:rPr>
          <w:color w:val="231F20"/>
          <w:w w:val="90"/>
        </w:rPr>
        <w:t>challenges</w:t>
      </w:r>
      <w:r>
        <w:rPr>
          <w:color w:val="231F20"/>
          <w:spacing w:val="-11"/>
          <w:w w:val="90"/>
        </w:rPr>
        <w:t> </w:t>
      </w:r>
      <w:r>
        <w:rPr>
          <w:color w:val="231F20"/>
          <w:w w:val="90"/>
        </w:rPr>
        <w:t>realized</w:t>
      </w:r>
      <w:r>
        <w:rPr>
          <w:color w:val="231F20"/>
          <w:spacing w:val="-11"/>
          <w:w w:val="90"/>
        </w:rPr>
        <w:t> </w:t>
      </w:r>
      <w:r>
        <w:rPr>
          <w:color w:val="231F20"/>
          <w:w w:val="90"/>
        </w:rPr>
        <w:t>during</w:t>
      </w:r>
      <w:r>
        <w:rPr>
          <w:color w:val="231F20"/>
          <w:spacing w:val="-11"/>
          <w:w w:val="90"/>
        </w:rPr>
        <w:t> </w:t>
      </w:r>
      <w:r>
        <w:rPr>
          <w:color w:val="231F20"/>
          <w:w w:val="90"/>
        </w:rPr>
        <w:t>the</w:t>
      </w:r>
      <w:r>
        <w:rPr>
          <w:color w:val="231F20"/>
          <w:spacing w:val="-11"/>
          <w:w w:val="90"/>
        </w:rPr>
        <w:t> </w:t>
      </w:r>
      <w:r>
        <w:rPr>
          <w:color w:val="231F20"/>
          <w:w w:val="90"/>
        </w:rPr>
        <w:t>implementation</w:t>
      </w:r>
      <w:r>
        <w:rPr>
          <w:color w:val="231F20"/>
          <w:spacing w:val="-11"/>
          <w:w w:val="90"/>
        </w:rPr>
        <w:t> </w:t>
      </w:r>
      <w:r>
        <w:rPr>
          <w:color w:val="231F20"/>
          <w:w w:val="90"/>
        </w:rPr>
        <w:t>of</w:t>
      </w:r>
      <w:r>
        <w:rPr>
          <w:color w:val="231F20"/>
          <w:spacing w:val="-10"/>
          <w:w w:val="90"/>
        </w:rPr>
        <w:t> </w:t>
      </w:r>
      <w:r>
        <w:rPr>
          <w:color w:val="231F20"/>
          <w:w w:val="90"/>
        </w:rPr>
        <w:t>the</w:t>
      </w:r>
      <w:r>
        <w:rPr>
          <w:color w:val="231F20"/>
          <w:spacing w:val="-11"/>
          <w:w w:val="90"/>
        </w:rPr>
        <w:t> </w:t>
      </w:r>
      <w:r>
        <w:rPr>
          <w:color w:val="231F20"/>
          <w:w w:val="90"/>
        </w:rPr>
        <w:t>2018</w:t>
      </w:r>
      <w:r>
        <w:rPr>
          <w:color w:val="231F20"/>
          <w:spacing w:val="-11"/>
          <w:w w:val="90"/>
        </w:rPr>
        <w:t> </w:t>
      </w:r>
      <w:r>
        <w:rPr>
          <w:color w:val="231F20"/>
          <w:w w:val="90"/>
        </w:rPr>
        <w:t>–</w:t>
      </w:r>
      <w:r>
        <w:rPr>
          <w:color w:val="231F20"/>
          <w:spacing w:val="-11"/>
          <w:w w:val="90"/>
        </w:rPr>
        <w:t> </w:t>
      </w:r>
      <w:r>
        <w:rPr>
          <w:color w:val="231F20"/>
          <w:w w:val="90"/>
        </w:rPr>
        <w:t>2022</w:t>
      </w:r>
      <w:r>
        <w:rPr>
          <w:color w:val="231F20"/>
          <w:spacing w:val="-11"/>
          <w:w w:val="90"/>
        </w:rPr>
        <w:t> </w:t>
      </w:r>
      <w:r>
        <w:rPr>
          <w:color w:val="231F20"/>
          <w:w w:val="90"/>
        </w:rPr>
        <w:t>Strategic</w:t>
      </w:r>
      <w:r>
        <w:rPr>
          <w:color w:val="231F20"/>
          <w:spacing w:val="-11"/>
          <w:w w:val="90"/>
        </w:rPr>
        <w:t> </w:t>
      </w:r>
      <w:r>
        <w:rPr>
          <w:color w:val="231F20"/>
          <w:w w:val="90"/>
        </w:rPr>
        <w:t>Plan</w:t>
      </w:r>
      <w:r>
        <w:rPr>
          <w:color w:val="231F20"/>
          <w:spacing w:val="-10"/>
          <w:w w:val="90"/>
        </w:rPr>
        <w:t> </w:t>
      </w:r>
      <w:r>
        <w:rPr>
          <w:color w:val="231F20"/>
          <w:w w:val="90"/>
        </w:rPr>
        <w:t>including </w:t>
      </w:r>
      <w:r>
        <w:rPr>
          <w:color w:val="231F20"/>
          <w:spacing w:val="-2"/>
        </w:rPr>
        <w:t>but</w:t>
      </w:r>
      <w:r>
        <w:rPr>
          <w:color w:val="231F20"/>
          <w:spacing w:val="-33"/>
        </w:rPr>
        <w:t> </w:t>
      </w:r>
      <w:r>
        <w:rPr>
          <w:color w:val="231F20"/>
          <w:spacing w:val="-2"/>
        </w:rPr>
        <w:t>not</w:t>
      </w:r>
      <w:r>
        <w:rPr>
          <w:color w:val="231F20"/>
          <w:spacing w:val="-33"/>
        </w:rPr>
        <w:t> </w:t>
      </w:r>
      <w:r>
        <w:rPr>
          <w:color w:val="231F20"/>
          <w:spacing w:val="-2"/>
        </w:rPr>
        <w:t>limited</w:t>
      </w:r>
      <w:r>
        <w:rPr>
          <w:color w:val="231F20"/>
          <w:spacing w:val="-33"/>
        </w:rPr>
        <w:t> </w:t>
      </w:r>
      <w:r>
        <w:rPr>
          <w:color w:val="231F20"/>
          <w:spacing w:val="-2"/>
        </w:rPr>
        <w:t>to:</w:t>
      </w:r>
    </w:p>
    <w:p>
      <w:pPr>
        <w:pStyle w:val="ListParagraph"/>
        <w:numPr>
          <w:ilvl w:val="4"/>
          <w:numId w:val="6"/>
        </w:numPr>
        <w:tabs>
          <w:tab w:pos="2287" w:val="left" w:leader="none"/>
        </w:tabs>
        <w:spacing w:line="240" w:lineRule="auto" w:before="17" w:after="0"/>
        <w:ind w:left="2287" w:right="0" w:hanging="600"/>
        <w:jc w:val="left"/>
        <w:rPr>
          <w:rFonts w:ascii="Arial"/>
          <w:b/>
          <w:sz w:val="22"/>
        </w:rPr>
      </w:pPr>
      <w:r>
        <w:rPr>
          <w:rFonts w:ascii="Arial"/>
          <w:b/>
          <w:color w:val="2F5496"/>
          <w:spacing w:val="-2"/>
          <w:w w:val="95"/>
          <w:sz w:val="22"/>
        </w:rPr>
        <w:t>Successes:</w:t>
      </w:r>
    </w:p>
    <w:p>
      <w:pPr>
        <w:pStyle w:val="BodyText"/>
        <w:spacing w:line="259" w:lineRule="auto" w:before="28"/>
        <w:ind w:left="1686" w:right="1306"/>
        <w:jc w:val="both"/>
      </w:pPr>
      <w:r>
        <w:rPr>
          <w:color w:val="231F20"/>
          <w:w w:val="90"/>
        </w:rPr>
        <w:t>The</w:t>
      </w:r>
      <w:r>
        <w:rPr>
          <w:color w:val="231F20"/>
          <w:spacing w:val="-8"/>
          <w:w w:val="90"/>
        </w:rPr>
        <w:t> </w:t>
      </w:r>
      <w:r>
        <w:rPr>
          <w:color w:val="231F20"/>
          <w:w w:val="90"/>
        </w:rPr>
        <w:t>five</w:t>
      </w:r>
      <w:r>
        <w:rPr>
          <w:color w:val="231F20"/>
          <w:spacing w:val="-8"/>
          <w:w w:val="90"/>
        </w:rPr>
        <w:t> </w:t>
      </w:r>
      <w:r>
        <w:rPr>
          <w:color w:val="231F20"/>
          <w:w w:val="90"/>
        </w:rPr>
        <w:t>(5)</w:t>
      </w:r>
      <w:r>
        <w:rPr>
          <w:color w:val="231F20"/>
          <w:spacing w:val="-8"/>
          <w:w w:val="90"/>
        </w:rPr>
        <w:t> </w:t>
      </w:r>
      <w:r>
        <w:rPr>
          <w:color w:val="231F20"/>
          <w:w w:val="90"/>
        </w:rPr>
        <w:t>year</w:t>
      </w:r>
      <w:r>
        <w:rPr>
          <w:color w:val="231F20"/>
          <w:spacing w:val="-8"/>
          <w:w w:val="90"/>
        </w:rPr>
        <w:t> </w:t>
      </w:r>
      <w:r>
        <w:rPr>
          <w:color w:val="231F20"/>
          <w:w w:val="90"/>
        </w:rPr>
        <w:t>strategic</w:t>
      </w:r>
      <w:r>
        <w:rPr>
          <w:color w:val="231F20"/>
          <w:spacing w:val="-8"/>
          <w:w w:val="90"/>
        </w:rPr>
        <w:t> </w:t>
      </w:r>
      <w:r>
        <w:rPr>
          <w:color w:val="231F20"/>
          <w:w w:val="90"/>
        </w:rPr>
        <w:t>plan</w:t>
      </w:r>
      <w:r>
        <w:rPr>
          <w:color w:val="231F20"/>
          <w:spacing w:val="-8"/>
          <w:w w:val="90"/>
        </w:rPr>
        <w:t> </w:t>
      </w:r>
      <w:r>
        <w:rPr>
          <w:color w:val="231F20"/>
          <w:w w:val="90"/>
        </w:rPr>
        <w:t>that</w:t>
      </w:r>
      <w:r>
        <w:rPr>
          <w:color w:val="231F20"/>
          <w:spacing w:val="-8"/>
          <w:w w:val="90"/>
        </w:rPr>
        <w:t> </w:t>
      </w:r>
      <w:r>
        <w:rPr>
          <w:color w:val="231F20"/>
          <w:w w:val="90"/>
        </w:rPr>
        <w:t>has</w:t>
      </w:r>
      <w:r>
        <w:rPr>
          <w:color w:val="231F20"/>
          <w:spacing w:val="-8"/>
          <w:w w:val="90"/>
        </w:rPr>
        <w:t> </w:t>
      </w:r>
      <w:r>
        <w:rPr>
          <w:color w:val="231F20"/>
          <w:w w:val="90"/>
        </w:rPr>
        <w:t>been</w:t>
      </w:r>
      <w:r>
        <w:rPr>
          <w:color w:val="231F20"/>
          <w:spacing w:val="-8"/>
          <w:w w:val="90"/>
        </w:rPr>
        <w:t> </w:t>
      </w:r>
      <w:r>
        <w:rPr>
          <w:color w:val="231F20"/>
          <w:w w:val="90"/>
        </w:rPr>
        <w:t>in</w:t>
      </w:r>
      <w:r>
        <w:rPr>
          <w:color w:val="231F20"/>
          <w:spacing w:val="-8"/>
          <w:w w:val="90"/>
        </w:rPr>
        <w:t> </w:t>
      </w:r>
      <w:r>
        <w:rPr>
          <w:color w:val="231F20"/>
          <w:w w:val="90"/>
        </w:rPr>
        <w:t>operation</w:t>
      </w:r>
      <w:r>
        <w:rPr>
          <w:color w:val="231F20"/>
          <w:spacing w:val="-8"/>
          <w:w w:val="90"/>
        </w:rPr>
        <w:t> </w:t>
      </w:r>
      <w:r>
        <w:rPr>
          <w:color w:val="231F20"/>
          <w:w w:val="90"/>
        </w:rPr>
        <w:t>since</w:t>
      </w:r>
      <w:r>
        <w:rPr>
          <w:color w:val="231F20"/>
          <w:spacing w:val="-8"/>
          <w:w w:val="90"/>
        </w:rPr>
        <w:t> </w:t>
      </w:r>
      <w:r>
        <w:rPr>
          <w:color w:val="231F20"/>
          <w:w w:val="90"/>
        </w:rPr>
        <w:t>2018</w:t>
      </w:r>
      <w:r>
        <w:rPr>
          <w:color w:val="231F20"/>
          <w:spacing w:val="-8"/>
          <w:w w:val="90"/>
        </w:rPr>
        <w:t> </w:t>
      </w:r>
      <w:r>
        <w:rPr>
          <w:color w:val="231F20"/>
          <w:w w:val="90"/>
        </w:rPr>
        <w:t>achieved</w:t>
      </w:r>
      <w:r>
        <w:rPr>
          <w:color w:val="231F20"/>
          <w:spacing w:val="-8"/>
          <w:w w:val="90"/>
        </w:rPr>
        <w:t> </w:t>
      </w:r>
      <w:r>
        <w:rPr>
          <w:color w:val="231F20"/>
          <w:w w:val="90"/>
        </w:rPr>
        <w:t>over</w:t>
      </w:r>
      <w:r>
        <w:rPr>
          <w:color w:val="231F20"/>
          <w:spacing w:val="-8"/>
          <w:w w:val="90"/>
        </w:rPr>
        <w:t> </w:t>
      </w:r>
      <w:r>
        <w:rPr>
          <w:color w:val="231F20"/>
          <w:w w:val="90"/>
        </w:rPr>
        <w:t>90%</w:t>
      </w:r>
      <w:r>
        <w:rPr>
          <w:color w:val="231F20"/>
          <w:spacing w:val="-8"/>
          <w:w w:val="90"/>
        </w:rPr>
        <w:t> </w:t>
      </w:r>
      <w:r>
        <w:rPr>
          <w:color w:val="231F20"/>
          <w:w w:val="90"/>
        </w:rPr>
        <w:t>of</w:t>
      </w:r>
      <w:r>
        <w:rPr>
          <w:color w:val="231F20"/>
          <w:spacing w:val="-8"/>
          <w:w w:val="90"/>
        </w:rPr>
        <w:t> </w:t>
      </w:r>
      <w:r>
        <w:rPr>
          <w:color w:val="231F20"/>
          <w:w w:val="90"/>
        </w:rPr>
        <w:t>its </w:t>
      </w:r>
      <w:r>
        <w:rPr>
          <w:color w:val="231F20"/>
        </w:rPr>
        <w:t>targeted</w:t>
      </w:r>
      <w:r>
        <w:rPr>
          <w:color w:val="231F20"/>
          <w:spacing w:val="-2"/>
        </w:rPr>
        <w:t> </w:t>
      </w:r>
      <w:r>
        <w:rPr>
          <w:color w:val="231F20"/>
        </w:rPr>
        <w:t>areas</w:t>
      </w:r>
      <w:r>
        <w:rPr>
          <w:color w:val="231F20"/>
          <w:spacing w:val="-2"/>
        </w:rPr>
        <w:t> </w:t>
      </w:r>
      <w:r>
        <w:rPr>
          <w:color w:val="231F20"/>
        </w:rPr>
        <w:t>for</w:t>
      </w:r>
      <w:r>
        <w:rPr>
          <w:color w:val="231F20"/>
          <w:spacing w:val="-2"/>
        </w:rPr>
        <w:t> </w:t>
      </w:r>
      <w:r>
        <w:rPr>
          <w:color w:val="231F20"/>
        </w:rPr>
        <w:t>infrastructure</w:t>
      </w:r>
      <w:r>
        <w:rPr>
          <w:color w:val="231F20"/>
          <w:spacing w:val="-2"/>
        </w:rPr>
        <w:t> </w:t>
      </w:r>
      <w:r>
        <w:rPr>
          <w:color w:val="231F20"/>
        </w:rPr>
        <w:t>investment</w:t>
      </w:r>
      <w:r>
        <w:rPr>
          <w:color w:val="231F20"/>
          <w:spacing w:val="-2"/>
        </w:rPr>
        <w:t> </w:t>
      </w:r>
      <w:r>
        <w:rPr>
          <w:color w:val="231F20"/>
        </w:rPr>
        <w:t>and</w:t>
      </w:r>
      <w:r>
        <w:rPr>
          <w:color w:val="231F20"/>
          <w:spacing w:val="-2"/>
        </w:rPr>
        <w:t> </w:t>
      </w:r>
      <w:r>
        <w:rPr>
          <w:color w:val="231F20"/>
        </w:rPr>
        <w:t>development,</w:t>
      </w:r>
      <w:r>
        <w:rPr>
          <w:color w:val="231F20"/>
          <w:spacing w:val="-14"/>
        </w:rPr>
        <w:t> </w:t>
      </w:r>
      <w:r>
        <w:rPr>
          <w:color w:val="231F20"/>
        </w:rPr>
        <w:t>academic</w:t>
      </w:r>
      <w:r>
        <w:rPr>
          <w:color w:val="231F20"/>
          <w:spacing w:val="-2"/>
        </w:rPr>
        <w:t> </w:t>
      </w:r>
      <w:r>
        <w:rPr>
          <w:color w:val="231F20"/>
        </w:rPr>
        <w:t>standards </w:t>
      </w:r>
      <w:r>
        <w:rPr>
          <w:color w:val="231F20"/>
          <w:w w:val="85"/>
        </w:rPr>
        <w:t>improvements and attainment of best outputs as envisaged in the Plan Implementation </w:t>
      </w:r>
      <w:r>
        <w:rPr>
          <w:color w:val="231F20"/>
          <w:w w:val="85"/>
        </w:rPr>
        <w:t>Matrix. </w:t>
      </w:r>
      <w:r>
        <w:rPr>
          <w:color w:val="231F20"/>
          <w:w w:val="90"/>
        </w:rPr>
        <w:t>Chief</w:t>
      </w:r>
      <w:r>
        <w:rPr>
          <w:color w:val="231F20"/>
          <w:spacing w:val="-12"/>
          <w:w w:val="90"/>
        </w:rPr>
        <w:t> </w:t>
      </w:r>
      <w:r>
        <w:rPr>
          <w:color w:val="231F20"/>
          <w:w w:val="90"/>
        </w:rPr>
        <w:t>among</w:t>
      </w:r>
      <w:r>
        <w:rPr>
          <w:color w:val="231F20"/>
          <w:spacing w:val="-12"/>
          <w:w w:val="90"/>
        </w:rPr>
        <w:t> </w:t>
      </w:r>
      <w:r>
        <w:rPr>
          <w:color w:val="231F20"/>
          <w:w w:val="90"/>
        </w:rPr>
        <w:t>these</w:t>
      </w:r>
      <w:r>
        <w:rPr>
          <w:color w:val="231F20"/>
          <w:spacing w:val="-12"/>
          <w:w w:val="90"/>
        </w:rPr>
        <w:t> </w:t>
      </w:r>
      <w:r>
        <w:rPr>
          <w:color w:val="231F20"/>
          <w:w w:val="90"/>
        </w:rPr>
        <w:t>achievements</w:t>
      </w:r>
      <w:r>
        <w:rPr>
          <w:color w:val="231F20"/>
          <w:spacing w:val="-12"/>
          <w:w w:val="90"/>
        </w:rPr>
        <w:t> </w:t>
      </w:r>
      <w:r>
        <w:rPr>
          <w:color w:val="231F20"/>
          <w:w w:val="90"/>
        </w:rPr>
        <w:t>include</w:t>
      </w:r>
      <w:r>
        <w:rPr>
          <w:color w:val="231F20"/>
          <w:spacing w:val="-12"/>
          <w:w w:val="90"/>
        </w:rPr>
        <w:t> </w:t>
      </w:r>
      <w:r>
        <w:rPr>
          <w:color w:val="231F20"/>
          <w:w w:val="90"/>
        </w:rPr>
        <w:t>the</w:t>
      </w:r>
      <w:r>
        <w:rPr>
          <w:color w:val="231F20"/>
          <w:spacing w:val="-12"/>
          <w:w w:val="90"/>
        </w:rPr>
        <w:t> </w:t>
      </w:r>
      <w:r>
        <w:rPr>
          <w:color w:val="231F20"/>
          <w:w w:val="90"/>
        </w:rPr>
        <w:t>following:-</w:t>
      </w:r>
    </w:p>
    <w:p>
      <w:pPr>
        <w:pStyle w:val="ListParagraph"/>
        <w:numPr>
          <w:ilvl w:val="0"/>
          <w:numId w:val="7"/>
        </w:numPr>
        <w:tabs>
          <w:tab w:pos="2287" w:val="left" w:leader="none"/>
        </w:tabs>
        <w:spacing w:line="259" w:lineRule="auto" w:before="0" w:after="0"/>
        <w:ind w:left="2287" w:right="2190" w:hanging="601"/>
        <w:jc w:val="left"/>
        <w:rPr>
          <w:sz w:val="24"/>
        </w:rPr>
      </w:pPr>
      <w:r>
        <w:rPr>
          <w:color w:val="231F20"/>
          <w:w w:val="90"/>
          <w:sz w:val="24"/>
        </w:rPr>
        <w:t>Expansion</w:t>
      </w:r>
      <w:r>
        <w:rPr>
          <w:color w:val="231F20"/>
          <w:spacing w:val="-17"/>
          <w:w w:val="90"/>
          <w:sz w:val="24"/>
        </w:rPr>
        <w:t> </w:t>
      </w:r>
      <w:r>
        <w:rPr>
          <w:color w:val="231F20"/>
          <w:w w:val="90"/>
          <w:sz w:val="24"/>
        </w:rPr>
        <w:t>of</w:t>
      </w:r>
      <w:r>
        <w:rPr>
          <w:color w:val="231F20"/>
          <w:spacing w:val="-17"/>
          <w:w w:val="90"/>
          <w:sz w:val="24"/>
        </w:rPr>
        <w:t> </w:t>
      </w:r>
      <w:r>
        <w:rPr>
          <w:color w:val="231F20"/>
          <w:w w:val="90"/>
          <w:sz w:val="24"/>
        </w:rPr>
        <w:t>learning</w:t>
      </w:r>
      <w:r>
        <w:rPr>
          <w:color w:val="231F20"/>
          <w:spacing w:val="-17"/>
          <w:w w:val="90"/>
          <w:sz w:val="24"/>
        </w:rPr>
        <w:t> </w:t>
      </w:r>
      <w:r>
        <w:rPr>
          <w:color w:val="231F20"/>
          <w:w w:val="90"/>
          <w:sz w:val="24"/>
        </w:rPr>
        <w:t>and</w:t>
      </w:r>
      <w:r>
        <w:rPr>
          <w:color w:val="231F20"/>
          <w:spacing w:val="-17"/>
          <w:w w:val="90"/>
          <w:sz w:val="24"/>
        </w:rPr>
        <w:t> </w:t>
      </w:r>
      <w:r>
        <w:rPr>
          <w:color w:val="231F20"/>
          <w:w w:val="90"/>
          <w:sz w:val="24"/>
        </w:rPr>
        <w:t>boarding</w:t>
      </w:r>
      <w:r>
        <w:rPr>
          <w:color w:val="231F20"/>
          <w:spacing w:val="-17"/>
          <w:w w:val="90"/>
          <w:sz w:val="24"/>
        </w:rPr>
        <w:t> </w:t>
      </w:r>
      <w:r>
        <w:rPr>
          <w:color w:val="231F20"/>
          <w:w w:val="90"/>
          <w:sz w:val="24"/>
        </w:rPr>
        <w:t>facilities</w:t>
      </w:r>
      <w:r>
        <w:rPr>
          <w:color w:val="231F20"/>
          <w:spacing w:val="-17"/>
          <w:w w:val="90"/>
          <w:sz w:val="24"/>
        </w:rPr>
        <w:t> </w:t>
      </w:r>
      <w:r>
        <w:rPr>
          <w:color w:val="231F20"/>
          <w:w w:val="90"/>
          <w:sz w:val="24"/>
        </w:rPr>
        <w:t>including</w:t>
      </w:r>
      <w:r>
        <w:rPr>
          <w:color w:val="231F20"/>
          <w:spacing w:val="-17"/>
          <w:w w:val="90"/>
          <w:sz w:val="24"/>
        </w:rPr>
        <w:t> </w:t>
      </w:r>
      <w:r>
        <w:rPr>
          <w:color w:val="231F20"/>
          <w:w w:val="90"/>
          <w:sz w:val="24"/>
        </w:rPr>
        <w:t>construction</w:t>
      </w:r>
      <w:r>
        <w:rPr>
          <w:color w:val="231F20"/>
          <w:spacing w:val="-17"/>
          <w:w w:val="90"/>
          <w:sz w:val="24"/>
        </w:rPr>
        <w:t> </w:t>
      </w:r>
      <w:r>
        <w:rPr>
          <w:color w:val="231F20"/>
          <w:w w:val="90"/>
          <w:sz w:val="24"/>
        </w:rPr>
        <w:t>of</w:t>
      </w:r>
      <w:r>
        <w:rPr>
          <w:color w:val="231F20"/>
          <w:spacing w:val="-17"/>
          <w:w w:val="90"/>
          <w:sz w:val="24"/>
        </w:rPr>
        <w:t> </w:t>
      </w:r>
      <w:r>
        <w:rPr>
          <w:color w:val="231F20"/>
          <w:w w:val="90"/>
          <w:sz w:val="24"/>
        </w:rPr>
        <w:t>12</w:t>
      </w:r>
      <w:r>
        <w:rPr>
          <w:color w:val="231F20"/>
          <w:spacing w:val="-17"/>
          <w:w w:val="90"/>
          <w:sz w:val="24"/>
        </w:rPr>
        <w:t> </w:t>
      </w:r>
      <w:r>
        <w:rPr>
          <w:color w:val="231F20"/>
          <w:w w:val="90"/>
          <w:sz w:val="24"/>
        </w:rPr>
        <w:t>new </w:t>
      </w:r>
      <w:r>
        <w:rPr>
          <w:color w:val="231F20"/>
          <w:w w:val="85"/>
          <w:sz w:val="24"/>
        </w:rPr>
        <w:t>classrooms and 3 departmental offices all housed in the newly built tuition block;</w:t>
      </w:r>
    </w:p>
    <w:p>
      <w:pPr>
        <w:pStyle w:val="ListParagraph"/>
        <w:numPr>
          <w:ilvl w:val="0"/>
          <w:numId w:val="7"/>
        </w:numPr>
        <w:tabs>
          <w:tab w:pos="2287" w:val="left" w:leader="none"/>
        </w:tabs>
        <w:spacing w:line="259" w:lineRule="auto" w:before="0" w:after="0"/>
        <w:ind w:left="2287" w:right="1813" w:hanging="601"/>
        <w:jc w:val="left"/>
        <w:rPr>
          <w:sz w:val="24"/>
        </w:rPr>
      </w:pPr>
      <w:r>
        <w:rPr>
          <w:color w:val="231F20"/>
          <w:w w:val="90"/>
          <w:sz w:val="24"/>
        </w:rPr>
        <w:t>Increased</w:t>
      </w:r>
      <w:r>
        <w:rPr>
          <w:color w:val="231F20"/>
          <w:spacing w:val="-20"/>
          <w:w w:val="90"/>
          <w:sz w:val="24"/>
        </w:rPr>
        <w:t> </w:t>
      </w:r>
      <w:r>
        <w:rPr>
          <w:color w:val="231F20"/>
          <w:w w:val="90"/>
          <w:sz w:val="24"/>
        </w:rPr>
        <w:t>enrolment</w:t>
      </w:r>
      <w:r>
        <w:rPr>
          <w:color w:val="231F20"/>
          <w:spacing w:val="-20"/>
          <w:w w:val="90"/>
          <w:sz w:val="24"/>
        </w:rPr>
        <w:t> </w:t>
      </w:r>
      <w:r>
        <w:rPr>
          <w:color w:val="231F20"/>
          <w:w w:val="90"/>
          <w:sz w:val="24"/>
        </w:rPr>
        <w:t>from</w:t>
      </w:r>
      <w:r>
        <w:rPr>
          <w:color w:val="231F20"/>
          <w:spacing w:val="-20"/>
          <w:w w:val="90"/>
          <w:sz w:val="24"/>
        </w:rPr>
        <w:t> </w:t>
      </w:r>
      <w:r>
        <w:rPr>
          <w:color w:val="231F20"/>
          <w:w w:val="90"/>
          <w:sz w:val="24"/>
        </w:rPr>
        <w:t>936</w:t>
      </w:r>
      <w:r>
        <w:rPr>
          <w:color w:val="231F20"/>
          <w:spacing w:val="-20"/>
          <w:w w:val="90"/>
          <w:sz w:val="24"/>
        </w:rPr>
        <w:t> </w:t>
      </w:r>
      <w:r>
        <w:rPr>
          <w:color w:val="231F20"/>
          <w:w w:val="90"/>
          <w:sz w:val="24"/>
        </w:rPr>
        <w:t>students</w:t>
      </w:r>
      <w:r>
        <w:rPr>
          <w:color w:val="231F20"/>
          <w:spacing w:val="-20"/>
          <w:w w:val="90"/>
          <w:sz w:val="24"/>
        </w:rPr>
        <w:t> </w:t>
      </w:r>
      <w:r>
        <w:rPr>
          <w:color w:val="231F20"/>
          <w:w w:val="90"/>
          <w:sz w:val="24"/>
        </w:rPr>
        <w:t>in</w:t>
      </w:r>
      <w:r>
        <w:rPr>
          <w:color w:val="231F20"/>
          <w:spacing w:val="-20"/>
          <w:w w:val="90"/>
          <w:sz w:val="24"/>
        </w:rPr>
        <w:t> </w:t>
      </w:r>
      <w:r>
        <w:rPr>
          <w:color w:val="231F20"/>
          <w:w w:val="90"/>
          <w:sz w:val="24"/>
        </w:rPr>
        <w:t>2018</w:t>
      </w:r>
      <w:r>
        <w:rPr>
          <w:color w:val="231F20"/>
          <w:spacing w:val="-20"/>
          <w:w w:val="90"/>
          <w:sz w:val="24"/>
        </w:rPr>
        <w:t> </w:t>
      </w:r>
      <w:r>
        <w:rPr>
          <w:color w:val="231F20"/>
          <w:w w:val="90"/>
          <w:sz w:val="24"/>
        </w:rPr>
        <w:t>to</w:t>
      </w:r>
      <w:r>
        <w:rPr>
          <w:color w:val="231F20"/>
          <w:spacing w:val="-20"/>
          <w:w w:val="90"/>
          <w:sz w:val="24"/>
        </w:rPr>
        <w:t> </w:t>
      </w:r>
      <w:r>
        <w:rPr>
          <w:color w:val="231F20"/>
          <w:w w:val="90"/>
          <w:sz w:val="24"/>
        </w:rPr>
        <w:t>the</w:t>
      </w:r>
      <w:r>
        <w:rPr>
          <w:color w:val="231F20"/>
          <w:spacing w:val="-20"/>
          <w:w w:val="90"/>
          <w:sz w:val="24"/>
        </w:rPr>
        <w:t> </w:t>
      </w:r>
      <w:r>
        <w:rPr>
          <w:color w:val="231F20"/>
          <w:w w:val="90"/>
          <w:sz w:val="24"/>
        </w:rPr>
        <w:t>current</w:t>
      </w:r>
      <w:r>
        <w:rPr>
          <w:color w:val="231F20"/>
          <w:spacing w:val="-20"/>
          <w:w w:val="90"/>
          <w:sz w:val="24"/>
        </w:rPr>
        <w:t> </w:t>
      </w:r>
      <w:r>
        <w:rPr>
          <w:color w:val="231F20"/>
          <w:w w:val="90"/>
          <w:sz w:val="24"/>
        </w:rPr>
        <w:t>1,963</w:t>
      </w:r>
      <w:r>
        <w:rPr>
          <w:color w:val="231F20"/>
          <w:spacing w:val="-20"/>
          <w:w w:val="90"/>
          <w:sz w:val="24"/>
        </w:rPr>
        <w:t> </w:t>
      </w:r>
      <w:r>
        <w:rPr>
          <w:color w:val="231F20"/>
          <w:w w:val="90"/>
          <w:sz w:val="24"/>
        </w:rPr>
        <w:t>students</w:t>
      </w:r>
      <w:r>
        <w:rPr>
          <w:color w:val="231F20"/>
          <w:spacing w:val="-20"/>
          <w:w w:val="90"/>
          <w:sz w:val="24"/>
        </w:rPr>
        <w:t> </w:t>
      </w:r>
      <w:r>
        <w:rPr>
          <w:color w:val="231F20"/>
          <w:w w:val="90"/>
          <w:sz w:val="24"/>
        </w:rPr>
        <w:t>(Form I:</w:t>
      </w:r>
      <w:r>
        <w:rPr>
          <w:color w:val="231F20"/>
          <w:spacing w:val="-42"/>
          <w:w w:val="90"/>
          <w:sz w:val="24"/>
        </w:rPr>
        <w:t> </w:t>
      </w:r>
      <w:r>
        <w:rPr>
          <w:color w:val="231F20"/>
          <w:w w:val="90"/>
          <w:sz w:val="24"/>
        </w:rPr>
        <w:t>603;</w:t>
      </w:r>
      <w:r>
        <w:rPr>
          <w:color w:val="231F20"/>
          <w:spacing w:val="-42"/>
          <w:w w:val="90"/>
          <w:sz w:val="24"/>
        </w:rPr>
        <w:t> </w:t>
      </w:r>
      <w:r>
        <w:rPr>
          <w:color w:val="231F20"/>
          <w:w w:val="90"/>
          <w:sz w:val="24"/>
        </w:rPr>
        <w:t>Form</w:t>
      </w:r>
      <w:r>
        <w:rPr>
          <w:color w:val="231F20"/>
          <w:spacing w:val="-6"/>
          <w:w w:val="90"/>
          <w:sz w:val="24"/>
        </w:rPr>
        <w:t> </w:t>
      </w:r>
      <w:r>
        <w:rPr>
          <w:color w:val="231F20"/>
          <w:w w:val="90"/>
          <w:sz w:val="24"/>
        </w:rPr>
        <w:t>II:</w:t>
      </w:r>
      <w:r>
        <w:rPr>
          <w:color w:val="231F20"/>
          <w:spacing w:val="-42"/>
          <w:w w:val="90"/>
          <w:sz w:val="24"/>
        </w:rPr>
        <w:t> </w:t>
      </w:r>
      <w:r>
        <w:rPr>
          <w:color w:val="231F20"/>
          <w:w w:val="90"/>
          <w:sz w:val="24"/>
        </w:rPr>
        <w:t>607;</w:t>
      </w:r>
      <w:r>
        <w:rPr>
          <w:color w:val="231F20"/>
          <w:spacing w:val="-42"/>
          <w:w w:val="90"/>
          <w:sz w:val="24"/>
        </w:rPr>
        <w:t> </w:t>
      </w:r>
      <w:r>
        <w:rPr>
          <w:color w:val="231F20"/>
          <w:w w:val="90"/>
          <w:sz w:val="24"/>
        </w:rPr>
        <w:t>Form</w:t>
      </w:r>
      <w:r>
        <w:rPr>
          <w:color w:val="231F20"/>
          <w:spacing w:val="-6"/>
          <w:w w:val="90"/>
          <w:sz w:val="24"/>
        </w:rPr>
        <w:t> </w:t>
      </w:r>
      <w:r>
        <w:rPr>
          <w:color w:val="231F20"/>
          <w:w w:val="90"/>
          <w:sz w:val="24"/>
        </w:rPr>
        <w:t>III:</w:t>
      </w:r>
      <w:r>
        <w:rPr>
          <w:color w:val="231F20"/>
          <w:spacing w:val="-42"/>
          <w:w w:val="90"/>
          <w:sz w:val="24"/>
        </w:rPr>
        <w:t> </w:t>
      </w:r>
      <w:r>
        <w:rPr>
          <w:color w:val="231F20"/>
          <w:w w:val="90"/>
          <w:sz w:val="24"/>
        </w:rPr>
        <w:t>454;</w:t>
      </w:r>
      <w:r>
        <w:rPr>
          <w:color w:val="231F20"/>
          <w:spacing w:val="-42"/>
          <w:w w:val="90"/>
          <w:sz w:val="24"/>
        </w:rPr>
        <w:t> </w:t>
      </w:r>
      <w:r>
        <w:rPr>
          <w:color w:val="231F20"/>
          <w:w w:val="90"/>
          <w:sz w:val="24"/>
        </w:rPr>
        <w:t>and</w:t>
      </w:r>
      <w:r>
        <w:rPr>
          <w:color w:val="231F20"/>
          <w:spacing w:val="-6"/>
          <w:w w:val="90"/>
          <w:sz w:val="24"/>
        </w:rPr>
        <w:t> </w:t>
      </w:r>
      <w:r>
        <w:rPr>
          <w:color w:val="231F20"/>
          <w:w w:val="90"/>
          <w:sz w:val="24"/>
        </w:rPr>
        <w:t>Form</w:t>
      </w:r>
      <w:r>
        <w:rPr>
          <w:color w:val="231F20"/>
          <w:spacing w:val="-6"/>
          <w:w w:val="90"/>
          <w:sz w:val="24"/>
        </w:rPr>
        <w:t> </w:t>
      </w:r>
      <w:r>
        <w:rPr>
          <w:color w:val="231F20"/>
          <w:w w:val="90"/>
          <w:sz w:val="24"/>
        </w:rPr>
        <w:t>IV:</w:t>
      </w:r>
      <w:r>
        <w:rPr>
          <w:color w:val="231F20"/>
          <w:spacing w:val="-42"/>
          <w:w w:val="90"/>
          <w:sz w:val="24"/>
        </w:rPr>
        <w:t> </w:t>
      </w:r>
      <w:r>
        <w:rPr>
          <w:color w:val="231F20"/>
          <w:w w:val="90"/>
          <w:sz w:val="24"/>
        </w:rPr>
        <w:t>299</w:t>
      </w:r>
      <w:r>
        <w:rPr>
          <w:color w:val="231F20"/>
          <w:spacing w:val="-6"/>
          <w:w w:val="90"/>
          <w:sz w:val="24"/>
        </w:rPr>
        <w:t> </w:t>
      </w:r>
      <w:r>
        <w:rPr>
          <w:color w:val="231F20"/>
          <w:w w:val="90"/>
          <w:sz w:val="24"/>
        </w:rPr>
        <w:t>students)</w:t>
      </w:r>
    </w:p>
    <w:p>
      <w:pPr>
        <w:pStyle w:val="ListParagraph"/>
        <w:numPr>
          <w:ilvl w:val="0"/>
          <w:numId w:val="7"/>
        </w:numPr>
        <w:tabs>
          <w:tab w:pos="2287" w:val="left" w:leader="none"/>
        </w:tabs>
        <w:spacing w:line="259" w:lineRule="auto" w:before="0" w:after="0"/>
        <w:ind w:left="2287" w:right="1789" w:hanging="601"/>
        <w:jc w:val="left"/>
        <w:rPr>
          <w:sz w:val="24"/>
        </w:rPr>
      </w:pPr>
      <w:r>
        <w:rPr>
          <w:color w:val="231F20"/>
          <w:w w:val="90"/>
          <w:sz w:val="24"/>
        </w:rPr>
        <w:t>Increased</w:t>
      </w:r>
      <w:r>
        <w:rPr>
          <w:color w:val="231F20"/>
          <w:spacing w:val="-19"/>
          <w:w w:val="90"/>
          <w:sz w:val="24"/>
        </w:rPr>
        <w:t> </w:t>
      </w:r>
      <w:r>
        <w:rPr>
          <w:color w:val="231F20"/>
          <w:w w:val="90"/>
          <w:sz w:val="24"/>
        </w:rPr>
        <w:t>number</w:t>
      </w:r>
      <w:r>
        <w:rPr>
          <w:color w:val="231F20"/>
          <w:spacing w:val="-19"/>
          <w:w w:val="90"/>
          <w:sz w:val="24"/>
        </w:rPr>
        <w:t> </w:t>
      </w:r>
      <w:r>
        <w:rPr>
          <w:color w:val="231F20"/>
          <w:w w:val="90"/>
          <w:sz w:val="24"/>
        </w:rPr>
        <w:t>of</w:t>
      </w:r>
      <w:r>
        <w:rPr>
          <w:color w:val="231F20"/>
          <w:spacing w:val="-19"/>
          <w:w w:val="90"/>
          <w:sz w:val="24"/>
        </w:rPr>
        <w:t> </w:t>
      </w:r>
      <w:r>
        <w:rPr>
          <w:color w:val="231F20"/>
          <w:w w:val="90"/>
          <w:sz w:val="24"/>
        </w:rPr>
        <w:t>streams</w:t>
      </w:r>
      <w:r>
        <w:rPr>
          <w:color w:val="231F20"/>
          <w:spacing w:val="-19"/>
          <w:w w:val="90"/>
          <w:sz w:val="24"/>
        </w:rPr>
        <w:t> </w:t>
      </w:r>
      <w:r>
        <w:rPr>
          <w:color w:val="231F20"/>
          <w:w w:val="90"/>
          <w:sz w:val="24"/>
        </w:rPr>
        <w:t>from</w:t>
      </w:r>
      <w:r>
        <w:rPr>
          <w:color w:val="231F20"/>
          <w:spacing w:val="-19"/>
          <w:w w:val="90"/>
          <w:sz w:val="24"/>
        </w:rPr>
        <w:t> </w:t>
      </w:r>
      <w:r>
        <w:rPr>
          <w:color w:val="231F20"/>
          <w:w w:val="90"/>
          <w:sz w:val="24"/>
        </w:rPr>
        <w:t>4</w:t>
      </w:r>
      <w:r>
        <w:rPr>
          <w:color w:val="231F20"/>
          <w:spacing w:val="-19"/>
          <w:w w:val="90"/>
          <w:sz w:val="24"/>
        </w:rPr>
        <w:t> </w:t>
      </w:r>
      <w:r>
        <w:rPr>
          <w:color w:val="231F20"/>
          <w:w w:val="90"/>
          <w:sz w:val="24"/>
        </w:rPr>
        <w:t>per</w:t>
      </w:r>
      <w:r>
        <w:rPr>
          <w:color w:val="231F20"/>
          <w:spacing w:val="-19"/>
          <w:w w:val="90"/>
          <w:sz w:val="24"/>
        </w:rPr>
        <w:t> </w:t>
      </w:r>
      <w:r>
        <w:rPr>
          <w:color w:val="231F20"/>
          <w:w w:val="90"/>
          <w:sz w:val="24"/>
        </w:rPr>
        <w:t>class</w:t>
      </w:r>
      <w:r>
        <w:rPr>
          <w:color w:val="231F20"/>
          <w:spacing w:val="-19"/>
          <w:w w:val="90"/>
          <w:sz w:val="24"/>
        </w:rPr>
        <w:t> </w:t>
      </w:r>
      <w:r>
        <w:rPr>
          <w:color w:val="231F20"/>
          <w:w w:val="90"/>
          <w:sz w:val="24"/>
        </w:rPr>
        <w:t>in</w:t>
      </w:r>
      <w:r>
        <w:rPr>
          <w:color w:val="231F20"/>
          <w:spacing w:val="-19"/>
          <w:w w:val="90"/>
          <w:sz w:val="24"/>
        </w:rPr>
        <w:t> </w:t>
      </w:r>
      <w:r>
        <w:rPr>
          <w:color w:val="231F20"/>
          <w:w w:val="90"/>
          <w:sz w:val="24"/>
        </w:rPr>
        <w:t>2018</w:t>
      </w:r>
      <w:r>
        <w:rPr>
          <w:color w:val="231F20"/>
          <w:spacing w:val="-19"/>
          <w:w w:val="90"/>
          <w:sz w:val="24"/>
        </w:rPr>
        <w:t> </w:t>
      </w:r>
      <w:r>
        <w:rPr>
          <w:color w:val="231F20"/>
          <w:w w:val="90"/>
          <w:sz w:val="24"/>
        </w:rPr>
        <w:t>to</w:t>
      </w:r>
      <w:r>
        <w:rPr>
          <w:color w:val="231F20"/>
          <w:spacing w:val="-19"/>
          <w:w w:val="90"/>
          <w:sz w:val="24"/>
        </w:rPr>
        <w:t> </w:t>
      </w:r>
      <w:r>
        <w:rPr>
          <w:color w:val="231F20"/>
          <w:w w:val="90"/>
          <w:sz w:val="24"/>
        </w:rPr>
        <w:t>between</w:t>
      </w:r>
      <w:r>
        <w:rPr>
          <w:color w:val="231F20"/>
          <w:spacing w:val="-19"/>
          <w:w w:val="90"/>
          <w:sz w:val="24"/>
        </w:rPr>
        <w:t> </w:t>
      </w:r>
      <w:r>
        <w:rPr>
          <w:color w:val="231F20"/>
          <w:w w:val="90"/>
          <w:sz w:val="24"/>
        </w:rPr>
        <w:t>5</w:t>
      </w:r>
      <w:r>
        <w:rPr>
          <w:color w:val="231F20"/>
          <w:spacing w:val="-19"/>
          <w:w w:val="90"/>
          <w:sz w:val="24"/>
        </w:rPr>
        <w:t> </w:t>
      </w:r>
      <w:r>
        <w:rPr>
          <w:color w:val="231F20"/>
          <w:w w:val="90"/>
          <w:sz w:val="24"/>
        </w:rPr>
        <w:t>and</w:t>
      </w:r>
      <w:r>
        <w:rPr>
          <w:color w:val="231F20"/>
          <w:spacing w:val="-19"/>
          <w:w w:val="90"/>
          <w:sz w:val="24"/>
        </w:rPr>
        <w:t> </w:t>
      </w:r>
      <w:r>
        <w:rPr>
          <w:color w:val="231F20"/>
          <w:w w:val="90"/>
          <w:sz w:val="24"/>
        </w:rPr>
        <w:t>8</w:t>
      </w:r>
      <w:r>
        <w:rPr>
          <w:color w:val="231F20"/>
          <w:spacing w:val="-19"/>
          <w:w w:val="90"/>
          <w:sz w:val="24"/>
        </w:rPr>
        <w:t> </w:t>
      </w:r>
      <w:r>
        <w:rPr>
          <w:color w:val="231F20"/>
          <w:w w:val="90"/>
          <w:sz w:val="24"/>
        </w:rPr>
        <w:t>streams</w:t>
      </w:r>
      <w:r>
        <w:rPr>
          <w:color w:val="231F20"/>
          <w:spacing w:val="-19"/>
          <w:w w:val="90"/>
          <w:sz w:val="24"/>
        </w:rPr>
        <w:t> </w:t>
      </w:r>
      <w:r>
        <w:rPr>
          <w:color w:val="231F20"/>
          <w:w w:val="90"/>
          <w:sz w:val="24"/>
        </w:rPr>
        <w:t>in </w:t>
      </w:r>
      <w:r>
        <w:rPr>
          <w:color w:val="231F20"/>
          <w:w w:val="85"/>
          <w:sz w:val="24"/>
        </w:rPr>
        <w:t>2022 (Form I:</w:t>
      </w:r>
      <w:r>
        <w:rPr>
          <w:color w:val="231F20"/>
          <w:spacing w:val="-36"/>
          <w:w w:val="85"/>
          <w:sz w:val="24"/>
        </w:rPr>
        <w:t> </w:t>
      </w:r>
      <w:r>
        <w:rPr>
          <w:color w:val="231F20"/>
          <w:w w:val="85"/>
          <w:sz w:val="24"/>
        </w:rPr>
        <w:t>Eight (8) Streams;</w:t>
      </w:r>
      <w:r>
        <w:rPr>
          <w:color w:val="231F20"/>
          <w:spacing w:val="-36"/>
          <w:w w:val="85"/>
          <w:sz w:val="24"/>
        </w:rPr>
        <w:t> </w:t>
      </w:r>
      <w:r>
        <w:rPr>
          <w:color w:val="231F20"/>
          <w:w w:val="85"/>
          <w:sz w:val="24"/>
        </w:rPr>
        <w:t>Form II:</w:t>
      </w:r>
      <w:r>
        <w:rPr>
          <w:color w:val="231F20"/>
          <w:spacing w:val="-36"/>
          <w:w w:val="85"/>
          <w:sz w:val="24"/>
        </w:rPr>
        <w:t> </w:t>
      </w:r>
      <w:r>
        <w:rPr>
          <w:color w:val="231F20"/>
          <w:w w:val="85"/>
          <w:sz w:val="24"/>
        </w:rPr>
        <w:t>Eight (8) Streams;</w:t>
      </w:r>
      <w:r>
        <w:rPr>
          <w:color w:val="231F20"/>
          <w:spacing w:val="-36"/>
          <w:w w:val="85"/>
          <w:sz w:val="24"/>
        </w:rPr>
        <w:t> </w:t>
      </w:r>
      <w:r>
        <w:rPr>
          <w:color w:val="231F20"/>
          <w:w w:val="85"/>
          <w:sz w:val="24"/>
        </w:rPr>
        <w:t>Form III:</w:t>
      </w:r>
      <w:r>
        <w:rPr>
          <w:color w:val="231F20"/>
          <w:spacing w:val="-36"/>
          <w:w w:val="85"/>
          <w:sz w:val="24"/>
        </w:rPr>
        <w:t> </w:t>
      </w:r>
      <w:r>
        <w:rPr>
          <w:color w:val="231F20"/>
          <w:w w:val="85"/>
          <w:sz w:val="24"/>
        </w:rPr>
        <w:t>Seven (7) Streams; </w:t>
      </w:r>
      <w:r>
        <w:rPr>
          <w:color w:val="231F20"/>
          <w:w w:val="90"/>
          <w:sz w:val="24"/>
        </w:rPr>
        <w:t>and</w:t>
      </w:r>
      <w:r>
        <w:rPr>
          <w:color w:val="231F20"/>
          <w:spacing w:val="-8"/>
          <w:w w:val="90"/>
          <w:sz w:val="24"/>
        </w:rPr>
        <w:t> </w:t>
      </w:r>
      <w:r>
        <w:rPr>
          <w:color w:val="231F20"/>
          <w:w w:val="90"/>
          <w:sz w:val="24"/>
        </w:rPr>
        <w:t>Form</w:t>
      </w:r>
      <w:r>
        <w:rPr>
          <w:color w:val="231F20"/>
          <w:spacing w:val="-8"/>
          <w:w w:val="90"/>
          <w:sz w:val="24"/>
        </w:rPr>
        <w:t> </w:t>
      </w:r>
      <w:r>
        <w:rPr>
          <w:color w:val="231F20"/>
          <w:w w:val="90"/>
          <w:sz w:val="24"/>
        </w:rPr>
        <w:t>IV:</w:t>
      </w:r>
      <w:r>
        <w:rPr>
          <w:color w:val="231F20"/>
          <w:spacing w:val="-43"/>
          <w:w w:val="90"/>
          <w:sz w:val="24"/>
        </w:rPr>
        <w:t> </w:t>
      </w:r>
      <w:r>
        <w:rPr>
          <w:color w:val="231F20"/>
          <w:w w:val="90"/>
          <w:sz w:val="24"/>
        </w:rPr>
        <w:t>Five</w:t>
      </w:r>
      <w:r>
        <w:rPr>
          <w:color w:val="231F20"/>
          <w:spacing w:val="-8"/>
          <w:w w:val="90"/>
          <w:sz w:val="24"/>
        </w:rPr>
        <w:t> </w:t>
      </w:r>
      <w:r>
        <w:rPr>
          <w:color w:val="231F20"/>
          <w:w w:val="90"/>
          <w:sz w:val="24"/>
        </w:rPr>
        <w:t>(5)</w:t>
      </w:r>
      <w:r>
        <w:rPr>
          <w:color w:val="231F20"/>
          <w:spacing w:val="-8"/>
          <w:w w:val="90"/>
          <w:sz w:val="24"/>
        </w:rPr>
        <w:t> </w:t>
      </w:r>
      <w:r>
        <w:rPr>
          <w:color w:val="231F20"/>
          <w:w w:val="90"/>
          <w:sz w:val="24"/>
        </w:rPr>
        <w:t>Streams</w:t>
      </w:r>
      <w:r>
        <w:rPr>
          <w:color w:val="231F20"/>
          <w:spacing w:val="-8"/>
          <w:w w:val="90"/>
          <w:sz w:val="24"/>
        </w:rPr>
        <w:t> </w:t>
      </w:r>
      <w:r>
        <w:rPr>
          <w:color w:val="231F20"/>
          <w:w w:val="90"/>
          <w:sz w:val="24"/>
        </w:rPr>
        <w:t>respectively).</w:t>
      </w:r>
    </w:p>
    <w:p>
      <w:pPr>
        <w:pStyle w:val="ListParagraph"/>
        <w:numPr>
          <w:ilvl w:val="0"/>
          <w:numId w:val="7"/>
        </w:numPr>
        <w:tabs>
          <w:tab w:pos="2287" w:val="left" w:leader="none"/>
        </w:tabs>
        <w:spacing w:line="276" w:lineRule="exact" w:before="0" w:after="0"/>
        <w:ind w:left="2287" w:right="0" w:hanging="601"/>
        <w:jc w:val="left"/>
        <w:rPr>
          <w:sz w:val="24"/>
        </w:rPr>
      </w:pPr>
      <w:r>
        <w:rPr>
          <w:color w:val="231F20"/>
          <w:w w:val="85"/>
          <w:sz w:val="24"/>
        </w:rPr>
        <w:t>Installation</w:t>
      </w:r>
      <w:r>
        <w:rPr>
          <w:color w:val="231F20"/>
          <w:spacing w:val="-7"/>
          <w:sz w:val="24"/>
        </w:rPr>
        <w:t> </w:t>
      </w:r>
      <w:r>
        <w:rPr>
          <w:color w:val="231F20"/>
          <w:w w:val="85"/>
          <w:sz w:val="24"/>
        </w:rPr>
        <w:t>of</w:t>
      </w:r>
      <w:r>
        <w:rPr>
          <w:color w:val="231F20"/>
          <w:spacing w:val="-7"/>
          <w:sz w:val="24"/>
        </w:rPr>
        <w:t> </w:t>
      </w:r>
      <w:r>
        <w:rPr>
          <w:color w:val="231F20"/>
          <w:w w:val="85"/>
          <w:sz w:val="24"/>
        </w:rPr>
        <w:t>1no</w:t>
      </w:r>
      <w:r>
        <w:rPr>
          <w:color w:val="231F20"/>
          <w:spacing w:val="-6"/>
          <w:sz w:val="24"/>
        </w:rPr>
        <w:t> </w:t>
      </w:r>
      <w:r>
        <w:rPr>
          <w:color w:val="231F20"/>
          <w:w w:val="85"/>
          <w:sz w:val="24"/>
        </w:rPr>
        <w:t>by</w:t>
      </w:r>
      <w:r>
        <w:rPr>
          <w:color w:val="231F20"/>
          <w:spacing w:val="-7"/>
          <w:sz w:val="24"/>
        </w:rPr>
        <w:t> </w:t>
      </w:r>
      <w:r>
        <w:rPr>
          <w:color w:val="231F20"/>
          <w:w w:val="85"/>
          <w:sz w:val="24"/>
        </w:rPr>
        <w:t>3-phase</w:t>
      </w:r>
      <w:r>
        <w:rPr>
          <w:color w:val="231F20"/>
          <w:spacing w:val="-6"/>
          <w:sz w:val="24"/>
        </w:rPr>
        <w:t> </w:t>
      </w:r>
      <w:r>
        <w:rPr>
          <w:color w:val="231F20"/>
          <w:w w:val="85"/>
          <w:sz w:val="24"/>
        </w:rPr>
        <w:t>power</w:t>
      </w:r>
      <w:r>
        <w:rPr>
          <w:color w:val="231F20"/>
          <w:spacing w:val="-7"/>
          <w:sz w:val="24"/>
        </w:rPr>
        <w:t> </w:t>
      </w:r>
      <w:r>
        <w:rPr>
          <w:color w:val="231F20"/>
          <w:spacing w:val="-2"/>
          <w:w w:val="85"/>
          <w:sz w:val="24"/>
        </w:rPr>
        <w:t>generator;</w:t>
      </w:r>
    </w:p>
    <w:p>
      <w:pPr>
        <w:pStyle w:val="ListParagraph"/>
        <w:numPr>
          <w:ilvl w:val="0"/>
          <w:numId w:val="7"/>
        </w:numPr>
        <w:tabs>
          <w:tab w:pos="2287" w:val="left" w:leader="none"/>
        </w:tabs>
        <w:spacing w:line="240" w:lineRule="auto" w:before="14" w:after="0"/>
        <w:ind w:left="2287" w:right="0" w:hanging="601"/>
        <w:jc w:val="left"/>
        <w:rPr>
          <w:sz w:val="24"/>
        </w:rPr>
      </w:pPr>
      <w:r>
        <w:rPr>
          <w:color w:val="231F20"/>
          <w:w w:val="90"/>
          <w:sz w:val="24"/>
        </w:rPr>
        <w:t>Construction</w:t>
      </w:r>
      <w:r>
        <w:rPr>
          <w:color w:val="231F20"/>
          <w:spacing w:val="-12"/>
          <w:w w:val="90"/>
          <w:sz w:val="24"/>
        </w:rPr>
        <w:t> </w:t>
      </w:r>
      <w:r>
        <w:rPr>
          <w:color w:val="231F20"/>
          <w:w w:val="90"/>
          <w:sz w:val="24"/>
        </w:rPr>
        <w:t>of</w:t>
      </w:r>
      <w:r>
        <w:rPr>
          <w:color w:val="231F20"/>
          <w:spacing w:val="-11"/>
          <w:w w:val="90"/>
          <w:sz w:val="24"/>
        </w:rPr>
        <w:t> </w:t>
      </w:r>
      <w:r>
        <w:rPr>
          <w:color w:val="231F20"/>
          <w:w w:val="90"/>
          <w:sz w:val="24"/>
        </w:rPr>
        <w:t>2nos</w:t>
      </w:r>
      <w:r>
        <w:rPr>
          <w:color w:val="231F20"/>
          <w:spacing w:val="-11"/>
          <w:w w:val="90"/>
          <w:sz w:val="24"/>
        </w:rPr>
        <w:t> </w:t>
      </w:r>
      <w:r>
        <w:rPr>
          <w:color w:val="231F20"/>
          <w:w w:val="90"/>
          <w:sz w:val="24"/>
        </w:rPr>
        <w:t>modern</w:t>
      </w:r>
      <w:r>
        <w:rPr>
          <w:color w:val="231F20"/>
          <w:spacing w:val="-11"/>
          <w:w w:val="90"/>
          <w:sz w:val="24"/>
        </w:rPr>
        <w:t> </w:t>
      </w:r>
      <w:r>
        <w:rPr>
          <w:color w:val="231F20"/>
          <w:w w:val="90"/>
          <w:sz w:val="24"/>
        </w:rPr>
        <w:t>hostels</w:t>
      </w:r>
      <w:r>
        <w:rPr>
          <w:color w:val="231F20"/>
          <w:spacing w:val="-11"/>
          <w:w w:val="90"/>
          <w:sz w:val="24"/>
        </w:rPr>
        <w:t> </w:t>
      </w:r>
      <w:r>
        <w:rPr>
          <w:color w:val="231F20"/>
          <w:w w:val="90"/>
          <w:sz w:val="24"/>
        </w:rPr>
        <w:t>(Mt.</w:t>
      </w:r>
      <w:r>
        <w:rPr>
          <w:color w:val="231F20"/>
          <w:spacing w:val="-45"/>
          <w:w w:val="90"/>
          <w:sz w:val="24"/>
        </w:rPr>
        <w:t> </w:t>
      </w:r>
      <w:r>
        <w:rPr>
          <w:color w:val="231F20"/>
          <w:w w:val="90"/>
          <w:sz w:val="24"/>
        </w:rPr>
        <w:t>Everest</w:t>
      </w:r>
      <w:r>
        <w:rPr>
          <w:color w:val="231F20"/>
          <w:spacing w:val="-11"/>
          <w:w w:val="90"/>
          <w:sz w:val="24"/>
        </w:rPr>
        <w:t> </w:t>
      </w:r>
      <w:r>
        <w:rPr>
          <w:color w:val="231F20"/>
          <w:w w:val="90"/>
          <w:sz w:val="24"/>
        </w:rPr>
        <w:t>and</w:t>
      </w:r>
      <w:r>
        <w:rPr>
          <w:color w:val="231F20"/>
          <w:spacing w:val="-11"/>
          <w:w w:val="90"/>
          <w:sz w:val="24"/>
        </w:rPr>
        <w:t> </w:t>
      </w:r>
      <w:r>
        <w:rPr>
          <w:color w:val="231F20"/>
          <w:w w:val="90"/>
          <w:sz w:val="24"/>
        </w:rPr>
        <w:t>Mt.</w:t>
      </w:r>
      <w:r>
        <w:rPr>
          <w:color w:val="231F20"/>
          <w:spacing w:val="-44"/>
          <w:w w:val="90"/>
          <w:sz w:val="24"/>
        </w:rPr>
        <w:t> </w:t>
      </w:r>
      <w:r>
        <w:rPr>
          <w:color w:val="231F20"/>
          <w:spacing w:val="-2"/>
          <w:w w:val="90"/>
          <w:sz w:val="24"/>
        </w:rPr>
        <w:t>Carmel);</w:t>
      </w:r>
    </w:p>
    <w:p>
      <w:pPr>
        <w:pStyle w:val="ListParagraph"/>
        <w:numPr>
          <w:ilvl w:val="0"/>
          <w:numId w:val="7"/>
        </w:numPr>
        <w:tabs>
          <w:tab w:pos="2287" w:val="left" w:leader="none"/>
        </w:tabs>
        <w:spacing w:line="240" w:lineRule="auto" w:before="21" w:after="0"/>
        <w:ind w:left="2287" w:right="0" w:hanging="601"/>
        <w:jc w:val="left"/>
        <w:rPr>
          <w:sz w:val="24"/>
        </w:rPr>
      </w:pPr>
      <w:r>
        <w:rPr>
          <w:color w:val="231F20"/>
          <w:w w:val="90"/>
          <w:sz w:val="24"/>
        </w:rPr>
        <w:t>Improvement</w:t>
      </w:r>
      <w:r>
        <w:rPr>
          <w:color w:val="231F20"/>
          <w:spacing w:val="-22"/>
          <w:w w:val="90"/>
          <w:sz w:val="24"/>
        </w:rPr>
        <w:t> </w:t>
      </w:r>
      <w:r>
        <w:rPr>
          <w:color w:val="231F20"/>
          <w:w w:val="90"/>
          <w:sz w:val="24"/>
        </w:rPr>
        <w:t>of</w:t>
      </w:r>
      <w:r>
        <w:rPr>
          <w:color w:val="231F20"/>
          <w:spacing w:val="-22"/>
          <w:w w:val="90"/>
          <w:sz w:val="24"/>
        </w:rPr>
        <w:t> </w:t>
      </w:r>
      <w:r>
        <w:rPr>
          <w:color w:val="231F20"/>
          <w:w w:val="90"/>
          <w:sz w:val="24"/>
        </w:rPr>
        <w:t>school</w:t>
      </w:r>
      <w:r>
        <w:rPr>
          <w:color w:val="231F20"/>
          <w:spacing w:val="-21"/>
          <w:w w:val="90"/>
          <w:sz w:val="24"/>
        </w:rPr>
        <w:t> </w:t>
      </w:r>
      <w:r>
        <w:rPr>
          <w:color w:val="231F20"/>
          <w:w w:val="90"/>
          <w:sz w:val="24"/>
        </w:rPr>
        <w:t>Mean</w:t>
      </w:r>
      <w:r>
        <w:rPr>
          <w:color w:val="231F20"/>
          <w:spacing w:val="-22"/>
          <w:w w:val="90"/>
          <w:sz w:val="24"/>
        </w:rPr>
        <w:t> </w:t>
      </w:r>
      <w:r>
        <w:rPr>
          <w:color w:val="231F20"/>
          <w:w w:val="90"/>
          <w:sz w:val="24"/>
        </w:rPr>
        <w:t>Standard</w:t>
      </w:r>
      <w:r>
        <w:rPr>
          <w:color w:val="231F20"/>
          <w:spacing w:val="-21"/>
          <w:w w:val="90"/>
          <w:sz w:val="24"/>
        </w:rPr>
        <w:t> </w:t>
      </w:r>
      <w:r>
        <w:rPr>
          <w:color w:val="231F20"/>
          <w:w w:val="90"/>
          <w:sz w:val="24"/>
        </w:rPr>
        <w:t>Scores</w:t>
      </w:r>
      <w:r>
        <w:rPr>
          <w:color w:val="231F20"/>
          <w:spacing w:val="-22"/>
          <w:w w:val="90"/>
          <w:sz w:val="24"/>
        </w:rPr>
        <w:t> </w:t>
      </w:r>
      <w:r>
        <w:rPr>
          <w:color w:val="231F20"/>
          <w:w w:val="90"/>
          <w:sz w:val="24"/>
        </w:rPr>
        <w:t>from</w:t>
      </w:r>
      <w:r>
        <w:rPr>
          <w:color w:val="231F20"/>
          <w:spacing w:val="-21"/>
          <w:w w:val="90"/>
          <w:sz w:val="24"/>
        </w:rPr>
        <w:t> </w:t>
      </w:r>
      <w:r>
        <w:rPr>
          <w:color w:val="231F20"/>
          <w:w w:val="90"/>
          <w:sz w:val="24"/>
        </w:rPr>
        <w:t>4.9</w:t>
      </w:r>
      <w:r>
        <w:rPr>
          <w:color w:val="231F20"/>
          <w:spacing w:val="-22"/>
          <w:w w:val="90"/>
          <w:sz w:val="24"/>
        </w:rPr>
        <w:t> </w:t>
      </w:r>
      <w:r>
        <w:rPr>
          <w:color w:val="231F20"/>
          <w:w w:val="90"/>
          <w:sz w:val="24"/>
        </w:rPr>
        <w:t>in</w:t>
      </w:r>
      <w:r>
        <w:rPr>
          <w:color w:val="231F20"/>
          <w:spacing w:val="-22"/>
          <w:w w:val="90"/>
          <w:sz w:val="24"/>
        </w:rPr>
        <w:t> </w:t>
      </w:r>
      <w:r>
        <w:rPr>
          <w:color w:val="231F20"/>
          <w:w w:val="90"/>
          <w:sz w:val="24"/>
        </w:rPr>
        <w:t>2016</w:t>
      </w:r>
      <w:r>
        <w:rPr>
          <w:color w:val="231F20"/>
          <w:spacing w:val="-21"/>
          <w:w w:val="90"/>
          <w:sz w:val="24"/>
        </w:rPr>
        <w:t> </w:t>
      </w:r>
      <w:r>
        <w:rPr>
          <w:color w:val="231F20"/>
          <w:w w:val="90"/>
          <w:sz w:val="24"/>
        </w:rPr>
        <w:t>to</w:t>
      </w:r>
      <w:r>
        <w:rPr>
          <w:color w:val="231F20"/>
          <w:spacing w:val="-22"/>
          <w:w w:val="90"/>
          <w:sz w:val="24"/>
        </w:rPr>
        <w:t> </w:t>
      </w:r>
      <w:r>
        <w:rPr>
          <w:color w:val="231F20"/>
          <w:w w:val="90"/>
          <w:sz w:val="24"/>
        </w:rPr>
        <w:t>8.6</w:t>
      </w:r>
      <w:r>
        <w:rPr>
          <w:color w:val="231F20"/>
          <w:spacing w:val="-21"/>
          <w:w w:val="90"/>
          <w:sz w:val="24"/>
        </w:rPr>
        <w:t> </w:t>
      </w:r>
      <w:r>
        <w:rPr>
          <w:color w:val="231F20"/>
          <w:w w:val="90"/>
          <w:sz w:val="24"/>
        </w:rPr>
        <w:t>in</w:t>
      </w:r>
      <w:r>
        <w:rPr>
          <w:color w:val="231F20"/>
          <w:spacing w:val="-22"/>
          <w:w w:val="90"/>
          <w:sz w:val="24"/>
        </w:rPr>
        <w:t> </w:t>
      </w:r>
      <w:r>
        <w:rPr>
          <w:color w:val="231F20"/>
          <w:spacing w:val="-2"/>
          <w:w w:val="90"/>
          <w:sz w:val="24"/>
        </w:rPr>
        <w:t>2022;</w:t>
      </w:r>
    </w:p>
    <w:p>
      <w:pPr>
        <w:pStyle w:val="ListParagraph"/>
        <w:numPr>
          <w:ilvl w:val="0"/>
          <w:numId w:val="7"/>
        </w:numPr>
        <w:tabs>
          <w:tab w:pos="2287" w:val="left" w:leader="none"/>
        </w:tabs>
        <w:spacing w:line="259" w:lineRule="auto" w:before="22" w:after="0"/>
        <w:ind w:left="2287" w:right="2165" w:hanging="601"/>
        <w:jc w:val="left"/>
        <w:rPr>
          <w:sz w:val="24"/>
        </w:rPr>
      </w:pPr>
      <w:r>
        <w:rPr>
          <w:color w:val="231F20"/>
          <w:spacing w:val="-2"/>
          <w:w w:val="90"/>
          <w:sz w:val="24"/>
        </w:rPr>
        <w:t>Chain</w:t>
      </w:r>
      <w:r>
        <w:rPr>
          <w:color w:val="231F20"/>
          <w:spacing w:val="-19"/>
          <w:w w:val="90"/>
          <w:sz w:val="24"/>
        </w:rPr>
        <w:t> </w:t>
      </w:r>
      <w:r>
        <w:rPr>
          <w:color w:val="231F20"/>
          <w:spacing w:val="-2"/>
          <w:w w:val="90"/>
          <w:sz w:val="24"/>
        </w:rPr>
        <w:t>fencing</w:t>
      </w:r>
      <w:r>
        <w:rPr>
          <w:color w:val="231F20"/>
          <w:spacing w:val="-19"/>
          <w:w w:val="90"/>
          <w:sz w:val="24"/>
        </w:rPr>
        <w:t> </w:t>
      </w:r>
      <w:r>
        <w:rPr>
          <w:color w:val="231F20"/>
          <w:spacing w:val="-2"/>
          <w:w w:val="90"/>
          <w:sz w:val="24"/>
        </w:rPr>
        <w:t>of</w:t>
      </w:r>
      <w:r>
        <w:rPr>
          <w:color w:val="231F20"/>
          <w:spacing w:val="-19"/>
          <w:w w:val="90"/>
          <w:sz w:val="24"/>
        </w:rPr>
        <w:t> </w:t>
      </w:r>
      <w:r>
        <w:rPr>
          <w:color w:val="231F20"/>
          <w:spacing w:val="-2"/>
          <w:w w:val="90"/>
          <w:sz w:val="24"/>
        </w:rPr>
        <w:t>the</w:t>
      </w:r>
      <w:r>
        <w:rPr>
          <w:color w:val="231F20"/>
          <w:spacing w:val="-19"/>
          <w:w w:val="90"/>
          <w:sz w:val="24"/>
        </w:rPr>
        <w:t> </w:t>
      </w:r>
      <w:r>
        <w:rPr>
          <w:color w:val="231F20"/>
          <w:spacing w:val="-2"/>
          <w:w w:val="90"/>
          <w:sz w:val="24"/>
        </w:rPr>
        <w:t>entire</w:t>
      </w:r>
      <w:r>
        <w:rPr>
          <w:color w:val="231F20"/>
          <w:spacing w:val="-19"/>
          <w:w w:val="90"/>
          <w:sz w:val="24"/>
        </w:rPr>
        <w:t> </w:t>
      </w:r>
      <w:r>
        <w:rPr>
          <w:color w:val="231F20"/>
          <w:spacing w:val="-2"/>
          <w:w w:val="90"/>
          <w:sz w:val="24"/>
        </w:rPr>
        <w:t>school</w:t>
      </w:r>
      <w:r>
        <w:rPr>
          <w:color w:val="231F20"/>
          <w:spacing w:val="-19"/>
          <w:w w:val="90"/>
          <w:sz w:val="24"/>
        </w:rPr>
        <w:t> </w:t>
      </w:r>
      <w:r>
        <w:rPr>
          <w:color w:val="231F20"/>
          <w:spacing w:val="-2"/>
          <w:w w:val="90"/>
          <w:sz w:val="24"/>
        </w:rPr>
        <w:t>compound</w:t>
      </w:r>
      <w:r>
        <w:rPr>
          <w:color w:val="231F20"/>
          <w:spacing w:val="-19"/>
          <w:w w:val="90"/>
          <w:sz w:val="24"/>
        </w:rPr>
        <w:t> </w:t>
      </w:r>
      <w:r>
        <w:rPr>
          <w:color w:val="231F20"/>
          <w:spacing w:val="-2"/>
          <w:w w:val="90"/>
          <w:sz w:val="24"/>
        </w:rPr>
        <w:t>and</w:t>
      </w:r>
      <w:r>
        <w:rPr>
          <w:color w:val="231F20"/>
          <w:spacing w:val="-19"/>
          <w:w w:val="90"/>
          <w:sz w:val="24"/>
        </w:rPr>
        <w:t> </w:t>
      </w:r>
      <w:r>
        <w:rPr>
          <w:color w:val="231F20"/>
          <w:spacing w:val="-2"/>
          <w:w w:val="90"/>
          <w:sz w:val="24"/>
        </w:rPr>
        <w:t>installation</w:t>
      </w:r>
      <w:r>
        <w:rPr>
          <w:color w:val="231F20"/>
          <w:spacing w:val="-19"/>
          <w:w w:val="90"/>
          <w:sz w:val="24"/>
        </w:rPr>
        <w:t> </w:t>
      </w:r>
      <w:r>
        <w:rPr>
          <w:color w:val="231F20"/>
          <w:spacing w:val="-2"/>
          <w:w w:val="90"/>
          <w:sz w:val="24"/>
        </w:rPr>
        <w:t>of</w:t>
      </w:r>
      <w:r>
        <w:rPr>
          <w:color w:val="231F20"/>
          <w:spacing w:val="-19"/>
          <w:w w:val="90"/>
          <w:sz w:val="24"/>
        </w:rPr>
        <w:t> </w:t>
      </w:r>
      <w:r>
        <w:rPr>
          <w:color w:val="231F20"/>
          <w:spacing w:val="-2"/>
          <w:w w:val="90"/>
          <w:sz w:val="24"/>
        </w:rPr>
        <w:t>a</w:t>
      </w:r>
      <w:r>
        <w:rPr>
          <w:color w:val="231F20"/>
          <w:spacing w:val="-19"/>
          <w:w w:val="90"/>
          <w:sz w:val="24"/>
        </w:rPr>
        <w:t> </w:t>
      </w:r>
      <w:r>
        <w:rPr>
          <w:color w:val="231F20"/>
          <w:spacing w:val="-2"/>
          <w:w w:val="90"/>
          <w:sz w:val="24"/>
        </w:rPr>
        <w:t>Gate</w:t>
      </w:r>
      <w:r>
        <w:rPr>
          <w:color w:val="231F20"/>
          <w:spacing w:val="-19"/>
          <w:w w:val="90"/>
          <w:sz w:val="24"/>
        </w:rPr>
        <w:t> </w:t>
      </w:r>
      <w:r>
        <w:rPr>
          <w:color w:val="231F20"/>
          <w:spacing w:val="-2"/>
          <w:w w:val="90"/>
          <w:sz w:val="24"/>
        </w:rPr>
        <w:t>with</w:t>
      </w:r>
      <w:r>
        <w:rPr>
          <w:color w:val="231F20"/>
          <w:spacing w:val="-19"/>
          <w:w w:val="90"/>
          <w:sz w:val="24"/>
        </w:rPr>
        <w:t> </w:t>
      </w:r>
      <w:r>
        <w:rPr>
          <w:color w:val="231F20"/>
          <w:spacing w:val="-2"/>
          <w:w w:val="90"/>
          <w:sz w:val="24"/>
        </w:rPr>
        <w:t>Gate </w:t>
      </w:r>
      <w:r>
        <w:rPr>
          <w:color w:val="231F20"/>
          <w:spacing w:val="-2"/>
          <w:w w:val="95"/>
          <w:sz w:val="24"/>
        </w:rPr>
        <w:t>House;</w:t>
      </w:r>
    </w:p>
    <w:p>
      <w:pPr>
        <w:pStyle w:val="ListParagraph"/>
        <w:numPr>
          <w:ilvl w:val="0"/>
          <w:numId w:val="7"/>
        </w:numPr>
        <w:tabs>
          <w:tab w:pos="2287" w:val="left" w:leader="none"/>
        </w:tabs>
        <w:spacing w:line="259" w:lineRule="auto" w:before="0" w:after="0"/>
        <w:ind w:left="2287" w:right="2229" w:hanging="601"/>
        <w:jc w:val="left"/>
        <w:rPr>
          <w:sz w:val="24"/>
        </w:rPr>
      </w:pPr>
      <w:r>
        <w:rPr>
          <w:color w:val="231F20"/>
          <w:w w:val="90"/>
          <w:sz w:val="24"/>
        </w:rPr>
        <w:t>Complementing</w:t>
      </w:r>
      <w:r>
        <w:rPr>
          <w:color w:val="231F20"/>
          <w:spacing w:val="-26"/>
          <w:w w:val="90"/>
          <w:sz w:val="24"/>
        </w:rPr>
        <w:t> </w:t>
      </w:r>
      <w:r>
        <w:rPr>
          <w:color w:val="231F20"/>
          <w:w w:val="90"/>
          <w:sz w:val="24"/>
        </w:rPr>
        <w:t>of</w:t>
      </w:r>
      <w:r>
        <w:rPr>
          <w:color w:val="231F20"/>
          <w:spacing w:val="-26"/>
          <w:w w:val="90"/>
          <w:sz w:val="24"/>
        </w:rPr>
        <w:t> </w:t>
      </w:r>
      <w:r>
        <w:rPr>
          <w:color w:val="231F20"/>
          <w:w w:val="90"/>
          <w:sz w:val="24"/>
        </w:rPr>
        <w:t>local</w:t>
      </w:r>
      <w:r>
        <w:rPr>
          <w:color w:val="231F20"/>
          <w:spacing w:val="-26"/>
          <w:w w:val="90"/>
          <w:sz w:val="24"/>
        </w:rPr>
        <w:t> </w:t>
      </w:r>
      <w:r>
        <w:rPr>
          <w:color w:val="231F20"/>
          <w:w w:val="90"/>
          <w:sz w:val="24"/>
        </w:rPr>
        <w:t>security</w:t>
      </w:r>
      <w:r>
        <w:rPr>
          <w:color w:val="231F20"/>
          <w:spacing w:val="-26"/>
          <w:w w:val="90"/>
          <w:sz w:val="24"/>
        </w:rPr>
        <w:t> </w:t>
      </w:r>
      <w:r>
        <w:rPr>
          <w:color w:val="231F20"/>
          <w:w w:val="90"/>
          <w:sz w:val="24"/>
        </w:rPr>
        <w:t>guards</w:t>
      </w:r>
      <w:r>
        <w:rPr>
          <w:color w:val="231F20"/>
          <w:spacing w:val="-25"/>
          <w:w w:val="90"/>
          <w:sz w:val="24"/>
        </w:rPr>
        <w:t> </w:t>
      </w:r>
      <w:r>
        <w:rPr>
          <w:color w:val="231F20"/>
          <w:w w:val="90"/>
          <w:sz w:val="24"/>
        </w:rPr>
        <w:t>with</w:t>
      </w:r>
      <w:r>
        <w:rPr>
          <w:color w:val="231F20"/>
          <w:spacing w:val="-26"/>
          <w:w w:val="90"/>
          <w:sz w:val="24"/>
        </w:rPr>
        <w:t> </w:t>
      </w:r>
      <w:r>
        <w:rPr>
          <w:color w:val="231F20"/>
          <w:w w:val="90"/>
          <w:sz w:val="24"/>
        </w:rPr>
        <w:t>professional</w:t>
      </w:r>
      <w:r>
        <w:rPr>
          <w:color w:val="231F20"/>
          <w:spacing w:val="-26"/>
          <w:w w:val="90"/>
          <w:sz w:val="24"/>
        </w:rPr>
        <w:t> </w:t>
      </w:r>
      <w:r>
        <w:rPr>
          <w:color w:val="231F20"/>
          <w:w w:val="90"/>
          <w:sz w:val="24"/>
        </w:rPr>
        <w:t>guards</w:t>
      </w:r>
      <w:r>
        <w:rPr>
          <w:color w:val="231F20"/>
          <w:spacing w:val="-26"/>
          <w:w w:val="90"/>
          <w:sz w:val="24"/>
        </w:rPr>
        <w:t> </w:t>
      </w:r>
      <w:r>
        <w:rPr>
          <w:color w:val="231F20"/>
          <w:w w:val="90"/>
          <w:sz w:val="24"/>
        </w:rPr>
        <w:t>for</w:t>
      </w:r>
      <w:r>
        <w:rPr>
          <w:color w:val="231F20"/>
          <w:spacing w:val="-25"/>
          <w:w w:val="90"/>
          <w:sz w:val="24"/>
        </w:rPr>
        <w:t> </w:t>
      </w:r>
      <w:r>
        <w:rPr>
          <w:color w:val="231F20"/>
          <w:w w:val="90"/>
          <w:sz w:val="24"/>
        </w:rPr>
        <w:t>contracted </w:t>
      </w:r>
      <w:r>
        <w:rPr>
          <w:color w:val="231F20"/>
          <w:sz w:val="24"/>
        </w:rPr>
        <w:t>security</w:t>
      </w:r>
      <w:r>
        <w:rPr>
          <w:color w:val="231F20"/>
          <w:spacing w:val="-33"/>
          <w:sz w:val="24"/>
        </w:rPr>
        <w:t> </w:t>
      </w:r>
      <w:r>
        <w:rPr>
          <w:color w:val="231F20"/>
          <w:sz w:val="24"/>
        </w:rPr>
        <w:t>firm;</w:t>
      </w:r>
    </w:p>
    <w:p>
      <w:pPr>
        <w:pStyle w:val="ListParagraph"/>
        <w:numPr>
          <w:ilvl w:val="0"/>
          <w:numId w:val="7"/>
        </w:numPr>
        <w:tabs>
          <w:tab w:pos="2287" w:val="left" w:leader="none"/>
        </w:tabs>
        <w:spacing w:line="259" w:lineRule="auto" w:before="0" w:after="0"/>
        <w:ind w:left="2287" w:right="1822" w:hanging="601"/>
        <w:jc w:val="left"/>
        <w:rPr>
          <w:sz w:val="24"/>
        </w:rPr>
      </w:pPr>
      <w:r>
        <w:rPr>
          <w:color w:val="231F20"/>
          <w:w w:val="90"/>
          <w:sz w:val="24"/>
        </w:rPr>
        <w:t>Installation</w:t>
      </w:r>
      <w:r>
        <w:rPr>
          <w:color w:val="231F20"/>
          <w:spacing w:val="-25"/>
          <w:w w:val="90"/>
          <w:sz w:val="24"/>
        </w:rPr>
        <w:t> </w:t>
      </w:r>
      <w:r>
        <w:rPr>
          <w:color w:val="231F20"/>
          <w:w w:val="90"/>
          <w:sz w:val="24"/>
        </w:rPr>
        <w:t>of</w:t>
      </w:r>
      <w:r>
        <w:rPr>
          <w:color w:val="231F20"/>
          <w:spacing w:val="-25"/>
          <w:w w:val="90"/>
          <w:sz w:val="24"/>
        </w:rPr>
        <w:t> </w:t>
      </w:r>
      <w:r>
        <w:rPr>
          <w:color w:val="231F20"/>
          <w:w w:val="90"/>
          <w:sz w:val="24"/>
        </w:rPr>
        <w:t>CCTV</w:t>
      </w:r>
      <w:r>
        <w:rPr>
          <w:color w:val="231F20"/>
          <w:spacing w:val="-25"/>
          <w:w w:val="90"/>
          <w:sz w:val="24"/>
        </w:rPr>
        <w:t> </w:t>
      </w:r>
      <w:r>
        <w:rPr>
          <w:color w:val="231F20"/>
          <w:w w:val="90"/>
          <w:sz w:val="24"/>
        </w:rPr>
        <w:t>Cameras</w:t>
      </w:r>
      <w:r>
        <w:rPr>
          <w:color w:val="231F20"/>
          <w:spacing w:val="-25"/>
          <w:w w:val="90"/>
          <w:sz w:val="24"/>
        </w:rPr>
        <w:t> </w:t>
      </w:r>
      <w:r>
        <w:rPr>
          <w:color w:val="231F20"/>
          <w:w w:val="90"/>
          <w:sz w:val="24"/>
        </w:rPr>
        <w:t>in</w:t>
      </w:r>
      <w:r>
        <w:rPr>
          <w:color w:val="231F20"/>
          <w:spacing w:val="-25"/>
          <w:w w:val="90"/>
          <w:sz w:val="24"/>
        </w:rPr>
        <w:t> </w:t>
      </w:r>
      <w:r>
        <w:rPr>
          <w:color w:val="231F20"/>
          <w:w w:val="90"/>
          <w:sz w:val="24"/>
        </w:rPr>
        <w:t>all</w:t>
      </w:r>
      <w:r>
        <w:rPr>
          <w:color w:val="231F20"/>
          <w:spacing w:val="-25"/>
          <w:w w:val="90"/>
          <w:sz w:val="24"/>
        </w:rPr>
        <w:t> </w:t>
      </w:r>
      <w:r>
        <w:rPr>
          <w:color w:val="231F20"/>
          <w:w w:val="90"/>
          <w:sz w:val="24"/>
        </w:rPr>
        <w:t>key</w:t>
      </w:r>
      <w:r>
        <w:rPr>
          <w:color w:val="231F20"/>
          <w:spacing w:val="-25"/>
          <w:w w:val="90"/>
          <w:sz w:val="24"/>
        </w:rPr>
        <w:t> </w:t>
      </w:r>
      <w:r>
        <w:rPr>
          <w:color w:val="231F20"/>
          <w:w w:val="90"/>
          <w:sz w:val="24"/>
        </w:rPr>
        <w:t>strategic</w:t>
      </w:r>
      <w:r>
        <w:rPr>
          <w:color w:val="231F20"/>
          <w:spacing w:val="-25"/>
          <w:w w:val="90"/>
          <w:sz w:val="24"/>
        </w:rPr>
        <w:t> </w:t>
      </w:r>
      <w:r>
        <w:rPr>
          <w:color w:val="231F20"/>
          <w:w w:val="90"/>
          <w:sz w:val="24"/>
        </w:rPr>
        <w:t>areas</w:t>
      </w:r>
      <w:r>
        <w:rPr>
          <w:color w:val="231F20"/>
          <w:spacing w:val="-25"/>
          <w:w w:val="90"/>
          <w:sz w:val="24"/>
        </w:rPr>
        <w:t> </w:t>
      </w:r>
      <w:r>
        <w:rPr>
          <w:color w:val="231F20"/>
          <w:w w:val="90"/>
          <w:sz w:val="24"/>
        </w:rPr>
        <w:t>to</w:t>
      </w:r>
      <w:r>
        <w:rPr>
          <w:color w:val="231F20"/>
          <w:spacing w:val="-25"/>
          <w:w w:val="90"/>
          <w:sz w:val="24"/>
        </w:rPr>
        <w:t> </w:t>
      </w:r>
      <w:r>
        <w:rPr>
          <w:color w:val="231F20"/>
          <w:w w:val="90"/>
          <w:sz w:val="24"/>
        </w:rPr>
        <w:t>boost</w:t>
      </w:r>
      <w:r>
        <w:rPr>
          <w:color w:val="231F20"/>
          <w:spacing w:val="-25"/>
          <w:w w:val="90"/>
          <w:sz w:val="24"/>
        </w:rPr>
        <w:t> </w:t>
      </w:r>
      <w:r>
        <w:rPr>
          <w:color w:val="231F20"/>
          <w:w w:val="90"/>
          <w:sz w:val="24"/>
        </w:rPr>
        <w:t>security</w:t>
      </w:r>
      <w:r>
        <w:rPr>
          <w:color w:val="231F20"/>
          <w:spacing w:val="-25"/>
          <w:w w:val="90"/>
          <w:sz w:val="24"/>
        </w:rPr>
        <w:t> </w:t>
      </w:r>
      <w:r>
        <w:rPr>
          <w:color w:val="231F20"/>
          <w:w w:val="90"/>
          <w:sz w:val="24"/>
        </w:rPr>
        <w:t>surveillance </w:t>
      </w:r>
      <w:r>
        <w:rPr>
          <w:color w:val="231F20"/>
          <w:spacing w:val="-2"/>
          <w:sz w:val="24"/>
        </w:rPr>
        <w:t>on</w:t>
      </w:r>
      <w:r>
        <w:rPr>
          <w:color w:val="231F20"/>
          <w:spacing w:val="-33"/>
          <w:sz w:val="24"/>
        </w:rPr>
        <w:t> </w:t>
      </w:r>
      <w:r>
        <w:rPr>
          <w:color w:val="231F20"/>
          <w:spacing w:val="-2"/>
          <w:sz w:val="24"/>
        </w:rPr>
        <w:t>a</w:t>
      </w:r>
      <w:r>
        <w:rPr>
          <w:color w:val="231F20"/>
          <w:spacing w:val="-33"/>
          <w:sz w:val="24"/>
        </w:rPr>
        <w:t> </w:t>
      </w:r>
      <w:r>
        <w:rPr>
          <w:color w:val="231F20"/>
          <w:spacing w:val="-2"/>
          <w:sz w:val="24"/>
        </w:rPr>
        <w:t>24/7</w:t>
      </w:r>
      <w:r>
        <w:rPr>
          <w:color w:val="231F20"/>
          <w:spacing w:val="-33"/>
          <w:sz w:val="24"/>
        </w:rPr>
        <w:t> </w:t>
      </w:r>
      <w:r>
        <w:rPr>
          <w:color w:val="231F20"/>
          <w:spacing w:val="-2"/>
          <w:sz w:val="24"/>
        </w:rPr>
        <w:t>basis;</w:t>
      </w:r>
    </w:p>
    <w:p>
      <w:pPr>
        <w:pStyle w:val="ListParagraph"/>
        <w:numPr>
          <w:ilvl w:val="0"/>
          <w:numId w:val="7"/>
        </w:numPr>
        <w:tabs>
          <w:tab w:pos="2286" w:val="left" w:leader="none"/>
        </w:tabs>
        <w:spacing w:line="259" w:lineRule="auto" w:before="0" w:after="0"/>
        <w:ind w:left="2286" w:right="2213" w:hanging="601"/>
        <w:jc w:val="left"/>
        <w:rPr>
          <w:sz w:val="24"/>
        </w:rPr>
      </w:pPr>
      <w:r>
        <w:rPr>
          <w:color w:val="231F20"/>
          <w:w w:val="85"/>
          <w:sz w:val="24"/>
        </w:rPr>
        <w:t>Installation of high voltage security flood lights in the entire school compound to </w:t>
      </w:r>
      <w:r>
        <w:rPr>
          <w:color w:val="231F20"/>
          <w:w w:val="90"/>
          <w:sz w:val="24"/>
        </w:rPr>
        <w:t>boost</w:t>
      </w:r>
      <w:r>
        <w:rPr>
          <w:color w:val="231F20"/>
          <w:spacing w:val="-1"/>
          <w:w w:val="90"/>
          <w:sz w:val="24"/>
        </w:rPr>
        <w:t> </w:t>
      </w:r>
      <w:r>
        <w:rPr>
          <w:color w:val="231F20"/>
          <w:w w:val="90"/>
          <w:sz w:val="24"/>
        </w:rPr>
        <w:t>security</w:t>
      </w:r>
      <w:r>
        <w:rPr>
          <w:color w:val="231F20"/>
          <w:spacing w:val="-1"/>
          <w:w w:val="90"/>
          <w:sz w:val="24"/>
        </w:rPr>
        <w:t> </w:t>
      </w:r>
      <w:r>
        <w:rPr>
          <w:color w:val="231F20"/>
          <w:w w:val="90"/>
          <w:sz w:val="24"/>
        </w:rPr>
        <w:t>surveillance</w:t>
      </w:r>
      <w:r>
        <w:rPr>
          <w:color w:val="231F20"/>
          <w:spacing w:val="-1"/>
          <w:w w:val="90"/>
          <w:sz w:val="24"/>
        </w:rPr>
        <w:t> </w:t>
      </w:r>
      <w:r>
        <w:rPr>
          <w:color w:val="231F20"/>
          <w:w w:val="90"/>
          <w:sz w:val="24"/>
        </w:rPr>
        <w:t>at</w:t>
      </w:r>
      <w:r>
        <w:rPr>
          <w:color w:val="231F20"/>
          <w:spacing w:val="-1"/>
          <w:w w:val="90"/>
          <w:sz w:val="24"/>
        </w:rPr>
        <w:t> </w:t>
      </w:r>
      <w:r>
        <w:rPr>
          <w:color w:val="231F20"/>
          <w:w w:val="90"/>
          <w:sz w:val="24"/>
        </w:rPr>
        <w:t>night;</w:t>
      </w:r>
    </w:p>
    <w:p>
      <w:pPr>
        <w:pStyle w:val="ListParagraph"/>
        <w:numPr>
          <w:ilvl w:val="0"/>
          <w:numId w:val="7"/>
        </w:numPr>
        <w:tabs>
          <w:tab w:pos="2286" w:val="left" w:leader="none"/>
        </w:tabs>
        <w:spacing w:line="259" w:lineRule="auto" w:before="0" w:after="0"/>
        <w:ind w:left="2286" w:right="2160" w:hanging="601"/>
        <w:jc w:val="left"/>
        <w:rPr>
          <w:sz w:val="24"/>
        </w:rPr>
      </w:pPr>
      <w:r>
        <w:rPr>
          <w:color w:val="231F20"/>
          <w:w w:val="90"/>
          <w:sz w:val="24"/>
        </w:rPr>
        <w:t>De-grilling</w:t>
      </w:r>
      <w:r>
        <w:rPr>
          <w:color w:val="231F20"/>
          <w:spacing w:val="-21"/>
          <w:w w:val="90"/>
          <w:sz w:val="24"/>
        </w:rPr>
        <w:t> </w:t>
      </w:r>
      <w:r>
        <w:rPr>
          <w:color w:val="231F20"/>
          <w:w w:val="90"/>
          <w:sz w:val="24"/>
        </w:rPr>
        <w:t>windows</w:t>
      </w:r>
      <w:r>
        <w:rPr>
          <w:color w:val="231F20"/>
          <w:spacing w:val="-21"/>
          <w:w w:val="90"/>
          <w:sz w:val="24"/>
        </w:rPr>
        <w:t> </w:t>
      </w:r>
      <w:r>
        <w:rPr>
          <w:color w:val="231F20"/>
          <w:w w:val="90"/>
          <w:sz w:val="24"/>
        </w:rPr>
        <w:t>and</w:t>
      </w:r>
      <w:r>
        <w:rPr>
          <w:color w:val="231F20"/>
          <w:spacing w:val="-21"/>
          <w:w w:val="90"/>
          <w:sz w:val="24"/>
        </w:rPr>
        <w:t> </w:t>
      </w:r>
      <w:r>
        <w:rPr>
          <w:color w:val="231F20"/>
          <w:w w:val="90"/>
          <w:sz w:val="24"/>
        </w:rPr>
        <w:t>changing</w:t>
      </w:r>
      <w:r>
        <w:rPr>
          <w:color w:val="231F20"/>
          <w:spacing w:val="-21"/>
          <w:w w:val="90"/>
          <w:sz w:val="24"/>
        </w:rPr>
        <w:t> </w:t>
      </w:r>
      <w:r>
        <w:rPr>
          <w:color w:val="231F20"/>
          <w:w w:val="90"/>
          <w:sz w:val="24"/>
        </w:rPr>
        <w:t>all</w:t>
      </w:r>
      <w:r>
        <w:rPr>
          <w:color w:val="231F20"/>
          <w:spacing w:val="-22"/>
          <w:w w:val="90"/>
          <w:sz w:val="24"/>
        </w:rPr>
        <w:t> </w:t>
      </w:r>
      <w:r>
        <w:rPr>
          <w:color w:val="231F20"/>
          <w:w w:val="90"/>
          <w:sz w:val="24"/>
        </w:rPr>
        <w:t>doors</w:t>
      </w:r>
      <w:r>
        <w:rPr>
          <w:color w:val="231F20"/>
          <w:spacing w:val="-21"/>
          <w:w w:val="90"/>
          <w:sz w:val="24"/>
        </w:rPr>
        <w:t> </w:t>
      </w:r>
      <w:r>
        <w:rPr>
          <w:color w:val="231F20"/>
          <w:w w:val="90"/>
          <w:sz w:val="24"/>
        </w:rPr>
        <w:t>to</w:t>
      </w:r>
      <w:r>
        <w:rPr>
          <w:color w:val="231F20"/>
          <w:spacing w:val="-21"/>
          <w:w w:val="90"/>
          <w:sz w:val="24"/>
        </w:rPr>
        <w:t> </w:t>
      </w:r>
      <w:r>
        <w:rPr>
          <w:color w:val="231F20"/>
          <w:w w:val="90"/>
          <w:sz w:val="24"/>
        </w:rPr>
        <w:t>open</w:t>
      </w:r>
      <w:r>
        <w:rPr>
          <w:color w:val="231F20"/>
          <w:spacing w:val="-21"/>
          <w:w w:val="90"/>
          <w:sz w:val="24"/>
        </w:rPr>
        <w:t> </w:t>
      </w:r>
      <w:r>
        <w:rPr>
          <w:color w:val="231F20"/>
          <w:w w:val="90"/>
          <w:sz w:val="24"/>
        </w:rPr>
        <w:t>outwards</w:t>
      </w:r>
      <w:r>
        <w:rPr>
          <w:color w:val="231F20"/>
          <w:spacing w:val="-21"/>
          <w:w w:val="90"/>
          <w:sz w:val="24"/>
        </w:rPr>
        <w:t> </w:t>
      </w:r>
      <w:r>
        <w:rPr>
          <w:color w:val="231F20"/>
          <w:w w:val="90"/>
          <w:sz w:val="24"/>
        </w:rPr>
        <w:t>to</w:t>
      </w:r>
      <w:r>
        <w:rPr>
          <w:color w:val="231F20"/>
          <w:spacing w:val="-22"/>
          <w:w w:val="90"/>
          <w:sz w:val="24"/>
        </w:rPr>
        <w:t> </w:t>
      </w:r>
      <w:r>
        <w:rPr>
          <w:color w:val="231F20"/>
          <w:w w:val="90"/>
          <w:sz w:val="24"/>
        </w:rPr>
        <w:t>further</w:t>
      </w:r>
      <w:r>
        <w:rPr>
          <w:color w:val="231F20"/>
          <w:spacing w:val="-21"/>
          <w:w w:val="90"/>
          <w:sz w:val="24"/>
        </w:rPr>
        <w:t> </w:t>
      </w:r>
      <w:r>
        <w:rPr>
          <w:color w:val="231F20"/>
          <w:w w:val="90"/>
          <w:sz w:val="24"/>
        </w:rPr>
        <w:t>enhance safety</w:t>
      </w:r>
      <w:r>
        <w:rPr>
          <w:color w:val="231F20"/>
          <w:spacing w:val="-19"/>
          <w:w w:val="90"/>
          <w:sz w:val="24"/>
        </w:rPr>
        <w:t> </w:t>
      </w:r>
      <w:r>
        <w:rPr>
          <w:color w:val="231F20"/>
          <w:w w:val="90"/>
          <w:sz w:val="24"/>
        </w:rPr>
        <w:t>and</w:t>
      </w:r>
      <w:r>
        <w:rPr>
          <w:color w:val="231F20"/>
          <w:spacing w:val="-19"/>
          <w:w w:val="90"/>
          <w:sz w:val="24"/>
        </w:rPr>
        <w:t> </w:t>
      </w:r>
      <w:r>
        <w:rPr>
          <w:color w:val="231F20"/>
          <w:w w:val="90"/>
          <w:sz w:val="24"/>
        </w:rPr>
        <w:t>security</w:t>
      </w:r>
      <w:r>
        <w:rPr>
          <w:color w:val="231F20"/>
          <w:spacing w:val="-19"/>
          <w:w w:val="90"/>
          <w:sz w:val="24"/>
        </w:rPr>
        <w:t> </w:t>
      </w:r>
      <w:r>
        <w:rPr>
          <w:color w:val="231F20"/>
          <w:w w:val="90"/>
          <w:sz w:val="24"/>
        </w:rPr>
        <w:t>preparedness</w:t>
      </w:r>
      <w:r>
        <w:rPr>
          <w:color w:val="231F20"/>
          <w:spacing w:val="-19"/>
          <w:w w:val="90"/>
          <w:sz w:val="24"/>
        </w:rPr>
        <w:t> </w:t>
      </w:r>
      <w:r>
        <w:rPr>
          <w:color w:val="231F20"/>
          <w:w w:val="90"/>
          <w:sz w:val="24"/>
        </w:rPr>
        <w:t>in</w:t>
      </w:r>
      <w:r>
        <w:rPr>
          <w:color w:val="231F20"/>
          <w:spacing w:val="-19"/>
          <w:w w:val="90"/>
          <w:sz w:val="24"/>
        </w:rPr>
        <w:t> </w:t>
      </w:r>
      <w:r>
        <w:rPr>
          <w:color w:val="231F20"/>
          <w:w w:val="90"/>
          <w:sz w:val="24"/>
        </w:rPr>
        <w:t>the</w:t>
      </w:r>
      <w:r>
        <w:rPr>
          <w:color w:val="231F20"/>
          <w:spacing w:val="-19"/>
          <w:w w:val="90"/>
          <w:sz w:val="24"/>
        </w:rPr>
        <w:t> </w:t>
      </w:r>
      <w:r>
        <w:rPr>
          <w:color w:val="231F20"/>
          <w:w w:val="90"/>
          <w:sz w:val="24"/>
        </w:rPr>
        <w:t>school</w:t>
      </w:r>
      <w:r>
        <w:rPr>
          <w:color w:val="231F20"/>
          <w:spacing w:val="-19"/>
          <w:w w:val="90"/>
          <w:sz w:val="24"/>
        </w:rPr>
        <w:t> </w:t>
      </w:r>
      <w:r>
        <w:rPr>
          <w:color w:val="231F20"/>
          <w:w w:val="90"/>
          <w:sz w:val="24"/>
        </w:rPr>
        <w:t>in-case</w:t>
      </w:r>
      <w:r>
        <w:rPr>
          <w:color w:val="231F20"/>
          <w:spacing w:val="-19"/>
          <w:w w:val="90"/>
          <w:sz w:val="24"/>
        </w:rPr>
        <w:t> </w:t>
      </w:r>
      <w:r>
        <w:rPr>
          <w:color w:val="231F20"/>
          <w:w w:val="90"/>
          <w:sz w:val="24"/>
        </w:rPr>
        <w:t>of</w:t>
      </w:r>
      <w:r>
        <w:rPr>
          <w:color w:val="231F20"/>
          <w:spacing w:val="-19"/>
          <w:w w:val="90"/>
          <w:sz w:val="24"/>
        </w:rPr>
        <w:t> </w:t>
      </w:r>
      <w:r>
        <w:rPr>
          <w:color w:val="231F20"/>
          <w:w w:val="90"/>
          <w:sz w:val="24"/>
        </w:rPr>
        <w:t>emergencies;</w:t>
      </w:r>
      <w:r>
        <w:rPr>
          <w:color w:val="231F20"/>
          <w:spacing w:val="-47"/>
          <w:w w:val="90"/>
          <w:sz w:val="24"/>
        </w:rPr>
        <w:t> </w:t>
      </w:r>
      <w:r>
        <w:rPr>
          <w:color w:val="231F20"/>
          <w:w w:val="90"/>
          <w:sz w:val="24"/>
        </w:rPr>
        <w:t>and</w:t>
      </w:r>
    </w:p>
    <w:p>
      <w:pPr>
        <w:pStyle w:val="ListParagraph"/>
        <w:numPr>
          <w:ilvl w:val="0"/>
          <w:numId w:val="7"/>
        </w:numPr>
        <w:tabs>
          <w:tab w:pos="2286" w:val="left" w:leader="none"/>
        </w:tabs>
        <w:spacing w:line="259" w:lineRule="auto" w:before="0" w:after="0"/>
        <w:ind w:left="2286" w:right="2019" w:hanging="601"/>
        <w:jc w:val="left"/>
        <w:rPr>
          <w:sz w:val="24"/>
        </w:rPr>
      </w:pPr>
      <w:r>
        <w:rPr>
          <w:color w:val="231F20"/>
          <w:w w:val="85"/>
          <w:sz w:val="24"/>
        </w:rPr>
        <w:t>Installation of Fire-Extinguishers at Strategic Locations across the school as well as </w:t>
      </w:r>
      <w:r>
        <w:rPr>
          <w:color w:val="231F20"/>
          <w:spacing w:val="-8"/>
          <w:sz w:val="24"/>
        </w:rPr>
        <w:t>safe</w:t>
      </w:r>
      <w:r>
        <w:rPr>
          <w:color w:val="231F20"/>
          <w:spacing w:val="-30"/>
          <w:sz w:val="24"/>
        </w:rPr>
        <w:t> </w:t>
      </w:r>
      <w:r>
        <w:rPr>
          <w:color w:val="231F20"/>
          <w:spacing w:val="-8"/>
          <w:sz w:val="24"/>
        </w:rPr>
        <w:t>fire</w:t>
      </w:r>
      <w:r>
        <w:rPr>
          <w:color w:val="231F20"/>
          <w:spacing w:val="-30"/>
          <w:sz w:val="24"/>
        </w:rPr>
        <w:t> </w:t>
      </w:r>
      <w:r>
        <w:rPr>
          <w:color w:val="231F20"/>
          <w:spacing w:val="-8"/>
          <w:sz w:val="24"/>
        </w:rPr>
        <w:t>assembly</w:t>
      </w:r>
      <w:r>
        <w:rPr>
          <w:color w:val="231F20"/>
          <w:spacing w:val="-30"/>
          <w:sz w:val="24"/>
        </w:rPr>
        <w:t> </w:t>
      </w:r>
      <w:r>
        <w:rPr>
          <w:color w:val="231F20"/>
          <w:spacing w:val="-8"/>
          <w:sz w:val="24"/>
        </w:rPr>
        <w:t>points;</w:t>
      </w:r>
    </w:p>
    <w:p>
      <w:pPr>
        <w:pStyle w:val="ListParagraph"/>
        <w:numPr>
          <w:ilvl w:val="0"/>
          <w:numId w:val="7"/>
        </w:numPr>
        <w:tabs>
          <w:tab w:pos="2286" w:val="left" w:leader="none"/>
        </w:tabs>
        <w:spacing w:line="259" w:lineRule="auto" w:before="0" w:after="0"/>
        <w:ind w:left="2286" w:right="1858" w:hanging="601"/>
        <w:jc w:val="left"/>
        <w:rPr>
          <w:sz w:val="24"/>
        </w:rPr>
      </w:pPr>
      <w:r>
        <w:rPr>
          <w:color w:val="231F20"/>
          <w:w w:val="90"/>
          <w:sz w:val="24"/>
        </w:rPr>
        <w:t>Introduction</w:t>
      </w:r>
      <w:r>
        <w:rPr>
          <w:color w:val="231F20"/>
          <w:spacing w:val="-24"/>
          <w:w w:val="90"/>
          <w:sz w:val="24"/>
        </w:rPr>
        <w:t> </w:t>
      </w:r>
      <w:r>
        <w:rPr>
          <w:color w:val="231F20"/>
          <w:w w:val="90"/>
          <w:sz w:val="24"/>
        </w:rPr>
        <w:t>of</w:t>
      </w:r>
      <w:r>
        <w:rPr>
          <w:color w:val="231F20"/>
          <w:spacing w:val="-24"/>
          <w:w w:val="90"/>
          <w:sz w:val="24"/>
        </w:rPr>
        <w:t> </w:t>
      </w:r>
      <w:r>
        <w:rPr>
          <w:color w:val="231F20"/>
          <w:w w:val="90"/>
          <w:sz w:val="24"/>
        </w:rPr>
        <w:t>instant</w:t>
      </w:r>
      <w:r>
        <w:rPr>
          <w:color w:val="231F20"/>
          <w:spacing w:val="-24"/>
          <w:w w:val="90"/>
          <w:sz w:val="24"/>
        </w:rPr>
        <w:t> </w:t>
      </w:r>
      <w:r>
        <w:rPr>
          <w:color w:val="231F20"/>
          <w:w w:val="90"/>
          <w:sz w:val="24"/>
        </w:rPr>
        <w:t>positive</w:t>
      </w:r>
      <w:r>
        <w:rPr>
          <w:color w:val="231F20"/>
          <w:spacing w:val="-24"/>
          <w:w w:val="90"/>
          <w:sz w:val="24"/>
        </w:rPr>
        <w:t> </w:t>
      </w:r>
      <w:r>
        <w:rPr>
          <w:color w:val="231F20"/>
          <w:w w:val="90"/>
          <w:sz w:val="24"/>
        </w:rPr>
        <w:t>and</w:t>
      </w:r>
      <w:r>
        <w:rPr>
          <w:color w:val="231F20"/>
          <w:spacing w:val="-24"/>
          <w:w w:val="90"/>
          <w:sz w:val="24"/>
        </w:rPr>
        <w:t> </w:t>
      </w:r>
      <w:r>
        <w:rPr>
          <w:color w:val="231F20"/>
          <w:w w:val="90"/>
          <w:sz w:val="24"/>
        </w:rPr>
        <w:t>negative</w:t>
      </w:r>
      <w:r>
        <w:rPr>
          <w:color w:val="231F20"/>
          <w:spacing w:val="-24"/>
          <w:w w:val="90"/>
          <w:sz w:val="24"/>
        </w:rPr>
        <w:t> </w:t>
      </w:r>
      <w:r>
        <w:rPr>
          <w:color w:val="231F20"/>
          <w:w w:val="90"/>
          <w:sz w:val="24"/>
        </w:rPr>
        <w:t>rewards</w:t>
      </w:r>
      <w:r>
        <w:rPr>
          <w:color w:val="231F20"/>
          <w:spacing w:val="-24"/>
          <w:w w:val="90"/>
          <w:sz w:val="24"/>
        </w:rPr>
        <w:t> </w:t>
      </w:r>
      <w:r>
        <w:rPr>
          <w:color w:val="231F20"/>
          <w:w w:val="90"/>
          <w:sz w:val="24"/>
        </w:rPr>
        <w:t>mechanism</w:t>
      </w:r>
      <w:r>
        <w:rPr>
          <w:color w:val="231F20"/>
          <w:spacing w:val="-24"/>
          <w:w w:val="90"/>
          <w:sz w:val="24"/>
        </w:rPr>
        <w:t> </w:t>
      </w:r>
      <w:r>
        <w:rPr>
          <w:color w:val="231F20"/>
          <w:w w:val="90"/>
          <w:sz w:val="24"/>
        </w:rPr>
        <w:t>that</w:t>
      </w:r>
      <w:r>
        <w:rPr>
          <w:color w:val="231F20"/>
          <w:spacing w:val="-24"/>
          <w:w w:val="90"/>
          <w:sz w:val="24"/>
        </w:rPr>
        <w:t> </w:t>
      </w:r>
      <w:r>
        <w:rPr>
          <w:color w:val="231F20"/>
          <w:w w:val="90"/>
          <w:sz w:val="24"/>
        </w:rPr>
        <w:t>are</w:t>
      </w:r>
      <w:r>
        <w:rPr>
          <w:color w:val="231F20"/>
          <w:spacing w:val="-24"/>
          <w:w w:val="90"/>
          <w:sz w:val="24"/>
        </w:rPr>
        <w:t> </w:t>
      </w:r>
      <w:r>
        <w:rPr>
          <w:color w:val="231F20"/>
          <w:w w:val="90"/>
          <w:sz w:val="24"/>
        </w:rPr>
        <w:t>intended to</w:t>
      </w:r>
      <w:r>
        <w:rPr>
          <w:color w:val="231F20"/>
          <w:spacing w:val="-26"/>
          <w:w w:val="90"/>
          <w:sz w:val="24"/>
        </w:rPr>
        <w:t> </w:t>
      </w:r>
      <w:r>
        <w:rPr>
          <w:color w:val="231F20"/>
          <w:w w:val="90"/>
          <w:sz w:val="24"/>
        </w:rPr>
        <w:t>boost</w:t>
      </w:r>
      <w:r>
        <w:rPr>
          <w:color w:val="231F20"/>
          <w:spacing w:val="-26"/>
          <w:w w:val="90"/>
          <w:sz w:val="24"/>
        </w:rPr>
        <w:t> </w:t>
      </w:r>
      <w:r>
        <w:rPr>
          <w:color w:val="231F20"/>
          <w:w w:val="90"/>
          <w:sz w:val="24"/>
        </w:rPr>
        <w:t>and</w:t>
      </w:r>
      <w:r>
        <w:rPr>
          <w:color w:val="231F20"/>
          <w:spacing w:val="-25"/>
          <w:w w:val="90"/>
          <w:sz w:val="24"/>
        </w:rPr>
        <w:t> </w:t>
      </w:r>
      <w:r>
        <w:rPr>
          <w:color w:val="231F20"/>
          <w:w w:val="90"/>
          <w:sz w:val="24"/>
        </w:rPr>
        <w:t>sustain</w:t>
      </w:r>
      <w:r>
        <w:rPr>
          <w:color w:val="231F20"/>
          <w:spacing w:val="-26"/>
          <w:w w:val="90"/>
          <w:sz w:val="24"/>
        </w:rPr>
        <w:t> </w:t>
      </w:r>
      <w:r>
        <w:rPr>
          <w:color w:val="231F20"/>
          <w:w w:val="90"/>
          <w:sz w:val="24"/>
        </w:rPr>
        <w:t>the</w:t>
      </w:r>
      <w:r>
        <w:rPr>
          <w:color w:val="231F20"/>
          <w:spacing w:val="-26"/>
          <w:w w:val="90"/>
          <w:sz w:val="24"/>
        </w:rPr>
        <w:t> </w:t>
      </w:r>
      <w:r>
        <w:rPr>
          <w:color w:val="231F20"/>
          <w:w w:val="90"/>
          <w:sz w:val="24"/>
        </w:rPr>
        <w:t>School's</w:t>
      </w:r>
      <w:r>
        <w:rPr>
          <w:color w:val="231F20"/>
          <w:spacing w:val="-50"/>
          <w:w w:val="90"/>
          <w:sz w:val="24"/>
        </w:rPr>
        <w:t> </w:t>
      </w:r>
      <w:r>
        <w:rPr>
          <w:color w:val="231F20"/>
          <w:w w:val="90"/>
          <w:sz w:val="24"/>
        </w:rPr>
        <w:t>Academic</w:t>
      </w:r>
      <w:r>
        <w:rPr>
          <w:color w:val="231F20"/>
          <w:spacing w:val="-25"/>
          <w:w w:val="90"/>
          <w:sz w:val="24"/>
        </w:rPr>
        <w:t> </w:t>
      </w:r>
      <w:r>
        <w:rPr>
          <w:color w:val="231F20"/>
          <w:w w:val="90"/>
          <w:sz w:val="24"/>
        </w:rPr>
        <w:t>Standards</w:t>
      </w:r>
      <w:r>
        <w:rPr>
          <w:color w:val="231F20"/>
          <w:spacing w:val="-26"/>
          <w:w w:val="90"/>
          <w:sz w:val="24"/>
        </w:rPr>
        <w:t> </w:t>
      </w:r>
      <w:r>
        <w:rPr>
          <w:color w:val="231F20"/>
          <w:w w:val="90"/>
          <w:sz w:val="24"/>
        </w:rPr>
        <w:t>while</w:t>
      </w:r>
      <w:r>
        <w:rPr>
          <w:color w:val="231F20"/>
          <w:spacing w:val="-26"/>
          <w:w w:val="90"/>
          <w:sz w:val="24"/>
        </w:rPr>
        <w:t> </w:t>
      </w:r>
      <w:r>
        <w:rPr>
          <w:color w:val="231F20"/>
          <w:w w:val="90"/>
          <w:sz w:val="24"/>
        </w:rPr>
        <w:t>enabling</w:t>
      </w:r>
      <w:r>
        <w:rPr>
          <w:color w:val="231F20"/>
          <w:spacing w:val="-25"/>
          <w:w w:val="90"/>
          <w:sz w:val="24"/>
        </w:rPr>
        <w:t> </w:t>
      </w:r>
      <w:r>
        <w:rPr>
          <w:color w:val="231F20"/>
          <w:w w:val="90"/>
          <w:sz w:val="24"/>
        </w:rPr>
        <w:t>the</w:t>
      </w:r>
      <w:r>
        <w:rPr>
          <w:color w:val="231F20"/>
          <w:spacing w:val="-26"/>
          <w:w w:val="90"/>
          <w:sz w:val="24"/>
        </w:rPr>
        <w:t> </w:t>
      </w:r>
      <w:r>
        <w:rPr>
          <w:color w:val="231F20"/>
          <w:w w:val="90"/>
          <w:sz w:val="24"/>
        </w:rPr>
        <w:t>students</w:t>
      </w:r>
      <w:r>
        <w:rPr>
          <w:color w:val="231F20"/>
          <w:spacing w:val="-26"/>
          <w:w w:val="90"/>
          <w:sz w:val="24"/>
        </w:rPr>
        <w:t> </w:t>
      </w:r>
      <w:r>
        <w:rPr>
          <w:color w:val="231F20"/>
          <w:w w:val="90"/>
          <w:sz w:val="24"/>
        </w:rPr>
        <w:t>to live</w:t>
      </w:r>
      <w:r>
        <w:rPr>
          <w:color w:val="231F20"/>
          <w:spacing w:val="-15"/>
          <w:w w:val="90"/>
          <w:sz w:val="24"/>
        </w:rPr>
        <w:t> </w:t>
      </w:r>
      <w:r>
        <w:rPr>
          <w:color w:val="231F20"/>
          <w:w w:val="90"/>
          <w:sz w:val="24"/>
        </w:rPr>
        <w:t>and</w:t>
      </w:r>
      <w:r>
        <w:rPr>
          <w:color w:val="231F20"/>
          <w:spacing w:val="-15"/>
          <w:w w:val="90"/>
          <w:sz w:val="24"/>
        </w:rPr>
        <w:t> </w:t>
      </w:r>
      <w:r>
        <w:rPr>
          <w:color w:val="231F20"/>
          <w:w w:val="90"/>
          <w:sz w:val="24"/>
        </w:rPr>
        <w:t>lead</w:t>
      </w:r>
      <w:r>
        <w:rPr>
          <w:color w:val="231F20"/>
          <w:spacing w:val="-15"/>
          <w:w w:val="90"/>
          <w:sz w:val="24"/>
        </w:rPr>
        <w:t> </w:t>
      </w:r>
      <w:r>
        <w:rPr>
          <w:color w:val="231F20"/>
          <w:w w:val="90"/>
          <w:sz w:val="24"/>
        </w:rPr>
        <w:t>the</w:t>
      </w:r>
      <w:r>
        <w:rPr>
          <w:color w:val="231F20"/>
          <w:spacing w:val="-15"/>
          <w:w w:val="90"/>
          <w:sz w:val="24"/>
        </w:rPr>
        <w:t> </w:t>
      </w:r>
      <w:r>
        <w:rPr>
          <w:color w:val="231F20"/>
          <w:w w:val="90"/>
          <w:sz w:val="24"/>
        </w:rPr>
        <w:t>CoreValues</w:t>
      </w:r>
      <w:r>
        <w:rPr>
          <w:color w:val="231F20"/>
          <w:spacing w:val="-15"/>
          <w:w w:val="90"/>
          <w:sz w:val="24"/>
        </w:rPr>
        <w:t> </w:t>
      </w:r>
      <w:r>
        <w:rPr>
          <w:color w:val="231F20"/>
          <w:w w:val="90"/>
          <w:sz w:val="24"/>
        </w:rPr>
        <w:t>of</w:t>
      </w:r>
      <w:r>
        <w:rPr>
          <w:color w:val="231F20"/>
          <w:spacing w:val="-15"/>
          <w:w w:val="90"/>
          <w:sz w:val="24"/>
        </w:rPr>
        <w:t> </w:t>
      </w:r>
      <w:r>
        <w:rPr>
          <w:color w:val="231F20"/>
          <w:w w:val="90"/>
          <w:sz w:val="24"/>
        </w:rPr>
        <w:t>the</w:t>
      </w:r>
      <w:r>
        <w:rPr>
          <w:color w:val="231F20"/>
          <w:spacing w:val="-15"/>
          <w:w w:val="90"/>
          <w:sz w:val="24"/>
        </w:rPr>
        <w:t> </w:t>
      </w:r>
      <w:r>
        <w:rPr>
          <w:color w:val="231F20"/>
          <w:w w:val="90"/>
          <w:sz w:val="24"/>
        </w:rPr>
        <w:t>School</w:t>
      </w:r>
      <w:r>
        <w:rPr>
          <w:color w:val="231F20"/>
          <w:spacing w:val="-15"/>
          <w:w w:val="90"/>
          <w:sz w:val="24"/>
        </w:rPr>
        <w:t> </w:t>
      </w:r>
      <w:r>
        <w:rPr>
          <w:color w:val="231F20"/>
          <w:w w:val="90"/>
          <w:sz w:val="24"/>
        </w:rPr>
        <w:t>coined</w:t>
      </w:r>
      <w:r>
        <w:rPr>
          <w:color w:val="231F20"/>
          <w:spacing w:val="-15"/>
          <w:w w:val="90"/>
          <w:sz w:val="24"/>
        </w:rPr>
        <w:t> </w:t>
      </w:r>
      <w:r>
        <w:rPr>
          <w:color w:val="231F20"/>
          <w:w w:val="90"/>
          <w:sz w:val="24"/>
        </w:rPr>
        <w:t>from</w:t>
      </w:r>
      <w:r>
        <w:rPr>
          <w:color w:val="231F20"/>
          <w:spacing w:val="-15"/>
          <w:w w:val="90"/>
          <w:sz w:val="24"/>
        </w:rPr>
        <w:t> </w:t>
      </w:r>
      <w:r>
        <w:rPr>
          <w:color w:val="231F20"/>
          <w:w w:val="90"/>
          <w:sz w:val="24"/>
        </w:rPr>
        <w:t>the</w:t>
      </w:r>
      <w:r>
        <w:rPr>
          <w:color w:val="231F20"/>
          <w:spacing w:val="-15"/>
          <w:w w:val="90"/>
          <w:sz w:val="24"/>
        </w:rPr>
        <w:t> </w:t>
      </w:r>
      <w:r>
        <w:rPr>
          <w:color w:val="231F20"/>
          <w:w w:val="90"/>
          <w:sz w:val="24"/>
        </w:rPr>
        <w:t>School</w:t>
      </w:r>
      <w:r>
        <w:rPr>
          <w:color w:val="231F20"/>
          <w:spacing w:val="-15"/>
          <w:w w:val="90"/>
          <w:sz w:val="24"/>
        </w:rPr>
        <w:t> </w:t>
      </w:r>
      <w:r>
        <w:rPr>
          <w:color w:val="231F20"/>
          <w:w w:val="90"/>
          <w:sz w:val="24"/>
        </w:rPr>
        <w:t>Principal</w:t>
      </w:r>
      <w:r>
        <w:rPr>
          <w:color w:val="231F20"/>
          <w:spacing w:val="-15"/>
          <w:w w:val="90"/>
          <w:sz w:val="24"/>
        </w:rPr>
        <w:t> </w:t>
      </w:r>
      <w:r>
        <w:rPr>
          <w:color w:val="231F20"/>
          <w:w w:val="90"/>
          <w:sz w:val="24"/>
        </w:rPr>
        <w:t>Name, “</w:t>
      </w:r>
      <w:r>
        <w:rPr>
          <w:rFonts w:ascii="Arial" w:hAnsi="Arial"/>
          <w:b/>
          <w:color w:val="231F20"/>
          <w:w w:val="90"/>
          <w:sz w:val="24"/>
        </w:rPr>
        <w:t>O</w:t>
      </w:r>
      <w:r>
        <w:rPr>
          <w:color w:val="231F20"/>
          <w:w w:val="90"/>
          <w:sz w:val="24"/>
        </w:rPr>
        <w:t>bedience </w:t>
      </w:r>
      <w:r>
        <w:rPr>
          <w:rFonts w:ascii="Arial" w:hAnsi="Arial"/>
          <w:b/>
          <w:color w:val="231F20"/>
          <w:w w:val="90"/>
          <w:sz w:val="24"/>
        </w:rPr>
        <w:t>B</w:t>
      </w:r>
      <w:r>
        <w:rPr>
          <w:color w:val="231F20"/>
          <w:w w:val="90"/>
          <w:sz w:val="24"/>
        </w:rPr>
        <w:t>rave </w:t>
      </w:r>
      <w:r>
        <w:rPr>
          <w:rFonts w:ascii="Arial" w:hAnsi="Arial"/>
          <w:b/>
          <w:color w:val="231F20"/>
          <w:w w:val="90"/>
          <w:sz w:val="24"/>
        </w:rPr>
        <w:t>E</w:t>
      </w:r>
      <w:r>
        <w:rPr>
          <w:color w:val="231F20"/>
          <w:w w:val="90"/>
          <w:sz w:val="24"/>
        </w:rPr>
        <w:t>arnest </w:t>
      </w:r>
      <w:r>
        <w:rPr>
          <w:rFonts w:ascii="Arial" w:hAnsi="Arial"/>
          <w:b/>
          <w:color w:val="231F20"/>
          <w:w w:val="90"/>
          <w:sz w:val="24"/>
        </w:rPr>
        <w:t>R</w:t>
      </w:r>
      <w:r>
        <w:rPr>
          <w:color w:val="231F20"/>
          <w:w w:val="90"/>
          <w:sz w:val="24"/>
        </w:rPr>
        <w:t>esponsible” children.</w:t>
      </w:r>
    </w:p>
    <w:p>
      <w:pPr>
        <w:pStyle w:val="BodyText"/>
        <w:rPr>
          <w:sz w:val="19"/>
        </w:rPr>
      </w:pPr>
    </w:p>
    <w:p>
      <w:pPr>
        <w:pStyle w:val="BodyText"/>
        <w:spacing w:before="97"/>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01</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3"/>
        <w:rPr>
          <w:rFonts w:ascii="Arial"/>
          <w:b/>
        </w:rPr>
      </w:pPr>
    </w:p>
    <w:p>
      <w:pPr>
        <w:pStyle w:val="ListParagraph"/>
        <w:numPr>
          <w:ilvl w:val="0"/>
          <w:numId w:val="7"/>
        </w:numPr>
        <w:tabs>
          <w:tab w:pos="2332" w:val="left" w:leader="none"/>
          <w:tab w:pos="2426" w:val="left" w:leader="none"/>
        </w:tabs>
        <w:spacing w:line="276" w:lineRule="auto" w:before="1" w:after="0"/>
        <w:ind w:left="2332" w:right="1691" w:hanging="626"/>
        <w:jc w:val="left"/>
        <w:rPr>
          <w:sz w:val="24"/>
        </w:rPr>
      </w:pPr>
      <w:r>
        <w:rPr>
          <w:sz w:val="24"/>
        </w:rPr>
        <mc:AlternateContent>
          <mc:Choice Requires="wps">
            <w:drawing>
              <wp:anchor distT="0" distB="0" distL="0" distR="0" allowOverlap="1" layoutInCell="1" locked="0" behindDoc="1" simplePos="0" relativeHeight="482577920">
                <wp:simplePos x="0" y="0"/>
                <wp:positionH relativeFrom="page">
                  <wp:posOffset>1563429</wp:posOffset>
                </wp:positionH>
                <wp:positionV relativeFrom="paragraph">
                  <wp:posOffset>-868853</wp:posOffset>
                </wp:positionV>
                <wp:extent cx="7560309" cy="1069213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7560309" cy="10692130"/>
                          <a:chExt cx="7560309" cy="10692130"/>
                        </a:xfrm>
                      </wpg:grpSpPr>
                      <pic:pic>
                        <pic:nvPicPr>
                          <pic:cNvPr id="138" name="Image 138"/>
                          <pic:cNvPicPr/>
                        </pic:nvPicPr>
                        <pic:blipFill>
                          <a:blip r:embed="rId26" cstate="print"/>
                          <a:stretch>
                            <a:fillRect/>
                          </a:stretch>
                        </pic:blipFill>
                        <pic:spPr>
                          <a:xfrm>
                            <a:off x="0" y="0"/>
                            <a:ext cx="7560003" cy="10692000"/>
                          </a:xfrm>
                          <a:prstGeom prst="rect">
                            <a:avLst/>
                          </a:prstGeom>
                        </pic:spPr>
                      </pic:pic>
                      <wps:wsp>
                        <wps:cNvPr id="139" name="Graphic 139"/>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8.413628pt;width:595.3pt;height:841.9pt;mso-position-horizontal-relative:page;mso-position-vertical-relative:paragraph;z-index:-20738560" id="docshapegroup136" coordorigin="2462,-1368" coordsize="11906,16838">
                <v:shape style="position:absolute;left:2462;top:-1369;width:11906;height:16838" type="#_x0000_t75" id="docshape137" stroked="false">
                  <v:imagedata r:id="rId26" o:title=""/>
                </v:shape>
                <v:shape style="position:absolute;left:2462;top:-1215;width:11906;height:16352" id="docshape138" coordorigin="2462,-1214" coordsize="11906,16352" path="m14368,15047l2462,15047,2462,15137,14368,15137,14368,15047xm14368,14470l13436,14470,13436,-1214,3847,-1214,3847,14470,2462,14470,2462,14560,3847,14560,13436,14560,14368,14560,14368,14470xe" filled="true" fillcolor="#ffffff" stroked="false">
                  <v:path arrowok="t"/>
                  <v:fill type="solid"/>
                </v:shape>
                <v:rect style="position:absolute;left:2462;top:14559;width:11906;height:488" id="docshape139" filled="true" fillcolor="#2d3d54" stroked="false">
                  <v:fill type="solid"/>
                </v:rect>
                <w10:wrap type="none"/>
              </v:group>
            </w:pict>
          </mc:Fallback>
        </mc:AlternateContent>
      </w:r>
      <w:bookmarkStart w:name="Page 17" w:id="19"/>
      <w:bookmarkEnd w:id="19"/>
      <w:r>
        <w:rPr/>
      </w:r>
      <w:r>
        <w:rPr>
          <w:color w:val="231F20"/>
          <w:sz w:val="24"/>
        </w:rPr>
        <w:tab/>
      </w:r>
      <w:r>
        <w:rPr>
          <w:color w:val="231F20"/>
          <w:w w:val="90"/>
          <w:sz w:val="24"/>
        </w:rPr>
        <w:t>Expanded</w:t>
      </w:r>
      <w:r>
        <w:rPr>
          <w:color w:val="231F20"/>
          <w:spacing w:val="-26"/>
          <w:w w:val="90"/>
          <w:sz w:val="24"/>
        </w:rPr>
        <w:t> </w:t>
      </w:r>
      <w:r>
        <w:rPr>
          <w:color w:val="231F20"/>
          <w:w w:val="90"/>
          <w:sz w:val="24"/>
        </w:rPr>
        <w:t>the</w:t>
      </w:r>
      <w:r>
        <w:rPr>
          <w:color w:val="231F20"/>
          <w:spacing w:val="-26"/>
          <w:w w:val="90"/>
          <w:sz w:val="24"/>
        </w:rPr>
        <w:t> </w:t>
      </w:r>
      <w:r>
        <w:rPr>
          <w:color w:val="231F20"/>
          <w:w w:val="90"/>
          <w:sz w:val="24"/>
        </w:rPr>
        <w:t>School</w:t>
      </w:r>
      <w:r>
        <w:rPr>
          <w:color w:val="231F20"/>
          <w:spacing w:val="-26"/>
          <w:w w:val="90"/>
          <w:sz w:val="24"/>
        </w:rPr>
        <w:t> </w:t>
      </w:r>
      <w:r>
        <w:rPr>
          <w:color w:val="231F20"/>
          <w:w w:val="90"/>
          <w:sz w:val="24"/>
        </w:rPr>
        <w:t>Dining</w:t>
      </w:r>
      <w:r>
        <w:rPr>
          <w:color w:val="231F20"/>
          <w:spacing w:val="-25"/>
          <w:w w:val="90"/>
          <w:sz w:val="24"/>
        </w:rPr>
        <w:t> </w:t>
      </w:r>
      <w:r>
        <w:rPr>
          <w:color w:val="231F20"/>
          <w:w w:val="90"/>
          <w:sz w:val="24"/>
        </w:rPr>
        <w:t>Hall.</w:t>
      </w:r>
      <w:r>
        <w:rPr>
          <w:color w:val="231F20"/>
          <w:spacing w:val="-50"/>
          <w:w w:val="90"/>
          <w:sz w:val="24"/>
        </w:rPr>
        <w:t> </w:t>
      </w:r>
      <w:r>
        <w:rPr>
          <w:color w:val="231F20"/>
          <w:w w:val="90"/>
          <w:sz w:val="24"/>
        </w:rPr>
        <w:t>However,</w:t>
      </w:r>
      <w:r>
        <w:rPr>
          <w:color w:val="231F20"/>
          <w:spacing w:val="-50"/>
          <w:w w:val="90"/>
          <w:sz w:val="24"/>
        </w:rPr>
        <w:t> </w:t>
      </w:r>
      <w:r>
        <w:rPr>
          <w:color w:val="231F20"/>
          <w:w w:val="90"/>
          <w:sz w:val="24"/>
        </w:rPr>
        <w:t>it</w:t>
      </w:r>
      <w:r>
        <w:rPr>
          <w:color w:val="231F20"/>
          <w:spacing w:val="-26"/>
          <w:w w:val="90"/>
          <w:sz w:val="24"/>
        </w:rPr>
        <w:t> </w:t>
      </w:r>
      <w:r>
        <w:rPr>
          <w:color w:val="231F20"/>
          <w:w w:val="90"/>
          <w:sz w:val="24"/>
        </w:rPr>
        <w:t>is</w:t>
      </w:r>
      <w:r>
        <w:rPr>
          <w:color w:val="231F20"/>
          <w:spacing w:val="-25"/>
          <w:w w:val="90"/>
          <w:sz w:val="24"/>
        </w:rPr>
        <w:t> </w:t>
      </w:r>
      <w:r>
        <w:rPr>
          <w:color w:val="231F20"/>
          <w:w w:val="90"/>
          <w:sz w:val="24"/>
        </w:rPr>
        <w:t>currently</w:t>
      </w:r>
      <w:r>
        <w:rPr>
          <w:color w:val="231F20"/>
          <w:spacing w:val="-26"/>
          <w:w w:val="90"/>
          <w:sz w:val="24"/>
        </w:rPr>
        <w:t> </w:t>
      </w:r>
      <w:r>
        <w:rPr>
          <w:color w:val="231F20"/>
          <w:w w:val="90"/>
          <w:sz w:val="24"/>
        </w:rPr>
        <w:t>used</w:t>
      </w:r>
      <w:r>
        <w:rPr>
          <w:color w:val="231F20"/>
          <w:spacing w:val="-26"/>
          <w:w w:val="90"/>
          <w:sz w:val="24"/>
        </w:rPr>
        <w:t> </w:t>
      </w:r>
      <w:r>
        <w:rPr>
          <w:color w:val="231F20"/>
          <w:w w:val="90"/>
          <w:sz w:val="24"/>
        </w:rPr>
        <w:t>as</w:t>
      </w:r>
      <w:r>
        <w:rPr>
          <w:color w:val="231F20"/>
          <w:spacing w:val="-26"/>
          <w:w w:val="90"/>
          <w:sz w:val="24"/>
        </w:rPr>
        <w:t> </w:t>
      </w:r>
      <w:r>
        <w:rPr>
          <w:color w:val="231F20"/>
          <w:w w:val="90"/>
          <w:sz w:val="24"/>
        </w:rPr>
        <w:t>a</w:t>
      </w:r>
      <w:r>
        <w:rPr>
          <w:color w:val="231F20"/>
          <w:spacing w:val="-25"/>
          <w:w w:val="90"/>
          <w:sz w:val="24"/>
        </w:rPr>
        <w:t> </w:t>
      </w:r>
      <w:r>
        <w:rPr>
          <w:color w:val="231F20"/>
          <w:w w:val="90"/>
          <w:sz w:val="24"/>
        </w:rPr>
        <w:t>temporary</w:t>
      </w:r>
      <w:r>
        <w:rPr>
          <w:color w:val="231F20"/>
          <w:spacing w:val="-26"/>
          <w:w w:val="90"/>
          <w:sz w:val="24"/>
        </w:rPr>
        <w:t> </w:t>
      </w:r>
      <w:r>
        <w:rPr>
          <w:color w:val="231F20"/>
          <w:w w:val="90"/>
          <w:sz w:val="24"/>
        </w:rPr>
        <w:t>hostel </w:t>
      </w:r>
      <w:r>
        <w:rPr>
          <w:color w:val="231F20"/>
          <w:sz w:val="24"/>
        </w:rPr>
        <w:t>for</w:t>
      </w:r>
      <w:r>
        <w:rPr>
          <w:color w:val="231F20"/>
          <w:spacing w:val="-33"/>
          <w:sz w:val="24"/>
        </w:rPr>
        <w:t> </w:t>
      </w:r>
      <w:r>
        <w:rPr>
          <w:color w:val="231F20"/>
          <w:sz w:val="24"/>
        </w:rPr>
        <w:t>Form</w:t>
      </w:r>
      <w:r>
        <w:rPr>
          <w:color w:val="231F20"/>
          <w:spacing w:val="-33"/>
          <w:sz w:val="24"/>
        </w:rPr>
        <w:t> </w:t>
      </w:r>
      <w:r>
        <w:rPr>
          <w:color w:val="231F20"/>
          <w:sz w:val="24"/>
        </w:rPr>
        <w:t>1</w:t>
      </w:r>
      <w:r>
        <w:rPr>
          <w:color w:val="231F20"/>
          <w:spacing w:val="-33"/>
          <w:sz w:val="24"/>
        </w:rPr>
        <w:t> </w:t>
      </w:r>
      <w:r>
        <w:rPr>
          <w:color w:val="231F20"/>
          <w:sz w:val="24"/>
        </w:rPr>
        <w:t>students.</w:t>
      </w:r>
    </w:p>
    <w:p>
      <w:pPr>
        <w:pStyle w:val="ListParagraph"/>
        <w:numPr>
          <w:ilvl w:val="0"/>
          <w:numId w:val="7"/>
        </w:numPr>
        <w:tabs>
          <w:tab w:pos="2311" w:val="left" w:leader="none"/>
        </w:tabs>
        <w:spacing w:line="276" w:lineRule="auto" w:before="0" w:after="0"/>
        <w:ind w:left="2311" w:right="1703" w:hanging="605"/>
        <w:jc w:val="left"/>
        <w:rPr>
          <w:sz w:val="24"/>
        </w:rPr>
      </w:pPr>
      <w:r>
        <w:rPr>
          <w:color w:val="231F20"/>
          <w:w w:val="90"/>
          <w:sz w:val="24"/>
        </w:rPr>
        <w:t>Converted</w:t>
      </w:r>
      <w:r>
        <w:rPr>
          <w:color w:val="231F20"/>
          <w:spacing w:val="-22"/>
          <w:w w:val="90"/>
          <w:sz w:val="24"/>
        </w:rPr>
        <w:t> </w:t>
      </w:r>
      <w:r>
        <w:rPr>
          <w:color w:val="231F20"/>
          <w:w w:val="90"/>
          <w:sz w:val="24"/>
        </w:rPr>
        <w:t>the</w:t>
      </w:r>
      <w:r>
        <w:rPr>
          <w:color w:val="231F20"/>
          <w:spacing w:val="-22"/>
          <w:w w:val="90"/>
          <w:sz w:val="24"/>
        </w:rPr>
        <w:t> </w:t>
      </w:r>
      <w:r>
        <w:rPr>
          <w:color w:val="231F20"/>
          <w:w w:val="90"/>
          <w:sz w:val="24"/>
        </w:rPr>
        <w:t>wood-based</w:t>
      </w:r>
      <w:r>
        <w:rPr>
          <w:color w:val="231F20"/>
          <w:spacing w:val="-22"/>
          <w:w w:val="90"/>
          <w:sz w:val="24"/>
        </w:rPr>
        <w:t> </w:t>
      </w:r>
      <w:r>
        <w:rPr>
          <w:color w:val="231F20"/>
          <w:w w:val="90"/>
          <w:sz w:val="24"/>
        </w:rPr>
        <w:t>school</w:t>
      </w:r>
      <w:r>
        <w:rPr>
          <w:color w:val="231F20"/>
          <w:spacing w:val="-22"/>
          <w:w w:val="90"/>
          <w:sz w:val="24"/>
        </w:rPr>
        <w:t> </w:t>
      </w:r>
      <w:r>
        <w:rPr>
          <w:color w:val="231F20"/>
          <w:w w:val="90"/>
          <w:sz w:val="24"/>
        </w:rPr>
        <w:t>jikos</w:t>
      </w:r>
      <w:r>
        <w:rPr>
          <w:color w:val="231F20"/>
          <w:spacing w:val="-22"/>
          <w:w w:val="90"/>
          <w:sz w:val="24"/>
        </w:rPr>
        <w:t> </w:t>
      </w:r>
      <w:r>
        <w:rPr>
          <w:color w:val="231F20"/>
          <w:w w:val="90"/>
          <w:sz w:val="24"/>
        </w:rPr>
        <w:t>into</w:t>
      </w:r>
      <w:r>
        <w:rPr>
          <w:color w:val="231F20"/>
          <w:spacing w:val="-22"/>
          <w:w w:val="90"/>
          <w:sz w:val="24"/>
        </w:rPr>
        <w:t> </w:t>
      </w:r>
      <w:r>
        <w:rPr>
          <w:color w:val="231F20"/>
          <w:w w:val="90"/>
          <w:sz w:val="24"/>
        </w:rPr>
        <w:t>clean</w:t>
      </w:r>
      <w:r>
        <w:rPr>
          <w:color w:val="231F20"/>
          <w:spacing w:val="-22"/>
          <w:w w:val="90"/>
          <w:sz w:val="24"/>
        </w:rPr>
        <w:t> </w:t>
      </w:r>
      <w:r>
        <w:rPr>
          <w:color w:val="231F20"/>
          <w:w w:val="90"/>
          <w:sz w:val="24"/>
        </w:rPr>
        <w:t>and</w:t>
      </w:r>
      <w:r>
        <w:rPr>
          <w:color w:val="231F20"/>
          <w:spacing w:val="-22"/>
          <w:w w:val="90"/>
          <w:sz w:val="24"/>
        </w:rPr>
        <w:t> </w:t>
      </w:r>
      <w:r>
        <w:rPr>
          <w:color w:val="231F20"/>
          <w:w w:val="90"/>
          <w:sz w:val="24"/>
        </w:rPr>
        <w:t>renewable</w:t>
      </w:r>
      <w:r>
        <w:rPr>
          <w:color w:val="231F20"/>
          <w:spacing w:val="-22"/>
          <w:w w:val="90"/>
          <w:sz w:val="24"/>
        </w:rPr>
        <w:t> </w:t>
      </w:r>
      <w:r>
        <w:rPr>
          <w:color w:val="231F20"/>
          <w:w w:val="90"/>
          <w:sz w:val="24"/>
        </w:rPr>
        <w:t>energy</w:t>
      </w:r>
      <w:r>
        <w:rPr>
          <w:color w:val="231F20"/>
          <w:spacing w:val="-22"/>
          <w:w w:val="90"/>
          <w:sz w:val="24"/>
        </w:rPr>
        <w:t> </w:t>
      </w:r>
      <w:r>
        <w:rPr>
          <w:color w:val="231F20"/>
          <w:w w:val="90"/>
          <w:sz w:val="24"/>
        </w:rPr>
        <w:t>cooking</w:t>
      </w:r>
      <w:r>
        <w:rPr>
          <w:color w:val="231F20"/>
          <w:spacing w:val="-22"/>
          <w:w w:val="90"/>
          <w:sz w:val="24"/>
        </w:rPr>
        <w:t> </w:t>
      </w:r>
      <w:r>
        <w:rPr>
          <w:color w:val="231F20"/>
          <w:w w:val="90"/>
          <w:sz w:val="24"/>
        </w:rPr>
        <w:t>gas </w:t>
      </w:r>
      <w:r>
        <w:rPr>
          <w:color w:val="231F20"/>
          <w:spacing w:val="-2"/>
          <w:sz w:val="24"/>
        </w:rPr>
        <w:t>jikos</w:t>
      </w:r>
    </w:p>
    <w:p>
      <w:pPr>
        <w:pStyle w:val="ListParagraph"/>
        <w:numPr>
          <w:ilvl w:val="0"/>
          <w:numId w:val="7"/>
        </w:numPr>
        <w:tabs>
          <w:tab w:pos="2311" w:val="left" w:leader="none"/>
        </w:tabs>
        <w:spacing w:line="276" w:lineRule="auto" w:before="0" w:after="0"/>
        <w:ind w:left="2311" w:right="1764" w:hanging="605"/>
        <w:jc w:val="left"/>
        <w:rPr>
          <w:sz w:val="24"/>
        </w:rPr>
      </w:pPr>
      <w:r>
        <w:rPr>
          <w:color w:val="231F20"/>
          <w:w w:val="90"/>
          <w:sz w:val="24"/>
        </w:rPr>
        <w:t>Tarmacking</w:t>
      </w:r>
      <w:r>
        <w:rPr>
          <w:color w:val="231F20"/>
          <w:spacing w:val="-26"/>
          <w:w w:val="90"/>
          <w:sz w:val="24"/>
        </w:rPr>
        <w:t> </w:t>
      </w:r>
      <w:r>
        <w:rPr>
          <w:color w:val="231F20"/>
          <w:w w:val="90"/>
          <w:sz w:val="24"/>
        </w:rPr>
        <w:t>of</w:t>
      </w:r>
      <w:r>
        <w:rPr>
          <w:color w:val="231F20"/>
          <w:spacing w:val="-26"/>
          <w:w w:val="90"/>
          <w:sz w:val="24"/>
        </w:rPr>
        <w:t> </w:t>
      </w:r>
      <w:r>
        <w:rPr>
          <w:color w:val="231F20"/>
          <w:w w:val="90"/>
          <w:sz w:val="24"/>
        </w:rPr>
        <w:t>the</w:t>
      </w:r>
      <w:r>
        <w:rPr>
          <w:color w:val="231F20"/>
          <w:spacing w:val="-26"/>
          <w:w w:val="90"/>
          <w:sz w:val="24"/>
        </w:rPr>
        <w:t> </w:t>
      </w:r>
      <w:r>
        <w:rPr>
          <w:color w:val="231F20"/>
          <w:w w:val="90"/>
          <w:sz w:val="24"/>
        </w:rPr>
        <w:t>main</w:t>
      </w:r>
      <w:r>
        <w:rPr>
          <w:color w:val="231F20"/>
          <w:spacing w:val="-26"/>
          <w:w w:val="90"/>
          <w:sz w:val="24"/>
        </w:rPr>
        <w:t> </w:t>
      </w:r>
      <w:r>
        <w:rPr>
          <w:color w:val="231F20"/>
          <w:w w:val="90"/>
          <w:sz w:val="24"/>
        </w:rPr>
        <w:t>entrance</w:t>
      </w:r>
      <w:r>
        <w:rPr>
          <w:color w:val="231F20"/>
          <w:spacing w:val="-25"/>
          <w:w w:val="90"/>
          <w:sz w:val="24"/>
        </w:rPr>
        <w:t> </w:t>
      </w:r>
      <w:r>
        <w:rPr>
          <w:color w:val="231F20"/>
          <w:w w:val="90"/>
          <w:sz w:val="24"/>
        </w:rPr>
        <w:t>path</w:t>
      </w:r>
      <w:r>
        <w:rPr>
          <w:color w:val="231F20"/>
          <w:spacing w:val="-26"/>
          <w:w w:val="90"/>
          <w:sz w:val="24"/>
        </w:rPr>
        <w:t> </w:t>
      </w:r>
      <w:r>
        <w:rPr>
          <w:color w:val="231F20"/>
          <w:w w:val="90"/>
          <w:sz w:val="24"/>
        </w:rPr>
        <w:t>courtesy</w:t>
      </w:r>
      <w:r>
        <w:rPr>
          <w:color w:val="231F20"/>
          <w:spacing w:val="-26"/>
          <w:w w:val="90"/>
          <w:sz w:val="24"/>
        </w:rPr>
        <w:t> </w:t>
      </w:r>
      <w:r>
        <w:rPr>
          <w:color w:val="231F20"/>
          <w:w w:val="90"/>
          <w:sz w:val="24"/>
        </w:rPr>
        <w:t>of</w:t>
      </w:r>
      <w:r>
        <w:rPr>
          <w:color w:val="231F20"/>
          <w:spacing w:val="-26"/>
          <w:w w:val="90"/>
          <w:sz w:val="24"/>
        </w:rPr>
        <w:t> </w:t>
      </w:r>
      <w:r>
        <w:rPr>
          <w:color w:val="231F20"/>
          <w:w w:val="90"/>
          <w:sz w:val="24"/>
        </w:rPr>
        <w:t>Corporate</w:t>
      </w:r>
      <w:r>
        <w:rPr>
          <w:color w:val="231F20"/>
          <w:spacing w:val="-25"/>
          <w:w w:val="90"/>
          <w:sz w:val="24"/>
        </w:rPr>
        <w:t> </w:t>
      </w:r>
      <w:r>
        <w:rPr>
          <w:color w:val="231F20"/>
          <w:w w:val="90"/>
          <w:sz w:val="24"/>
        </w:rPr>
        <w:t>Social</w:t>
      </w:r>
      <w:r>
        <w:rPr>
          <w:color w:val="231F20"/>
          <w:spacing w:val="-26"/>
          <w:w w:val="90"/>
          <w:sz w:val="24"/>
        </w:rPr>
        <w:t> </w:t>
      </w:r>
      <w:r>
        <w:rPr>
          <w:color w:val="231F20"/>
          <w:w w:val="90"/>
          <w:sz w:val="24"/>
        </w:rPr>
        <w:t>Responsibility</w:t>
      </w:r>
      <w:r>
        <w:rPr>
          <w:color w:val="231F20"/>
          <w:spacing w:val="-26"/>
          <w:w w:val="90"/>
          <w:sz w:val="24"/>
        </w:rPr>
        <w:t> </w:t>
      </w:r>
      <w:r>
        <w:rPr>
          <w:color w:val="231F20"/>
          <w:w w:val="90"/>
          <w:sz w:val="24"/>
        </w:rPr>
        <w:t>of </w:t>
      </w:r>
      <w:r>
        <w:rPr>
          <w:color w:val="231F20"/>
          <w:spacing w:val="-2"/>
          <w:sz w:val="24"/>
        </w:rPr>
        <w:t>KENHA</w:t>
      </w:r>
    </w:p>
    <w:p>
      <w:pPr>
        <w:pStyle w:val="BodyText"/>
        <w:spacing w:before="57"/>
      </w:pPr>
    </w:p>
    <w:p>
      <w:pPr>
        <w:pStyle w:val="ListParagraph"/>
        <w:numPr>
          <w:ilvl w:val="4"/>
          <w:numId w:val="6"/>
        </w:numPr>
        <w:tabs>
          <w:tab w:pos="2310" w:val="left" w:leader="none"/>
        </w:tabs>
        <w:spacing w:line="240" w:lineRule="auto" w:before="0" w:after="0"/>
        <w:ind w:left="2310" w:right="0" w:hanging="604"/>
        <w:jc w:val="left"/>
        <w:rPr>
          <w:rFonts w:ascii="Arial"/>
          <w:b/>
          <w:sz w:val="22"/>
        </w:rPr>
      </w:pPr>
      <w:r>
        <w:rPr>
          <w:rFonts w:ascii="Arial"/>
          <w:b/>
          <w:color w:val="2F5496"/>
          <w:spacing w:val="-2"/>
          <w:sz w:val="22"/>
        </w:rPr>
        <w:t>Incomplete-Ongoing</w:t>
      </w:r>
      <w:r>
        <w:rPr>
          <w:rFonts w:ascii="Arial"/>
          <w:b/>
          <w:color w:val="2F5496"/>
          <w:spacing w:val="-23"/>
          <w:sz w:val="22"/>
        </w:rPr>
        <w:t> </w:t>
      </w:r>
      <w:r>
        <w:rPr>
          <w:rFonts w:ascii="Arial"/>
          <w:b/>
          <w:color w:val="2F5496"/>
          <w:spacing w:val="-2"/>
          <w:sz w:val="22"/>
        </w:rPr>
        <w:t>Strategic</w:t>
      </w:r>
      <w:r>
        <w:rPr>
          <w:rFonts w:ascii="Arial"/>
          <w:b/>
          <w:color w:val="2F5496"/>
          <w:spacing w:val="-22"/>
          <w:sz w:val="22"/>
        </w:rPr>
        <w:t> </w:t>
      </w:r>
      <w:r>
        <w:rPr>
          <w:rFonts w:ascii="Arial"/>
          <w:b/>
          <w:color w:val="2F5496"/>
          <w:spacing w:val="-2"/>
          <w:sz w:val="22"/>
        </w:rPr>
        <w:t>Development</w:t>
      </w:r>
      <w:r>
        <w:rPr>
          <w:rFonts w:ascii="Arial"/>
          <w:b/>
          <w:color w:val="2F5496"/>
          <w:spacing w:val="-23"/>
          <w:sz w:val="22"/>
        </w:rPr>
        <w:t> </w:t>
      </w:r>
      <w:r>
        <w:rPr>
          <w:rFonts w:ascii="Arial"/>
          <w:b/>
          <w:color w:val="2F5496"/>
          <w:spacing w:val="-2"/>
          <w:sz w:val="22"/>
        </w:rPr>
        <w:t>Projects</w:t>
      </w:r>
      <w:r>
        <w:rPr>
          <w:rFonts w:ascii="Arial"/>
          <w:b/>
          <w:color w:val="2F5496"/>
          <w:spacing w:val="-22"/>
          <w:sz w:val="22"/>
        </w:rPr>
        <w:t> </w:t>
      </w:r>
      <w:r>
        <w:rPr>
          <w:rFonts w:ascii="Arial"/>
          <w:b/>
          <w:color w:val="2F5496"/>
          <w:spacing w:val="-2"/>
          <w:sz w:val="22"/>
        </w:rPr>
        <w:t>and</w:t>
      </w:r>
      <w:r>
        <w:rPr>
          <w:rFonts w:ascii="Arial"/>
          <w:b/>
          <w:color w:val="2F5496"/>
          <w:spacing w:val="-46"/>
          <w:sz w:val="22"/>
        </w:rPr>
        <w:t> </w:t>
      </w:r>
      <w:r>
        <w:rPr>
          <w:rFonts w:ascii="Arial"/>
          <w:b/>
          <w:color w:val="2F5496"/>
          <w:spacing w:val="-2"/>
          <w:sz w:val="22"/>
        </w:rPr>
        <w:t>Actions</w:t>
      </w:r>
    </w:p>
    <w:p>
      <w:pPr>
        <w:pStyle w:val="BodyText"/>
        <w:spacing w:line="276" w:lineRule="auto" w:before="48"/>
        <w:ind w:left="1706" w:right="904"/>
      </w:pPr>
      <w:r>
        <w:rPr>
          <w:color w:val="231F20"/>
          <w:w w:val="90"/>
        </w:rPr>
        <w:t>During</w:t>
      </w:r>
      <w:r>
        <w:rPr>
          <w:color w:val="231F20"/>
          <w:spacing w:val="-9"/>
          <w:w w:val="90"/>
        </w:rPr>
        <w:t> </w:t>
      </w:r>
      <w:r>
        <w:rPr>
          <w:color w:val="231F20"/>
          <w:w w:val="90"/>
        </w:rPr>
        <w:t>the Strategic</w:t>
      </w:r>
      <w:r>
        <w:rPr>
          <w:color w:val="231F20"/>
          <w:spacing w:val="-1"/>
          <w:w w:val="90"/>
        </w:rPr>
        <w:t> </w:t>
      </w:r>
      <w:r>
        <w:rPr>
          <w:color w:val="231F20"/>
          <w:w w:val="90"/>
        </w:rPr>
        <w:t>Plan</w:t>
      </w:r>
      <w:r>
        <w:rPr>
          <w:color w:val="231F20"/>
          <w:spacing w:val="-1"/>
          <w:w w:val="90"/>
        </w:rPr>
        <w:t> </w:t>
      </w:r>
      <w:r>
        <w:rPr>
          <w:color w:val="231F20"/>
          <w:w w:val="90"/>
        </w:rPr>
        <w:t>Implementation,</w:t>
      </w:r>
      <w:r>
        <w:rPr>
          <w:color w:val="231F20"/>
          <w:spacing w:val="-11"/>
          <w:w w:val="90"/>
        </w:rPr>
        <w:t> </w:t>
      </w:r>
      <w:r>
        <w:rPr>
          <w:color w:val="231F20"/>
          <w:w w:val="90"/>
        </w:rPr>
        <w:t>the</w:t>
      </w:r>
      <w:r>
        <w:rPr>
          <w:color w:val="231F20"/>
          <w:spacing w:val="-1"/>
          <w:w w:val="90"/>
        </w:rPr>
        <w:t> </w:t>
      </w:r>
      <w:r>
        <w:rPr>
          <w:color w:val="231F20"/>
          <w:w w:val="90"/>
        </w:rPr>
        <w:t>following</w:t>
      </w:r>
      <w:r>
        <w:rPr>
          <w:color w:val="231F20"/>
          <w:spacing w:val="-1"/>
          <w:w w:val="90"/>
        </w:rPr>
        <w:t> </w:t>
      </w:r>
      <w:r>
        <w:rPr>
          <w:color w:val="231F20"/>
          <w:w w:val="90"/>
        </w:rPr>
        <w:t>planned</w:t>
      </w:r>
      <w:r>
        <w:rPr>
          <w:color w:val="231F20"/>
          <w:spacing w:val="-1"/>
          <w:w w:val="90"/>
        </w:rPr>
        <w:t> </w:t>
      </w:r>
      <w:r>
        <w:rPr>
          <w:color w:val="231F20"/>
          <w:w w:val="90"/>
        </w:rPr>
        <w:t>projects/activities</w:t>
      </w:r>
      <w:r>
        <w:rPr>
          <w:color w:val="231F20"/>
          <w:spacing w:val="-1"/>
          <w:w w:val="90"/>
        </w:rPr>
        <w:t> </w:t>
      </w:r>
      <w:r>
        <w:rPr>
          <w:color w:val="231F20"/>
          <w:w w:val="90"/>
        </w:rPr>
        <w:t>were</w:t>
      </w:r>
      <w:r>
        <w:rPr>
          <w:color w:val="231F20"/>
          <w:spacing w:val="-1"/>
          <w:w w:val="90"/>
        </w:rPr>
        <w:t> </w:t>
      </w:r>
      <w:r>
        <w:rPr>
          <w:color w:val="231F20"/>
          <w:w w:val="90"/>
        </w:rPr>
        <w:t>not implemented</w:t>
      </w:r>
      <w:r>
        <w:rPr>
          <w:color w:val="231F20"/>
          <w:spacing w:val="-7"/>
          <w:w w:val="90"/>
        </w:rPr>
        <w:t> </w:t>
      </w:r>
      <w:r>
        <w:rPr>
          <w:color w:val="231F20"/>
          <w:w w:val="90"/>
        </w:rPr>
        <w:t>/</w:t>
      </w:r>
      <w:r>
        <w:rPr>
          <w:color w:val="231F20"/>
          <w:spacing w:val="-7"/>
          <w:w w:val="90"/>
        </w:rPr>
        <w:t> </w:t>
      </w:r>
      <w:r>
        <w:rPr>
          <w:color w:val="231F20"/>
          <w:w w:val="90"/>
        </w:rPr>
        <w:t>completed:</w:t>
      </w:r>
    </w:p>
    <w:p>
      <w:pPr>
        <w:pStyle w:val="ListParagraph"/>
        <w:numPr>
          <w:ilvl w:val="0"/>
          <w:numId w:val="8"/>
        </w:numPr>
        <w:tabs>
          <w:tab w:pos="2311" w:val="left" w:leader="none"/>
        </w:tabs>
        <w:spacing w:line="276" w:lineRule="auto" w:before="0" w:after="0"/>
        <w:ind w:left="2311" w:right="1722" w:hanging="605"/>
        <w:jc w:val="left"/>
        <w:rPr>
          <w:sz w:val="24"/>
        </w:rPr>
      </w:pPr>
      <w:r>
        <w:rPr>
          <w:color w:val="231F20"/>
          <w:w w:val="85"/>
          <w:sz w:val="24"/>
        </w:rPr>
        <w:t>Attainment</w:t>
      </w:r>
      <w:r>
        <w:rPr>
          <w:color w:val="231F20"/>
          <w:spacing w:val="-2"/>
          <w:w w:val="85"/>
          <w:sz w:val="24"/>
        </w:rPr>
        <w:t> </w:t>
      </w:r>
      <w:r>
        <w:rPr>
          <w:color w:val="231F20"/>
          <w:w w:val="85"/>
          <w:sz w:val="24"/>
        </w:rPr>
        <w:t>of</w:t>
      </w:r>
      <w:r>
        <w:rPr>
          <w:color w:val="231F20"/>
          <w:spacing w:val="-2"/>
          <w:w w:val="85"/>
          <w:sz w:val="24"/>
        </w:rPr>
        <w:t> </w:t>
      </w:r>
      <w:r>
        <w:rPr>
          <w:color w:val="231F20"/>
          <w:w w:val="85"/>
          <w:sz w:val="24"/>
        </w:rPr>
        <w:t>a</w:t>
      </w:r>
      <w:r>
        <w:rPr>
          <w:color w:val="231F20"/>
          <w:spacing w:val="-2"/>
          <w:w w:val="85"/>
          <w:sz w:val="24"/>
        </w:rPr>
        <w:t> </w:t>
      </w:r>
      <w:r>
        <w:rPr>
          <w:color w:val="231F20"/>
          <w:w w:val="85"/>
          <w:sz w:val="24"/>
        </w:rPr>
        <w:t>minimum</w:t>
      </w:r>
      <w:r>
        <w:rPr>
          <w:color w:val="231F20"/>
          <w:spacing w:val="-2"/>
          <w:w w:val="85"/>
          <w:sz w:val="24"/>
        </w:rPr>
        <w:t> </w:t>
      </w:r>
      <w:r>
        <w:rPr>
          <w:color w:val="231F20"/>
          <w:w w:val="85"/>
          <w:sz w:val="24"/>
        </w:rPr>
        <w:t>MSS</w:t>
      </w:r>
      <w:r>
        <w:rPr>
          <w:color w:val="231F20"/>
          <w:spacing w:val="-2"/>
          <w:w w:val="85"/>
          <w:sz w:val="24"/>
        </w:rPr>
        <w:t> </w:t>
      </w:r>
      <w:r>
        <w:rPr>
          <w:color w:val="231F20"/>
          <w:w w:val="85"/>
          <w:sz w:val="24"/>
        </w:rPr>
        <w:t>of</w:t>
      </w:r>
      <w:r>
        <w:rPr>
          <w:color w:val="231F20"/>
          <w:spacing w:val="-2"/>
          <w:w w:val="85"/>
          <w:sz w:val="24"/>
        </w:rPr>
        <w:t> </w:t>
      </w:r>
      <w:r>
        <w:rPr>
          <w:color w:val="231F20"/>
          <w:w w:val="85"/>
          <w:sz w:val="24"/>
        </w:rPr>
        <w:t>6.0</w:t>
      </w:r>
      <w:r>
        <w:rPr>
          <w:color w:val="231F20"/>
          <w:spacing w:val="-2"/>
          <w:w w:val="85"/>
          <w:sz w:val="24"/>
        </w:rPr>
        <w:t> </w:t>
      </w:r>
      <w:r>
        <w:rPr>
          <w:color w:val="231F20"/>
          <w:w w:val="85"/>
          <w:sz w:val="24"/>
        </w:rPr>
        <w:t>in</w:t>
      </w:r>
      <w:r>
        <w:rPr>
          <w:color w:val="231F20"/>
          <w:spacing w:val="-2"/>
          <w:w w:val="85"/>
          <w:sz w:val="24"/>
        </w:rPr>
        <w:t> </w:t>
      </w:r>
      <w:r>
        <w:rPr>
          <w:color w:val="231F20"/>
          <w:w w:val="85"/>
          <w:sz w:val="24"/>
        </w:rPr>
        <w:t>Mathematics,</w:t>
      </w:r>
      <w:r>
        <w:rPr>
          <w:color w:val="231F20"/>
          <w:spacing w:val="-38"/>
          <w:w w:val="85"/>
          <w:sz w:val="24"/>
        </w:rPr>
        <w:t> </w:t>
      </w:r>
      <w:r>
        <w:rPr>
          <w:color w:val="231F20"/>
          <w:w w:val="85"/>
          <w:sz w:val="24"/>
        </w:rPr>
        <w:t>8.0</w:t>
      </w:r>
      <w:r>
        <w:rPr>
          <w:color w:val="231F20"/>
          <w:spacing w:val="-2"/>
          <w:w w:val="85"/>
          <w:sz w:val="24"/>
        </w:rPr>
        <w:t> </w:t>
      </w:r>
      <w:r>
        <w:rPr>
          <w:color w:val="231F20"/>
          <w:w w:val="85"/>
          <w:sz w:val="24"/>
        </w:rPr>
        <w:t>in</w:t>
      </w:r>
      <w:r>
        <w:rPr>
          <w:color w:val="231F20"/>
          <w:spacing w:val="-2"/>
          <w:w w:val="85"/>
          <w:sz w:val="24"/>
        </w:rPr>
        <w:t> </w:t>
      </w:r>
      <w:r>
        <w:rPr>
          <w:color w:val="231F20"/>
          <w:w w:val="85"/>
          <w:sz w:val="24"/>
        </w:rPr>
        <w:t>Biology,</w:t>
      </w:r>
      <w:r>
        <w:rPr>
          <w:color w:val="231F20"/>
          <w:spacing w:val="-38"/>
          <w:w w:val="85"/>
          <w:sz w:val="24"/>
        </w:rPr>
        <w:t> </w:t>
      </w:r>
      <w:r>
        <w:rPr>
          <w:color w:val="231F20"/>
          <w:w w:val="85"/>
          <w:sz w:val="24"/>
        </w:rPr>
        <w:t>10.0</w:t>
      </w:r>
      <w:r>
        <w:rPr>
          <w:color w:val="231F20"/>
          <w:spacing w:val="-2"/>
          <w:w w:val="85"/>
          <w:sz w:val="24"/>
        </w:rPr>
        <w:t> </w:t>
      </w:r>
      <w:r>
        <w:rPr>
          <w:color w:val="231F20"/>
          <w:w w:val="85"/>
          <w:sz w:val="24"/>
        </w:rPr>
        <w:t>in</w:t>
      </w:r>
      <w:r>
        <w:rPr>
          <w:color w:val="231F20"/>
          <w:spacing w:val="-2"/>
          <w:w w:val="85"/>
          <w:sz w:val="24"/>
        </w:rPr>
        <w:t> </w:t>
      </w:r>
      <w:r>
        <w:rPr>
          <w:color w:val="231F20"/>
          <w:w w:val="85"/>
          <w:sz w:val="24"/>
        </w:rPr>
        <w:t>Physics,</w:t>
      </w:r>
      <w:r>
        <w:rPr>
          <w:color w:val="231F20"/>
          <w:spacing w:val="-38"/>
          <w:w w:val="85"/>
          <w:sz w:val="24"/>
        </w:rPr>
        <w:t> </w:t>
      </w:r>
      <w:r>
        <w:rPr>
          <w:color w:val="231F20"/>
          <w:w w:val="85"/>
          <w:sz w:val="24"/>
        </w:rPr>
        <w:t>7.5 </w:t>
      </w:r>
      <w:r>
        <w:rPr>
          <w:color w:val="231F20"/>
          <w:spacing w:val="-6"/>
          <w:sz w:val="24"/>
        </w:rPr>
        <w:t>in</w:t>
      </w:r>
      <w:r>
        <w:rPr>
          <w:color w:val="231F20"/>
          <w:spacing w:val="-33"/>
          <w:sz w:val="24"/>
        </w:rPr>
        <w:t> </w:t>
      </w:r>
      <w:r>
        <w:rPr>
          <w:color w:val="231F20"/>
          <w:spacing w:val="-6"/>
          <w:sz w:val="24"/>
        </w:rPr>
        <w:t>Chemistry,</w:t>
      </w:r>
      <w:r>
        <w:rPr>
          <w:color w:val="231F20"/>
          <w:spacing w:val="-57"/>
          <w:sz w:val="24"/>
        </w:rPr>
        <w:t> </w:t>
      </w:r>
      <w:r>
        <w:rPr>
          <w:color w:val="231F20"/>
          <w:spacing w:val="-6"/>
          <w:sz w:val="24"/>
        </w:rPr>
        <w:t>and</w:t>
      </w:r>
      <w:r>
        <w:rPr>
          <w:color w:val="231F20"/>
          <w:spacing w:val="-33"/>
          <w:sz w:val="24"/>
        </w:rPr>
        <w:t> </w:t>
      </w:r>
      <w:r>
        <w:rPr>
          <w:color w:val="231F20"/>
          <w:spacing w:val="-6"/>
          <w:sz w:val="24"/>
        </w:rPr>
        <w:t>9.0</w:t>
      </w:r>
      <w:r>
        <w:rPr>
          <w:color w:val="231F20"/>
          <w:spacing w:val="-33"/>
          <w:sz w:val="24"/>
        </w:rPr>
        <w:t> </w:t>
      </w:r>
      <w:r>
        <w:rPr>
          <w:color w:val="231F20"/>
          <w:spacing w:val="-6"/>
          <w:sz w:val="24"/>
        </w:rPr>
        <w:t>in</w:t>
      </w:r>
      <w:r>
        <w:rPr>
          <w:color w:val="231F20"/>
          <w:spacing w:val="-33"/>
          <w:sz w:val="24"/>
        </w:rPr>
        <w:t> </w:t>
      </w:r>
      <w:r>
        <w:rPr>
          <w:color w:val="231F20"/>
          <w:spacing w:val="-6"/>
          <w:sz w:val="24"/>
        </w:rPr>
        <w:t>English</w:t>
      </w:r>
    </w:p>
    <w:p>
      <w:pPr>
        <w:pStyle w:val="ListParagraph"/>
        <w:numPr>
          <w:ilvl w:val="0"/>
          <w:numId w:val="8"/>
        </w:numPr>
        <w:tabs>
          <w:tab w:pos="2311" w:val="left" w:leader="none"/>
        </w:tabs>
        <w:spacing w:line="278" w:lineRule="exact" w:before="0" w:after="0"/>
        <w:ind w:left="2311" w:right="0" w:hanging="605"/>
        <w:jc w:val="left"/>
        <w:rPr>
          <w:sz w:val="24"/>
        </w:rPr>
      </w:pPr>
      <w:r>
        <w:rPr>
          <w:color w:val="231F20"/>
          <w:w w:val="90"/>
          <w:sz w:val="24"/>
        </w:rPr>
        <w:t>Construction</w:t>
      </w:r>
      <w:r>
        <w:rPr>
          <w:color w:val="231F20"/>
          <w:spacing w:val="-22"/>
          <w:w w:val="90"/>
          <w:sz w:val="24"/>
        </w:rPr>
        <w:t> </w:t>
      </w:r>
      <w:r>
        <w:rPr>
          <w:color w:val="231F20"/>
          <w:w w:val="90"/>
          <w:sz w:val="24"/>
        </w:rPr>
        <w:t>of</w:t>
      </w:r>
      <w:r>
        <w:rPr>
          <w:color w:val="231F20"/>
          <w:spacing w:val="-21"/>
          <w:w w:val="90"/>
          <w:sz w:val="24"/>
        </w:rPr>
        <w:t> </w:t>
      </w:r>
      <w:r>
        <w:rPr>
          <w:color w:val="231F20"/>
          <w:w w:val="90"/>
          <w:sz w:val="24"/>
        </w:rPr>
        <w:t>20</w:t>
      </w:r>
      <w:r>
        <w:rPr>
          <w:color w:val="231F20"/>
          <w:spacing w:val="-22"/>
          <w:w w:val="90"/>
          <w:sz w:val="24"/>
        </w:rPr>
        <w:t> </w:t>
      </w:r>
      <w:r>
        <w:rPr>
          <w:color w:val="231F20"/>
          <w:w w:val="90"/>
          <w:sz w:val="24"/>
        </w:rPr>
        <w:t>staff</w:t>
      </w:r>
      <w:r>
        <w:rPr>
          <w:color w:val="231F20"/>
          <w:spacing w:val="-21"/>
          <w:w w:val="90"/>
          <w:sz w:val="24"/>
        </w:rPr>
        <w:t> </w:t>
      </w:r>
      <w:r>
        <w:rPr>
          <w:color w:val="231F20"/>
          <w:w w:val="90"/>
          <w:sz w:val="24"/>
        </w:rPr>
        <w:t>house</w:t>
      </w:r>
      <w:r>
        <w:rPr>
          <w:color w:val="231F20"/>
          <w:spacing w:val="-22"/>
          <w:w w:val="90"/>
          <w:sz w:val="24"/>
        </w:rPr>
        <w:t> </w:t>
      </w:r>
      <w:r>
        <w:rPr>
          <w:color w:val="231F20"/>
          <w:w w:val="90"/>
          <w:sz w:val="24"/>
        </w:rPr>
        <w:t>(Single</w:t>
      </w:r>
      <w:r>
        <w:rPr>
          <w:color w:val="231F20"/>
          <w:spacing w:val="-21"/>
          <w:w w:val="90"/>
          <w:sz w:val="24"/>
        </w:rPr>
        <w:t> </w:t>
      </w:r>
      <w:r>
        <w:rPr>
          <w:color w:val="231F20"/>
          <w:w w:val="90"/>
          <w:sz w:val="24"/>
        </w:rPr>
        <w:t>Bed-</w:t>
      </w:r>
      <w:r>
        <w:rPr>
          <w:color w:val="231F20"/>
          <w:spacing w:val="-2"/>
          <w:w w:val="90"/>
          <w:sz w:val="24"/>
        </w:rPr>
        <w:t>rooms)</w:t>
      </w:r>
    </w:p>
    <w:p>
      <w:pPr>
        <w:pStyle w:val="ListParagraph"/>
        <w:numPr>
          <w:ilvl w:val="0"/>
          <w:numId w:val="8"/>
        </w:numPr>
        <w:tabs>
          <w:tab w:pos="2311" w:val="left" w:leader="none"/>
        </w:tabs>
        <w:spacing w:line="240" w:lineRule="auto" w:before="41" w:after="0"/>
        <w:ind w:left="2311" w:right="0" w:hanging="605"/>
        <w:jc w:val="left"/>
        <w:rPr>
          <w:sz w:val="24"/>
        </w:rPr>
      </w:pPr>
      <w:r>
        <w:rPr>
          <w:color w:val="231F20"/>
          <w:w w:val="85"/>
          <w:sz w:val="24"/>
        </w:rPr>
        <w:t>Acquisition</w:t>
      </w:r>
      <w:r>
        <w:rPr>
          <w:color w:val="231F20"/>
          <w:spacing w:val="-6"/>
          <w:sz w:val="24"/>
        </w:rPr>
        <w:t> </w:t>
      </w:r>
      <w:r>
        <w:rPr>
          <w:color w:val="231F20"/>
          <w:w w:val="85"/>
          <w:sz w:val="24"/>
        </w:rPr>
        <w:t>of</w:t>
      </w:r>
      <w:r>
        <w:rPr>
          <w:color w:val="231F20"/>
          <w:spacing w:val="-5"/>
          <w:sz w:val="24"/>
        </w:rPr>
        <w:t> </w:t>
      </w:r>
      <w:r>
        <w:rPr>
          <w:color w:val="231F20"/>
          <w:w w:val="85"/>
          <w:sz w:val="24"/>
        </w:rPr>
        <w:t>a</w:t>
      </w:r>
      <w:r>
        <w:rPr>
          <w:color w:val="231F20"/>
          <w:spacing w:val="-6"/>
          <w:sz w:val="24"/>
        </w:rPr>
        <w:t> </w:t>
      </w:r>
      <w:r>
        <w:rPr>
          <w:color w:val="231F20"/>
          <w:w w:val="85"/>
          <w:sz w:val="24"/>
        </w:rPr>
        <w:t>school</w:t>
      </w:r>
      <w:r>
        <w:rPr>
          <w:color w:val="231F20"/>
          <w:spacing w:val="-5"/>
          <w:sz w:val="24"/>
        </w:rPr>
        <w:t> </w:t>
      </w:r>
      <w:r>
        <w:rPr>
          <w:color w:val="231F20"/>
          <w:w w:val="85"/>
          <w:sz w:val="24"/>
        </w:rPr>
        <w:t>van</w:t>
      </w:r>
      <w:r>
        <w:rPr>
          <w:color w:val="231F20"/>
          <w:spacing w:val="-5"/>
          <w:sz w:val="24"/>
        </w:rPr>
        <w:t> </w:t>
      </w:r>
      <w:r>
        <w:rPr>
          <w:color w:val="231F20"/>
          <w:w w:val="85"/>
          <w:sz w:val="24"/>
        </w:rPr>
        <w:t>and</w:t>
      </w:r>
      <w:r>
        <w:rPr>
          <w:color w:val="231F20"/>
          <w:spacing w:val="-6"/>
          <w:sz w:val="24"/>
        </w:rPr>
        <w:t> </w:t>
      </w:r>
      <w:r>
        <w:rPr>
          <w:color w:val="231F20"/>
          <w:w w:val="85"/>
          <w:sz w:val="24"/>
        </w:rPr>
        <w:t>additional</w:t>
      </w:r>
      <w:r>
        <w:rPr>
          <w:color w:val="231F20"/>
          <w:spacing w:val="-5"/>
          <w:sz w:val="24"/>
        </w:rPr>
        <w:t> </w:t>
      </w:r>
      <w:r>
        <w:rPr>
          <w:color w:val="231F20"/>
          <w:w w:val="85"/>
          <w:sz w:val="24"/>
        </w:rPr>
        <w:t>school</w:t>
      </w:r>
      <w:r>
        <w:rPr>
          <w:color w:val="231F20"/>
          <w:spacing w:val="-5"/>
          <w:sz w:val="24"/>
        </w:rPr>
        <w:t> </w:t>
      </w:r>
      <w:r>
        <w:rPr>
          <w:color w:val="231F20"/>
          <w:spacing w:val="-5"/>
          <w:w w:val="85"/>
          <w:sz w:val="24"/>
        </w:rPr>
        <w:t>bus</w:t>
      </w:r>
    </w:p>
    <w:p>
      <w:pPr>
        <w:pStyle w:val="ListParagraph"/>
        <w:numPr>
          <w:ilvl w:val="0"/>
          <w:numId w:val="8"/>
        </w:numPr>
        <w:tabs>
          <w:tab w:pos="2311" w:val="left" w:leader="none"/>
        </w:tabs>
        <w:spacing w:line="276" w:lineRule="auto" w:before="41" w:after="0"/>
        <w:ind w:left="2311" w:right="2122" w:hanging="605"/>
        <w:jc w:val="left"/>
        <w:rPr>
          <w:sz w:val="24"/>
        </w:rPr>
      </w:pPr>
      <w:r>
        <w:rPr>
          <w:color w:val="231F20"/>
          <w:w w:val="90"/>
          <w:sz w:val="24"/>
        </w:rPr>
        <w:t>Construction</w:t>
      </w:r>
      <w:r>
        <w:rPr>
          <w:color w:val="231F20"/>
          <w:spacing w:val="-23"/>
          <w:w w:val="90"/>
          <w:sz w:val="24"/>
        </w:rPr>
        <w:t> </w:t>
      </w:r>
      <w:r>
        <w:rPr>
          <w:color w:val="231F20"/>
          <w:w w:val="90"/>
          <w:sz w:val="24"/>
        </w:rPr>
        <w:t>of</w:t>
      </w:r>
      <w:r>
        <w:rPr>
          <w:color w:val="231F20"/>
          <w:spacing w:val="-23"/>
          <w:w w:val="90"/>
          <w:sz w:val="24"/>
        </w:rPr>
        <w:t> </w:t>
      </w:r>
      <w:r>
        <w:rPr>
          <w:color w:val="231F20"/>
          <w:w w:val="90"/>
          <w:sz w:val="24"/>
        </w:rPr>
        <w:t>multiple-story</w:t>
      </w:r>
      <w:r>
        <w:rPr>
          <w:color w:val="231F20"/>
          <w:spacing w:val="-23"/>
          <w:w w:val="90"/>
          <w:sz w:val="24"/>
        </w:rPr>
        <w:t> </w:t>
      </w:r>
      <w:r>
        <w:rPr>
          <w:color w:val="231F20"/>
          <w:w w:val="90"/>
          <w:sz w:val="24"/>
        </w:rPr>
        <w:t>hostel</w:t>
      </w:r>
      <w:r>
        <w:rPr>
          <w:color w:val="231F20"/>
          <w:spacing w:val="-23"/>
          <w:w w:val="90"/>
          <w:sz w:val="24"/>
        </w:rPr>
        <w:t> </w:t>
      </w:r>
      <w:r>
        <w:rPr>
          <w:color w:val="231F20"/>
          <w:w w:val="90"/>
          <w:sz w:val="24"/>
        </w:rPr>
        <w:t>with</w:t>
      </w:r>
      <w:r>
        <w:rPr>
          <w:color w:val="231F20"/>
          <w:spacing w:val="-23"/>
          <w:w w:val="90"/>
          <w:sz w:val="24"/>
        </w:rPr>
        <w:t> </w:t>
      </w:r>
      <w:r>
        <w:rPr>
          <w:color w:val="231F20"/>
          <w:w w:val="90"/>
          <w:sz w:val="24"/>
        </w:rPr>
        <w:t>a</w:t>
      </w:r>
      <w:r>
        <w:rPr>
          <w:color w:val="231F20"/>
          <w:spacing w:val="-23"/>
          <w:w w:val="90"/>
          <w:sz w:val="24"/>
        </w:rPr>
        <w:t> </w:t>
      </w:r>
      <w:r>
        <w:rPr>
          <w:color w:val="231F20"/>
          <w:w w:val="90"/>
          <w:sz w:val="24"/>
        </w:rPr>
        <w:t>capacity</w:t>
      </w:r>
      <w:r>
        <w:rPr>
          <w:color w:val="231F20"/>
          <w:spacing w:val="-23"/>
          <w:w w:val="90"/>
          <w:sz w:val="24"/>
        </w:rPr>
        <w:t> </w:t>
      </w:r>
      <w:r>
        <w:rPr>
          <w:color w:val="231F20"/>
          <w:w w:val="90"/>
          <w:sz w:val="24"/>
        </w:rPr>
        <w:t>for</w:t>
      </w:r>
      <w:r>
        <w:rPr>
          <w:color w:val="231F20"/>
          <w:spacing w:val="-23"/>
          <w:w w:val="90"/>
          <w:sz w:val="24"/>
        </w:rPr>
        <w:t> </w:t>
      </w:r>
      <w:r>
        <w:rPr>
          <w:color w:val="231F20"/>
          <w:w w:val="90"/>
          <w:sz w:val="24"/>
        </w:rPr>
        <w:t>up</w:t>
      </w:r>
      <w:r>
        <w:rPr>
          <w:color w:val="231F20"/>
          <w:spacing w:val="-23"/>
          <w:w w:val="90"/>
          <w:sz w:val="24"/>
        </w:rPr>
        <w:t> </w:t>
      </w:r>
      <w:r>
        <w:rPr>
          <w:color w:val="231F20"/>
          <w:w w:val="90"/>
          <w:sz w:val="24"/>
        </w:rPr>
        <w:t>to</w:t>
      </w:r>
      <w:r>
        <w:rPr>
          <w:color w:val="231F20"/>
          <w:spacing w:val="-23"/>
          <w:w w:val="90"/>
          <w:sz w:val="24"/>
        </w:rPr>
        <w:t> </w:t>
      </w:r>
      <w:r>
        <w:rPr>
          <w:color w:val="231F20"/>
          <w:w w:val="90"/>
          <w:sz w:val="24"/>
        </w:rPr>
        <w:t>900</w:t>
      </w:r>
      <w:r>
        <w:rPr>
          <w:color w:val="231F20"/>
          <w:spacing w:val="-23"/>
          <w:w w:val="90"/>
          <w:sz w:val="24"/>
        </w:rPr>
        <w:t> </w:t>
      </w:r>
      <w:r>
        <w:rPr>
          <w:color w:val="231F20"/>
          <w:w w:val="90"/>
          <w:sz w:val="24"/>
        </w:rPr>
        <w:t>students</w:t>
      </w:r>
      <w:r>
        <w:rPr>
          <w:color w:val="231F20"/>
          <w:spacing w:val="-23"/>
          <w:w w:val="90"/>
          <w:sz w:val="24"/>
        </w:rPr>
        <w:t> </w:t>
      </w:r>
      <w:r>
        <w:rPr>
          <w:color w:val="231F20"/>
          <w:w w:val="90"/>
          <w:sz w:val="24"/>
        </w:rPr>
        <w:t>(450 </w:t>
      </w:r>
      <w:r>
        <w:rPr>
          <w:color w:val="231F20"/>
          <w:sz w:val="24"/>
        </w:rPr>
        <w:t>students</w:t>
      </w:r>
      <w:r>
        <w:rPr>
          <w:color w:val="231F20"/>
          <w:spacing w:val="-33"/>
          <w:sz w:val="24"/>
        </w:rPr>
        <w:t> </w:t>
      </w:r>
      <w:r>
        <w:rPr>
          <w:color w:val="231F20"/>
          <w:sz w:val="24"/>
        </w:rPr>
        <w:t>per</w:t>
      </w:r>
      <w:r>
        <w:rPr>
          <w:color w:val="231F20"/>
          <w:spacing w:val="-33"/>
          <w:sz w:val="24"/>
        </w:rPr>
        <w:t> </w:t>
      </w:r>
      <w:r>
        <w:rPr>
          <w:color w:val="231F20"/>
          <w:sz w:val="24"/>
        </w:rPr>
        <w:t>hostel)</w:t>
      </w:r>
    </w:p>
    <w:p>
      <w:pPr>
        <w:pStyle w:val="ListParagraph"/>
        <w:numPr>
          <w:ilvl w:val="0"/>
          <w:numId w:val="8"/>
        </w:numPr>
        <w:tabs>
          <w:tab w:pos="2311" w:val="left" w:leader="none"/>
        </w:tabs>
        <w:spacing w:line="276" w:lineRule="auto" w:before="0" w:after="0"/>
        <w:ind w:left="2311" w:right="1757" w:hanging="605"/>
        <w:jc w:val="left"/>
        <w:rPr>
          <w:sz w:val="24"/>
        </w:rPr>
      </w:pPr>
      <w:r>
        <w:rPr>
          <w:color w:val="231F20"/>
          <w:w w:val="90"/>
          <w:sz w:val="24"/>
        </w:rPr>
        <w:t>Attainment</w:t>
      </w:r>
      <w:r>
        <w:rPr>
          <w:color w:val="231F20"/>
          <w:spacing w:val="-21"/>
          <w:w w:val="90"/>
          <w:sz w:val="24"/>
        </w:rPr>
        <w:t> </w:t>
      </w:r>
      <w:r>
        <w:rPr>
          <w:color w:val="231F20"/>
          <w:w w:val="90"/>
          <w:sz w:val="24"/>
        </w:rPr>
        <w:t>of</w:t>
      </w:r>
      <w:r>
        <w:rPr>
          <w:color w:val="231F20"/>
          <w:spacing w:val="-21"/>
          <w:w w:val="90"/>
          <w:sz w:val="24"/>
        </w:rPr>
        <w:t> </w:t>
      </w:r>
      <w:r>
        <w:rPr>
          <w:color w:val="231F20"/>
          <w:w w:val="90"/>
          <w:sz w:val="24"/>
        </w:rPr>
        <w:t>optimal</w:t>
      </w:r>
      <w:r>
        <w:rPr>
          <w:color w:val="231F20"/>
          <w:spacing w:val="-21"/>
          <w:w w:val="90"/>
          <w:sz w:val="24"/>
        </w:rPr>
        <w:t> </w:t>
      </w:r>
      <w:r>
        <w:rPr>
          <w:color w:val="231F20"/>
          <w:w w:val="90"/>
          <w:sz w:val="24"/>
        </w:rPr>
        <w:t>Curriculum</w:t>
      </w:r>
      <w:r>
        <w:rPr>
          <w:color w:val="231F20"/>
          <w:spacing w:val="-21"/>
          <w:w w:val="90"/>
          <w:sz w:val="24"/>
        </w:rPr>
        <w:t> </w:t>
      </w:r>
      <w:r>
        <w:rPr>
          <w:color w:val="231F20"/>
          <w:w w:val="90"/>
          <w:sz w:val="24"/>
        </w:rPr>
        <w:t>Base</w:t>
      </w:r>
      <w:r>
        <w:rPr>
          <w:color w:val="231F20"/>
          <w:spacing w:val="-21"/>
          <w:w w:val="90"/>
          <w:sz w:val="24"/>
        </w:rPr>
        <w:t> </w:t>
      </w:r>
      <w:r>
        <w:rPr>
          <w:color w:val="231F20"/>
          <w:w w:val="90"/>
          <w:sz w:val="24"/>
        </w:rPr>
        <w:t>Establishment</w:t>
      </w:r>
      <w:r>
        <w:rPr>
          <w:color w:val="231F20"/>
          <w:spacing w:val="-21"/>
          <w:w w:val="90"/>
          <w:sz w:val="24"/>
        </w:rPr>
        <w:t> </w:t>
      </w:r>
      <w:r>
        <w:rPr>
          <w:color w:val="231F20"/>
          <w:w w:val="90"/>
          <w:sz w:val="24"/>
        </w:rPr>
        <w:t>of</w:t>
      </w:r>
      <w:r>
        <w:rPr>
          <w:color w:val="231F20"/>
          <w:spacing w:val="-21"/>
          <w:w w:val="90"/>
          <w:sz w:val="24"/>
        </w:rPr>
        <w:t> </w:t>
      </w:r>
      <w:r>
        <w:rPr>
          <w:color w:val="231F20"/>
          <w:w w:val="90"/>
          <w:sz w:val="24"/>
        </w:rPr>
        <w:t>63TSC</w:t>
      </w:r>
      <w:r>
        <w:rPr>
          <w:color w:val="231F20"/>
          <w:spacing w:val="-21"/>
          <w:w w:val="90"/>
          <w:sz w:val="24"/>
        </w:rPr>
        <w:t> </w:t>
      </w:r>
      <w:r>
        <w:rPr>
          <w:color w:val="231F20"/>
          <w:w w:val="90"/>
          <w:sz w:val="24"/>
        </w:rPr>
        <w:t>EmployedTeachers. </w:t>
      </w:r>
      <w:r>
        <w:rPr>
          <w:color w:val="231F20"/>
          <w:spacing w:val="-6"/>
          <w:sz w:val="24"/>
        </w:rPr>
        <w:t>Currently,</w:t>
      </w:r>
      <w:r>
        <w:rPr>
          <w:color w:val="231F20"/>
          <w:spacing w:val="-57"/>
          <w:sz w:val="24"/>
        </w:rPr>
        <w:t> </w:t>
      </w:r>
      <w:r>
        <w:rPr>
          <w:color w:val="231F20"/>
          <w:spacing w:val="-6"/>
          <w:sz w:val="24"/>
        </w:rPr>
        <w:t>the</w:t>
      </w:r>
      <w:r>
        <w:rPr>
          <w:color w:val="231F20"/>
          <w:spacing w:val="-33"/>
          <w:sz w:val="24"/>
        </w:rPr>
        <w:t> </w:t>
      </w:r>
      <w:r>
        <w:rPr>
          <w:color w:val="231F20"/>
          <w:spacing w:val="-6"/>
          <w:sz w:val="24"/>
        </w:rPr>
        <w:t>school</w:t>
      </w:r>
      <w:r>
        <w:rPr>
          <w:color w:val="231F20"/>
          <w:spacing w:val="-33"/>
          <w:sz w:val="24"/>
        </w:rPr>
        <w:t> </w:t>
      </w:r>
      <w:r>
        <w:rPr>
          <w:color w:val="231F20"/>
          <w:spacing w:val="-6"/>
          <w:sz w:val="24"/>
        </w:rPr>
        <w:t>has</w:t>
      </w:r>
      <w:r>
        <w:rPr>
          <w:color w:val="231F20"/>
          <w:spacing w:val="-33"/>
          <w:sz w:val="24"/>
        </w:rPr>
        <w:t> </w:t>
      </w:r>
      <w:r>
        <w:rPr>
          <w:color w:val="231F20"/>
          <w:spacing w:val="-6"/>
          <w:sz w:val="24"/>
        </w:rPr>
        <w:t>only</w:t>
      </w:r>
      <w:r>
        <w:rPr>
          <w:color w:val="231F20"/>
          <w:spacing w:val="-33"/>
          <w:sz w:val="24"/>
        </w:rPr>
        <w:t> </w:t>
      </w:r>
      <w:r>
        <w:rPr>
          <w:color w:val="231F20"/>
          <w:spacing w:val="-6"/>
          <w:sz w:val="24"/>
        </w:rPr>
        <w:t>22TSCTeachers</w:t>
      </w:r>
      <w:r>
        <w:rPr>
          <w:color w:val="231F20"/>
          <w:spacing w:val="-33"/>
          <w:sz w:val="24"/>
        </w:rPr>
        <w:t> </w:t>
      </w:r>
      <w:r>
        <w:rPr>
          <w:color w:val="231F20"/>
          <w:spacing w:val="-6"/>
          <w:sz w:val="24"/>
        </w:rPr>
        <w:t>and</w:t>
      </w:r>
      <w:r>
        <w:rPr>
          <w:color w:val="231F20"/>
          <w:spacing w:val="-33"/>
          <w:sz w:val="24"/>
        </w:rPr>
        <w:t> </w:t>
      </w:r>
      <w:r>
        <w:rPr>
          <w:color w:val="231F20"/>
          <w:spacing w:val="-6"/>
          <w:sz w:val="24"/>
        </w:rPr>
        <w:t>41</w:t>
      </w:r>
      <w:r>
        <w:rPr>
          <w:color w:val="231F20"/>
          <w:spacing w:val="-33"/>
          <w:sz w:val="24"/>
        </w:rPr>
        <w:t> </w:t>
      </w:r>
      <w:r>
        <w:rPr>
          <w:color w:val="231F20"/>
          <w:spacing w:val="-6"/>
          <w:sz w:val="24"/>
        </w:rPr>
        <w:t>BOMTeachers.</w:t>
      </w:r>
    </w:p>
    <w:p>
      <w:pPr>
        <w:pStyle w:val="ListParagraph"/>
        <w:numPr>
          <w:ilvl w:val="0"/>
          <w:numId w:val="8"/>
        </w:numPr>
        <w:tabs>
          <w:tab w:pos="2311" w:val="left" w:leader="none"/>
        </w:tabs>
        <w:spacing w:line="276" w:lineRule="auto" w:before="0" w:after="0"/>
        <w:ind w:left="2311" w:right="2384" w:hanging="605"/>
        <w:jc w:val="left"/>
        <w:rPr>
          <w:sz w:val="24"/>
        </w:rPr>
      </w:pPr>
      <w:r>
        <w:rPr>
          <w:color w:val="231F20"/>
          <w:w w:val="90"/>
          <w:sz w:val="24"/>
        </w:rPr>
        <w:t>Construction</w:t>
      </w:r>
      <w:r>
        <w:rPr>
          <w:color w:val="231F20"/>
          <w:spacing w:val="-15"/>
          <w:w w:val="90"/>
          <w:sz w:val="24"/>
        </w:rPr>
        <w:t> </w:t>
      </w:r>
      <w:r>
        <w:rPr>
          <w:color w:val="231F20"/>
          <w:w w:val="90"/>
          <w:sz w:val="24"/>
        </w:rPr>
        <w:t>of</w:t>
      </w:r>
      <w:r>
        <w:rPr>
          <w:color w:val="231F20"/>
          <w:spacing w:val="-15"/>
          <w:w w:val="90"/>
          <w:sz w:val="24"/>
        </w:rPr>
        <w:t> </w:t>
      </w:r>
      <w:r>
        <w:rPr>
          <w:color w:val="231F20"/>
          <w:w w:val="90"/>
          <w:sz w:val="24"/>
        </w:rPr>
        <w:t>additional</w:t>
      </w:r>
      <w:r>
        <w:rPr>
          <w:color w:val="231F20"/>
          <w:spacing w:val="-15"/>
          <w:w w:val="90"/>
          <w:sz w:val="24"/>
        </w:rPr>
        <w:t> </w:t>
      </w:r>
      <w:r>
        <w:rPr>
          <w:color w:val="231F20"/>
          <w:w w:val="90"/>
          <w:sz w:val="24"/>
        </w:rPr>
        <w:t>8</w:t>
      </w:r>
      <w:r>
        <w:rPr>
          <w:color w:val="231F20"/>
          <w:spacing w:val="-15"/>
          <w:w w:val="90"/>
          <w:sz w:val="24"/>
        </w:rPr>
        <w:t> </w:t>
      </w:r>
      <w:r>
        <w:rPr>
          <w:color w:val="231F20"/>
          <w:w w:val="90"/>
          <w:sz w:val="24"/>
        </w:rPr>
        <w:t>rooms</w:t>
      </w:r>
      <w:r>
        <w:rPr>
          <w:color w:val="231F20"/>
          <w:spacing w:val="-15"/>
          <w:w w:val="90"/>
          <w:sz w:val="24"/>
        </w:rPr>
        <w:t> </w:t>
      </w:r>
      <w:r>
        <w:rPr>
          <w:color w:val="231F20"/>
          <w:w w:val="90"/>
          <w:sz w:val="24"/>
        </w:rPr>
        <w:t>science</w:t>
      </w:r>
      <w:r>
        <w:rPr>
          <w:color w:val="231F20"/>
          <w:spacing w:val="-15"/>
          <w:w w:val="90"/>
          <w:sz w:val="24"/>
        </w:rPr>
        <w:t> </w:t>
      </w:r>
      <w:r>
        <w:rPr>
          <w:color w:val="231F20"/>
          <w:w w:val="90"/>
          <w:sz w:val="24"/>
        </w:rPr>
        <w:t>laboratories</w:t>
      </w:r>
      <w:r>
        <w:rPr>
          <w:color w:val="231F20"/>
          <w:spacing w:val="-15"/>
          <w:w w:val="90"/>
          <w:sz w:val="24"/>
        </w:rPr>
        <w:t> </w:t>
      </w:r>
      <w:r>
        <w:rPr>
          <w:color w:val="231F20"/>
          <w:w w:val="90"/>
          <w:sz w:val="24"/>
        </w:rPr>
        <w:t>(2</w:t>
      </w:r>
      <w:r>
        <w:rPr>
          <w:color w:val="231F20"/>
          <w:spacing w:val="-15"/>
          <w:w w:val="90"/>
          <w:sz w:val="24"/>
        </w:rPr>
        <w:t> </w:t>
      </w:r>
      <w:r>
        <w:rPr>
          <w:color w:val="231F20"/>
          <w:w w:val="90"/>
          <w:sz w:val="24"/>
        </w:rPr>
        <w:t>rooms</w:t>
      </w:r>
      <w:r>
        <w:rPr>
          <w:color w:val="231F20"/>
          <w:spacing w:val="-15"/>
          <w:w w:val="90"/>
          <w:sz w:val="24"/>
        </w:rPr>
        <w:t> </w:t>
      </w:r>
      <w:r>
        <w:rPr>
          <w:color w:val="231F20"/>
          <w:w w:val="90"/>
          <w:sz w:val="24"/>
        </w:rPr>
        <w:t>per</w:t>
      </w:r>
      <w:r>
        <w:rPr>
          <w:color w:val="231F20"/>
          <w:spacing w:val="-15"/>
          <w:w w:val="90"/>
          <w:sz w:val="24"/>
        </w:rPr>
        <w:t> </w:t>
      </w:r>
      <w:r>
        <w:rPr>
          <w:color w:val="231F20"/>
          <w:w w:val="90"/>
          <w:sz w:val="24"/>
        </w:rPr>
        <w:t>science </w:t>
      </w:r>
      <w:r>
        <w:rPr>
          <w:color w:val="231F20"/>
          <w:spacing w:val="-2"/>
          <w:sz w:val="24"/>
        </w:rPr>
        <w:t>subject)</w:t>
      </w:r>
    </w:p>
    <w:p>
      <w:pPr>
        <w:pStyle w:val="ListParagraph"/>
        <w:numPr>
          <w:ilvl w:val="0"/>
          <w:numId w:val="8"/>
        </w:numPr>
        <w:tabs>
          <w:tab w:pos="2311" w:val="left" w:leader="none"/>
        </w:tabs>
        <w:spacing w:line="278" w:lineRule="exact" w:before="0" w:after="0"/>
        <w:ind w:left="2311" w:right="0" w:hanging="605"/>
        <w:jc w:val="left"/>
        <w:rPr>
          <w:sz w:val="24"/>
        </w:rPr>
      </w:pPr>
      <w:r>
        <w:rPr>
          <w:color w:val="231F20"/>
          <w:w w:val="90"/>
          <w:sz w:val="24"/>
        </w:rPr>
        <w:t>Construction</w:t>
      </w:r>
      <w:r>
        <w:rPr>
          <w:color w:val="231F20"/>
          <w:spacing w:val="-15"/>
          <w:w w:val="90"/>
          <w:sz w:val="24"/>
        </w:rPr>
        <w:t> </w:t>
      </w:r>
      <w:r>
        <w:rPr>
          <w:color w:val="231F20"/>
          <w:w w:val="90"/>
          <w:sz w:val="24"/>
        </w:rPr>
        <w:t>of</w:t>
      </w:r>
      <w:r>
        <w:rPr>
          <w:color w:val="231F20"/>
          <w:spacing w:val="-14"/>
          <w:w w:val="90"/>
          <w:sz w:val="24"/>
        </w:rPr>
        <w:t> </w:t>
      </w:r>
      <w:r>
        <w:rPr>
          <w:color w:val="231F20"/>
          <w:w w:val="90"/>
          <w:sz w:val="24"/>
        </w:rPr>
        <w:t>500-Student</w:t>
      </w:r>
      <w:r>
        <w:rPr>
          <w:color w:val="231F20"/>
          <w:spacing w:val="-14"/>
          <w:w w:val="90"/>
          <w:sz w:val="24"/>
        </w:rPr>
        <w:t> </w:t>
      </w:r>
      <w:r>
        <w:rPr>
          <w:color w:val="231F20"/>
          <w:w w:val="90"/>
          <w:sz w:val="24"/>
        </w:rPr>
        <w:t>Sitting</w:t>
      </w:r>
      <w:r>
        <w:rPr>
          <w:color w:val="231F20"/>
          <w:spacing w:val="-14"/>
          <w:w w:val="90"/>
          <w:sz w:val="24"/>
        </w:rPr>
        <w:t> </w:t>
      </w:r>
      <w:r>
        <w:rPr>
          <w:color w:val="231F20"/>
          <w:w w:val="90"/>
          <w:sz w:val="24"/>
        </w:rPr>
        <w:t>Capacity</w:t>
      </w:r>
      <w:r>
        <w:rPr>
          <w:color w:val="231F20"/>
          <w:spacing w:val="-14"/>
          <w:w w:val="90"/>
          <w:sz w:val="24"/>
        </w:rPr>
        <w:t> </w:t>
      </w:r>
      <w:r>
        <w:rPr>
          <w:color w:val="231F20"/>
          <w:w w:val="90"/>
          <w:sz w:val="24"/>
        </w:rPr>
        <w:t>School</w:t>
      </w:r>
      <w:r>
        <w:rPr>
          <w:color w:val="231F20"/>
          <w:spacing w:val="-14"/>
          <w:w w:val="90"/>
          <w:sz w:val="24"/>
        </w:rPr>
        <w:t> </w:t>
      </w:r>
      <w:r>
        <w:rPr>
          <w:color w:val="231F20"/>
          <w:spacing w:val="-2"/>
          <w:w w:val="90"/>
          <w:sz w:val="24"/>
        </w:rPr>
        <w:t>Library</w:t>
      </w:r>
    </w:p>
    <w:p>
      <w:pPr>
        <w:pStyle w:val="ListParagraph"/>
        <w:numPr>
          <w:ilvl w:val="0"/>
          <w:numId w:val="8"/>
        </w:numPr>
        <w:tabs>
          <w:tab w:pos="2311" w:val="left" w:leader="none"/>
        </w:tabs>
        <w:spacing w:line="240" w:lineRule="auto" w:before="39" w:after="0"/>
        <w:ind w:left="2311" w:right="0" w:hanging="605"/>
        <w:jc w:val="left"/>
        <w:rPr>
          <w:sz w:val="24"/>
        </w:rPr>
      </w:pPr>
      <w:r>
        <w:rPr>
          <w:color w:val="231F20"/>
          <w:spacing w:val="-6"/>
          <w:sz w:val="24"/>
        </w:rPr>
        <w:t>Construction</w:t>
      </w:r>
      <w:r>
        <w:rPr>
          <w:color w:val="231F20"/>
          <w:spacing w:val="-31"/>
          <w:sz w:val="24"/>
        </w:rPr>
        <w:t> </w:t>
      </w:r>
      <w:r>
        <w:rPr>
          <w:color w:val="231F20"/>
          <w:spacing w:val="-6"/>
          <w:sz w:val="24"/>
        </w:rPr>
        <w:t>of</w:t>
      </w:r>
      <w:r>
        <w:rPr>
          <w:color w:val="231F20"/>
          <w:spacing w:val="-31"/>
          <w:sz w:val="24"/>
        </w:rPr>
        <w:t> </w:t>
      </w:r>
      <w:r>
        <w:rPr>
          <w:color w:val="231F20"/>
          <w:spacing w:val="-6"/>
          <w:sz w:val="24"/>
        </w:rPr>
        <w:t>40</w:t>
      </w:r>
      <w:r>
        <w:rPr>
          <w:color w:val="231F20"/>
          <w:spacing w:val="-31"/>
          <w:sz w:val="24"/>
        </w:rPr>
        <w:t> </w:t>
      </w:r>
      <w:r>
        <w:rPr>
          <w:color w:val="231F20"/>
          <w:spacing w:val="-6"/>
          <w:sz w:val="24"/>
        </w:rPr>
        <w:t>–</w:t>
      </w:r>
      <w:r>
        <w:rPr>
          <w:color w:val="231F20"/>
          <w:spacing w:val="-30"/>
          <w:sz w:val="24"/>
        </w:rPr>
        <w:t> </w:t>
      </w:r>
      <w:r>
        <w:rPr>
          <w:color w:val="231F20"/>
          <w:spacing w:val="-6"/>
          <w:sz w:val="24"/>
        </w:rPr>
        <w:t>doors</w:t>
      </w:r>
      <w:r>
        <w:rPr>
          <w:color w:val="231F20"/>
          <w:spacing w:val="-31"/>
          <w:sz w:val="24"/>
        </w:rPr>
        <w:t> </w:t>
      </w:r>
      <w:r>
        <w:rPr>
          <w:color w:val="231F20"/>
          <w:spacing w:val="-6"/>
          <w:sz w:val="24"/>
        </w:rPr>
        <w:t>students'</w:t>
      </w:r>
      <w:r>
        <w:rPr>
          <w:color w:val="231F20"/>
          <w:spacing w:val="-31"/>
          <w:sz w:val="24"/>
        </w:rPr>
        <w:t> </w:t>
      </w:r>
      <w:r>
        <w:rPr>
          <w:color w:val="231F20"/>
          <w:spacing w:val="-6"/>
          <w:sz w:val="24"/>
        </w:rPr>
        <w:t>toilets</w:t>
      </w:r>
    </w:p>
    <w:p>
      <w:pPr>
        <w:pStyle w:val="ListParagraph"/>
        <w:numPr>
          <w:ilvl w:val="0"/>
          <w:numId w:val="8"/>
        </w:numPr>
        <w:tabs>
          <w:tab w:pos="2311" w:val="left" w:leader="none"/>
        </w:tabs>
        <w:spacing w:line="276" w:lineRule="auto" w:before="42" w:after="0"/>
        <w:ind w:left="2311" w:right="1743" w:hanging="605"/>
        <w:jc w:val="left"/>
        <w:rPr>
          <w:sz w:val="24"/>
        </w:rPr>
      </w:pPr>
      <w:r>
        <w:rPr>
          <w:color w:val="231F20"/>
          <w:w w:val="90"/>
          <w:sz w:val="24"/>
        </w:rPr>
        <w:t>Conversion</w:t>
      </w:r>
      <w:r>
        <w:rPr>
          <w:color w:val="231F20"/>
          <w:spacing w:val="-1"/>
          <w:w w:val="90"/>
          <w:sz w:val="24"/>
        </w:rPr>
        <w:t> </w:t>
      </w:r>
      <w:r>
        <w:rPr>
          <w:color w:val="231F20"/>
          <w:w w:val="90"/>
          <w:sz w:val="24"/>
        </w:rPr>
        <w:t>of</w:t>
      </w:r>
      <w:r>
        <w:rPr>
          <w:color w:val="231F20"/>
          <w:spacing w:val="-1"/>
          <w:w w:val="90"/>
          <w:sz w:val="24"/>
        </w:rPr>
        <w:t> </w:t>
      </w:r>
      <w:r>
        <w:rPr>
          <w:color w:val="231F20"/>
          <w:w w:val="90"/>
          <w:sz w:val="24"/>
        </w:rPr>
        <w:t>the</w:t>
      </w:r>
      <w:r>
        <w:rPr>
          <w:color w:val="231F20"/>
          <w:spacing w:val="-1"/>
          <w:w w:val="90"/>
          <w:sz w:val="24"/>
        </w:rPr>
        <w:t> </w:t>
      </w:r>
      <w:r>
        <w:rPr>
          <w:color w:val="231F20"/>
          <w:w w:val="90"/>
          <w:sz w:val="24"/>
        </w:rPr>
        <w:t>current</w:t>
      </w:r>
      <w:r>
        <w:rPr>
          <w:color w:val="231F20"/>
          <w:spacing w:val="-1"/>
          <w:w w:val="90"/>
          <w:sz w:val="24"/>
        </w:rPr>
        <w:t> </w:t>
      </w:r>
      <w:r>
        <w:rPr>
          <w:color w:val="231F20"/>
          <w:w w:val="90"/>
          <w:sz w:val="24"/>
        </w:rPr>
        <w:t>school</w:t>
      </w:r>
      <w:r>
        <w:rPr>
          <w:color w:val="231F20"/>
          <w:spacing w:val="-1"/>
          <w:w w:val="90"/>
          <w:sz w:val="24"/>
        </w:rPr>
        <w:t> </w:t>
      </w:r>
      <w:r>
        <w:rPr>
          <w:color w:val="231F20"/>
          <w:w w:val="90"/>
          <w:sz w:val="24"/>
        </w:rPr>
        <w:t>administration</w:t>
      </w:r>
      <w:r>
        <w:rPr>
          <w:color w:val="231F20"/>
          <w:spacing w:val="-1"/>
          <w:w w:val="90"/>
          <w:sz w:val="24"/>
        </w:rPr>
        <w:t> </w:t>
      </w:r>
      <w:r>
        <w:rPr>
          <w:color w:val="231F20"/>
          <w:w w:val="90"/>
          <w:sz w:val="24"/>
        </w:rPr>
        <w:t>block</w:t>
      </w:r>
      <w:r>
        <w:rPr>
          <w:color w:val="231F20"/>
          <w:spacing w:val="-1"/>
          <w:w w:val="90"/>
          <w:sz w:val="24"/>
        </w:rPr>
        <w:t> </w:t>
      </w:r>
      <w:r>
        <w:rPr>
          <w:color w:val="231F20"/>
          <w:w w:val="90"/>
          <w:sz w:val="24"/>
        </w:rPr>
        <w:t>into</w:t>
      </w:r>
      <w:r>
        <w:rPr>
          <w:color w:val="231F20"/>
          <w:spacing w:val="-1"/>
          <w:w w:val="90"/>
          <w:sz w:val="24"/>
        </w:rPr>
        <w:t> </w:t>
      </w:r>
      <w:r>
        <w:rPr>
          <w:color w:val="231F20"/>
          <w:w w:val="90"/>
          <w:sz w:val="24"/>
        </w:rPr>
        <w:t>a</w:t>
      </w:r>
      <w:r>
        <w:rPr>
          <w:color w:val="231F20"/>
          <w:spacing w:val="-1"/>
          <w:w w:val="90"/>
          <w:sz w:val="24"/>
        </w:rPr>
        <w:t> </w:t>
      </w:r>
      <w:r>
        <w:rPr>
          <w:color w:val="231F20"/>
          <w:w w:val="90"/>
          <w:sz w:val="24"/>
        </w:rPr>
        <w:t>modern</w:t>
      </w:r>
      <w:r>
        <w:rPr>
          <w:color w:val="231F20"/>
          <w:spacing w:val="-1"/>
          <w:w w:val="90"/>
          <w:sz w:val="24"/>
        </w:rPr>
        <w:t> </w:t>
      </w:r>
      <w:r>
        <w:rPr>
          <w:color w:val="231F20"/>
          <w:w w:val="90"/>
          <w:sz w:val="24"/>
        </w:rPr>
        <w:t>and</w:t>
      </w:r>
      <w:r>
        <w:rPr>
          <w:color w:val="231F20"/>
          <w:spacing w:val="-1"/>
          <w:w w:val="90"/>
          <w:sz w:val="24"/>
        </w:rPr>
        <w:t> </w:t>
      </w:r>
      <w:r>
        <w:rPr>
          <w:color w:val="231F20"/>
          <w:w w:val="90"/>
          <w:sz w:val="24"/>
        </w:rPr>
        <w:t>spacious Administration</w:t>
      </w:r>
      <w:r>
        <w:rPr>
          <w:color w:val="231F20"/>
          <w:spacing w:val="-8"/>
          <w:w w:val="90"/>
          <w:sz w:val="24"/>
        </w:rPr>
        <w:t> </w:t>
      </w:r>
      <w:r>
        <w:rPr>
          <w:color w:val="231F20"/>
          <w:w w:val="90"/>
          <w:sz w:val="24"/>
        </w:rPr>
        <w:t>Block</w:t>
      </w:r>
      <w:r>
        <w:rPr>
          <w:color w:val="231F20"/>
          <w:spacing w:val="-8"/>
          <w:w w:val="90"/>
          <w:sz w:val="24"/>
        </w:rPr>
        <w:t> </w:t>
      </w:r>
      <w:r>
        <w:rPr>
          <w:color w:val="231F20"/>
          <w:w w:val="90"/>
          <w:sz w:val="24"/>
        </w:rPr>
        <w:t>with</w:t>
      </w:r>
      <w:r>
        <w:rPr>
          <w:color w:val="231F20"/>
          <w:spacing w:val="-8"/>
          <w:w w:val="90"/>
          <w:sz w:val="24"/>
        </w:rPr>
        <w:t> </w:t>
      </w:r>
      <w:r>
        <w:rPr>
          <w:color w:val="231F20"/>
          <w:w w:val="90"/>
          <w:sz w:val="24"/>
        </w:rPr>
        <w:t>a</w:t>
      </w:r>
      <w:r>
        <w:rPr>
          <w:color w:val="231F20"/>
          <w:spacing w:val="-8"/>
          <w:w w:val="90"/>
          <w:sz w:val="24"/>
        </w:rPr>
        <w:t> </w:t>
      </w:r>
      <w:r>
        <w:rPr>
          <w:color w:val="231F20"/>
          <w:w w:val="90"/>
          <w:sz w:val="24"/>
        </w:rPr>
        <w:t>Board</w:t>
      </w:r>
      <w:r>
        <w:rPr>
          <w:color w:val="231F20"/>
          <w:spacing w:val="-8"/>
          <w:w w:val="90"/>
          <w:sz w:val="24"/>
        </w:rPr>
        <w:t> </w:t>
      </w:r>
      <w:r>
        <w:rPr>
          <w:color w:val="231F20"/>
          <w:w w:val="90"/>
          <w:sz w:val="24"/>
        </w:rPr>
        <w:t>Room,</w:t>
      </w:r>
      <w:r>
        <w:rPr>
          <w:color w:val="231F20"/>
          <w:spacing w:val="-43"/>
          <w:w w:val="90"/>
          <w:sz w:val="24"/>
        </w:rPr>
        <w:t> </w:t>
      </w:r>
      <w:r>
        <w:rPr>
          <w:color w:val="231F20"/>
          <w:w w:val="90"/>
          <w:sz w:val="24"/>
        </w:rPr>
        <w:t>Radio</w:t>
      </w:r>
      <w:r>
        <w:rPr>
          <w:color w:val="231F20"/>
          <w:spacing w:val="-8"/>
          <w:w w:val="90"/>
          <w:sz w:val="24"/>
        </w:rPr>
        <w:t> </w:t>
      </w:r>
      <w:r>
        <w:rPr>
          <w:color w:val="231F20"/>
          <w:w w:val="90"/>
          <w:sz w:val="24"/>
        </w:rPr>
        <w:t>Communications</w:t>
      </w:r>
      <w:r>
        <w:rPr>
          <w:color w:val="231F20"/>
          <w:spacing w:val="-8"/>
          <w:w w:val="90"/>
          <w:sz w:val="24"/>
        </w:rPr>
        <w:t> </w:t>
      </w:r>
      <w:r>
        <w:rPr>
          <w:color w:val="231F20"/>
          <w:w w:val="90"/>
          <w:sz w:val="24"/>
        </w:rPr>
        <w:t>Room,</w:t>
      </w:r>
      <w:r>
        <w:rPr>
          <w:color w:val="231F20"/>
          <w:spacing w:val="-43"/>
          <w:w w:val="90"/>
          <w:sz w:val="24"/>
        </w:rPr>
        <w:t> </w:t>
      </w:r>
      <w:r>
        <w:rPr>
          <w:color w:val="231F20"/>
          <w:w w:val="90"/>
          <w:sz w:val="24"/>
        </w:rPr>
        <w:t>a</w:t>
      </w:r>
      <w:r>
        <w:rPr>
          <w:color w:val="231F20"/>
          <w:spacing w:val="-8"/>
          <w:w w:val="90"/>
          <w:sz w:val="24"/>
        </w:rPr>
        <w:t> </w:t>
      </w:r>
      <w:r>
        <w:rPr>
          <w:color w:val="231F20"/>
          <w:w w:val="90"/>
          <w:sz w:val="24"/>
        </w:rPr>
        <w:t>Store</w:t>
      </w:r>
      <w:r>
        <w:rPr>
          <w:color w:val="231F20"/>
          <w:spacing w:val="-8"/>
          <w:w w:val="90"/>
          <w:sz w:val="24"/>
        </w:rPr>
        <w:t> </w:t>
      </w:r>
      <w:r>
        <w:rPr>
          <w:color w:val="231F20"/>
          <w:w w:val="90"/>
          <w:sz w:val="24"/>
        </w:rPr>
        <w:t>and </w:t>
      </w:r>
      <w:r>
        <w:rPr>
          <w:color w:val="231F20"/>
          <w:sz w:val="24"/>
        </w:rPr>
        <w:t>Conference</w:t>
      </w:r>
      <w:r>
        <w:rPr>
          <w:color w:val="231F20"/>
          <w:spacing w:val="-33"/>
          <w:sz w:val="24"/>
        </w:rPr>
        <w:t> </w:t>
      </w:r>
      <w:r>
        <w:rPr>
          <w:color w:val="231F20"/>
          <w:sz w:val="24"/>
        </w:rPr>
        <w:t>Hall.</w:t>
      </w:r>
    </w:p>
    <w:p>
      <w:pPr>
        <w:pStyle w:val="ListParagraph"/>
        <w:numPr>
          <w:ilvl w:val="0"/>
          <w:numId w:val="8"/>
        </w:numPr>
        <w:tabs>
          <w:tab w:pos="2310" w:val="left" w:leader="none"/>
        </w:tabs>
        <w:spacing w:line="276" w:lineRule="auto" w:before="0" w:after="0"/>
        <w:ind w:left="2310" w:right="2140" w:hanging="605"/>
        <w:jc w:val="left"/>
        <w:rPr>
          <w:sz w:val="24"/>
        </w:rPr>
      </w:pPr>
      <w:r>
        <w:rPr>
          <w:color w:val="231F20"/>
          <w:w w:val="85"/>
          <w:sz w:val="24"/>
        </w:rPr>
        <w:t>Introduction of Solar Lighting System to provide a reliable,</w:t>
      </w:r>
      <w:r>
        <w:rPr>
          <w:color w:val="231F20"/>
          <w:spacing w:val="-38"/>
          <w:w w:val="85"/>
          <w:sz w:val="24"/>
        </w:rPr>
        <w:t> </w:t>
      </w:r>
      <w:r>
        <w:rPr>
          <w:color w:val="231F20"/>
          <w:w w:val="85"/>
          <w:sz w:val="24"/>
        </w:rPr>
        <w:t>cost effective and easy </w:t>
      </w:r>
      <w:r>
        <w:rPr>
          <w:color w:val="231F20"/>
          <w:w w:val="90"/>
          <w:sz w:val="24"/>
        </w:rPr>
        <w:t>maintenance</w:t>
      </w:r>
      <w:r>
        <w:rPr>
          <w:color w:val="231F20"/>
          <w:spacing w:val="-3"/>
          <w:w w:val="90"/>
          <w:sz w:val="24"/>
        </w:rPr>
        <w:t> </w:t>
      </w:r>
      <w:r>
        <w:rPr>
          <w:color w:val="231F20"/>
          <w:w w:val="90"/>
          <w:sz w:val="24"/>
        </w:rPr>
        <w:t>energy</w:t>
      </w:r>
      <w:r>
        <w:rPr>
          <w:color w:val="231F20"/>
          <w:spacing w:val="-3"/>
          <w:w w:val="90"/>
          <w:sz w:val="24"/>
        </w:rPr>
        <w:t> </w:t>
      </w:r>
      <w:r>
        <w:rPr>
          <w:color w:val="231F20"/>
          <w:w w:val="90"/>
          <w:sz w:val="24"/>
        </w:rPr>
        <w:t>supply</w:t>
      </w:r>
      <w:r>
        <w:rPr>
          <w:color w:val="231F20"/>
          <w:spacing w:val="-3"/>
          <w:w w:val="90"/>
          <w:sz w:val="24"/>
        </w:rPr>
        <w:t> </w:t>
      </w:r>
      <w:r>
        <w:rPr>
          <w:color w:val="231F20"/>
          <w:w w:val="90"/>
          <w:sz w:val="24"/>
        </w:rPr>
        <w:t>solutions</w:t>
      </w:r>
      <w:r>
        <w:rPr>
          <w:color w:val="231F20"/>
          <w:spacing w:val="-3"/>
          <w:w w:val="90"/>
          <w:sz w:val="24"/>
        </w:rPr>
        <w:t> </w:t>
      </w:r>
      <w:r>
        <w:rPr>
          <w:color w:val="231F20"/>
          <w:w w:val="90"/>
          <w:sz w:val="24"/>
        </w:rPr>
        <w:t>in</w:t>
      </w:r>
      <w:r>
        <w:rPr>
          <w:color w:val="231F20"/>
          <w:spacing w:val="-3"/>
          <w:w w:val="90"/>
          <w:sz w:val="24"/>
        </w:rPr>
        <w:t> </w:t>
      </w:r>
      <w:r>
        <w:rPr>
          <w:color w:val="231F20"/>
          <w:w w:val="90"/>
          <w:sz w:val="24"/>
        </w:rPr>
        <w:t>the</w:t>
      </w:r>
      <w:r>
        <w:rPr>
          <w:color w:val="231F20"/>
          <w:spacing w:val="-3"/>
          <w:w w:val="90"/>
          <w:sz w:val="24"/>
        </w:rPr>
        <w:t> </w:t>
      </w:r>
      <w:r>
        <w:rPr>
          <w:color w:val="231F20"/>
          <w:w w:val="90"/>
          <w:sz w:val="24"/>
        </w:rPr>
        <w:t>entire</w:t>
      </w:r>
      <w:r>
        <w:rPr>
          <w:color w:val="231F20"/>
          <w:spacing w:val="-3"/>
          <w:w w:val="90"/>
          <w:sz w:val="24"/>
        </w:rPr>
        <w:t> </w:t>
      </w:r>
      <w:r>
        <w:rPr>
          <w:color w:val="231F20"/>
          <w:w w:val="90"/>
          <w:sz w:val="24"/>
        </w:rPr>
        <w:t>school</w:t>
      </w:r>
      <w:r>
        <w:rPr>
          <w:color w:val="231F20"/>
          <w:spacing w:val="-3"/>
          <w:w w:val="90"/>
          <w:sz w:val="24"/>
        </w:rPr>
        <w:t> </w:t>
      </w:r>
      <w:r>
        <w:rPr>
          <w:color w:val="231F20"/>
          <w:w w:val="90"/>
          <w:sz w:val="24"/>
        </w:rPr>
        <w:t>compound</w:t>
      </w:r>
    </w:p>
    <w:p>
      <w:pPr>
        <w:pStyle w:val="ListParagraph"/>
        <w:numPr>
          <w:ilvl w:val="0"/>
          <w:numId w:val="8"/>
        </w:numPr>
        <w:tabs>
          <w:tab w:pos="2310" w:val="left" w:leader="none"/>
        </w:tabs>
        <w:spacing w:line="278" w:lineRule="exact" w:before="0" w:after="0"/>
        <w:ind w:left="2310" w:right="0" w:hanging="604"/>
        <w:jc w:val="left"/>
        <w:rPr>
          <w:sz w:val="24"/>
        </w:rPr>
      </w:pPr>
      <w:r>
        <w:rPr>
          <w:color w:val="231F20"/>
          <w:w w:val="90"/>
          <w:sz w:val="24"/>
        </w:rPr>
        <w:t>Construct,</w:t>
      </w:r>
      <w:r>
        <w:rPr>
          <w:color w:val="231F20"/>
          <w:spacing w:val="-50"/>
          <w:w w:val="90"/>
          <w:sz w:val="24"/>
        </w:rPr>
        <w:t> </w:t>
      </w:r>
      <w:r>
        <w:rPr>
          <w:color w:val="231F20"/>
          <w:w w:val="90"/>
          <w:sz w:val="24"/>
        </w:rPr>
        <w:t>equip</w:t>
      </w:r>
      <w:r>
        <w:rPr>
          <w:color w:val="231F20"/>
          <w:spacing w:val="-25"/>
          <w:w w:val="90"/>
          <w:sz w:val="24"/>
        </w:rPr>
        <w:t> </w:t>
      </w:r>
      <w:r>
        <w:rPr>
          <w:color w:val="231F20"/>
          <w:w w:val="90"/>
          <w:sz w:val="24"/>
        </w:rPr>
        <w:t>and</w:t>
      </w:r>
      <w:r>
        <w:rPr>
          <w:color w:val="231F20"/>
          <w:spacing w:val="-24"/>
          <w:w w:val="90"/>
          <w:sz w:val="24"/>
        </w:rPr>
        <w:t> </w:t>
      </w:r>
      <w:r>
        <w:rPr>
          <w:color w:val="231F20"/>
          <w:w w:val="90"/>
          <w:sz w:val="24"/>
        </w:rPr>
        <w:t>furnish</w:t>
      </w:r>
      <w:r>
        <w:rPr>
          <w:color w:val="231F20"/>
          <w:spacing w:val="-25"/>
          <w:w w:val="90"/>
          <w:sz w:val="24"/>
        </w:rPr>
        <w:t> </w:t>
      </w:r>
      <w:r>
        <w:rPr>
          <w:color w:val="231F20"/>
          <w:w w:val="90"/>
          <w:sz w:val="24"/>
        </w:rPr>
        <w:t>food</w:t>
      </w:r>
      <w:r>
        <w:rPr>
          <w:color w:val="231F20"/>
          <w:spacing w:val="-25"/>
          <w:w w:val="90"/>
          <w:sz w:val="24"/>
        </w:rPr>
        <w:t> </w:t>
      </w:r>
      <w:r>
        <w:rPr>
          <w:color w:val="231F20"/>
          <w:w w:val="90"/>
          <w:sz w:val="24"/>
        </w:rPr>
        <w:t>store,</w:t>
      </w:r>
      <w:r>
        <w:rPr>
          <w:color w:val="231F20"/>
          <w:spacing w:val="-49"/>
          <w:w w:val="90"/>
          <w:sz w:val="24"/>
        </w:rPr>
        <w:t> </w:t>
      </w:r>
      <w:r>
        <w:rPr>
          <w:color w:val="231F20"/>
          <w:w w:val="90"/>
          <w:sz w:val="24"/>
        </w:rPr>
        <w:t>tools</w:t>
      </w:r>
      <w:r>
        <w:rPr>
          <w:color w:val="231F20"/>
          <w:spacing w:val="-25"/>
          <w:w w:val="90"/>
          <w:sz w:val="24"/>
        </w:rPr>
        <w:t> </w:t>
      </w:r>
      <w:r>
        <w:rPr>
          <w:color w:val="231F20"/>
          <w:w w:val="90"/>
          <w:sz w:val="24"/>
        </w:rPr>
        <w:t>and</w:t>
      </w:r>
      <w:r>
        <w:rPr>
          <w:color w:val="231F20"/>
          <w:spacing w:val="-25"/>
          <w:w w:val="90"/>
          <w:sz w:val="24"/>
        </w:rPr>
        <w:t> </w:t>
      </w:r>
      <w:r>
        <w:rPr>
          <w:color w:val="231F20"/>
          <w:w w:val="90"/>
          <w:sz w:val="24"/>
        </w:rPr>
        <w:t>appliances</w:t>
      </w:r>
      <w:r>
        <w:rPr>
          <w:color w:val="231F20"/>
          <w:spacing w:val="-25"/>
          <w:w w:val="90"/>
          <w:sz w:val="24"/>
        </w:rPr>
        <w:t> </w:t>
      </w:r>
      <w:r>
        <w:rPr>
          <w:color w:val="231F20"/>
          <w:w w:val="90"/>
          <w:sz w:val="24"/>
        </w:rPr>
        <w:t>store</w:t>
      </w:r>
      <w:r>
        <w:rPr>
          <w:color w:val="231F20"/>
          <w:spacing w:val="-25"/>
          <w:w w:val="90"/>
          <w:sz w:val="24"/>
        </w:rPr>
        <w:t> </w:t>
      </w:r>
      <w:r>
        <w:rPr>
          <w:color w:val="231F20"/>
          <w:w w:val="90"/>
          <w:sz w:val="24"/>
        </w:rPr>
        <w:t>and</w:t>
      </w:r>
      <w:r>
        <w:rPr>
          <w:color w:val="231F20"/>
          <w:spacing w:val="-24"/>
          <w:w w:val="90"/>
          <w:sz w:val="24"/>
        </w:rPr>
        <w:t> </w:t>
      </w:r>
      <w:r>
        <w:rPr>
          <w:color w:val="231F20"/>
          <w:w w:val="90"/>
          <w:sz w:val="24"/>
        </w:rPr>
        <w:t>school</w:t>
      </w:r>
      <w:r>
        <w:rPr>
          <w:color w:val="231F20"/>
          <w:spacing w:val="-25"/>
          <w:w w:val="90"/>
          <w:sz w:val="24"/>
        </w:rPr>
        <w:t> </w:t>
      </w:r>
      <w:r>
        <w:rPr>
          <w:color w:val="231F20"/>
          <w:spacing w:val="-2"/>
          <w:w w:val="90"/>
          <w:sz w:val="24"/>
        </w:rPr>
        <w:t>garage.</w:t>
      </w:r>
    </w:p>
    <w:p>
      <w:pPr>
        <w:pStyle w:val="ListParagraph"/>
        <w:numPr>
          <w:ilvl w:val="0"/>
          <w:numId w:val="8"/>
        </w:numPr>
        <w:tabs>
          <w:tab w:pos="2310" w:val="left" w:leader="none"/>
        </w:tabs>
        <w:spacing w:line="240" w:lineRule="auto" w:before="39" w:after="0"/>
        <w:ind w:left="2310" w:right="0" w:hanging="604"/>
        <w:jc w:val="left"/>
        <w:rPr>
          <w:sz w:val="24"/>
        </w:rPr>
      </w:pPr>
      <w:r>
        <w:rPr>
          <w:color w:val="231F20"/>
          <w:w w:val="90"/>
          <w:sz w:val="24"/>
        </w:rPr>
        <w:t>Acquire</w:t>
      </w:r>
      <w:r>
        <w:rPr>
          <w:color w:val="231F20"/>
          <w:spacing w:val="-20"/>
          <w:w w:val="90"/>
          <w:sz w:val="24"/>
        </w:rPr>
        <w:t> </w:t>
      </w:r>
      <w:r>
        <w:rPr>
          <w:color w:val="231F20"/>
          <w:w w:val="90"/>
          <w:sz w:val="24"/>
        </w:rPr>
        <w:t>17-seater</w:t>
      </w:r>
      <w:r>
        <w:rPr>
          <w:color w:val="231F20"/>
          <w:spacing w:val="-19"/>
          <w:w w:val="90"/>
          <w:sz w:val="24"/>
        </w:rPr>
        <w:t> </w:t>
      </w:r>
      <w:r>
        <w:rPr>
          <w:color w:val="231F20"/>
          <w:w w:val="90"/>
          <w:sz w:val="24"/>
        </w:rPr>
        <w:t>Coaster</w:t>
      </w:r>
      <w:r>
        <w:rPr>
          <w:color w:val="231F20"/>
          <w:spacing w:val="-19"/>
          <w:w w:val="90"/>
          <w:sz w:val="24"/>
        </w:rPr>
        <w:t> </w:t>
      </w:r>
      <w:r>
        <w:rPr>
          <w:color w:val="231F20"/>
          <w:w w:val="90"/>
          <w:sz w:val="24"/>
        </w:rPr>
        <w:t>Shuttle</w:t>
      </w:r>
      <w:r>
        <w:rPr>
          <w:color w:val="231F20"/>
          <w:spacing w:val="-20"/>
          <w:w w:val="90"/>
          <w:sz w:val="24"/>
        </w:rPr>
        <w:t> </w:t>
      </w:r>
      <w:r>
        <w:rPr>
          <w:color w:val="231F20"/>
          <w:w w:val="90"/>
          <w:sz w:val="24"/>
        </w:rPr>
        <w:t>and</w:t>
      </w:r>
      <w:r>
        <w:rPr>
          <w:color w:val="231F20"/>
          <w:spacing w:val="-19"/>
          <w:w w:val="90"/>
          <w:sz w:val="24"/>
        </w:rPr>
        <w:t> </w:t>
      </w:r>
      <w:r>
        <w:rPr>
          <w:color w:val="231F20"/>
          <w:w w:val="90"/>
          <w:sz w:val="24"/>
        </w:rPr>
        <w:t>a</w:t>
      </w:r>
      <w:r>
        <w:rPr>
          <w:color w:val="231F20"/>
          <w:spacing w:val="-19"/>
          <w:w w:val="90"/>
          <w:sz w:val="24"/>
        </w:rPr>
        <w:t> </w:t>
      </w:r>
      <w:r>
        <w:rPr>
          <w:color w:val="231F20"/>
          <w:w w:val="90"/>
          <w:sz w:val="24"/>
        </w:rPr>
        <w:t>School</w:t>
      </w:r>
      <w:r>
        <w:rPr>
          <w:color w:val="231F20"/>
          <w:spacing w:val="-20"/>
          <w:w w:val="90"/>
          <w:sz w:val="24"/>
        </w:rPr>
        <w:t> </w:t>
      </w:r>
      <w:r>
        <w:rPr>
          <w:color w:val="231F20"/>
          <w:w w:val="90"/>
          <w:sz w:val="24"/>
        </w:rPr>
        <w:t>pick-up</w:t>
      </w:r>
      <w:r>
        <w:rPr>
          <w:color w:val="231F20"/>
          <w:spacing w:val="-19"/>
          <w:w w:val="90"/>
          <w:sz w:val="24"/>
        </w:rPr>
        <w:t> </w:t>
      </w:r>
      <w:r>
        <w:rPr>
          <w:color w:val="231F20"/>
          <w:spacing w:val="-4"/>
          <w:w w:val="90"/>
          <w:sz w:val="24"/>
        </w:rPr>
        <w:t>vans</w:t>
      </w:r>
    </w:p>
    <w:p>
      <w:pPr>
        <w:pStyle w:val="ListParagraph"/>
        <w:numPr>
          <w:ilvl w:val="0"/>
          <w:numId w:val="8"/>
        </w:numPr>
        <w:tabs>
          <w:tab w:pos="2310" w:val="left" w:leader="none"/>
        </w:tabs>
        <w:spacing w:line="276" w:lineRule="auto" w:before="42" w:after="0"/>
        <w:ind w:left="2310" w:right="2165" w:hanging="605"/>
        <w:jc w:val="left"/>
        <w:rPr>
          <w:sz w:val="24"/>
        </w:rPr>
      </w:pPr>
      <w:r>
        <w:rPr>
          <w:color w:val="231F20"/>
          <w:w w:val="85"/>
          <w:sz w:val="24"/>
        </w:rPr>
        <w:t>Digitalization ofTeaching and Learning Processes through increased use of digital </w:t>
      </w:r>
      <w:r>
        <w:rPr>
          <w:color w:val="231F20"/>
          <w:w w:val="90"/>
          <w:sz w:val="24"/>
        </w:rPr>
        <w:t>teaching</w:t>
      </w:r>
      <w:r>
        <w:rPr>
          <w:color w:val="231F20"/>
          <w:spacing w:val="-5"/>
          <w:w w:val="90"/>
          <w:sz w:val="24"/>
        </w:rPr>
        <w:t> </w:t>
      </w:r>
      <w:r>
        <w:rPr>
          <w:color w:val="231F20"/>
          <w:w w:val="90"/>
          <w:sz w:val="24"/>
        </w:rPr>
        <w:t>and</w:t>
      </w:r>
      <w:r>
        <w:rPr>
          <w:color w:val="231F20"/>
          <w:spacing w:val="-5"/>
          <w:w w:val="90"/>
          <w:sz w:val="24"/>
        </w:rPr>
        <w:t> </w:t>
      </w:r>
      <w:r>
        <w:rPr>
          <w:color w:val="231F20"/>
          <w:w w:val="90"/>
          <w:sz w:val="24"/>
        </w:rPr>
        <w:t>learning</w:t>
      </w:r>
      <w:r>
        <w:rPr>
          <w:color w:val="231F20"/>
          <w:spacing w:val="-5"/>
          <w:w w:val="90"/>
          <w:sz w:val="24"/>
        </w:rPr>
        <w:t> </w:t>
      </w:r>
      <w:r>
        <w:rPr>
          <w:color w:val="231F20"/>
          <w:w w:val="90"/>
          <w:sz w:val="24"/>
        </w:rPr>
        <w:t>aids</w:t>
      </w:r>
      <w:r>
        <w:rPr>
          <w:color w:val="231F20"/>
          <w:spacing w:val="-5"/>
          <w:w w:val="90"/>
          <w:sz w:val="24"/>
        </w:rPr>
        <w:t> </w:t>
      </w:r>
      <w:r>
        <w:rPr>
          <w:color w:val="231F20"/>
          <w:w w:val="90"/>
          <w:sz w:val="24"/>
        </w:rPr>
        <w:t>and</w:t>
      </w:r>
      <w:r>
        <w:rPr>
          <w:color w:val="231F20"/>
          <w:spacing w:val="-5"/>
          <w:w w:val="90"/>
          <w:sz w:val="24"/>
        </w:rPr>
        <w:t> </w:t>
      </w:r>
      <w:r>
        <w:rPr>
          <w:color w:val="231F20"/>
          <w:w w:val="90"/>
          <w:sz w:val="24"/>
        </w:rPr>
        <w:t>resources</w:t>
      </w:r>
    </w:p>
    <w:p>
      <w:pPr>
        <w:pStyle w:val="BodyText"/>
        <w:spacing w:before="59"/>
      </w:pPr>
    </w:p>
    <w:p>
      <w:pPr>
        <w:pStyle w:val="ListParagraph"/>
        <w:numPr>
          <w:ilvl w:val="3"/>
          <w:numId w:val="6"/>
        </w:numPr>
        <w:tabs>
          <w:tab w:pos="2310" w:val="left" w:leader="none"/>
        </w:tabs>
        <w:spacing w:line="280" w:lineRule="auto" w:before="0" w:after="0"/>
        <w:ind w:left="1706" w:right="1226" w:firstLine="0"/>
        <w:jc w:val="left"/>
        <w:rPr>
          <w:sz w:val="24"/>
        </w:rPr>
      </w:pPr>
      <w:r>
        <w:rPr>
          <w:rFonts w:ascii="Arial" w:hAnsi="Arial"/>
          <w:b/>
          <w:color w:val="2F5496"/>
          <w:sz w:val="22"/>
        </w:rPr>
        <w:t>Challenges Experienced During the 2018 – 2022 Plan Implementation Period</w:t>
      </w:r>
      <w:r>
        <w:rPr>
          <w:rFonts w:ascii="Arial" w:hAnsi="Arial"/>
          <w:b/>
          <w:color w:val="2F5496"/>
          <w:sz w:val="22"/>
        </w:rPr>
        <w:t> </w:t>
      </w:r>
      <w:r>
        <w:rPr>
          <w:color w:val="231F20"/>
          <w:w w:val="90"/>
          <w:sz w:val="24"/>
        </w:rPr>
        <w:t>During</w:t>
      </w:r>
      <w:r>
        <w:rPr>
          <w:color w:val="231F20"/>
          <w:spacing w:val="-15"/>
          <w:w w:val="90"/>
          <w:sz w:val="24"/>
        </w:rPr>
        <w:t> </w:t>
      </w:r>
      <w:r>
        <w:rPr>
          <w:color w:val="231F20"/>
          <w:w w:val="90"/>
          <w:sz w:val="24"/>
        </w:rPr>
        <w:t>Strategic</w:t>
      </w:r>
      <w:r>
        <w:rPr>
          <w:color w:val="231F20"/>
          <w:spacing w:val="-15"/>
          <w:w w:val="90"/>
          <w:sz w:val="24"/>
        </w:rPr>
        <w:t> </w:t>
      </w:r>
      <w:r>
        <w:rPr>
          <w:color w:val="231F20"/>
          <w:w w:val="90"/>
          <w:sz w:val="24"/>
        </w:rPr>
        <w:t>Plan</w:t>
      </w:r>
      <w:r>
        <w:rPr>
          <w:color w:val="231F20"/>
          <w:spacing w:val="-15"/>
          <w:w w:val="90"/>
          <w:sz w:val="24"/>
        </w:rPr>
        <w:t> </w:t>
      </w:r>
      <w:r>
        <w:rPr>
          <w:color w:val="231F20"/>
          <w:w w:val="90"/>
          <w:sz w:val="24"/>
        </w:rPr>
        <w:t>Implementation</w:t>
      </w:r>
      <w:r>
        <w:rPr>
          <w:color w:val="231F20"/>
          <w:spacing w:val="-15"/>
          <w:w w:val="90"/>
          <w:sz w:val="24"/>
        </w:rPr>
        <w:t> </w:t>
      </w:r>
      <w:r>
        <w:rPr>
          <w:color w:val="231F20"/>
          <w:w w:val="90"/>
          <w:sz w:val="24"/>
        </w:rPr>
        <w:t>period</w:t>
      </w:r>
      <w:r>
        <w:rPr>
          <w:color w:val="231F20"/>
          <w:spacing w:val="-15"/>
          <w:w w:val="90"/>
          <w:sz w:val="24"/>
        </w:rPr>
        <w:t> </w:t>
      </w:r>
      <w:r>
        <w:rPr>
          <w:color w:val="231F20"/>
          <w:w w:val="90"/>
          <w:sz w:val="24"/>
        </w:rPr>
        <w:t>(2018</w:t>
      </w:r>
      <w:r>
        <w:rPr>
          <w:color w:val="231F20"/>
          <w:spacing w:val="-15"/>
          <w:w w:val="90"/>
          <w:sz w:val="24"/>
        </w:rPr>
        <w:t> </w:t>
      </w:r>
      <w:r>
        <w:rPr>
          <w:color w:val="231F20"/>
          <w:w w:val="90"/>
          <w:sz w:val="24"/>
        </w:rPr>
        <w:t>–</w:t>
      </w:r>
      <w:r>
        <w:rPr>
          <w:color w:val="231F20"/>
          <w:spacing w:val="-15"/>
          <w:w w:val="90"/>
          <w:sz w:val="24"/>
        </w:rPr>
        <w:t> </w:t>
      </w:r>
      <w:r>
        <w:rPr>
          <w:color w:val="231F20"/>
          <w:w w:val="90"/>
          <w:sz w:val="24"/>
        </w:rPr>
        <w:t>2022),</w:t>
      </w:r>
      <w:r>
        <w:rPr>
          <w:color w:val="231F20"/>
          <w:spacing w:val="-41"/>
          <w:w w:val="90"/>
          <w:sz w:val="24"/>
        </w:rPr>
        <w:t> </w:t>
      </w:r>
      <w:r>
        <w:rPr>
          <w:color w:val="231F20"/>
          <w:w w:val="90"/>
          <w:sz w:val="24"/>
        </w:rPr>
        <w:t>the</w:t>
      </w:r>
      <w:r>
        <w:rPr>
          <w:color w:val="231F20"/>
          <w:spacing w:val="-15"/>
          <w:w w:val="90"/>
          <w:sz w:val="24"/>
        </w:rPr>
        <w:t> </w:t>
      </w:r>
      <w:r>
        <w:rPr>
          <w:color w:val="231F20"/>
          <w:w w:val="90"/>
          <w:sz w:val="24"/>
        </w:rPr>
        <w:t>school</w:t>
      </w:r>
      <w:r>
        <w:rPr>
          <w:color w:val="231F20"/>
          <w:spacing w:val="-15"/>
          <w:w w:val="90"/>
          <w:sz w:val="24"/>
        </w:rPr>
        <w:t> </w:t>
      </w:r>
      <w:r>
        <w:rPr>
          <w:color w:val="231F20"/>
          <w:w w:val="90"/>
          <w:sz w:val="24"/>
        </w:rPr>
        <w:t>underwent</w:t>
      </w:r>
      <w:r>
        <w:rPr>
          <w:color w:val="231F20"/>
          <w:spacing w:val="-15"/>
          <w:w w:val="90"/>
          <w:sz w:val="24"/>
        </w:rPr>
        <w:t> </w:t>
      </w:r>
      <w:r>
        <w:rPr>
          <w:color w:val="231F20"/>
          <w:w w:val="90"/>
          <w:sz w:val="24"/>
        </w:rPr>
        <w:t>the</w:t>
      </w:r>
      <w:r>
        <w:rPr>
          <w:color w:val="231F20"/>
          <w:spacing w:val="-15"/>
          <w:w w:val="90"/>
          <w:sz w:val="24"/>
        </w:rPr>
        <w:t> </w:t>
      </w:r>
      <w:r>
        <w:rPr>
          <w:color w:val="231F20"/>
          <w:w w:val="90"/>
          <w:sz w:val="24"/>
        </w:rPr>
        <w:t>following </w:t>
      </w:r>
      <w:r>
        <w:rPr>
          <w:color w:val="231F20"/>
          <w:spacing w:val="-2"/>
          <w:w w:val="90"/>
          <w:sz w:val="24"/>
        </w:rPr>
        <w:t>drawbacks</w:t>
      </w:r>
      <w:r>
        <w:rPr>
          <w:color w:val="231F20"/>
          <w:spacing w:val="-14"/>
          <w:w w:val="90"/>
          <w:sz w:val="24"/>
        </w:rPr>
        <w:t> </w:t>
      </w:r>
      <w:r>
        <w:rPr>
          <w:color w:val="231F20"/>
          <w:spacing w:val="-2"/>
          <w:w w:val="90"/>
          <w:sz w:val="24"/>
        </w:rPr>
        <w:t>that</w:t>
      </w:r>
      <w:r>
        <w:rPr>
          <w:color w:val="231F20"/>
          <w:spacing w:val="-14"/>
          <w:w w:val="90"/>
          <w:sz w:val="24"/>
        </w:rPr>
        <w:t> </w:t>
      </w:r>
      <w:r>
        <w:rPr>
          <w:color w:val="231F20"/>
          <w:spacing w:val="-2"/>
          <w:w w:val="90"/>
          <w:sz w:val="24"/>
        </w:rPr>
        <w:t>curtailed</w:t>
      </w:r>
      <w:r>
        <w:rPr>
          <w:color w:val="231F20"/>
          <w:spacing w:val="-14"/>
          <w:w w:val="90"/>
          <w:sz w:val="24"/>
        </w:rPr>
        <w:t> </w:t>
      </w:r>
      <w:r>
        <w:rPr>
          <w:color w:val="231F20"/>
          <w:spacing w:val="-2"/>
          <w:w w:val="90"/>
          <w:sz w:val="24"/>
        </w:rPr>
        <w:t>full-scale</w:t>
      </w:r>
      <w:r>
        <w:rPr>
          <w:color w:val="231F20"/>
          <w:spacing w:val="-14"/>
          <w:w w:val="90"/>
          <w:sz w:val="24"/>
        </w:rPr>
        <w:t> </w:t>
      </w:r>
      <w:r>
        <w:rPr>
          <w:color w:val="231F20"/>
          <w:spacing w:val="-2"/>
          <w:w w:val="90"/>
          <w:sz w:val="24"/>
        </w:rPr>
        <w:t>realization</w:t>
      </w:r>
      <w:r>
        <w:rPr>
          <w:color w:val="231F20"/>
          <w:spacing w:val="-14"/>
          <w:w w:val="90"/>
          <w:sz w:val="24"/>
        </w:rPr>
        <w:t> </w:t>
      </w:r>
      <w:r>
        <w:rPr>
          <w:color w:val="231F20"/>
          <w:spacing w:val="-2"/>
          <w:w w:val="90"/>
          <w:sz w:val="24"/>
        </w:rPr>
        <w:t>of</w:t>
      </w:r>
      <w:r>
        <w:rPr>
          <w:color w:val="231F20"/>
          <w:spacing w:val="-14"/>
          <w:w w:val="90"/>
          <w:sz w:val="24"/>
        </w:rPr>
        <w:t> </w:t>
      </w:r>
      <w:r>
        <w:rPr>
          <w:color w:val="231F20"/>
          <w:spacing w:val="-2"/>
          <w:w w:val="90"/>
          <w:sz w:val="24"/>
        </w:rPr>
        <w:t>Plan</w:t>
      </w:r>
      <w:r>
        <w:rPr>
          <w:color w:val="231F20"/>
          <w:spacing w:val="-14"/>
          <w:w w:val="90"/>
          <w:sz w:val="24"/>
        </w:rPr>
        <w:t> </w:t>
      </w:r>
      <w:r>
        <w:rPr>
          <w:color w:val="231F20"/>
          <w:spacing w:val="-2"/>
          <w:w w:val="90"/>
          <w:sz w:val="24"/>
        </w:rPr>
        <w:t>targets:-</w:t>
      </w:r>
    </w:p>
    <w:p>
      <w:pPr>
        <w:pStyle w:val="BodyText"/>
        <w:spacing w:line="276" w:lineRule="auto"/>
        <w:ind w:left="1705" w:right="1202"/>
        <w:jc w:val="both"/>
      </w:pPr>
      <w:r>
        <w:rPr>
          <w:rFonts w:ascii="Arial" w:hAnsi="Arial"/>
          <w:b/>
          <w:color w:val="231F20"/>
          <w:spacing w:val="-8"/>
        </w:rPr>
        <w:t>Emergence</w:t>
      </w:r>
      <w:r>
        <w:rPr>
          <w:rFonts w:ascii="Arial" w:hAnsi="Arial"/>
          <w:b/>
          <w:color w:val="231F20"/>
          <w:spacing w:val="-9"/>
        </w:rPr>
        <w:t> </w:t>
      </w:r>
      <w:r>
        <w:rPr>
          <w:rFonts w:ascii="Arial" w:hAnsi="Arial"/>
          <w:b/>
          <w:color w:val="231F20"/>
          <w:spacing w:val="-8"/>
        </w:rPr>
        <w:t>of</w:t>
      </w:r>
      <w:r>
        <w:rPr>
          <w:rFonts w:ascii="Arial" w:hAnsi="Arial"/>
          <w:b/>
          <w:color w:val="231F20"/>
          <w:spacing w:val="-9"/>
        </w:rPr>
        <w:t> </w:t>
      </w:r>
      <w:r>
        <w:rPr>
          <w:rFonts w:ascii="Arial" w:hAnsi="Arial"/>
          <w:b/>
          <w:color w:val="231F20"/>
          <w:spacing w:val="-8"/>
        </w:rPr>
        <w:t>COVID –</w:t>
      </w:r>
      <w:r>
        <w:rPr>
          <w:rFonts w:ascii="Arial" w:hAnsi="Arial"/>
          <w:b/>
          <w:color w:val="231F20"/>
          <w:spacing w:val="-9"/>
        </w:rPr>
        <w:t> </w:t>
      </w:r>
      <w:r>
        <w:rPr>
          <w:rFonts w:ascii="Arial" w:hAnsi="Arial"/>
          <w:b/>
          <w:color w:val="231F20"/>
          <w:spacing w:val="-8"/>
        </w:rPr>
        <w:t>19</w:t>
      </w:r>
      <w:r>
        <w:rPr>
          <w:rFonts w:ascii="Arial" w:hAnsi="Arial"/>
          <w:b/>
          <w:color w:val="231F20"/>
          <w:spacing w:val="-9"/>
        </w:rPr>
        <w:t> </w:t>
      </w:r>
      <w:r>
        <w:rPr>
          <w:rFonts w:ascii="Arial" w:hAnsi="Arial"/>
          <w:b/>
          <w:color w:val="231F20"/>
          <w:spacing w:val="-8"/>
        </w:rPr>
        <w:t>in</w:t>
      </w:r>
      <w:r>
        <w:rPr>
          <w:rFonts w:ascii="Arial" w:hAnsi="Arial"/>
          <w:b/>
          <w:color w:val="231F20"/>
          <w:spacing w:val="-9"/>
        </w:rPr>
        <w:t> </w:t>
      </w:r>
      <w:r>
        <w:rPr>
          <w:rFonts w:ascii="Arial" w:hAnsi="Arial"/>
          <w:b/>
          <w:color w:val="231F20"/>
          <w:spacing w:val="-8"/>
        </w:rPr>
        <w:t>the Year</w:t>
      </w:r>
      <w:r>
        <w:rPr>
          <w:rFonts w:ascii="Arial" w:hAnsi="Arial"/>
          <w:b/>
          <w:color w:val="231F20"/>
          <w:spacing w:val="-4"/>
        </w:rPr>
        <w:t> </w:t>
      </w:r>
      <w:r>
        <w:rPr>
          <w:rFonts w:ascii="Arial" w:hAnsi="Arial"/>
          <w:b/>
          <w:color w:val="231F20"/>
          <w:spacing w:val="-8"/>
        </w:rPr>
        <w:t>2019/2020:</w:t>
      </w:r>
      <w:r>
        <w:rPr>
          <w:rFonts w:ascii="Arial" w:hAnsi="Arial"/>
          <w:b/>
          <w:color w:val="231F20"/>
          <w:spacing w:val="-9"/>
        </w:rPr>
        <w:t> </w:t>
      </w:r>
      <w:r>
        <w:rPr>
          <w:color w:val="231F20"/>
          <w:spacing w:val="-8"/>
        </w:rPr>
        <w:t>The</w:t>
      </w:r>
      <w:r>
        <w:rPr>
          <w:color w:val="231F20"/>
          <w:spacing w:val="-4"/>
        </w:rPr>
        <w:t> </w:t>
      </w:r>
      <w:r>
        <w:rPr>
          <w:color w:val="231F20"/>
          <w:spacing w:val="-8"/>
        </w:rPr>
        <w:t>year</w:t>
      </w:r>
      <w:r>
        <w:rPr>
          <w:color w:val="231F20"/>
          <w:spacing w:val="-5"/>
        </w:rPr>
        <w:t> </w:t>
      </w:r>
      <w:r>
        <w:rPr>
          <w:color w:val="231F20"/>
          <w:spacing w:val="-8"/>
        </w:rPr>
        <w:t>2020</w:t>
      </w:r>
      <w:r>
        <w:rPr>
          <w:color w:val="231F20"/>
          <w:spacing w:val="-5"/>
        </w:rPr>
        <w:t> </w:t>
      </w:r>
      <w:r>
        <w:rPr>
          <w:color w:val="231F20"/>
          <w:spacing w:val="-8"/>
        </w:rPr>
        <w:t>began</w:t>
      </w:r>
      <w:r>
        <w:rPr>
          <w:color w:val="231F20"/>
          <w:spacing w:val="-5"/>
        </w:rPr>
        <w:t> </w:t>
      </w:r>
      <w:r>
        <w:rPr>
          <w:color w:val="231F20"/>
          <w:spacing w:val="-8"/>
        </w:rPr>
        <w:t>creditably</w:t>
      </w:r>
      <w:r>
        <w:rPr>
          <w:color w:val="231F20"/>
          <w:spacing w:val="-5"/>
        </w:rPr>
        <w:t> </w:t>
      </w:r>
      <w:r>
        <w:rPr>
          <w:color w:val="231F20"/>
          <w:spacing w:val="-8"/>
        </w:rPr>
        <w:t>with</w:t>
      </w:r>
      <w:r>
        <w:rPr>
          <w:color w:val="231F20"/>
          <w:spacing w:val="-5"/>
        </w:rPr>
        <w:t> </w:t>
      </w:r>
      <w:r>
        <w:rPr>
          <w:color w:val="231F20"/>
          <w:spacing w:val="-8"/>
        </w:rPr>
        <w:t>a </w:t>
      </w:r>
      <w:r>
        <w:rPr>
          <w:color w:val="231F20"/>
          <w:spacing w:val="-2"/>
          <w:w w:val="90"/>
        </w:rPr>
        <w:t>lot of expectations for the school.Teachers and learners had sharpened their academic tools to </w:t>
      </w:r>
      <w:r>
        <w:rPr>
          <w:color w:val="231F20"/>
          <w:w w:val="90"/>
        </w:rPr>
        <w:t>begin the year and pursue set targets.</w:t>
      </w:r>
      <w:r>
        <w:rPr>
          <w:color w:val="231F20"/>
          <w:spacing w:val="-11"/>
          <w:w w:val="90"/>
        </w:rPr>
        <w:t> </w:t>
      </w:r>
      <w:r>
        <w:rPr>
          <w:color w:val="231F20"/>
          <w:w w:val="90"/>
        </w:rPr>
        <w:t>January and February 2020 started well.</w:t>
      </w:r>
      <w:r>
        <w:rPr>
          <w:color w:val="231F20"/>
          <w:spacing w:val="-11"/>
          <w:w w:val="90"/>
        </w:rPr>
        <w:t> </w:t>
      </w:r>
      <w:r>
        <w:rPr>
          <w:color w:val="231F20"/>
          <w:w w:val="90"/>
        </w:rPr>
        <w:t>However,</w:t>
      </w:r>
      <w:r>
        <w:rPr>
          <w:color w:val="231F20"/>
          <w:spacing w:val="-10"/>
          <w:w w:val="90"/>
        </w:rPr>
        <w:t> </w:t>
      </w:r>
      <w:r>
        <w:rPr>
          <w:color w:val="231F20"/>
          <w:w w:val="90"/>
        </w:rPr>
        <w:t>on </w:t>
      </w:r>
      <w:r>
        <w:rPr>
          <w:rFonts w:ascii="Arial" w:hAnsi="Arial"/>
          <w:b/>
          <w:color w:val="231F20"/>
          <w:w w:val="85"/>
        </w:rPr>
        <w:t>31/05/2020</w:t>
      </w:r>
      <w:r>
        <w:rPr>
          <w:color w:val="231F20"/>
          <w:w w:val="85"/>
        </w:rPr>
        <w:t>,</w:t>
      </w:r>
      <w:r>
        <w:rPr>
          <w:color w:val="231F20"/>
          <w:spacing w:val="-8"/>
          <w:w w:val="85"/>
        </w:rPr>
        <w:t> </w:t>
      </w:r>
      <w:r>
        <w:rPr>
          <w:color w:val="231F20"/>
          <w:w w:val="85"/>
        </w:rPr>
        <w:t>the</w:t>
      </w:r>
      <w:r>
        <w:rPr>
          <w:color w:val="231F20"/>
          <w:spacing w:val="-7"/>
          <w:w w:val="85"/>
        </w:rPr>
        <w:t> </w:t>
      </w:r>
      <w:r>
        <w:rPr>
          <w:color w:val="231F20"/>
          <w:w w:val="85"/>
        </w:rPr>
        <w:t>school</w:t>
      </w:r>
      <w:r>
        <w:rPr>
          <w:color w:val="231F20"/>
        </w:rPr>
        <w:t> </w:t>
      </w:r>
      <w:r>
        <w:rPr>
          <w:color w:val="231F20"/>
          <w:w w:val="85"/>
        </w:rPr>
        <w:t>unanticipatedly</w:t>
      </w:r>
      <w:r>
        <w:rPr>
          <w:color w:val="231F20"/>
        </w:rPr>
        <w:t> </w:t>
      </w:r>
      <w:r>
        <w:rPr>
          <w:color w:val="231F20"/>
          <w:w w:val="85"/>
        </w:rPr>
        <w:t>grasped</w:t>
      </w:r>
      <w:r>
        <w:rPr>
          <w:color w:val="231F20"/>
        </w:rPr>
        <w:t> </w:t>
      </w:r>
      <w:r>
        <w:rPr>
          <w:color w:val="231F20"/>
          <w:w w:val="85"/>
        </w:rPr>
        <w:t>the</w:t>
      </w:r>
      <w:r>
        <w:rPr>
          <w:color w:val="231F20"/>
        </w:rPr>
        <w:t> </w:t>
      </w:r>
      <w:r>
        <w:rPr>
          <w:color w:val="231F20"/>
          <w:w w:val="85"/>
        </w:rPr>
        <w:t>sad</w:t>
      </w:r>
      <w:r>
        <w:rPr>
          <w:color w:val="231F20"/>
        </w:rPr>
        <w:t> </w:t>
      </w:r>
      <w:r>
        <w:rPr>
          <w:color w:val="231F20"/>
          <w:w w:val="85"/>
        </w:rPr>
        <w:t>news</w:t>
      </w:r>
      <w:r>
        <w:rPr>
          <w:color w:val="231F20"/>
        </w:rPr>
        <w:t> </w:t>
      </w:r>
      <w:r>
        <w:rPr>
          <w:color w:val="231F20"/>
          <w:w w:val="85"/>
        </w:rPr>
        <w:t>that</w:t>
      </w:r>
      <w:r>
        <w:rPr>
          <w:color w:val="231F20"/>
        </w:rPr>
        <w:t> </w:t>
      </w:r>
      <w:r>
        <w:rPr>
          <w:color w:val="231F20"/>
          <w:w w:val="85"/>
        </w:rPr>
        <w:t>Chief</w:t>
      </w:r>
      <w:r>
        <w:rPr>
          <w:color w:val="231F20"/>
        </w:rPr>
        <w:t> </w:t>
      </w:r>
      <w:r>
        <w:rPr>
          <w:color w:val="231F20"/>
          <w:w w:val="85"/>
        </w:rPr>
        <w:t>Principal,</w:t>
      </w:r>
      <w:r>
        <w:rPr>
          <w:color w:val="231F20"/>
          <w:spacing w:val="-8"/>
          <w:w w:val="85"/>
        </w:rPr>
        <w:t> </w:t>
      </w:r>
      <w:r>
        <w:rPr>
          <w:color w:val="231F20"/>
          <w:w w:val="85"/>
        </w:rPr>
        <w:t>Mr.</w:t>
      </w:r>
      <w:r>
        <w:rPr>
          <w:color w:val="231F20"/>
          <w:spacing w:val="-7"/>
          <w:w w:val="85"/>
        </w:rPr>
        <w:t> </w:t>
      </w:r>
      <w:r>
        <w:rPr>
          <w:color w:val="231F20"/>
          <w:w w:val="85"/>
        </w:rPr>
        <w:t>MauriceW. </w:t>
      </w:r>
      <w:r>
        <w:rPr>
          <w:color w:val="231F20"/>
          <w:w w:val="90"/>
        </w:rPr>
        <w:t>Muholo had succumbed to Covid-19.This led to throwing into disarray learning programmes in the school owing to stigma that was then associated with COVID-19.</w:t>
      </w:r>
      <w:r>
        <w:rPr>
          <w:color w:val="231F20"/>
          <w:spacing w:val="-11"/>
          <w:w w:val="90"/>
        </w:rPr>
        <w:t> </w:t>
      </w:r>
      <w:r>
        <w:rPr>
          <w:color w:val="231F20"/>
          <w:w w:val="90"/>
        </w:rPr>
        <w:t>Fear gripped the entire school community.The closure of institutions by the Government on</w: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08"/>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02</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62"/>
        <w:rPr>
          <w:rFonts w:ascii="Arial"/>
          <w:b/>
        </w:rPr>
      </w:pPr>
    </w:p>
    <w:p>
      <w:pPr>
        <w:pStyle w:val="ListParagraph"/>
        <w:numPr>
          <w:ilvl w:val="0"/>
          <w:numId w:val="9"/>
        </w:numPr>
        <w:tabs>
          <w:tab w:pos="2290" w:val="left" w:leader="none"/>
          <w:tab w:pos="2318" w:val="left" w:leader="none"/>
        </w:tabs>
        <w:spacing w:line="276" w:lineRule="auto" w:before="0" w:after="0"/>
        <w:ind w:left="2290" w:right="1331" w:hanging="568"/>
        <w:jc w:val="both"/>
        <w:rPr>
          <w:rFonts w:ascii="Arial"/>
          <w:b/>
          <w:color w:val="231F20"/>
          <w:sz w:val="24"/>
        </w:rPr>
      </w:pPr>
      <w:r>
        <w:rPr>
          <w:rFonts w:ascii="Arial"/>
          <w:b/>
          <w:sz w:val="24"/>
        </w:rPr>
        <mc:AlternateContent>
          <mc:Choice Requires="wps">
            <w:drawing>
              <wp:anchor distT="0" distB="0" distL="0" distR="0" allowOverlap="1" layoutInCell="1" locked="0" behindDoc="1" simplePos="0" relativeHeight="482578944">
                <wp:simplePos x="0" y="0"/>
                <wp:positionH relativeFrom="page">
                  <wp:posOffset>1563429</wp:posOffset>
                </wp:positionH>
                <wp:positionV relativeFrom="paragraph">
                  <wp:posOffset>-562177</wp:posOffset>
                </wp:positionV>
                <wp:extent cx="7560309" cy="1069213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7560309" cy="10692130"/>
                          <a:chExt cx="7560309" cy="10692130"/>
                        </a:xfrm>
                      </wpg:grpSpPr>
                      <pic:pic>
                        <pic:nvPicPr>
                          <pic:cNvPr id="142" name="Image 142"/>
                          <pic:cNvPicPr/>
                        </pic:nvPicPr>
                        <pic:blipFill>
                          <a:blip r:embed="rId26" cstate="print"/>
                          <a:stretch>
                            <a:fillRect/>
                          </a:stretch>
                        </pic:blipFill>
                        <pic:spPr>
                          <a:xfrm>
                            <a:off x="0" y="0"/>
                            <a:ext cx="7560003" cy="10692000"/>
                          </a:xfrm>
                          <a:prstGeom prst="rect">
                            <a:avLst/>
                          </a:prstGeom>
                        </pic:spPr>
                      </pic:pic>
                      <wps:wsp>
                        <wps:cNvPr id="143" name="Graphic 143"/>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pic:pic>
                        <pic:nvPicPr>
                          <pic:cNvPr id="144" name="Image 144"/>
                          <pic:cNvPicPr/>
                        </pic:nvPicPr>
                        <pic:blipFill>
                          <a:blip r:embed="rId27" cstate="print"/>
                          <a:stretch>
                            <a:fillRect/>
                          </a:stretch>
                        </pic:blipFill>
                        <pic:spPr>
                          <a:xfrm>
                            <a:off x="2128906" y="3871014"/>
                            <a:ext cx="3426113" cy="2283484"/>
                          </a:xfrm>
                          <a:prstGeom prst="rect">
                            <a:avLst/>
                          </a:prstGeom>
                        </pic:spPr>
                      </pic:pic>
                    </wpg:wgp>
                  </a:graphicData>
                </a:graphic>
              </wp:anchor>
            </w:drawing>
          </mc:Choice>
          <mc:Fallback>
            <w:pict>
              <v:group style="position:absolute;margin-left:123.104698pt;margin-top:-44.265968pt;width:595.3pt;height:841.9pt;mso-position-horizontal-relative:page;mso-position-vertical-relative:paragraph;z-index:-20737536" id="docshapegroup140" coordorigin="2462,-885" coordsize="11906,16838">
                <v:shape style="position:absolute;left:2462;top:-886;width:11906;height:16838" type="#_x0000_t75" id="docshape141" stroked="false">
                  <v:imagedata r:id="rId26" o:title=""/>
                </v:shape>
                <v:shape style="position:absolute;left:2462;top:-732;width:11906;height:16352" id="docshape142" coordorigin="2462,-731" coordsize="11906,16352" path="m14368,15530l2462,15530,2462,15620,14368,15620,14368,15530xm14368,14953l13436,14953,13436,-731,3847,-731,3847,14953,2462,14953,2462,15043,3847,15043,13436,15043,14368,15043,14368,14953xe" filled="true" fillcolor="#ffffff" stroked="false">
                  <v:path arrowok="t"/>
                  <v:fill type="solid"/>
                </v:shape>
                <v:shape style="position:absolute;left:5814;top:5210;width:5396;height:3597" type="#_x0000_t75" id="docshape143" stroked="false">
                  <v:imagedata r:id="rId27" o:title=""/>
                </v:shape>
                <w10:wrap type="none"/>
              </v:group>
            </w:pict>
          </mc:Fallback>
        </mc:AlternateContent>
      </w:r>
      <w:bookmarkStart w:name="Page 18" w:id="20"/>
      <w:bookmarkEnd w:id="20"/>
      <w:r>
        <w:rPr/>
      </w:r>
      <w:r>
        <w:rPr>
          <w:rFonts w:ascii="Arial"/>
          <w:b/>
          <w:color w:val="231F20"/>
          <w:sz w:val="24"/>
        </w:rPr>
        <w:tab/>
        <w:t>March 15,</w:t>
      </w:r>
      <w:r>
        <w:rPr>
          <w:rFonts w:ascii="Arial"/>
          <w:b/>
          <w:color w:val="231F20"/>
          <w:spacing w:val="-2"/>
          <w:sz w:val="24"/>
        </w:rPr>
        <w:t> </w:t>
      </w:r>
      <w:r>
        <w:rPr>
          <w:rFonts w:ascii="Arial"/>
          <w:b/>
          <w:color w:val="231F20"/>
          <w:sz w:val="24"/>
        </w:rPr>
        <w:t>2020</w:t>
      </w:r>
      <w:r>
        <w:rPr>
          <w:color w:val="231F20"/>
          <w:sz w:val="24"/>
        </w:rPr>
        <w:t>,</w:t>
      </w:r>
      <w:r>
        <w:rPr>
          <w:color w:val="231F20"/>
          <w:spacing w:val="-7"/>
          <w:sz w:val="24"/>
        </w:rPr>
        <w:t> </w:t>
      </w:r>
      <w:r>
        <w:rPr>
          <w:color w:val="231F20"/>
          <w:sz w:val="24"/>
        </w:rPr>
        <w:t>further affected learners and teachers emotional,</w:t>
      </w:r>
      <w:r>
        <w:rPr>
          <w:color w:val="231F20"/>
          <w:spacing w:val="-7"/>
          <w:sz w:val="24"/>
        </w:rPr>
        <w:t> </w:t>
      </w:r>
      <w:r>
        <w:rPr>
          <w:color w:val="231F20"/>
          <w:sz w:val="24"/>
        </w:rPr>
        <w:t>spiritual, </w:t>
      </w:r>
      <w:r>
        <w:rPr>
          <w:color w:val="231F20"/>
          <w:w w:val="90"/>
          <w:sz w:val="24"/>
        </w:rPr>
        <w:t>psychological</w:t>
      </w:r>
      <w:r>
        <w:rPr>
          <w:color w:val="231F20"/>
          <w:spacing w:val="-11"/>
          <w:w w:val="90"/>
          <w:sz w:val="24"/>
        </w:rPr>
        <w:t> </w:t>
      </w:r>
      <w:r>
        <w:rPr>
          <w:color w:val="231F20"/>
          <w:w w:val="90"/>
          <w:sz w:val="24"/>
        </w:rPr>
        <w:t>and general well-being and academic preparedness.</w:t>
      </w:r>
      <w:r>
        <w:rPr>
          <w:color w:val="231F20"/>
          <w:spacing w:val="-11"/>
          <w:w w:val="90"/>
          <w:sz w:val="24"/>
        </w:rPr>
        <w:t> </w:t>
      </w:r>
      <w:r>
        <w:rPr>
          <w:color w:val="231F20"/>
          <w:w w:val="90"/>
          <w:sz w:val="24"/>
        </w:rPr>
        <w:t>Additionally,</w:t>
      </w:r>
      <w:r>
        <w:rPr>
          <w:color w:val="231F20"/>
          <w:spacing w:val="-11"/>
          <w:w w:val="90"/>
          <w:sz w:val="24"/>
        </w:rPr>
        <w:t> </w:t>
      </w:r>
      <w:r>
        <w:rPr>
          <w:color w:val="231F20"/>
          <w:w w:val="90"/>
          <w:sz w:val="24"/>
        </w:rPr>
        <w:t>it also </w:t>
      </w:r>
      <w:r>
        <w:rPr>
          <w:color w:val="231F20"/>
          <w:w w:val="85"/>
          <w:sz w:val="24"/>
        </w:rPr>
        <w:t>sired quite a few challenges on economic and social issues including interrupted and loss</w:t>
      </w:r>
      <w:r>
        <w:rPr>
          <w:color w:val="231F20"/>
          <w:spacing w:val="80"/>
          <w:sz w:val="24"/>
        </w:rPr>
        <w:t> </w:t>
      </w:r>
      <w:r>
        <w:rPr>
          <w:color w:val="231F20"/>
          <w:w w:val="85"/>
          <w:sz w:val="24"/>
        </w:rPr>
        <w:t>of</w:t>
      </w:r>
      <w:r>
        <w:rPr>
          <w:color w:val="231F20"/>
          <w:sz w:val="24"/>
        </w:rPr>
        <w:t> </w:t>
      </w:r>
      <w:r>
        <w:rPr>
          <w:color w:val="231F20"/>
          <w:w w:val="85"/>
          <w:sz w:val="24"/>
        </w:rPr>
        <w:t>learning,</w:t>
      </w:r>
      <w:r>
        <w:rPr>
          <w:color w:val="231F20"/>
          <w:spacing w:val="-8"/>
          <w:w w:val="85"/>
          <w:sz w:val="24"/>
        </w:rPr>
        <w:t> </w:t>
      </w:r>
      <w:r>
        <w:rPr>
          <w:color w:val="231F20"/>
          <w:w w:val="85"/>
          <w:sz w:val="24"/>
        </w:rPr>
        <w:t>financial</w:t>
      </w:r>
      <w:r>
        <w:rPr>
          <w:color w:val="231F20"/>
          <w:sz w:val="24"/>
        </w:rPr>
        <w:t> </w:t>
      </w:r>
      <w:r>
        <w:rPr>
          <w:color w:val="231F20"/>
          <w:w w:val="85"/>
          <w:sz w:val="24"/>
        </w:rPr>
        <w:t>constraints</w:t>
      </w:r>
      <w:r>
        <w:rPr>
          <w:color w:val="231F20"/>
          <w:sz w:val="24"/>
        </w:rPr>
        <w:t> </w:t>
      </w:r>
      <w:r>
        <w:rPr>
          <w:color w:val="231F20"/>
          <w:w w:val="85"/>
          <w:sz w:val="24"/>
        </w:rPr>
        <w:t>on</w:t>
      </w:r>
      <w:r>
        <w:rPr>
          <w:color w:val="231F20"/>
          <w:sz w:val="24"/>
        </w:rPr>
        <w:t> </w:t>
      </w:r>
      <w:r>
        <w:rPr>
          <w:color w:val="231F20"/>
          <w:w w:val="85"/>
          <w:sz w:val="24"/>
        </w:rPr>
        <w:t>households,</w:t>
      </w:r>
      <w:r>
        <w:rPr>
          <w:color w:val="231F20"/>
          <w:spacing w:val="-8"/>
          <w:w w:val="85"/>
          <w:sz w:val="24"/>
        </w:rPr>
        <w:t> </w:t>
      </w:r>
      <w:r>
        <w:rPr>
          <w:color w:val="231F20"/>
          <w:w w:val="85"/>
          <w:sz w:val="24"/>
        </w:rPr>
        <w:t>homelessness,</w:t>
      </w:r>
      <w:r>
        <w:rPr>
          <w:color w:val="231F20"/>
          <w:spacing w:val="-7"/>
          <w:w w:val="85"/>
          <w:sz w:val="24"/>
        </w:rPr>
        <w:t> </w:t>
      </w:r>
      <w:r>
        <w:rPr>
          <w:color w:val="231F20"/>
          <w:w w:val="85"/>
          <w:sz w:val="24"/>
        </w:rPr>
        <w:t>poor</w:t>
      </w:r>
      <w:r>
        <w:rPr>
          <w:color w:val="231F20"/>
          <w:sz w:val="24"/>
        </w:rPr>
        <w:t> </w:t>
      </w:r>
      <w:r>
        <w:rPr>
          <w:color w:val="231F20"/>
          <w:w w:val="85"/>
          <w:sz w:val="24"/>
        </w:rPr>
        <w:t>childcare</w:t>
      </w:r>
      <w:r>
        <w:rPr>
          <w:color w:val="231F20"/>
          <w:sz w:val="24"/>
        </w:rPr>
        <w:t> </w:t>
      </w:r>
      <w:r>
        <w:rPr>
          <w:color w:val="231F20"/>
          <w:w w:val="85"/>
          <w:sz w:val="24"/>
        </w:rPr>
        <w:t>and</w:t>
      </w:r>
      <w:r>
        <w:rPr>
          <w:color w:val="231F20"/>
          <w:sz w:val="24"/>
        </w:rPr>
        <w:t> </w:t>
      </w:r>
      <w:r>
        <w:rPr>
          <w:color w:val="231F20"/>
          <w:w w:val="85"/>
          <w:sz w:val="24"/>
        </w:rPr>
        <w:t>sexual exploitation</w:t>
      </w:r>
      <w:r>
        <w:rPr>
          <w:color w:val="231F20"/>
          <w:spacing w:val="-8"/>
          <w:w w:val="85"/>
          <w:sz w:val="24"/>
        </w:rPr>
        <w:t> </w:t>
      </w:r>
      <w:r>
        <w:rPr>
          <w:color w:val="231F20"/>
          <w:w w:val="85"/>
          <w:sz w:val="24"/>
        </w:rPr>
        <w:t>especially to the underprivileged in the urban centers.</w:t>
      </w:r>
      <w:r>
        <w:rPr>
          <w:color w:val="231F20"/>
          <w:spacing w:val="-8"/>
          <w:w w:val="85"/>
          <w:sz w:val="24"/>
        </w:rPr>
        <w:t> </w:t>
      </w:r>
      <w:r>
        <w:rPr>
          <w:color w:val="231F20"/>
          <w:w w:val="85"/>
          <w:sz w:val="24"/>
        </w:rPr>
        <w:t>Stress levels increased </w:t>
      </w:r>
      <w:r>
        <w:rPr>
          <w:color w:val="231F20"/>
          <w:w w:val="90"/>
          <w:sz w:val="24"/>
        </w:rPr>
        <w:t>leading</w:t>
      </w:r>
      <w:r>
        <w:rPr>
          <w:color w:val="231F20"/>
          <w:spacing w:val="-17"/>
          <w:w w:val="90"/>
          <w:sz w:val="24"/>
        </w:rPr>
        <w:t> </w:t>
      </w:r>
      <w:r>
        <w:rPr>
          <w:color w:val="231F20"/>
          <w:w w:val="90"/>
          <w:sz w:val="24"/>
        </w:rPr>
        <w:t>to</w:t>
      </w:r>
      <w:r>
        <w:rPr>
          <w:color w:val="231F20"/>
          <w:spacing w:val="-17"/>
          <w:w w:val="90"/>
          <w:sz w:val="24"/>
        </w:rPr>
        <w:t> </w:t>
      </w:r>
      <w:r>
        <w:rPr>
          <w:color w:val="231F20"/>
          <w:w w:val="90"/>
          <w:sz w:val="24"/>
        </w:rPr>
        <w:t>unruly</w:t>
      </w:r>
      <w:r>
        <w:rPr>
          <w:color w:val="231F20"/>
          <w:spacing w:val="-17"/>
          <w:w w:val="90"/>
          <w:sz w:val="24"/>
        </w:rPr>
        <w:t> </w:t>
      </w:r>
      <w:r>
        <w:rPr>
          <w:color w:val="231F20"/>
          <w:w w:val="90"/>
          <w:sz w:val="24"/>
        </w:rPr>
        <w:t>behaviors</w:t>
      </w:r>
      <w:r>
        <w:rPr>
          <w:color w:val="231F20"/>
          <w:spacing w:val="-17"/>
          <w:w w:val="90"/>
          <w:sz w:val="24"/>
        </w:rPr>
        <w:t> </w:t>
      </w:r>
      <w:r>
        <w:rPr>
          <w:color w:val="231F20"/>
          <w:w w:val="90"/>
          <w:sz w:val="24"/>
        </w:rPr>
        <w:t>in</w:t>
      </w:r>
      <w:r>
        <w:rPr>
          <w:color w:val="231F20"/>
          <w:spacing w:val="-17"/>
          <w:w w:val="90"/>
          <w:sz w:val="24"/>
        </w:rPr>
        <w:t> </w:t>
      </w:r>
      <w:r>
        <w:rPr>
          <w:color w:val="231F20"/>
          <w:w w:val="90"/>
          <w:sz w:val="24"/>
        </w:rPr>
        <w:t>certain</w:t>
      </w:r>
      <w:r>
        <w:rPr>
          <w:color w:val="231F20"/>
          <w:spacing w:val="-17"/>
          <w:w w:val="90"/>
          <w:sz w:val="24"/>
        </w:rPr>
        <w:t> </w:t>
      </w:r>
      <w:r>
        <w:rPr>
          <w:color w:val="231F20"/>
          <w:w w:val="90"/>
          <w:sz w:val="24"/>
        </w:rPr>
        <w:t>cliques</w:t>
      </w:r>
      <w:r>
        <w:rPr>
          <w:color w:val="231F20"/>
          <w:spacing w:val="-17"/>
          <w:w w:val="90"/>
          <w:sz w:val="24"/>
        </w:rPr>
        <w:t> </w:t>
      </w:r>
      <w:r>
        <w:rPr>
          <w:color w:val="231F20"/>
          <w:w w:val="90"/>
          <w:sz w:val="24"/>
        </w:rPr>
        <w:t>of</w:t>
      </w:r>
      <w:r>
        <w:rPr>
          <w:color w:val="231F20"/>
          <w:spacing w:val="-17"/>
          <w:w w:val="90"/>
          <w:sz w:val="24"/>
        </w:rPr>
        <w:t> </w:t>
      </w:r>
      <w:r>
        <w:rPr>
          <w:color w:val="231F20"/>
          <w:w w:val="90"/>
          <w:sz w:val="24"/>
        </w:rPr>
        <w:t>students.</w:t>
      </w:r>
    </w:p>
    <w:p>
      <w:pPr>
        <w:pStyle w:val="ListParagraph"/>
        <w:numPr>
          <w:ilvl w:val="0"/>
          <w:numId w:val="9"/>
        </w:numPr>
        <w:tabs>
          <w:tab w:pos="2318" w:val="left" w:leader="none"/>
        </w:tabs>
        <w:spacing w:line="234" w:lineRule="exact" w:before="0" w:after="0"/>
        <w:ind w:left="2318" w:right="0" w:hanging="596"/>
        <w:jc w:val="both"/>
        <w:rPr>
          <w:rFonts w:ascii="Arial"/>
          <w:b/>
          <w:color w:val="231F20"/>
          <w:sz w:val="24"/>
        </w:rPr>
      </w:pPr>
      <w:r>
        <w:rPr>
          <w:rFonts w:ascii="Arial"/>
          <w:b/>
          <w:color w:val="231F20"/>
          <w:w w:val="90"/>
          <w:sz w:val="24"/>
        </w:rPr>
        <w:t>Increased</w:t>
      </w:r>
      <w:r>
        <w:rPr>
          <w:rFonts w:ascii="Arial"/>
          <w:b/>
          <w:color w:val="231F20"/>
          <w:spacing w:val="17"/>
          <w:sz w:val="24"/>
        </w:rPr>
        <w:t> </w:t>
      </w:r>
      <w:r>
        <w:rPr>
          <w:rFonts w:ascii="Arial"/>
          <w:b/>
          <w:color w:val="231F20"/>
          <w:w w:val="90"/>
          <w:sz w:val="24"/>
        </w:rPr>
        <w:t>Stress</w:t>
      </w:r>
      <w:r>
        <w:rPr>
          <w:rFonts w:ascii="Arial"/>
          <w:b/>
          <w:color w:val="231F20"/>
          <w:spacing w:val="18"/>
          <w:sz w:val="24"/>
        </w:rPr>
        <w:t> </w:t>
      </w:r>
      <w:r>
        <w:rPr>
          <w:rFonts w:ascii="Arial"/>
          <w:b/>
          <w:color w:val="231F20"/>
          <w:w w:val="90"/>
          <w:sz w:val="24"/>
        </w:rPr>
        <w:t>Levels</w:t>
      </w:r>
      <w:r>
        <w:rPr>
          <w:rFonts w:ascii="Arial"/>
          <w:b/>
          <w:color w:val="231F20"/>
          <w:spacing w:val="19"/>
          <w:sz w:val="24"/>
        </w:rPr>
        <w:t> </w:t>
      </w:r>
      <w:r>
        <w:rPr>
          <w:rFonts w:ascii="Arial"/>
          <w:b/>
          <w:color w:val="231F20"/>
          <w:w w:val="90"/>
          <w:sz w:val="24"/>
        </w:rPr>
        <w:t>in</w:t>
      </w:r>
      <w:r>
        <w:rPr>
          <w:rFonts w:ascii="Arial"/>
          <w:b/>
          <w:color w:val="231F20"/>
          <w:spacing w:val="19"/>
          <w:sz w:val="24"/>
        </w:rPr>
        <w:t> </w:t>
      </w:r>
      <w:r>
        <w:rPr>
          <w:rFonts w:ascii="Arial"/>
          <w:b/>
          <w:color w:val="231F20"/>
          <w:w w:val="90"/>
          <w:sz w:val="24"/>
        </w:rPr>
        <w:t>Students:</w:t>
      </w:r>
      <w:r>
        <w:rPr>
          <w:rFonts w:ascii="Arial"/>
          <w:b/>
          <w:color w:val="231F20"/>
          <w:spacing w:val="18"/>
          <w:sz w:val="24"/>
        </w:rPr>
        <w:t> </w:t>
      </w:r>
      <w:r>
        <w:rPr>
          <w:color w:val="231F20"/>
          <w:w w:val="90"/>
          <w:sz w:val="24"/>
        </w:rPr>
        <w:t>Challenges</w:t>
      </w:r>
      <w:r>
        <w:rPr>
          <w:color w:val="231F20"/>
          <w:spacing w:val="13"/>
          <w:sz w:val="24"/>
        </w:rPr>
        <w:t> </w:t>
      </w:r>
      <w:r>
        <w:rPr>
          <w:color w:val="231F20"/>
          <w:w w:val="90"/>
          <w:sz w:val="24"/>
        </w:rPr>
        <w:t>occasioned</w:t>
      </w:r>
      <w:r>
        <w:rPr>
          <w:color w:val="231F20"/>
          <w:spacing w:val="13"/>
          <w:sz w:val="24"/>
        </w:rPr>
        <w:t> </w:t>
      </w:r>
      <w:r>
        <w:rPr>
          <w:color w:val="231F20"/>
          <w:w w:val="90"/>
          <w:sz w:val="24"/>
        </w:rPr>
        <w:t>by</w:t>
      </w:r>
      <w:r>
        <w:rPr>
          <w:color w:val="231F20"/>
          <w:spacing w:val="12"/>
          <w:sz w:val="24"/>
        </w:rPr>
        <w:t> </w:t>
      </w:r>
      <w:r>
        <w:rPr>
          <w:color w:val="231F20"/>
          <w:w w:val="90"/>
          <w:sz w:val="24"/>
        </w:rPr>
        <w:t>the</w:t>
      </w:r>
      <w:r>
        <w:rPr>
          <w:color w:val="231F20"/>
          <w:spacing w:val="13"/>
          <w:sz w:val="24"/>
        </w:rPr>
        <w:t> </w:t>
      </w:r>
      <w:r>
        <w:rPr>
          <w:color w:val="231F20"/>
          <w:w w:val="90"/>
          <w:sz w:val="24"/>
        </w:rPr>
        <w:t>emergence</w:t>
      </w:r>
      <w:r>
        <w:rPr>
          <w:color w:val="231F20"/>
          <w:spacing w:val="13"/>
          <w:sz w:val="24"/>
        </w:rPr>
        <w:t> </w:t>
      </w:r>
      <w:r>
        <w:rPr>
          <w:color w:val="231F20"/>
          <w:spacing w:val="-5"/>
          <w:w w:val="90"/>
          <w:sz w:val="24"/>
        </w:rPr>
        <w:t>of</w:t>
      </w:r>
    </w:p>
    <w:p>
      <w:pPr>
        <w:pStyle w:val="BodyText"/>
        <w:spacing w:line="276" w:lineRule="auto" w:before="41"/>
        <w:ind w:left="2289" w:right="1332"/>
        <w:jc w:val="both"/>
      </w:pPr>
      <w:r>
        <w:rPr>
          <w:color w:val="231F20"/>
        </w:rPr>
        <w:t>COVID-19</w:t>
      </w:r>
      <w:r>
        <w:rPr>
          <w:color w:val="231F20"/>
          <w:spacing w:val="-19"/>
        </w:rPr>
        <w:t> </w:t>
      </w:r>
      <w:r>
        <w:rPr>
          <w:color w:val="231F20"/>
        </w:rPr>
        <w:t>such</w:t>
      </w:r>
      <w:r>
        <w:rPr>
          <w:color w:val="231F20"/>
          <w:spacing w:val="-14"/>
        </w:rPr>
        <w:t> </w:t>
      </w:r>
      <w:r>
        <w:rPr>
          <w:color w:val="231F20"/>
        </w:rPr>
        <w:t>as</w:t>
      </w:r>
      <w:r>
        <w:rPr>
          <w:color w:val="231F20"/>
          <w:spacing w:val="-13"/>
        </w:rPr>
        <w:t> </w:t>
      </w:r>
      <w:r>
        <w:rPr>
          <w:color w:val="231F20"/>
        </w:rPr>
        <w:t>loss</w:t>
      </w:r>
      <w:r>
        <w:rPr>
          <w:color w:val="231F20"/>
          <w:spacing w:val="-13"/>
        </w:rPr>
        <w:t> </w:t>
      </w:r>
      <w:r>
        <w:rPr>
          <w:color w:val="231F20"/>
        </w:rPr>
        <w:t>of</w:t>
      </w:r>
      <w:r>
        <w:rPr>
          <w:color w:val="231F20"/>
          <w:spacing w:val="-13"/>
        </w:rPr>
        <w:t> </w:t>
      </w:r>
      <w:r>
        <w:rPr>
          <w:color w:val="231F20"/>
        </w:rPr>
        <w:t>loved</w:t>
      </w:r>
      <w:r>
        <w:rPr>
          <w:color w:val="231F20"/>
          <w:spacing w:val="-13"/>
        </w:rPr>
        <w:t> </w:t>
      </w:r>
      <w:r>
        <w:rPr>
          <w:color w:val="231F20"/>
        </w:rPr>
        <w:t>ones,</w:t>
      </w:r>
      <w:r>
        <w:rPr>
          <w:color w:val="231F20"/>
          <w:spacing w:val="-19"/>
        </w:rPr>
        <w:t> </w:t>
      </w:r>
      <w:r>
        <w:rPr>
          <w:color w:val="231F20"/>
        </w:rPr>
        <w:t>loss</w:t>
      </w:r>
      <w:r>
        <w:rPr>
          <w:color w:val="231F20"/>
          <w:spacing w:val="-12"/>
        </w:rPr>
        <w:t> </w:t>
      </w:r>
      <w:r>
        <w:rPr>
          <w:color w:val="231F20"/>
        </w:rPr>
        <w:t>of</w:t>
      </w:r>
      <w:r>
        <w:rPr>
          <w:color w:val="231F20"/>
          <w:spacing w:val="-13"/>
        </w:rPr>
        <w:t> </w:t>
      </w:r>
      <w:r>
        <w:rPr>
          <w:color w:val="231F20"/>
        </w:rPr>
        <w:t>incomes</w:t>
      </w:r>
      <w:r>
        <w:rPr>
          <w:color w:val="231F20"/>
          <w:spacing w:val="-13"/>
        </w:rPr>
        <w:t> </w:t>
      </w:r>
      <w:r>
        <w:rPr>
          <w:color w:val="231F20"/>
        </w:rPr>
        <w:t>and</w:t>
      </w:r>
      <w:r>
        <w:rPr>
          <w:color w:val="231F20"/>
          <w:spacing w:val="-13"/>
        </w:rPr>
        <w:t> </w:t>
      </w:r>
      <w:r>
        <w:rPr>
          <w:color w:val="231F20"/>
        </w:rPr>
        <w:t>sources</w:t>
      </w:r>
      <w:r>
        <w:rPr>
          <w:color w:val="231F20"/>
          <w:spacing w:val="-13"/>
        </w:rPr>
        <w:t> </w:t>
      </w:r>
      <w:r>
        <w:rPr>
          <w:color w:val="231F20"/>
        </w:rPr>
        <w:t>of</w:t>
      </w:r>
      <w:r>
        <w:rPr>
          <w:color w:val="231F20"/>
          <w:spacing w:val="-13"/>
        </w:rPr>
        <w:t> </w:t>
      </w:r>
      <w:r>
        <w:rPr>
          <w:color w:val="231F20"/>
        </w:rPr>
        <w:t>livelihoods, </w:t>
      </w:r>
      <w:r>
        <w:rPr>
          <w:color w:val="231F20"/>
          <w:w w:val="90"/>
        </w:rPr>
        <w:t>separation</w:t>
      </w:r>
      <w:r>
        <w:rPr>
          <w:color w:val="231F20"/>
          <w:spacing w:val="-8"/>
          <w:w w:val="90"/>
        </w:rPr>
        <w:t> </w:t>
      </w:r>
      <w:r>
        <w:rPr>
          <w:color w:val="231F20"/>
          <w:w w:val="90"/>
        </w:rPr>
        <w:t>and</w:t>
      </w:r>
      <w:r>
        <w:rPr>
          <w:color w:val="231F20"/>
          <w:spacing w:val="-8"/>
          <w:w w:val="90"/>
        </w:rPr>
        <w:t> </w:t>
      </w:r>
      <w:r>
        <w:rPr>
          <w:color w:val="231F20"/>
          <w:w w:val="90"/>
        </w:rPr>
        <w:t>weakening</w:t>
      </w:r>
      <w:r>
        <w:rPr>
          <w:color w:val="231F20"/>
          <w:spacing w:val="-8"/>
          <w:w w:val="90"/>
        </w:rPr>
        <w:t> </w:t>
      </w:r>
      <w:r>
        <w:rPr>
          <w:color w:val="231F20"/>
          <w:w w:val="90"/>
        </w:rPr>
        <w:t>of</w:t>
      </w:r>
      <w:r>
        <w:rPr>
          <w:color w:val="231F20"/>
          <w:spacing w:val="-8"/>
          <w:w w:val="90"/>
        </w:rPr>
        <w:t> </w:t>
      </w:r>
      <w:r>
        <w:rPr>
          <w:color w:val="231F20"/>
          <w:w w:val="90"/>
        </w:rPr>
        <w:t>family</w:t>
      </w:r>
      <w:r>
        <w:rPr>
          <w:color w:val="231F20"/>
          <w:spacing w:val="-8"/>
          <w:w w:val="90"/>
        </w:rPr>
        <w:t> </w:t>
      </w:r>
      <w:r>
        <w:rPr>
          <w:color w:val="231F20"/>
          <w:w w:val="90"/>
        </w:rPr>
        <w:t>ties</w:t>
      </w:r>
      <w:r>
        <w:rPr>
          <w:color w:val="231F20"/>
          <w:spacing w:val="-8"/>
          <w:w w:val="90"/>
        </w:rPr>
        <w:t> </w:t>
      </w:r>
      <w:r>
        <w:rPr>
          <w:color w:val="231F20"/>
          <w:w w:val="90"/>
        </w:rPr>
        <w:t>destabilized</w:t>
      </w:r>
      <w:r>
        <w:rPr>
          <w:color w:val="231F20"/>
          <w:spacing w:val="-8"/>
          <w:w w:val="90"/>
        </w:rPr>
        <w:t> </w:t>
      </w:r>
      <w:r>
        <w:rPr>
          <w:color w:val="231F20"/>
          <w:w w:val="90"/>
        </w:rPr>
        <w:t>to</w:t>
      </w:r>
      <w:r>
        <w:rPr>
          <w:color w:val="231F20"/>
          <w:spacing w:val="-8"/>
          <w:w w:val="90"/>
        </w:rPr>
        <w:t> </w:t>
      </w:r>
      <w:r>
        <w:rPr>
          <w:color w:val="231F20"/>
          <w:w w:val="90"/>
        </w:rPr>
        <w:t>a</w:t>
      </w:r>
      <w:r>
        <w:rPr>
          <w:color w:val="231F20"/>
          <w:spacing w:val="-8"/>
          <w:w w:val="90"/>
        </w:rPr>
        <w:t> </w:t>
      </w:r>
      <w:r>
        <w:rPr>
          <w:color w:val="231F20"/>
          <w:w w:val="90"/>
        </w:rPr>
        <w:t>great</w:t>
      </w:r>
      <w:r>
        <w:rPr>
          <w:color w:val="231F20"/>
          <w:spacing w:val="-8"/>
          <w:w w:val="90"/>
        </w:rPr>
        <w:t> </w:t>
      </w:r>
      <w:r>
        <w:rPr>
          <w:color w:val="231F20"/>
          <w:w w:val="90"/>
        </w:rPr>
        <w:t>extent</w:t>
      </w:r>
      <w:r>
        <w:rPr>
          <w:color w:val="231F20"/>
          <w:spacing w:val="-8"/>
          <w:w w:val="90"/>
        </w:rPr>
        <w:t> </w:t>
      </w:r>
      <w:r>
        <w:rPr>
          <w:color w:val="231F20"/>
          <w:w w:val="90"/>
        </w:rPr>
        <w:t>the</w:t>
      </w:r>
      <w:r>
        <w:rPr>
          <w:color w:val="231F20"/>
          <w:spacing w:val="-8"/>
          <w:w w:val="90"/>
        </w:rPr>
        <w:t> </w:t>
      </w:r>
      <w:r>
        <w:rPr>
          <w:color w:val="231F20"/>
          <w:w w:val="90"/>
        </w:rPr>
        <w:t>families</w:t>
      </w:r>
      <w:r>
        <w:rPr>
          <w:color w:val="231F20"/>
          <w:spacing w:val="-8"/>
          <w:w w:val="90"/>
        </w:rPr>
        <w:t> </w:t>
      </w:r>
      <w:r>
        <w:rPr>
          <w:color w:val="231F20"/>
          <w:w w:val="90"/>
        </w:rPr>
        <w:t>and </w:t>
      </w:r>
      <w:r>
        <w:rPr>
          <w:color w:val="231F20"/>
          <w:spacing w:val="-2"/>
          <w:w w:val="90"/>
        </w:rPr>
        <w:t>communities.This has been manifested in the reduced capacities to pay school fees and </w:t>
      </w:r>
      <w:r>
        <w:rPr>
          <w:color w:val="231F20"/>
          <w:w w:val="90"/>
        </w:rPr>
        <w:t>meet</w:t>
      </w:r>
      <w:r>
        <w:rPr>
          <w:color w:val="231F20"/>
          <w:spacing w:val="-11"/>
          <w:w w:val="90"/>
        </w:rPr>
        <w:t> </w:t>
      </w:r>
      <w:r>
        <w:rPr>
          <w:color w:val="231F20"/>
          <w:w w:val="90"/>
        </w:rPr>
        <w:t>other</w:t>
      </w:r>
      <w:r>
        <w:rPr>
          <w:color w:val="231F20"/>
          <w:spacing w:val="-1"/>
          <w:w w:val="90"/>
        </w:rPr>
        <w:t> </w:t>
      </w:r>
      <w:r>
        <w:rPr>
          <w:color w:val="231F20"/>
          <w:w w:val="90"/>
        </w:rPr>
        <w:t>learning</w:t>
      </w:r>
      <w:r>
        <w:rPr>
          <w:color w:val="231F20"/>
          <w:spacing w:val="-1"/>
          <w:w w:val="90"/>
        </w:rPr>
        <w:t> </w:t>
      </w:r>
      <w:r>
        <w:rPr>
          <w:color w:val="231F20"/>
          <w:w w:val="90"/>
        </w:rPr>
        <w:t>obligations</w:t>
      </w:r>
      <w:r>
        <w:rPr>
          <w:color w:val="231F20"/>
          <w:spacing w:val="-1"/>
          <w:w w:val="90"/>
        </w:rPr>
        <w:t> </w:t>
      </w:r>
      <w:r>
        <w:rPr>
          <w:color w:val="231F20"/>
          <w:w w:val="90"/>
        </w:rPr>
        <w:t>by</w:t>
      </w:r>
      <w:r>
        <w:rPr>
          <w:color w:val="231F20"/>
          <w:spacing w:val="-1"/>
          <w:w w:val="90"/>
        </w:rPr>
        <w:t> </w:t>
      </w:r>
      <w:r>
        <w:rPr>
          <w:color w:val="231F20"/>
          <w:w w:val="90"/>
        </w:rPr>
        <w:t>most</w:t>
      </w:r>
      <w:r>
        <w:rPr>
          <w:color w:val="231F20"/>
          <w:spacing w:val="-1"/>
          <w:w w:val="90"/>
        </w:rPr>
        <w:t> </w:t>
      </w:r>
      <w:r>
        <w:rPr>
          <w:color w:val="231F20"/>
          <w:w w:val="90"/>
        </w:rPr>
        <w:t>students.</w:t>
      </w:r>
      <w:r>
        <w:rPr>
          <w:color w:val="231F20"/>
          <w:spacing w:val="-11"/>
          <w:w w:val="90"/>
        </w:rPr>
        <w:t> </w:t>
      </w:r>
      <w:r>
        <w:rPr>
          <w:color w:val="231F20"/>
          <w:w w:val="90"/>
        </w:rPr>
        <w:t>Other related</w:t>
      </w:r>
      <w:r>
        <w:rPr>
          <w:color w:val="231F20"/>
          <w:spacing w:val="-1"/>
          <w:w w:val="90"/>
        </w:rPr>
        <w:t> </w:t>
      </w:r>
      <w:r>
        <w:rPr>
          <w:color w:val="231F20"/>
          <w:w w:val="90"/>
        </w:rPr>
        <w:t>challenges</w:t>
      </w:r>
      <w:r>
        <w:rPr>
          <w:color w:val="231F20"/>
          <w:spacing w:val="-1"/>
          <w:w w:val="90"/>
        </w:rPr>
        <w:t> </w:t>
      </w:r>
      <w:r>
        <w:rPr>
          <w:color w:val="231F20"/>
          <w:w w:val="90"/>
        </w:rPr>
        <w:t>associated with</w:t>
      </w:r>
      <w:r>
        <w:rPr>
          <w:color w:val="231F20"/>
          <w:spacing w:val="-11"/>
          <w:w w:val="90"/>
        </w:rPr>
        <w:t> </w:t>
      </w:r>
      <w:r>
        <w:rPr>
          <w:color w:val="231F20"/>
          <w:w w:val="90"/>
        </w:rPr>
        <w:t>this</w:t>
      </w:r>
      <w:r>
        <w:rPr>
          <w:color w:val="231F20"/>
          <w:spacing w:val="-8"/>
          <w:w w:val="90"/>
        </w:rPr>
        <w:t> </w:t>
      </w:r>
      <w:r>
        <w:rPr>
          <w:color w:val="231F20"/>
          <w:w w:val="90"/>
        </w:rPr>
        <w:t>experience has been a change in behavior among some boys.</w:t>
      </w:r>
      <w:r>
        <w:rPr>
          <w:color w:val="231F20"/>
          <w:spacing w:val="-11"/>
          <w:w w:val="90"/>
        </w:rPr>
        <w:t> </w:t>
      </w:r>
      <w:r>
        <w:rPr>
          <w:color w:val="231F20"/>
          <w:w w:val="90"/>
        </w:rPr>
        <w:t>For instance,</w:t>
      </w:r>
      <w:r>
        <w:rPr>
          <w:color w:val="231F20"/>
          <w:spacing w:val="-11"/>
          <w:w w:val="90"/>
        </w:rPr>
        <w:t> </w:t>
      </w:r>
      <w:r>
        <w:rPr>
          <w:color w:val="231F20"/>
          <w:w w:val="90"/>
        </w:rPr>
        <w:t>in </w:t>
      </w:r>
      <w:r>
        <w:rPr>
          <w:color w:val="231F20"/>
          <w:w w:val="85"/>
        </w:rPr>
        <w:t>August</w:t>
      </w:r>
      <w:r>
        <w:rPr>
          <w:color w:val="231F20"/>
          <w:spacing w:val="-8"/>
          <w:w w:val="85"/>
        </w:rPr>
        <w:t> </w:t>
      </w:r>
      <w:r>
        <w:rPr>
          <w:color w:val="231F20"/>
          <w:w w:val="85"/>
        </w:rPr>
        <w:t>2022,</w:t>
      </w:r>
      <w:r>
        <w:rPr>
          <w:color w:val="231F20"/>
          <w:spacing w:val="-7"/>
          <w:w w:val="85"/>
        </w:rPr>
        <w:t> </w:t>
      </w:r>
      <w:r>
        <w:rPr>
          <w:color w:val="231F20"/>
          <w:w w:val="85"/>
        </w:rPr>
        <w:t>a</w:t>
      </w:r>
      <w:r>
        <w:rPr>
          <w:color w:val="231F20"/>
          <w:spacing w:val="-7"/>
          <w:w w:val="85"/>
        </w:rPr>
        <w:t> </w:t>
      </w:r>
      <w:r>
        <w:rPr>
          <w:color w:val="231F20"/>
          <w:w w:val="85"/>
        </w:rPr>
        <w:t>group</w:t>
      </w:r>
      <w:r>
        <w:rPr>
          <w:color w:val="231F20"/>
          <w:spacing w:val="-7"/>
          <w:w w:val="85"/>
        </w:rPr>
        <w:t> </w:t>
      </w:r>
      <w:r>
        <w:rPr>
          <w:color w:val="231F20"/>
          <w:w w:val="85"/>
        </w:rPr>
        <w:t>of</w:t>
      </w:r>
      <w:r>
        <w:rPr>
          <w:color w:val="231F20"/>
          <w:spacing w:val="-7"/>
          <w:w w:val="85"/>
        </w:rPr>
        <w:t> </w:t>
      </w:r>
      <w:r>
        <w:rPr>
          <w:color w:val="231F20"/>
          <w:w w:val="85"/>
        </w:rPr>
        <w:t>11 boys,</w:t>
      </w:r>
      <w:r>
        <w:rPr>
          <w:color w:val="231F20"/>
          <w:spacing w:val="-8"/>
          <w:w w:val="85"/>
        </w:rPr>
        <w:t> </w:t>
      </w:r>
      <w:r>
        <w:rPr>
          <w:color w:val="231F20"/>
          <w:w w:val="85"/>
        </w:rPr>
        <w:t>who were later found to be undergoing different levels of stress and had consequently indulged in drugs and substance abuse,</w:t>
      </w:r>
      <w:r>
        <w:rPr>
          <w:color w:val="231F20"/>
          <w:spacing w:val="-8"/>
          <w:w w:val="85"/>
        </w:rPr>
        <w:t> </w:t>
      </w:r>
      <w:r>
        <w:rPr>
          <w:color w:val="231F20"/>
          <w:w w:val="85"/>
        </w:rPr>
        <w:t>razed the Mt.</w:t>
      </w:r>
      <w:r>
        <w:rPr>
          <w:color w:val="231F20"/>
          <w:spacing w:val="-8"/>
          <w:w w:val="85"/>
        </w:rPr>
        <w:t> </w:t>
      </w:r>
      <w:r>
        <w:rPr>
          <w:color w:val="231F20"/>
          <w:w w:val="85"/>
        </w:rPr>
        <w:t>Kenya </w:t>
      </w:r>
      <w:r>
        <w:rPr>
          <w:color w:val="231F20"/>
          <w:w w:val="90"/>
        </w:rPr>
        <w:t>Dormitory</w:t>
      </w:r>
      <w:r>
        <w:rPr>
          <w:color w:val="231F20"/>
          <w:spacing w:val="-11"/>
          <w:w w:val="90"/>
        </w:rPr>
        <w:t> </w:t>
      </w:r>
      <w:r>
        <w:rPr>
          <w:color w:val="231F20"/>
          <w:w w:val="90"/>
        </w:rPr>
        <w:t>at</w:t>
      </w:r>
      <w:r>
        <w:rPr>
          <w:color w:val="231F20"/>
          <w:spacing w:val="-11"/>
          <w:w w:val="90"/>
        </w:rPr>
        <w:t> </w:t>
      </w:r>
      <w:r>
        <w:rPr>
          <w:color w:val="231F20"/>
          <w:w w:val="90"/>
        </w:rPr>
        <w:t>dawn</w:t>
      </w:r>
      <w:r>
        <w:rPr>
          <w:color w:val="231F20"/>
          <w:spacing w:val="-6"/>
          <w:w w:val="90"/>
        </w:rPr>
        <w:t> </w:t>
      </w:r>
      <w:r>
        <w:rPr>
          <w:color w:val="231F20"/>
          <w:w w:val="90"/>
        </w:rPr>
        <w:t>leaving</w:t>
      </w:r>
      <w:r>
        <w:rPr>
          <w:color w:val="231F20"/>
          <w:spacing w:val="-5"/>
          <w:w w:val="90"/>
        </w:rPr>
        <w:t> </w:t>
      </w:r>
      <w:r>
        <w:rPr>
          <w:color w:val="231F20"/>
          <w:w w:val="90"/>
        </w:rPr>
        <w:t>all</w:t>
      </w:r>
      <w:r>
        <w:rPr>
          <w:color w:val="231F20"/>
          <w:spacing w:val="-5"/>
          <w:w w:val="90"/>
        </w:rPr>
        <w:t> </w:t>
      </w:r>
      <w:r>
        <w:rPr>
          <w:color w:val="231F20"/>
          <w:w w:val="90"/>
        </w:rPr>
        <w:t>occupants</w:t>
      </w:r>
      <w:r>
        <w:rPr>
          <w:color w:val="231F20"/>
          <w:spacing w:val="-5"/>
          <w:w w:val="90"/>
        </w:rPr>
        <w:t> </w:t>
      </w:r>
      <w:r>
        <w:rPr>
          <w:color w:val="231F20"/>
          <w:w w:val="90"/>
        </w:rPr>
        <w:t>without</w:t>
      </w:r>
      <w:r>
        <w:rPr>
          <w:color w:val="231F20"/>
          <w:spacing w:val="-5"/>
          <w:w w:val="90"/>
        </w:rPr>
        <w:t> </w:t>
      </w:r>
      <w:r>
        <w:rPr>
          <w:color w:val="231F20"/>
          <w:w w:val="90"/>
        </w:rPr>
        <w:t>any</w:t>
      </w:r>
      <w:r>
        <w:rPr>
          <w:color w:val="231F20"/>
          <w:spacing w:val="-5"/>
          <w:w w:val="90"/>
        </w:rPr>
        <w:t> </w:t>
      </w:r>
      <w:r>
        <w:rPr>
          <w:color w:val="231F20"/>
          <w:w w:val="90"/>
        </w:rPr>
        <w:t>of</w:t>
      </w:r>
      <w:r>
        <w:rPr>
          <w:color w:val="231F20"/>
          <w:spacing w:val="-5"/>
          <w:w w:val="90"/>
        </w:rPr>
        <w:t> </w:t>
      </w:r>
      <w:r>
        <w:rPr>
          <w:color w:val="231F20"/>
          <w:w w:val="90"/>
        </w:rPr>
        <w:t>their</w:t>
      </w:r>
      <w:r>
        <w:rPr>
          <w:color w:val="231F20"/>
          <w:spacing w:val="-5"/>
          <w:w w:val="90"/>
        </w:rPr>
        <w:t> </w:t>
      </w:r>
      <w:r>
        <w:rPr>
          <w:color w:val="231F20"/>
          <w:w w:val="90"/>
        </w:rPr>
        <w:t>personal</w:t>
      </w:r>
      <w:r>
        <w:rPr>
          <w:color w:val="231F20"/>
          <w:spacing w:val="-5"/>
          <w:w w:val="90"/>
        </w:rPr>
        <w:t> </w:t>
      </w:r>
      <w:r>
        <w:rPr>
          <w:color w:val="231F20"/>
          <w:w w:val="90"/>
        </w:rPr>
        <w:t>effects,</w:t>
      </w:r>
      <w:r>
        <w:rPr>
          <w:color w:val="231F20"/>
          <w:spacing w:val="-11"/>
          <w:w w:val="90"/>
        </w:rPr>
        <w:t> </w:t>
      </w:r>
      <w:r>
        <w:rPr>
          <w:color w:val="231F20"/>
          <w:w w:val="90"/>
        </w:rPr>
        <w:t>thereby hampering</w:t>
      </w:r>
      <w:r>
        <w:rPr>
          <w:color w:val="231F20"/>
          <w:spacing w:val="-2"/>
          <w:w w:val="90"/>
        </w:rPr>
        <w:t> </w:t>
      </w:r>
      <w:r>
        <w:rPr>
          <w:color w:val="231F20"/>
          <w:w w:val="90"/>
        </w:rPr>
        <w:t>KCSE</w:t>
      </w:r>
      <w:r>
        <w:rPr>
          <w:color w:val="231F20"/>
          <w:spacing w:val="-2"/>
          <w:w w:val="90"/>
        </w:rPr>
        <w:t> </w:t>
      </w:r>
      <w:r>
        <w:rPr>
          <w:color w:val="231F20"/>
          <w:w w:val="90"/>
        </w:rPr>
        <w:t>Exams</w:t>
      </w:r>
      <w:r>
        <w:rPr>
          <w:color w:val="231F20"/>
          <w:spacing w:val="-2"/>
          <w:w w:val="90"/>
        </w:rPr>
        <w:t> </w:t>
      </w:r>
      <w:r>
        <w:rPr>
          <w:color w:val="231F20"/>
          <w:w w:val="90"/>
        </w:rPr>
        <w:t>preparedness</w:t>
      </w:r>
      <w:r>
        <w:rPr>
          <w:color w:val="231F20"/>
          <w:spacing w:val="-2"/>
          <w:w w:val="90"/>
        </w:rPr>
        <w:t> </w:t>
      </w:r>
      <w:r>
        <w:rPr>
          <w:color w:val="231F20"/>
          <w:w w:val="90"/>
        </w:rPr>
        <w:t>among</w:t>
      </w:r>
      <w:r>
        <w:rPr>
          <w:color w:val="231F20"/>
          <w:spacing w:val="-2"/>
          <w:w w:val="90"/>
        </w:rPr>
        <w:t> </w:t>
      </w:r>
      <w:r>
        <w:rPr>
          <w:color w:val="231F20"/>
          <w:w w:val="90"/>
        </w:rPr>
        <w:t>the</w:t>
      </w:r>
      <w:r>
        <w:rPr>
          <w:color w:val="231F20"/>
          <w:spacing w:val="-2"/>
          <w:w w:val="90"/>
        </w:rPr>
        <w:t> </w:t>
      </w:r>
      <w:r>
        <w:rPr>
          <w:color w:val="231F20"/>
          <w:w w:val="90"/>
        </w:rPr>
        <w:t>affected</w:t>
      </w:r>
      <w:r>
        <w:rPr>
          <w:color w:val="231F20"/>
          <w:spacing w:val="-2"/>
          <w:w w:val="90"/>
        </w:rPr>
        <w:t> </w:t>
      </w:r>
      <w:r>
        <w:rPr>
          <w:color w:val="231F20"/>
          <w:w w:val="90"/>
        </w:rPr>
        <w:t>students.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0"/>
        <w:rPr>
          <w:sz w:val="16"/>
        </w:rPr>
      </w:pPr>
    </w:p>
    <w:p>
      <w:pPr>
        <w:spacing w:before="0"/>
        <w:ind w:left="366" w:right="0" w:firstLine="0"/>
        <w:jc w:val="center"/>
        <w:rPr>
          <w:i/>
          <w:sz w:val="16"/>
        </w:rPr>
      </w:pPr>
      <w:r>
        <w:rPr>
          <w:i/>
          <w:color w:val="44546A"/>
          <w:w w:val="115"/>
          <w:sz w:val="16"/>
        </w:rPr>
        <w:t>Figure</w:t>
      </w:r>
      <w:r>
        <w:rPr>
          <w:i/>
          <w:color w:val="44546A"/>
          <w:spacing w:val="-3"/>
          <w:w w:val="115"/>
          <w:sz w:val="16"/>
        </w:rPr>
        <w:t> </w:t>
      </w:r>
      <w:r>
        <w:rPr>
          <w:i/>
          <w:color w:val="44546A"/>
          <w:w w:val="115"/>
          <w:sz w:val="16"/>
        </w:rPr>
        <w:t>1:</w:t>
      </w:r>
      <w:r>
        <w:rPr>
          <w:i/>
          <w:color w:val="44546A"/>
          <w:spacing w:val="-34"/>
          <w:w w:val="115"/>
          <w:sz w:val="16"/>
        </w:rPr>
        <w:t> </w:t>
      </w:r>
      <w:r>
        <w:rPr>
          <w:i/>
          <w:color w:val="44546A"/>
          <w:w w:val="115"/>
          <w:sz w:val="16"/>
        </w:rPr>
        <w:t>August</w:t>
      </w:r>
      <w:r>
        <w:rPr>
          <w:i/>
          <w:color w:val="44546A"/>
          <w:spacing w:val="2"/>
          <w:w w:val="115"/>
          <w:sz w:val="16"/>
        </w:rPr>
        <w:t> </w:t>
      </w:r>
      <w:r>
        <w:rPr>
          <w:i/>
          <w:color w:val="44546A"/>
          <w:w w:val="115"/>
          <w:sz w:val="16"/>
        </w:rPr>
        <w:t>2022,</w:t>
      </w:r>
      <w:r>
        <w:rPr>
          <w:i/>
          <w:color w:val="44546A"/>
          <w:spacing w:val="-17"/>
          <w:w w:val="115"/>
          <w:sz w:val="16"/>
        </w:rPr>
        <w:t> </w:t>
      </w:r>
      <w:r>
        <w:rPr>
          <w:i/>
          <w:color w:val="44546A"/>
          <w:w w:val="115"/>
          <w:sz w:val="16"/>
        </w:rPr>
        <w:t>Mt.</w:t>
      </w:r>
      <w:r>
        <w:rPr>
          <w:i/>
          <w:color w:val="44546A"/>
          <w:spacing w:val="-18"/>
          <w:w w:val="115"/>
          <w:sz w:val="16"/>
        </w:rPr>
        <w:t> </w:t>
      </w:r>
      <w:r>
        <w:rPr>
          <w:i/>
          <w:color w:val="44546A"/>
          <w:w w:val="115"/>
          <w:sz w:val="16"/>
        </w:rPr>
        <w:t>Kenya</w:t>
      </w:r>
      <w:r>
        <w:rPr>
          <w:i/>
          <w:color w:val="44546A"/>
          <w:spacing w:val="2"/>
          <w:w w:val="115"/>
          <w:sz w:val="16"/>
        </w:rPr>
        <w:t> </w:t>
      </w:r>
      <w:r>
        <w:rPr>
          <w:i/>
          <w:color w:val="44546A"/>
          <w:w w:val="115"/>
          <w:sz w:val="16"/>
        </w:rPr>
        <w:t>Dormitory</w:t>
      </w:r>
      <w:r>
        <w:rPr>
          <w:i/>
          <w:color w:val="44546A"/>
          <w:spacing w:val="3"/>
          <w:w w:val="115"/>
          <w:sz w:val="16"/>
        </w:rPr>
        <w:t> </w:t>
      </w:r>
      <w:r>
        <w:rPr>
          <w:i/>
          <w:color w:val="44546A"/>
          <w:spacing w:val="-2"/>
          <w:w w:val="115"/>
          <w:sz w:val="16"/>
        </w:rPr>
        <w:t>Razed</w:t>
      </w:r>
    </w:p>
    <w:p>
      <w:pPr>
        <w:pStyle w:val="BodyText"/>
        <w:spacing w:before="160"/>
        <w:rPr>
          <w:i/>
          <w:sz w:val="22"/>
        </w:rPr>
      </w:pPr>
    </w:p>
    <w:p>
      <w:pPr>
        <w:pStyle w:val="ListParagraph"/>
        <w:numPr>
          <w:ilvl w:val="0"/>
          <w:numId w:val="9"/>
        </w:numPr>
        <w:tabs>
          <w:tab w:pos="2289" w:val="left" w:leader="none"/>
          <w:tab w:pos="2317" w:val="left" w:leader="none"/>
        </w:tabs>
        <w:spacing w:line="300" w:lineRule="auto" w:before="0" w:after="0"/>
        <w:ind w:left="2289" w:right="1356" w:hanging="568"/>
        <w:jc w:val="both"/>
        <w:rPr>
          <w:rFonts w:ascii="Arial"/>
          <w:b/>
          <w:color w:val="231F20"/>
          <w:sz w:val="22"/>
        </w:rPr>
      </w:pPr>
      <w:r>
        <w:rPr>
          <w:rFonts w:ascii="Arial"/>
          <w:b/>
          <w:color w:val="231F20"/>
          <w:spacing w:val="-6"/>
          <w:sz w:val="22"/>
        </w:rPr>
        <w:t>Poor</w:t>
      </w:r>
      <w:r>
        <w:rPr>
          <w:rFonts w:ascii="Arial"/>
          <w:b/>
          <w:color w:val="231F20"/>
          <w:spacing w:val="-10"/>
          <w:sz w:val="22"/>
        </w:rPr>
        <w:t> </w:t>
      </w:r>
      <w:r>
        <w:rPr>
          <w:rFonts w:ascii="Arial"/>
          <w:b/>
          <w:color w:val="231F20"/>
          <w:spacing w:val="-6"/>
          <w:sz w:val="22"/>
        </w:rPr>
        <w:t>Fees</w:t>
      </w:r>
      <w:r>
        <w:rPr>
          <w:rFonts w:ascii="Arial"/>
          <w:b/>
          <w:color w:val="231F20"/>
          <w:spacing w:val="-9"/>
          <w:sz w:val="22"/>
        </w:rPr>
        <w:t> </w:t>
      </w:r>
      <w:r>
        <w:rPr>
          <w:rFonts w:ascii="Arial"/>
          <w:b/>
          <w:color w:val="231F20"/>
          <w:spacing w:val="-6"/>
          <w:sz w:val="22"/>
        </w:rPr>
        <w:t>Payment</w:t>
      </w:r>
      <w:r>
        <w:rPr>
          <w:rFonts w:ascii="Arial"/>
          <w:b/>
          <w:color w:val="231F20"/>
          <w:spacing w:val="-9"/>
          <w:sz w:val="22"/>
        </w:rPr>
        <w:t> </w:t>
      </w:r>
      <w:r>
        <w:rPr>
          <w:rFonts w:ascii="Arial"/>
          <w:b/>
          <w:color w:val="231F20"/>
          <w:spacing w:val="-6"/>
          <w:sz w:val="22"/>
        </w:rPr>
        <w:t>Trends:</w:t>
      </w:r>
      <w:r>
        <w:rPr>
          <w:rFonts w:ascii="Arial"/>
          <w:b/>
          <w:color w:val="231F20"/>
          <w:spacing w:val="-10"/>
          <w:sz w:val="22"/>
        </w:rPr>
        <w:t> </w:t>
      </w:r>
      <w:r>
        <w:rPr>
          <w:color w:val="231F20"/>
          <w:spacing w:val="-6"/>
          <w:sz w:val="22"/>
        </w:rPr>
        <w:t>Owing</w:t>
      </w:r>
      <w:r>
        <w:rPr>
          <w:color w:val="231F20"/>
          <w:spacing w:val="-10"/>
          <w:sz w:val="22"/>
        </w:rPr>
        <w:t> </w:t>
      </w:r>
      <w:r>
        <w:rPr>
          <w:color w:val="231F20"/>
          <w:spacing w:val="-6"/>
          <w:sz w:val="22"/>
        </w:rPr>
        <w:t>to</w:t>
      </w:r>
      <w:r>
        <w:rPr>
          <w:color w:val="231F20"/>
          <w:spacing w:val="-11"/>
          <w:sz w:val="22"/>
        </w:rPr>
        <w:t> </w:t>
      </w:r>
      <w:r>
        <w:rPr>
          <w:color w:val="231F20"/>
          <w:spacing w:val="-6"/>
          <w:sz w:val="22"/>
        </w:rPr>
        <w:t>challenges</w:t>
      </w:r>
      <w:r>
        <w:rPr>
          <w:color w:val="231F20"/>
          <w:spacing w:val="-10"/>
          <w:sz w:val="22"/>
        </w:rPr>
        <w:t> </w:t>
      </w:r>
      <w:r>
        <w:rPr>
          <w:color w:val="231F20"/>
          <w:spacing w:val="-6"/>
          <w:sz w:val="22"/>
        </w:rPr>
        <w:t>emanating</w:t>
      </w:r>
      <w:r>
        <w:rPr>
          <w:color w:val="231F20"/>
          <w:spacing w:val="-11"/>
          <w:sz w:val="22"/>
        </w:rPr>
        <w:t> </w:t>
      </w:r>
      <w:r>
        <w:rPr>
          <w:color w:val="231F20"/>
          <w:spacing w:val="-6"/>
          <w:sz w:val="22"/>
        </w:rPr>
        <w:t>from</w:t>
      </w:r>
      <w:r>
        <w:rPr>
          <w:color w:val="231F20"/>
          <w:spacing w:val="-10"/>
          <w:sz w:val="22"/>
        </w:rPr>
        <w:t> </w:t>
      </w:r>
      <w:r>
        <w:rPr>
          <w:color w:val="231F20"/>
          <w:spacing w:val="-6"/>
          <w:sz w:val="22"/>
        </w:rPr>
        <w:t>the</w:t>
      </w:r>
      <w:r>
        <w:rPr>
          <w:color w:val="231F20"/>
          <w:spacing w:val="-11"/>
          <w:sz w:val="22"/>
        </w:rPr>
        <w:t> </w:t>
      </w:r>
      <w:r>
        <w:rPr>
          <w:color w:val="231F20"/>
          <w:spacing w:val="-6"/>
          <w:sz w:val="22"/>
        </w:rPr>
        <w:t>adverse</w:t>
      </w:r>
      <w:r>
        <w:rPr>
          <w:color w:val="231F20"/>
          <w:spacing w:val="-11"/>
          <w:sz w:val="22"/>
        </w:rPr>
        <w:t> </w:t>
      </w:r>
      <w:r>
        <w:rPr>
          <w:color w:val="231F20"/>
          <w:spacing w:val="-6"/>
          <w:sz w:val="22"/>
        </w:rPr>
        <w:t>impacts</w:t>
      </w:r>
      <w:r>
        <w:rPr>
          <w:color w:val="231F20"/>
          <w:spacing w:val="-10"/>
          <w:sz w:val="22"/>
        </w:rPr>
        <w:t> </w:t>
      </w:r>
      <w:r>
        <w:rPr>
          <w:color w:val="231F20"/>
          <w:spacing w:val="-6"/>
          <w:sz w:val="22"/>
        </w:rPr>
        <w:t>of </w:t>
      </w:r>
      <w:r>
        <w:rPr>
          <w:color w:val="231F20"/>
          <w:w w:val="90"/>
          <w:sz w:val="22"/>
        </w:rPr>
        <w:t>COVID-19,</w:t>
      </w:r>
      <w:r>
        <w:rPr>
          <w:color w:val="231F20"/>
          <w:spacing w:val="-8"/>
          <w:w w:val="90"/>
          <w:sz w:val="22"/>
        </w:rPr>
        <w:t> </w:t>
      </w:r>
      <w:r>
        <w:rPr>
          <w:color w:val="231F20"/>
          <w:w w:val="90"/>
          <w:sz w:val="22"/>
        </w:rPr>
        <w:t>ensuing national and international economic recession,</w:t>
      </w:r>
      <w:r>
        <w:rPr>
          <w:color w:val="231F20"/>
          <w:spacing w:val="-8"/>
          <w:w w:val="90"/>
          <w:sz w:val="22"/>
        </w:rPr>
        <w:t> </w:t>
      </w:r>
      <w:r>
        <w:rPr>
          <w:color w:val="231F20"/>
          <w:w w:val="90"/>
          <w:sz w:val="22"/>
        </w:rPr>
        <w:t>skyrocketing cost of living </w:t>
      </w:r>
      <w:r>
        <w:rPr>
          <w:color w:val="231F20"/>
          <w:w w:val="85"/>
          <w:sz w:val="22"/>
        </w:rPr>
        <w:t>affecting prices of basic commodities,</w:t>
      </w:r>
      <w:r>
        <w:rPr>
          <w:color w:val="231F20"/>
          <w:spacing w:val="-7"/>
          <w:w w:val="85"/>
          <w:sz w:val="22"/>
        </w:rPr>
        <w:t> </w:t>
      </w:r>
      <w:r>
        <w:rPr>
          <w:color w:val="231F20"/>
          <w:w w:val="85"/>
          <w:sz w:val="22"/>
        </w:rPr>
        <w:t>many parents and households have literally been rendered helpless when it comes to meeting their obligations,</w:t>
      </w:r>
      <w:r>
        <w:rPr>
          <w:color w:val="231F20"/>
          <w:spacing w:val="-7"/>
          <w:w w:val="85"/>
          <w:sz w:val="22"/>
        </w:rPr>
        <w:t> </w:t>
      </w:r>
      <w:r>
        <w:rPr>
          <w:color w:val="231F20"/>
          <w:w w:val="85"/>
          <w:sz w:val="22"/>
        </w:rPr>
        <w:t>especially regarding school fees payment.As</w:t>
      </w:r>
      <w:r>
        <w:rPr>
          <w:color w:val="231F20"/>
          <w:spacing w:val="40"/>
          <w:sz w:val="22"/>
        </w:rPr>
        <w:t> </w:t>
      </w:r>
      <w:r>
        <w:rPr>
          <w:color w:val="231F20"/>
          <w:w w:val="90"/>
          <w:sz w:val="22"/>
        </w:rPr>
        <w:t>at</w:t>
      </w:r>
      <w:r>
        <w:rPr>
          <w:color w:val="231F20"/>
          <w:spacing w:val="-17"/>
          <w:w w:val="90"/>
          <w:sz w:val="22"/>
        </w:rPr>
        <w:t> </w:t>
      </w:r>
      <w:r>
        <w:rPr>
          <w:color w:val="231F20"/>
          <w:w w:val="90"/>
          <w:sz w:val="22"/>
        </w:rPr>
        <w:t>December</w:t>
      </w:r>
      <w:r>
        <w:rPr>
          <w:color w:val="231F20"/>
          <w:spacing w:val="-17"/>
          <w:w w:val="90"/>
          <w:sz w:val="22"/>
        </w:rPr>
        <w:t> </w:t>
      </w:r>
      <w:r>
        <w:rPr>
          <w:color w:val="231F20"/>
          <w:w w:val="90"/>
          <w:sz w:val="22"/>
        </w:rPr>
        <w:t>2022,</w:t>
      </w:r>
      <w:r>
        <w:rPr>
          <w:color w:val="231F20"/>
          <w:spacing w:val="-43"/>
          <w:w w:val="90"/>
          <w:sz w:val="22"/>
        </w:rPr>
        <w:t> </w:t>
      </w:r>
      <w:r>
        <w:rPr>
          <w:color w:val="231F20"/>
          <w:w w:val="90"/>
          <w:sz w:val="22"/>
        </w:rPr>
        <w:t>the</w:t>
      </w:r>
      <w:r>
        <w:rPr>
          <w:color w:val="231F20"/>
          <w:spacing w:val="-17"/>
          <w:w w:val="90"/>
          <w:sz w:val="22"/>
        </w:rPr>
        <w:t> </w:t>
      </w:r>
      <w:r>
        <w:rPr>
          <w:color w:val="231F20"/>
          <w:w w:val="90"/>
          <w:sz w:val="22"/>
        </w:rPr>
        <w:t>school</w:t>
      </w:r>
      <w:r>
        <w:rPr>
          <w:color w:val="231F20"/>
          <w:spacing w:val="-17"/>
          <w:w w:val="90"/>
          <w:sz w:val="22"/>
        </w:rPr>
        <w:t> </w:t>
      </w:r>
      <w:r>
        <w:rPr>
          <w:color w:val="231F20"/>
          <w:w w:val="90"/>
          <w:sz w:val="22"/>
        </w:rPr>
        <w:t>fees</w:t>
      </w:r>
      <w:r>
        <w:rPr>
          <w:color w:val="231F20"/>
          <w:spacing w:val="-17"/>
          <w:w w:val="90"/>
          <w:sz w:val="22"/>
        </w:rPr>
        <w:t> </w:t>
      </w:r>
      <w:r>
        <w:rPr>
          <w:color w:val="231F20"/>
          <w:w w:val="90"/>
          <w:sz w:val="22"/>
        </w:rPr>
        <w:t>balance</w:t>
      </w:r>
      <w:r>
        <w:rPr>
          <w:color w:val="231F20"/>
          <w:spacing w:val="-17"/>
          <w:w w:val="90"/>
          <w:sz w:val="22"/>
        </w:rPr>
        <w:t> </w:t>
      </w:r>
      <w:r>
        <w:rPr>
          <w:color w:val="231F20"/>
          <w:w w:val="90"/>
          <w:sz w:val="22"/>
        </w:rPr>
        <w:t>by</w:t>
      </w:r>
      <w:r>
        <w:rPr>
          <w:color w:val="231F20"/>
          <w:spacing w:val="-17"/>
          <w:w w:val="90"/>
          <w:sz w:val="22"/>
        </w:rPr>
        <w:t> </w:t>
      </w:r>
      <w:r>
        <w:rPr>
          <w:color w:val="231F20"/>
          <w:w w:val="90"/>
          <w:sz w:val="22"/>
        </w:rPr>
        <w:t>class</w:t>
      </w:r>
      <w:r>
        <w:rPr>
          <w:color w:val="231F20"/>
          <w:spacing w:val="-17"/>
          <w:w w:val="90"/>
          <w:sz w:val="22"/>
        </w:rPr>
        <w:t> </w:t>
      </w:r>
      <w:r>
        <w:rPr>
          <w:color w:val="231F20"/>
          <w:w w:val="90"/>
          <w:sz w:val="22"/>
        </w:rPr>
        <w:t>were</w:t>
      </w:r>
      <w:r>
        <w:rPr>
          <w:color w:val="231F20"/>
          <w:spacing w:val="-17"/>
          <w:w w:val="90"/>
          <w:sz w:val="22"/>
        </w:rPr>
        <w:t> </w:t>
      </w:r>
      <w:r>
        <w:rPr>
          <w:color w:val="231F20"/>
          <w:w w:val="90"/>
          <w:sz w:val="22"/>
        </w:rPr>
        <w:t>as</w:t>
      </w:r>
      <w:r>
        <w:rPr>
          <w:color w:val="231F20"/>
          <w:spacing w:val="-17"/>
          <w:w w:val="90"/>
          <w:sz w:val="22"/>
        </w:rPr>
        <w:t> </w:t>
      </w:r>
      <w:r>
        <w:rPr>
          <w:color w:val="231F20"/>
          <w:w w:val="90"/>
          <w:sz w:val="22"/>
        </w:rPr>
        <w:t>per</w:t>
      </w:r>
      <w:r>
        <w:rPr>
          <w:color w:val="231F20"/>
          <w:spacing w:val="-17"/>
          <w:w w:val="90"/>
          <w:sz w:val="22"/>
        </w:rPr>
        <w:t> </w:t>
      </w:r>
      <w:r>
        <w:rPr>
          <w:color w:val="231F20"/>
          <w:w w:val="90"/>
          <w:sz w:val="22"/>
        </w:rPr>
        <w:t>the</w:t>
      </w:r>
      <w:r>
        <w:rPr>
          <w:color w:val="231F20"/>
          <w:spacing w:val="-17"/>
          <w:w w:val="90"/>
          <w:sz w:val="22"/>
        </w:rPr>
        <w:t> </w:t>
      </w:r>
      <w:r>
        <w:rPr>
          <w:color w:val="231F20"/>
          <w:w w:val="90"/>
          <w:sz w:val="22"/>
        </w:rPr>
        <w:t>table</w:t>
      </w:r>
      <w:r>
        <w:rPr>
          <w:color w:val="231F20"/>
          <w:spacing w:val="-17"/>
          <w:w w:val="90"/>
          <w:sz w:val="22"/>
        </w:rPr>
        <w:t> </w:t>
      </w:r>
      <w:r>
        <w:rPr>
          <w:color w:val="231F20"/>
          <w:w w:val="90"/>
          <w:sz w:val="22"/>
        </w:rPr>
        <w:t>below:</w:t>
      </w:r>
    </w:p>
    <w:p>
      <w:pPr>
        <w:pStyle w:val="BodyText"/>
        <w:spacing w:before="37"/>
        <w:rPr>
          <w:sz w:val="22"/>
        </w:rPr>
      </w:pPr>
    </w:p>
    <w:p>
      <w:pPr>
        <w:spacing w:before="0"/>
        <w:ind w:left="521" w:right="0" w:firstLine="0"/>
        <w:jc w:val="center"/>
        <w:rPr>
          <w:i/>
          <w:sz w:val="22"/>
        </w:rPr>
      </w:pPr>
      <w:r>
        <w:rPr>
          <w:i/>
          <w:color w:val="44546A"/>
          <w:w w:val="90"/>
          <w:sz w:val="22"/>
        </w:rPr>
        <w:t>Table</w:t>
      </w:r>
      <w:r>
        <w:rPr>
          <w:i/>
          <w:color w:val="44546A"/>
          <w:spacing w:val="-10"/>
          <w:w w:val="90"/>
          <w:sz w:val="22"/>
        </w:rPr>
        <w:t> </w:t>
      </w:r>
      <w:r>
        <w:rPr>
          <w:i/>
          <w:color w:val="44546A"/>
          <w:w w:val="90"/>
          <w:sz w:val="22"/>
        </w:rPr>
        <w:t>1:</w:t>
      </w:r>
      <w:r>
        <w:rPr>
          <w:i/>
          <w:color w:val="44546A"/>
          <w:spacing w:val="-22"/>
          <w:w w:val="90"/>
          <w:sz w:val="22"/>
        </w:rPr>
        <w:t> </w:t>
      </w:r>
      <w:r>
        <w:rPr>
          <w:i/>
          <w:color w:val="44546A"/>
          <w:w w:val="90"/>
          <w:sz w:val="22"/>
        </w:rPr>
        <w:t>FEES</w:t>
      </w:r>
      <w:r>
        <w:rPr>
          <w:i/>
          <w:color w:val="44546A"/>
          <w:spacing w:val="-16"/>
          <w:w w:val="90"/>
          <w:sz w:val="22"/>
        </w:rPr>
        <w:t> </w:t>
      </w:r>
      <w:r>
        <w:rPr>
          <w:i/>
          <w:color w:val="44546A"/>
          <w:w w:val="90"/>
          <w:sz w:val="22"/>
        </w:rPr>
        <w:t>ARREARS</w:t>
      </w:r>
      <w:r>
        <w:rPr>
          <w:i/>
          <w:color w:val="44546A"/>
          <w:spacing w:val="-17"/>
          <w:w w:val="90"/>
          <w:sz w:val="22"/>
        </w:rPr>
        <w:t> </w:t>
      </w:r>
      <w:r>
        <w:rPr>
          <w:i/>
          <w:color w:val="44546A"/>
          <w:w w:val="90"/>
          <w:sz w:val="22"/>
        </w:rPr>
        <w:t>AS</w:t>
      </w:r>
      <w:r>
        <w:rPr>
          <w:i/>
          <w:color w:val="44546A"/>
          <w:spacing w:val="-16"/>
          <w:w w:val="90"/>
          <w:sz w:val="22"/>
        </w:rPr>
        <w:t> </w:t>
      </w:r>
      <w:r>
        <w:rPr>
          <w:i/>
          <w:color w:val="44546A"/>
          <w:w w:val="90"/>
          <w:sz w:val="22"/>
        </w:rPr>
        <w:t>AT</w:t>
      </w:r>
      <w:r>
        <w:rPr>
          <w:i/>
          <w:color w:val="44546A"/>
          <w:spacing w:val="-7"/>
          <w:w w:val="90"/>
          <w:sz w:val="22"/>
        </w:rPr>
        <w:t> </w:t>
      </w:r>
      <w:r>
        <w:rPr>
          <w:i/>
          <w:color w:val="44546A"/>
          <w:w w:val="90"/>
          <w:sz w:val="22"/>
        </w:rPr>
        <w:t>31ST</w:t>
      </w:r>
      <w:r>
        <w:rPr>
          <w:i/>
          <w:color w:val="44546A"/>
          <w:spacing w:val="-3"/>
          <w:w w:val="90"/>
          <w:sz w:val="22"/>
        </w:rPr>
        <w:t> </w:t>
      </w:r>
      <w:r>
        <w:rPr>
          <w:i/>
          <w:color w:val="44546A"/>
          <w:w w:val="90"/>
          <w:sz w:val="22"/>
        </w:rPr>
        <w:t>DECEMBER</w:t>
      </w:r>
      <w:r>
        <w:rPr>
          <w:i/>
          <w:color w:val="44546A"/>
          <w:spacing w:val="-3"/>
          <w:w w:val="90"/>
          <w:sz w:val="22"/>
        </w:rPr>
        <w:t> </w:t>
      </w:r>
      <w:r>
        <w:rPr>
          <w:i/>
          <w:color w:val="44546A"/>
          <w:spacing w:val="-2"/>
          <w:w w:val="90"/>
          <w:sz w:val="22"/>
        </w:rPr>
        <w:t>2022.</w:t>
      </w:r>
    </w:p>
    <w:p>
      <w:pPr>
        <w:pStyle w:val="BodyText"/>
        <w:spacing w:before="27"/>
        <w:rPr>
          <w:i/>
          <w:sz w:val="20"/>
        </w:rPr>
      </w:pPr>
    </w:p>
    <w:tbl>
      <w:tblPr>
        <w:tblW w:w="0" w:type="auto"/>
        <w:jc w:val="left"/>
        <w:tblInd w:w="2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1415"/>
        <w:gridCol w:w="2741"/>
        <w:gridCol w:w="3062"/>
      </w:tblGrid>
      <w:tr>
        <w:trPr>
          <w:trHeight w:val="287" w:hRule="atLeast"/>
        </w:trPr>
        <w:tc>
          <w:tcPr>
            <w:tcW w:w="908" w:type="dxa"/>
            <w:tcBorders>
              <w:top w:val="single" w:sz="12" w:space="0" w:color="000000"/>
              <w:bottom w:val="single" w:sz="12" w:space="0" w:color="000000"/>
            </w:tcBorders>
            <w:shd w:val="clear" w:color="auto" w:fill="FFFFFF"/>
          </w:tcPr>
          <w:p>
            <w:pPr>
              <w:pStyle w:val="TableParagraph"/>
              <w:rPr>
                <w:rFonts w:ascii="Times New Roman"/>
                <w:sz w:val="22"/>
              </w:rPr>
            </w:pPr>
          </w:p>
        </w:tc>
        <w:tc>
          <w:tcPr>
            <w:tcW w:w="1415" w:type="dxa"/>
            <w:tcBorders>
              <w:top w:val="single" w:sz="12" w:space="0" w:color="000000"/>
              <w:bottom w:val="single" w:sz="12" w:space="0" w:color="000000"/>
            </w:tcBorders>
            <w:shd w:val="clear" w:color="auto" w:fill="FFFFFF"/>
          </w:tcPr>
          <w:p>
            <w:pPr>
              <w:pStyle w:val="TableParagraph"/>
              <w:spacing w:line="187" w:lineRule="exact"/>
              <w:ind w:left="330"/>
              <w:rPr>
                <w:sz w:val="18"/>
              </w:rPr>
            </w:pPr>
            <w:r>
              <w:rPr>
                <w:spacing w:val="-4"/>
                <w:sz w:val="18"/>
                <w:u w:val="single"/>
              </w:rPr>
              <w:t>Form</w:t>
            </w:r>
          </w:p>
        </w:tc>
        <w:tc>
          <w:tcPr>
            <w:tcW w:w="2741" w:type="dxa"/>
            <w:tcBorders>
              <w:top w:val="single" w:sz="12" w:space="0" w:color="000000"/>
              <w:bottom w:val="single" w:sz="12" w:space="0" w:color="000000"/>
            </w:tcBorders>
            <w:shd w:val="clear" w:color="auto" w:fill="FFFFFF"/>
          </w:tcPr>
          <w:p>
            <w:pPr>
              <w:pStyle w:val="TableParagraph"/>
              <w:spacing w:line="187" w:lineRule="exact"/>
              <w:ind w:left="679"/>
              <w:rPr>
                <w:sz w:val="18"/>
              </w:rPr>
            </w:pPr>
            <w:r>
              <w:rPr>
                <w:spacing w:val="-2"/>
                <w:sz w:val="18"/>
                <w:u w:val="single"/>
              </w:rPr>
              <w:t>Total</w:t>
            </w:r>
          </w:p>
        </w:tc>
        <w:tc>
          <w:tcPr>
            <w:tcW w:w="3062" w:type="dxa"/>
            <w:tcBorders>
              <w:top w:val="single" w:sz="12" w:space="0" w:color="000000"/>
              <w:bottom w:val="single" w:sz="12" w:space="0" w:color="000000"/>
            </w:tcBorders>
            <w:shd w:val="clear" w:color="auto" w:fill="FFFFFF"/>
          </w:tcPr>
          <w:p>
            <w:pPr>
              <w:pStyle w:val="TableParagraph"/>
              <w:spacing w:line="187" w:lineRule="exact"/>
              <w:ind w:left="985"/>
              <w:rPr>
                <w:sz w:val="18"/>
              </w:rPr>
            </w:pPr>
            <w:r>
              <w:rPr>
                <w:spacing w:val="-4"/>
                <w:w w:val="105"/>
                <w:sz w:val="18"/>
                <w:u w:val="single"/>
              </w:rPr>
              <w:t>%Age</w:t>
            </w:r>
          </w:p>
        </w:tc>
      </w:tr>
      <w:tr>
        <w:trPr>
          <w:trHeight w:val="311" w:hRule="atLeast"/>
        </w:trPr>
        <w:tc>
          <w:tcPr>
            <w:tcW w:w="908" w:type="dxa"/>
            <w:tcBorders>
              <w:top w:val="single" w:sz="12" w:space="0" w:color="000000"/>
            </w:tcBorders>
            <w:shd w:val="clear" w:color="auto" w:fill="C0C0C0"/>
          </w:tcPr>
          <w:p>
            <w:pPr>
              <w:pStyle w:val="TableParagraph"/>
              <w:spacing w:line="187" w:lineRule="exact"/>
              <w:ind w:left="124"/>
              <w:rPr>
                <w:sz w:val="18"/>
              </w:rPr>
            </w:pPr>
            <w:r>
              <w:rPr>
                <w:spacing w:val="-5"/>
                <w:w w:val="105"/>
                <w:sz w:val="18"/>
              </w:rPr>
              <w:t>One</w:t>
            </w:r>
          </w:p>
        </w:tc>
        <w:tc>
          <w:tcPr>
            <w:tcW w:w="1415" w:type="dxa"/>
            <w:tcBorders>
              <w:top w:val="single" w:sz="12" w:space="0" w:color="000000"/>
            </w:tcBorders>
            <w:shd w:val="clear" w:color="auto" w:fill="C0C0C0"/>
          </w:tcPr>
          <w:p>
            <w:pPr>
              <w:pStyle w:val="TableParagraph"/>
              <w:rPr>
                <w:rFonts w:ascii="Times New Roman"/>
                <w:sz w:val="22"/>
              </w:rPr>
            </w:pPr>
          </w:p>
        </w:tc>
        <w:tc>
          <w:tcPr>
            <w:tcW w:w="2741" w:type="dxa"/>
            <w:tcBorders>
              <w:top w:val="single" w:sz="12" w:space="0" w:color="000000"/>
            </w:tcBorders>
            <w:shd w:val="clear" w:color="auto" w:fill="C0C0C0"/>
          </w:tcPr>
          <w:p>
            <w:pPr>
              <w:pStyle w:val="TableParagraph"/>
              <w:spacing w:line="185" w:lineRule="exact"/>
              <w:ind w:left="679"/>
              <w:rPr>
                <w:rFonts w:ascii="Arial"/>
                <w:b/>
                <w:sz w:val="18"/>
              </w:rPr>
            </w:pPr>
            <w:r>
              <w:rPr>
                <w:rFonts w:ascii="Arial"/>
                <w:b/>
                <w:spacing w:val="-2"/>
                <w:sz w:val="18"/>
              </w:rPr>
              <w:t>1,493,803.00</w:t>
            </w:r>
          </w:p>
        </w:tc>
        <w:tc>
          <w:tcPr>
            <w:tcW w:w="3062" w:type="dxa"/>
            <w:tcBorders>
              <w:top w:val="single" w:sz="12" w:space="0" w:color="000000"/>
            </w:tcBorders>
            <w:shd w:val="clear" w:color="auto" w:fill="C0C0C0"/>
          </w:tcPr>
          <w:p>
            <w:pPr>
              <w:pStyle w:val="TableParagraph"/>
              <w:spacing w:line="185" w:lineRule="exact"/>
              <w:ind w:left="985"/>
              <w:rPr>
                <w:rFonts w:ascii="Arial"/>
                <w:b/>
                <w:sz w:val="18"/>
              </w:rPr>
            </w:pPr>
            <w:r>
              <w:rPr>
                <w:rFonts w:ascii="Arial"/>
                <w:b/>
                <w:spacing w:val="-5"/>
                <w:sz w:val="18"/>
              </w:rPr>
              <w:t>22</w:t>
            </w:r>
          </w:p>
        </w:tc>
      </w:tr>
      <w:tr>
        <w:trPr>
          <w:trHeight w:val="307" w:hRule="atLeast"/>
        </w:trPr>
        <w:tc>
          <w:tcPr>
            <w:tcW w:w="908" w:type="dxa"/>
            <w:shd w:val="clear" w:color="auto" w:fill="FFFFFF"/>
          </w:tcPr>
          <w:p>
            <w:pPr>
              <w:pStyle w:val="TableParagraph"/>
              <w:spacing w:line="190" w:lineRule="exact"/>
              <w:ind w:left="124"/>
              <w:rPr>
                <w:sz w:val="18"/>
              </w:rPr>
            </w:pPr>
            <w:r>
              <w:rPr>
                <w:spacing w:val="-5"/>
                <w:w w:val="105"/>
                <w:sz w:val="18"/>
              </w:rPr>
              <w:t>Two</w:t>
            </w:r>
          </w:p>
        </w:tc>
        <w:tc>
          <w:tcPr>
            <w:tcW w:w="1415" w:type="dxa"/>
            <w:shd w:val="clear" w:color="auto" w:fill="FFFFFF"/>
          </w:tcPr>
          <w:p>
            <w:pPr>
              <w:pStyle w:val="TableParagraph"/>
              <w:rPr>
                <w:rFonts w:ascii="Times New Roman"/>
                <w:sz w:val="22"/>
              </w:rPr>
            </w:pPr>
          </w:p>
        </w:tc>
        <w:tc>
          <w:tcPr>
            <w:tcW w:w="2741" w:type="dxa"/>
            <w:shd w:val="clear" w:color="auto" w:fill="FFFFFF"/>
          </w:tcPr>
          <w:p>
            <w:pPr>
              <w:pStyle w:val="TableParagraph"/>
              <w:spacing w:line="188" w:lineRule="exact"/>
              <w:ind w:left="679"/>
              <w:rPr>
                <w:rFonts w:ascii="Arial"/>
                <w:b/>
                <w:sz w:val="18"/>
              </w:rPr>
            </w:pPr>
            <w:r>
              <w:rPr>
                <w:rFonts w:ascii="Arial"/>
                <w:b/>
                <w:spacing w:val="-2"/>
                <w:sz w:val="18"/>
              </w:rPr>
              <w:t>1,709,369.00</w:t>
            </w:r>
          </w:p>
        </w:tc>
        <w:tc>
          <w:tcPr>
            <w:tcW w:w="3062" w:type="dxa"/>
            <w:shd w:val="clear" w:color="auto" w:fill="FFFFFF"/>
          </w:tcPr>
          <w:p>
            <w:pPr>
              <w:pStyle w:val="TableParagraph"/>
              <w:spacing w:line="188" w:lineRule="exact"/>
              <w:ind w:left="985"/>
              <w:rPr>
                <w:rFonts w:ascii="Arial"/>
                <w:b/>
                <w:sz w:val="18"/>
              </w:rPr>
            </w:pPr>
            <w:r>
              <w:rPr>
                <w:rFonts w:ascii="Arial"/>
                <w:b/>
                <w:spacing w:val="-5"/>
                <w:sz w:val="18"/>
              </w:rPr>
              <w:t>26</w:t>
            </w:r>
          </w:p>
        </w:tc>
      </w:tr>
      <w:tr>
        <w:trPr>
          <w:trHeight w:val="304" w:hRule="atLeast"/>
        </w:trPr>
        <w:tc>
          <w:tcPr>
            <w:tcW w:w="908" w:type="dxa"/>
            <w:shd w:val="clear" w:color="auto" w:fill="C0C0C0"/>
          </w:tcPr>
          <w:p>
            <w:pPr>
              <w:pStyle w:val="TableParagraph"/>
              <w:spacing w:line="190" w:lineRule="exact"/>
              <w:ind w:left="124"/>
              <w:rPr>
                <w:sz w:val="18"/>
              </w:rPr>
            </w:pPr>
            <w:r>
              <w:rPr>
                <w:spacing w:val="-2"/>
                <w:sz w:val="18"/>
              </w:rPr>
              <w:t>Three</w:t>
            </w:r>
          </w:p>
        </w:tc>
        <w:tc>
          <w:tcPr>
            <w:tcW w:w="1415" w:type="dxa"/>
            <w:shd w:val="clear" w:color="auto" w:fill="C0C0C0"/>
          </w:tcPr>
          <w:p>
            <w:pPr>
              <w:pStyle w:val="TableParagraph"/>
              <w:rPr>
                <w:rFonts w:ascii="Times New Roman"/>
                <w:sz w:val="22"/>
              </w:rPr>
            </w:pPr>
          </w:p>
        </w:tc>
        <w:tc>
          <w:tcPr>
            <w:tcW w:w="2741" w:type="dxa"/>
            <w:shd w:val="clear" w:color="auto" w:fill="C0C0C0"/>
          </w:tcPr>
          <w:p>
            <w:pPr>
              <w:pStyle w:val="TableParagraph"/>
              <w:spacing w:line="188" w:lineRule="exact"/>
              <w:ind w:left="679"/>
              <w:rPr>
                <w:rFonts w:ascii="Arial"/>
                <w:b/>
                <w:sz w:val="18"/>
              </w:rPr>
            </w:pPr>
            <w:r>
              <w:rPr>
                <w:rFonts w:ascii="Arial"/>
                <w:b/>
                <w:spacing w:val="-2"/>
                <w:sz w:val="18"/>
              </w:rPr>
              <w:t>1,823,880.00</w:t>
            </w:r>
          </w:p>
        </w:tc>
        <w:tc>
          <w:tcPr>
            <w:tcW w:w="3062" w:type="dxa"/>
            <w:shd w:val="clear" w:color="auto" w:fill="C0C0C0"/>
          </w:tcPr>
          <w:p>
            <w:pPr>
              <w:pStyle w:val="TableParagraph"/>
              <w:spacing w:line="188" w:lineRule="exact"/>
              <w:ind w:left="985"/>
              <w:rPr>
                <w:rFonts w:ascii="Arial"/>
                <w:b/>
                <w:sz w:val="18"/>
              </w:rPr>
            </w:pPr>
            <w:r>
              <w:rPr>
                <w:rFonts w:ascii="Arial"/>
                <w:b/>
                <w:spacing w:val="-5"/>
                <w:sz w:val="18"/>
              </w:rPr>
              <w:t>27</w:t>
            </w:r>
          </w:p>
        </w:tc>
      </w:tr>
      <w:tr>
        <w:trPr>
          <w:trHeight w:val="307" w:hRule="atLeast"/>
        </w:trPr>
        <w:tc>
          <w:tcPr>
            <w:tcW w:w="908" w:type="dxa"/>
            <w:shd w:val="clear" w:color="auto" w:fill="FFFFFF"/>
          </w:tcPr>
          <w:p>
            <w:pPr>
              <w:pStyle w:val="TableParagraph"/>
              <w:spacing w:line="190" w:lineRule="exact"/>
              <w:ind w:left="124"/>
              <w:rPr>
                <w:sz w:val="18"/>
              </w:rPr>
            </w:pPr>
            <w:r>
              <w:rPr>
                <w:spacing w:val="-4"/>
                <w:sz w:val="18"/>
              </w:rPr>
              <w:t>Four</w:t>
            </w:r>
          </w:p>
        </w:tc>
        <w:tc>
          <w:tcPr>
            <w:tcW w:w="1415" w:type="dxa"/>
            <w:shd w:val="clear" w:color="auto" w:fill="FFFFFF"/>
          </w:tcPr>
          <w:p>
            <w:pPr>
              <w:pStyle w:val="TableParagraph"/>
              <w:rPr>
                <w:rFonts w:ascii="Times New Roman"/>
                <w:sz w:val="22"/>
              </w:rPr>
            </w:pPr>
          </w:p>
        </w:tc>
        <w:tc>
          <w:tcPr>
            <w:tcW w:w="2741" w:type="dxa"/>
            <w:shd w:val="clear" w:color="auto" w:fill="FFFFFF"/>
          </w:tcPr>
          <w:p>
            <w:pPr>
              <w:pStyle w:val="TableParagraph"/>
              <w:spacing w:line="188" w:lineRule="exact"/>
              <w:ind w:left="679"/>
              <w:rPr>
                <w:rFonts w:ascii="Arial"/>
                <w:b/>
                <w:sz w:val="18"/>
              </w:rPr>
            </w:pPr>
            <w:r>
              <w:rPr>
                <w:rFonts w:ascii="Arial"/>
                <w:b/>
                <w:spacing w:val="-2"/>
                <w:sz w:val="18"/>
              </w:rPr>
              <w:t>1,669,810.00</w:t>
            </w:r>
          </w:p>
        </w:tc>
        <w:tc>
          <w:tcPr>
            <w:tcW w:w="3062" w:type="dxa"/>
            <w:shd w:val="clear" w:color="auto" w:fill="FFFFFF"/>
          </w:tcPr>
          <w:p>
            <w:pPr>
              <w:pStyle w:val="TableParagraph"/>
              <w:spacing w:line="188" w:lineRule="exact"/>
              <w:ind w:left="985"/>
              <w:rPr>
                <w:rFonts w:ascii="Arial"/>
                <w:b/>
                <w:sz w:val="18"/>
              </w:rPr>
            </w:pPr>
            <w:r>
              <w:rPr>
                <w:rFonts w:ascii="Arial"/>
                <w:b/>
                <w:spacing w:val="-5"/>
                <w:sz w:val="18"/>
              </w:rPr>
              <w:t>25</w:t>
            </w:r>
          </w:p>
        </w:tc>
      </w:tr>
      <w:tr>
        <w:trPr>
          <w:trHeight w:val="327" w:hRule="atLeast"/>
        </w:trPr>
        <w:tc>
          <w:tcPr>
            <w:tcW w:w="908" w:type="dxa"/>
            <w:tcBorders>
              <w:bottom w:val="single" w:sz="12" w:space="0" w:color="000000"/>
            </w:tcBorders>
            <w:shd w:val="clear" w:color="auto" w:fill="C0C0C0"/>
          </w:tcPr>
          <w:p>
            <w:pPr>
              <w:pStyle w:val="TableParagraph"/>
              <w:spacing w:line="190" w:lineRule="exact"/>
              <w:ind w:left="124"/>
              <w:rPr>
                <w:sz w:val="18"/>
              </w:rPr>
            </w:pPr>
            <w:r>
              <w:rPr>
                <w:spacing w:val="-2"/>
                <w:sz w:val="18"/>
              </w:rPr>
              <w:t>Total</w:t>
            </w:r>
          </w:p>
        </w:tc>
        <w:tc>
          <w:tcPr>
            <w:tcW w:w="1415" w:type="dxa"/>
            <w:tcBorders>
              <w:bottom w:val="single" w:sz="12" w:space="0" w:color="000000"/>
            </w:tcBorders>
            <w:shd w:val="clear" w:color="auto" w:fill="C0C0C0"/>
          </w:tcPr>
          <w:p>
            <w:pPr>
              <w:pStyle w:val="TableParagraph"/>
              <w:rPr>
                <w:rFonts w:ascii="Times New Roman"/>
                <w:sz w:val="22"/>
              </w:rPr>
            </w:pPr>
          </w:p>
        </w:tc>
        <w:tc>
          <w:tcPr>
            <w:tcW w:w="2741" w:type="dxa"/>
            <w:tcBorders>
              <w:bottom w:val="single" w:sz="12" w:space="0" w:color="000000"/>
            </w:tcBorders>
            <w:shd w:val="clear" w:color="auto" w:fill="C0C0C0"/>
          </w:tcPr>
          <w:p>
            <w:pPr>
              <w:pStyle w:val="TableParagraph"/>
              <w:spacing w:line="188" w:lineRule="exact"/>
              <w:ind w:left="679"/>
              <w:rPr>
                <w:rFonts w:ascii="Arial"/>
                <w:b/>
                <w:sz w:val="18"/>
              </w:rPr>
            </w:pPr>
            <w:r>
              <w:rPr>
                <w:rFonts w:ascii="Arial"/>
                <w:b/>
                <w:spacing w:val="-2"/>
                <w:sz w:val="18"/>
              </w:rPr>
              <w:t>6,696,822.00</w:t>
            </w:r>
          </w:p>
        </w:tc>
        <w:tc>
          <w:tcPr>
            <w:tcW w:w="3062" w:type="dxa"/>
            <w:tcBorders>
              <w:bottom w:val="single" w:sz="12" w:space="0" w:color="000000"/>
            </w:tcBorders>
            <w:shd w:val="clear" w:color="auto" w:fill="C0C0C0"/>
          </w:tcPr>
          <w:p>
            <w:pPr>
              <w:pStyle w:val="TableParagraph"/>
              <w:rPr>
                <w:rFonts w:ascii="Times New Roman"/>
                <w:sz w:val="22"/>
              </w:rPr>
            </w:pPr>
          </w:p>
        </w:tc>
      </w:tr>
    </w:tbl>
    <w:p>
      <w:pPr>
        <w:spacing w:before="56"/>
        <w:ind w:left="423" w:right="0" w:firstLine="0"/>
        <w:jc w:val="center"/>
        <w:rPr>
          <w:i/>
          <w:sz w:val="22"/>
        </w:rPr>
      </w:pPr>
      <w:r>
        <w:rPr>
          <w:b/>
          <w:i/>
          <w:color w:val="231F20"/>
          <w:w w:val="80"/>
          <w:sz w:val="22"/>
        </w:rPr>
        <w:t>Source</w:t>
      </w:r>
      <w:r>
        <w:rPr>
          <w:i/>
          <w:color w:val="231F20"/>
          <w:w w:val="80"/>
          <w:sz w:val="22"/>
        </w:rPr>
        <w:t>:</w:t>
      </w:r>
      <w:r>
        <w:rPr>
          <w:i/>
          <w:color w:val="231F20"/>
          <w:spacing w:val="-4"/>
          <w:sz w:val="22"/>
        </w:rPr>
        <w:t> </w:t>
      </w:r>
      <w:r>
        <w:rPr>
          <w:i/>
          <w:color w:val="231F20"/>
          <w:w w:val="80"/>
          <w:sz w:val="22"/>
        </w:rPr>
        <w:t>School</w:t>
      </w:r>
      <w:r>
        <w:rPr>
          <w:i/>
          <w:color w:val="231F20"/>
          <w:spacing w:val="32"/>
          <w:sz w:val="22"/>
        </w:rPr>
        <w:t> </w:t>
      </w:r>
      <w:r>
        <w:rPr>
          <w:i/>
          <w:color w:val="231F20"/>
          <w:w w:val="80"/>
          <w:sz w:val="22"/>
        </w:rPr>
        <w:t>data,</w:t>
      </w:r>
      <w:r>
        <w:rPr>
          <w:i/>
          <w:color w:val="231F20"/>
          <w:spacing w:val="-2"/>
          <w:sz w:val="22"/>
        </w:rPr>
        <w:t> </w:t>
      </w:r>
      <w:r>
        <w:rPr>
          <w:i/>
          <w:color w:val="231F20"/>
          <w:spacing w:val="-4"/>
          <w:w w:val="80"/>
          <w:sz w:val="22"/>
        </w:rPr>
        <w:t>2022</w:t>
      </w:r>
    </w:p>
    <w:p>
      <w:pPr>
        <w:pStyle w:val="BodyText"/>
        <w:rPr>
          <w:i/>
          <w:sz w:val="20"/>
        </w:rPr>
      </w:pPr>
    </w:p>
    <w:p>
      <w:pPr>
        <w:pStyle w:val="BodyText"/>
        <w:rPr>
          <w:i/>
          <w:sz w:val="20"/>
        </w:rPr>
      </w:pPr>
    </w:p>
    <w:p>
      <w:pPr>
        <w:pStyle w:val="BodyText"/>
        <w:spacing w:before="130"/>
        <w:rPr>
          <w:i/>
          <w:sz w:val="20"/>
        </w:rPr>
      </w:pPr>
      <w:r>
        <w:rPr>
          <w:i/>
          <w:sz w:val="20"/>
        </w:rPr>
        <mc:AlternateContent>
          <mc:Choice Requires="wps">
            <w:drawing>
              <wp:anchor distT="0" distB="0" distL="0" distR="0" allowOverlap="1" layoutInCell="1" locked="0" behindDoc="1" simplePos="0" relativeHeight="487607296">
                <wp:simplePos x="0" y="0"/>
                <wp:positionH relativeFrom="page">
                  <wp:posOffset>1563429</wp:posOffset>
                </wp:positionH>
                <wp:positionV relativeFrom="paragraph">
                  <wp:posOffset>245324</wp:posOffset>
                </wp:positionV>
                <wp:extent cx="7560309" cy="366395"/>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7560309" cy="366395"/>
                        </a:xfrm>
                        <a:prstGeom prst="rect">
                          <a:avLst/>
                        </a:prstGeom>
                        <a:solidFill>
                          <a:srgbClr val="2D3D54"/>
                        </a:solidFill>
                      </wps:spPr>
                      <wps:txbx>
                        <w:txbxContent>
                          <w:p>
                            <w:pPr>
                              <w:tabs>
                                <w:tab w:pos="9758" w:val="left" w:leader="none"/>
                              </w:tabs>
                              <w:spacing w:before="147"/>
                              <w:ind w:left="988" w:right="0" w:firstLine="0"/>
                              <w:jc w:val="left"/>
                              <w:rPr>
                                <w:rFonts w:ascii="Arial" w:hAnsi="Arial"/>
                                <w:b/>
                                <w:color w:val="000000"/>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03</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wps:txbx>
                      <wps:bodyPr wrap="square" lIns="0" tIns="0" rIns="0" bIns="0" rtlCol="0">
                        <a:noAutofit/>
                      </wps:bodyPr>
                    </wps:wsp>
                  </a:graphicData>
                </a:graphic>
              </wp:anchor>
            </w:drawing>
          </mc:Choice>
          <mc:Fallback>
            <w:pict>
              <v:shape style="position:absolute;margin-left:123.104698pt;margin-top:19.316883pt;width:595.3pt;height:28.85pt;mso-position-horizontal-relative:page;mso-position-vertical-relative:paragraph;z-index:-15709184;mso-wrap-distance-left:0;mso-wrap-distance-right:0" type="#_x0000_t202" id="docshape144" filled="true" fillcolor="#2d3d54" stroked="false">
                <v:textbox inset="0,0,0,0">
                  <w:txbxContent>
                    <w:p>
                      <w:pPr>
                        <w:tabs>
                          <w:tab w:pos="9758" w:val="left" w:leader="none"/>
                        </w:tabs>
                        <w:spacing w:before="147"/>
                        <w:ind w:left="988" w:right="0" w:firstLine="0"/>
                        <w:jc w:val="left"/>
                        <w:rPr>
                          <w:rFonts w:ascii="Arial" w:hAnsi="Arial"/>
                          <w:b/>
                          <w:color w:val="000000"/>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03</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v:textbox>
                <v:fill type="solid"/>
                <w10:wrap type="topAndBottom"/>
              </v:shape>
            </w:pict>
          </mc:Fallback>
        </mc:AlternateContent>
      </w:r>
    </w:p>
    <w:p>
      <w:pPr>
        <w:pStyle w:val="BodyText"/>
        <w:spacing w:after="0"/>
        <w:rPr>
          <w:i/>
          <w:sz w:val="20"/>
        </w:rPr>
        <w:sectPr>
          <w:pgSz w:w="16840" w:h="24380"/>
          <w:pgMar w:top="2820" w:bottom="280" w:left="2409" w:right="2409"/>
        </w:sect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80"/>
        <w:rPr>
          <w:i/>
          <w:sz w:val="22"/>
        </w:rPr>
      </w:pPr>
    </w:p>
    <w:p>
      <w:pPr>
        <w:pStyle w:val="ListParagraph"/>
        <w:numPr>
          <w:ilvl w:val="0"/>
          <w:numId w:val="9"/>
        </w:numPr>
        <w:tabs>
          <w:tab w:pos="2080" w:val="left" w:leader="none"/>
          <w:tab w:pos="2097" w:val="left" w:leader="none"/>
        </w:tabs>
        <w:spacing w:line="259" w:lineRule="auto" w:before="0" w:after="0"/>
        <w:ind w:left="2080" w:right="1324" w:hanging="380"/>
        <w:jc w:val="both"/>
        <w:rPr>
          <w:rFonts w:ascii="Arial" w:hAnsi="Arial"/>
          <w:b/>
          <w:color w:val="231F20"/>
          <w:sz w:val="22"/>
        </w:rPr>
      </w:pPr>
      <w:r>
        <w:rPr>
          <w:rFonts w:ascii="Arial" w:hAnsi="Arial"/>
          <w:b/>
          <w:sz w:val="22"/>
        </w:rPr>
        <mc:AlternateContent>
          <mc:Choice Requires="wps">
            <w:drawing>
              <wp:anchor distT="0" distB="0" distL="0" distR="0" allowOverlap="1" layoutInCell="1" locked="0" behindDoc="1" simplePos="0" relativeHeight="482579456">
                <wp:simplePos x="0" y="0"/>
                <wp:positionH relativeFrom="page">
                  <wp:posOffset>1563429</wp:posOffset>
                </wp:positionH>
                <wp:positionV relativeFrom="paragraph">
                  <wp:posOffset>-819819</wp:posOffset>
                </wp:positionV>
                <wp:extent cx="7560309" cy="1069213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7560309" cy="10692130"/>
                          <a:chExt cx="7560309" cy="10692130"/>
                        </a:xfrm>
                      </wpg:grpSpPr>
                      <pic:pic>
                        <pic:nvPicPr>
                          <pic:cNvPr id="147" name="Image 147"/>
                          <pic:cNvPicPr/>
                        </pic:nvPicPr>
                        <pic:blipFill>
                          <a:blip r:embed="rId26" cstate="print"/>
                          <a:stretch>
                            <a:fillRect/>
                          </a:stretch>
                        </pic:blipFill>
                        <pic:spPr>
                          <a:xfrm>
                            <a:off x="0" y="0"/>
                            <a:ext cx="7560003" cy="10692000"/>
                          </a:xfrm>
                          <a:prstGeom prst="rect">
                            <a:avLst/>
                          </a:prstGeom>
                        </pic:spPr>
                      </pic:pic>
                      <wps:wsp>
                        <wps:cNvPr id="148" name="Graphic 148"/>
                        <wps:cNvSpPr/>
                        <wps:spPr>
                          <a:xfrm>
                            <a:off x="879703" y="97711"/>
                            <a:ext cx="6089015" cy="10017125"/>
                          </a:xfrm>
                          <a:custGeom>
                            <a:avLst/>
                            <a:gdLst/>
                            <a:ahLst/>
                            <a:cxnLst/>
                            <a:rect l="l" t="t" r="r" b="b"/>
                            <a:pathLst>
                              <a:path w="6089015" h="10017125">
                                <a:moveTo>
                                  <a:pt x="0" y="10016704"/>
                                </a:moveTo>
                                <a:lnTo>
                                  <a:pt x="6088560" y="10016704"/>
                                </a:lnTo>
                                <a:lnTo>
                                  <a:pt x="6088560" y="0"/>
                                </a:lnTo>
                                <a:lnTo>
                                  <a:pt x="0" y="0"/>
                                </a:lnTo>
                                <a:lnTo>
                                  <a:pt x="0" y="1001670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4.552689pt;width:595.3pt;height:841.9pt;mso-position-horizontal-relative:page;mso-position-vertical-relative:paragraph;z-index:-20737024" id="docshapegroup145" coordorigin="2462,-1291" coordsize="11906,16838">
                <v:shape style="position:absolute;left:2462;top:-1292;width:11906;height:16838" type="#_x0000_t75" id="docshape146" stroked="false">
                  <v:imagedata r:id="rId26" o:title=""/>
                </v:shape>
                <v:rect style="position:absolute;left:3847;top:-1138;width:9589;height:15775" id="docshape147" filled="true" fillcolor="#ffffff" stroked="false">
                  <v:fill type="solid"/>
                </v:rect>
                <w10:wrap type="none"/>
              </v:group>
            </w:pict>
          </mc:Fallback>
        </mc:AlternateContent>
      </w:r>
      <w:bookmarkStart w:name="Page 19" w:id="21"/>
      <w:bookmarkEnd w:id="21"/>
      <w:r>
        <w:rPr/>
      </w:r>
      <w:r>
        <w:rPr>
          <w:rFonts w:ascii="Arial" w:hAnsi="Arial"/>
          <w:b/>
          <w:color w:val="231F20"/>
          <w:sz w:val="22"/>
        </w:rPr>
        <w:tab/>
      </w:r>
      <w:r>
        <w:rPr>
          <w:rFonts w:ascii="Arial" w:hAnsi="Arial"/>
          <w:b/>
          <w:color w:val="231F20"/>
          <w:w w:val="90"/>
          <w:sz w:val="22"/>
        </w:rPr>
        <w:t>Political</w:t>
      </w:r>
      <w:r>
        <w:rPr>
          <w:rFonts w:ascii="Arial" w:hAnsi="Arial"/>
          <w:b/>
          <w:color w:val="231F20"/>
          <w:spacing w:val="-10"/>
          <w:w w:val="90"/>
          <w:sz w:val="22"/>
        </w:rPr>
        <w:t> </w:t>
      </w:r>
      <w:r>
        <w:rPr>
          <w:rFonts w:ascii="Arial" w:hAnsi="Arial"/>
          <w:b/>
          <w:color w:val="231F20"/>
          <w:w w:val="90"/>
          <w:sz w:val="22"/>
        </w:rPr>
        <w:t>Goodwill:</w:t>
      </w:r>
      <w:r>
        <w:rPr>
          <w:rFonts w:ascii="Arial" w:hAnsi="Arial"/>
          <w:b/>
          <w:color w:val="231F20"/>
          <w:spacing w:val="-9"/>
          <w:w w:val="90"/>
          <w:sz w:val="22"/>
        </w:rPr>
        <w:t> </w:t>
      </w:r>
      <w:r>
        <w:rPr>
          <w:color w:val="231F20"/>
          <w:w w:val="90"/>
          <w:sz w:val="22"/>
        </w:rPr>
        <w:t>During</w:t>
      </w:r>
      <w:r>
        <w:rPr>
          <w:color w:val="231F20"/>
          <w:spacing w:val="-10"/>
          <w:w w:val="90"/>
          <w:sz w:val="22"/>
        </w:rPr>
        <w:t> </w:t>
      </w:r>
      <w:r>
        <w:rPr>
          <w:color w:val="231F20"/>
          <w:w w:val="90"/>
          <w:sz w:val="22"/>
        </w:rPr>
        <w:t>the</w:t>
      </w:r>
      <w:r>
        <w:rPr>
          <w:color w:val="231F20"/>
          <w:spacing w:val="-10"/>
          <w:w w:val="90"/>
          <w:sz w:val="22"/>
        </w:rPr>
        <w:t> </w:t>
      </w:r>
      <w:r>
        <w:rPr>
          <w:color w:val="231F20"/>
          <w:w w:val="90"/>
          <w:sz w:val="22"/>
        </w:rPr>
        <w:t>period</w:t>
      </w:r>
      <w:r>
        <w:rPr>
          <w:color w:val="231F20"/>
          <w:spacing w:val="-4"/>
          <w:w w:val="90"/>
          <w:sz w:val="22"/>
        </w:rPr>
        <w:t> </w:t>
      </w:r>
      <w:r>
        <w:rPr>
          <w:color w:val="231F20"/>
          <w:w w:val="90"/>
          <w:sz w:val="22"/>
        </w:rPr>
        <w:t>2018</w:t>
      </w:r>
      <w:r>
        <w:rPr>
          <w:color w:val="231F20"/>
          <w:spacing w:val="-2"/>
          <w:w w:val="90"/>
          <w:sz w:val="22"/>
        </w:rPr>
        <w:t> </w:t>
      </w:r>
      <w:r>
        <w:rPr>
          <w:color w:val="231F20"/>
          <w:w w:val="90"/>
          <w:sz w:val="22"/>
        </w:rPr>
        <w:t>–</w:t>
      </w:r>
      <w:r>
        <w:rPr>
          <w:color w:val="231F20"/>
          <w:spacing w:val="-2"/>
          <w:w w:val="90"/>
          <w:sz w:val="22"/>
        </w:rPr>
        <w:t> </w:t>
      </w:r>
      <w:r>
        <w:rPr>
          <w:color w:val="231F20"/>
          <w:w w:val="90"/>
          <w:sz w:val="22"/>
        </w:rPr>
        <w:t>2022,</w:t>
      </w:r>
      <w:r>
        <w:rPr>
          <w:color w:val="231F20"/>
          <w:spacing w:val="-10"/>
          <w:w w:val="90"/>
          <w:sz w:val="22"/>
        </w:rPr>
        <w:t> </w:t>
      </w:r>
      <w:r>
        <w:rPr>
          <w:color w:val="231F20"/>
          <w:w w:val="90"/>
          <w:sz w:val="22"/>
        </w:rPr>
        <w:t>and</w:t>
      </w:r>
      <w:r>
        <w:rPr>
          <w:color w:val="231F20"/>
          <w:spacing w:val="-2"/>
          <w:w w:val="90"/>
          <w:sz w:val="22"/>
        </w:rPr>
        <w:t> </w:t>
      </w:r>
      <w:r>
        <w:rPr>
          <w:color w:val="231F20"/>
          <w:w w:val="90"/>
          <w:sz w:val="22"/>
        </w:rPr>
        <w:t>immediately</w:t>
      </w:r>
      <w:r>
        <w:rPr>
          <w:color w:val="231F20"/>
          <w:spacing w:val="-2"/>
          <w:w w:val="90"/>
          <w:sz w:val="22"/>
        </w:rPr>
        <w:t> </w:t>
      </w:r>
      <w:r>
        <w:rPr>
          <w:color w:val="231F20"/>
          <w:w w:val="90"/>
          <w:sz w:val="22"/>
        </w:rPr>
        <w:t>preceding</w:t>
      </w:r>
      <w:r>
        <w:rPr>
          <w:color w:val="231F20"/>
          <w:spacing w:val="-2"/>
          <w:w w:val="90"/>
          <w:sz w:val="22"/>
        </w:rPr>
        <w:t> </w:t>
      </w:r>
      <w:r>
        <w:rPr>
          <w:color w:val="231F20"/>
          <w:w w:val="90"/>
          <w:sz w:val="22"/>
        </w:rPr>
        <w:t>period,</w:t>
      </w:r>
      <w:r>
        <w:rPr>
          <w:color w:val="231F20"/>
          <w:spacing w:val="-10"/>
          <w:w w:val="90"/>
          <w:sz w:val="22"/>
        </w:rPr>
        <w:t> </w:t>
      </w:r>
      <w:r>
        <w:rPr>
          <w:color w:val="231F20"/>
          <w:w w:val="90"/>
          <w:sz w:val="22"/>
        </w:rPr>
        <w:t>the</w:t>
      </w:r>
      <w:r>
        <w:rPr>
          <w:color w:val="231F20"/>
          <w:spacing w:val="-2"/>
          <w:w w:val="90"/>
          <w:sz w:val="22"/>
        </w:rPr>
        <w:t> </w:t>
      </w:r>
      <w:r>
        <w:rPr>
          <w:color w:val="231F20"/>
          <w:w w:val="90"/>
          <w:sz w:val="22"/>
        </w:rPr>
        <w:t>school </w:t>
      </w:r>
      <w:r>
        <w:rPr>
          <w:color w:val="231F20"/>
          <w:w w:val="85"/>
          <w:sz w:val="22"/>
        </w:rPr>
        <w:t>had</w:t>
      </w:r>
      <w:r>
        <w:rPr>
          <w:color w:val="231F20"/>
          <w:spacing w:val="-5"/>
          <w:w w:val="85"/>
          <w:sz w:val="22"/>
        </w:rPr>
        <w:t> </w:t>
      </w:r>
      <w:r>
        <w:rPr>
          <w:color w:val="231F20"/>
          <w:w w:val="85"/>
          <w:sz w:val="22"/>
        </w:rPr>
        <w:t>a frosty relationship with the Office of the</w:t>
      </w:r>
      <w:r>
        <w:rPr>
          <w:color w:val="231F20"/>
          <w:spacing w:val="-7"/>
          <w:w w:val="85"/>
          <w:sz w:val="22"/>
        </w:rPr>
        <w:t> </w:t>
      </w:r>
      <w:r>
        <w:rPr>
          <w:color w:val="231F20"/>
          <w:w w:val="85"/>
          <w:sz w:val="22"/>
        </w:rPr>
        <w:t>Area Member of Parliament,</w:t>
      </w:r>
      <w:r>
        <w:rPr>
          <w:color w:val="231F20"/>
          <w:spacing w:val="-7"/>
          <w:w w:val="85"/>
          <w:sz w:val="22"/>
        </w:rPr>
        <w:t> </w:t>
      </w:r>
      <w:r>
        <w:rPr>
          <w:color w:val="231F20"/>
          <w:w w:val="85"/>
          <w:sz w:val="22"/>
        </w:rPr>
        <w:t>an experience that saw </w:t>
      </w:r>
      <w:r>
        <w:rPr>
          <w:color w:val="231F20"/>
          <w:sz w:val="22"/>
        </w:rPr>
        <w:t>the</w:t>
      </w:r>
      <w:r>
        <w:rPr>
          <w:color w:val="231F20"/>
          <w:spacing w:val="-6"/>
          <w:sz w:val="22"/>
        </w:rPr>
        <w:t> </w:t>
      </w:r>
      <w:r>
        <w:rPr>
          <w:color w:val="231F20"/>
          <w:sz w:val="22"/>
        </w:rPr>
        <w:t>school</w:t>
      </w:r>
      <w:r>
        <w:rPr>
          <w:color w:val="231F20"/>
          <w:spacing w:val="-6"/>
          <w:sz w:val="22"/>
        </w:rPr>
        <w:t> </w:t>
      </w:r>
      <w:r>
        <w:rPr>
          <w:color w:val="231F20"/>
          <w:sz w:val="22"/>
        </w:rPr>
        <w:t>get</w:t>
      </w:r>
      <w:r>
        <w:rPr>
          <w:color w:val="231F20"/>
          <w:spacing w:val="-6"/>
          <w:sz w:val="22"/>
        </w:rPr>
        <w:t> </w:t>
      </w:r>
      <w:r>
        <w:rPr>
          <w:color w:val="231F20"/>
          <w:sz w:val="22"/>
        </w:rPr>
        <w:t>little</w:t>
      </w:r>
      <w:r>
        <w:rPr>
          <w:color w:val="231F20"/>
          <w:spacing w:val="-6"/>
          <w:sz w:val="22"/>
        </w:rPr>
        <w:t> </w:t>
      </w:r>
      <w:r>
        <w:rPr>
          <w:color w:val="231F20"/>
          <w:sz w:val="22"/>
        </w:rPr>
        <w:t>to</w:t>
      </w:r>
      <w:r>
        <w:rPr>
          <w:color w:val="231F20"/>
          <w:spacing w:val="-6"/>
          <w:sz w:val="22"/>
        </w:rPr>
        <w:t> </w:t>
      </w:r>
      <w:r>
        <w:rPr>
          <w:color w:val="231F20"/>
          <w:sz w:val="22"/>
        </w:rPr>
        <w:t>no</w:t>
      </w:r>
      <w:r>
        <w:rPr>
          <w:color w:val="231F20"/>
          <w:spacing w:val="-6"/>
          <w:sz w:val="22"/>
        </w:rPr>
        <w:t> </w:t>
      </w:r>
      <w:r>
        <w:rPr>
          <w:color w:val="231F20"/>
          <w:sz w:val="22"/>
        </w:rPr>
        <w:t>tangible</w:t>
      </w:r>
      <w:r>
        <w:rPr>
          <w:color w:val="231F20"/>
          <w:spacing w:val="-6"/>
          <w:sz w:val="22"/>
        </w:rPr>
        <w:t> </w:t>
      </w:r>
      <w:r>
        <w:rPr>
          <w:color w:val="231F20"/>
          <w:sz w:val="22"/>
        </w:rPr>
        <w:t>support</w:t>
      </w:r>
      <w:r>
        <w:rPr>
          <w:color w:val="231F20"/>
          <w:spacing w:val="-6"/>
          <w:sz w:val="22"/>
        </w:rPr>
        <w:t> </w:t>
      </w:r>
      <w:r>
        <w:rPr>
          <w:color w:val="231F20"/>
          <w:sz w:val="22"/>
        </w:rPr>
        <w:t>from</w:t>
      </w:r>
      <w:r>
        <w:rPr>
          <w:color w:val="231F20"/>
          <w:spacing w:val="-6"/>
          <w:sz w:val="22"/>
        </w:rPr>
        <w:t> </w:t>
      </w:r>
      <w:r>
        <w:rPr>
          <w:color w:val="231F20"/>
          <w:sz w:val="22"/>
        </w:rPr>
        <w:t>the</w:t>
      </w:r>
      <w:r>
        <w:rPr>
          <w:color w:val="231F20"/>
          <w:spacing w:val="-6"/>
          <w:sz w:val="22"/>
        </w:rPr>
        <w:t> </w:t>
      </w:r>
      <w:r>
        <w:rPr>
          <w:color w:val="231F20"/>
          <w:sz w:val="22"/>
        </w:rPr>
        <w:t>National</w:t>
      </w:r>
      <w:r>
        <w:rPr>
          <w:color w:val="231F20"/>
          <w:spacing w:val="-6"/>
          <w:sz w:val="22"/>
        </w:rPr>
        <w:t> </w:t>
      </w:r>
      <w:r>
        <w:rPr>
          <w:color w:val="231F20"/>
          <w:sz w:val="22"/>
        </w:rPr>
        <w:t>Government</w:t>
      </w:r>
      <w:r>
        <w:rPr>
          <w:color w:val="231F20"/>
          <w:spacing w:val="-6"/>
          <w:sz w:val="22"/>
        </w:rPr>
        <w:t> </w:t>
      </w:r>
      <w:r>
        <w:rPr>
          <w:color w:val="231F20"/>
          <w:sz w:val="22"/>
        </w:rPr>
        <w:t>Constituency </w:t>
      </w:r>
      <w:r>
        <w:rPr>
          <w:color w:val="231F20"/>
          <w:w w:val="90"/>
          <w:sz w:val="22"/>
        </w:rPr>
        <w:t>Development Fund (NG-CDF).This has since changed as the school BOM adopts a non-</w:t>
      </w:r>
      <w:r>
        <w:rPr>
          <w:color w:val="231F20"/>
          <w:w w:val="90"/>
          <w:sz w:val="22"/>
        </w:rPr>
        <w:t>political, </w:t>
      </w:r>
      <w:r>
        <w:rPr>
          <w:color w:val="231F20"/>
          <w:w w:val="85"/>
          <w:sz w:val="22"/>
        </w:rPr>
        <w:t>non-religious and non-sectarian relationship policy in the best interest of the child and in conformity </w:t>
      </w:r>
      <w:r>
        <w:rPr>
          <w:color w:val="231F20"/>
          <w:w w:val="90"/>
          <w:sz w:val="22"/>
        </w:rPr>
        <w:t>to</w:t>
      </w:r>
      <w:r>
        <w:rPr>
          <w:color w:val="231F20"/>
          <w:spacing w:val="-4"/>
          <w:w w:val="90"/>
          <w:sz w:val="22"/>
        </w:rPr>
        <w:t> </w:t>
      </w:r>
      <w:r>
        <w:rPr>
          <w:color w:val="231F20"/>
          <w:w w:val="90"/>
          <w:sz w:val="22"/>
        </w:rPr>
        <w:t>the</w:t>
      </w:r>
      <w:r>
        <w:rPr>
          <w:color w:val="231F20"/>
          <w:spacing w:val="-4"/>
          <w:w w:val="90"/>
          <w:sz w:val="22"/>
        </w:rPr>
        <w:t> </w:t>
      </w:r>
      <w:r>
        <w:rPr>
          <w:color w:val="231F20"/>
          <w:w w:val="90"/>
          <w:sz w:val="22"/>
        </w:rPr>
        <w:t>National</w:t>
      </w:r>
      <w:r>
        <w:rPr>
          <w:color w:val="231F20"/>
          <w:spacing w:val="-4"/>
          <w:w w:val="90"/>
          <w:sz w:val="22"/>
        </w:rPr>
        <w:t> </w:t>
      </w:r>
      <w:r>
        <w:rPr>
          <w:color w:val="231F20"/>
          <w:w w:val="90"/>
          <w:sz w:val="22"/>
        </w:rPr>
        <w:t>Principles</w:t>
      </w:r>
      <w:r>
        <w:rPr>
          <w:color w:val="231F20"/>
          <w:spacing w:val="-4"/>
          <w:w w:val="90"/>
          <w:sz w:val="22"/>
        </w:rPr>
        <w:t> </w:t>
      </w:r>
      <w:r>
        <w:rPr>
          <w:color w:val="231F20"/>
          <w:w w:val="90"/>
          <w:sz w:val="22"/>
        </w:rPr>
        <w:t>andValues</w:t>
      </w:r>
      <w:r>
        <w:rPr>
          <w:color w:val="231F20"/>
          <w:spacing w:val="-4"/>
          <w:w w:val="90"/>
          <w:sz w:val="22"/>
        </w:rPr>
        <w:t> </w:t>
      </w:r>
      <w:r>
        <w:rPr>
          <w:color w:val="231F20"/>
          <w:w w:val="90"/>
          <w:sz w:val="22"/>
        </w:rPr>
        <w:t>under</w:t>
      </w:r>
      <w:r>
        <w:rPr>
          <w:color w:val="231F20"/>
          <w:spacing w:val="-4"/>
          <w:w w:val="90"/>
          <w:sz w:val="22"/>
        </w:rPr>
        <w:t> </w:t>
      </w:r>
      <w:r>
        <w:rPr>
          <w:color w:val="231F20"/>
          <w:w w:val="90"/>
          <w:sz w:val="22"/>
        </w:rPr>
        <w:t>the</w:t>
      </w:r>
      <w:r>
        <w:rPr>
          <w:color w:val="231F20"/>
          <w:spacing w:val="-4"/>
          <w:w w:val="90"/>
          <w:sz w:val="22"/>
        </w:rPr>
        <w:t> </w:t>
      </w:r>
      <w:r>
        <w:rPr>
          <w:color w:val="231F20"/>
          <w:w w:val="90"/>
          <w:sz w:val="22"/>
        </w:rPr>
        <w:t>Constitution</w:t>
      </w:r>
      <w:r>
        <w:rPr>
          <w:color w:val="231F20"/>
          <w:spacing w:val="-4"/>
          <w:w w:val="90"/>
          <w:sz w:val="22"/>
        </w:rPr>
        <w:t> </w:t>
      </w:r>
      <w:r>
        <w:rPr>
          <w:color w:val="231F20"/>
          <w:w w:val="90"/>
          <w:sz w:val="22"/>
        </w:rPr>
        <w:t>of</w:t>
      </w:r>
      <w:r>
        <w:rPr>
          <w:color w:val="231F20"/>
          <w:spacing w:val="-4"/>
          <w:w w:val="90"/>
          <w:sz w:val="22"/>
        </w:rPr>
        <w:t> </w:t>
      </w:r>
      <w:r>
        <w:rPr>
          <w:color w:val="231F20"/>
          <w:w w:val="90"/>
          <w:sz w:val="22"/>
        </w:rPr>
        <w:t>Kenya</w:t>
      </w:r>
      <w:r>
        <w:rPr>
          <w:color w:val="231F20"/>
          <w:spacing w:val="-4"/>
          <w:w w:val="90"/>
          <w:sz w:val="22"/>
        </w:rPr>
        <w:t> </w:t>
      </w:r>
      <w:r>
        <w:rPr>
          <w:color w:val="231F20"/>
          <w:w w:val="90"/>
          <w:sz w:val="22"/>
        </w:rPr>
        <w:t>2010.</w:t>
      </w:r>
    </w:p>
    <w:p>
      <w:pPr>
        <w:spacing w:before="241"/>
        <w:ind w:left="2097" w:right="1320" w:hanging="398"/>
        <w:jc w:val="left"/>
        <w:rPr>
          <w:sz w:val="24"/>
        </w:rPr>
      </w:pPr>
      <w:r>
        <w:rPr>
          <w:rFonts w:ascii="Arial" w:hAnsi="Arial"/>
          <w:b/>
          <w:color w:val="2F5496"/>
          <w:sz w:val="22"/>
        </w:rPr>
        <w:t>1.1.</w:t>
      </w:r>
      <w:r>
        <w:rPr>
          <w:rFonts w:ascii="Arial" w:hAnsi="Arial"/>
          <w:b/>
          <w:color w:val="2F5496"/>
          <w:spacing w:val="-19"/>
          <w:sz w:val="22"/>
        </w:rPr>
        <w:t> </w:t>
      </w:r>
      <w:r>
        <w:rPr>
          <w:rFonts w:ascii="Arial" w:hAnsi="Arial"/>
          <w:b/>
          <w:color w:val="2F5496"/>
          <w:sz w:val="22"/>
        </w:rPr>
        <w:t>School</w:t>
      </w:r>
      <w:r>
        <w:rPr>
          <w:rFonts w:ascii="Arial" w:hAnsi="Arial"/>
          <w:b/>
          <w:color w:val="2F5496"/>
          <w:spacing w:val="-45"/>
          <w:sz w:val="22"/>
        </w:rPr>
        <w:t> </w:t>
      </w:r>
      <w:r>
        <w:rPr>
          <w:rFonts w:ascii="Arial" w:hAnsi="Arial"/>
          <w:b/>
          <w:color w:val="2F5496"/>
          <w:sz w:val="22"/>
        </w:rPr>
        <w:t>Admission</w:t>
      </w:r>
      <w:r>
        <w:rPr>
          <w:rFonts w:ascii="Arial" w:hAnsi="Arial"/>
          <w:b/>
          <w:color w:val="2F5496"/>
          <w:spacing w:val="-18"/>
          <w:sz w:val="22"/>
        </w:rPr>
        <w:t> </w:t>
      </w:r>
      <w:r>
        <w:rPr>
          <w:rFonts w:ascii="Arial" w:hAnsi="Arial"/>
          <w:b/>
          <w:color w:val="2F5496"/>
          <w:sz w:val="22"/>
        </w:rPr>
        <w:t>and</w:t>
      </w:r>
      <w:r>
        <w:rPr>
          <w:rFonts w:ascii="Arial" w:hAnsi="Arial"/>
          <w:b/>
          <w:color w:val="2F5496"/>
          <w:spacing w:val="-18"/>
          <w:sz w:val="22"/>
        </w:rPr>
        <w:t> </w:t>
      </w:r>
      <w:r>
        <w:rPr>
          <w:rFonts w:ascii="Arial" w:hAnsi="Arial"/>
          <w:b/>
          <w:color w:val="2F5496"/>
          <w:sz w:val="22"/>
        </w:rPr>
        <w:t>Enrollment</w:t>
      </w:r>
      <w:r>
        <w:rPr>
          <w:rFonts w:ascii="Arial" w:hAnsi="Arial"/>
          <w:b/>
          <w:color w:val="2F5496"/>
          <w:spacing w:val="-18"/>
          <w:sz w:val="22"/>
        </w:rPr>
        <w:t> </w:t>
      </w:r>
      <w:r>
        <w:rPr>
          <w:rFonts w:ascii="Arial" w:hAnsi="Arial"/>
          <w:b/>
          <w:color w:val="2F5496"/>
          <w:sz w:val="22"/>
        </w:rPr>
        <w:t>During</w:t>
      </w:r>
      <w:r>
        <w:rPr>
          <w:rFonts w:ascii="Arial" w:hAnsi="Arial"/>
          <w:b/>
          <w:color w:val="2F5496"/>
          <w:spacing w:val="-18"/>
          <w:sz w:val="22"/>
        </w:rPr>
        <w:t> </w:t>
      </w:r>
      <w:r>
        <w:rPr>
          <w:rFonts w:ascii="Arial" w:hAnsi="Arial"/>
          <w:b/>
          <w:color w:val="2F5496"/>
          <w:sz w:val="22"/>
        </w:rPr>
        <w:t>2018-2022</w:t>
      </w:r>
      <w:r>
        <w:rPr>
          <w:rFonts w:ascii="Arial" w:hAnsi="Arial"/>
          <w:b/>
          <w:color w:val="2F5496"/>
          <w:spacing w:val="-18"/>
          <w:sz w:val="22"/>
        </w:rPr>
        <w:t> </w:t>
      </w:r>
      <w:r>
        <w:rPr>
          <w:rFonts w:ascii="Arial" w:hAnsi="Arial"/>
          <w:b/>
          <w:color w:val="2F5496"/>
          <w:sz w:val="22"/>
        </w:rPr>
        <w:t>Plan</w:t>
      </w:r>
      <w:r>
        <w:rPr>
          <w:rFonts w:ascii="Arial" w:hAnsi="Arial"/>
          <w:b/>
          <w:color w:val="2F5496"/>
          <w:spacing w:val="-18"/>
          <w:sz w:val="22"/>
        </w:rPr>
        <w:t> </w:t>
      </w:r>
      <w:r>
        <w:rPr>
          <w:rFonts w:ascii="Arial" w:hAnsi="Arial"/>
          <w:b/>
          <w:color w:val="2F5496"/>
          <w:sz w:val="22"/>
        </w:rPr>
        <w:t>Implementation</w:t>
      </w:r>
      <w:r>
        <w:rPr>
          <w:rFonts w:ascii="Arial" w:hAnsi="Arial"/>
          <w:b/>
          <w:color w:val="2F5496"/>
          <w:spacing w:val="-18"/>
          <w:sz w:val="22"/>
        </w:rPr>
        <w:t> </w:t>
      </w:r>
      <w:r>
        <w:rPr>
          <w:rFonts w:ascii="Arial" w:hAnsi="Arial"/>
          <w:b/>
          <w:color w:val="2F5496"/>
          <w:sz w:val="22"/>
        </w:rPr>
        <w:t>Period</w:t>
      </w:r>
      <w:r>
        <w:rPr>
          <w:rFonts w:ascii="Arial" w:hAnsi="Arial"/>
          <w:b/>
          <w:color w:val="2F5496"/>
          <w:sz w:val="22"/>
        </w:rPr>
        <w:t> </w:t>
      </w:r>
      <w:r>
        <w:rPr>
          <w:color w:val="231F20"/>
          <w:w w:val="90"/>
          <w:sz w:val="24"/>
        </w:rPr>
        <w:t>The following table presents the summary overview of school admission and enrollment trends by class/stream during the Plan Implementation Period (2018 – 2022):</w:t>
      </w:r>
      <w:r>
        <w:rPr>
          <w:color w:val="231F20"/>
          <w:spacing w:val="-15"/>
          <w:w w:val="90"/>
          <w:sz w:val="24"/>
        </w:rPr>
        <w:t> </w:t>
      </w:r>
      <w:r>
        <w:rPr>
          <w:color w:val="231F20"/>
          <w:w w:val="90"/>
          <w:sz w:val="24"/>
        </w:rPr>
        <w:t>-</w:t>
      </w:r>
    </w:p>
    <w:p>
      <w:pPr>
        <w:pStyle w:val="BodyText"/>
        <w:spacing w:before="6"/>
        <w:rPr>
          <w:sz w:val="7"/>
        </w:rPr>
      </w:pPr>
    </w:p>
    <w:tbl>
      <w:tblPr>
        <w:tblW w:w="0" w:type="auto"/>
        <w:jc w:val="left"/>
        <w:tblInd w:w="6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1619"/>
        <w:gridCol w:w="714"/>
        <w:gridCol w:w="981"/>
        <w:gridCol w:w="1014"/>
        <w:gridCol w:w="2607"/>
        <w:gridCol w:w="756"/>
        <w:gridCol w:w="756"/>
        <w:gridCol w:w="758"/>
        <w:gridCol w:w="489"/>
        <w:gridCol w:w="264"/>
        <w:gridCol w:w="664"/>
        <w:gridCol w:w="1290"/>
      </w:tblGrid>
      <w:tr>
        <w:trPr>
          <w:trHeight w:val="258" w:hRule="atLeast"/>
        </w:trPr>
        <w:tc>
          <w:tcPr>
            <w:tcW w:w="1619" w:type="dxa"/>
            <w:vMerge w:val="restart"/>
            <w:tcBorders>
              <w:top w:val="nil"/>
              <w:left w:val="nil"/>
              <w:right w:val="single" w:sz="6" w:space="0" w:color="A8D08D"/>
            </w:tcBorders>
          </w:tcPr>
          <w:p>
            <w:pPr>
              <w:pStyle w:val="TableParagraph"/>
              <w:rPr>
                <w:rFonts w:ascii="Times New Roman"/>
                <w:sz w:val="16"/>
              </w:rPr>
            </w:pPr>
          </w:p>
        </w:tc>
        <w:tc>
          <w:tcPr>
            <w:tcW w:w="6828" w:type="dxa"/>
            <w:gridSpan w:val="6"/>
            <w:tcBorders>
              <w:top w:val="nil"/>
              <w:left w:val="single" w:sz="4" w:space="0" w:color="70AD47"/>
              <w:bottom w:val="single" w:sz="4" w:space="0" w:color="70AD47"/>
              <w:right w:val="nil"/>
            </w:tcBorders>
            <w:shd w:val="clear" w:color="auto" w:fill="70AD47"/>
          </w:tcPr>
          <w:p>
            <w:pPr>
              <w:pStyle w:val="TableParagraph"/>
              <w:tabs>
                <w:tab w:pos="807" w:val="left" w:leader="none"/>
                <w:tab w:pos="1788" w:val="left" w:leader="none"/>
                <w:tab w:pos="2802" w:val="left" w:leader="none"/>
                <w:tab w:pos="5408" w:val="left" w:leader="none"/>
                <w:tab w:pos="6485" w:val="right" w:leader="none"/>
              </w:tabs>
              <w:spacing w:line="159" w:lineRule="exact" w:before="80"/>
              <w:ind w:left="93"/>
              <w:rPr>
                <w:rFonts w:ascii="Arial"/>
                <w:b/>
                <w:sz w:val="14"/>
              </w:rPr>
            </w:pPr>
            <w:r>
              <w:rPr>
                <w:rFonts w:ascii="Arial"/>
                <w:b/>
                <w:color w:val="FFFFFF"/>
                <w:spacing w:val="-5"/>
                <w:w w:val="110"/>
                <w:sz w:val="14"/>
              </w:rPr>
              <w:t>NO.</w:t>
            </w:r>
            <w:r>
              <w:rPr>
                <w:rFonts w:ascii="Arial"/>
                <w:b/>
                <w:color w:val="FFFFFF"/>
                <w:sz w:val="14"/>
              </w:rPr>
              <w:tab/>
            </w:r>
            <w:r>
              <w:rPr>
                <w:rFonts w:ascii="Arial"/>
                <w:b/>
                <w:color w:val="FFFFFF"/>
                <w:spacing w:val="-4"/>
                <w:w w:val="110"/>
                <w:sz w:val="14"/>
              </w:rPr>
              <w:t>CLASS</w:t>
            </w:r>
            <w:r>
              <w:rPr>
                <w:rFonts w:ascii="Arial"/>
                <w:b/>
                <w:color w:val="FFFFFF"/>
                <w:sz w:val="14"/>
              </w:rPr>
              <w:tab/>
            </w:r>
            <w:r>
              <w:rPr>
                <w:rFonts w:ascii="Arial"/>
                <w:b/>
                <w:color w:val="FFFFFF"/>
                <w:spacing w:val="-2"/>
                <w:w w:val="110"/>
                <w:sz w:val="14"/>
              </w:rPr>
              <w:t>STREAM</w:t>
            </w:r>
            <w:r>
              <w:rPr>
                <w:rFonts w:ascii="Arial"/>
                <w:b/>
                <w:color w:val="FFFFFF"/>
                <w:sz w:val="14"/>
              </w:rPr>
              <w:tab/>
            </w:r>
            <w:r>
              <w:rPr>
                <w:rFonts w:ascii="Arial"/>
                <w:b/>
                <w:color w:val="FFFFFF"/>
                <w:w w:val="105"/>
                <w:sz w:val="14"/>
              </w:rPr>
              <w:t>CLASS</w:t>
            </w:r>
            <w:r>
              <w:rPr>
                <w:rFonts w:ascii="Arial"/>
                <w:b/>
                <w:color w:val="FFFFFF"/>
                <w:spacing w:val="-23"/>
                <w:w w:val="105"/>
                <w:sz w:val="14"/>
              </w:rPr>
              <w:t> </w:t>
            </w:r>
            <w:r>
              <w:rPr>
                <w:rFonts w:ascii="Arial"/>
                <w:b/>
                <w:color w:val="FFFFFF"/>
                <w:w w:val="105"/>
                <w:sz w:val="14"/>
              </w:rPr>
              <w:t>TEACHER</w:t>
            </w:r>
            <w:r>
              <w:rPr>
                <w:rFonts w:ascii="Arial"/>
                <w:b/>
                <w:color w:val="FFFFFF"/>
                <w:spacing w:val="1"/>
                <w:w w:val="105"/>
                <w:sz w:val="14"/>
              </w:rPr>
              <w:t> </w:t>
            </w:r>
            <w:r>
              <w:rPr>
                <w:rFonts w:ascii="Arial"/>
                <w:b/>
                <w:color w:val="FFFFFF"/>
                <w:spacing w:val="-2"/>
                <w:w w:val="105"/>
                <w:sz w:val="14"/>
              </w:rPr>
              <w:t>(TSC/BOM)</w:t>
            </w:r>
            <w:r>
              <w:rPr>
                <w:rFonts w:ascii="Arial"/>
                <w:b/>
                <w:color w:val="FFFFFF"/>
                <w:sz w:val="14"/>
              </w:rPr>
              <w:tab/>
            </w:r>
            <w:r>
              <w:rPr>
                <w:rFonts w:ascii="Arial"/>
                <w:b/>
                <w:color w:val="FFFFFF"/>
                <w:spacing w:val="-4"/>
                <w:w w:val="110"/>
                <w:sz w:val="14"/>
              </w:rPr>
              <w:t>2018</w:t>
            </w:r>
            <w:r>
              <w:rPr>
                <w:rFonts w:ascii="Arial"/>
                <w:b/>
                <w:color w:val="FFFFFF"/>
                <w:sz w:val="14"/>
              </w:rPr>
              <w:tab/>
            </w:r>
            <w:r>
              <w:rPr>
                <w:rFonts w:ascii="Arial"/>
                <w:b/>
                <w:color w:val="FFFFFF"/>
                <w:spacing w:val="-4"/>
                <w:w w:val="110"/>
                <w:sz w:val="14"/>
              </w:rPr>
              <w:t>2019</w:t>
            </w:r>
          </w:p>
        </w:tc>
        <w:tc>
          <w:tcPr>
            <w:tcW w:w="758" w:type="dxa"/>
            <w:tcBorders>
              <w:top w:val="nil"/>
              <w:left w:val="nil"/>
              <w:bottom w:val="single" w:sz="4" w:space="0" w:color="70AD47"/>
              <w:right w:val="nil"/>
            </w:tcBorders>
            <w:shd w:val="clear" w:color="auto" w:fill="70AD47"/>
          </w:tcPr>
          <w:p>
            <w:pPr>
              <w:pStyle w:val="TableParagraph"/>
              <w:spacing w:line="159" w:lineRule="exact" w:before="80"/>
              <w:ind w:left="94"/>
              <w:rPr>
                <w:rFonts w:ascii="Arial"/>
                <w:b/>
                <w:sz w:val="14"/>
              </w:rPr>
            </w:pPr>
            <w:r>
              <w:rPr>
                <w:rFonts w:ascii="Arial"/>
                <w:b/>
                <w:color w:val="FFFFFF"/>
                <w:spacing w:val="-4"/>
                <w:w w:val="105"/>
                <w:sz w:val="14"/>
              </w:rPr>
              <w:t>2020</w:t>
            </w:r>
          </w:p>
        </w:tc>
        <w:tc>
          <w:tcPr>
            <w:tcW w:w="489" w:type="dxa"/>
            <w:tcBorders>
              <w:top w:val="nil"/>
              <w:left w:val="nil"/>
              <w:bottom w:val="single" w:sz="4" w:space="0" w:color="70AD47"/>
              <w:right w:val="nil"/>
            </w:tcBorders>
            <w:shd w:val="clear" w:color="auto" w:fill="70AD47"/>
          </w:tcPr>
          <w:p>
            <w:pPr>
              <w:pStyle w:val="TableParagraph"/>
              <w:spacing w:line="159" w:lineRule="exact" w:before="80"/>
              <w:ind w:left="95"/>
              <w:rPr>
                <w:rFonts w:ascii="Arial"/>
                <w:b/>
                <w:sz w:val="14"/>
              </w:rPr>
            </w:pPr>
            <w:r>
              <w:rPr>
                <w:rFonts w:ascii="Arial"/>
                <w:b/>
                <w:color w:val="FFFFFF"/>
                <w:spacing w:val="-4"/>
                <w:w w:val="105"/>
                <w:sz w:val="14"/>
              </w:rPr>
              <w:t>2021</w:t>
            </w:r>
          </w:p>
        </w:tc>
        <w:tc>
          <w:tcPr>
            <w:tcW w:w="928" w:type="dxa"/>
            <w:gridSpan w:val="2"/>
            <w:tcBorders>
              <w:top w:val="nil"/>
              <w:left w:val="nil"/>
              <w:bottom w:val="single" w:sz="4" w:space="0" w:color="70AD47"/>
              <w:right w:val="single" w:sz="4" w:space="0" w:color="70AD47"/>
            </w:tcBorders>
            <w:shd w:val="clear" w:color="auto" w:fill="70AD47"/>
          </w:tcPr>
          <w:p>
            <w:pPr>
              <w:pStyle w:val="TableParagraph"/>
              <w:spacing w:line="159" w:lineRule="exact" w:before="80"/>
              <w:ind w:left="357"/>
              <w:rPr>
                <w:rFonts w:ascii="Arial"/>
                <w:b/>
                <w:sz w:val="14"/>
              </w:rPr>
            </w:pPr>
            <w:r>
              <w:rPr>
                <w:rFonts w:ascii="Arial"/>
                <w:b/>
                <w:color w:val="FFFFFF"/>
                <w:spacing w:val="-4"/>
                <w:w w:val="105"/>
                <w:sz w:val="14"/>
              </w:rPr>
              <w:t>2022</w:t>
            </w:r>
          </w:p>
        </w:tc>
        <w:tc>
          <w:tcPr>
            <w:tcW w:w="1290" w:type="dxa"/>
            <w:vMerge w:val="restart"/>
            <w:tcBorders>
              <w:top w:val="nil"/>
              <w:left w:val="single" w:sz="6" w:space="0" w:color="A8D08D"/>
              <w:right w:val="nil"/>
            </w:tcBorders>
          </w:tcPr>
          <w:p>
            <w:pPr>
              <w:pStyle w:val="TableParagraph"/>
              <w:rPr>
                <w:rFonts w:ascii="Times New Roman"/>
                <w:sz w:val="16"/>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val="restart"/>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6"/>
              <w:ind w:left="91"/>
              <w:rPr>
                <w:sz w:val="14"/>
              </w:rPr>
            </w:pPr>
            <w:r>
              <w:rPr>
                <w:spacing w:val="-5"/>
                <w:sz w:val="14"/>
              </w:rPr>
              <w:t>001</w:t>
            </w:r>
          </w:p>
        </w:tc>
        <w:tc>
          <w:tcPr>
            <w:tcW w:w="981" w:type="dxa"/>
            <w:vMerge w:val="restart"/>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5"/>
              <w:ind w:left="91"/>
              <w:rPr>
                <w:sz w:val="14"/>
              </w:rPr>
            </w:pPr>
            <w:r>
              <w:rPr>
                <w:sz w:val="14"/>
              </w:rPr>
              <w:t>Form</w:t>
            </w:r>
            <w:r>
              <w:rPr>
                <w:spacing w:val="-10"/>
                <w:sz w:val="14"/>
              </w:rPr>
              <w:t> 1</w:t>
            </w:r>
          </w:p>
        </w:tc>
        <w:tc>
          <w:tcPr>
            <w:tcW w:w="1014" w:type="dxa"/>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5"/>
              <w:ind w:left="91"/>
              <w:rPr>
                <w:sz w:val="14"/>
              </w:rPr>
            </w:pPr>
            <w:r>
              <w:rPr>
                <w:spacing w:val="-2"/>
                <w:sz w:val="14"/>
              </w:rPr>
              <w:t>Achievers</w:t>
            </w:r>
          </w:p>
        </w:tc>
        <w:tc>
          <w:tcPr>
            <w:tcW w:w="2607" w:type="dxa"/>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6"/>
              <w:ind w:left="90"/>
              <w:rPr>
                <w:sz w:val="14"/>
              </w:rPr>
            </w:pPr>
            <w:r>
              <w:rPr>
                <w:w w:val="110"/>
                <w:sz w:val="14"/>
              </w:rPr>
              <w:t>JUDITH</w:t>
            </w:r>
            <w:r>
              <w:rPr>
                <w:spacing w:val="-22"/>
                <w:w w:val="110"/>
                <w:sz w:val="14"/>
              </w:rPr>
              <w:t> </w:t>
            </w:r>
            <w:r>
              <w:rPr>
                <w:w w:val="110"/>
                <w:sz w:val="14"/>
              </w:rPr>
              <w:t>AWACHA</w:t>
            </w:r>
            <w:r>
              <w:rPr>
                <w:spacing w:val="-6"/>
                <w:w w:val="110"/>
                <w:sz w:val="14"/>
              </w:rPr>
              <w:t> </w:t>
            </w:r>
            <w:r>
              <w:rPr>
                <w:spacing w:val="-2"/>
                <w:w w:val="110"/>
                <w:sz w:val="14"/>
              </w:rPr>
              <w:t>(TSC)</w:t>
            </w:r>
          </w:p>
        </w:tc>
        <w:tc>
          <w:tcPr>
            <w:tcW w:w="756" w:type="dxa"/>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6"/>
              <w:ind w:right="88"/>
              <w:jc w:val="right"/>
              <w:rPr>
                <w:sz w:val="14"/>
              </w:rPr>
            </w:pPr>
            <w:r>
              <w:rPr>
                <w:spacing w:val="-5"/>
                <w:sz w:val="14"/>
              </w:rPr>
              <w:t>52</w:t>
            </w:r>
          </w:p>
        </w:tc>
        <w:tc>
          <w:tcPr>
            <w:tcW w:w="756" w:type="dxa"/>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5"/>
              <w:ind w:right="91"/>
              <w:jc w:val="right"/>
              <w:rPr>
                <w:sz w:val="14"/>
              </w:rPr>
            </w:pPr>
            <w:r>
              <w:rPr>
                <w:spacing w:val="-5"/>
                <w:sz w:val="14"/>
              </w:rPr>
              <w:t>55</w:t>
            </w:r>
          </w:p>
        </w:tc>
        <w:tc>
          <w:tcPr>
            <w:tcW w:w="758" w:type="dxa"/>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6"/>
              <w:ind w:right="92"/>
              <w:jc w:val="right"/>
              <w:rPr>
                <w:sz w:val="14"/>
              </w:rPr>
            </w:pPr>
            <w:r>
              <w:rPr>
                <w:spacing w:val="-5"/>
                <w:sz w:val="14"/>
              </w:rPr>
              <w:t>64</w:t>
            </w:r>
          </w:p>
        </w:tc>
        <w:tc>
          <w:tcPr>
            <w:tcW w:w="753" w:type="dxa"/>
            <w:gridSpan w:val="2"/>
            <w:tcBorders>
              <w:top w:val="single" w:sz="6" w:space="0" w:color="70AD47"/>
              <w:left w:val="single" w:sz="6" w:space="0" w:color="A8D08D"/>
              <w:bottom w:val="single" w:sz="6" w:space="0" w:color="A8D08D"/>
              <w:right w:val="single" w:sz="6" w:space="0" w:color="A8D08D"/>
            </w:tcBorders>
            <w:shd w:val="clear" w:color="auto" w:fill="E2EFD9"/>
          </w:tcPr>
          <w:p>
            <w:pPr>
              <w:pStyle w:val="TableParagraph"/>
              <w:spacing w:before="6"/>
              <w:ind w:right="89"/>
              <w:jc w:val="right"/>
              <w:rPr>
                <w:sz w:val="14"/>
              </w:rPr>
            </w:pPr>
            <w:r>
              <w:rPr>
                <w:spacing w:val="-5"/>
                <w:sz w:val="14"/>
              </w:rPr>
              <w:t>67</w:t>
            </w:r>
          </w:p>
        </w:tc>
        <w:tc>
          <w:tcPr>
            <w:tcW w:w="664" w:type="dxa"/>
            <w:tcBorders>
              <w:top w:val="single" w:sz="6" w:space="0" w:color="70AD47"/>
              <w:left w:val="single" w:sz="6" w:space="0" w:color="A8D08D"/>
              <w:bottom w:val="single" w:sz="6" w:space="0" w:color="A8D08D"/>
              <w:right w:val="single" w:sz="4" w:space="0" w:color="A8D08D"/>
            </w:tcBorders>
            <w:shd w:val="clear" w:color="auto" w:fill="E2EFD9"/>
          </w:tcPr>
          <w:p>
            <w:pPr>
              <w:pStyle w:val="TableParagraph"/>
              <w:spacing w:before="5"/>
              <w:ind w:right="96"/>
              <w:jc w:val="right"/>
              <w:rPr>
                <w:sz w:val="14"/>
              </w:rPr>
            </w:pPr>
            <w:r>
              <w:rPr>
                <w:spacing w:val="-5"/>
                <w:sz w:val="14"/>
              </w:rPr>
              <w:t>75</w:t>
            </w:r>
          </w:p>
        </w:tc>
        <w:tc>
          <w:tcPr>
            <w:tcW w:w="1290" w:type="dxa"/>
            <w:vMerge/>
            <w:tcBorders>
              <w:top w:val="nil"/>
              <w:left w:val="single" w:sz="6" w:space="0" w:color="A8D08D"/>
              <w:right w:val="nil"/>
            </w:tcBorders>
          </w:tcPr>
          <w:p>
            <w:pPr>
              <w:rPr>
                <w:sz w:val="2"/>
                <w:szCs w:val="2"/>
              </w:rPr>
            </w:pPr>
          </w:p>
        </w:tc>
      </w:tr>
      <w:tr>
        <w:trPr>
          <w:trHeight w:val="22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1"/>
              <w:rPr>
                <w:sz w:val="14"/>
              </w:rPr>
            </w:pPr>
            <w:r>
              <w:rPr>
                <w:spacing w:val="-2"/>
                <w:sz w:val="14"/>
              </w:rPr>
              <w:t>Conquers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0"/>
              <w:rPr>
                <w:sz w:val="14"/>
              </w:rPr>
            </w:pPr>
            <w:r>
              <w:rPr>
                <w:w w:val="110"/>
                <w:sz w:val="14"/>
              </w:rPr>
              <w:t>BENJAMIN</w:t>
            </w:r>
            <w:r>
              <w:rPr>
                <w:spacing w:val="-6"/>
                <w:w w:val="110"/>
                <w:sz w:val="14"/>
              </w:rPr>
              <w:t> </w:t>
            </w:r>
            <w:r>
              <w:rPr>
                <w:w w:val="110"/>
                <w:sz w:val="14"/>
              </w:rPr>
              <w:t>KALAMA</w:t>
            </w:r>
            <w:r>
              <w:rPr>
                <w:spacing w:val="-6"/>
                <w:w w:val="110"/>
                <w:sz w:val="14"/>
              </w:rPr>
              <w:t> </w:t>
            </w:r>
            <w:r>
              <w:rPr>
                <w:spacing w:val="-2"/>
                <w:w w:val="110"/>
                <w:sz w:val="14"/>
              </w:rPr>
              <w:t>(BOM)</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8"/>
              <w:jc w:val="right"/>
              <w:rPr>
                <w:sz w:val="14"/>
              </w:rPr>
            </w:pPr>
            <w:r>
              <w:rPr>
                <w:spacing w:val="-5"/>
                <w:sz w:val="14"/>
              </w:rPr>
              <w:t>51</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1"/>
              <w:jc w:val="right"/>
              <w:rPr>
                <w:sz w:val="14"/>
              </w:rPr>
            </w:pPr>
            <w:r>
              <w:rPr>
                <w:spacing w:val="-5"/>
                <w:sz w:val="14"/>
              </w:rPr>
              <w:t>53</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5"/>
                <w:sz w:val="14"/>
              </w:rPr>
              <w:t>64</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9"/>
              <w:jc w:val="right"/>
              <w:rPr>
                <w:sz w:val="14"/>
              </w:rPr>
            </w:pPr>
            <w:r>
              <w:rPr>
                <w:spacing w:val="-5"/>
                <w:sz w:val="14"/>
              </w:rPr>
              <w:t>62</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7"/>
              <w:ind w:right="96"/>
              <w:jc w:val="right"/>
              <w:rPr>
                <w:sz w:val="14"/>
              </w:rPr>
            </w:pPr>
            <w:r>
              <w:rPr>
                <w:spacing w:val="-5"/>
                <w:sz w:val="14"/>
              </w:rPr>
              <w:t>75</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62" w:lineRule="exact" w:before="41"/>
              <w:ind w:left="91"/>
              <w:rPr>
                <w:sz w:val="14"/>
              </w:rPr>
            </w:pPr>
            <w:r>
              <w:rPr>
                <w:spacing w:val="-2"/>
                <w:sz w:val="14"/>
              </w:rPr>
              <w:t>Heroes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62" w:lineRule="exact" w:before="41"/>
              <w:ind w:left="90"/>
              <w:rPr>
                <w:sz w:val="14"/>
              </w:rPr>
            </w:pPr>
            <w:r>
              <w:rPr>
                <w:w w:val="115"/>
                <w:sz w:val="14"/>
              </w:rPr>
              <w:t>JOYNA</w:t>
            </w:r>
            <w:r>
              <w:rPr>
                <w:spacing w:val="-10"/>
                <w:w w:val="115"/>
                <w:sz w:val="14"/>
              </w:rPr>
              <w:t> </w:t>
            </w:r>
            <w:r>
              <w:rPr>
                <w:w w:val="115"/>
                <w:sz w:val="14"/>
              </w:rPr>
              <w:t>OWINO</w:t>
            </w:r>
            <w:r>
              <w:rPr>
                <w:spacing w:val="-10"/>
                <w:w w:val="115"/>
                <w:sz w:val="14"/>
              </w:rPr>
              <w:t> </w:t>
            </w:r>
            <w:r>
              <w:rPr>
                <w:spacing w:val="-2"/>
                <w:w w:val="115"/>
                <w:sz w:val="14"/>
              </w:rPr>
              <w:t>(TSC)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62" w:lineRule="exact" w:before="41"/>
              <w:ind w:right="88"/>
              <w:jc w:val="right"/>
              <w:rPr>
                <w:sz w:val="14"/>
              </w:rPr>
            </w:pPr>
            <w:r>
              <w:rPr>
                <w:spacing w:val="-5"/>
                <w:sz w:val="14"/>
              </w:rPr>
              <w:t>51</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62" w:lineRule="exact" w:before="41"/>
              <w:ind w:right="91"/>
              <w:jc w:val="right"/>
              <w:rPr>
                <w:sz w:val="14"/>
              </w:rPr>
            </w:pPr>
            <w:r>
              <w:rPr>
                <w:spacing w:val="-5"/>
                <w:sz w:val="14"/>
              </w:rPr>
              <w:t>56</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62" w:lineRule="exact" w:before="41"/>
              <w:ind w:right="92"/>
              <w:jc w:val="right"/>
              <w:rPr>
                <w:sz w:val="14"/>
              </w:rPr>
            </w:pPr>
            <w:r>
              <w:rPr>
                <w:spacing w:val="-5"/>
                <w:sz w:val="14"/>
              </w:rPr>
              <w:t>65</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62" w:lineRule="exact" w:before="41"/>
              <w:ind w:right="89"/>
              <w:jc w:val="right"/>
              <w:rPr>
                <w:sz w:val="14"/>
              </w:rPr>
            </w:pPr>
            <w:r>
              <w:rPr>
                <w:spacing w:val="-5"/>
                <w:sz w:val="14"/>
              </w:rPr>
              <w:t>63</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line="162" w:lineRule="exact" w:before="41"/>
              <w:ind w:right="96"/>
              <w:jc w:val="right"/>
              <w:rPr>
                <w:sz w:val="14"/>
              </w:rPr>
            </w:pPr>
            <w:r>
              <w:rPr>
                <w:spacing w:val="-5"/>
                <w:sz w:val="14"/>
              </w:rPr>
              <w:t>76</w:t>
            </w:r>
          </w:p>
        </w:tc>
        <w:tc>
          <w:tcPr>
            <w:tcW w:w="1290" w:type="dxa"/>
            <w:vMerge/>
            <w:tcBorders>
              <w:top w:val="nil"/>
              <w:left w:val="single" w:sz="6" w:space="0" w:color="A8D08D"/>
              <w:right w:val="nil"/>
            </w:tcBorders>
          </w:tcPr>
          <w:p>
            <w:pPr>
              <w:rPr>
                <w:sz w:val="2"/>
                <w:szCs w:val="2"/>
              </w:rPr>
            </w:pPr>
          </w:p>
        </w:tc>
      </w:tr>
      <w:tr>
        <w:trPr>
          <w:trHeight w:val="22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sz w:val="14"/>
              </w:rPr>
            </w:pPr>
            <w:r>
              <w:rPr>
                <w:spacing w:val="-2"/>
                <w:sz w:val="14"/>
              </w:rPr>
              <w:t>Giants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0"/>
              <w:rPr>
                <w:sz w:val="14"/>
              </w:rPr>
            </w:pPr>
            <w:r>
              <w:rPr>
                <w:w w:val="110"/>
                <w:sz w:val="14"/>
              </w:rPr>
              <w:t>ALFRED</w:t>
            </w:r>
            <w:r>
              <w:rPr>
                <w:spacing w:val="-1"/>
                <w:w w:val="110"/>
                <w:sz w:val="14"/>
              </w:rPr>
              <w:t> </w:t>
            </w:r>
            <w:r>
              <w:rPr>
                <w:w w:val="110"/>
                <w:sz w:val="14"/>
              </w:rPr>
              <w:t>OKETCH</w:t>
            </w:r>
            <w:r>
              <w:rPr>
                <w:spacing w:val="-1"/>
                <w:w w:val="110"/>
                <w:sz w:val="14"/>
              </w:rPr>
              <w:t> </w:t>
            </w:r>
            <w:r>
              <w:rPr>
                <w:spacing w:val="-2"/>
                <w:w w:val="110"/>
                <w:sz w:val="14"/>
              </w:rPr>
              <w:t>(BOM)</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sz w:val="14"/>
              </w:rPr>
            </w:pPr>
            <w:r>
              <w:rPr>
                <w:spacing w:val="-5"/>
                <w:sz w:val="14"/>
              </w:rPr>
              <w:t>75</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1"/>
              <w:rPr>
                <w:sz w:val="14"/>
              </w:rPr>
            </w:pPr>
            <w:r>
              <w:rPr>
                <w:spacing w:val="-2"/>
                <w:sz w:val="14"/>
              </w:rPr>
              <w:t>Leaders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0"/>
              <w:rPr>
                <w:sz w:val="14"/>
              </w:rPr>
            </w:pPr>
            <w:r>
              <w:rPr>
                <w:w w:val="105"/>
                <w:sz w:val="14"/>
              </w:rPr>
              <w:t>STEVE</w:t>
            </w:r>
            <w:r>
              <w:rPr>
                <w:spacing w:val="-18"/>
                <w:w w:val="105"/>
                <w:sz w:val="14"/>
              </w:rPr>
              <w:t> </w:t>
            </w:r>
            <w:r>
              <w:rPr>
                <w:w w:val="105"/>
                <w:sz w:val="14"/>
              </w:rPr>
              <w:t>AUSTINE</w:t>
            </w:r>
            <w:r>
              <w:rPr>
                <w:spacing w:val="-1"/>
                <w:w w:val="105"/>
                <w:sz w:val="14"/>
              </w:rPr>
              <w:t> </w:t>
            </w:r>
            <w:r>
              <w:rPr>
                <w:spacing w:val="-2"/>
                <w:w w:val="105"/>
                <w:sz w:val="14"/>
              </w:rPr>
              <w:t>(BOM)</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29"/>
              <w:ind w:right="96"/>
              <w:jc w:val="right"/>
              <w:rPr>
                <w:sz w:val="14"/>
              </w:rPr>
            </w:pPr>
            <w:r>
              <w:rPr>
                <w:spacing w:val="-5"/>
                <w:sz w:val="14"/>
              </w:rPr>
              <w:t>76</w:t>
            </w:r>
          </w:p>
        </w:tc>
        <w:tc>
          <w:tcPr>
            <w:tcW w:w="1290" w:type="dxa"/>
            <w:vMerge/>
            <w:tcBorders>
              <w:top w:val="nil"/>
              <w:left w:val="single" w:sz="6" w:space="0" w:color="A8D08D"/>
              <w:right w:val="nil"/>
            </w:tcBorders>
          </w:tcPr>
          <w:p>
            <w:pPr>
              <w:rPr>
                <w:sz w:val="2"/>
                <w:szCs w:val="2"/>
              </w:rPr>
            </w:pPr>
          </w:p>
        </w:tc>
      </w:tr>
      <w:tr>
        <w:trPr>
          <w:trHeight w:val="22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sz w:val="14"/>
              </w:rPr>
            </w:pPr>
            <w:r>
              <w:rPr>
                <w:spacing w:val="-2"/>
                <w:sz w:val="14"/>
              </w:rPr>
              <w:t>Kings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0"/>
              <w:rPr>
                <w:sz w:val="14"/>
              </w:rPr>
            </w:pPr>
            <w:r>
              <w:rPr>
                <w:w w:val="105"/>
                <w:sz w:val="14"/>
              </w:rPr>
              <w:t>PHELIX</w:t>
            </w:r>
            <w:r>
              <w:rPr>
                <w:spacing w:val="-16"/>
                <w:w w:val="105"/>
                <w:sz w:val="14"/>
              </w:rPr>
              <w:t> </w:t>
            </w:r>
            <w:r>
              <w:rPr>
                <w:w w:val="105"/>
                <w:sz w:val="14"/>
              </w:rPr>
              <w:t>AJIMO</w:t>
            </w:r>
            <w:r>
              <w:rPr>
                <w:spacing w:val="1"/>
                <w:w w:val="105"/>
                <w:sz w:val="14"/>
              </w:rPr>
              <w:t> </w:t>
            </w:r>
            <w:r>
              <w:rPr>
                <w:spacing w:val="-4"/>
                <w:w w:val="105"/>
                <w:sz w:val="14"/>
              </w:rPr>
              <w:t>(TSC)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6"/>
              </w:rPr>
            </w:pP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sz w:val="14"/>
              </w:rPr>
            </w:pPr>
            <w:r>
              <w:rPr>
                <w:spacing w:val="-5"/>
                <w:sz w:val="14"/>
              </w:rPr>
              <w:t>75</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5"/>
              <w:ind w:left="91"/>
              <w:rPr>
                <w:sz w:val="14"/>
              </w:rPr>
            </w:pPr>
            <w:r>
              <w:rPr>
                <w:spacing w:val="-2"/>
                <w:sz w:val="14"/>
              </w:rPr>
              <w:t>Victors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5"/>
              <w:ind w:left="90"/>
              <w:rPr>
                <w:sz w:val="14"/>
              </w:rPr>
            </w:pPr>
            <w:r>
              <w:rPr>
                <w:w w:val="110"/>
                <w:sz w:val="14"/>
              </w:rPr>
              <w:t>LAWRENCE</w:t>
            </w:r>
            <w:r>
              <w:rPr>
                <w:spacing w:val="-1"/>
                <w:w w:val="115"/>
                <w:sz w:val="14"/>
              </w:rPr>
              <w:t> </w:t>
            </w:r>
            <w:r>
              <w:rPr>
                <w:spacing w:val="-2"/>
                <w:w w:val="115"/>
                <w:sz w:val="14"/>
              </w:rPr>
              <w:t>OTIENO(BOM)</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5"/>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5"/>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5"/>
              <w:ind w:right="92"/>
              <w:jc w:val="right"/>
              <w:rPr>
                <w:sz w:val="14"/>
              </w:rPr>
            </w:pPr>
            <w:r>
              <w:rPr>
                <w:spacing w:val="-5"/>
                <w:sz w:val="14"/>
              </w:rPr>
              <w:t>65</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5"/>
              <w:ind w:right="89"/>
              <w:jc w:val="right"/>
              <w:rPr>
                <w:sz w:val="14"/>
              </w:rPr>
            </w:pPr>
            <w:r>
              <w:rPr>
                <w:spacing w:val="-5"/>
                <w:sz w:val="14"/>
              </w:rPr>
              <w:t>66</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5"/>
              <w:ind w:right="96"/>
              <w:jc w:val="right"/>
              <w:rPr>
                <w:sz w:val="14"/>
              </w:rPr>
            </w:pPr>
            <w:r>
              <w:rPr>
                <w:spacing w:val="-5"/>
                <w:sz w:val="14"/>
              </w:rPr>
              <w:t>76</w:t>
            </w:r>
          </w:p>
        </w:tc>
        <w:tc>
          <w:tcPr>
            <w:tcW w:w="1290" w:type="dxa"/>
            <w:vMerge/>
            <w:tcBorders>
              <w:top w:val="nil"/>
              <w:left w:val="single" w:sz="6" w:space="0" w:color="A8D08D"/>
              <w:right w:val="nil"/>
            </w:tcBorders>
          </w:tcPr>
          <w:p>
            <w:pPr>
              <w:rPr>
                <w:sz w:val="2"/>
                <w:szCs w:val="2"/>
              </w:rPr>
            </w:pPr>
          </w:p>
        </w:tc>
      </w:tr>
      <w:tr>
        <w:trPr>
          <w:trHeight w:val="22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sz w:val="14"/>
              </w:rPr>
            </w:pPr>
            <w:r>
              <w:rPr>
                <w:spacing w:val="-2"/>
                <w:sz w:val="14"/>
              </w:rPr>
              <w:t>Winners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0"/>
              <w:rPr>
                <w:sz w:val="14"/>
              </w:rPr>
            </w:pPr>
            <w:r>
              <w:rPr>
                <w:w w:val="110"/>
                <w:sz w:val="14"/>
              </w:rPr>
              <w:t>BLACIOUS</w:t>
            </w:r>
            <w:r>
              <w:rPr>
                <w:spacing w:val="1"/>
                <w:w w:val="110"/>
                <w:sz w:val="14"/>
              </w:rPr>
              <w:t> </w:t>
            </w:r>
            <w:r>
              <w:rPr>
                <w:w w:val="110"/>
                <w:sz w:val="14"/>
              </w:rPr>
              <w:t>BINDA</w:t>
            </w:r>
            <w:r>
              <w:rPr>
                <w:spacing w:val="2"/>
                <w:w w:val="110"/>
                <w:sz w:val="14"/>
              </w:rPr>
              <w:t> </w:t>
            </w:r>
            <w:r>
              <w:rPr>
                <w:spacing w:val="-2"/>
                <w:w w:val="110"/>
                <w:sz w:val="14"/>
              </w:rPr>
              <w:t>(BOM)</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8"/>
              <w:jc w:val="right"/>
              <w:rPr>
                <w:sz w:val="14"/>
              </w:rPr>
            </w:pPr>
            <w:r>
              <w:rPr>
                <w:spacing w:val="-5"/>
                <w:sz w:val="14"/>
              </w:rPr>
              <w:t>50</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1"/>
              <w:jc w:val="right"/>
              <w:rPr>
                <w:sz w:val="14"/>
              </w:rPr>
            </w:pPr>
            <w:r>
              <w:rPr>
                <w:spacing w:val="-5"/>
                <w:sz w:val="14"/>
              </w:rPr>
              <w:t>56</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5"/>
                <w:sz w:val="14"/>
              </w:rPr>
              <w:t>62</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sz w:val="14"/>
              </w:rPr>
            </w:pPr>
            <w:r>
              <w:rPr>
                <w:spacing w:val="-5"/>
                <w:sz w:val="14"/>
              </w:rPr>
              <w:t>66</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sz w:val="14"/>
              </w:rPr>
            </w:pPr>
            <w:r>
              <w:rPr>
                <w:spacing w:val="-5"/>
                <w:sz w:val="14"/>
              </w:rPr>
              <w:t>76</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1"/>
              <w:rPr>
                <w:rFonts w:ascii="Arial"/>
                <w:b/>
                <w:sz w:val="14"/>
              </w:rPr>
            </w:pPr>
            <w:r>
              <w:rPr>
                <w:rFonts w:ascii="Arial"/>
                <w:b/>
                <w:spacing w:val="-4"/>
                <w:w w:val="115"/>
                <w:sz w:val="14"/>
              </w:rPr>
              <w:t>TOTAL</w:t>
            </w: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rPr>
                <w:rFonts w:ascii="Times New Roman"/>
                <w:sz w:val="14"/>
              </w:rPr>
            </w:pP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rPr>
                <w:rFonts w:ascii="Times New Roman"/>
                <w:sz w:val="14"/>
              </w:rPr>
            </w:pP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6"/>
              <w:jc w:val="right"/>
              <w:rPr>
                <w:rFonts w:ascii="Arial"/>
                <w:b/>
                <w:sz w:val="14"/>
              </w:rPr>
            </w:pPr>
            <w:r>
              <w:rPr>
                <w:rFonts w:ascii="Arial"/>
                <w:b/>
                <w:spacing w:val="-5"/>
                <w:w w:val="105"/>
                <w:sz w:val="14"/>
              </w:rPr>
              <w:t>204</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9"/>
              <w:jc w:val="right"/>
              <w:rPr>
                <w:rFonts w:ascii="Arial"/>
                <w:b/>
                <w:sz w:val="14"/>
              </w:rPr>
            </w:pPr>
            <w:r>
              <w:rPr>
                <w:rFonts w:ascii="Arial"/>
                <w:b/>
                <w:spacing w:val="-5"/>
                <w:w w:val="105"/>
                <w:sz w:val="14"/>
              </w:rPr>
              <w:t>220</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0"/>
              <w:jc w:val="right"/>
              <w:rPr>
                <w:rFonts w:ascii="Arial"/>
                <w:b/>
                <w:sz w:val="14"/>
              </w:rPr>
            </w:pPr>
            <w:r>
              <w:rPr>
                <w:rFonts w:ascii="Arial"/>
                <w:b/>
                <w:spacing w:val="-5"/>
                <w:w w:val="105"/>
                <w:sz w:val="14"/>
              </w:rPr>
              <w:t>320</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407"/>
              <w:rPr>
                <w:rFonts w:ascii="Arial"/>
                <w:b/>
                <w:sz w:val="14"/>
              </w:rPr>
            </w:pPr>
            <w:r>
              <w:rPr>
                <w:rFonts w:ascii="Arial"/>
                <w:b/>
                <w:spacing w:val="-5"/>
                <w:w w:val="105"/>
                <w:sz w:val="14"/>
              </w:rPr>
              <w:t>324</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29"/>
              <w:ind w:right="94"/>
              <w:jc w:val="right"/>
              <w:rPr>
                <w:rFonts w:ascii="Arial"/>
                <w:b/>
                <w:sz w:val="14"/>
              </w:rPr>
            </w:pPr>
            <w:r>
              <w:rPr>
                <w:rFonts w:ascii="Arial"/>
                <w:b/>
                <w:spacing w:val="-5"/>
                <w:w w:val="105"/>
                <w:sz w:val="14"/>
              </w:rPr>
              <w:t>604</w:t>
            </w:r>
          </w:p>
        </w:tc>
        <w:tc>
          <w:tcPr>
            <w:tcW w:w="1290" w:type="dxa"/>
            <w:vMerge/>
            <w:tcBorders>
              <w:top w:val="nil"/>
              <w:left w:val="single" w:sz="6" w:space="0" w:color="A8D08D"/>
              <w:right w:val="nil"/>
            </w:tcBorders>
          </w:tcPr>
          <w:p>
            <w:pPr>
              <w:rPr>
                <w:sz w:val="2"/>
                <w:szCs w:val="2"/>
              </w:rPr>
            </w:pPr>
          </w:p>
        </w:tc>
      </w:tr>
      <w:tr>
        <w:trPr>
          <w:trHeight w:val="22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rFonts w:ascii="Arial"/>
                <w:b/>
                <w:sz w:val="14"/>
              </w:rPr>
            </w:pPr>
            <w:r>
              <w:rPr>
                <w:rFonts w:ascii="Arial"/>
                <w:b/>
                <w:spacing w:val="-2"/>
                <w:w w:val="105"/>
                <w:sz w:val="14"/>
              </w:rPr>
              <w:t>STREAMS</w:t>
            </w: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6"/>
              </w:rPr>
            </w:pP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6"/>
              </w:rPr>
            </w:pP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8"/>
              <w:jc w:val="right"/>
              <w:rPr>
                <w:rFonts w:ascii="Arial"/>
                <w:b/>
                <w:sz w:val="14"/>
              </w:rPr>
            </w:pPr>
            <w:r>
              <w:rPr>
                <w:rFonts w:ascii="Arial"/>
                <w:b/>
                <w:spacing w:val="-10"/>
                <w:w w:val="105"/>
                <w:sz w:val="14"/>
              </w:rPr>
              <w:t>4</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1"/>
              <w:jc w:val="right"/>
              <w:rPr>
                <w:rFonts w:ascii="Arial"/>
                <w:b/>
                <w:sz w:val="14"/>
              </w:rPr>
            </w:pPr>
            <w:r>
              <w:rPr>
                <w:rFonts w:ascii="Arial"/>
                <w:b/>
                <w:spacing w:val="-10"/>
                <w:w w:val="105"/>
                <w:sz w:val="14"/>
              </w:rPr>
              <w:t>4</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rFonts w:ascii="Arial"/>
                <w:b/>
                <w:sz w:val="14"/>
              </w:rPr>
            </w:pPr>
            <w:r>
              <w:rPr>
                <w:rFonts w:ascii="Arial"/>
                <w:b/>
                <w:spacing w:val="-10"/>
                <w:w w:val="105"/>
                <w:sz w:val="14"/>
              </w:rPr>
              <w:t>5</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rFonts w:ascii="Arial"/>
                <w:b/>
                <w:sz w:val="14"/>
              </w:rPr>
            </w:pPr>
            <w:r>
              <w:rPr>
                <w:rFonts w:ascii="Arial"/>
                <w:b/>
                <w:spacing w:val="-10"/>
                <w:w w:val="105"/>
                <w:sz w:val="14"/>
              </w:rPr>
              <w:t>5</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rFonts w:ascii="Arial"/>
                <w:b/>
                <w:sz w:val="14"/>
              </w:rPr>
            </w:pPr>
            <w:r>
              <w:rPr>
                <w:rFonts w:ascii="Arial"/>
                <w:b/>
                <w:spacing w:val="-10"/>
                <w:w w:val="105"/>
                <w:sz w:val="14"/>
              </w:rPr>
              <w:t>8</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val="restart"/>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5"/>
                <w:sz w:val="14"/>
              </w:rPr>
              <w:t>002</w:t>
            </w:r>
          </w:p>
        </w:tc>
        <w:tc>
          <w:tcPr>
            <w:tcW w:w="981" w:type="dxa"/>
            <w:vMerge w:val="restart"/>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z w:val="14"/>
              </w:rPr>
              <w:t>Form</w:t>
            </w:r>
            <w:r>
              <w:rPr>
                <w:spacing w:val="-10"/>
                <w:sz w:val="14"/>
              </w:rPr>
              <w:t> 2</w:t>
            </w: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2"/>
                <w:sz w:val="14"/>
              </w:rPr>
              <w:t>Achievers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spacing w:val="2"/>
                <w:sz w:val="14"/>
              </w:rPr>
              <w:t>FREDRICK</w:t>
            </w:r>
            <w:r>
              <w:rPr>
                <w:spacing w:val="36"/>
                <w:sz w:val="14"/>
              </w:rPr>
              <w:t> </w:t>
            </w:r>
            <w:r>
              <w:rPr>
                <w:spacing w:val="-2"/>
                <w:sz w:val="14"/>
              </w:rPr>
              <w:t>OMBIM(BOM)</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8"/>
              <w:jc w:val="right"/>
              <w:rPr>
                <w:sz w:val="14"/>
              </w:rPr>
            </w:pPr>
            <w:r>
              <w:rPr>
                <w:spacing w:val="-5"/>
                <w:sz w:val="14"/>
              </w:rPr>
              <w:t>50</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0"/>
              <w:jc w:val="right"/>
              <w:rPr>
                <w:sz w:val="14"/>
              </w:rPr>
            </w:pPr>
            <w:r>
              <w:rPr>
                <w:spacing w:val="-5"/>
                <w:sz w:val="14"/>
              </w:rPr>
              <w:t>53</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5"/>
                <w:sz w:val="14"/>
              </w:rPr>
              <w:t>57</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5"/>
                <w:sz w:val="14"/>
              </w:rPr>
              <w:t>54</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6"/>
              <w:jc w:val="right"/>
              <w:rPr>
                <w:sz w:val="14"/>
              </w:rPr>
            </w:pPr>
            <w:r>
              <w:rPr>
                <w:spacing w:val="-5"/>
                <w:sz w:val="14"/>
              </w:rPr>
              <w:t>66</w:t>
            </w:r>
          </w:p>
        </w:tc>
        <w:tc>
          <w:tcPr>
            <w:tcW w:w="1290" w:type="dxa"/>
            <w:vMerge/>
            <w:tcBorders>
              <w:top w:val="nil"/>
              <w:left w:val="single" w:sz="6" w:space="0" w:color="A8D08D"/>
              <w:right w:val="nil"/>
            </w:tcBorders>
          </w:tcPr>
          <w:p>
            <w:pPr>
              <w:rPr>
                <w:sz w:val="2"/>
                <w:szCs w:val="2"/>
              </w:rPr>
            </w:pPr>
          </w:p>
        </w:tc>
      </w:tr>
      <w:tr>
        <w:trPr>
          <w:trHeight w:val="22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sz w:val="14"/>
              </w:rPr>
            </w:pPr>
            <w:r>
              <w:rPr>
                <w:spacing w:val="-2"/>
                <w:sz w:val="14"/>
              </w:rPr>
              <w:t>Conquers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0"/>
              <w:rPr>
                <w:sz w:val="14"/>
              </w:rPr>
            </w:pPr>
            <w:r>
              <w:rPr>
                <w:w w:val="105"/>
                <w:sz w:val="14"/>
              </w:rPr>
              <w:t>SYLAS</w:t>
            </w:r>
            <w:r>
              <w:rPr>
                <w:spacing w:val="-5"/>
                <w:w w:val="105"/>
                <w:sz w:val="14"/>
              </w:rPr>
              <w:t> </w:t>
            </w:r>
            <w:r>
              <w:rPr>
                <w:spacing w:val="-2"/>
                <w:w w:val="105"/>
                <w:sz w:val="14"/>
              </w:rPr>
              <w:t>OLIYO(TSC)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8"/>
              <w:jc w:val="right"/>
              <w:rPr>
                <w:sz w:val="14"/>
              </w:rPr>
            </w:pPr>
            <w:r>
              <w:rPr>
                <w:spacing w:val="-5"/>
                <w:sz w:val="14"/>
              </w:rPr>
              <w:t>48</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1"/>
              <w:jc w:val="right"/>
              <w:rPr>
                <w:sz w:val="14"/>
              </w:rPr>
            </w:pPr>
            <w:r>
              <w:rPr>
                <w:spacing w:val="-5"/>
                <w:sz w:val="14"/>
              </w:rPr>
              <w:t>54</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5"/>
                <w:sz w:val="14"/>
              </w:rPr>
              <w:t>55</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sz w:val="14"/>
              </w:rPr>
            </w:pPr>
            <w:r>
              <w:rPr>
                <w:spacing w:val="-5"/>
                <w:sz w:val="14"/>
              </w:rPr>
              <w:t>53</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sz w:val="14"/>
              </w:rPr>
            </w:pPr>
            <w:r>
              <w:rPr>
                <w:spacing w:val="-5"/>
                <w:sz w:val="14"/>
              </w:rPr>
              <w:t>67</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2"/>
                <w:sz w:val="14"/>
              </w:rPr>
              <w:t>Heroes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w w:val="110"/>
                <w:sz w:val="14"/>
              </w:rPr>
              <w:t>SCHOLARSTICA</w:t>
            </w:r>
            <w:r>
              <w:rPr>
                <w:spacing w:val="14"/>
                <w:w w:val="110"/>
                <w:sz w:val="14"/>
              </w:rPr>
              <w:t> </w:t>
            </w:r>
            <w:r>
              <w:rPr>
                <w:w w:val="110"/>
                <w:sz w:val="14"/>
              </w:rPr>
              <w:t>OTIENO</w:t>
            </w:r>
            <w:r>
              <w:rPr>
                <w:spacing w:val="15"/>
                <w:w w:val="110"/>
                <w:sz w:val="14"/>
              </w:rPr>
              <w:t> </w:t>
            </w:r>
            <w:r>
              <w:rPr>
                <w:spacing w:val="-2"/>
                <w:w w:val="110"/>
                <w:sz w:val="14"/>
              </w:rPr>
              <w:t>(TSC)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8"/>
              <w:jc w:val="right"/>
              <w:rPr>
                <w:sz w:val="14"/>
              </w:rPr>
            </w:pPr>
            <w:r>
              <w:rPr>
                <w:spacing w:val="-5"/>
                <w:sz w:val="14"/>
              </w:rPr>
              <w:t>51</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1"/>
              <w:jc w:val="right"/>
              <w:rPr>
                <w:sz w:val="14"/>
              </w:rPr>
            </w:pPr>
            <w:r>
              <w:rPr>
                <w:spacing w:val="-5"/>
                <w:sz w:val="14"/>
              </w:rPr>
              <w:t>53</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5"/>
                <w:sz w:val="14"/>
              </w:rPr>
              <w:t>55</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5"/>
                <w:sz w:val="14"/>
              </w:rPr>
              <w:t>54</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6"/>
              <w:jc w:val="right"/>
              <w:rPr>
                <w:sz w:val="14"/>
              </w:rPr>
            </w:pPr>
            <w:r>
              <w:rPr>
                <w:spacing w:val="-5"/>
                <w:sz w:val="14"/>
              </w:rPr>
              <w:t>74</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1"/>
              <w:rPr>
                <w:sz w:val="14"/>
              </w:rPr>
            </w:pPr>
            <w:r>
              <w:rPr>
                <w:spacing w:val="-2"/>
                <w:sz w:val="14"/>
              </w:rPr>
              <w:t>Giants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0"/>
              <w:rPr>
                <w:sz w:val="14"/>
              </w:rPr>
            </w:pPr>
            <w:r>
              <w:rPr>
                <w:spacing w:val="-2"/>
                <w:w w:val="105"/>
                <w:sz w:val="14"/>
              </w:rPr>
              <w:t>JACK</w:t>
            </w:r>
            <w:r>
              <w:rPr>
                <w:spacing w:val="-17"/>
                <w:w w:val="105"/>
                <w:sz w:val="14"/>
              </w:rPr>
              <w:t> </w:t>
            </w:r>
            <w:r>
              <w:rPr>
                <w:spacing w:val="-2"/>
                <w:w w:val="110"/>
                <w:sz w:val="14"/>
              </w:rPr>
              <w:t>ALINGO(BOM)</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19"/>
              <w:ind w:right="96"/>
              <w:jc w:val="right"/>
              <w:rPr>
                <w:sz w:val="14"/>
              </w:rPr>
            </w:pPr>
            <w:r>
              <w:rPr>
                <w:spacing w:val="-5"/>
                <w:sz w:val="14"/>
              </w:rPr>
              <w:t>67</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2"/>
                <w:sz w:val="14"/>
              </w:rPr>
              <w:t>Leaders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w w:val="110"/>
                <w:sz w:val="14"/>
              </w:rPr>
              <w:t>CLARENCE</w:t>
            </w:r>
            <w:r>
              <w:rPr>
                <w:spacing w:val="6"/>
                <w:w w:val="110"/>
                <w:sz w:val="14"/>
              </w:rPr>
              <w:t> </w:t>
            </w:r>
            <w:r>
              <w:rPr>
                <w:spacing w:val="-2"/>
                <w:w w:val="110"/>
                <w:sz w:val="14"/>
              </w:rPr>
              <w:t>NGADI(TSC)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7"/>
              <w:jc w:val="right"/>
              <w:rPr>
                <w:sz w:val="14"/>
              </w:rPr>
            </w:pPr>
            <w:r>
              <w:rPr>
                <w:spacing w:val="-10"/>
                <w:sz w:val="14"/>
              </w:rPr>
              <w:t>-</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sz w:val="14"/>
              </w:rPr>
            </w:pPr>
            <w:r>
              <w:rPr>
                <w:spacing w:val="-2"/>
                <w:sz w:val="14"/>
              </w:rPr>
              <w:t>Kings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0"/>
              <w:rPr>
                <w:sz w:val="14"/>
              </w:rPr>
            </w:pPr>
            <w:r>
              <w:rPr>
                <w:w w:val="105"/>
                <w:sz w:val="14"/>
              </w:rPr>
              <w:t>JUDITH</w:t>
            </w:r>
            <w:r>
              <w:rPr>
                <w:spacing w:val="-20"/>
                <w:w w:val="105"/>
                <w:sz w:val="14"/>
              </w:rPr>
              <w:t> </w:t>
            </w:r>
            <w:r>
              <w:rPr>
                <w:spacing w:val="-2"/>
                <w:w w:val="110"/>
                <w:sz w:val="14"/>
              </w:rPr>
              <w:t>AOKO(TCS)</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sz w:val="14"/>
              </w:rPr>
            </w:pPr>
            <w:r>
              <w:rPr>
                <w:spacing w:val="-5"/>
                <w:sz w:val="14"/>
              </w:rPr>
              <w:t>65</w:t>
            </w:r>
          </w:p>
        </w:tc>
        <w:tc>
          <w:tcPr>
            <w:tcW w:w="1290" w:type="dxa"/>
            <w:vMerge/>
            <w:tcBorders>
              <w:top w:val="nil"/>
              <w:left w:val="single" w:sz="6" w:space="0" w:color="A8D08D"/>
              <w:right w:val="nil"/>
            </w:tcBorders>
          </w:tcPr>
          <w:p>
            <w:pPr>
              <w:rPr>
                <w:sz w:val="2"/>
                <w:szCs w:val="2"/>
              </w:rPr>
            </w:pPr>
          </w:p>
        </w:tc>
      </w:tr>
      <w:tr>
        <w:trPr>
          <w:trHeight w:val="223"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1"/>
              <w:rPr>
                <w:sz w:val="14"/>
              </w:rPr>
            </w:pPr>
            <w:r>
              <w:rPr>
                <w:spacing w:val="-2"/>
                <w:sz w:val="14"/>
              </w:rPr>
              <w:t>Victors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0"/>
              <w:rPr>
                <w:sz w:val="14"/>
              </w:rPr>
            </w:pPr>
            <w:r>
              <w:rPr>
                <w:w w:val="115"/>
                <w:sz w:val="14"/>
              </w:rPr>
              <w:t>RONALD</w:t>
            </w:r>
            <w:r>
              <w:rPr>
                <w:spacing w:val="-3"/>
                <w:w w:val="115"/>
                <w:sz w:val="14"/>
              </w:rPr>
              <w:t> </w:t>
            </w:r>
            <w:r>
              <w:rPr>
                <w:spacing w:val="-2"/>
                <w:w w:val="115"/>
                <w:sz w:val="14"/>
              </w:rPr>
              <w:t>OYOO(BOM)</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29"/>
              <w:ind w:right="96"/>
              <w:jc w:val="right"/>
              <w:rPr>
                <w:sz w:val="14"/>
              </w:rPr>
            </w:pPr>
            <w:r>
              <w:rPr>
                <w:spacing w:val="-5"/>
                <w:sz w:val="14"/>
              </w:rPr>
              <w:t>67</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1"/>
              <w:rPr>
                <w:sz w:val="14"/>
              </w:rPr>
            </w:pPr>
            <w:r>
              <w:rPr>
                <w:spacing w:val="-2"/>
                <w:sz w:val="14"/>
              </w:rPr>
              <w:t>Winners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0"/>
              <w:rPr>
                <w:sz w:val="14"/>
              </w:rPr>
            </w:pPr>
            <w:r>
              <w:rPr>
                <w:w w:val="110"/>
                <w:sz w:val="14"/>
              </w:rPr>
              <w:t>VINCENT</w:t>
            </w:r>
            <w:r>
              <w:rPr>
                <w:spacing w:val="7"/>
                <w:w w:val="115"/>
                <w:sz w:val="14"/>
              </w:rPr>
              <w:t> </w:t>
            </w:r>
            <w:r>
              <w:rPr>
                <w:spacing w:val="-2"/>
                <w:w w:val="115"/>
                <w:sz w:val="14"/>
              </w:rPr>
              <w:t>OMWANDHO(TSC)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8"/>
              <w:jc w:val="right"/>
              <w:rPr>
                <w:sz w:val="14"/>
              </w:rPr>
            </w:pPr>
            <w:r>
              <w:rPr>
                <w:spacing w:val="-5"/>
                <w:sz w:val="14"/>
              </w:rPr>
              <w:t>48</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1"/>
              <w:jc w:val="right"/>
              <w:rPr>
                <w:sz w:val="14"/>
              </w:rPr>
            </w:pPr>
            <w:r>
              <w:rPr>
                <w:spacing w:val="-5"/>
                <w:sz w:val="14"/>
              </w:rPr>
              <w:t>53</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2"/>
              <w:jc w:val="right"/>
              <w:rPr>
                <w:sz w:val="14"/>
              </w:rPr>
            </w:pPr>
            <w:r>
              <w:rPr>
                <w:spacing w:val="-5"/>
                <w:sz w:val="14"/>
              </w:rPr>
              <w:t>54</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9"/>
              <w:jc w:val="right"/>
              <w:rPr>
                <w:sz w:val="14"/>
              </w:rPr>
            </w:pPr>
            <w:r>
              <w:rPr>
                <w:spacing w:val="-5"/>
                <w:sz w:val="14"/>
              </w:rPr>
              <w:t>55</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19"/>
              <w:ind w:right="96"/>
              <w:jc w:val="right"/>
              <w:rPr>
                <w:sz w:val="14"/>
              </w:rPr>
            </w:pPr>
            <w:r>
              <w:rPr>
                <w:spacing w:val="-5"/>
                <w:sz w:val="14"/>
              </w:rPr>
              <w:t>68</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1"/>
              <w:rPr>
                <w:rFonts w:ascii="Arial"/>
                <w:b/>
                <w:sz w:val="14"/>
              </w:rPr>
            </w:pPr>
            <w:r>
              <w:rPr>
                <w:rFonts w:ascii="Arial"/>
                <w:b/>
                <w:spacing w:val="-4"/>
                <w:w w:val="115"/>
                <w:sz w:val="14"/>
              </w:rPr>
              <w:t>TOTAL</w:t>
            </w: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rPr>
                <w:rFonts w:ascii="Times New Roman"/>
                <w:sz w:val="14"/>
              </w:rPr>
            </w:pP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rPr>
                <w:rFonts w:ascii="Times New Roman"/>
                <w:sz w:val="14"/>
              </w:rPr>
            </w:pP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6"/>
              <w:jc w:val="right"/>
              <w:rPr>
                <w:rFonts w:ascii="Arial"/>
                <w:b/>
                <w:sz w:val="14"/>
              </w:rPr>
            </w:pPr>
            <w:r>
              <w:rPr>
                <w:rFonts w:ascii="Arial"/>
                <w:b/>
                <w:spacing w:val="-5"/>
                <w:w w:val="105"/>
                <w:sz w:val="14"/>
              </w:rPr>
              <w:t>197</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9"/>
              <w:jc w:val="right"/>
              <w:rPr>
                <w:rFonts w:ascii="Arial"/>
                <w:b/>
                <w:sz w:val="14"/>
              </w:rPr>
            </w:pPr>
            <w:r>
              <w:rPr>
                <w:rFonts w:ascii="Arial"/>
                <w:b/>
                <w:spacing w:val="-5"/>
                <w:w w:val="105"/>
                <w:sz w:val="14"/>
              </w:rPr>
              <w:t>213</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0"/>
              <w:jc w:val="right"/>
              <w:rPr>
                <w:rFonts w:ascii="Arial"/>
                <w:b/>
                <w:sz w:val="14"/>
              </w:rPr>
            </w:pPr>
            <w:r>
              <w:rPr>
                <w:rFonts w:ascii="Arial"/>
                <w:b/>
                <w:spacing w:val="-5"/>
                <w:w w:val="105"/>
                <w:sz w:val="14"/>
              </w:rPr>
              <w:t>221</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407"/>
              <w:rPr>
                <w:rFonts w:ascii="Arial"/>
                <w:b/>
                <w:sz w:val="14"/>
              </w:rPr>
            </w:pPr>
            <w:r>
              <w:rPr>
                <w:rFonts w:ascii="Arial"/>
                <w:b/>
                <w:spacing w:val="-5"/>
                <w:w w:val="105"/>
                <w:sz w:val="14"/>
              </w:rPr>
              <w:t>216</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29"/>
              <w:ind w:right="94"/>
              <w:jc w:val="right"/>
              <w:rPr>
                <w:rFonts w:ascii="Arial"/>
                <w:b/>
                <w:sz w:val="14"/>
              </w:rPr>
            </w:pPr>
            <w:r>
              <w:rPr>
                <w:rFonts w:ascii="Arial"/>
                <w:b/>
                <w:spacing w:val="-5"/>
                <w:w w:val="105"/>
                <w:sz w:val="14"/>
              </w:rPr>
              <w:t>474</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1"/>
              <w:rPr>
                <w:rFonts w:ascii="Arial"/>
                <w:b/>
                <w:sz w:val="14"/>
              </w:rPr>
            </w:pPr>
            <w:r>
              <w:rPr>
                <w:rFonts w:ascii="Arial"/>
                <w:b/>
                <w:spacing w:val="-2"/>
                <w:w w:val="105"/>
                <w:sz w:val="14"/>
              </w:rPr>
              <w:t>STREAMS</w:t>
            </w: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4"/>
              </w:rPr>
            </w:pP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4"/>
              </w:rPr>
            </w:pP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8"/>
              <w:jc w:val="right"/>
              <w:rPr>
                <w:rFonts w:ascii="Arial"/>
                <w:b/>
                <w:sz w:val="14"/>
              </w:rPr>
            </w:pPr>
            <w:r>
              <w:rPr>
                <w:rFonts w:ascii="Arial"/>
                <w:b/>
                <w:spacing w:val="-10"/>
                <w:w w:val="105"/>
                <w:sz w:val="14"/>
              </w:rPr>
              <w:t>4</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1"/>
              <w:jc w:val="right"/>
              <w:rPr>
                <w:rFonts w:ascii="Arial"/>
                <w:b/>
                <w:sz w:val="14"/>
              </w:rPr>
            </w:pPr>
            <w:r>
              <w:rPr>
                <w:rFonts w:ascii="Arial"/>
                <w:b/>
                <w:spacing w:val="-10"/>
                <w:w w:val="105"/>
                <w:sz w:val="14"/>
              </w:rPr>
              <w:t>4</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2"/>
              <w:jc w:val="right"/>
              <w:rPr>
                <w:rFonts w:ascii="Arial"/>
                <w:b/>
                <w:sz w:val="14"/>
              </w:rPr>
            </w:pPr>
            <w:r>
              <w:rPr>
                <w:rFonts w:ascii="Arial"/>
                <w:b/>
                <w:spacing w:val="-10"/>
                <w:w w:val="105"/>
                <w:sz w:val="14"/>
              </w:rPr>
              <w:t>4</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9"/>
              <w:jc w:val="right"/>
              <w:rPr>
                <w:rFonts w:ascii="Arial"/>
                <w:b/>
                <w:sz w:val="14"/>
              </w:rPr>
            </w:pPr>
            <w:r>
              <w:rPr>
                <w:rFonts w:ascii="Arial"/>
                <w:b/>
                <w:spacing w:val="-10"/>
                <w:w w:val="105"/>
                <w:sz w:val="14"/>
              </w:rPr>
              <w:t>4</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19"/>
              <w:ind w:right="96"/>
              <w:jc w:val="right"/>
              <w:rPr>
                <w:rFonts w:ascii="Arial"/>
                <w:b/>
                <w:sz w:val="14"/>
              </w:rPr>
            </w:pPr>
            <w:r>
              <w:rPr>
                <w:rFonts w:ascii="Arial"/>
                <w:b/>
                <w:spacing w:val="-10"/>
                <w:w w:val="105"/>
                <w:sz w:val="14"/>
              </w:rPr>
              <w:t>7</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val="restart"/>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rFonts w:ascii="Arial"/>
                <w:b/>
                <w:sz w:val="14"/>
              </w:rPr>
            </w:pPr>
            <w:r>
              <w:rPr>
                <w:rFonts w:ascii="Arial"/>
                <w:b/>
                <w:spacing w:val="-5"/>
                <w:w w:val="105"/>
                <w:sz w:val="14"/>
              </w:rPr>
              <w:t>003</w:t>
            </w:r>
          </w:p>
        </w:tc>
        <w:tc>
          <w:tcPr>
            <w:tcW w:w="981" w:type="dxa"/>
            <w:vMerge w:val="restart"/>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80" w:lineRule="exact"/>
              <w:ind w:left="91"/>
              <w:rPr>
                <w:position w:val="7"/>
                <w:sz w:val="14"/>
              </w:rPr>
            </w:pPr>
            <w:r>
              <w:rPr>
                <w:sz w:val="14"/>
              </w:rPr>
              <w:t>Form</w:t>
            </w:r>
            <w:r>
              <w:rPr>
                <w:spacing w:val="-10"/>
                <w:sz w:val="14"/>
              </w:rPr>
              <w:t> </w:t>
            </w:r>
            <w:r>
              <w:rPr>
                <w:spacing w:val="-10"/>
                <w:position w:val="7"/>
                <w:sz w:val="14"/>
              </w:rPr>
              <w:t>3</w:t>
            </w: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2"/>
                <w:sz w:val="14"/>
              </w:rPr>
              <w:t>Achievers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w w:val="110"/>
                <w:sz w:val="14"/>
              </w:rPr>
              <w:t>ALLAN</w:t>
            </w:r>
            <w:r>
              <w:rPr>
                <w:spacing w:val="5"/>
                <w:w w:val="110"/>
                <w:sz w:val="14"/>
              </w:rPr>
              <w:t> </w:t>
            </w:r>
            <w:r>
              <w:rPr>
                <w:spacing w:val="-2"/>
                <w:w w:val="110"/>
                <w:sz w:val="14"/>
              </w:rPr>
              <w:t>OJWANG(TSC)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8"/>
              <w:jc w:val="right"/>
              <w:rPr>
                <w:sz w:val="14"/>
              </w:rPr>
            </w:pPr>
            <w:r>
              <w:rPr>
                <w:spacing w:val="-5"/>
                <w:sz w:val="14"/>
              </w:rPr>
              <w:t>53</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1"/>
              <w:jc w:val="right"/>
              <w:rPr>
                <w:sz w:val="14"/>
              </w:rPr>
            </w:pPr>
            <w:r>
              <w:rPr>
                <w:spacing w:val="-5"/>
                <w:sz w:val="14"/>
              </w:rPr>
              <w:t>49</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5"/>
                <w:sz w:val="14"/>
              </w:rPr>
              <w:t>50</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5"/>
                <w:sz w:val="14"/>
              </w:rPr>
              <w:t>57</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6"/>
              <w:jc w:val="right"/>
              <w:rPr>
                <w:sz w:val="14"/>
              </w:rPr>
            </w:pPr>
            <w:r>
              <w:rPr>
                <w:spacing w:val="-5"/>
                <w:sz w:val="14"/>
              </w:rPr>
              <w:t>66</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1"/>
              <w:rPr>
                <w:sz w:val="14"/>
              </w:rPr>
            </w:pPr>
            <w:r>
              <w:rPr>
                <w:spacing w:val="-2"/>
                <w:sz w:val="14"/>
              </w:rPr>
              <w:t>Conquers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0"/>
              <w:rPr>
                <w:sz w:val="14"/>
              </w:rPr>
            </w:pPr>
            <w:r>
              <w:rPr>
                <w:w w:val="110"/>
                <w:sz w:val="14"/>
              </w:rPr>
              <w:t>BARNABAS</w:t>
            </w:r>
            <w:r>
              <w:rPr>
                <w:spacing w:val="7"/>
                <w:w w:val="110"/>
                <w:sz w:val="14"/>
              </w:rPr>
              <w:t> </w:t>
            </w:r>
            <w:r>
              <w:rPr>
                <w:spacing w:val="-2"/>
                <w:w w:val="110"/>
                <w:sz w:val="14"/>
              </w:rPr>
              <w:t>OGOLA(BOM)</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8"/>
              <w:jc w:val="right"/>
              <w:rPr>
                <w:sz w:val="14"/>
              </w:rPr>
            </w:pPr>
            <w:r>
              <w:rPr>
                <w:spacing w:val="-5"/>
                <w:sz w:val="14"/>
              </w:rPr>
              <w:t>54</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0"/>
              <w:jc w:val="right"/>
              <w:rPr>
                <w:sz w:val="14"/>
              </w:rPr>
            </w:pPr>
            <w:r>
              <w:rPr>
                <w:spacing w:val="-5"/>
                <w:sz w:val="14"/>
              </w:rPr>
              <w:t>50</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2"/>
              <w:jc w:val="right"/>
              <w:rPr>
                <w:sz w:val="14"/>
              </w:rPr>
            </w:pPr>
            <w:r>
              <w:rPr>
                <w:spacing w:val="-5"/>
                <w:sz w:val="14"/>
              </w:rPr>
              <w:t>53</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9"/>
              <w:jc w:val="right"/>
              <w:rPr>
                <w:sz w:val="14"/>
              </w:rPr>
            </w:pPr>
            <w:r>
              <w:rPr>
                <w:spacing w:val="-5"/>
                <w:sz w:val="14"/>
              </w:rPr>
              <w:t>55</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19"/>
              <w:ind w:right="96"/>
              <w:jc w:val="right"/>
              <w:rPr>
                <w:sz w:val="14"/>
              </w:rPr>
            </w:pPr>
            <w:r>
              <w:rPr>
                <w:spacing w:val="-5"/>
                <w:sz w:val="14"/>
              </w:rPr>
              <w:t>60</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2"/>
                <w:sz w:val="14"/>
              </w:rPr>
              <w:t>Heroes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w w:val="105"/>
                <w:sz w:val="14"/>
              </w:rPr>
              <w:t>SARAH</w:t>
            </w:r>
            <w:r>
              <w:rPr>
                <w:spacing w:val="24"/>
                <w:w w:val="105"/>
                <w:sz w:val="14"/>
              </w:rPr>
              <w:t> </w:t>
            </w:r>
            <w:r>
              <w:rPr>
                <w:spacing w:val="-2"/>
                <w:w w:val="105"/>
                <w:sz w:val="14"/>
              </w:rPr>
              <w:t>JUMA(TSC)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8"/>
              <w:jc w:val="right"/>
              <w:rPr>
                <w:sz w:val="14"/>
              </w:rPr>
            </w:pPr>
            <w:r>
              <w:rPr>
                <w:spacing w:val="-5"/>
                <w:sz w:val="14"/>
              </w:rPr>
              <w:t>53</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0"/>
              <w:jc w:val="right"/>
              <w:rPr>
                <w:sz w:val="14"/>
              </w:rPr>
            </w:pPr>
            <w:r>
              <w:rPr>
                <w:spacing w:val="-5"/>
                <w:sz w:val="14"/>
              </w:rPr>
              <w:t>50</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5"/>
                <w:sz w:val="14"/>
              </w:rPr>
              <w:t>53</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5"/>
                <w:sz w:val="14"/>
              </w:rPr>
              <w:t>55</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6"/>
              <w:jc w:val="right"/>
              <w:rPr>
                <w:sz w:val="14"/>
              </w:rPr>
            </w:pPr>
            <w:r>
              <w:rPr>
                <w:spacing w:val="-5"/>
                <w:sz w:val="14"/>
              </w:rPr>
              <w:t>67</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1"/>
              <w:rPr>
                <w:sz w:val="14"/>
              </w:rPr>
            </w:pPr>
            <w:r>
              <w:rPr>
                <w:spacing w:val="-2"/>
                <w:sz w:val="14"/>
              </w:rPr>
              <w:t>Leaders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0"/>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7"/>
              <w:ind w:right="97"/>
              <w:jc w:val="right"/>
              <w:rPr>
                <w:sz w:val="14"/>
              </w:rPr>
            </w:pPr>
            <w:r>
              <w:rPr>
                <w:spacing w:val="-10"/>
                <w:sz w:val="14"/>
              </w:rPr>
              <w:t>-</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1"/>
              <w:rPr>
                <w:sz w:val="14"/>
              </w:rPr>
            </w:pPr>
            <w:r>
              <w:rPr>
                <w:spacing w:val="-2"/>
                <w:sz w:val="14"/>
              </w:rPr>
              <w:t>Kings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0"/>
              <w:rPr>
                <w:sz w:val="14"/>
              </w:rPr>
            </w:pPr>
            <w:r>
              <w:rPr>
                <w:spacing w:val="-2"/>
                <w:w w:val="110"/>
                <w:sz w:val="14"/>
              </w:rPr>
              <w:t>ROBINS</w:t>
            </w:r>
            <w:r>
              <w:rPr>
                <w:spacing w:val="-10"/>
                <w:w w:val="110"/>
                <w:sz w:val="14"/>
              </w:rPr>
              <w:t> </w:t>
            </w:r>
            <w:r>
              <w:rPr>
                <w:spacing w:val="-2"/>
                <w:w w:val="110"/>
                <w:sz w:val="14"/>
              </w:rPr>
              <w:t>ANANGA(TSC)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29"/>
              <w:ind w:right="97"/>
              <w:jc w:val="right"/>
              <w:rPr>
                <w:sz w:val="14"/>
              </w:rPr>
            </w:pPr>
            <w:r>
              <w:rPr>
                <w:spacing w:val="-10"/>
                <w:sz w:val="14"/>
              </w:rPr>
              <w:t>-</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1"/>
              <w:rPr>
                <w:sz w:val="14"/>
              </w:rPr>
            </w:pPr>
            <w:r>
              <w:rPr>
                <w:spacing w:val="-2"/>
                <w:sz w:val="14"/>
              </w:rPr>
              <w:t>Victors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0"/>
              <w:rPr>
                <w:sz w:val="14"/>
              </w:rPr>
            </w:pPr>
            <w:r>
              <w:rPr>
                <w:w w:val="105"/>
                <w:sz w:val="14"/>
              </w:rPr>
              <w:t>CHRISTINE</w:t>
            </w:r>
            <w:r>
              <w:rPr>
                <w:spacing w:val="19"/>
                <w:w w:val="110"/>
                <w:sz w:val="14"/>
              </w:rPr>
              <w:t> </w:t>
            </w:r>
            <w:r>
              <w:rPr>
                <w:spacing w:val="-2"/>
                <w:w w:val="110"/>
                <w:sz w:val="14"/>
              </w:rPr>
              <w:t>OWANDE(TSC)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7"/>
              <w:ind w:right="96"/>
              <w:jc w:val="right"/>
              <w:rPr>
                <w:sz w:val="14"/>
              </w:rPr>
            </w:pPr>
            <w:r>
              <w:rPr>
                <w:spacing w:val="-5"/>
                <w:sz w:val="14"/>
              </w:rPr>
              <w:t>65</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1"/>
              <w:rPr>
                <w:sz w:val="14"/>
              </w:rPr>
            </w:pPr>
            <w:r>
              <w:rPr>
                <w:spacing w:val="-2"/>
                <w:sz w:val="14"/>
              </w:rPr>
              <w:t>Winners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spacing w:val="-2"/>
                <w:w w:val="115"/>
                <w:sz w:val="14"/>
              </w:rPr>
              <w:t>HORACE</w:t>
            </w:r>
            <w:r>
              <w:rPr>
                <w:spacing w:val="-4"/>
                <w:w w:val="115"/>
                <w:sz w:val="14"/>
              </w:rPr>
              <w:t> </w:t>
            </w:r>
            <w:r>
              <w:rPr>
                <w:spacing w:val="-2"/>
                <w:w w:val="115"/>
                <w:sz w:val="14"/>
              </w:rPr>
              <w:t>OMOLLO(BOM)</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8"/>
              <w:jc w:val="right"/>
              <w:rPr>
                <w:sz w:val="14"/>
              </w:rPr>
            </w:pPr>
            <w:r>
              <w:rPr>
                <w:spacing w:val="-5"/>
                <w:sz w:val="14"/>
              </w:rPr>
              <w:t>47</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1"/>
              <w:jc w:val="right"/>
              <w:rPr>
                <w:sz w:val="14"/>
              </w:rPr>
            </w:pPr>
            <w:r>
              <w:rPr>
                <w:spacing w:val="-5"/>
                <w:sz w:val="14"/>
              </w:rPr>
              <w:t>49</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5"/>
                <w:sz w:val="14"/>
              </w:rPr>
              <w:t>52</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5"/>
                <w:sz w:val="14"/>
              </w:rPr>
              <w:t>54</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6"/>
              <w:jc w:val="right"/>
              <w:rPr>
                <w:sz w:val="14"/>
              </w:rPr>
            </w:pPr>
            <w:r>
              <w:rPr>
                <w:spacing w:val="-5"/>
                <w:sz w:val="14"/>
              </w:rPr>
              <w:t>62</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rFonts w:ascii="Arial"/>
                <w:b/>
                <w:sz w:val="14"/>
              </w:rPr>
            </w:pPr>
            <w:r>
              <w:rPr>
                <w:rFonts w:ascii="Arial"/>
                <w:b/>
                <w:spacing w:val="-4"/>
                <w:w w:val="115"/>
                <w:sz w:val="14"/>
              </w:rPr>
              <w:t>TOTAL</w:t>
            </w: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4"/>
              </w:rPr>
            </w:pP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rPr>
                <w:rFonts w:ascii="Times New Roman"/>
                <w:sz w:val="14"/>
              </w:rPr>
            </w:pP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6"/>
              <w:jc w:val="right"/>
              <w:rPr>
                <w:rFonts w:ascii="Arial"/>
                <w:b/>
                <w:sz w:val="14"/>
              </w:rPr>
            </w:pPr>
            <w:r>
              <w:rPr>
                <w:rFonts w:ascii="Arial"/>
                <w:b/>
                <w:spacing w:val="-5"/>
                <w:w w:val="105"/>
                <w:sz w:val="14"/>
              </w:rPr>
              <w:t>207</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rFonts w:ascii="Arial"/>
                <w:b/>
                <w:sz w:val="14"/>
              </w:rPr>
            </w:pPr>
            <w:r>
              <w:rPr>
                <w:rFonts w:ascii="Arial"/>
                <w:b/>
                <w:spacing w:val="-5"/>
                <w:w w:val="105"/>
                <w:sz w:val="14"/>
              </w:rPr>
              <w:t>198</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0"/>
              <w:jc w:val="right"/>
              <w:rPr>
                <w:rFonts w:ascii="Arial"/>
                <w:b/>
                <w:sz w:val="14"/>
              </w:rPr>
            </w:pPr>
            <w:r>
              <w:rPr>
                <w:rFonts w:ascii="Arial"/>
                <w:b/>
                <w:spacing w:val="-5"/>
                <w:w w:val="105"/>
                <w:sz w:val="14"/>
              </w:rPr>
              <w:t>208</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407"/>
              <w:rPr>
                <w:rFonts w:ascii="Arial"/>
                <w:b/>
                <w:sz w:val="14"/>
              </w:rPr>
            </w:pPr>
            <w:r>
              <w:rPr>
                <w:rFonts w:ascii="Arial"/>
                <w:b/>
                <w:spacing w:val="-5"/>
                <w:w w:val="105"/>
                <w:sz w:val="14"/>
              </w:rPr>
              <w:t>221</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4"/>
              <w:jc w:val="right"/>
              <w:rPr>
                <w:rFonts w:ascii="Arial"/>
                <w:b/>
                <w:sz w:val="14"/>
              </w:rPr>
            </w:pPr>
            <w:r>
              <w:rPr>
                <w:rFonts w:ascii="Arial"/>
                <w:b/>
                <w:spacing w:val="-5"/>
                <w:w w:val="105"/>
                <w:sz w:val="14"/>
              </w:rPr>
              <w:t>320</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E2EFD9"/>
          </w:tcPr>
          <w:p>
            <w:pPr>
              <w:rPr>
                <w:sz w:val="2"/>
                <w:szCs w:val="2"/>
              </w:rPr>
            </w:pPr>
          </w:p>
        </w:tc>
        <w:tc>
          <w:tcPr>
            <w:tcW w:w="981"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left="91"/>
              <w:rPr>
                <w:rFonts w:ascii="Arial"/>
                <w:b/>
                <w:sz w:val="14"/>
              </w:rPr>
            </w:pPr>
            <w:r>
              <w:rPr>
                <w:rFonts w:ascii="Arial"/>
                <w:b/>
                <w:spacing w:val="-2"/>
                <w:w w:val="105"/>
                <w:sz w:val="14"/>
              </w:rPr>
              <w:t>STREAMS</w:t>
            </w: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rPr>
                <w:rFonts w:ascii="Times New Roman"/>
                <w:sz w:val="14"/>
              </w:rPr>
            </w:pP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rPr>
                <w:rFonts w:ascii="Times New Roman"/>
                <w:sz w:val="14"/>
              </w:rPr>
            </w:pP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8"/>
              <w:jc w:val="right"/>
              <w:rPr>
                <w:rFonts w:ascii="Arial"/>
                <w:b/>
                <w:sz w:val="14"/>
              </w:rPr>
            </w:pPr>
            <w:r>
              <w:rPr>
                <w:rFonts w:ascii="Arial"/>
                <w:b/>
                <w:spacing w:val="-10"/>
                <w:w w:val="105"/>
                <w:sz w:val="14"/>
              </w:rPr>
              <w:t>4</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1"/>
              <w:jc w:val="right"/>
              <w:rPr>
                <w:rFonts w:ascii="Arial"/>
                <w:b/>
                <w:sz w:val="14"/>
              </w:rPr>
            </w:pPr>
            <w:r>
              <w:rPr>
                <w:rFonts w:ascii="Arial"/>
                <w:b/>
                <w:spacing w:val="-10"/>
                <w:w w:val="105"/>
                <w:sz w:val="14"/>
              </w:rPr>
              <w:t>4</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92"/>
              <w:jc w:val="right"/>
              <w:rPr>
                <w:rFonts w:ascii="Arial"/>
                <w:b/>
                <w:sz w:val="14"/>
              </w:rPr>
            </w:pPr>
            <w:r>
              <w:rPr>
                <w:rFonts w:ascii="Arial"/>
                <w:b/>
                <w:spacing w:val="-10"/>
                <w:w w:val="105"/>
                <w:sz w:val="14"/>
              </w:rPr>
              <w:t>4</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29"/>
              <w:ind w:right="89"/>
              <w:jc w:val="right"/>
              <w:rPr>
                <w:rFonts w:ascii="Arial"/>
                <w:b/>
                <w:sz w:val="14"/>
              </w:rPr>
            </w:pPr>
            <w:r>
              <w:rPr>
                <w:rFonts w:ascii="Arial"/>
                <w:b/>
                <w:spacing w:val="-10"/>
                <w:w w:val="105"/>
                <w:sz w:val="14"/>
              </w:rPr>
              <w:t>4</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29"/>
              <w:ind w:right="96"/>
              <w:jc w:val="right"/>
              <w:rPr>
                <w:rFonts w:ascii="Arial"/>
                <w:b/>
                <w:sz w:val="14"/>
              </w:rPr>
            </w:pPr>
            <w:r>
              <w:rPr>
                <w:rFonts w:ascii="Arial"/>
                <w:b/>
                <w:spacing w:val="-10"/>
                <w:w w:val="105"/>
                <w:sz w:val="14"/>
              </w:rPr>
              <w:t>5</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val="restart"/>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1"/>
              <w:rPr>
                <w:rFonts w:ascii="Arial"/>
                <w:b/>
                <w:sz w:val="14"/>
              </w:rPr>
            </w:pPr>
            <w:r>
              <w:rPr>
                <w:rFonts w:ascii="Arial"/>
                <w:b/>
                <w:spacing w:val="-5"/>
                <w:w w:val="105"/>
                <w:sz w:val="14"/>
              </w:rPr>
              <w:t>004</w:t>
            </w:r>
          </w:p>
        </w:tc>
        <w:tc>
          <w:tcPr>
            <w:tcW w:w="981" w:type="dxa"/>
            <w:vMerge w:val="restart"/>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line="170" w:lineRule="exact"/>
              <w:ind w:left="91"/>
              <w:rPr>
                <w:position w:val="6"/>
                <w:sz w:val="14"/>
              </w:rPr>
            </w:pPr>
            <w:r>
              <w:rPr>
                <w:sz w:val="14"/>
              </w:rPr>
              <w:t>Form</w:t>
            </w:r>
            <w:r>
              <w:rPr>
                <w:spacing w:val="-10"/>
                <w:sz w:val="14"/>
              </w:rPr>
              <w:t> </w:t>
            </w:r>
            <w:r>
              <w:rPr>
                <w:spacing w:val="-10"/>
                <w:position w:val="6"/>
                <w:sz w:val="14"/>
              </w:rPr>
              <w:t>4</w:t>
            </w: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1"/>
              <w:rPr>
                <w:sz w:val="14"/>
              </w:rPr>
            </w:pPr>
            <w:r>
              <w:rPr>
                <w:spacing w:val="-2"/>
                <w:sz w:val="14"/>
              </w:rPr>
              <w:t>Achievers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0"/>
              <w:rPr>
                <w:sz w:val="14"/>
              </w:rPr>
            </w:pPr>
            <w:r>
              <w:rPr>
                <w:w w:val="110"/>
                <w:sz w:val="14"/>
              </w:rPr>
              <w:t>BOB</w:t>
            </w:r>
            <w:r>
              <w:rPr>
                <w:spacing w:val="-2"/>
                <w:w w:val="110"/>
                <w:sz w:val="14"/>
              </w:rPr>
              <w:t> </w:t>
            </w:r>
            <w:r>
              <w:rPr>
                <w:spacing w:val="-2"/>
                <w:w w:val="115"/>
                <w:sz w:val="14"/>
              </w:rPr>
              <w:t>OBONYO(TSC)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8"/>
              <w:jc w:val="right"/>
              <w:rPr>
                <w:sz w:val="14"/>
              </w:rPr>
            </w:pPr>
            <w:r>
              <w:rPr>
                <w:spacing w:val="-5"/>
                <w:sz w:val="14"/>
              </w:rPr>
              <w:t>50</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1"/>
              <w:jc w:val="right"/>
              <w:rPr>
                <w:sz w:val="14"/>
              </w:rPr>
            </w:pPr>
            <w:r>
              <w:rPr>
                <w:spacing w:val="-5"/>
                <w:sz w:val="14"/>
              </w:rPr>
              <w:t>48</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5"/>
                <w:sz w:val="14"/>
              </w:rPr>
              <w:t>47</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9"/>
              <w:jc w:val="right"/>
              <w:rPr>
                <w:sz w:val="14"/>
              </w:rPr>
            </w:pPr>
            <w:r>
              <w:rPr>
                <w:spacing w:val="-5"/>
                <w:sz w:val="14"/>
              </w:rPr>
              <w:t>50</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7"/>
              <w:ind w:right="96"/>
              <w:jc w:val="right"/>
              <w:rPr>
                <w:sz w:val="14"/>
              </w:rPr>
            </w:pPr>
            <w:r>
              <w:rPr>
                <w:spacing w:val="-5"/>
                <w:sz w:val="14"/>
              </w:rPr>
              <w:t>55</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5" w:lineRule="exact"/>
              <w:ind w:left="91"/>
              <w:rPr>
                <w:sz w:val="14"/>
              </w:rPr>
            </w:pPr>
            <w:r>
              <w:rPr>
                <w:spacing w:val="-2"/>
                <w:sz w:val="14"/>
              </w:rPr>
              <w:t>Conquers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5" w:lineRule="exact"/>
              <w:ind w:left="90"/>
              <w:rPr>
                <w:sz w:val="14"/>
              </w:rPr>
            </w:pPr>
            <w:r>
              <w:rPr>
                <w:spacing w:val="-2"/>
                <w:w w:val="110"/>
                <w:sz w:val="14"/>
              </w:rPr>
              <w:t>RODGERS</w:t>
            </w:r>
            <w:r>
              <w:rPr>
                <w:spacing w:val="-9"/>
                <w:w w:val="110"/>
                <w:sz w:val="14"/>
              </w:rPr>
              <w:t> </w:t>
            </w:r>
            <w:r>
              <w:rPr>
                <w:spacing w:val="-2"/>
                <w:w w:val="110"/>
                <w:sz w:val="14"/>
              </w:rPr>
              <w:t>AMENYA(BOM)</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5" w:lineRule="exact"/>
              <w:ind w:right="88"/>
              <w:jc w:val="right"/>
              <w:rPr>
                <w:sz w:val="14"/>
              </w:rPr>
            </w:pPr>
            <w:r>
              <w:rPr>
                <w:spacing w:val="-5"/>
                <w:sz w:val="14"/>
              </w:rPr>
              <w:t>54</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5" w:lineRule="exact"/>
              <w:ind w:right="91"/>
              <w:jc w:val="right"/>
              <w:rPr>
                <w:sz w:val="14"/>
              </w:rPr>
            </w:pPr>
            <w:r>
              <w:rPr>
                <w:spacing w:val="-5"/>
                <w:sz w:val="14"/>
              </w:rPr>
              <w:t>48</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5" w:lineRule="exact"/>
              <w:ind w:right="92"/>
              <w:jc w:val="right"/>
              <w:rPr>
                <w:sz w:val="14"/>
              </w:rPr>
            </w:pPr>
            <w:r>
              <w:rPr>
                <w:spacing w:val="-5"/>
                <w:sz w:val="14"/>
              </w:rPr>
              <w:t>45</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5" w:lineRule="exact"/>
              <w:ind w:right="89"/>
              <w:jc w:val="right"/>
              <w:rPr>
                <w:sz w:val="14"/>
              </w:rPr>
            </w:pPr>
            <w:r>
              <w:rPr>
                <w:spacing w:val="-5"/>
                <w:sz w:val="14"/>
              </w:rPr>
              <w:t>53</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line="155" w:lineRule="exact"/>
              <w:ind w:right="96"/>
              <w:jc w:val="right"/>
              <w:rPr>
                <w:sz w:val="14"/>
              </w:rPr>
            </w:pPr>
            <w:r>
              <w:rPr>
                <w:spacing w:val="-5"/>
                <w:sz w:val="14"/>
              </w:rPr>
              <w:t>52</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1"/>
              <w:rPr>
                <w:sz w:val="14"/>
              </w:rPr>
            </w:pPr>
            <w:r>
              <w:rPr>
                <w:spacing w:val="-2"/>
                <w:sz w:val="14"/>
              </w:rPr>
              <w:t>Heroes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left="90"/>
              <w:rPr>
                <w:sz w:val="14"/>
              </w:rPr>
            </w:pPr>
            <w:r>
              <w:rPr>
                <w:w w:val="110"/>
                <w:sz w:val="14"/>
              </w:rPr>
              <w:t>TONNEY</w:t>
            </w:r>
            <w:r>
              <w:rPr>
                <w:spacing w:val="16"/>
                <w:w w:val="110"/>
                <w:sz w:val="14"/>
              </w:rPr>
              <w:t> </w:t>
            </w:r>
            <w:r>
              <w:rPr>
                <w:spacing w:val="-2"/>
                <w:w w:val="110"/>
                <w:sz w:val="14"/>
              </w:rPr>
              <w:t>OYIER(TSC)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8"/>
              <w:jc w:val="right"/>
              <w:rPr>
                <w:sz w:val="14"/>
              </w:rPr>
            </w:pPr>
            <w:r>
              <w:rPr>
                <w:spacing w:val="-5"/>
                <w:sz w:val="14"/>
              </w:rPr>
              <w:t>57</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1"/>
              <w:jc w:val="right"/>
              <w:rPr>
                <w:sz w:val="14"/>
              </w:rPr>
            </w:pPr>
            <w:r>
              <w:rPr>
                <w:spacing w:val="-5"/>
                <w:sz w:val="14"/>
              </w:rPr>
              <w:t>49</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92"/>
              <w:jc w:val="right"/>
              <w:rPr>
                <w:sz w:val="14"/>
              </w:rPr>
            </w:pPr>
            <w:r>
              <w:rPr>
                <w:spacing w:val="-5"/>
                <w:sz w:val="14"/>
              </w:rPr>
              <w:t>48</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19"/>
              <w:ind w:right="89"/>
              <w:jc w:val="right"/>
              <w:rPr>
                <w:sz w:val="14"/>
              </w:rPr>
            </w:pPr>
            <w:r>
              <w:rPr>
                <w:spacing w:val="-5"/>
                <w:sz w:val="14"/>
              </w:rPr>
              <w:t>53</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19"/>
              <w:ind w:right="96"/>
              <w:jc w:val="right"/>
              <w:rPr>
                <w:sz w:val="14"/>
              </w:rPr>
            </w:pPr>
            <w:r>
              <w:rPr>
                <w:spacing w:val="-5"/>
                <w:sz w:val="14"/>
              </w:rPr>
              <w:t>53</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80" w:lineRule="exact"/>
              <w:ind w:left="91"/>
              <w:rPr>
                <w:sz w:val="14"/>
              </w:rPr>
            </w:pPr>
            <w:r>
              <w:rPr>
                <w:spacing w:val="-2"/>
                <w:position w:val="7"/>
                <w:sz w:val="14"/>
              </w:rPr>
              <w:t>Vi</w:t>
            </w:r>
            <w:r>
              <w:rPr>
                <w:spacing w:val="-2"/>
                <w:sz w:val="14"/>
              </w:rPr>
              <w:t>ctors</w:t>
            </w:r>
          </w:p>
        </w:tc>
        <w:tc>
          <w:tcPr>
            <w:tcW w:w="2607"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left="90"/>
              <w:rPr>
                <w:sz w:val="14"/>
              </w:rPr>
            </w:pPr>
            <w:r>
              <w:rPr>
                <w:w w:val="110"/>
                <w:sz w:val="14"/>
              </w:rPr>
              <w:t>GEORGE</w:t>
            </w:r>
            <w:r>
              <w:rPr>
                <w:spacing w:val="-7"/>
                <w:w w:val="110"/>
                <w:sz w:val="14"/>
              </w:rPr>
              <w:t> </w:t>
            </w:r>
            <w:r>
              <w:rPr>
                <w:spacing w:val="-2"/>
                <w:w w:val="110"/>
                <w:sz w:val="14"/>
              </w:rPr>
              <w:t>NGOKO(TSC)</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10"/>
                <w:sz w:val="14"/>
              </w:rPr>
              <w:t>-</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2"/>
              <w:jc w:val="right"/>
              <w:rPr>
                <w:sz w:val="14"/>
              </w:rPr>
            </w:pPr>
            <w:r>
              <w:rPr>
                <w:spacing w:val="-10"/>
                <w:sz w:val="14"/>
              </w:rPr>
              <w:t>-</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before="17"/>
              <w:ind w:right="90"/>
              <w:jc w:val="right"/>
              <w:rPr>
                <w:sz w:val="14"/>
              </w:rPr>
            </w:pPr>
            <w:r>
              <w:rPr>
                <w:spacing w:val="-10"/>
                <w:sz w:val="14"/>
              </w:rPr>
              <w:t>-</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before="17"/>
              <w:ind w:right="97"/>
              <w:jc w:val="right"/>
              <w:rPr>
                <w:sz w:val="14"/>
              </w:rPr>
            </w:pPr>
            <w:r>
              <w:rPr>
                <w:spacing w:val="-10"/>
                <w:sz w:val="14"/>
              </w:rPr>
              <w:t>-</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981"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1014"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1"/>
              <w:rPr>
                <w:sz w:val="14"/>
              </w:rPr>
            </w:pPr>
            <w:r>
              <w:rPr>
                <w:spacing w:val="-2"/>
                <w:sz w:val="14"/>
              </w:rPr>
              <w:t>Winners</w:t>
            </w:r>
          </w:p>
        </w:tc>
        <w:tc>
          <w:tcPr>
            <w:tcW w:w="2607"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left="90"/>
              <w:rPr>
                <w:sz w:val="14"/>
              </w:rPr>
            </w:pPr>
            <w:r>
              <w:rPr>
                <w:w w:val="95"/>
                <w:sz w:val="14"/>
              </w:rPr>
              <w:t>EFFY</w:t>
            </w:r>
            <w:r>
              <w:rPr>
                <w:spacing w:val="-6"/>
                <w:w w:val="95"/>
                <w:sz w:val="14"/>
              </w:rPr>
              <w:t> </w:t>
            </w:r>
            <w:r>
              <w:rPr>
                <w:spacing w:val="-2"/>
                <w:w w:val="110"/>
                <w:sz w:val="14"/>
              </w:rPr>
              <w:t>AWINO(TSC)</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9"/>
              <w:jc w:val="right"/>
              <w:rPr>
                <w:sz w:val="14"/>
              </w:rPr>
            </w:pPr>
            <w:r>
              <w:rPr>
                <w:spacing w:val="-10"/>
                <w:sz w:val="14"/>
              </w:rPr>
              <w:t>-</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1"/>
              <w:jc w:val="right"/>
              <w:rPr>
                <w:sz w:val="14"/>
              </w:rPr>
            </w:pPr>
            <w:r>
              <w:rPr>
                <w:spacing w:val="-5"/>
                <w:sz w:val="14"/>
              </w:rPr>
              <w:t>49</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92"/>
              <w:jc w:val="right"/>
              <w:rPr>
                <w:sz w:val="14"/>
              </w:rPr>
            </w:pPr>
            <w:r>
              <w:rPr>
                <w:spacing w:val="-5"/>
                <w:sz w:val="14"/>
              </w:rPr>
              <w:t>49</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7"/>
              <w:ind w:right="89"/>
              <w:jc w:val="right"/>
              <w:rPr>
                <w:sz w:val="14"/>
              </w:rPr>
            </w:pPr>
            <w:r>
              <w:rPr>
                <w:spacing w:val="-5"/>
                <w:sz w:val="14"/>
              </w:rPr>
              <w:t>52</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7"/>
              <w:ind w:right="96"/>
              <w:jc w:val="right"/>
              <w:rPr>
                <w:sz w:val="14"/>
              </w:rPr>
            </w:pPr>
            <w:r>
              <w:rPr>
                <w:spacing w:val="-5"/>
                <w:sz w:val="14"/>
              </w:rPr>
              <w:t>50</w:t>
            </w:r>
          </w:p>
        </w:tc>
        <w:tc>
          <w:tcPr>
            <w:tcW w:w="1290" w:type="dxa"/>
            <w:vMerge/>
            <w:tcBorders>
              <w:top w:val="nil"/>
              <w:left w:val="single" w:sz="6" w:space="0" w:color="A8D08D"/>
              <w:right w:val="nil"/>
            </w:tcBorders>
          </w:tcPr>
          <w:p>
            <w:pPr>
              <w:rPr>
                <w:sz w:val="2"/>
                <w:szCs w:val="2"/>
              </w:rPr>
            </w:pPr>
          </w:p>
        </w:tc>
      </w:tr>
      <w:tr>
        <w:trPr>
          <w:trHeight w:val="212"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4602" w:type="dxa"/>
            <w:gridSpan w:val="3"/>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1" w:lineRule="exact" w:before="41"/>
              <w:ind w:left="91"/>
              <w:rPr>
                <w:rFonts w:ascii="Arial"/>
                <w:b/>
                <w:sz w:val="14"/>
              </w:rPr>
            </w:pPr>
            <w:r>
              <w:rPr>
                <w:rFonts w:ascii="Arial"/>
                <w:b/>
                <w:spacing w:val="-4"/>
                <w:w w:val="115"/>
                <w:sz w:val="14"/>
              </w:rPr>
              <w:t>TOTAL</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1" w:lineRule="exact" w:before="41"/>
              <w:ind w:right="86"/>
              <w:jc w:val="right"/>
              <w:rPr>
                <w:rFonts w:ascii="Arial"/>
                <w:b/>
                <w:sz w:val="14"/>
              </w:rPr>
            </w:pPr>
            <w:r>
              <w:rPr>
                <w:rFonts w:ascii="Arial"/>
                <w:b/>
                <w:spacing w:val="-5"/>
                <w:w w:val="105"/>
                <w:sz w:val="14"/>
              </w:rPr>
              <w:t>161</w:t>
            </w:r>
          </w:p>
        </w:tc>
        <w:tc>
          <w:tcPr>
            <w:tcW w:w="756"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1" w:lineRule="exact" w:before="41"/>
              <w:ind w:right="89"/>
              <w:jc w:val="right"/>
              <w:rPr>
                <w:rFonts w:ascii="Arial"/>
                <w:b/>
                <w:sz w:val="14"/>
              </w:rPr>
            </w:pPr>
            <w:r>
              <w:rPr>
                <w:rFonts w:ascii="Arial"/>
                <w:b/>
                <w:spacing w:val="-5"/>
                <w:w w:val="105"/>
                <w:sz w:val="14"/>
              </w:rPr>
              <w:t>194</w:t>
            </w:r>
          </w:p>
        </w:tc>
        <w:tc>
          <w:tcPr>
            <w:tcW w:w="758" w:type="dxa"/>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1" w:lineRule="exact" w:before="41"/>
              <w:ind w:right="90"/>
              <w:jc w:val="right"/>
              <w:rPr>
                <w:rFonts w:ascii="Arial"/>
                <w:b/>
                <w:sz w:val="14"/>
              </w:rPr>
            </w:pPr>
            <w:r>
              <w:rPr>
                <w:rFonts w:ascii="Arial"/>
                <w:b/>
                <w:spacing w:val="-5"/>
                <w:w w:val="105"/>
                <w:sz w:val="14"/>
              </w:rPr>
              <w:t>189</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E2EFD9"/>
          </w:tcPr>
          <w:p>
            <w:pPr>
              <w:pStyle w:val="TableParagraph"/>
              <w:spacing w:line="151" w:lineRule="exact" w:before="41"/>
              <w:ind w:left="407"/>
              <w:rPr>
                <w:rFonts w:ascii="Arial"/>
                <w:b/>
                <w:sz w:val="14"/>
              </w:rPr>
            </w:pPr>
            <w:r>
              <w:rPr>
                <w:rFonts w:ascii="Arial"/>
                <w:b/>
                <w:spacing w:val="-5"/>
                <w:w w:val="105"/>
                <w:sz w:val="14"/>
              </w:rPr>
              <w:t>208</w:t>
            </w:r>
          </w:p>
        </w:tc>
        <w:tc>
          <w:tcPr>
            <w:tcW w:w="664" w:type="dxa"/>
            <w:tcBorders>
              <w:top w:val="single" w:sz="6" w:space="0" w:color="A8D08D"/>
              <w:left w:val="single" w:sz="6" w:space="0" w:color="A8D08D"/>
              <w:bottom w:val="single" w:sz="6" w:space="0" w:color="A8D08D"/>
              <w:right w:val="single" w:sz="4" w:space="0" w:color="A8D08D"/>
            </w:tcBorders>
            <w:shd w:val="clear" w:color="auto" w:fill="E2EFD9"/>
          </w:tcPr>
          <w:p>
            <w:pPr>
              <w:pStyle w:val="TableParagraph"/>
              <w:spacing w:line="151" w:lineRule="exact" w:before="41"/>
              <w:ind w:right="94"/>
              <w:jc w:val="right"/>
              <w:rPr>
                <w:rFonts w:ascii="Arial"/>
                <w:b/>
                <w:sz w:val="14"/>
              </w:rPr>
            </w:pPr>
            <w:r>
              <w:rPr>
                <w:rFonts w:ascii="Arial"/>
                <w:b/>
                <w:spacing w:val="-5"/>
                <w:w w:val="105"/>
                <w:sz w:val="14"/>
              </w:rPr>
              <w:t>210</w:t>
            </w:r>
          </w:p>
        </w:tc>
        <w:tc>
          <w:tcPr>
            <w:tcW w:w="1290" w:type="dxa"/>
            <w:vMerge/>
            <w:tcBorders>
              <w:top w:val="nil"/>
              <w:left w:val="single" w:sz="6" w:space="0" w:color="A8D08D"/>
              <w:right w:val="nil"/>
            </w:tcBorders>
          </w:tcPr>
          <w:p>
            <w:pPr>
              <w:rPr>
                <w:sz w:val="2"/>
                <w:szCs w:val="2"/>
              </w:rPr>
            </w:pPr>
          </w:p>
        </w:tc>
      </w:tr>
      <w:tr>
        <w:trPr>
          <w:trHeight w:val="215" w:hRule="atLeast"/>
        </w:trPr>
        <w:tc>
          <w:tcPr>
            <w:tcW w:w="1619" w:type="dxa"/>
            <w:vMerge/>
            <w:tcBorders>
              <w:top w:val="nil"/>
              <w:left w:val="nil"/>
              <w:right w:val="single" w:sz="6" w:space="0" w:color="A8D08D"/>
            </w:tcBorders>
          </w:tcPr>
          <w:p>
            <w:pPr>
              <w:rPr>
                <w:sz w:val="2"/>
                <w:szCs w:val="2"/>
              </w:rPr>
            </w:pPr>
          </w:p>
        </w:tc>
        <w:tc>
          <w:tcPr>
            <w:tcW w:w="714" w:type="dxa"/>
            <w:vMerge/>
            <w:tcBorders>
              <w:top w:val="nil"/>
              <w:left w:val="single" w:sz="6" w:space="0" w:color="A8D08D"/>
              <w:bottom w:val="single" w:sz="6" w:space="0" w:color="A8D08D"/>
              <w:right w:val="single" w:sz="6" w:space="0" w:color="A8D08D"/>
            </w:tcBorders>
            <w:shd w:val="clear" w:color="auto" w:fill="FFFFFF"/>
          </w:tcPr>
          <w:p>
            <w:pPr>
              <w:rPr>
                <w:sz w:val="2"/>
                <w:szCs w:val="2"/>
              </w:rPr>
            </w:pPr>
          </w:p>
        </w:tc>
        <w:tc>
          <w:tcPr>
            <w:tcW w:w="4602" w:type="dxa"/>
            <w:gridSpan w:val="3"/>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left="91"/>
              <w:rPr>
                <w:rFonts w:ascii="Arial"/>
                <w:b/>
                <w:sz w:val="14"/>
              </w:rPr>
            </w:pPr>
            <w:r>
              <w:rPr>
                <w:rFonts w:ascii="Arial"/>
                <w:b/>
                <w:spacing w:val="-2"/>
                <w:w w:val="105"/>
                <w:sz w:val="14"/>
              </w:rPr>
              <w:t>STREAMS</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8"/>
              <w:jc w:val="right"/>
              <w:rPr>
                <w:rFonts w:ascii="Arial"/>
                <w:b/>
                <w:sz w:val="14"/>
              </w:rPr>
            </w:pPr>
            <w:r>
              <w:rPr>
                <w:rFonts w:ascii="Arial"/>
                <w:b/>
                <w:spacing w:val="-10"/>
                <w:w w:val="105"/>
                <w:sz w:val="14"/>
              </w:rPr>
              <w:t>3</w:t>
            </w:r>
          </w:p>
        </w:tc>
        <w:tc>
          <w:tcPr>
            <w:tcW w:w="756"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1"/>
              <w:jc w:val="right"/>
              <w:rPr>
                <w:rFonts w:ascii="Arial"/>
                <w:b/>
                <w:sz w:val="14"/>
              </w:rPr>
            </w:pPr>
            <w:r>
              <w:rPr>
                <w:rFonts w:ascii="Arial"/>
                <w:b/>
                <w:spacing w:val="-10"/>
                <w:w w:val="105"/>
                <w:sz w:val="14"/>
              </w:rPr>
              <w:t>4</w:t>
            </w:r>
          </w:p>
        </w:tc>
        <w:tc>
          <w:tcPr>
            <w:tcW w:w="758" w:type="dxa"/>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92"/>
              <w:jc w:val="right"/>
              <w:rPr>
                <w:rFonts w:ascii="Arial"/>
                <w:b/>
                <w:sz w:val="14"/>
              </w:rPr>
            </w:pPr>
            <w:r>
              <w:rPr>
                <w:rFonts w:ascii="Arial"/>
                <w:b/>
                <w:spacing w:val="-10"/>
                <w:w w:val="105"/>
                <w:sz w:val="14"/>
              </w:rPr>
              <w:t>4</w:t>
            </w:r>
          </w:p>
        </w:tc>
        <w:tc>
          <w:tcPr>
            <w:tcW w:w="753" w:type="dxa"/>
            <w:gridSpan w:val="2"/>
            <w:tcBorders>
              <w:top w:val="single" w:sz="6" w:space="0" w:color="A8D08D"/>
              <w:left w:val="single" w:sz="6" w:space="0" w:color="A8D08D"/>
              <w:bottom w:val="single" w:sz="6" w:space="0" w:color="A8D08D"/>
              <w:right w:val="single" w:sz="6" w:space="0" w:color="A8D08D"/>
            </w:tcBorders>
            <w:shd w:val="clear" w:color="auto" w:fill="FFFFFF"/>
          </w:tcPr>
          <w:p>
            <w:pPr>
              <w:pStyle w:val="TableParagraph"/>
              <w:spacing w:before="31"/>
              <w:ind w:right="89"/>
              <w:jc w:val="right"/>
              <w:rPr>
                <w:rFonts w:ascii="Arial"/>
                <w:b/>
                <w:sz w:val="14"/>
              </w:rPr>
            </w:pPr>
            <w:r>
              <w:rPr>
                <w:rFonts w:ascii="Arial"/>
                <w:b/>
                <w:spacing w:val="-10"/>
                <w:w w:val="105"/>
                <w:sz w:val="14"/>
              </w:rPr>
              <w:t>4</w:t>
            </w:r>
          </w:p>
        </w:tc>
        <w:tc>
          <w:tcPr>
            <w:tcW w:w="664" w:type="dxa"/>
            <w:tcBorders>
              <w:top w:val="single" w:sz="6" w:space="0" w:color="A8D08D"/>
              <w:left w:val="single" w:sz="6" w:space="0" w:color="A8D08D"/>
              <w:bottom w:val="single" w:sz="6" w:space="0" w:color="A8D08D"/>
              <w:right w:val="single" w:sz="4" w:space="0" w:color="A8D08D"/>
            </w:tcBorders>
            <w:shd w:val="clear" w:color="auto" w:fill="FFFFFF"/>
          </w:tcPr>
          <w:p>
            <w:pPr>
              <w:pStyle w:val="TableParagraph"/>
              <w:spacing w:before="31"/>
              <w:ind w:right="96"/>
              <w:jc w:val="right"/>
              <w:rPr>
                <w:rFonts w:ascii="Arial"/>
                <w:b/>
                <w:sz w:val="14"/>
              </w:rPr>
            </w:pPr>
            <w:r>
              <w:rPr>
                <w:rFonts w:ascii="Arial"/>
                <w:b/>
                <w:spacing w:val="-10"/>
                <w:w w:val="105"/>
                <w:sz w:val="14"/>
              </w:rPr>
              <w:t>4</w:t>
            </w:r>
          </w:p>
        </w:tc>
        <w:tc>
          <w:tcPr>
            <w:tcW w:w="1290" w:type="dxa"/>
            <w:vMerge/>
            <w:tcBorders>
              <w:top w:val="nil"/>
              <w:left w:val="single" w:sz="6" w:space="0" w:color="A8D08D"/>
              <w:right w:val="nil"/>
            </w:tcBorders>
          </w:tcPr>
          <w:p>
            <w:pPr>
              <w:rPr>
                <w:sz w:val="2"/>
                <w:szCs w:val="2"/>
              </w:rPr>
            </w:pPr>
          </w:p>
        </w:tc>
      </w:tr>
      <w:tr>
        <w:trPr>
          <w:trHeight w:val="244" w:hRule="atLeast"/>
        </w:trPr>
        <w:tc>
          <w:tcPr>
            <w:tcW w:w="1619" w:type="dxa"/>
            <w:vMerge/>
            <w:tcBorders>
              <w:top w:val="nil"/>
              <w:left w:val="nil"/>
              <w:right w:val="single" w:sz="6" w:space="0" w:color="A8D08D"/>
            </w:tcBorders>
          </w:tcPr>
          <w:p>
            <w:pPr>
              <w:rPr>
                <w:sz w:val="2"/>
                <w:szCs w:val="2"/>
              </w:rPr>
            </w:pPr>
          </w:p>
        </w:tc>
        <w:tc>
          <w:tcPr>
            <w:tcW w:w="5316" w:type="dxa"/>
            <w:gridSpan w:val="4"/>
            <w:tcBorders>
              <w:top w:val="single" w:sz="6" w:space="0" w:color="A8D08D"/>
              <w:left w:val="single" w:sz="6" w:space="0" w:color="A8D08D"/>
              <w:bottom w:val="single" w:sz="48" w:space="0" w:color="FFFFFF"/>
              <w:right w:val="single" w:sz="6" w:space="0" w:color="A8D08D"/>
            </w:tcBorders>
            <w:shd w:val="clear" w:color="auto" w:fill="E2EFD9"/>
          </w:tcPr>
          <w:p>
            <w:pPr>
              <w:pStyle w:val="TableParagraph"/>
              <w:spacing w:before="17"/>
              <w:ind w:left="91"/>
              <w:rPr>
                <w:rFonts w:ascii="Arial"/>
                <w:b/>
                <w:sz w:val="14"/>
              </w:rPr>
            </w:pPr>
            <w:r>
              <w:rPr>
                <w:rFonts w:ascii="Arial"/>
                <w:b/>
                <w:spacing w:val="4"/>
                <w:sz w:val="14"/>
              </w:rPr>
              <w:t>GRAND</w:t>
            </w:r>
            <w:r>
              <w:rPr>
                <w:rFonts w:ascii="Arial"/>
                <w:b/>
                <w:spacing w:val="-9"/>
                <w:sz w:val="14"/>
              </w:rPr>
              <w:t> </w:t>
            </w:r>
            <w:r>
              <w:rPr>
                <w:rFonts w:ascii="Arial"/>
                <w:b/>
                <w:spacing w:val="4"/>
                <w:sz w:val="14"/>
              </w:rPr>
              <w:t>TOTAL</w:t>
            </w:r>
            <w:r>
              <w:rPr>
                <w:rFonts w:ascii="Arial"/>
                <w:b/>
                <w:spacing w:val="29"/>
                <w:sz w:val="14"/>
              </w:rPr>
              <w:t> </w:t>
            </w:r>
            <w:r>
              <w:rPr>
                <w:rFonts w:ascii="Arial"/>
                <w:b/>
                <w:spacing w:val="4"/>
                <w:sz w:val="14"/>
              </w:rPr>
              <w:t>ENROLMENT</w:t>
            </w:r>
            <w:r>
              <w:rPr>
                <w:rFonts w:ascii="Arial"/>
                <w:b/>
                <w:spacing w:val="29"/>
                <w:sz w:val="14"/>
              </w:rPr>
              <w:t> </w:t>
            </w:r>
            <w:r>
              <w:rPr>
                <w:rFonts w:ascii="Arial"/>
                <w:b/>
                <w:spacing w:val="4"/>
                <w:sz w:val="14"/>
              </w:rPr>
              <w:t>PER</w:t>
            </w:r>
            <w:r>
              <w:rPr>
                <w:rFonts w:ascii="Arial"/>
                <w:b/>
                <w:spacing w:val="-15"/>
                <w:sz w:val="14"/>
              </w:rPr>
              <w:t> </w:t>
            </w:r>
            <w:r>
              <w:rPr>
                <w:rFonts w:ascii="Arial"/>
                <w:b/>
                <w:spacing w:val="-4"/>
                <w:sz w:val="14"/>
              </w:rPr>
              <w:t>YEAR</w:t>
            </w:r>
          </w:p>
        </w:tc>
        <w:tc>
          <w:tcPr>
            <w:tcW w:w="756" w:type="dxa"/>
            <w:tcBorders>
              <w:top w:val="single" w:sz="6" w:space="0" w:color="A8D08D"/>
              <w:left w:val="single" w:sz="6" w:space="0" w:color="A8D08D"/>
              <w:bottom w:val="single" w:sz="48" w:space="0" w:color="FFFFFF"/>
              <w:right w:val="single" w:sz="6" w:space="0" w:color="A8D08D"/>
            </w:tcBorders>
            <w:shd w:val="clear" w:color="auto" w:fill="E2EFD9"/>
          </w:tcPr>
          <w:p>
            <w:pPr>
              <w:pStyle w:val="TableParagraph"/>
              <w:spacing w:before="17"/>
              <w:ind w:right="86"/>
              <w:jc w:val="right"/>
              <w:rPr>
                <w:rFonts w:ascii="Arial"/>
                <w:b/>
                <w:sz w:val="14"/>
              </w:rPr>
            </w:pPr>
            <w:r>
              <w:rPr>
                <w:rFonts w:ascii="Arial"/>
                <w:b/>
                <w:spacing w:val="-5"/>
                <w:w w:val="105"/>
                <w:sz w:val="14"/>
              </w:rPr>
              <w:t>769</w:t>
            </w:r>
          </w:p>
        </w:tc>
        <w:tc>
          <w:tcPr>
            <w:tcW w:w="756" w:type="dxa"/>
            <w:tcBorders>
              <w:top w:val="single" w:sz="6" w:space="0" w:color="A8D08D"/>
              <w:left w:val="single" w:sz="6" w:space="0" w:color="A8D08D"/>
              <w:bottom w:val="single" w:sz="48" w:space="0" w:color="FFFFFF"/>
              <w:right w:val="single" w:sz="6" w:space="0" w:color="A8D08D"/>
            </w:tcBorders>
            <w:shd w:val="clear" w:color="auto" w:fill="E2EFD9"/>
          </w:tcPr>
          <w:p>
            <w:pPr>
              <w:pStyle w:val="TableParagraph"/>
              <w:spacing w:before="17"/>
              <w:ind w:right="89"/>
              <w:jc w:val="right"/>
              <w:rPr>
                <w:rFonts w:ascii="Arial"/>
                <w:b/>
                <w:sz w:val="14"/>
              </w:rPr>
            </w:pPr>
            <w:r>
              <w:rPr>
                <w:rFonts w:ascii="Arial"/>
                <w:b/>
                <w:spacing w:val="-5"/>
                <w:w w:val="105"/>
                <w:sz w:val="14"/>
              </w:rPr>
              <w:t>825</w:t>
            </w:r>
          </w:p>
        </w:tc>
        <w:tc>
          <w:tcPr>
            <w:tcW w:w="758" w:type="dxa"/>
            <w:tcBorders>
              <w:top w:val="single" w:sz="6" w:space="0" w:color="A8D08D"/>
              <w:left w:val="single" w:sz="6" w:space="0" w:color="A8D08D"/>
              <w:bottom w:val="single" w:sz="48" w:space="0" w:color="FFFFFF"/>
              <w:right w:val="single" w:sz="6" w:space="0" w:color="A8D08D"/>
            </w:tcBorders>
            <w:shd w:val="clear" w:color="auto" w:fill="E2EFD9"/>
          </w:tcPr>
          <w:p>
            <w:pPr>
              <w:pStyle w:val="TableParagraph"/>
              <w:spacing w:before="17"/>
              <w:ind w:right="90"/>
              <w:jc w:val="right"/>
              <w:rPr>
                <w:rFonts w:ascii="Arial"/>
                <w:b/>
                <w:sz w:val="14"/>
              </w:rPr>
            </w:pPr>
            <w:r>
              <w:rPr>
                <w:rFonts w:ascii="Arial"/>
                <w:b/>
                <w:spacing w:val="-5"/>
                <w:w w:val="105"/>
                <w:sz w:val="14"/>
              </w:rPr>
              <w:t>938</w:t>
            </w:r>
          </w:p>
        </w:tc>
        <w:tc>
          <w:tcPr>
            <w:tcW w:w="753" w:type="dxa"/>
            <w:gridSpan w:val="2"/>
            <w:tcBorders>
              <w:top w:val="single" w:sz="6" w:space="0" w:color="A8D08D"/>
              <w:left w:val="single" w:sz="6" w:space="0" w:color="A8D08D"/>
              <w:bottom w:val="single" w:sz="48" w:space="0" w:color="FFFFFF"/>
              <w:right w:val="single" w:sz="6" w:space="0" w:color="A8D08D"/>
            </w:tcBorders>
            <w:shd w:val="clear" w:color="auto" w:fill="E2EFD9"/>
          </w:tcPr>
          <w:p>
            <w:pPr>
              <w:pStyle w:val="TableParagraph"/>
              <w:spacing w:before="17"/>
              <w:ind w:left="407"/>
              <w:rPr>
                <w:rFonts w:ascii="Arial"/>
                <w:b/>
                <w:sz w:val="14"/>
              </w:rPr>
            </w:pPr>
            <w:r>
              <w:rPr>
                <w:rFonts w:ascii="Arial"/>
                <w:b/>
                <w:spacing w:val="-5"/>
                <w:w w:val="105"/>
                <w:sz w:val="14"/>
              </w:rPr>
              <w:t>969</w:t>
            </w:r>
          </w:p>
        </w:tc>
        <w:tc>
          <w:tcPr>
            <w:tcW w:w="664" w:type="dxa"/>
            <w:tcBorders>
              <w:top w:val="single" w:sz="6" w:space="0" w:color="A8D08D"/>
              <w:left w:val="single" w:sz="6" w:space="0" w:color="A8D08D"/>
              <w:bottom w:val="single" w:sz="48" w:space="0" w:color="FFFFFF"/>
              <w:right w:val="single" w:sz="6" w:space="0" w:color="A8D08D"/>
            </w:tcBorders>
            <w:shd w:val="clear" w:color="auto" w:fill="E2EFD9"/>
          </w:tcPr>
          <w:p>
            <w:pPr>
              <w:pStyle w:val="TableParagraph"/>
              <w:spacing w:line="136" w:lineRule="auto"/>
              <w:ind w:right="92"/>
              <w:jc w:val="right"/>
              <w:rPr>
                <w:rFonts w:ascii="Arial"/>
                <w:b/>
                <w:position w:val="-6"/>
                <w:sz w:val="14"/>
              </w:rPr>
            </w:pPr>
            <w:r>
              <w:rPr>
                <w:rFonts w:ascii="Arial"/>
                <w:b/>
                <w:spacing w:val="-4"/>
                <w:w w:val="105"/>
                <w:sz w:val="14"/>
              </w:rPr>
              <w:t>16</w:t>
            </w:r>
            <w:r>
              <w:rPr>
                <w:rFonts w:ascii="Arial"/>
                <w:b/>
                <w:spacing w:val="-4"/>
                <w:w w:val="105"/>
                <w:position w:val="-6"/>
                <w:sz w:val="14"/>
              </w:rPr>
              <w:t>08</w:t>
            </w:r>
          </w:p>
        </w:tc>
        <w:tc>
          <w:tcPr>
            <w:tcW w:w="1290" w:type="dxa"/>
            <w:vMerge/>
            <w:tcBorders>
              <w:top w:val="nil"/>
              <w:left w:val="single" w:sz="6" w:space="0" w:color="A8D08D"/>
              <w:right w:val="nil"/>
            </w:tcBorders>
          </w:tcPr>
          <w:p>
            <w:pPr>
              <w:rPr>
                <w:sz w:val="2"/>
                <w:szCs w:val="2"/>
              </w:rPr>
            </w:pPr>
          </w:p>
        </w:tc>
      </w:tr>
      <w:tr>
        <w:trPr>
          <w:trHeight w:val="476" w:hRule="atLeast"/>
        </w:trPr>
        <w:tc>
          <w:tcPr>
            <w:tcW w:w="8447" w:type="dxa"/>
            <w:gridSpan w:val="7"/>
            <w:tcBorders>
              <w:top w:val="single" w:sz="48" w:space="0" w:color="FFFFFF"/>
              <w:left w:val="nil"/>
              <w:right w:val="nil"/>
            </w:tcBorders>
            <w:shd w:val="clear" w:color="auto" w:fill="2D3D54"/>
          </w:tcPr>
          <w:p>
            <w:pPr>
              <w:pStyle w:val="TableParagraph"/>
              <w:spacing w:before="98"/>
              <w:ind w:left="988"/>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c>
        <w:tc>
          <w:tcPr>
            <w:tcW w:w="758" w:type="dxa"/>
            <w:tcBorders>
              <w:top w:val="single" w:sz="48" w:space="0" w:color="FFFFFF"/>
              <w:left w:val="nil"/>
              <w:right w:val="nil"/>
            </w:tcBorders>
            <w:shd w:val="clear" w:color="auto" w:fill="2D3D54"/>
          </w:tcPr>
          <w:p>
            <w:pPr>
              <w:pStyle w:val="TableParagraph"/>
              <w:rPr>
                <w:rFonts w:ascii="Times New Roman"/>
                <w:sz w:val="16"/>
              </w:rPr>
            </w:pPr>
          </w:p>
        </w:tc>
        <w:tc>
          <w:tcPr>
            <w:tcW w:w="489" w:type="dxa"/>
            <w:tcBorders>
              <w:top w:val="single" w:sz="48" w:space="0" w:color="FFFFFF"/>
              <w:left w:val="nil"/>
              <w:right w:val="nil"/>
            </w:tcBorders>
            <w:shd w:val="clear" w:color="auto" w:fill="2D3D54"/>
          </w:tcPr>
          <w:p>
            <w:pPr>
              <w:pStyle w:val="TableParagraph"/>
              <w:rPr>
                <w:rFonts w:ascii="Times New Roman"/>
                <w:sz w:val="16"/>
              </w:rPr>
            </w:pPr>
          </w:p>
        </w:tc>
        <w:tc>
          <w:tcPr>
            <w:tcW w:w="928" w:type="dxa"/>
            <w:gridSpan w:val="2"/>
            <w:tcBorders>
              <w:top w:val="single" w:sz="48" w:space="0" w:color="FFFFFF"/>
              <w:left w:val="nil"/>
              <w:right w:val="nil"/>
            </w:tcBorders>
            <w:shd w:val="clear" w:color="auto" w:fill="2D3D54"/>
          </w:tcPr>
          <w:p>
            <w:pPr>
              <w:pStyle w:val="TableParagraph"/>
              <w:spacing w:before="91"/>
              <w:ind w:left="64"/>
              <w:rPr>
                <w:rFonts w:ascii="Arial"/>
                <w:b/>
                <w:sz w:val="20"/>
              </w:rPr>
            </w:pPr>
            <w:r>
              <w:rPr>
                <w:rFonts w:ascii="Arial"/>
                <w:b/>
                <w:color w:val="B3B3B3"/>
                <w:sz w:val="20"/>
              </w:rPr>
              <w:t>04</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4"/>
                <w:sz w:val="20"/>
              </w:rPr>
              <w:t>Page</w:t>
            </w:r>
          </w:p>
        </w:tc>
        <w:tc>
          <w:tcPr>
            <w:tcW w:w="1290" w:type="dxa"/>
            <w:tcBorders>
              <w:left w:val="nil"/>
              <w:right w:val="nil"/>
            </w:tcBorders>
            <w:shd w:val="clear" w:color="auto" w:fill="2D3D54"/>
          </w:tcPr>
          <w:p>
            <w:pPr>
              <w:pStyle w:val="TableParagraph"/>
              <w:rPr>
                <w:rFonts w:ascii="Times New Roman"/>
                <w:sz w:val="16"/>
              </w:rPr>
            </w:pPr>
          </w:p>
        </w:tc>
      </w:tr>
    </w:tbl>
    <w:p>
      <w:pPr>
        <w:pStyle w:val="TableParagraph"/>
        <w:spacing w:after="0"/>
        <w:rPr>
          <w:rFonts w:ascii="Times New Roman"/>
          <w:sz w:val="16"/>
        </w:rPr>
        <w:sectPr>
          <w:pgSz w:w="16840" w:h="24380"/>
          <w:pgMar w:top="2820" w:bottom="280" w:left="2409" w:right="2409"/>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07"/>
        <w:rPr>
          <w:sz w:val="22"/>
        </w:rPr>
      </w:pPr>
    </w:p>
    <w:p>
      <w:pPr>
        <w:pStyle w:val="ListParagraph"/>
        <w:numPr>
          <w:ilvl w:val="1"/>
          <w:numId w:val="10"/>
        </w:numPr>
        <w:tabs>
          <w:tab w:pos="2290" w:val="left" w:leader="none"/>
          <w:tab w:pos="2443" w:val="left" w:leader="none"/>
        </w:tabs>
        <w:spacing w:line="261" w:lineRule="auto" w:before="0" w:after="0"/>
        <w:ind w:left="2290" w:right="1345" w:hanging="567"/>
        <w:jc w:val="left"/>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2579968">
                <wp:simplePos x="0" y="0"/>
                <wp:positionH relativeFrom="page">
                  <wp:posOffset>1563429</wp:posOffset>
                </wp:positionH>
                <wp:positionV relativeFrom="paragraph">
                  <wp:posOffset>-836964</wp:posOffset>
                </wp:positionV>
                <wp:extent cx="7560309" cy="1069213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560309" cy="10692130"/>
                          <a:chExt cx="7560309" cy="10692130"/>
                        </a:xfrm>
                      </wpg:grpSpPr>
                      <pic:pic>
                        <pic:nvPicPr>
                          <pic:cNvPr id="150" name="Image 150"/>
                          <pic:cNvPicPr/>
                        </pic:nvPicPr>
                        <pic:blipFill>
                          <a:blip r:embed="rId26" cstate="print"/>
                          <a:stretch>
                            <a:fillRect/>
                          </a:stretch>
                        </pic:blipFill>
                        <pic:spPr>
                          <a:xfrm>
                            <a:off x="0" y="0"/>
                            <a:ext cx="7560003" cy="10692000"/>
                          </a:xfrm>
                          <a:prstGeom prst="rect">
                            <a:avLst/>
                          </a:prstGeom>
                        </pic:spPr>
                      </pic:pic>
                      <wps:wsp>
                        <wps:cNvPr id="151" name="Graphic 151"/>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5.902687pt;width:595.3pt;height:841.9pt;mso-position-horizontal-relative:page;mso-position-vertical-relative:paragraph;z-index:-20736512" id="docshapegroup148" coordorigin="2462,-1318" coordsize="11906,16838">
                <v:shape style="position:absolute;left:2462;top:-1319;width:11906;height:16838" type="#_x0000_t75" id="docshape149" stroked="false">
                  <v:imagedata r:id="rId26" o:title=""/>
                </v:shape>
                <v:shape style="position:absolute;left:2462;top:-1165;width:11906;height:16352" id="docshape150" coordorigin="2462,-1164" coordsize="11906,16352" path="m14368,15097l2462,15097,2462,15187,14368,15187,14368,15097xm14368,14521l13436,14521,13436,-1164,3847,-1164,3847,14521,2462,14521,2462,14610,3847,14610,13436,14610,14368,14610,14368,14521xe" filled="true" fillcolor="#ffffff" stroked="false">
                  <v:path arrowok="t"/>
                  <v:fill type="solid"/>
                </v:shape>
                <v:rect style="position:absolute;left:2462;top:14610;width:11906;height:488" id="docshape151" filled="true" fillcolor="#2d3d54" stroked="false">
                  <v:fill type="solid"/>
                </v:rect>
                <w10:wrap type="none"/>
              </v:group>
            </w:pict>
          </mc:Fallback>
        </mc:AlternateContent>
      </w:r>
      <w:bookmarkStart w:name="Page 20" w:id="22"/>
      <w:bookmarkEnd w:id="22"/>
      <w:r>
        <w:rPr/>
      </w:r>
      <w:r>
        <w:rPr>
          <w:rFonts w:ascii="Arial" w:hAnsi="Arial"/>
          <w:b/>
          <w:color w:val="2F5496"/>
          <w:sz w:val="22"/>
        </w:rPr>
        <w:tab/>
        <w:t>Kenya</w:t>
      </w:r>
      <w:r>
        <w:rPr>
          <w:rFonts w:ascii="Arial" w:hAnsi="Arial"/>
          <w:b/>
          <w:color w:val="2F5496"/>
          <w:spacing w:val="9"/>
          <w:sz w:val="22"/>
        </w:rPr>
        <w:t> </w:t>
      </w:r>
      <w:r>
        <w:rPr>
          <w:rFonts w:ascii="Arial" w:hAnsi="Arial"/>
          <w:b/>
          <w:color w:val="2F5496"/>
          <w:sz w:val="22"/>
        </w:rPr>
        <w:t>Certificate</w:t>
      </w:r>
      <w:r>
        <w:rPr>
          <w:rFonts w:ascii="Arial" w:hAnsi="Arial"/>
          <w:b/>
          <w:color w:val="2F5496"/>
          <w:spacing w:val="9"/>
          <w:sz w:val="22"/>
        </w:rPr>
        <w:t> </w:t>
      </w:r>
      <w:r>
        <w:rPr>
          <w:rFonts w:ascii="Arial" w:hAnsi="Arial"/>
          <w:b/>
          <w:color w:val="2F5496"/>
          <w:sz w:val="22"/>
        </w:rPr>
        <w:t>of</w:t>
      </w:r>
      <w:r>
        <w:rPr>
          <w:rFonts w:ascii="Arial" w:hAnsi="Arial"/>
          <w:b/>
          <w:color w:val="2F5496"/>
          <w:spacing w:val="9"/>
          <w:sz w:val="22"/>
        </w:rPr>
        <w:t> </w:t>
      </w:r>
      <w:r>
        <w:rPr>
          <w:rFonts w:ascii="Arial" w:hAnsi="Arial"/>
          <w:b/>
          <w:color w:val="2F5496"/>
          <w:sz w:val="22"/>
        </w:rPr>
        <w:t>Secondary</w:t>
      </w:r>
      <w:r>
        <w:rPr>
          <w:rFonts w:ascii="Arial" w:hAnsi="Arial"/>
          <w:b/>
          <w:color w:val="2F5496"/>
          <w:spacing w:val="9"/>
          <w:sz w:val="22"/>
        </w:rPr>
        <w:t> </w:t>
      </w:r>
      <w:r>
        <w:rPr>
          <w:rFonts w:ascii="Arial" w:hAnsi="Arial"/>
          <w:b/>
          <w:color w:val="2F5496"/>
          <w:sz w:val="22"/>
        </w:rPr>
        <w:t>Education</w:t>
      </w:r>
      <w:r>
        <w:rPr>
          <w:rFonts w:ascii="Arial" w:hAnsi="Arial"/>
          <w:b/>
          <w:color w:val="2F5496"/>
          <w:spacing w:val="9"/>
          <w:sz w:val="22"/>
        </w:rPr>
        <w:t> </w:t>
      </w:r>
      <w:r>
        <w:rPr>
          <w:rFonts w:ascii="Arial" w:hAnsi="Arial"/>
          <w:b/>
          <w:color w:val="2F5496"/>
          <w:sz w:val="22"/>
        </w:rPr>
        <w:t>(KCSE)</w:t>
      </w:r>
      <w:r>
        <w:rPr>
          <w:rFonts w:ascii="Arial" w:hAnsi="Arial"/>
          <w:b/>
          <w:color w:val="2F5496"/>
          <w:spacing w:val="9"/>
          <w:sz w:val="22"/>
        </w:rPr>
        <w:t> </w:t>
      </w:r>
      <w:r>
        <w:rPr>
          <w:rFonts w:ascii="Arial" w:hAnsi="Arial"/>
          <w:b/>
          <w:color w:val="2F5496"/>
          <w:sz w:val="22"/>
        </w:rPr>
        <w:t>Performance</w:t>
      </w:r>
      <w:r>
        <w:rPr>
          <w:rFonts w:ascii="Arial" w:hAnsi="Arial"/>
          <w:b/>
          <w:color w:val="2F5496"/>
          <w:spacing w:val="-15"/>
          <w:sz w:val="22"/>
        </w:rPr>
        <w:t> </w:t>
      </w:r>
      <w:r>
        <w:rPr>
          <w:rFonts w:ascii="Arial" w:hAnsi="Arial"/>
          <w:b/>
          <w:color w:val="2F5496"/>
          <w:sz w:val="22"/>
        </w:rPr>
        <w:t>Trends</w:t>
      </w:r>
      <w:r>
        <w:rPr>
          <w:rFonts w:ascii="Arial" w:hAnsi="Arial"/>
          <w:b/>
          <w:color w:val="2F5496"/>
          <w:spacing w:val="9"/>
          <w:sz w:val="22"/>
        </w:rPr>
        <w:t> </w:t>
      </w:r>
      <w:r>
        <w:rPr>
          <w:rFonts w:ascii="Arial" w:hAnsi="Arial"/>
          <w:b/>
          <w:color w:val="2F5496"/>
          <w:sz w:val="22"/>
        </w:rPr>
        <w:t>during Plan Implementation Period (2018 – 2022)</w:t>
      </w:r>
    </w:p>
    <w:p>
      <w:pPr>
        <w:pStyle w:val="BodyText"/>
        <w:spacing w:line="259" w:lineRule="exact"/>
        <w:ind w:left="1723"/>
        <w:jc w:val="both"/>
      </w:pPr>
      <w:r>
        <w:rPr>
          <w:color w:val="231F20"/>
          <w:w w:val="90"/>
        </w:rPr>
        <w:t>During</w:t>
      </w:r>
      <w:r>
        <w:rPr>
          <w:color w:val="231F20"/>
          <w:spacing w:val="2"/>
        </w:rPr>
        <w:t> </w:t>
      </w:r>
      <w:r>
        <w:rPr>
          <w:color w:val="231F20"/>
          <w:w w:val="90"/>
        </w:rPr>
        <w:t>the</w:t>
      </w:r>
      <w:r>
        <w:rPr>
          <w:color w:val="231F20"/>
          <w:spacing w:val="3"/>
        </w:rPr>
        <w:t> </w:t>
      </w:r>
      <w:r>
        <w:rPr>
          <w:color w:val="231F20"/>
          <w:w w:val="90"/>
        </w:rPr>
        <w:t>2018</w:t>
      </w:r>
      <w:r>
        <w:rPr>
          <w:color w:val="231F20"/>
          <w:spacing w:val="2"/>
        </w:rPr>
        <w:t> </w:t>
      </w:r>
      <w:r>
        <w:rPr>
          <w:color w:val="231F20"/>
          <w:w w:val="90"/>
        </w:rPr>
        <w:t>–</w:t>
      </w:r>
      <w:r>
        <w:rPr>
          <w:color w:val="231F20"/>
          <w:spacing w:val="3"/>
        </w:rPr>
        <w:t> </w:t>
      </w:r>
      <w:r>
        <w:rPr>
          <w:color w:val="231F20"/>
          <w:w w:val="90"/>
        </w:rPr>
        <w:t>2022</w:t>
      </w:r>
      <w:r>
        <w:rPr>
          <w:color w:val="231F20"/>
          <w:spacing w:val="3"/>
        </w:rPr>
        <w:t> </w:t>
      </w:r>
      <w:r>
        <w:rPr>
          <w:color w:val="231F20"/>
          <w:w w:val="90"/>
        </w:rPr>
        <w:t>Plan</w:t>
      </w:r>
      <w:r>
        <w:rPr>
          <w:color w:val="231F20"/>
          <w:spacing w:val="2"/>
        </w:rPr>
        <w:t> </w:t>
      </w:r>
      <w:r>
        <w:rPr>
          <w:color w:val="231F20"/>
          <w:w w:val="90"/>
        </w:rPr>
        <w:t>Implementation</w:t>
      </w:r>
      <w:r>
        <w:rPr>
          <w:color w:val="231F20"/>
          <w:spacing w:val="3"/>
        </w:rPr>
        <w:t> </w:t>
      </w:r>
      <w:r>
        <w:rPr>
          <w:color w:val="231F20"/>
          <w:w w:val="90"/>
        </w:rPr>
        <w:t>Period,</w:t>
      </w:r>
      <w:r>
        <w:rPr>
          <w:color w:val="231F20"/>
          <w:spacing w:val="-17"/>
          <w:w w:val="90"/>
        </w:rPr>
        <w:t> </w:t>
      </w:r>
      <w:r>
        <w:rPr>
          <w:color w:val="231F20"/>
          <w:w w:val="90"/>
        </w:rPr>
        <w:t>the</w:t>
      </w:r>
      <w:r>
        <w:rPr>
          <w:color w:val="231F20"/>
          <w:spacing w:val="3"/>
        </w:rPr>
        <w:t> </w:t>
      </w:r>
      <w:r>
        <w:rPr>
          <w:color w:val="231F20"/>
          <w:w w:val="90"/>
        </w:rPr>
        <w:t>school</w:t>
      </w:r>
      <w:r>
        <w:rPr>
          <w:color w:val="231F20"/>
          <w:spacing w:val="2"/>
        </w:rPr>
        <w:t> </w:t>
      </w:r>
      <w:r>
        <w:rPr>
          <w:color w:val="231F20"/>
          <w:w w:val="90"/>
        </w:rPr>
        <w:t>was</w:t>
      </w:r>
      <w:r>
        <w:rPr>
          <w:color w:val="231F20"/>
          <w:spacing w:val="3"/>
        </w:rPr>
        <w:t> </w:t>
      </w:r>
      <w:r>
        <w:rPr>
          <w:color w:val="231F20"/>
          <w:w w:val="90"/>
        </w:rPr>
        <w:t>moved</w:t>
      </w:r>
      <w:r>
        <w:rPr>
          <w:color w:val="231F20"/>
          <w:spacing w:val="3"/>
        </w:rPr>
        <w:t> </w:t>
      </w:r>
      <w:r>
        <w:rPr>
          <w:color w:val="231F20"/>
          <w:w w:val="90"/>
        </w:rPr>
        <w:t>by</w:t>
      </w:r>
      <w:r>
        <w:rPr>
          <w:color w:val="231F20"/>
          <w:spacing w:val="2"/>
        </w:rPr>
        <w:t> </w:t>
      </w:r>
      <w:r>
        <w:rPr>
          <w:color w:val="231F20"/>
          <w:w w:val="90"/>
        </w:rPr>
        <w:t>the</w:t>
      </w:r>
      <w:r>
        <w:rPr>
          <w:color w:val="231F20"/>
          <w:spacing w:val="3"/>
        </w:rPr>
        <w:t> </w:t>
      </w:r>
      <w:r>
        <w:rPr>
          <w:color w:val="231F20"/>
          <w:spacing w:val="-2"/>
          <w:w w:val="90"/>
        </w:rPr>
        <w:t>National</w:t>
      </w:r>
    </w:p>
    <w:p>
      <w:pPr>
        <w:pStyle w:val="BodyText"/>
        <w:spacing w:line="237" w:lineRule="auto" w:before="1"/>
        <w:ind w:left="1722" w:right="1321"/>
        <w:jc w:val="both"/>
      </w:pPr>
      <w:r>
        <w:rPr>
          <w:color w:val="231F20"/>
          <w:w w:val="85"/>
        </w:rPr>
        <w:t>Education Policy and Legislation Framework for Kenya especially</w:t>
      </w:r>
      <w:r>
        <w:rPr>
          <w:color w:val="231F20"/>
          <w:spacing w:val="-8"/>
          <w:w w:val="85"/>
        </w:rPr>
        <w:t> </w:t>
      </w:r>
      <w:r>
        <w:rPr>
          <w:color w:val="231F20"/>
          <w:w w:val="85"/>
        </w:rPr>
        <w:t>Articles 43(f) and 53(1) (b) of </w:t>
      </w:r>
      <w:r>
        <w:rPr>
          <w:color w:val="231F20"/>
          <w:spacing w:val="-8"/>
        </w:rPr>
        <w:t>the</w:t>
      </w:r>
      <w:r>
        <w:rPr>
          <w:color w:val="231F20"/>
          <w:spacing w:val="-9"/>
        </w:rPr>
        <w:t> </w:t>
      </w:r>
      <w:r>
        <w:rPr>
          <w:color w:val="231F20"/>
          <w:spacing w:val="-8"/>
        </w:rPr>
        <w:t>Kenyan</w:t>
      </w:r>
      <w:r>
        <w:rPr>
          <w:color w:val="231F20"/>
          <w:spacing w:val="-9"/>
        </w:rPr>
        <w:t> </w:t>
      </w:r>
      <w:r>
        <w:rPr>
          <w:color w:val="231F20"/>
          <w:spacing w:val="-8"/>
        </w:rPr>
        <w:t>Constitution</w:t>
      </w:r>
      <w:r>
        <w:rPr>
          <w:color w:val="231F20"/>
          <w:spacing w:val="-9"/>
        </w:rPr>
        <w:t> </w:t>
      </w:r>
      <w:r>
        <w:rPr>
          <w:color w:val="231F20"/>
          <w:spacing w:val="-8"/>
        </w:rPr>
        <w:t>that</w:t>
      </w:r>
      <w:r>
        <w:rPr>
          <w:color w:val="231F20"/>
          <w:spacing w:val="-9"/>
        </w:rPr>
        <w:t> </w:t>
      </w:r>
      <w:r>
        <w:rPr>
          <w:color w:val="231F20"/>
          <w:spacing w:val="-8"/>
        </w:rPr>
        <w:t>provides</w:t>
      </w:r>
      <w:r>
        <w:rPr>
          <w:color w:val="231F20"/>
          <w:spacing w:val="-9"/>
        </w:rPr>
        <w:t> </w:t>
      </w:r>
      <w:r>
        <w:rPr>
          <w:color w:val="231F20"/>
          <w:spacing w:val="-8"/>
        </w:rPr>
        <w:t>for</w:t>
      </w:r>
      <w:r>
        <w:rPr>
          <w:color w:val="231F20"/>
          <w:spacing w:val="-9"/>
        </w:rPr>
        <w:t> </w:t>
      </w:r>
      <w:r>
        <w:rPr>
          <w:color w:val="231F20"/>
          <w:spacing w:val="-8"/>
        </w:rPr>
        <w:t>the</w:t>
      </w:r>
      <w:r>
        <w:rPr>
          <w:color w:val="231F20"/>
          <w:spacing w:val="-9"/>
        </w:rPr>
        <w:t> </w:t>
      </w:r>
      <w:r>
        <w:rPr>
          <w:color w:val="231F20"/>
          <w:spacing w:val="-8"/>
        </w:rPr>
        <w:t>right</w:t>
      </w:r>
      <w:r>
        <w:rPr>
          <w:color w:val="231F20"/>
          <w:spacing w:val="-9"/>
        </w:rPr>
        <w:t> </w:t>
      </w:r>
      <w:r>
        <w:rPr>
          <w:color w:val="231F20"/>
          <w:spacing w:val="-8"/>
        </w:rPr>
        <w:t>to</w:t>
      </w:r>
      <w:r>
        <w:rPr>
          <w:color w:val="231F20"/>
          <w:spacing w:val="-9"/>
        </w:rPr>
        <w:t> </w:t>
      </w:r>
      <w:r>
        <w:rPr>
          <w:color w:val="231F20"/>
          <w:spacing w:val="-8"/>
        </w:rPr>
        <w:t>education</w:t>
      </w:r>
      <w:r>
        <w:rPr>
          <w:color w:val="231F20"/>
          <w:spacing w:val="-9"/>
        </w:rPr>
        <w:t> </w:t>
      </w:r>
      <w:r>
        <w:rPr>
          <w:color w:val="231F20"/>
          <w:spacing w:val="-8"/>
        </w:rPr>
        <w:t>and</w:t>
      </w:r>
      <w:r>
        <w:rPr>
          <w:color w:val="231F20"/>
          <w:spacing w:val="-9"/>
        </w:rPr>
        <w:t> </w:t>
      </w:r>
      <w:r>
        <w:rPr>
          <w:color w:val="231F20"/>
          <w:spacing w:val="-8"/>
        </w:rPr>
        <w:t>the</w:t>
      </w:r>
      <w:r>
        <w:rPr>
          <w:color w:val="231F20"/>
          <w:spacing w:val="-9"/>
        </w:rPr>
        <w:t> </w:t>
      </w:r>
      <w:r>
        <w:rPr>
          <w:color w:val="231F20"/>
          <w:spacing w:val="-8"/>
        </w:rPr>
        <w:t>right</w:t>
      </w:r>
      <w:r>
        <w:rPr>
          <w:color w:val="231F20"/>
          <w:spacing w:val="-9"/>
        </w:rPr>
        <w:t> </w:t>
      </w:r>
      <w:r>
        <w:rPr>
          <w:color w:val="231F20"/>
          <w:spacing w:val="-8"/>
        </w:rPr>
        <w:t>to</w:t>
      </w:r>
      <w:r>
        <w:rPr>
          <w:color w:val="231F20"/>
          <w:spacing w:val="-9"/>
        </w:rPr>
        <w:t> </w:t>
      </w:r>
      <w:r>
        <w:rPr>
          <w:color w:val="231F20"/>
          <w:spacing w:val="-8"/>
        </w:rPr>
        <w:t>free</w:t>
      </w:r>
      <w:r>
        <w:rPr>
          <w:color w:val="231F20"/>
          <w:spacing w:val="-9"/>
        </w:rPr>
        <w:t> </w:t>
      </w:r>
      <w:r>
        <w:rPr>
          <w:color w:val="231F20"/>
          <w:spacing w:val="-8"/>
        </w:rPr>
        <w:t>and </w:t>
      </w:r>
      <w:r>
        <w:rPr>
          <w:color w:val="231F20"/>
          <w:spacing w:val="-2"/>
          <w:w w:val="85"/>
        </w:rPr>
        <w:t>compulsory</w:t>
      </w:r>
      <w:r>
        <w:rPr>
          <w:color w:val="231F20"/>
          <w:spacing w:val="-6"/>
          <w:w w:val="85"/>
        </w:rPr>
        <w:t> </w:t>
      </w:r>
      <w:r>
        <w:rPr>
          <w:color w:val="231F20"/>
          <w:spacing w:val="-2"/>
          <w:w w:val="85"/>
        </w:rPr>
        <w:t>basic</w:t>
      </w:r>
      <w:r>
        <w:rPr>
          <w:color w:val="231F20"/>
          <w:spacing w:val="-5"/>
          <w:w w:val="85"/>
        </w:rPr>
        <w:t> </w:t>
      </w:r>
      <w:r>
        <w:rPr>
          <w:color w:val="231F20"/>
          <w:spacing w:val="-2"/>
          <w:w w:val="85"/>
        </w:rPr>
        <w:t>education</w:t>
      </w:r>
      <w:r>
        <w:rPr>
          <w:color w:val="231F20"/>
          <w:spacing w:val="-5"/>
          <w:w w:val="85"/>
        </w:rPr>
        <w:t> </w:t>
      </w:r>
      <w:r>
        <w:rPr>
          <w:color w:val="231F20"/>
          <w:spacing w:val="-2"/>
          <w:w w:val="85"/>
        </w:rPr>
        <w:t>that</w:t>
      </w:r>
      <w:r>
        <w:rPr>
          <w:color w:val="231F20"/>
          <w:spacing w:val="-11"/>
        </w:rPr>
        <w:t> </w:t>
      </w:r>
      <w:r>
        <w:rPr>
          <w:color w:val="231F20"/>
          <w:spacing w:val="-2"/>
          <w:w w:val="85"/>
        </w:rPr>
        <w:t>is</w:t>
      </w:r>
      <w:r>
        <w:rPr>
          <w:color w:val="231F20"/>
          <w:spacing w:val="-1"/>
        </w:rPr>
        <w:t> </w:t>
      </w:r>
      <w:r>
        <w:rPr>
          <w:color w:val="231F20"/>
          <w:spacing w:val="-2"/>
          <w:w w:val="85"/>
        </w:rPr>
        <w:t>of</w:t>
      </w:r>
      <w:r>
        <w:rPr>
          <w:color w:val="231F20"/>
          <w:spacing w:val="-1"/>
        </w:rPr>
        <w:t> </w:t>
      </w:r>
      <w:r>
        <w:rPr>
          <w:color w:val="231F20"/>
          <w:spacing w:val="-2"/>
          <w:w w:val="85"/>
        </w:rPr>
        <w:t>high</w:t>
      </w:r>
      <w:r>
        <w:rPr>
          <w:color w:val="231F20"/>
          <w:spacing w:val="-1"/>
        </w:rPr>
        <w:t> </w:t>
      </w:r>
      <w:r>
        <w:rPr>
          <w:color w:val="231F20"/>
          <w:spacing w:val="-2"/>
          <w:w w:val="85"/>
        </w:rPr>
        <w:t>quality,</w:t>
      </w:r>
      <w:r>
        <w:rPr>
          <w:color w:val="231F20"/>
          <w:spacing w:val="-6"/>
          <w:w w:val="85"/>
        </w:rPr>
        <w:t> </w:t>
      </w:r>
      <w:r>
        <w:rPr>
          <w:color w:val="231F20"/>
          <w:spacing w:val="-2"/>
          <w:w w:val="85"/>
        </w:rPr>
        <w:t>relevance,</w:t>
      </w:r>
      <w:r>
        <w:rPr>
          <w:color w:val="231F20"/>
          <w:spacing w:val="-5"/>
          <w:w w:val="85"/>
        </w:rPr>
        <w:t> </w:t>
      </w:r>
      <w:r>
        <w:rPr>
          <w:color w:val="231F20"/>
          <w:spacing w:val="-2"/>
          <w:w w:val="85"/>
        </w:rPr>
        <w:t>affordability</w:t>
      </w:r>
      <w:r>
        <w:rPr>
          <w:color w:val="231F20"/>
          <w:spacing w:val="-1"/>
        </w:rPr>
        <w:t> </w:t>
      </w:r>
      <w:r>
        <w:rPr>
          <w:color w:val="231F20"/>
          <w:spacing w:val="-2"/>
          <w:w w:val="85"/>
        </w:rPr>
        <w:t>and</w:t>
      </w:r>
      <w:r>
        <w:rPr>
          <w:color w:val="231F20"/>
          <w:spacing w:val="-1"/>
        </w:rPr>
        <w:t> </w:t>
      </w:r>
      <w:r>
        <w:rPr>
          <w:color w:val="231F20"/>
          <w:spacing w:val="-2"/>
          <w:w w:val="85"/>
        </w:rPr>
        <w:t>scope</w:t>
      </w:r>
      <w:r>
        <w:rPr>
          <w:color w:val="231F20"/>
          <w:spacing w:val="-1"/>
        </w:rPr>
        <w:t> </w:t>
      </w:r>
      <w:r>
        <w:rPr>
          <w:color w:val="231F20"/>
          <w:spacing w:val="-2"/>
          <w:w w:val="85"/>
        </w:rPr>
        <w:t>respectively. </w:t>
      </w:r>
      <w:r>
        <w:rPr>
          <w:color w:val="231F20"/>
          <w:spacing w:val="-4"/>
        </w:rPr>
        <w:t>In</w:t>
      </w:r>
      <w:r>
        <w:rPr>
          <w:color w:val="231F20"/>
          <w:spacing w:val="-12"/>
        </w:rPr>
        <w:t> </w:t>
      </w:r>
      <w:r>
        <w:rPr>
          <w:color w:val="231F20"/>
          <w:spacing w:val="-4"/>
        </w:rPr>
        <w:t>response</w:t>
      </w:r>
      <w:r>
        <w:rPr>
          <w:color w:val="231F20"/>
          <w:spacing w:val="-7"/>
        </w:rPr>
        <w:t> </w:t>
      </w:r>
      <w:r>
        <w:rPr>
          <w:color w:val="231F20"/>
          <w:spacing w:val="-4"/>
        </w:rPr>
        <w:t>to</w:t>
      </w:r>
      <w:r>
        <w:rPr>
          <w:color w:val="231F20"/>
          <w:spacing w:val="-7"/>
        </w:rPr>
        <w:t> </w:t>
      </w:r>
      <w:r>
        <w:rPr>
          <w:color w:val="231F20"/>
          <w:spacing w:val="-4"/>
        </w:rPr>
        <w:t>this</w:t>
      </w:r>
      <w:r>
        <w:rPr>
          <w:color w:val="231F20"/>
          <w:spacing w:val="-7"/>
        </w:rPr>
        <w:t> </w:t>
      </w:r>
      <w:r>
        <w:rPr>
          <w:color w:val="231F20"/>
          <w:spacing w:val="-4"/>
        </w:rPr>
        <w:t>policy</w:t>
      </w:r>
      <w:r>
        <w:rPr>
          <w:color w:val="231F20"/>
          <w:spacing w:val="-7"/>
        </w:rPr>
        <w:t> </w:t>
      </w:r>
      <w:r>
        <w:rPr>
          <w:color w:val="231F20"/>
          <w:spacing w:val="-4"/>
        </w:rPr>
        <w:t>and</w:t>
      </w:r>
      <w:r>
        <w:rPr>
          <w:color w:val="231F20"/>
          <w:spacing w:val="-7"/>
        </w:rPr>
        <w:t> </w:t>
      </w:r>
      <w:r>
        <w:rPr>
          <w:color w:val="231F20"/>
          <w:spacing w:val="-4"/>
        </w:rPr>
        <w:t>legislative</w:t>
      </w:r>
      <w:r>
        <w:rPr>
          <w:color w:val="231F20"/>
          <w:spacing w:val="-7"/>
        </w:rPr>
        <w:t> </w:t>
      </w:r>
      <w:r>
        <w:rPr>
          <w:color w:val="231F20"/>
          <w:spacing w:val="-4"/>
        </w:rPr>
        <w:t>requirement,</w:t>
      </w:r>
      <w:r>
        <w:rPr>
          <w:color w:val="231F20"/>
          <w:spacing w:val="-15"/>
        </w:rPr>
        <w:t> </w:t>
      </w:r>
      <w:r>
        <w:rPr>
          <w:color w:val="231F20"/>
          <w:spacing w:val="-4"/>
        </w:rPr>
        <w:t>the</w:t>
      </w:r>
      <w:r>
        <w:rPr>
          <w:color w:val="231F20"/>
          <w:spacing w:val="-6"/>
        </w:rPr>
        <w:t> </w:t>
      </w:r>
      <w:r>
        <w:rPr>
          <w:color w:val="231F20"/>
          <w:spacing w:val="-4"/>
        </w:rPr>
        <w:t>school</w:t>
      </w:r>
      <w:r>
        <w:rPr>
          <w:color w:val="231F20"/>
          <w:spacing w:val="-7"/>
        </w:rPr>
        <w:t> </w:t>
      </w:r>
      <w:r>
        <w:rPr>
          <w:color w:val="231F20"/>
          <w:spacing w:val="-4"/>
        </w:rPr>
        <w:t>implemented</w:t>
      </w:r>
      <w:r>
        <w:rPr>
          <w:color w:val="231F20"/>
          <w:spacing w:val="-7"/>
        </w:rPr>
        <w:t> </w:t>
      </w:r>
      <w:r>
        <w:rPr>
          <w:color w:val="231F20"/>
          <w:spacing w:val="-4"/>
        </w:rPr>
        <w:t>various </w:t>
      </w:r>
      <w:r>
        <w:rPr>
          <w:color w:val="231F20"/>
          <w:w w:val="85"/>
        </w:rPr>
        <w:t>interventions,</w:t>
      </w:r>
      <w:r>
        <w:rPr>
          <w:color w:val="231F20"/>
          <w:spacing w:val="-8"/>
          <w:w w:val="85"/>
        </w:rPr>
        <w:t> </w:t>
      </w:r>
      <w:r>
        <w:rPr>
          <w:color w:val="231F20"/>
          <w:w w:val="85"/>
        </w:rPr>
        <w:t>approaches,</w:t>
      </w:r>
      <w:r>
        <w:rPr>
          <w:color w:val="231F20"/>
          <w:spacing w:val="-7"/>
          <w:w w:val="85"/>
        </w:rPr>
        <w:t> </w:t>
      </w:r>
      <w:r>
        <w:rPr>
          <w:color w:val="231F20"/>
          <w:w w:val="85"/>
        </w:rPr>
        <w:t>methodologies</w:t>
      </w:r>
      <w:r>
        <w:rPr>
          <w:color w:val="231F20"/>
          <w:spacing w:val="-7"/>
          <w:w w:val="85"/>
        </w:rPr>
        <w:t> </w:t>
      </w:r>
      <w:r>
        <w:rPr>
          <w:color w:val="231F20"/>
          <w:w w:val="85"/>
        </w:rPr>
        <w:t>and</w:t>
      </w:r>
      <w:r>
        <w:rPr>
          <w:color w:val="231F20"/>
        </w:rPr>
        <w:t> </w:t>
      </w:r>
      <w:r>
        <w:rPr>
          <w:color w:val="231F20"/>
          <w:w w:val="85"/>
        </w:rPr>
        <w:t>pedagogical</w:t>
      </w:r>
      <w:r>
        <w:rPr>
          <w:color w:val="231F20"/>
        </w:rPr>
        <w:t> </w:t>
      </w:r>
      <w:r>
        <w:rPr>
          <w:color w:val="231F20"/>
          <w:w w:val="85"/>
        </w:rPr>
        <w:t>strategies</w:t>
      </w:r>
      <w:r>
        <w:rPr>
          <w:color w:val="231F20"/>
        </w:rPr>
        <w:t> </w:t>
      </w:r>
      <w:r>
        <w:rPr>
          <w:color w:val="231F20"/>
          <w:w w:val="85"/>
        </w:rPr>
        <w:t>in</w:t>
      </w:r>
      <w:r>
        <w:rPr>
          <w:color w:val="231F20"/>
        </w:rPr>
        <w:t> </w:t>
      </w:r>
      <w:r>
        <w:rPr>
          <w:color w:val="231F20"/>
          <w:w w:val="85"/>
        </w:rPr>
        <w:t>teaching,</w:t>
      </w:r>
      <w:r>
        <w:rPr>
          <w:color w:val="231F20"/>
          <w:spacing w:val="-8"/>
          <w:w w:val="85"/>
        </w:rPr>
        <w:t> </w:t>
      </w:r>
      <w:r>
        <w:rPr>
          <w:color w:val="231F20"/>
          <w:w w:val="85"/>
        </w:rPr>
        <w:t>learning,</w:t>
      </w:r>
      <w:r>
        <w:rPr>
          <w:color w:val="231F20"/>
          <w:spacing w:val="-7"/>
          <w:w w:val="85"/>
        </w:rPr>
        <w:t> </w:t>
      </w:r>
      <w:r>
        <w:rPr>
          <w:color w:val="231F20"/>
          <w:w w:val="85"/>
        </w:rPr>
        <w:t>skills </w:t>
      </w:r>
      <w:r>
        <w:rPr>
          <w:color w:val="231F20"/>
          <w:spacing w:val="-2"/>
          <w:w w:val="90"/>
        </w:rPr>
        <w:t>development and knowledge transfer that led to the following academic progression between </w:t>
      </w:r>
      <w:r>
        <w:rPr>
          <w:color w:val="231F20"/>
        </w:rPr>
        <w:t>2018</w:t>
      </w:r>
      <w:r>
        <w:rPr>
          <w:color w:val="231F20"/>
          <w:spacing w:val="-14"/>
        </w:rPr>
        <w:t> </w:t>
      </w:r>
      <w:r>
        <w:rPr>
          <w:color w:val="231F20"/>
          <w:w w:val="105"/>
        </w:rPr>
        <w:t>–</w:t>
      </w:r>
      <w:r>
        <w:rPr>
          <w:color w:val="231F20"/>
          <w:spacing w:val="-18"/>
          <w:w w:val="105"/>
        </w:rPr>
        <w:t> </w:t>
      </w:r>
      <w:r>
        <w:rPr>
          <w:color w:val="231F20"/>
        </w:rPr>
        <w:t>2022:</w:t>
      </w:r>
    </w:p>
    <w:p>
      <w:pPr>
        <w:spacing w:before="141"/>
        <w:ind w:left="1656" w:right="0" w:firstLine="0"/>
        <w:jc w:val="left"/>
        <w:rPr>
          <w:i/>
          <w:sz w:val="22"/>
        </w:rPr>
      </w:pPr>
      <w:r>
        <w:rPr>
          <w:i/>
          <w:color w:val="44546A"/>
          <w:spacing w:val="-2"/>
          <w:w w:val="85"/>
          <w:sz w:val="22"/>
        </w:rPr>
        <w:t>Table</w:t>
      </w:r>
      <w:r>
        <w:rPr>
          <w:i/>
          <w:color w:val="44546A"/>
          <w:spacing w:val="-8"/>
          <w:sz w:val="22"/>
        </w:rPr>
        <w:t> </w:t>
      </w:r>
      <w:r>
        <w:rPr>
          <w:i/>
          <w:color w:val="44546A"/>
          <w:spacing w:val="-2"/>
          <w:w w:val="85"/>
          <w:sz w:val="22"/>
        </w:rPr>
        <w:t>3:</w:t>
      </w:r>
      <w:r>
        <w:rPr>
          <w:i/>
          <w:color w:val="44546A"/>
          <w:spacing w:val="-18"/>
          <w:w w:val="85"/>
          <w:sz w:val="22"/>
        </w:rPr>
        <w:t> </w:t>
      </w:r>
      <w:r>
        <w:rPr>
          <w:i/>
          <w:color w:val="44546A"/>
          <w:spacing w:val="-2"/>
          <w:w w:val="85"/>
          <w:sz w:val="22"/>
        </w:rPr>
        <w:t>KCSE</w:t>
      </w:r>
      <w:r>
        <w:rPr>
          <w:i/>
          <w:color w:val="44546A"/>
          <w:spacing w:val="-7"/>
          <w:sz w:val="22"/>
        </w:rPr>
        <w:t> </w:t>
      </w:r>
      <w:r>
        <w:rPr>
          <w:i/>
          <w:color w:val="44546A"/>
          <w:spacing w:val="-2"/>
          <w:w w:val="85"/>
          <w:sz w:val="22"/>
        </w:rPr>
        <w:t>Performance</w:t>
      </w:r>
      <w:r>
        <w:rPr>
          <w:i/>
          <w:color w:val="44546A"/>
          <w:spacing w:val="-29"/>
          <w:w w:val="85"/>
          <w:sz w:val="22"/>
        </w:rPr>
        <w:t> </w:t>
      </w:r>
      <w:r>
        <w:rPr>
          <w:i/>
          <w:color w:val="44546A"/>
          <w:spacing w:val="-2"/>
          <w:w w:val="85"/>
          <w:sz w:val="22"/>
        </w:rPr>
        <w:t>Trends</w:t>
      </w:r>
      <w:r>
        <w:rPr>
          <w:i/>
          <w:color w:val="44546A"/>
          <w:spacing w:val="-7"/>
          <w:sz w:val="22"/>
        </w:rPr>
        <w:t> </w:t>
      </w:r>
      <w:r>
        <w:rPr>
          <w:i/>
          <w:color w:val="44546A"/>
          <w:spacing w:val="-2"/>
          <w:w w:val="85"/>
          <w:sz w:val="22"/>
        </w:rPr>
        <w:t>during</w:t>
      </w:r>
      <w:r>
        <w:rPr>
          <w:i/>
          <w:color w:val="44546A"/>
          <w:spacing w:val="-7"/>
          <w:sz w:val="22"/>
        </w:rPr>
        <w:t> </w:t>
      </w:r>
      <w:r>
        <w:rPr>
          <w:i/>
          <w:color w:val="44546A"/>
          <w:spacing w:val="-2"/>
          <w:w w:val="85"/>
          <w:sz w:val="22"/>
        </w:rPr>
        <w:t>Plan</w:t>
      </w:r>
      <w:r>
        <w:rPr>
          <w:i/>
          <w:color w:val="44546A"/>
          <w:spacing w:val="-7"/>
          <w:sz w:val="22"/>
        </w:rPr>
        <w:t> </w:t>
      </w:r>
      <w:r>
        <w:rPr>
          <w:i/>
          <w:color w:val="44546A"/>
          <w:spacing w:val="-2"/>
          <w:w w:val="85"/>
          <w:sz w:val="22"/>
        </w:rPr>
        <w:t>Implementation</w:t>
      </w:r>
      <w:r>
        <w:rPr>
          <w:i/>
          <w:color w:val="44546A"/>
          <w:spacing w:val="-7"/>
          <w:sz w:val="22"/>
        </w:rPr>
        <w:t> </w:t>
      </w:r>
      <w:r>
        <w:rPr>
          <w:i/>
          <w:color w:val="44546A"/>
          <w:spacing w:val="-2"/>
          <w:w w:val="85"/>
          <w:sz w:val="22"/>
        </w:rPr>
        <w:t>Period</w:t>
      </w:r>
      <w:r>
        <w:rPr>
          <w:i/>
          <w:color w:val="44546A"/>
          <w:spacing w:val="-7"/>
          <w:sz w:val="22"/>
        </w:rPr>
        <w:t> </w:t>
      </w:r>
      <w:r>
        <w:rPr>
          <w:i/>
          <w:color w:val="44546A"/>
          <w:spacing w:val="-2"/>
          <w:w w:val="85"/>
          <w:sz w:val="22"/>
        </w:rPr>
        <w:t>(2018</w:t>
      </w:r>
      <w:r>
        <w:rPr>
          <w:i/>
          <w:color w:val="44546A"/>
          <w:spacing w:val="-7"/>
          <w:sz w:val="22"/>
        </w:rPr>
        <w:t> </w:t>
      </w:r>
      <w:r>
        <w:rPr>
          <w:i/>
          <w:color w:val="44546A"/>
          <w:spacing w:val="-2"/>
          <w:w w:val="85"/>
          <w:sz w:val="22"/>
        </w:rPr>
        <w:t>–</w:t>
      </w:r>
      <w:r>
        <w:rPr>
          <w:i/>
          <w:color w:val="44546A"/>
          <w:spacing w:val="-7"/>
          <w:sz w:val="22"/>
        </w:rPr>
        <w:t> </w:t>
      </w:r>
      <w:r>
        <w:rPr>
          <w:i/>
          <w:color w:val="44546A"/>
          <w:spacing w:val="-2"/>
          <w:w w:val="85"/>
          <w:sz w:val="22"/>
        </w:rPr>
        <w:t>2022)</w:t>
      </w:r>
    </w:p>
    <w:p>
      <w:pPr>
        <w:pStyle w:val="BodyText"/>
        <w:spacing w:before="98"/>
        <w:rPr>
          <w:i/>
          <w:sz w:val="20"/>
        </w:rPr>
      </w:pPr>
    </w:p>
    <w:tbl>
      <w:tblPr>
        <w:tblW w:w="0" w:type="auto"/>
        <w:jc w:val="left"/>
        <w:tblInd w:w="173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717"/>
        <w:gridCol w:w="795"/>
        <w:gridCol w:w="1639"/>
        <w:gridCol w:w="1261"/>
        <w:gridCol w:w="1485"/>
        <w:gridCol w:w="990"/>
        <w:gridCol w:w="1139"/>
        <w:gridCol w:w="911"/>
      </w:tblGrid>
      <w:tr>
        <w:trPr>
          <w:trHeight w:val="348" w:hRule="atLeast"/>
        </w:trPr>
        <w:tc>
          <w:tcPr>
            <w:tcW w:w="717" w:type="dxa"/>
            <w:vMerge w:val="restart"/>
            <w:shd w:val="clear" w:color="auto" w:fill="FFFFFF"/>
          </w:tcPr>
          <w:p>
            <w:pPr>
              <w:pStyle w:val="TableParagraph"/>
              <w:spacing w:before="12"/>
              <w:rPr>
                <w:i/>
                <w:sz w:val="15"/>
              </w:rPr>
            </w:pPr>
          </w:p>
          <w:p>
            <w:pPr>
              <w:pStyle w:val="TableParagraph"/>
              <w:ind w:left="104"/>
              <w:rPr>
                <w:rFonts w:ascii="Arial"/>
                <w:b/>
                <w:sz w:val="15"/>
              </w:rPr>
            </w:pPr>
            <w:r>
              <w:rPr>
                <w:rFonts w:ascii="Arial"/>
                <w:b/>
                <w:spacing w:val="-4"/>
                <w:w w:val="105"/>
                <w:sz w:val="15"/>
              </w:rPr>
              <w:t>YEAR</w:t>
            </w:r>
          </w:p>
        </w:tc>
        <w:tc>
          <w:tcPr>
            <w:tcW w:w="795" w:type="dxa"/>
            <w:vMerge w:val="restart"/>
            <w:shd w:val="clear" w:color="auto" w:fill="FFFFFF"/>
          </w:tcPr>
          <w:p>
            <w:pPr>
              <w:pStyle w:val="TableParagraph"/>
              <w:spacing w:line="156" w:lineRule="exact"/>
              <w:ind w:left="93"/>
              <w:rPr>
                <w:rFonts w:ascii="Arial"/>
                <w:b/>
                <w:sz w:val="15"/>
              </w:rPr>
            </w:pPr>
            <w:r>
              <w:rPr>
                <w:rFonts w:ascii="Arial"/>
                <w:b/>
                <w:spacing w:val="-2"/>
                <w:w w:val="110"/>
                <w:sz w:val="15"/>
              </w:rPr>
              <w:t>ENTRY</w:t>
            </w:r>
          </w:p>
        </w:tc>
        <w:tc>
          <w:tcPr>
            <w:tcW w:w="1639" w:type="dxa"/>
            <w:vMerge w:val="restart"/>
            <w:shd w:val="clear" w:color="auto" w:fill="FFFFFF"/>
          </w:tcPr>
          <w:p>
            <w:pPr>
              <w:pStyle w:val="TableParagraph"/>
              <w:spacing w:line="288" w:lineRule="auto" w:before="81"/>
              <w:ind w:left="103" w:right="178"/>
              <w:rPr>
                <w:rFonts w:ascii="Arial"/>
                <w:b/>
                <w:sz w:val="15"/>
              </w:rPr>
            </w:pPr>
            <w:r>
              <w:rPr>
                <w:rFonts w:ascii="Arial"/>
                <w:b/>
                <w:spacing w:val="-2"/>
                <w:w w:val="110"/>
                <w:sz w:val="15"/>
              </w:rPr>
              <w:t>DIRECT</w:t>
            </w:r>
            <w:r>
              <w:rPr>
                <w:rFonts w:ascii="Arial"/>
                <w:b/>
                <w:spacing w:val="-27"/>
                <w:w w:val="110"/>
                <w:sz w:val="15"/>
              </w:rPr>
              <w:t> </w:t>
            </w:r>
            <w:r>
              <w:rPr>
                <w:rFonts w:ascii="Arial"/>
                <w:b/>
                <w:spacing w:val="-2"/>
                <w:w w:val="110"/>
                <w:sz w:val="15"/>
              </w:rPr>
              <w:t>VARSITY QUALIFIERS</w:t>
            </w:r>
          </w:p>
        </w:tc>
        <w:tc>
          <w:tcPr>
            <w:tcW w:w="4875" w:type="dxa"/>
            <w:gridSpan w:val="4"/>
            <w:tcBorders>
              <w:bottom w:val="single" w:sz="18" w:space="0" w:color="666666"/>
              <w:right w:val="single" w:sz="6" w:space="0" w:color="000000"/>
            </w:tcBorders>
            <w:shd w:val="clear" w:color="auto" w:fill="FFFFFF"/>
          </w:tcPr>
          <w:p>
            <w:pPr>
              <w:pStyle w:val="TableParagraph"/>
              <w:spacing w:before="117"/>
              <w:ind w:left="1476"/>
              <w:rPr>
                <w:rFonts w:ascii="Arial"/>
                <w:b/>
                <w:sz w:val="15"/>
              </w:rPr>
            </w:pPr>
            <w:r>
              <w:rPr>
                <w:rFonts w:ascii="Arial"/>
                <w:b/>
                <w:sz w:val="15"/>
              </w:rPr>
              <w:t>STREAM</w:t>
            </w:r>
            <w:r>
              <w:rPr>
                <w:rFonts w:ascii="Arial"/>
                <w:b/>
                <w:spacing w:val="37"/>
                <w:sz w:val="15"/>
              </w:rPr>
              <w:t> </w:t>
            </w:r>
            <w:r>
              <w:rPr>
                <w:rFonts w:ascii="Arial"/>
                <w:b/>
                <w:spacing w:val="-2"/>
                <w:sz w:val="15"/>
              </w:rPr>
              <w:t>DISTRIBUTION</w:t>
            </w:r>
          </w:p>
        </w:tc>
        <w:tc>
          <w:tcPr>
            <w:tcW w:w="911" w:type="dxa"/>
            <w:vMerge w:val="restart"/>
            <w:tcBorders>
              <w:right w:val="single" w:sz="6" w:space="0" w:color="000000"/>
            </w:tcBorders>
            <w:shd w:val="clear" w:color="auto" w:fill="FFFFFF"/>
          </w:tcPr>
          <w:p>
            <w:pPr>
              <w:pStyle w:val="TableParagraph"/>
              <w:spacing w:before="12"/>
              <w:rPr>
                <w:i/>
                <w:sz w:val="15"/>
              </w:rPr>
            </w:pPr>
          </w:p>
          <w:p>
            <w:pPr>
              <w:pStyle w:val="TableParagraph"/>
              <w:ind w:left="103"/>
              <w:rPr>
                <w:rFonts w:ascii="Arial"/>
                <w:b/>
                <w:sz w:val="15"/>
              </w:rPr>
            </w:pPr>
            <w:r>
              <w:rPr>
                <w:rFonts w:ascii="Arial"/>
                <w:b/>
                <w:spacing w:val="-5"/>
                <w:sz w:val="15"/>
              </w:rPr>
              <w:t>MSS</w:t>
            </w:r>
          </w:p>
        </w:tc>
      </w:tr>
      <w:tr>
        <w:trPr>
          <w:trHeight w:val="214" w:hRule="atLeast"/>
        </w:trPr>
        <w:tc>
          <w:tcPr>
            <w:tcW w:w="717" w:type="dxa"/>
            <w:vMerge/>
            <w:tcBorders>
              <w:top w:val="nil"/>
            </w:tcBorders>
            <w:shd w:val="clear" w:color="auto" w:fill="FFFFFF"/>
          </w:tcPr>
          <w:p>
            <w:pPr>
              <w:rPr>
                <w:sz w:val="2"/>
                <w:szCs w:val="2"/>
              </w:rPr>
            </w:pPr>
          </w:p>
        </w:tc>
        <w:tc>
          <w:tcPr>
            <w:tcW w:w="795" w:type="dxa"/>
            <w:vMerge/>
            <w:tcBorders>
              <w:top w:val="nil"/>
            </w:tcBorders>
            <w:shd w:val="clear" w:color="auto" w:fill="FFFFFF"/>
          </w:tcPr>
          <w:p>
            <w:pPr>
              <w:rPr>
                <w:sz w:val="2"/>
                <w:szCs w:val="2"/>
              </w:rPr>
            </w:pPr>
          </w:p>
        </w:tc>
        <w:tc>
          <w:tcPr>
            <w:tcW w:w="1639" w:type="dxa"/>
            <w:vMerge/>
            <w:tcBorders>
              <w:top w:val="nil"/>
            </w:tcBorders>
            <w:shd w:val="clear" w:color="auto" w:fill="FFFFFF"/>
          </w:tcPr>
          <w:p>
            <w:pPr>
              <w:rPr>
                <w:sz w:val="2"/>
                <w:szCs w:val="2"/>
              </w:rPr>
            </w:pPr>
          </w:p>
        </w:tc>
        <w:tc>
          <w:tcPr>
            <w:tcW w:w="1261" w:type="dxa"/>
            <w:tcBorders>
              <w:top w:val="single" w:sz="12" w:space="0" w:color="666666"/>
            </w:tcBorders>
            <w:shd w:val="clear" w:color="auto" w:fill="FFFFFF"/>
          </w:tcPr>
          <w:p>
            <w:pPr>
              <w:pStyle w:val="TableParagraph"/>
              <w:spacing w:line="162" w:lineRule="exact"/>
              <w:ind w:left="103"/>
              <w:rPr>
                <w:rFonts w:ascii="Arial"/>
                <w:b/>
                <w:sz w:val="15"/>
              </w:rPr>
            </w:pPr>
            <w:r>
              <w:rPr>
                <w:rFonts w:ascii="Arial"/>
                <w:b/>
                <w:spacing w:val="-2"/>
                <w:sz w:val="15"/>
              </w:rPr>
              <w:t>Achievers</w:t>
            </w:r>
          </w:p>
        </w:tc>
        <w:tc>
          <w:tcPr>
            <w:tcW w:w="1485" w:type="dxa"/>
            <w:tcBorders>
              <w:top w:val="single" w:sz="12" w:space="0" w:color="666666"/>
            </w:tcBorders>
            <w:shd w:val="clear" w:color="auto" w:fill="FFFFFF"/>
          </w:tcPr>
          <w:p>
            <w:pPr>
              <w:pStyle w:val="TableParagraph"/>
              <w:spacing w:line="162" w:lineRule="exact"/>
              <w:ind w:left="103"/>
              <w:rPr>
                <w:rFonts w:ascii="Arial"/>
                <w:b/>
                <w:sz w:val="15"/>
              </w:rPr>
            </w:pPr>
            <w:r>
              <w:rPr>
                <w:rFonts w:ascii="Arial"/>
                <w:b/>
                <w:spacing w:val="-2"/>
                <w:sz w:val="15"/>
              </w:rPr>
              <w:t>Conquerors</w:t>
            </w:r>
          </w:p>
        </w:tc>
        <w:tc>
          <w:tcPr>
            <w:tcW w:w="990" w:type="dxa"/>
            <w:tcBorders>
              <w:top w:val="single" w:sz="12" w:space="0" w:color="666666"/>
            </w:tcBorders>
            <w:shd w:val="clear" w:color="auto" w:fill="FFFFFF"/>
          </w:tcPr>
          <w:p>
            <w:pPr>
              <w:pStyle w:val="TableParagraph"/>
              <w:spacing w:line="162" w:lineRule="exact"/>
              <w:ind w:right="340"/>
              <w:jc w:val="right"/>
              <w:rPr>
                <w:rFonts w:ascii="Arial"/>
                <w:b/>
                <w:sz w:val="15"/>
              </w:rPr>
            </w:pPr>
            <w:r>
              <w:rPr>
                <w:rFonts w:ascii="Arial"/>
                <w:b/>
                <w:spacing w:val="-2"/>
                <w:w w:val="105"/>
                <w:sz w:val="15"/>
              </w:rPr>
              <w:t>Heroes</w:t>
            </w:r>
          </w:p>
        </w:tc>
        <w:tc>
          <w:tcPr>
            <w:tcW w:w="1139" w:type="dxa"/>
            <w:tcBorders>
              <w:top w:val="single" w:sz="12" w:space="0" w:color="666666"/>
            </w:tcBorders>
            <w:shd w:val="clear" w:color="auto" w:fill="FFFFFF"/>
          </w:tcPr>
          <w:p>
            <w:pPr>
              <w:pStyle w:val="TableParagraph"/>
              <w:spacing w:line="162" w:lineRule="exact"/>
              <w:ind w:right="388"/>
              <w:jc w:val="right"/>
              <w:rPr>
                <w:rFonts w:ascii="Arial"/>
                <w:b/>
                <w:sz w:val="15"/>
              </w:rPr>
            </w:pPr>
            <w:r>
              <w:rPr>
                <w:rFonts w:ascii="Arial"/>
                <w:b/>
                <w:spacing w:val="-2"/>
                <w:w w:val="105"/>
                <w:sz w:val="15"/>
              </w:rPr>
              <w:t>Winners</w:t>
            </w:r>
          </w:p>
        </w:tc>
        <w:tc>
          <w:tcPr>
            <w:tcW w:w="911" w:type="dxa"/>
            <w:vMerge/>
            <w:tcBorders>
              <w:top w:val="nil"/>
              <w:right w:val="single" w:sz="6" w:space="0" w:color="000000"/>
            </w:tcBorders>
            <w:shd w:val="clear" w:color="auto" w:fill="FFFFFF"/>
          </w:tcPr>
          <w:p>
            <w:pPr>
              <w:rPr>
                <w:sz w:val="2"/>
                <w:szCs w:val="2"/>
              </w:rPr>
            </w:pPr>
          </w:p>
        </w:tc>
      </w:tr>
      <w:tr>
        <w:trPr>
          <w:trHeight w:val="227" w:hRule="atLeast"/>
        </w:trPr>
        <w:tc>
          <w:tcPr>
            <w:tcW w:w="717" w:type="dxa"/>
            <w:shd w:val="clear" w:color="auto" w:fill="FFFFFF"/>
          </w:tcPr>
          <w:p>
            <w:pPr>
              <w:pStyle w:val="TableParagraph"/>
              <w:spacing w:line="170" w:lineRule="exact"/>
              <w:ind w:left="104"/>
              <w:rPr>
                <w:rFonts w:ascii="Arial"/>
                <w:b/>
                <w:sz w:val="15"/>
              </w:rPr>
            </w:pPr>
            <w:r>
              <w:rPr>
                <w:rFonts w:ascii="Arial"/>
                <w:b/>
                <w:spacing w:val="-4"/>
                <w:w w:val="105"/>
                <w:sz w:val="15"/>
              </w:rPr>
              <w:t>2018</w:t>
            </w:r>
          </w:p>
        </w:tc>
        <w:tc>
          <w:tcPr>
            <w:tcW w:w="795" w:type="dxa"/>
            <w:shd w:val="clear" w:color="auto" w:fill="FFFFFF"/>
          </w:tcPr>
          <w:p>
            <w:pPr>
              <w:pStyle w:val="TableParagraph"/>
              <w:spacing w:line="158" w:lineRule="exact"/>
              <w:ind w:left="211"/>
              <w:jc w:val="center"/>
              <w:rPr>
                <w:sz w:val="15"/>
              </w:rPr>
            </w:pPr>
            <w:r>
              <w:rPr>
                <w:spacing w:val="-5"/>
                <w:sz w:val="15"/>
              </w:rPr>
              <w:t>161</w:t>
            </w:r>
          </w:p>
        </w:tc>
        <w:tc>
          <w:tcPr>
            <w:tcW w:w="1639" w:type="dxa"/>
            <w:shd w:val="clear" w:color="auto" w:fill="FFFFFF"/>
          </w:tcPr>
          <w:p>
            <w:pPr>
              <w:pStyle w:val="TableParagraph"/>
              <w:spacing w:line="170" w:lineRule="exact"/>
              <w:ind w:left="14" w:right="2"/>
              <w:jc w:val="center"/>
              <w:rPr>
                <w:rFonts w:ascii="Arial"/>
                <w:b/>
                <w:sz w:val="15"/>
              </w:rPr>
            </w:pPr>
            <w:r>
              <w:rPr>
                <w:rFonts w:ascii="Arial"/>
                <w:b/>
                <w:spacing w:val="-5"/>
                <w:w w:val="105"/>
                <w:sz w:val="15"/>
              </w:rPr>
              <w:t>47</w:t>
            </w:r>
          </w:p>
        </w:tc>
        <w:tc>
          <w:tcPr>
            <w:tcW w:w="1261" w:type="dxa"/>
            <w:shd w:val="clear" w:color="auto" w:fill="FFFFFF"/>
          </w:tcPr>
          <w:p>
            <w:pPr>
              <w:pStyle w:val="TableParagraph"/>
              <w:spacing w:line="172" w:lineRule="exact"/>
              <w:ind w:left="12" w:right="3"/>
              <w:jc w:val="center"/>
              <w:rPr>
                <w:sz w:val="15"/>
              </w:rPr>
            </w:pPr>
            <w:r>
              <w:rPr>
                <w:spacing w:val="-5"/>
                <w:sz w:val="15"/>
              </w:rPr>
              <w:t>22</w:t>
            </w:r>
          </w:p>
        </w:tc>
        <w:tc>
          <w:tcPr>
            <w:tcW w:w="1485" w:type="dxa"/>
            <w:shd w:val="clear" w:color="auto" w:fill="FFFFFF"/>
          </w:tcPr>
          <w:p>
            <w:pPr>
              <w:pStyle w:val="TableParagraph"/>
              <w:spacing w:line="172" w:lineRule="exact"/>
              <w:ind w:left="12" w:right="3"/>
              <w:jc w:val="center"/>
              <w:rPr>
                <w:sz w:val="15"/>
              </w:rPr>
            </w:pPr>
            <w:r>
              <w:rPr>
                <w:spacing w:val="-5"/>
                <w:sz w:val="15"/>
              </w:rPr>
              <w:t>14</w:t>
            </w:r>
          </w:p>
        </w:tc>
        <w:tc>
          <w:tcPr>
            <w:tcW w:w="990" w:type="dxa"/>
            <w:shd w:val="clear" w:color="auto" w:fill="FFFFFF"/>
          </w:tcPr>
          <w:p>
            <w:pPr>
              <w:pStyle w:val="TableParagraph"/>
              <w:spacing w:line="172" w:lineRule="exact"/>
              <w:ind w:right="402"/>
              <w:jc w:val="right"/>
              <w:rPr>
                <w:sz w:val="15"/>
              </w:rPr>
            </w:pPr>
            <w:r>
              <w:rPr>
                <w:spacing w:val="-5"/>
                <w:sz w:val="15"/>
              </w:rPr>
              <w:t>11</w:t>
            </w:r>
          </w:p>
        </w:tc>
        <w:tc>
          <w:tcPr>
            <w:tcW w:w="1139" w:type="dxa"/>
            <w:shd w:val="clear" w:color="auto" w:fill="FFFFFF"/>
          </w:tcPr>
          <w:p>
            <w:pPr>
              <w:pStyle w:val="TableParagraph"/>
              <w:spacing w:line="172" w:lineRule="exact"/>
              <w:ind w:left="10"/>
              <w:jc w:val="center"/>
              <w:rPr>
                <w:sz w:val="15"/>
              </w:rPr>
            </w:pPr>
            <w:r>
              <w:rPr>
                <w:spacing w:val="-10"/>
                <w:sz w:val="15"/>
              </w:rPr>
              <w:t>0</w:t>
            </w:r>
          </w:p>
        </w:tc>
        <w:tc>
          <w:tcPr>
            <w:tcW w:w="911" w:type="dxa"/>
            <w:tcBorders>
              <w:right w:val="single" w:sz="4" w:space="0" w:color="999999"/>
            </w:tcBorders>
            <w:shd w:val="clear" w:color="auto" w:fill="FFFFFF"/>
          </w:tcPr>
          <w:p>
            <w:pPr>
              <w:pStyle w:val="TableParagraph"/>
              <w:spacing w:line="170" w:lineRule="exact"/>
              <w:ind w:left="11"/>
              <w:jc w:val="center"/>
              <w:rPr>
                <w:rFonts w:ascii="Arial"/>
                <w:b/>
                <w:sz w:val="15"/>
              </w:rPr>
            </w:pPr>
            <w:r>
              <w:rPr>
                <w:rFonts w:ascii="Arial"/>
                <w:b/>
                <w:spacing w:val="-2"/>
                <w:w w:val="105"/>
                <w:sz w:val="15"/>
              </w:rPr>
              <w:t>5.7702</w:t>
            </w:r>
          </w:p>
        </w:tc>
      </w:tr>
      <w:tr>
        <w:trPr>
          <w:trHeight w:val="230" w:hRule="atLeast"/>
        </w:trPr>
        <w:tc>
          <w:tcPr>
            <w:tcW w:w="717" w:type="dxa"/>
            <w:shd w:val="clear" w:color="auto" w:fill="FFFFFF"/>
          </w:tcPr>
          <w:p>
            <w:pPr>
              <w:pStyle w:val="TableParagraph"/>
              <w:spacing w:line="170" w:lineRule="exact"/>
              <w:ind w:left="104"/>
              <w:rPr>
                <w:rFonts w:ascii="Arial"/>
                <w:b/>
                <w:sz w:val="15"/>
              </w:rPr>
            </w:pPr>
            <w:r>
              <w:rPr>
                <w:rFonts w:ascii="Arial"/>
                <w:b/>
                <w:spacing w:val="-4"/>
                <w:w w:val="105"/>
                <w:sz w:val="15"/>
              </w:rPr>
              <w:t>2019</w:t>
            </w:r>
          </w:p>
        </w:tc>
        <w:tc>
          <w:tcPr>
            <w:tcW w:w="795" w:type="dxa"/>
            <w:shd w:val="clear" w:color="auto" w:fill="FFFFFF"/>
          </w:tcPr>
          <w:p>
            <w:pPr>
              <w:pStyle w:val="TableParagraph"/>
              <w:spacing w:line="160" w:lineRule="exact"/>
              <w:ind w:left="211"/>
              <w:jc w:val="center"/>
              <w:rPr>
                <w:sz w:val="15"/>
              </w:rPr>
            </w:pPr>
            <w:r>
              <w:rPr>
                <w:spacing w:val="-5"/>
                <w:sz w:val="15"/>
              </w:rPr>
              <w:t>194</w:t>
            </w:r>
          </w:p>
        </w:tc>
        <w:tc>
          <w:tcPr>
            <w:tcW w:w="1639" w:type="dxa"/>
            <w:shd w:val="clear" w:color="auto" w:fill="FFFFFF"/>
          </w:tcPr>
          <w:p>
            <w:pPr>
              <w:pStyle w:val="TableParagraph"/>
              <w:spacing w:line="170" w:lineRule="exact"/>
              <w:ind w:left="14" w:right="2"/>
              <w:jc w:val="center"/>
              <w:rPr>
                <w:rFonts w:ascii="Arial"/>
                <w:b/>
                <w:sz w:val="15"/>
              </w:rPr>
            </w:pPr>
            <w:r>
              <w:rPr>
                <w:rFonts w:ascii="Arial"/>
                <w:b/>
                <w:spacing w:val="-5"/>
                <w:w w:val="105"/>
                <w:sz w:val="15"/>
              </w:rPr>
              <w:t>49</w:t>
            </w:r>
          </w:p>
        </w:tc>
        <w:tc>
          <w:tcPr>
            <w:tcW w:w="1261" w:type="dxa"/>
            <w:shd w:val="clear" w:color="auto" w:fill="FFFFFF"/>
          </w:tcPr>
          <w:p>
            <w:pPr>
              <w:pStyle w:val="TableParagraph"/>
              <w:spacing w:line="172" w:lineRule="exact"/>
              <w:ind w:left="12" w:right="3"/>
              <w:jc w:val="center"/>
              <w:rPr>
                <w:sz w:val="15"/>
              </w:rPr>
            </w:pPr>
            <w:r>
              <w:rPr>
                <w:spacing w:val="-5"/>
                <w:sz w:val="15"/>
              </w:rPr>
              <w:t>12</w:t>
            </w:r>
          </w:p>
        </w:tc>
        <w:tc>
          <w:tcPr>
            <w:tcW w:w="1485" w:type="dxa"/>
            <w:shd w:val="clear" w:color="auto" w:fill="FFFFFF"/>
          </w:tcPr>
          <w:p>
            <w:pPr>
              <w:pStyle w:val="TableParagraph"/>
              <w:spacing w:line="172" w:lineRule="exact"/>
              <w:ind w:left="12" w:right="3"/>
              <w:jc w:val="center"/>
              <w:rPr>
                <w:sz w:val="15"/>
              </w:rPr>
            </w:pPr>
            <w:r>
              <w:rPr>
                <w:spacing w:val="-5"/>
                <w:sz w:val="15"/>
              </w:rPr>
              <w:t>11</w:t>
            </w:r>
          </w:p>
        </w:tc>
        <w:tc>
          <w:tcPr>
            <w:tcW w:w="990" w:type="dxa"/>
            <w:shd w:val="clear" w:color="auto" w:fill="FFFFFF"/>
          </w:tcPr>
          <w:p>
            <w:pPr>
              <w:pStyle w:val="TableParagraph"/>
              <w:spacing w:line="172" w:lineRule="exact"/>
              <w:ind w:right="402"/>
              <w:jc w:val="right"/>
              <w:rPr>
                <w:sz w:val="15"/>
              </w:rPr>
            </w:pPr>
            <w:r>
              <w:rPr>
                <w:spacing w:val="-5"/>
                <w:sz w:val="15"/>
              </w:rPr>
              <w:t>13</w:t>
            </w:r>
          </w:p>
        </w:tc>
        <w:tc>
          <w:tcPr>
            <w:tcW w:w="1139" w:type="dxa"/>
            <w:shd w:val="clear" w:color="auto" w:fill="FFFFFF"/>
          </w:tcPr>
          <w:p>
            <w:pPr>
              <w:pStyle w:val="TableParagraph"/>
              <w:spacing w:line="172" w:lineRule="exact"/>
              <w:ind w:right="477"/>
              <w:jc w:val="right"/>
              <w:rPr>
                <w:sz w:val="15"/>
              </w:rPr>
            </w:pPr>
            <w:r>
              <w:rPr>
                <w:spacing w:val="-5"/>
                <w:sz w:val="15"/>
              </w:rPr>
              <w:t>13</w:t>
            </w:r>
          </w:p>
        </w:tc>
        <w:tc>
          <w:tcPr>
            <w:tcW w:w="911" w:type="dxa"/>
            <w:tcBorders>
              <w:right w:val="single" w:sz="4" w:space="0" w:color="999999"/>
            </w:tcBorders>
            <w:shd w:val="clear" w:color="auto" w:fill="FFFFFF"/>
          </w:tcPr>
          <w:p>
            <w:pPr>
              <w:pStyle w:val="TableParagraph"/>
              <w:spacing w:line="170" w:lineRule="exact"/>
              <w:ind w:left="11"/>
              <w:jc w:val="center"/>
              <w:rPr>
                <w:rFonts w:ascii="Arial"/>
                <w:b/>
                <w:sz w:val="15"/>
              </w:rPr>
            </w:pPr>
            <w:r>
              <w:rPr>
                <w:rFonts w:ascii="Arial"/>
                <w:b/>
                <w:spacing w:val="-2"/>
                <w:w w:val="105"/>
                <w:sz w:val="15"/>
              </w:rPr>
              <w:t>5.4922</w:t>
            </w:r>
          </w:p>
        </w:tc>
      </w:tr>
      <w:tr>
        <w:trPr>
          <w:trHeight w:val="230" w:hRule="atLeast"/>
        </w:trPr>
        <w:tc>
          <w:tcPr>
            <w:tcW w:w="717" w:type="dxa"/>
            <w:shd w:val="clear" w:color="auto" w:fill="FFFFFF"/>
          </w:tcPr>
          <w:p>
            <w:pPr>
              <w:pStyle w:val="TableParagraph"/>
              <w:spacing w:line="170" w:lineRule="exact"/>
              <w:ind w:left="104"/>
              <w:rPr>
                <w:rFonts w:ascii="Arial"/>
                <w:b/>
                <w:sz w:val="15"/>
              </w:rPr>
            </w:pPr>
            <w:r>
              <w:rPr>
                <w:rFonts w:ascii="Arial"/>
                <w:b/>
                <w:spacing w:val="-4"/>
                <w:w w:val="105"/>
                <w:sz w:val="15"/>
              </w:rPr>
              <w:t>2020</w:t>
            </w:r>
          </w:p>
        </w:tc>
        <w:tc>
          <w:tcPr>
            <w:tcW w:w="795" w:type="dxa"/>
            <w:shd w:val="clear" w:color="auto" w:fill="FFFFFF"/>
          </w:tcPr>
          <w:p>
            <w:pPr>
              <w:pStyle w:val="TableParagraph"/>
              <w:spacing w:line="158" w:lineRule="exact"/>
              <w:ind w:left="211"/>
              <w:jc w:val="center"/>
              <w:rPr>
                <w:sz w:val="15"/>
              </w:rPr>
            </w:pPr>
            <w:r>
              <w:rPr>
                <w:spacing w:val="-5"/>
                <w:sz w:val="15"/>
              </w:rPr>
              <w:t>189</w:t>
            </w:r>
          </w:p>
        </w:tc>
        <w:tc>
          <w:tcPr>
            <w:tcW w:w="1639" w:type="dxa"/>
            <w:shd w:val="clear" w:color="auto" w:fill="FFFFFF"/>
          </w:tcPr>
          <w:p>
            <w:pPr>
              <w:pStyle w:val="TableParagraph"/>
              <w:spacing w:line="170" w:lineRule="exact"/>
              <w:ind w:left="14" w:right="2"/>
              <w:jc w:val="center"/>
              <w:rPr>
                <w:rFonts w:ascii="Arial"/>
                <w:b/>
                <w:sz w:val="15"/>
              </w:rPr>
            </w:pPr>
            <w:r>
              <w:rPr>
                <w:rFonts w:ascii="Arial"/>
                <w:b/>
                <w:spacing w:val="-5"/>
                <w:w w:val="105"/>
                <w:sz w:val="15"/>
              </w:rPr>
              <w:t>76</w:t>
            </w:r>
          </w:p>
        </w:tc>
        <w:tc>
          <w:tcPr>
            <w:tcW w:w="1261" w:type="dxa"/>
            <w:shd w:val="clear" w:color="auto" w:fill="FFFFFF"/>
          </w:tcPr>
          <w:p>
            <w:pPr>
              <w:pStyle w:val="TableParagraph"/>
              <w:spacing w:line="172" w:lineRule="exact"/>
              <w:ind w:left="12" w:right="3"/>
              <w:jc w:val="center"/>
              <w:rPr>
                <w:sz w:val="15"/>
              </w:rPr>
            </w:pPr>
            <w:r>
              <w:rPr>
                <w:spacing w:val="-5"/>
                <w:sz w:val="15"/>
              </w:rPr>
              <w:t>20</w:t>
            </w:r>
          </w:p>
        </w:tc>
        <w:tc>
          <w:tcPr>
            <w:tcW w:w="1485" w:type="dxa"/>
            <w:shd w:val="clear" w:color="auto" w:fill="FFFFFF"/>
          </w:tcPr>
          <w:p>
            <w:pPr>
              <w:pStyle w:val="TableParagraph"/>
              <w:spacing w:line="172" w:lineRule="exact"/>
              <w:ind w:left="12" w:right="3"/>
              <w:jc w:val="center"/>
              <w:rPr>
                <w:sz w:val="15"/>
              </w:rPr>
            </w:pPr>
            <w:r>
              <w:rPr>
                <w:spacing w:val="-5"/>
                <w:sz w:val="15"/>
              </w:rPr>
              <w:t>22</w:t>
            </w:r>
          </w:p>
        </w:tc>
        <w:tc>
          <w:tcPr>
            <w:tcW w:w="990" w:type="dxa"/>
            <w:shd w:val="clear" w:color="auto" w:fill="FFFFFF"/>
          </w:tcPr>
          <w:p>
            <w:pPr>
              <w:pStyle w:val="TableParagraph"/>
              <w:spacing w:line="172" w:lineRule="exact"/>
              <w:ind w:right="402"/>
              <w:jc w:val="right"/>
              <w:rPr>
                <w:sz w:val="15"/>
              </w:rPr>
            </w:pPr>
            <w:r>
              <w:rPr>
                <w:spacing w:val="-5"/>
                <w:sz w:val="15"/>
              </w:rPr>
              <w:t>17</w:t>
            </w:r>
          </w:p>
        </w:tc>
        <w:tc>
          <w:tcPr>
            <w:tcW w:w="1139" w:type="dxa"/>
            <w:shd w:val="clear" w:color="auto" w:fill="FFFFFF"/>
          </w:tcPr>
          <w:p>
            <w:pPr>
              <w:pStyle w:val="TableParagraph"/>
              <w:spacing w:line="172" w:lineRule="exact"/>
              <w:ind w:right="477"/>
              <w:jc w:val="right"/>
              <w:rPr>
                <w:sz w:val="15"/>
              </w:rPr>
            </w:pPr>
            <w:r>
              <w:rPr>
                <w:spacing w:val="-5"/>
                <w:sz w:val="15"/>
              </w:rPr>
              <w:t>17</w:t>
            </w:r>
          </w:p>
        </w:tc>
        <w:tc>
          <w:tcPr>
            <w:tcW w:w="911" w:type="dxa"/>
            <w:tcBorders>
              <w:right w:val="single" w:sz="4" w:space="0" w:color="999999"/>
            </w:tcBorders>
            <w:shd w:val="clear" w:color="auto" w:fill="FFFFFF"/>
          </w:tcPr>
          <w:p>
            <w:pPr>
              <w:pStyle w:val="TableParagraph"/>
              <w:spacing w:line="170" w:lineRule="exact"/>
              <w:ind w:left="11"/>
              <w:jc w:val="center"/>
              <w:rPr>
                <w:rFonts w:ascii="Arial"/>
                <w:b/>
                <w:sz w:val="15"/>
              </w:rPr>
            </w:pPr>
            <w:r>
              <w:rPr>
                <w:rFonts w:ascii="Arial"/>
                <w:b/>
                <w:spacing w:val="-2"/>
                <w:w w:val="105"/>
                <w:sz w:val="15"/>
              </w:rPr>
              <w:t>6.3757</w:t>
            </w:r>
          </w:p>
        </w:tc>
      </w:tr>
      <w:tr>
        <w:trPr>
          <w:trHeight w:val="227" w:hRule="atLeast"/>
        </w:trPr>
        <w:tc>
          <w:tcPr>
            <w:tcW w:w="717" w:type="dxa"/>
            <w:shd w:val="clear" w:color="auto" w:fill="FFFFFF"/>
          </w:tcPr>
          <w:p>
            <w:pPr>
              <w:pStyle w:val="TableParagraph"/>
              <w:spacing w:line="170" w:lineRule="exact"/>
              <w:ind w:left="104"/>
              <w:rPr>
                <w:rFonts w:ascii="Arial"/>
                <w:b/>
                <w:sz w:val="15"/>
              </w:rPr>
            </w:pPr>
            <w:r>
              <w:rPr>
                <w:rFonts w:ascii="Arial"/>
                <w:b/>
                <w:spacing w:val="-4"/>
                <w:w w:val="105"/>
                <w:sz w:val="15"/>
              </w:rPr>
              <w:t>2021</w:t>
            </w:r>
          </w:p>
        </w:tc>
        <w:tc>
          <w:tcPr>
            <w:tcW w:w="795" w:type="dxa"/>
            <w:shd w:val="clear" w:color="auto" w:fill="FFFFFF"/>
          </w:tcPr>
          <w:p>
            <w:pPr>
              <w:pStyle w:val="TableParagraph"/>
              <w:spacing w:line="158" w:lineRule="exact"/>
              <w:ind w:left="211"/>
              <w:jc w:val="center"/>
              <w:rPr>
                <w:sz w:val="15"/>
              </w:rPr>
            </w:pPr>
            <w:r>
              <w:rPr>
                <w:spacing w:val="-5"/>
                <w:sz w:val="15"/>
              </w:rPr>
              <w:t>207</w:t>
            </w:r>
          </w:p>
        </w:tc>
        <w:tc>
          <w:tcPr>
            <w:tcW w:w="1639" w:type="dxa"/>
            <w:shd w:val="clear" w:color="auto" w:fill="FFFFFF"/>
          </w:tcPr>
          <w:p>
            <w:pPr>
              <w:pStyle w:val="TableParagraph"/>
              <w:spacing w:line="170" w:lineRule="exact"/>
              <w:ind w:left="14"/>
              <w:jc w:val="center"/>
              <w:rPr>
                <w:rFonts w:ascii="Arial"/>
                <w:b/>
                <w:sz w:val="15"/>
              </w:rPr>
            </w:pPr>
            <w:r>
              <w:rPr>
                <w:rFonts w:ascii="Arial"/>
                <w:b/>
                <w:spacing w:val="-5"/>
                <w:w w:val="105"/>
                <w:sz w:val="15"/>
              </w:rPr>
              <w:t>198</w:t>
            </w:r>
          </w:p>
        </w:tc>
        <w:tc>
          <w:tcPr>
            <w:tcW w:w="1261" w:type="dxa"/>
            <w:shd w:val="clear" w:color="auto" w:fill="FFFFFF"/>
          </w:tcPr>
          <w:p>
            <w:pPr>
              <w:pStyle w:val="TableParagraph"/>
              <w:spacing w:line="172" w:lineRule="exact"/>
              <w:ind w:left="12" w:right="3"/>
              <w:jc w:val="center"/>
              <w:rPr>
                <w:sz w:val="15"/>
              </w:rPr>
            </w:pPr>
            <w:r>
              <w:rPr>
                <w:spacing w:val="-5"/>
                <w:sz w:val="15"/>
              </w:rPr>
              <w:t>50</w:t>
            </w:r>
          </w:p>
        </w:tc>
        <w:tc>
          <w:tcPr>
            <w:tcW w:w="1485" w:type="dxa"/>
            <w:shd w:val="clear" w:color="auto" w:fill="FFFFFF"/>
          </w:tcPr>
          <w:p>
            <w:pPr>
              <w:pStyle w:val="TableParagraph"/>
              <w:spacing w:line="172" w:lineRule="exact"/>
              <w:ind w:left="12" w:right="3"/>
              <w:jc w:val="center"/>
              <w:rPr>
                <w:sz w:val="15"/>
              </w:rPr>
            </w:pPr>
            <w:r>
              <w:rPr>
                <w:spacing w:val="-5"/>
                <w:sz w:val="15"/>
              </w:rPr>
              <w:t>50</w:t>
            </w:r>
          </w:p>
        </w:tc>
        <w:tc>
          <w:tcPr>
            <w:tcW w:w="990" w:type="dxa"/>
            <w:shd w:val="clear" w:color="auto" w:fill="FFFFFF"/>
          </w:tcPr>
          <w:p>
            <w:pPr>
              <w:pStyle w:val="TableParagraph"/>
              <w:spacing w:line="172" w:lineRule="exact"/>
              <w:ind w:right="402"/>
              <w:jc w:val="right"/>
              <w:rPr>
                <w:sz w:val="15"/>
              </w:rPr>
            </w:pPr>
            <w:r>
              <w:rPr>
                <w:spacing w:val="-5"/>
                <w:sz w:val="15"/>
              </w:rPr>
              <w:t>51</w:t>
            </w:r>
          </w:p>
        </w:tc>
        <w:tc>
          <w:tcPr>
            <w:tcW w:w="1139" w:type="dxa"/>
            <w:shd w:val="clear" w:color="auto" w:fill="FFFFFF"/>
          </w:tcPr>
          <w:p>
            <w:pPr>
              <w:pStyle w:val="TableParagraph"/>
              <w:spacing w:line="172" w:lineRule="exact"/>
              <w:ind w:right="477"/>
              <w:jc w:val="right"/>
              <w:rPr>
                <w:sz w:val="15"/>
              </w:rPr>
            </w:pPr>
            <w:r>
              <w:rPr>
                <w:spacing w:val="-5"/>
                <w:sz w:val="15"/>
              </w:rPr>
              <w:t>47</w:t>
            </w:r>
          </w:p>
        </w:tc>
        <w:tc>
          <w:tcPr>
            <w:tcW w:w="911" w:type="dxa"/>
            <w:tcBorders>
              <w:right w:val="single" w:sz="4" w:space="0" w:color="999999"/>
            </w:tcBorders>
            <w:shd w:val="clear" w:color="auto" w:fill="FFFFFF"/>
          </w:tcPr>
          <w:p>
            <w:pPr>
              <w:pStyle w:val="TableParagraph"/>
              <w:spacing w:line="170" w:lineRule="exact"/>
              <w:ind w:left="11"/>
              <w:jc w:val="center"/>
              <w:rPr>
                <w:rFonts w:ascii="Arial"/>
                <w:b/>
                <w:sz w:val="15"/>
              </w:rPr>
            </w:pPr>
            <w:r>
              <w:rPr>
                <w:rFonts w:ascii="Arial"/>
                <w:b/>
                <w:spacing w:val="-2"/>
                <w:w w:val="105"/>
                <w:sz w:val="15"/>
              </w:rPr>
              <w:t>8.8019</w:t>
            </w:r>
          </w:p>
        </w:tc>
      </w:tr>
      <w:tr>
        <w:trPr>
          <w:trHeight w:val="230" w:hRule="atLeast"/>
        </w:trPr>
        <w:tc>
          <w:tcPr>
            <w:tcW w:w="717" w:type="dxa"/>
            <w:shd w:val="clear" w:color="auto" w:fill="FFFFFF"/>
          </w:tcPr>
          <w:p>
            <w:pPr>
              <w:pStyle w:val="TableParagraph"/>
              <w:spacing w:line="170" w:lineRule="exact"/>
              <w:ind w:left="104"/>
              <w:rPr>
                <w:rFonts w:ascii="Arial"/>
                <w:b/>
                <w:sz w:val="15"/>
              </w:rPr>
            </w:pPr>
            <w:r>
              <w:rPr>
                <w:rFonts w:ascii="Arial"/>
                <w:b/>
                <w:spacing w:val="-4"/>
                <w:w w:val="105"/>
                <w:sz w:val="15"/>
              </w:rPr>
              <w:t>2022</w:t>
            </w:r>
          </w:p>
        </w:tc>
        <w:tc>
          <w:tcPr>
            <w:tcW w:w="795" w:type="dxa"/>
            <w:tcBorders>
              <w:bottom w:val="single" w:sz="4" w:space="0" w:color="999999"/>
            </w:tcBorders>
            <w:shd w:val="clear" w:color="auto" w:fill="FFFFFF"/>
          </w:tcPr>
          <w:p>
            <w:pPr>
              <w:pStyle w:val="TableParagraph"/>
              <w:spacing w:line="158" w:lineRule="exact"/>
              <w:ind w:left="211"/>
              <w:jc w:val="center"/>
              <w:rPr>
                <w:sz w:val="15"/>
              </w:rPr>
            </w:pPr>
            <w:r>
              <w:rPr>
                <w:spacing w:val="-5"/>
                <w:sz w:val="15"/>
              </w:rPr>
              <w:t>208</w:t>
            </w:r>
          </w:p>
        </w:tc>
        <w:tc>
          <w:tcPr>
            <w:tcW w:w="1639" w:type="dxa"/>
            <w:shd w:val="clear" w:color="auto" w:fill="FFFFFF"/>
          </w:tcPr>
          <w:p>
            <w:pPr>
              <w:pStyle w:val="TableParagraph"/>
              <w:spacing w:line="170" w:lineRule="exact"/>
              <w:ind w:left="14"/>
              <w:jc w:val="center"/>
              <w:rPr>
                <w:rFonts w:ascii="Arial"/>
                <w:b/>
                <w:sz w:val="15"/>
              </w:rPr>
            </w:pPr>
            <w:r>
              <w:rPr>
                <w:rFonts w:ascii="Arial"/>
                <w:b/>
                <w:spacing w:val="-5"/>
                <w:w w:val="105"/>
                <w:sz w:val="15"/>
              </w:rPr>
              <w:t>205</w:t>
            </w:r>
          </w:p>
        </w:tc>
        <w:tc>
          <w:tcPr>
            <w:tcW w:w="1261" w:type="dxa"/>
            <w:shd w:val="clear" w:color="auto" w:fill="FFFFFF"/>
          </w:tcPr>
          <w:p>
            <w:pPr>
              <w:pStyle w:val="TableParagraph"/>
              <w:spacing w:line="172" w:lineRule="exact"/>
              <w:ind w:left="12" w:right="3"/>
              <w:jc w:val="center"/>
              <w:rPr>
                <w:sz w:val="15"/>
              </w:rPr>
            </w:pPr>
            <w:r>
              <w:rPr>
                <w:spacing w:val="-5"/>
                <w:sz w:val="15"/>
              </w:rPr>
              <w:t>54</w:t>
            </w:r>
          </w:p>
        </w:tc>
        <w:tc>
          <w:tcPr>
            <w:tcW w:w="1485" w:type="dxa"/>
            <w:shd w:val="clear" w:color="auto" w:fill="FFFFFF"/>
          </w:tcPr>
          <w:p>
            <w:pPr>
              <w:pStyle w:val="TableParagraph"/>
              <w:spacing w:line="172" w:lineRule="exact"/>
              <w:ind w:left="12" w:right="3"/>
              <w:jc w:val="center"/>
              <w:rPr>
                <w:sz w:val="15"/>
              </w:rPr>
            </w:pPr>
            <w:r>
              <w:rPr>
                <w:spacing w:val="-5"/>
                <w:sz w:val="15"/>
              </w:rPr>
              <w:t>50</w:t>
            </w:r>
          </w:p>
        </w:tc>
        <w:tc>
          <w:tcPr>
            <w:tcW w:w="990" w:type="dxa"/>
            <w:shd w:val="clear" w:color="auto" w:fill="FFFFFF"/>
          </w:tcPr>
          <w:p>
            <w:pPr>
              <w:pStyle w:val="TableParagraph"/>
              <w:spacing w:line="172" w:lineRule="exact"/>
              <w:ind w:right="402"/>
              <w:jc w:val="right"/>
              <w:rPr>
                <w:sz w:val="15"/>
              </w:rPr>
            </w:pPr>
            <w:r>
              <w:rPr>
                <w:spacing w:val="-5"/>
                <w:sz w:val="15"/>
              </w:rPr>
              <w:t>51</w:t>
            </w:r>
          </w:p>
        </w:tc>
        <w:tc>
          <w:tcPr>
            <w:tcW w:w="1139" w:type="dxa"/>
            <w:shd w:val="clear" w:color="auto" w:fill="FFFFFF"/>
          </w:tcPr>
          <w:p>
            <w:pPr>
              <w:pStyle w:val="TableParagraph"/>
              <w:spacing w:line="172" w:lineRule="exact"/>
              <w:ind w:right="477"/>
              <w:jc w:val="right"/>
              <w:rPr>
                <w:sz w:val="15"/>
              </w:rPr>
            </w:pPr>
            <w:r>
              <w:rPr>
                <w:spacing w:val="-5"/>
                <w:sz w:val="15"/>
              </w:rPr>
              <w:t>50</w:t>
            </w:r>
          </w:p>
        </w:tc>
        <w:tc>
          <w:tcPr>
            <w:tcW w:w="911" w:type="dxa"/>
            <w:tcBorders>
              <w:right w:val="single" w:sz="4" w:space="0" w:color="999999"/>
            </w:tcBorders>
            <w:shd w:val="clear" w:color="auto" w:fill="FFFFFF"/>
          </w:tcPr>
          <w:p>
            <w:pPr>
              <w:pStyle w:val="TableParagraph"/>
              <w:spacing w:line="170" w:lineRule="exact"/>
              <w:ind w:left="11" w:right="1"/>
              <w:jc w:val="center"/>
              <w:rPr>
                <w:rFonts w:ascii="Arial"/>
                <w:b/>
                <w:sz w:val="15"/>
              </w:rPr>
            </w:pPr>
            <w:r>
              <w:rPr>
                <w:rFonts w:ascii="Arial"/>
                <w:b/>
                <w:spacing w:val="-2"/>
                <w:w w:val="105"/>
                <w:sz w:val="15"/>
              </w:rPr>
              <w:t>8.6400</w:t>
            </w:r>
          </w:p>
        </w:tc>
      </w:tr>
      <w:tr>
        <w:trPr>
          <w:trHeight w:val="230" w:hRule="atLeast"/>
        </w:trPr>
        <w:tc>
          <w:tcPr>
            <w:tcW w:w="717" w:type="dxa"/>
            <w:shd w:val="clear" w:color="auto" w:fill="FFFFFF"/>
          </w:tcPr>
          <w:p>
            <w:pPr>
              <w:pStyle w:val="TableParagraph"/>
              <w:spacing w:line="170" w:lineRule="exact"/>
              <w:ind w:left="104"/>
              <w:rPr>
                <w:rFonts w:ascii="Arial"/>
                <w:b/>
                <w:sz w:val="15"/>
              </w:rPr>
            </w:pPr>
            <w:r>
              <w:rPr>
                <w:rFonts w:ascii="Arial"/>
                <w:b/>
                <w:spacing w:val="-4"/>
                <w:w w:val="115"/>
                <w:sz w:val="15"/>
              </w:rPr>
              <w:t>TOTAL</w:t>
            </w:r>
          </w:p>
        </w:tc>
        <w:tc>
          <w:tcPr>
            <w:tcW w:w="795" w:type="dxa"/>
            <w:tcBorders>
              <w:top w:val="single" w:sz="4" w:space="0" w:color="999999"/>
              <w:bottom w:val="single" w:sz="4" w:space="0" w:color="999999"/>
            </w:tcBorders>
            <w:shd w:val="clear" w:color="auto" w:fill="FFFFFF"/>
          </w:tcPr>
          <w:p>
            <w:pPr>
              <w:pStyle w:val="TableParagraph"/>
              <w:spacing w:line="158" w:lineRule="exact"/>
              <w:ind w:left="211"/>
              <w:jc w:val="center"/>
              <w:rPr>
                <w:sz w:val="15"/>
              </w:rPr>
            </w:pPr>
            <w:r>
              <w:rPr>
                <w:spacing w:val="-5"/>
                <w:sz w:val="15"/>
              </w:rPr>
              <w:t>959</w:t>
            </w:r>
          </w:p>
        </w:tc>
        <w:tc>
          <w:tcPr>
            <w:tcW w:w="1639" w:type="dxa"/>
            <w:shd w:val="clear" w:color="auto" w:fill="FFFFFF"/>
          </w:tcPr>
          <w:p>
            <w:pPr>
              <w:pStyle w:val="TableParagraph"/>
              <w:spacing w:line="170" w:lineRule="exact"/>
              <w:ind w:left="14"/>
              <w:jc w:val="center"/>
              <w:rPr>
                <w:rFonts w:ascii="Arial"/>
                <w:b/>
                <w:sz w:val="15"/>
              </w:rPr>
            </w:pPr>
            <w:r>
              <w:rPr>
                <w:rFonts w:ascii="Arial"/>
                <w:b/>
                <w:spacing w:val="-5"/>
                <w:w w:val="105"/>
                <w:sz w:val="15"/>
              </w:rPr>
              <w:t>575</w:t>
            </w:r>
          </w:p>
        </w:tc>
        <w:tc>
          <w:tcPr>
            <w:tcW w:w="1261" w:type="dxa"/>
            <w:shd w:val="clear" w:color="auto" w:fill="FFFFFF"/>
          </w:tcPr>
          <w:p>
            <w:pPr>
              <w:pStyle w:val="TableParagraph"/>
              <w:spacing w:line="172" w:lineRule="exact"/>
              <w:ind w:left="12"/>
              <w:jc w:val="center"/>
              <w:rPr>
                <w:sz w:val="15"/>
              </w:rPr>
            </w:pPr>
            <w:r>
              <w:rPr>
                <w:spacing w:val="-5"/>
                <w:sz w:val="15"/>
              </w:rPr>
              <w:t>158</w:t>
            </w:r>
          </w:p>
        </w:tc>
        <w:tc>
          <w:tcPr>
            <w:tcW w:w="1485" w:type="dxa"/>
            <w:shd w:val="clear" w:color="auto" w:fill="FFFFFF"/>
          </w:tcPr>
          <w:p>
            <w:pPr>
              <w:pStyle w:val="TableParagraph"/>
              <w:spacing w:line="172" w:lineRule="exact"/>
              <w:ind w:left="12"/>
              <w:jc w:val="center"/>
              <w:rPr>
                <w:sz w:val="15"/>
              </w:rPr>
            </w:pPr>
            <w:r>
              <w:rPr>
                <w:spacing w:val="-5"/>
                <w:sz w:val="15"/>
              </w:rPr>
              <w:t>147</w:t>
            </w:r>
          </w:p>
        </w:tc>
        <w:tc>
          <w:tcPr>
            <w:tcW w:w="990" w:type="dxa"/>
            <w:shd w:val="clear" w:color="auto" w:fill="FFFFFF"/>
          </w:tcPr>
          <w:p>
            <w:pPr>
              <w:pStyle w:val="TableParagraph"/>
              <w:spacing w:line="172" w:lineRule="exact"/>
              <w:ind w:right="362"/>
              <w:jc w:val="right"/>
              <w:rPr>
                <w:sz w:val="15"/>
              </w:rPr>
            </w:pPr>
            <w:r>
              <w:rPr>
                <w:spacing w:val="-5"/>
                <w:sz w:val="15"/>
              </w:rPr>
              <w:t>143</w:t>
            </w:r>
          </w:p>
        </w:tc>
        <w:tc>
          <w:tcPr>
            <w:tcW w:w="1139" w:type="dxa"/>
            <w:shd w:val="clear" w:color="auto" w:fill="FFFFFF"/>
          </w:tcPr>
          <w:p>
            <w:pPr>
              <w:pStyle w:val="TableParagraph"/>
              <w:spacing w:line="172" w:lineRule="exact"/>
              <w:ind w:right="438"/>
              <w:jc w:val="right"/>
              <w:rPr>
                <w:sz w:val="15"/>
              </w:rPr>
            </w:pPr>
            <w:r>
              <w:rPr>
                <w:spacing w:val="-5"/>
                <w:sz w:val="15"/>
              </w:rPr>
              <w:t>127</w:t>
            </w:r>
          </w:p>
        </w:tc>
        <w:tc>
          <w:tcPr>
            <w:tcW w:w="911" w:type="dxa"/>
            <w:shd w:val="clear" w:color="auto" w:fill="FFFFFF"/>
          </w:tcPr>
          <w:p>
            <w:pPr>
              <w:pStyle w:val="TableParagraph"/>
              <w:rPr>
                <w:rFonts w:ascii="Times New Roman"/>
                <w:sz w:val="16"/>
              </w:rPr>
            </w:pPr>
          </w:p>
        </w:tc>
      </w:tr>
    </w:tbl>
    <w:p>
      <w:pPr>
        <w:pStyle w:val="BodyText"/>
        <w:spacing w:before="9"/>
        <w:rPr>
          <w:i/>
          <w:sz w:val="22"/>
        </w:rPr>
      </w:pPr>
    </w:p>
    <w:p>
      <w:pPr>
        <w:spacing w:before="0"/>
        <w:ind w:left="1735" w:right="0" w:firstLine="0"/>
        <w:jc w:val="left"/>
        <w:rPr>
          <w:i/>
          <w:sz w:val="24"/>
        </w:rPr>
      </w:pPr>
      <w:r>
        <w:rPr>
          <w:b/>
          <w:i/>
          <w:color w:val="231F20"/>
          <w:w w:val="85"/>
          <w:sz w:val="24"/>
        </w:rPr>
        <w:t>Source:</w:t>
      </w:r>
      <w:r>
        <w:rPr>
          <w:b/>
          <w:i/>
          <w:color w:val="231F20"/>
          <w:spacing w:val="-19"/>
          <w:w w:val="85"/>
          <w:sz w:val="24"/>
        </w:rPr>
        <w:t> </w:t>
      </w:r>
      <w:r>
        <w:rPr>
          <w:i/>
          <w:color w:val="231F20"/>
          <w:w w:val="85"/>
          <w:sz w:val="24"/>
        </w:rPr>
        <w:t>School</w:t>
      </w:r>
      <w:r>
        <w:rPr>
          <w:i/>
          <w:color w:val="231F20"/>
          <w:spacing w:val="-4"/>
          <w:sz w:val="24"/>
        </w:rPr>
        <w:t> </w:t>
      </w:r>
      <w:r>
        <w:rPr>
          <w:i/>
          <w:color w:val="231F20"/>
          <w:w w:val="85"/>
          <w:sz w:val="24"/>
        </w:rPr>
        <w:t>data,</w:t>
      </w:r>
      <w:r>
        <w:rPr>
          <w:i/>
          <w:color w:val="231F20"/>
          <w:spacing w:val="-19"/>
          <w:w w:val="85"/>
          <w:sz w:val="24"/>
        </w:rPr>
        <w:t> </w:t>
      </w:r>
      <w:r>
        <w:rPr>
          <w:i/>
          <w:color w:val="231F20"/>
          <w:spacing w:val="-4"/>
          <w:w w:val="85"/>
          <w:sz w:val="24"/>
        </w:rPr>
        <w:t>2022</w:t>
      </w:r>
    </w:p>
    <w:p>
      <w:pPr>
        <w:pStyle w:val="BodyText"/>
        <w:spacing w:before="240"/>
        <w:ind w:left="1738" w:right="1380"/>
        <w:jc w:val="both"/>
      </w:pPr>
      <w:r>
        <w:rPr>
          <w:color w:val="231F20"/>
          <w:spacing w:val="-2"/>
        </w:rPr>
        <w:t>The</w:t>
      </w:r>
      <w:r>
        <w:rPr>
          <w:color w:val="231F20"/>
          <w:spacing w:val="-16"/>
        </w:rPr>
        <w:t> </w:t>
      </w:r>
      <w:r>
        <w:rPr>
          <w:color w:val="231F20"/>
          <w:spacing w:val="-2"/>
        </w:rPr>
        <w:t>Grade</w:t>
      </w:r>
      <w:r>
        <w:rPr>
          <w:color w:val="231F20"/>
          <w:spacing w:val="-16"/>
        </w:rPr>
        <w:t> </w:t>
      </w:r>
      <w:r>
        <w:rPr>
          <w:color w:val="231F20"/>
          <w:spacing w:val="-2"/>
        </w:rPr>
        <w:t>Ranking</w:t>
      </w:r>
      <w:r>
        <w:rPr>
          <w:color w:val="231F20"/>
          <w:spacing w:val="-16"/>
        </w:rPr>
        <w:t> </w:t>
      </w:r>
      <w:r>
        <w:rPr>
          <w:color w:val="231F20"/>
          <w:spacing w:val="-2"/>
        </w:rPr>
        <w:t>per</w:t>
      </w:r>
      <w:r>
        <w:rPr>
          <w:color w:val="231F20"/>
          <w:spacing w:val="-16"/>
        </w:rPr>
        <w:t> </w:t>
      </w:r>
      <w:r>
        <w:rPr>
          <w:color w:val="231F20"/>
          <w:spacing w:val="-2"/>
        </w:rPr>
        <w:t>stream</w:t>
      </w:r>
      <w:r>
        <w:rPr>
          <w:color w:val="231F20"/>
          <w:spacing w:val="-16"/>
        </w:rPr>
        <w:t> </w:t>
      </w:r>
      <w:r>
        <w:rPr>
          <w:color w:val="231F20"/>
          <w:spacing w:val="-2"/>
        </w:rPr>
        <w:t>during</w:t>
      </w:r>
      <w:r>
        <w:rPr>
          <w:color w:val="231F20"/>
          <w:spacing w:val="-16"/>
        </w:rPr>
        <w:t> </w:t>
      </w:r>
      <w:r>
        <w:rPr>
          <w:color w:val="231F20"/>
          <w:spacing w:val="-2"/>
        </w:rPr>
        <w:t>the</w:t>
      </w:r>
      <w:r>
        <w:rPr>
          <w:color w:val="231F20"/>
          <w:spacing w:val="-16"/>
        </w:rPr>
        <w:t> </w:t>
      </w:r>
      <w:r>
        <w:rPr>
          <w:color w:val="231F20"/>
          <w:spacing w:val="-2"/>
        </w:rPr>
        <w:t>Strategic</w:t>
      </w:r>
      <w:r>
        <w:rPr>
          <w:color w:val="231F20"/>
          <w:spacing w:val="-16"/>
        </w:rPr>
        <w:t> </w:t>
      </w:r>
      <w:r>
        <w:rPr>
          <w:color w:val="231F20"/>
          <w:spacing w:val="-2"/>
        </w:rPr>
        <w:t>Plan</w:t>
      </w:r>
      <w:r>
        <w:rPr>
          <w:color w:val="231F20"/>
          <w:spacing w:val="-16"/>
        </w:rPr>
        <w:t> </w:t>
      </w:r>
      <w:r>
        <w:rPr>
          <w:color w:val="231F20"/>
          <w:spacing w:val="-2"/>
        </w:rPr>
        <w:t>Implementation</w:t>
      </w:r>
      <w:r>
        <w:rPr>
          <w:color w:val="231F20"/>
          <w:spacing w:val="-16"/>
        </w:rPr>
        <w:t> </w:t>
      </w:r>
      <w:r>
        <w:rPr>
          <w:color w:val="231F20"/>
          <w:spacing w:val="-2"/>
        </w:rPr>
        <w:t>Period</w:t>
      </w:r>
      <w:r>
        <w:rPr>
          <w:color w:val="231F20"/>
          <w:spacing w:val="-16"/>
        </w:rPr>
        <w:t> </w:t>
      </w:r>
      <w:r>
        <w:rPr>
          <w:color w:val="231F20"/>
          <w:spacing w:val="-2"/>
        </w:rPr>
        <w:t>were </w:t>
      </w:r>
      <w:r>
        <w:rPr>
          <w:color w:val="231F20"/>
          <w:w w:val="85"/>
        </w:rPr>
        <w:t>comparably impressive,</w:t>
      </w:r>
      <w:r>
        <w:rPr>
          <w:color w:val="231F20"/>
          <w:spacing w:val="-8"/>
          <w:w w:val="85"/>
        </w:rPr>
        <w:t> </w:t>
      </w:r>
      <w:r>
        <w:rPr>
          <w:color w:val="231F20"/>
          <w:w w:val="85"/>
        </w:rPr>
        <w:t>albeit with little fluctuations in the performance trends and ranking </w:t>
      </w:r>
      <w:r>
        <w:rPr>
          <w:color w:val="231F20"/>
          <w:w w:val="85"/>
        </w:rPr>
        <w:t>in </w:t>
      </w:r>
      <w:r>
        <w:rPr>
          <w:color w:val="231F20"/>
          <w:spacing w:val="-10"/>
        </w:rPr>
        <w:t>the</w:t>
      </w:r>
      <w:r>
        <w:rPr>
          <w:color w:val="231F20"/>
          <w:spacing w:val="-9"/>
        </w:rPr>
        <w:t> </w:t>
      </w:r>
      <w:r>
        <w:rPr>
          <w:color w:val="231F20"/>
          <w:spacing w:val="-10"/>
        </w:rPr>
        <w:t>Rachuonyo</w:t>
      </w:r>
      <w:r>
        <w:rPr>
          <w:color w:val="231F20"/>
          <w:spacing w:val="-8"/>
        </w:rPr>
        <w:t> </w:t>
      </w:r>
      <w:r>
        <w:rPr>
          <w:color w:val="231F20"/>
          <w:spacing w:val="-10"/>
        </w:rPr>
        <w:t>East</w:t>
      </w:r>
      <w:r>
        <w:rPr>
          <w:color w:val="231F20"/>
          <w:spacing w:val="-8"/>
        </w:rPr>
        <w:t> </w:t>
      </w:r>
      <w:r>
        <w:rPr>
          <w:color w:val="231F20"/>
          <w:spacing w:val="-10"/>
        </w:rPr>
        <w:t>Sub-County,</w:t>
      </w:r>
      <w:r>
        <w:rPr>
          <w:color w:val="231F20"/>
          <w:spacing w:val="-8"/>
        </w:rPr>
        <w:t> </w:t>
      </w:r>
      <w:r>
        <w:rPr>
          <w:color w:val="231F20"/>
          <w:spacing w:val="-10"/>
        </w:rPr>
        <w:t>Homa</w:t>
      </w:r>
      <w:r>
        <w:rPr>
          <w:color w:val="231F20"/>
          <w:spacing w:val="-8"/>
        </w:rPr>
        <w:t> </w:t>
      </w:r>
      <w:r>
        <w:rPr>
          <w:color w:val="231F20"/>
          <w:spacing w:val="-10"/>
        </w:rPr>
        <w:t>Bay</w:t>
      </w:r>
      <w:r>
        <w:rPr>
          <w:color w:val="231F20"/>
          <w:spacing w:val="-8"/>
        </w:rPr>
        <w:t> </w:t>
      </w:r>
      <w:r>
        <w:rPr>
          <w:color w:val="231F20"/>
          <w:spacing w:val="-10"/>
        </w:rPr>
        <w:t>County</w:t>
      </w:r>
      <w:r>
        <w:rPr>
          <w:color w:val="231F20"/>
          <w:spacing w:val="-4"/>
        </w:rPr>
        <w:t> </w:t>
      </w:r>
      <w:r>
        <w:rPr>
          <w:color w:val="231F20"/>
          <w:spacing w:val="-10"/>
        </w:rPr>
        <w:t>and</w:t>
      </w:r>
      <w:r>
        <w:rPr>
          <w:color w:val="231F20"/>
        </w:rPr>
        <w:t> </w:t>
      </w:r>
      <w:r>
        <w:rPr>
          <w:color w:val="231F20"/>
          <w:spacing w:val="-10"/>
        </w:rPr>
        <w:t>at</w:t>
      </w:r>
      <w:r>
        <w:rPr>
          <w:color w:val="231F20"/>
        </w:rPr>
        <w:t> </w:t>
      </w:r>
      <w:r>
        <w:rPr>
          <w:color w:val="231F20"/>
          <w:spacing w:val="-10"/>
        </w:rPr>
        <w:t>the</w:t>
      </w:r>
      <w:r>
        <w:rPr>
          <w:color w:val="231F20"/>
        </w:rPr>
        <w:t> </w:t>
      </w:r>
      <w:r>
        <w:rPr>
          <w:color w:val="231F20"/>
          <w:spacing w:val="-10"/>
        </w:rPr>
        <w:t>National</w:t>
      </w:r>
      <w:r>
        <w:rPr>
          <w:color w:val="231F20"/>
        </w:rPr>
        <w:t> </w:t>
      </w:r>
      <w:r>
        <w:rPr>
          <w:color w:val="231F20"/>
          <w:spacing w:val="-10"/>
        </w:rPr>
        <w:t>Level.</w:t>
      </w:r>
      <w:r>
        <w:rPr>
          <w:color w:val="231F20"/>
          <w:spacing w:val="-9"/>
        </w:rPr>
        <w:t> </w:t>
      </w:r>
      <w:r>
        <w:rPr>
          <w:color w:val="231F20"/>
          <w:spacing w:val="-10"/>
        </w:rPr>
        <w:t>The</w:t>
      </w:r>
      <w:r>
        <w:rPr>
          <w:color w:val="231F20"/>
        </w:rPr>
        <w:t> </w:t>
      </w:r>
      <w:r>
        <w:rPr>
          <w:color w:val="231F20"/>
          <w:spacing w:val="-10"/>
        </w:rPr>
        <w:t>table</w:t>
      </w:r>
      <w:r>
        <w:rPr>
          <w:color w:val="231F20"/>
        </w:rPr>
        <w:t> </w:t>
      </w:r>
      <w:r>
        <w:rPr>
          <w:color w:val="231F20"/>
          <w:spacing w:val="-10"/>
        </w:rPr>
        <w:t>3 </w:t>
      </w:r>
      <w:r>
        <w:rPr>
          <w:color w:val="231F20"/>
          <w:w w:val="90"/>
        </w:rPr>
        <w:t>below presents</w:t>
      </w:r>
      <w:r>
        <w:rPr>
          <w:color w:val="231F20"/>
          <w:spacing w:val="-1"/>
          <w:w w:val="90"/>
        </w:rPr>
        <w:t> </w:t>
      </w:r>
      <w:r>
        <w:rPr>
          <w:color w:val="231F20"/>
          <w:w w:val="90"/>
        </w:rPr>
        <w:t>gives</w:t>
      </w:r>
      <w:r>
        <w:rPr>
          <w:color w:val="231F20"/>
          <w:spacing w:val="-1"/>
          <w:w w:val="90"/>
        </w:rPr>
        <w:t> </w:t>
      </w:r>
      <w:r>
        <w:rPr>
          <w:color w:val="231F20"/>
          <w:w w:val="90"/>
        </w:rPr>
        <w:t>summary overviews of</w:t>
      </w:r>
      <w:r>
        <w:rPr>
          <w:color w:val="231F20"/>
          <w:spacing w:val="-1"/>
          <w:w w:val="90"/>
        </w:rPr>
        <w:t> </w:t>
      </w:r>
      <w:r>
        <w:rPr>
          <w:color w:val="231F20"/>
          <w:w w:val="90"/>
        </w:rPr>
        <w:t>KCSE</w:t>
      </w:r>
      <w:r>
        <w:rPr>
          <w:color w:val="231F20"/>
          <w:spacing w:val="-1"/>
          <w:w w:val="90"/>
        </w:rPr>
        <w:t> </w:t>
      </w:r>
      <w:r>
        <w:rPr>
          <w:color w:val="231F20"/>
          <w:w w:val="90"/>
        </w:rPr>
        <w:t>Grade</w:t>
      </w:r>
      <w:r>
        <w:rPr>
          <w:color w:val="231F20"/>
          <w:spacing w:val="-1"/>
          <w:w w:val="90"/>
        </w:rPr>
        <w:t> </w:t>
      </w:r>
      <w:r>
        <w:rPr>
          <w:color w:val="231F20"/>
          <w:w w:val="90"/>
        </w:rPr>
        <w:t>Ranking</w:t>
      </w:r>
      <w:r>
        <w:rPr>
          <w:color w:val="231F20"/>
          <w:spacing w:val="-1"/>
          <w:w w:val="90"/>
        </w:rPr>
        <w:t> </w:t>
      </w:r>
      <w:r>
        <w:rPr>
          <w:color w:val="231F20"/>
          <w:w w:val="90"/>
        </w:rPr>
        <w:t>over the last</w:t>
      </w:r>
      <w:r>
        <w:rPr>
          <w:color w:val="231F20"/>
          <w:spacing w:val="-1"/>
          <w:w w:val="90"/>
        </w:rPr>
        <w:t> </w:t>
      </w:r>
      <w:r>
        <w:rPr>
          <w:color w:val="231F20"/>
          <w:w w:val="90"/>
        </w:rPr>
        <w:t>five (5) years </w:t>
      </w:r>
      <w:r>
        <w:rPr>
          <w:color w:val="231F20"/>
        </w:rPr>
        <w:t>are</w:t>
      </w:r>
      <w:r>
        <w:rPr>
          <w:color w:val="231F20"/>
          <w:spacing w:val="-33"/>
        </w:rPr>
        <w:t> </w:t>
      </w:r>
      <w:r>
        <w:rPr>
          <w:color w:val="231F20"/>
        </w:rPr>
        <w:t>as</w:t>
      </w:r>
      <w:r>
        <w:rPr>
          <w:color w:val="231F20"/>
          <w:spacing w:val="-33"/>
        </w:rPr>
        <w:t> </w:t>
      </w:r>
      <w:r>
        <w:rPr>
          <w:color w:val="231F20"/>
        </w:rPr>
        <w:t>follows:</w:t>
      </w:r>
    </w:p>
    <w:p>
      <w:pPr>
        <w:pStyle w:val="BodyText"/>
        <w:spacing w:before="16"/>
      </w:pPr>
    </w:p>
    <w:p>
      <w:pPr>
        <w:spacing w:before="0"/>
        <w:ind w:left="1738" w:right="0" w:firstLine="0"/>
        <w:jc w:val="left"/>
        <w:rPr>
          <w:sz w:val="22"/>
        </w:rPr>
      </w:pPr>
      <w:r>
        <w:rPr>
          <w:rFonts w:ascii="Arial"/>
          <w:b/>
          <w:color w:val="231F20"/>
          <w:w w:val="90"/>
          <w:sz w:val="22"/>
        </w:rPr>
        <w:t>Table</w:t>
      </w:r>
      <w:r>
        <w:rPr>
          <w:rFonts w:ascii="Arial"/>
          <w:b/>
          <w:color w:val="231F20"/>
          <w:spacing w:val="-30"/>
          <w:w w:val="90"/>
          <w:sz w:val="22"/>
        </w:rPr>
        <w:t> </w:t>
      </w:r>
      <w:r>
        <w:rPr>
          <w:rFonts w:ascii="Arial"/>
          <w:b/>
          <w:color w:val="231F20"/>
          <w:w w:val="90"/>
          <w:sz w:val="22"/>
        </w:rPr>
        <w:t>4</w:t>
      </w:r>
      <w:r>
        <w:rPr>
          <w:color w:val="231F20"/>
          <w:w w:val="90"/>
          <w:sz w:val="22"/>
        </w:rPr>
        <w:t>:</w:t>
      </w:r>
      <w:r>
        <w:rPr>
          <w:color w:val="231F20"/>
          <w:spacing w:val="-39"/>
          <w:w w:val="90"/>
          <w:sz w:val="22"/>
        </w:rPr>
        <w:t> </w:t>
      </w:r>
      <w:r>
        <w:rPr>
          <w:color w:val="231F20"/>
          <w:w w:val="90"/>
          <w:sz w:val="22"/>
        </w:rPr>
        <w:t>No.</w:t>
      </w:r>
      <w:r>
        <w:rPr>
          <w:color w:val="231F20"/>
          <w:spacing w:val="-39"/>
          <w:w w:val="90"/>
          <w:sz w:val="22"/>
        </w:rPr>
        <w:t> </w:t>
      </w:r>
      <w:r>
        <w:rPr>
          <w:color w:val="231F20"/>
          <w:w w:val="90"/>
          <w:sz w:val="22"/>
        </w:rPr>
        <w:t>of</w:t>
      </w:r>
      <w:r>
        <w:rPr>
          <w:color w:val="231F20"/>
          <w:spacing w:val="-8"/>
          <w:w w:val="90"/>
          <w:sz w:val="22"/>
        </w:rPr>
        <w:t> </w:t>
      </w:r>
      <w:r>
        <w:rPr>
          <w:color w:val="231F20"/>
          <w:w w:val="90"/>
          <w:sz w:val="22"/>
        </w:rPr>
        <w:t>Students</w:t>
      </w:r>
      <w:r>
        <w:rPr>
          <w:color w:val="231F20"/>
          <w:spacing w:val="-8"/>
          <w:w w:val="90"/>
          <w:sz w:val="22"/>
        </w:rPr>
        <w:t> </w:t>
      </w:r>
      <w:r>
        <w:rPr>
          <w:color w:val="231F20"/>
          <w:w w:val="90"/>
          <w:sz w:val="22"/>
        </w:rPr>
        <w:t>by</w:t>
      </w:r>
      <w:r>
        <w:rPr>
          <w:color w:val="231F20"/>
          <w:spacing w:val="-8"/>
          <w:w w:val="90"/>
          <w:sz w:val="22"/>
        </w:rPr>
        <w:t> </w:t>
      </w:r>
      <w:r>
        <w:rPr>
          <w:color w:val="231F20"/>
          <w:w w:val="90"/>
          <w:sz w:val="22"/>
        </w:rPr>
        <w:t>KCSE</w:t>
      </w:r>
      <w:r>
        <w:rPr>
          <w:color w:val="231F20"/>
          <w:spacing w:val="-7"/>
          <w:w w:val="90"/>
          <w:sz w:val="22"/>
        </w:rPr>
        <w:t> </w:t>
      </w:r>
      <w:r>
        <w:rPr>
          <w:color w:val="231F20"/>
          <w:w w:val="90"/>
          <w:sz w:val="22"/>
        </w:rPr>
        <w:t>Mean</w:t>
      </w:r>
      <w:r>
        <w:rPr>
          <w:color w:val="231F20"/>
          <w:spacing w:val="-8"/>
          <w:w w:val="90"/>
          <w:sz w:val="22"/>
        </w:rPr>
        <w:t> </w:t>
      </w:r>
      <w:r>
        <w:rPr>
          <w:color w:val="231F20"/>
          <w:w w:val="90"/>
          <w:sz w:val="22"/>
        </w:rPr>
        <w:t>Grade</w:t>
      </w:r>
      <w:r>
        <w:rPr>
          <w:color w:val="231F20"/>
          <w:spacing w:val="-8"/>
          <w:w w:val="90"/>
          <w:sz w:val="22"/>
        </w:rPr>
        <w:t> </w:t>
      </w:r>
      <w:r>
        <w:rPr>
          <w:color w:val="231F20"/>
          <w:w w:val="90"/>
          <w:sz w:val="22"/>
        </w:rPr>
        <w:t>between</w:t>
      </w:r>
      <w:r>
        <w:rPr>
          <w:color w:val="231F20"/>
          <w:spacing w:val="-8"/>
          <w:w w:val="90"/>
          <w:sz w:val="22"/>
        </w:rPr>
        <w:t> </w:t>
      </w:r>
      <w:r>
        <w:rPr>
          <w:color w:val="231F20"/>
          <w:w w:val="90"/>
          <w:sz w:val="22"/>
        </w:rPr>
        <w:t>2018</w:t>
      </w:r>
      <w:r>
        <w:rPr>
          <w:color w:val="231F20"/>
          <w:spacing w:val="-8"/>
          <w:w w:val="90"/>
          <w:sz w:val="22"/>
        </w:rPr>
        <w:t> </w:t>
      </w:r>
      <w:r>
        <w:rPr>
          <w:color w:val="231F20"/>
          <w:w w:val="90"/>
          <w:sz w:val="22"/>
        </w:rPr>
        <w:t>-</w:t>
      </w:r>
      <w:r>
        <w:rPr>
          <w:color w:val="231F20"/>
          <w:spacing w:val="-7"/>
          <w:w w:val="90"/>
          <w:sz w:val="22"/>
        </w:rPr>
        <w:t> </w:t>
      </w:r>
      <w:r>
        <w:rPr>
          <w:color w:val="231F20"/>
          <w:spacing w:val="-4"/>
          <w:w w:val="90"/>
          <w:sz w:val="22"/>
        </w:rPr>
        <w:t>2022</w:t>
      </w:r>
    </w:p>
    <w:p>
      <w:pPr>
        <w:pStyle w:val="BodyText"/>
        <w:rPr>
          <w:sz w:val="20"/>
        </w:rPr>
      </w:pPr>
    </w:p>
    <w:p>
      <w:pPr>
        <w:pStyle w:val="BodyText"/>
        <w:spacing w:before="94"/>
        <w:rPr>
          <w:sz w:val="20"/>
        </w:rPr>
      </w:pPr>
    </w:p>
    <w:tbl>
      <w:tblPr>
        <w:tblW w:w="0" w:type="auto"/>
        <w:jc w:val="left"/>
        <w:tblInd w:w="173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603"/>
        <w:gridCol w:w="1954"/>
        <w:gridCol w:w="1038"/>
        <w:gridCol w:w="1312"/>
        <w:gridCol w:w="837"/>
        <w:gridCol w:w="742"/>
        <w:gridCol w:w="742"/>
        <w:gridCol w:w="759"/>
        <w:gridCol w:w="920"/>
      </w:tblGrid>
      <w:tr>
        <w:trPr>
          <w:trHeight w:val="191" w:hRule="atLeast"/>
        </w:trPr>
        <w:tc>
          <w:tcPr>
            <w:tcW w:w="603" w:type="dxa"/>
            <w:tcBorders>
              <w:bottom w:val="single" w:sz="12" w:space="0" w:color="666666"/>
            </w:tcBorders>
            <w:shd w:val="clear" w:color="auto" w:fill="FFFFFF"/>
          </w:tcPr>
          <w:p>
            <w:pPr>
              <w:pStyle w:val="TableParagraph"/>
              <w:spacing w:line="154" w:lineRule="exact"/>
              <w:ind w:left="100"/>
              <w:rPr>
                <w:rFonts w:ascii="Arial"/>
                <w:b/>
                <w:sz w:val="15"/>
              </w:rPr>
            </w:pPr>
            <w:r>
              <w:rPr>
                <w:rFonts w:ascii="Arial"/>
                <w:b/>
                <w:spacing w:val="-5"/>
                <w:w w:val="110"/>
                <w:sz w:val="15"/>
              </w:rPr>
              <w:t>NO.</w:t>
            </w:r>
          </w:p>
        </w:tc>
        <w:tc>
          <w:tcPr>
            <w:tcW w:w="1954" w:type="dxa"/>
            <w:tcBorders>
              <w:bottom w:val="single" w:sz="12" w:space="0" w:color="666666"/>
            </w:tcBorders>
            <w:shd w:val="clear" w:color="auto" w:fill="FFFFFF"/>
          </w:tcPr>
          <w:p>
            <w:pPr>
              <w:pStyle w:val="TableParagraph"/>
              <w:spacing w:line="154" w:lineRule="exact"/>
              <w:ind w:left="101"/>
              <w:rPr>
                <w:rFonts w:ascii="Arial"/>
                <w:b/>
                <w:sz w:val="15"/>
              </w:rPr>
            </w:pPr>
            <w:r>
              <w:rPr>
                <w:rFonts w:ascii="Arial"/>
                <w:b/>
                <w:spacing w:val="-2"/>
                <w:sz w:val="15"/>
              </w:rPr>
              <w:t>CLASS</w:t>
            </w:r>
          </w:p>
        </w:tc>
        <w:tc>
          <w:tcPr>
            <w:tcW w:w="1038" w:type="dxa"/>
            <w:vMerge w:val="restart"/>
            <w:shd w:val="clear" w:color="auto" w:fill="FFFFFF"/>
          </w:tcPr>
          <w:p>
            <w:pPr>
              <w:pStyle w:val="TableParagraph"/>
              <w:spacing w:line="280" w:lineRule="auto"/>
              <w:ind w:left="102" w:right="98"/>
              <w:rPr>
                <w:rFonts w:ascii="Arial"/>
                <w:b/>
                <w:sz w:val="15"/>
              </w:rPr>
            </w:pPr>
            <w:r>
              <w:rPr>
                <w:rFonts w:ascii="Arial"/>
                <w:b/>
                <w:spacing w:val="-2"/>
                <w:w w:val="110"/>
                <w:sz w:val="15"/>
              </w:rPr>
              <w:t>GRADES </w:t>
            </w:r>
            <w:r>
              <w:rPr>
                <w:rFonts w:ascii="Arial"/>
                <w:b/>
                <w:spacing w:val="-4"/>
                <w:w w:val="110"/>
                <w:sz w:val="15"/>
              </w:rPr>
              <w:t>ATTAINED</w:t>
            </w:r>
          </w:p>
        </w:tc>
        <w:tc>
          <w:tcPr>
            <w:tcW w:w="4392" w:type="dxa"/>
            <w:gridSpan w:val="5"/>
            <w:tcBorders>
              <w:bottom w:val="single" w:sz="18" w:space="0" w:color="666666"/>
            </w:tcBorders>
            <w:shd w:val="clear" w:color="auto" w:fill="FFFFFF"/>
          </w:tcPr>
          <w:p>
            <w:pPr>
              <w:pStyle w:val="TableParagraph"/>
              <w:spacing w:line="154" w:lineRule="exact"/>
              <w:ind w:left="103"/>
              <w:rPr>
                <w:rFonts w:ascii="Arial" w:hAnsi="Arial"/>
                <w:b/>
                <w:sz w:val="15"/>
              </w:rPr>
            </w:pPr>
            <w:r>
              <w:rPr>
                <w:rFonts w:ascii="Arial" w:hAnsi="Arial"/>
                <w:b/>
                <w:w w:val="105"/>
                <w:sz w:val="15"/>
              </w:rPr>
              <w:t>NO.</w:t>
            </w:r>
            <w:r>
              <w:rPr>
                <w:rFonts w:ascii="Arial" w:hAnsi="Arial"/>
                <w:b/>
                <w:spacing w:val="-18"/>
                <w:w w:val="105"/>
                <w:sz w:val="15"/>
              </w:rPr>
              <w:t> </w:t>
            </w:r>
            <w:r>
              <w:rPr>
                <w:rFonts w:ascii="Arial" w:hAnsi="Arial"/>
                <w:b/>
                <w:w w:val="105"/>
                <w:sz w:val="15"/>
              </w:rPr>
              <w:t>OF</w:t>
            </w:r>
            <w:r>
              <w:rPr>
                <w:rFonts w:ascii="Arial" w:hAnsi="Arial"/>
                <w:b/>
                <w:spacing w:val="-2"/>
                <w:w w:val="105"/>
                <w:sz w:val="15"/>
              </w:rPr>
              <w:t> </w:t>
            </w:r>
            <w:r>
              <w:rPr>
                <w:rFonts w:ascii="Arial" w:hAnsi="Arial"/>
                <w:b/>
                <w:w w:val="105"/>
                <w:sz w:val="15"/>
              </w:rPr>
              <w:t>STUDENTS</w:t>
            </w:r>
            <w:r>
              <w:rPr>
                <w:rFonts w:ascii="Arial" w:hAnsi="Arial"/>
                <w:b/>
                <w:spacing w:val="-2"/>
                <w:w w:val="105"/>
                <w:sz w:val="15"/>
              </w:rPr>
              <w:t> </w:t>
            </w:r>
            <w:r>
              <w:rPr>
                <w:rFonts w:ascii="Arial" w:hAnsi="Arial"/>
                <w:b/>
                <w:w w:val="105"/>
                <w:sz w:val="15"/>
              </w:rPr>
              <w:t>BY</w:t>
            </w:r>
            <w:r>
              <w:rPr>
                <w:rFonts w:ascii="Arial" w:hAnsi="Arial"/>
                <w:b/>
                <w:spacing w:val="-3"/>
                <w:w w:val="105"/>
                <w:sz w:val="15"/>
              </w:rPr>
              <w:t> </w:t>
            </w:r>
            <w:r>
              <w:rPr>
                <w:rFonts w:ascii="Arial" w:hAnsi="Arial"/>
                <w:b/>
                <w:w w:val="105"/>
                <w:sz w:val="15"/>
              </w:rPr>
              <w:t>GRADE</w:t>
            </w:r>
            <w:r>
              <w:rPr>
                <w:rFonts w:ascii="Arial" w:hAnsi="Arial"/>
                <w:b/>
                <w:spacing w:val="-2"/>
                <w:w w:val="105"/>
                <w:sz w:val="15"/>
              </w:rPr>
              <w:t> </w:t>
            </w:r>
            <w:r>
              <w:rPr>
                <w:rFonts w:ascii="Arial" w:hAnsi="Arial"/>
                <w:b/>
                <w:w w:val="105"/>
                <w:sz w:val="15"/>
              </w:rPr>
              <w:t>BETWEEN</w:t>
            </w:r>
            <w:r>
              <w:rPr>
                <w:rFonts w:ascii="Arial" w:hAnsi="Arial"/>
                <w:b/>
                <w:spacing w:val="-2"/>
                <w:w w:val="105"/>
                <w:sz w:val="15"/>
              </w:rPr>
              <w:t> </w:t>
            </w:r>
            <w:r>
              <w:rPr>
                <w:rFonts w:ascii="Arial" w:hAnsi="Arial"/>
                <w:b/>
                <w:w w:val="105"/>
                <w:sz w:val="15"/>
              </w:rPr>
              <w:t>2018</w:t>
            </w:r>
            <w:r>
              <w:rPr>
                <w:rFonts w:ascii="Arial" w:hAnsi="Arial"/>
                <w:b/>
                <w:spacing w:val="-18"/>
                <w:w w:val="105"/>
                <w:sz w:val="15"/>
              </w:rPr>
              <w:t> </w:t>
            </w:r>
            <w:r>
              <w:rPr>
                <w:rFonts w:ascii="Arial" w:hAnsi="Arial"/>
                <w:b/>
                <w:w w:val="105"/>
                <w:sz w:val="15"/>
              </w:rPr>
              <w:t>–</w:t>
            </w:r>
            <w:r>
              <w:rPr>
                <w:rFonts w:ascii="Arial" w:hAnsi="Arial"/>
                <w:b/>
                <w:spacing w:val="-3"/>
                <w:w w:val="105"/>
                <w:sz w:val="15"/>
              </w:rPr>
              <w:t> </w:t>
            </w:r>
            <w:r>
              <w:rPr>
                <w:rFonts w:ascii="Arial" w:hAnsi="Arial"/>
                <w:b/>
                <w:spacing w:val="-4"/>
                <w:w w:val="105"/>
                <w:sz w:val="15"/>
              </w:rPr>
              <w:t>2022</w:t>
            </w:r>
          </w:p>
        </w:tc>
        <w:tc>
          <w:tcPr>
            <w:tcW w:w="920" w:type="dxa"/>
            <w:vMerge w:val="restart"/>
            <w:shd w:val="clear" w:color="auto" w:fill="FFFFFF"/>
          </w:tcPr>
          <w:p>
            <w:pPr>
              <w:pStyle w:val="TableParagraph"/>
              <w:spacing w:line="152" w:lineRule="exact"/>
              <w:ind w:left="110"/>
              <w:rPr>
                <w:rFonts w:ascii="Arial"/>
                <w:b/>
                <w:sz w:val="15"/>
              </w:rPr>
            </w:pPr>
            <w:r>
              <w:rPr>
                <w:rFonts w:ascii="Arial"/>
                <w:b/>
                <w:spacing w:val="-4"/>
                <w:w w:val="110"/>
                <w:sz w:val="15"/>
              </w:rPr>
              <w:t>TOTAL</w:t>
            </w:r>
          </w:p>
        </w:tc>
      </w:tr>
      <w:tr>
        <w:trPr>
          <w:trHeight w:val="193" w:hRule="atLeast"/>
        </w:trPr>
        <w:tc>
          <w:tcPr>
            <w:tcW w:w="603" w:type="dxa"/>
            <w:vMerge w:val="restart"/>
            <w:tcBorders>
              <w:top w:val="single" w:sz="12" w:space="0" w:color="666666"/>
            </w:tcBorders>
            <w:shd w:val="clear" w:color="auto" w:fill="FFFFFF"/>
          </w:tcPr>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spacing w:before="119"/>
              <w:rPr>
                <w:sz w:val="15"/>
              </w:rPr>
            </w:pPr>
          </w:p>
          <w:p>
            <w:pPr>
              <w:pStyle w:val="TableParagraph"/>
              <w:ind w:left="100"/>
              <w:rPr>
                <w:rFonts w:ascii="Arial"/>
                <w:b/>
                <w:sz w:val="15"/>
              </w:rPr>
            </w:pPr>
            <w:r>
              <w:rPr>
                <w:rFonts w:ascii="Arial"/>
                <w:b/>
                <w:spacing w:val="-5"/>
                <w:sz w:val="15"/>
              </w:rPr>
              <w:t>004</w:t>
            </w:r>
          </w:p>
        </w:tc>
        <w:tc>
          <w:tcPr>
            <w:tcW w:w="1954" w:type="dxa"/>
            <w:vMerge w:val="restart"/>
            <w:tcBorders>
              <w:top w:val="single" w:sz="12" w:space="0" w:color="666666"/>
            </w:tcBorders>
            <w:shd w:val="clear" w:color="auto" w:fill="FFFFFF"/>
          </w:tcPr>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rPr>
                <w:sz w:val="15"/>
              </w:rPr>
            </w:pPr>
          </w:p>
          <w:p>
            <w:pPr>
              <w:pStyle w:val="TableParagraph"/>
              <w:spacing w:before="19"/>
              <w:rPr>
                <w:sz w:val="15"/>
              </w:rPr>
            </w:pPr>
          </w:p>
          <w:p>
            <w:pPr>
              <w:pStyle w:val="TableParagraph"/>
              <w:spacing w:line="276" w:lineRule="auto"/>
              <w:ind w:left="101" w:right="152"/>
              <w:rPr>
                <w:sz w:val="15"/>
              </w:rPr>
            </w:pPr>
            <w:r>
              <w:rPr>
                <w:sz w:val="15"/>
              </w:rPr>
              <w:t>Form</w:t>
            </w:r>
            <w:r>
              <w:rPr>
                <w:spacing w:val="-12"/>
                <w:sz w:val="15"/>
              </w:rPr>
              <w:t> </w:t>
            </w:r>
            <w:r>
              <w:rPr>
                <w:sz w:val="15"/>
              </w:rPr>
              <w:t>4:</w:t>
            </w:r>
            <w:r>
              <w:rPr>
                <w:spacing w:val="-19"/>
                <w:sz w:val="15"/>
              </w:rPr>
              <w:t> </w:t>
            </w:r>
            <w:r>
              <w:rPr>
                <w:sz w:val="15"/>
              </w:rPr>
              <w:t>KCSE</w:t>
            </w:r>
            <w:r>
              <w:rPr>
                <w:spacing w:val="-11"/>
                <w:sz w:val="15"/>
              </w:rPr>
              <w:t> </w:t>
            </w:r>
            <w:r>
              <w:rPr>
                <w:sz w:val="15"/>
              </w:rPr>
              <w:t>RESULTS</w:t>
            </w:r>
            <w:r>
              <w:rPr>
                <w:spacing w:val="-11"/>
                <w:sz w:val="15"/>
              </w:rPr>
              <w:t> </w:t>
            </w:r>
            <w:r>
              <w:rPr>
                <w:sz w:val="15"/>
              </w:rPr>
              <w:t>BY NO.</w:t>
            </w:r>
            <w:r>
              <w:rPr>
                <w:spacing w:val="-9"/>
                <w:sz w:val="15"/>
              </w:rPr>
              <w:t> </w:t>
            </w:r>
            <w:r>
              <w:rPr>
                <w:sz w:val="15"/>
              </w:rPr>
              <w:t>OF GRADES</w:t>
            </w:r>
          </w:p>
        </w:tc>
        <w:tc>
          <w:tcPr>
            <w:tcW w:w="1038" w:type="dxa"/>
            <w:vMerge/>
            <w:tcBorders>
              <w:top w:val="nil"/>
            </w:tcBorders>
            <w:shd w:val="clear" w:color="auto" w:fill="FFFFFF"/>
          </w:tcPr>
          <w:p>
            <w:pPr>
              <w:rPr>
                <w:sz w:val="2"/>
                <w:szCs w:val="2"/>
              </w:rPr>
            </w:pPr>
          </w:p>
        </w:tc>
        <w:tc>
          <w:tcPr>
            <w:tcW w:w="1312" w:type="dxa"/>
            <w:tcBorders>
              <w:top w:val="single" w:sz="12" w:space="0" w:color="666666"/>
            </w:tcBorders>
            <w:shd w:val="clear" w:color="auto" w:fill="FFFFFF"/>
          </w:tcPr>
          <w:p>
            <w:pPr>
              <w:pStyle w:val="TableParagraph"/>
              <w:spacing w:line="152" w:lineRule="exact"/>
              <w:ind w:left="103"/>
              <w:rPr>
                <w:sz w:val="15"/>
              </w:rPr>
            </w:pPr>
            <w:r>
              <w:rPr>
                <w:spacing w:val="-4"/>
                <w:sz w:val="15"/>
              </w:rPr>
              <w:t>2018</w:t>
            </w:r>
          </w:p>
        </w:tc>
        <w:tc>
          <w:tcPr>
            <w:tcW w:w="837" w:type="dxa"/>
            <w:tcBorders>
              <w:top w:val="single" w:sz="12" w:space="0" w:color="666666"/>
            </w:tcBorders>
            <w:shd w:val="clear" w:color="auto" w:fill="FFFFFF"/>
          </w:tcPr>
          <w:p>
            <w:pPr>
              <w:pStyle w:val="TableParagraph"/>
              <w:spacing w:line="152" w:lineRule="exact"/>
              <w:ind w:left="104"/>
              <w:rPr>
                <w:sz w:val="15"/>
              </w:rPr>
            </w:pPr>
            <w:r>
              <w:rPr>
                <w:spacing w:val="-4"/>
                <w:sz w:val="15"/>
              </w:rPr>
              <w:t>2019</w:t>
            </w:r>
          </w:p>
        </w:tc>
        <w:tc>
          <w:tcPr>
            <w:tcW w:w="742" w:type="dxa"/>
            <w:tcBorders>
              <w:top w:val="single" w:sz="12" w:space="0" w:color="666666"/>
            </w:tcBorders>
            <w:shd w:val="clear" w:color="auto" w:fill="FFFFFF"/>
          </w:tcPr>
          <w:p>
            <w:pPr>
              <w:pStyle w:val="TableParagraph"/>
              <w:spacing w:line="152" w:lineRule="exact"/>
              <w:ind w:right="318"/>
              <w:jc w:val="right"/>
              <w:rPr>
                <w:sz w:val="15"/>
              </w:rPr>
            </w:pPr>
            <w:r>
              <w:rPr>
                <w:spacing w:val="-4"/>
                <w:sz w:val="15"/>
              </w:rPr>
              <w:t>2020</w:t>
            </w:r>
          </w:p>
        </w:tc>
        <w:tc>
          <w:tcPr>
            <w:tcW w:w="742" w:type="dxa"/>
            <w:tcBorders>
              <w:top w:val="single" w:sz="12" w:space="0" w:color="666666"/>
            </w:tcBorders>
            <w:shd w:val="clear" w:color="auto" w:fill="FFFFFF"/>
          </w:tcPr>
          <w:p>
            <w:pPr>
              <w:pStyle w:val="TableParagraph"/>
              <w:spacing w:line="152" w:lineRule="exact"/>
              <w:ind w:left="107"/>
              <w:rPr>
                <w:sz w:val="15"/>
              </w:rPr>
            </w:pPr>
            <w:r>
              <w:rPr>
                <w:spacing w:val="-4"/>
                <w:sz w:val="15"/>
              </w:rPr>
              <w:t>2021</w:t>
            </w:r>
          </w:p>
        </w:tc>
        <w:tc>
          <w:tcPr>
            <w:tcW w:w="759" w:type="dxa"/>
            <w:tcBorders>
              <w:top w:val="single" w:sz="12" w:space="0" w:color="666666"/>
            </w:tcBorders>
            <w:shd w:val="clear" w:color="auto" w:fill="FFFFFF"/>
          </w:tcPr>
          <w:p>
            <w:pPr>
              <w:pStyle w:val="TableParagraph"/>
              <w:spacing w:line="152" w:lineRule="exact"/>
              <w:ind w:left="108"/>
              <w:rPr>
                <w:sz w:val="15"/>
              </w:rPr>
            </w:pPr>
            <w:r>
              <w:rPr>
                <w:spacing w:val="-4"/>
                <w:sz w:val="15"/>
              </w:rPr>
              <w:t>2022</w:t>
            </w:r>
          </w:p>
        </w:tc>
        <w:tc>
          <w:tcPr>
            <w:tcW w:w="920" w:type="dxa"/>
            <w:vMerge/>
            <w:tcBorders>
              <w:top w:val="nil"/>
            </w:tcBorders>
            <w:shd w:val="clear" w:color="auto" w:fill="FFFFFF"/>
          </w:tcPr>
          <w:p>
            <w:pPr>
              <w:rPr>
                <w:sz w:val="2"/>
                <w:szCs w:val="2"/>
              </w:rPr>
            </w:pPr>
          </w:p>
        </w:tc>
      </w:tr>
      <w:tr>
        <w:trPr>
          <w:trHeight w:val="213"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10"/>
                <w:w w:val="115"/>
                <w:sz w:val="15"/>
              </w:rPr>
              <w:t>A</w:t>
            </w:r>
          </w:p>
        </w:tc>
        <w:tc>
          <w:tcPr>
            <w:tcW w:w="1312" w:type="dxa"/>
            <w:shd w:val="clear" w:color="auto" w:fill="FFFFFF"/>
          </w:tcPr>
          <w:p>
            <w:pPr>
              <w:pStyle w:val="TableParagraph"/>
              <w:spacing w:line="162" w:lineRule="exact"/>
              <w:ind w:left="20"/>
              <w:jc w:val="center"/>
              <w:rPr>
                <w:sz w:val="15"/>
              </w:rPr>
            </w:pPr>
            <w:r>
              <w:rPr>
                <w:spacing w:val="-10"/>
                <w:sz w:val="15"/>
              </w:rPr>
              <w:t>0</w:t>
            </w:r>
          </w:p>
        </w:tc>
        <w:tc>
          <w:tcPr>
            <w:tcW w:w="837" w:type="dxa"/>
            <w:shd w:val="clear" w:color="auto" w:fill="FFFFFF"/>
          </w:tcPr>
          <w:p>
            <w:pPr>
              <w:pStyle w:val="TableParagraph"/>
              <w:spacing w:line="162" w:lineRule="exact"/>
              <w:ind w:right="359"/>
              <w:jc w:val="right"/>
              <w:rPr>
                <w:sz w:val="15"/>
              </w:rPr>
            </w:pPr>
            <w:r>
              <w:rPr>
                <w:spacing w:val="-10"/>
                <w:sz w:val="15"/>
              </w:rPr>
              <w:t>0</w:t>
            </w:r>
          </w:p>
        </w:tc>
        <w:tc>
          <w:tcPr>
            <w:tcW w:w="742" w:type="dxa"/>
            <w:shd w:val="clear" w:color="auto" w:fill="FFFFFF"/>
          </w:tcPr>
          <w:p>
            <w:pPr>
              <w:pStyle w:val="TableParagraph"/>
              <w:spacing w:line="162" w:lineRule="exact"/>
              <w:ind w:right="312"/>
              <w:jc w:val="right"/>
              <w:rPr>
                <w:sz w:val="15"/>
              </w:rPr>
            </w:pPr>
            <w:r>
              <w:rPr>
                <w:spacing w:val="-10"/>
                <w:sz w:val="15"/>
              </w:rPr>
              <w:t>0</w:t>
            </w:r>
          </w:p>
        </w:tc>
        <w:tc>
          <w:tcPr>
            <w:tcW w:w="742" w:type="dxa"/>
            <w:shd w:val="clear" w:color="auto" w:fill="FFFFFF"/>
          </w:tcPr>
          <w:p>
            <w:pPr>
              <w:pStyle w:val="TableParagraph"/>
              <w:spacing w:line="162" w:lineRule="exact"/>
              <w:ind w:left="29"/>
              <w:jc w:val="center"/>
              <w:rPr>
                <w:sz w:val="15"/>
              </w:rPr>
            </w:pPr>
            <w:r>
              <w:rPr>
                <w:spacing w:val="-10"/>
                <w:sz w:val="15"/>
              </w:rPr>
              <w:t>0</w:t>
            </w:r>
          </w:p>
        </w:tc>
        <w:tc>
          <w:tcPr>
            <w:tcW w:w="759" w:type="dxa"/>
            <w:shd w:val="clear" w:color="auto" w:fill="FFFFFF"/>
          </w:tcPr>
          <w:p>
            <w:pPr>
              <w:pStyle w:val="TableParagraph"/>
              <w:spacing w:line="162" w:lineRule="exact"/>
              <w:ind w:right="213"/>
              <w:jc w:val="right"/>
              <w:rPr>
                <w:sz w:val="15"/>
              </w:rPr>
            </w:pPr>
            <w:r>
              <w:rPr>
                <w:spacing w:val="-10"/>
                <w:sz w:val="15"/>
              </w:rPr>
              <w:t>0</w:t>
            </w:r>
          </w:p>
        </w:tc>
        <w:tc>
          <w:tcPr>
            <w:tcW w:w="920" w:type="dxa"/>
            <w:tcBorders>
              <w:right w:val="single" w:sz="4" w:space="0" w:color="999999"/>
            </w:tcBorders>
            <w:shd w:val="clear" w:color="auto" w:fill="FFFFFF"/>
          </w:tcPr>
          <w:p>
            <w:pPr>
              <w:pStyle w:val="TableParagraph"/>
              <w:spacing w:line="152" w:lineRule="exact"/>
              <w:ind w:left="33" w:right="5"/>
              <w:jc w:val="center"/>
              <w:rPr>
                <w:rFonts w:ascii="Arial"/>
                <w:b/>
                <w:sz w:val="15"/>
              </w:rPr>
            </w:pPr>
            <w:r>
              <w:rPr>
                <w:rFonts w:ascii="Arial"/>
                <w:b/>
                <w:spacing w:val="-10"/>
                <w:sz w:val="15"/>
              </w:rPr>
              <w:t>0</w:t>
            </w:r>
          </w:p>
        </w:tc>
      </w:tr>
      <w:tr>
        <w:trPr>
          <w:trHeight w:val="211"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5"/>
                <w:sz w:val="15"/>
              </w:rPr>
              <w:t>A-</w:t>
            </w:r>
          </w:p>
        </w:tc>
        <w:tc>
          <w:tcPr>
            <w:tcW w:w="1312" w:type="dxa"/>
            <w:shd w:val="clear" w:color="auto" w:fill="FFFFFF"/>
          </w:tcPr>
          <w:p>
            <w:pPr>
              <w:pStyle w:val="TableParagraph"/>
              <w:spacing w:line="162" w:lineRule="exact"/>
              <w:ind w:left="20"/>
              <w:jc w:val="center"/>
              <w:rPr>
                <w:sz w:val="15"/>
              </w:rPr>
            </w:pPr>
            <w:r>
              <w:rPr>
                <w:spacing w:val="-10"/>
                <w:sz w:val="15"/>
              </w:rPr>
              <w:t>1</w:t>
            </w:r>
          </w:p>
        </w:tc>
        <w:tc>
          <w:tcPr>
            <w:tcW w:w="837" w:type="dxa"/>
            <w:shd w:val="clear" w:color="auto" w:fill="FFFFFF"/>
          </w:tcPr>
          <w:p>
            <w:pPr>
              <w:pStyle w:val="TableParagraph"/>
              <w:spacing w:line="162" w:lineRule="exact"/>
              <w:ind w:right="359"/>
              <w:jc w:val="right"/>
              <w:rPr>
                <w:sz w:val="15"/>
              </w:rPr>
            </w:pPr>
            <w:r>
              <w:rPr>
                <w:spacing w:val="-10"/>
                <w:sz w:val="15"/>
              </w:rPr>
              <w:t>2</w:t>
            </w:r>
          </w:p>
        </w:tc>
        <w:tc>
          <w:tcPr>
            <w:tcW w:w="742" w:type="dxa"/>
            <w:shd w:val="clear" w:color="auto" w:fill="FFFFFF"/>
          </w:tcPr>
          <w:p>
            <w:pPr>
              <w:pStyle w:val="TableParagraph"/>
              <w:spacing w:line="162" w:lineRule="exact"/>
              <w:ind w:right="312"/>
              <w:jc w:val="right"/>
              <w:rPr>
                <w:sz w:val="15"/>
              </w:rPr>
            </w:pPr>
            <w:r>
              <w:rPr>
                <w:spacing w:val="-10"/>
                <w:sz w:val="15"/>
              </w:rPr>
              <w:t>3</w:t>
            </w:r>
          </w:p>
        </w:tc>
        <w:tc>
          <w:tcPr>
            <w:tcW w:w="742" w:type="dxa"/>
            <w:shd w:val="clear" w:color="auto" w:fill="FFFFFF"/>
          </w:tcPr>
          <w:p>
            <w:pPr>
              <w:pStyle w:val="TableParagraph"/>
              <w:spacing w:line="162" w:lineRule="exact"/>
              <w:ind w:left="29" w:right="2"/>
              <w:jc w:val="center"/>
              <w:rPr>
                <w:sz w:val="15"/>
              </w:rPr>
            </w:pPr>
            <w:r>
              <w:rPr>
                <w:spacing w:val="-5"/>
                <w:sz w:val="15"/>
              </w:rPr>
              <w:t>16</w:t>
            </w:r>
          </w:p>
        </w:tc>
        <w:tc>
          <w:tcPr>
            <w:tcW w:w="759" w:type="dxa"/>
            <w:shd w:val="clear" w:color="auto" w:fill="FFFFFF"/>
          </w:tcPr>
          <w:p>
            <w:pPr>
              <w:pStyle w:val="TableParagraph"/>
              <w:spacing w:line="162" w:lineRule="exact"/>
              <w:ind w:right="213"/>
              <w:jc w:val="right"/>
              <w:rPr>
                <w:sz w:val="15"/>
              </w:rPr>
            </w:pPr>
            <w:r>
              <w:rPr>
                <w:spacing w:val="-10"/>
                <w:sz w:val="15"/>
              </w:rPr>
              <w:t>8</w:t>
            </w:r>
          </w:p>
        </w:tc>
        <w:tc>
          <w:tcPr>
            <w:tcW w:w="920" w:type="dxa"/>
            <w:tcBorders>
              <w:right w:val="single" w:sz="4" w:space="0" w:color="999999"/>
            </w:tcBorders>
            <w:shd w:val="clear" w:color="auto" w:fill="FFFFFF"/>
          </w:tcPr>
          <w:p>
            <w:pPr>
              <w:pStyle w:val="TableParagraph"/>
              <w:spacing w:line="152" w:lineRule="exact"/>
              <w:ind w:left="33" w:right="2"/>
              <w:jc w:val="center"/>
              <w:rPr>
                <w:rFonts w:ascii="Arial"/>
                <w:b/>
                <w:sz w:val="15"/>
              </w:rPr>
            </w:pPr>
            <w:r>
              <w:rPr>
                <w:rFonts w:ascii="Arial"/>
                <w:b/>
                <w:spacing w:val="-5"/>
                <w:sz w:val="15"/>
              </w:rPr>
              <w:t>30</w:t>
            </w:r>
          </w:p>
        </w:tc>
      </w:tr>
      <w:tr>
        <w:trPr>
          <w:trHeight w:val="213"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5"/>
                <w:w w:val="105"/>
                <w:sz w:val="15"/>
              </w:rPr>
              <w:t>B+</w:t>
            </w:r>
          </w:p>
        </w:tc>
        <w:tc>
          <w:tcPr>
            <w:tcW w:w="1312" w:type="dxa"/>
            <w:shd w:val="clear" w:color="auto" w:fill="FFFFFF"/>
          </w:tcPr>
          <w:p>
            <w:pPr>
              <w:pStyle w:val="TableParagraph"/>
              <w:spacing w:line="162" w:lineRule="exact"/>
              <w:ind w:left="20"/>
              <w:jc w:val="center"/>
              <w:rPr>
                <w:sz w:val="15"/>
              </w:rPr>
            </w:pPr>
            <w:r>
              <w:rPr>
                <w:spacing w:val="-10"/>
                <w:sz w:val="15"/>
              </w:rPr>
              <w:t>5</w:t>
            </w:r>
          </w:p>
        </w:tc>
        <w:tc>
          <w:tcPr>
            <w:tcW w:w="837" w:type="dxa"/>
            <w:shd w:val="clear" w:color="auto" w:fill="FFFFFF"/>
          </w:tcPr>
          <w:p>
            <w:pPr>
              <w:pStyle w:val="TableParagraph"/>
              <w:spacing w:line="162" w:lineRule="exact"/>
              <w:ind w:right="359"/>
              <w:jc w:val="right"/>
              <w:rPr>
                <w:sz w:val="15"/>
              </w:rPr>
            </w:pPr>
            <w:r>
              <w:rPr>
                <w:spacing w:val="-10"/>
                <w:sz w:val="15"/>
              </w:rPr>
              <w:t>4</w:t>
            </w:r>
          </w:p>
        </w:tc>
        <w:tc>
          <w:tcPr>
            <w:tcW w:w="742" w:type="dxa"/>
            <w:shd w:val="clear" w:color="auto" w:fill="FFFFFF"/>
          </w:tcPr>
          <w:p>
            <w:pPr>
              <w:pStyle w:val="TableParagraph"/>
              <w:spacing w:line="162" w:lineRule="exact"/>
              <w:ind w:right="312"/>
              <w:jc w:val="right"/>
              <w:rPr>
                <w:sz w:val="15"/>
              </w:rPr>
            </w:pPr>
            <w:r>
              <w:rPr>
                <w:spacing w:val="-10"/>
                <w:sz w:val="15"/>
              </w:rPr>
              <w:t>3</w:t>
            </w:r>
          </w:p>
        </w:tc>
        <w:tc>
          <w:tcPr>
            <w:tcW w:w="742" w:type="dxa"/>
            <w:shd w:val="clear" w:color="auto" w:fill="FFFFFF"/>
          </w:tcPr>
          <w:p>
            <w:pPr>
              <w:pStyle w:val="TableParagraph"/>
              <w:spacing w:line="162" w:lineRule="exact"/>
              <w:ind w:left="29" w:right="2"/>
              <w:jc w:val="center"/>
              <w:rPr>
                <w:sz w:val="15"/>
              </w:rPr>
            </w:pPr>
            <w:r>
              <w:rPr>
                <w:spacing w:val="-5"/>
                <w:sz w:val="15"/>
              </w:rPr>
              <w:t>63</w:t>
            </w:r>
          </w:p>
        </w:tc>
        <w:tc>
          <w:tcPr>
            <w:tcW w:w="759" w:type="dxa"/>
            <w:shd w:val="clear" w:color="auto" w:fill="FFFFFF"/>
          </w:tcPr>
          <w:p>
            <w:pPr>
              <w:pStyle w:val="TableParagraph"/>
              <w:spacing w:line="162" w:lineRule="exact"/>
              <w:ind w:right="176"/>
              <w:jc w:val="right"/>
              <w:rPr>
                <w:sz w:val="15"/>
              </w:rPr>
            </w:pPr>
            <w:r>
              <w:rPr>
                <w:spacing w:val="-5"/>
                <w:sz w:val="15"/>
              </w:rPr>
              <w:t>35</w:t>
            </w:r>
          </w:p>
        </w:tc>
        <w:tc>
          <w:tcPr>
            <w:tcW w:w="920" w:type="dxa"/>
            <w:tcBorders>
              <w:right w:val="single" w:sz="4" w:space="0" w:color="999999"/>
            </w:tcBorders>
            <w:shd w:val="clear" w:color="auto" w:fill="FFFFFF"/>
          </w:tcPr>
          <w:p>
            <w:pPr>
              <w:pStyle w:val="TableParagraph"/>
              <w:spacing w:line="152" w:lineRule="exact"/>
              <w:ind w:left="33"/>
              <w:jc w:val="center"/>
              <w:rPr>
                <w:rFonts w:ascii="Arial"/>
                <w:b/>
                <w:sz w:val="15"/>
              </w:rPr>
            </w:pPr>
            <w:r>
              <w:rPr>
                <w:rFonts w:ascii="Arial"/>
                <w:b/>
                <w:spacing w:val="-5"/>
                <w:sz w:val="15"/>
              </w:rPr>
              <w:t>110</w:t>
            </w:r>
          </w:p>
        </w:tc>
      </w:tr>
      <w:tr>
        <w:trPr>
          <w:trHeight w:val="210"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0" w:lineRule="exact"/>
              <w:ind w:left="102"/>
              <w:rPr>
                <w:sz w:val="15"/>
              </w:rPr>
            </w:pPr>
            <w:r>
              <w:rPr>
                <w:spacing w:val="-10"/>
                <w:sz w:val="15"/>
              </w:rPr>
              <w:t>B</w:t>
            </w:r>
          </w:p>
        </w:tc>
        <w:tc>
          <w:tcPr>
            <w:tcW w:w="1312" w:type="dxa"/>
            <w:shd w:val="clear" w:color="auto" w:fill="FFFFFF"/>
          </w:tcPr>
          <w:p>
            <w:pPr>
              <w:pStyle w:val="TableParagraph"/>
              <w:spacing w:line="160" w:lineRule="exact"/>
              <w:ind w:left="20"/>
              <w:jc w:val="center"/>
              <w:rPr>
                <w:sz w:val="15"/>
              </w:rPr>
            </w:pPr>
            <w:r>
              <w:rPr>
                <w:spacing w:val="-10"/>
                <w:sz w:val="15"/>
              </w:rPr>
              <w:t>7</w:t>
            </w:r>
          </w:p>
        </w:tc>
        <w:tc>
          <w:tcPr>
            <w:tcW w:w="837" w:type="dxa"/>
            <w:shd w:val="clear" w:color="auto" w:fill="FFFFFF"/>
          </w:tcPr>
          <w:p>
            <w:pPr>
              <w:pStyle w:val="TableParagraph"/>
              <w:spacing w:line="160" w:lineRule="exact"/>
              <w:ind w:right="359"/>
              <w:jc w:val="right"/>
              <w:rPr>
                <w:sz w:val="15"/>
              </w:rPr>
            </w:pPr>
            <w:r>
              <w:rPr>
                <w:spacing w:val="-10"/>
                <w:sz w:val="15"/>
              </w:rPr>
              <w:t>6</w:t>
            </w:r>
          </w:p>
        </w:tc>
        <w:tc>
          <w:tcPr>
            <w:tcW w:w="742" w:type="dxa"/>
            <w:shd w:val="clear" w:color="auto" w:fill="FFFFFF"/>
          </w:tcPr>
          <w:p>
            <w:pPr>
              <w:pStyle w:val="TableParagraph"/>
              <w:spacing w:line="160" w:lineRule="exact"/>
              <w:ind w:right="275"/>
              <w:jc w:val="right"/>
              <w:rPr>
                <w:sz w:val="15"/>
              </w:rPr>
            </w:pPr>
            <w:r>
              <w:rPr>
                <w:spacing w:val="-5"/>
                <w:sz w:val="15"/>
              </w:rPr>
              <w:t>13</w:t>
            </w:r>
          </w:p>
        </w:tc>
        <w:tc>
          <w:tcPr>
            <w:tcW w:w="742" w:type="dxa"/>
            <w:shd w:val="clear" w:color="auto" w:fill="FFFFFF"/>
          </w:tcPr>
          <w:p>
            <w:pPr>
              <w:pStyle w:val="TableParagraph"/>
              <w:spacing w:line="160" w:lineRule="exact"/>
              <w:ind w:left="29" w:right="2"/>
              <w:jc w:val="center"/>
              <w:rPr>
                <w:sz w:val="15"/>
              </w:rPr>
            </w:pPr>
            <w:r>
              <w:rPr>
                <w:spacing w:val="-5"/>
                <w:sz w:val="15"/>
              </w:rPr>
              <w:t>43</w:t>
            </w:r>
          </w:p>
        </w:tc>
        <w:tc>
          <w:tcPr>
            <w:tcW w:w="759" w:type="dxa"/>
            <w:shd w:val="clear" w:color="auto" w:fill="FFFFFF"/>
          </w:tcPr>
          <w:p>
            <w:pPr>
              <w:pStyle w:val="TableParagraph"/>
              <w:spacing w:line="160" w:lineRule="exact"/>
              <w:ind w:right="176"/>
              <w:jc w:val="right"/>
              <w:rPr>
                <w:sz w:val="15"/>
              </w:rPr>
            </w:pPr>
            <w:r>
              <w:rPr>
                <w:spacing w:val="-5"/>
                <w:sz w:val="15"/>
              </w:rPr>
              <w:t>68</w:t>
            </w:r>
          </w:p>
        </w:tc>
        <w:tc>
          <w:tcPr>
            <w:tcW w:w="920" w:type="dxa"/>
            <w:tcBorders>
              <w:right w:val="single" w:sz="4" w:space="0" w:color="999999"/>
            </w:tcBorders>
            <w:shd w:val="clear" w:color="auto" w:fill="FFFFFF"/>
          </w:tcPr>
          <w:p>
            <w:pPr>
              <w:pStyle w:val="TableParagraph"/>
              <w:spacing w:line="152" w:lineRule="exact"/>
              <w:ind w:left="33"/>
              <w:jc w:val="center"/>
              <w:rPr>
                <w:rFonts w:ascii="Arial"/>
                <w:b/>
                <w:sz w:val="15"/>
              </w:rPr>
            </w:pPr>
            <w:r>
              <w:rPr>
                <w:rFonts w:ascii="Arial"/>
                <w:b/>
                <w:spacing w:val="-5"/>
                <w:sz w:val="15"/>
              </w:rPr>
              <w:t>137</w:t>
            </w:r>
          </w:p>
        </w:tc>
      </w:tr>
      <w:tr>
        <w:trPr>
          <w:trHeight w:val="210"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5"/>
                <w:sz w:val="15"/>
              </w:rPr>
              <w:t>B-</w:t>
            </w:r>
          </w:p>
        </w:tc>
        <w:tc>
          <w:tcPr>
            <w:tcW w:w="1312" w:type="dxa"/>
            <w:shd w:val="clear" w:color="auto" w:fill="FFFFFF"/>
          </w:tcPr>
          <w:p>
            <w:pPr>
              <w:pStyle w:val="TableParagraph"/>
              <w:spacing w:line="162" w:lineRule="exact"/>
              <w:ind w:left="20" w:right="1"/>
              <w:jc w:val="center"/>
              <w:rPr>
                <w:sz w:val="15"/>
              </w:rPr>
            </w:pPr>
            <w:r>
              <w:rPr>
                <w:spacing w:val="-5"/>
                <w:sz w:val="15"/>
              </w:rPr>
              <w:t>18</w:t>
            </w:r>
          </w:p>
        </w:tc>
        <w:tc>
          <w:tcPr>
            <w:tcW w:w="837" w:type="dxa"/>
            <w:shd w:val="clear" w:color="auto" w:fill="FFFFFF"/>
          </w:tcPr>
          <w:p>
            <w:pPr>
              <w:pStyle w:val="TableParagraph"/>
              <w:spacing w:line="162" w:lineRule="exact"/>
              <w:ind w:right="322"/>
              <w:jc w:val="right"/>
              <w:rPr>
                <w:sz w:val="15"/>
              </w:rPr>
            </w:pPr>
            <w:r>
              <w:rPr>
                <w:spacing w:val="-5"/>
                <w:sz w:val="15"/>
              </w:rPr>
              <w:t>13</w:t>
            </w:r>
          </w:p>
        </w:tc>
        <w:tc>
          <w:tcPr>
            <w:tcW w:w="742" w:type="dxa"/>
            <w:shd w:val="clear" w:color="auto" w:fill="FFFFFF"/>
          </w:tcPr>
          <w:p>
            <w:pPr>
              <w:pStyle w:val="TableParagraph"/>
              <w:spacing w:line="162" w:lineRule="exact"/>
              <w:ind w:right="275"/>
              <w:jc w:val="right"/>
              <w:rPr>
                <w:sz w:val="15"/>
              </w:rPr>
            </w:pPr>
            <w:r>
              <w:rPr>
                <w:spacing w:val="-5"/>
                <w:sz w:val="15"/>
              </w:rPr>
              <w:t>25</w:t>
            </w:r>
          </w:p>
        </w:tc>
        <w:tc>
          <w:tcPr>
            <w:tcW w:w="742" w:type="dxa"/>
            <w:shd w:val="clear" w:color="auto" w:fill="FFFFFF"/>
          </w:tcPr>
          <w:p>
            <w:pPr>
              <w:pStyle w:val="TableParagraph"/>
              <w:spacing w:line="162" w:lineRule="exact"/>
              <w:ind w:left="29" w:right="2"/>
              <w:jc w:val="center"/>
              <w:rPr>
                <w:sz w:val="15"/>
              </w:rPr>
            </w:pPr>
            <w:r>
              <w:rPr>
                <w:spacing w:val="-5"/>
                <w:sz w:val="15"/>
              </w:rPr>
              <w:t>45</w:t>
            </w:r>
          </w:p>
        </w:tc>
        <w:tc>
          <w:tcPr>
            <w:tcW w:w="759" w:type="dxa"/>
            <w:shd w:val="clear" w:color="auto" w:fill="FFFFFF"/>
          </w:tcPr>
          <w:p>
            <w:pPr>
              <w:pStyle w:val="TableParagraph"/>
              <w:spacing w:line="162" w:lineRule="exact"/>
              <w:ind w:right="176"/>
              <w:jc w:val="right"/>
              <w:rPr>
                <w:sz w:val="15"/>
              </w:rPr>
            </w:pPr>
            <w:r>
              <w:rPr>
                <w:spacing w:val="-5"/>
                <w:sz w:val="15"/>
              </w:rPr>
              <w:t>63</w:t>
            </w:r>
          </w:p>
        </w:tc>
        <w:tc>
          <w:tcPr>
            <w:tcW w:w="920" w:type="dxa"/>
            <w:tcBorders>
              <w:right w:val="single" w:sz="4" w:space="0" w:color="999999"/>
            </w:tcBorders>
            <w:shd w:val="clear" w:color="auto" w:fill="FFFFFF"/>
          </w:tcPr>
          <w:p>
            <w:pPr>
              <w:pStyle w:val="TableParagraph"/>
              <w:spacing w:line="152" w:lineRule="exact"/>
              <w:ind w:left="33"/>
              <w:jc w:val="center"/>
              <w:rPr>
                <w:rFonts w:ascii="Arial"/>
                <w:b/>
                <w:sz w:val="15"/>
              </w:rPr>
            </w:pPr>
            <w:r>
              <w:rPr>
                <w:rFonts w:ascii="Arial"/>
                <w:b/>
                <w:spacing w:val="-5"/>
                <w:sz w:val="15"/>
              </w:rPr>
              <w:t>164</w:t>
            </w:r>
          </w:p>
        </w:tc>
      </w:tr>
      <w:tr>
        <w:trPr>
          <w:trHeight w:val="213"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5"/>
                <w:w w:val="115"/>
                <w:sz w:val="15"/>
              </w:rPr>
              <w:t>C+</w:t>
            </w:r>
          </w:p>
        </w:tc>
        <w:tc>
          <w:tcPr>
            <w:tcW w:w="1312" w:type="dxa"/>
            <w:shd w:val="clear" w:color="auto" w:fill="FFFFFF"/>
          </w:tcPr>
          <w:p>
            <w:pPr>
              <w:pStyle w:val="TableParagraph"/>
              <w:spacing w:line="162" w:lineRule="exact"/>
              <w:ind w:left="20" w:right="1"/>
              <w:jc w:val="center"/>
              <w:rPr>
                <w:sz w:val="15"/>
              </w:rPr>
            </w:pPr>
            <w:r>
              <w:rPr>
                <w:spacing w:val="-5"/>
                <w:sz w:val="15"/>
              </w:rPr>
              <w:t>16</w:t>
            </w:r>
          </w:p>
        </w:tc>
        <w:tc>
          <w:tcPr>
            <w:tcW w:w="837" w:type="dxa"/>
            <w:shd w:val="clear" w:color="auto" w:fill="FFFFFF"/>
          </w:tcPr>
          <w:p>
            <w:pPr>
              <w:pStyle w:val="TableParagraph"/>
              <w:spacing w:line="162" w:lineRule="exact"/>
              <w:ind w:right="322"/>
              <w:jc w:val="right"/>
              <w:rPr>
                <w:sz w:val="15"/>
              </w:rPr>
            </w:pPr>
            <w:r>
              <w:rPr>
                <w:spacing w:val="-5"/>
                <w:sz w:val="15"/>
              </w:rPr>
              <w:t>24</w:t>
            </w:r>
          </w:p>
        </w:tc>
        <w:tc>
          <w:tcPr>
            <w:tcW w:w="742" w:type="dxa"/>
            <w:shd w:val="clear" w:color="auto" w:fill="FFFFFF"/>
          </w:tcPr>
          <w:p>
            <w:pPr>
              <w:pStyle w:val="TableParagraph"/>
              <w:spacing w:line="162" w:lineRule="exact"/>
              <w:ind w:right="275"/>
              <w:jc w:val="right"/>
              <w:rPr>
                <w:sz w:val="15"/>
              </w:rPr>
            </w:pPr>
            <w:r>
              <w:rPr>
                <w:spacing w:val="-5"/>
                <w:sz w:val="15"/>
              </w:rPr>
              <w:t>32</w:t>
            </w:r>
          </w:p>
        </w:tc>
        <w:tc>
          <w:tcPr>
            <w:tcW w:w="742" w:type="dxa"/>
            <w:shd w:val="clear" w:color="auto" w:fill="FFFFFF"/>
          </w:tcPr>
          <w:p>
            <w:pPr>
              <w:pStyle w:val="TableParagraph"/>
              <w:spacing w:line="162" w:lineRule="exact"/>
              <w:ind w:left="29" w:right="2"/>
              <w:jc w:val="center"/>
              <w:rPr>
                <w:sz w:val="15"/>
              </w:rPr>
            </w:pPr>
            <w:r>
              <w:rPr>
                <w:spacing w:val="-5"/>
                <w:sz w:val="15"/>
              </w:rPr>
              <w:t>31</w:t>
            </w:r>
          </w:p>
        </w:tc>
        <w:tc>
          <w:tcPr>
            <w:tcW w:w="759" w:type="dxa"/>
            <w:shd w:val="clear" w:color="auto" w:fill="FFFFFF"/>
          </w:tcPr>
          <w:p>
            <w:pPr>
              <w:pStyle w:val="TableParagraph"/>
              <w:spacing w:line="162" w:lineRule="exact"/>
              <w:ind w:right="176"/>
              <w:jc w:val="right"/>
              <w:rPr>
                <w:sz w:val="15"/>
              </w:rPr>
            </w:pPr>
            <w:r>
              <w:rPr>
                <w:spacing w:val="-5"/>
                <w:sz w:val="15"/>
              </w:rPr>
              <w:t>31</w:t>
            </w:r>
          </w:p>
        </w:tc>
        <w:tc>
          <w:tcPr>
            <w:tcW w:w="920" w:type="dxa"/>
            <w:tcBorders>
              <w:right w:val="single" w:sz="4" w:space="0" w:color="999999"/>
            </w:tcBorders>
            <w:shd w:val="clear" w:color="auto" w:fill="FFFFFF"/>
          </w:tcPr>
          <w:p>
            <w:pPr>
              <w:pStyle w:val="TableParagraph"/>
              <w:spacing w:line="154" w:lineRule="exact"/>
              <w:ind w:left="33"/>
              <w:jc w:val="center"/>
              <w:rPr>
                <w:rFonts w:ascii="Arial"/>
                <w:b/>
                <w:sz w:val="15"/>
              </w:rPr>
            </w:pPr>
            <w:r>
              <w:rPr>
                <w:rFonts w:ascii="Arial"/>
                <w:b/>
                <w:spacing w:val="-5"/>
                <w:sz w:val="15"/>
              </w:rPr>
              <w:t>134</w:t>
            </w:r>
          </w:p>
        </w:tc>
      </w:tr>
      <w:tr>
        <w:trPr>
          <w:trHeight w:val="210"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10"/>
                <w:w w:val="120"/>
                <w:sz w:val="15"/>
              </w:rPr>
              <w:t>C</w:t>
            </w:r>
          </w:p>
        </w:tc>
        <w:tc>
          <w:tcPr>
            <w:tcW w:w="1312" w:type="dxa"/>
            <w:shd w:val="clear" w:color="auto" w:fill="FFFFFF"/>
          </w:tcPr>
          <w:p>
            <w:pPr>
              <w:pStyle w:val="TableParagraph"/>
              <w:spacing w:line="162" w:lineRule="exact"/>
              <w:ind w:left="20" w:right="1"/>
              <w:jc w:val="center"/>
              <w:rPr>
                <w:sz w:val="15"/>
              </w:rPr>
            </w:pPr>
            <w:r>
              <w:rPr>
                <w:spacing w:val="-5"/>
                <w:sz w:val="15"/>
              </w:rPr>
              <w:t>32</w:t>
            </w:r>
          </w:p>
        </w:tc>
        <w:tc>
          <w:tcPr>
            <w:tcW w:w="837" w:type="dxa"/>
            <w:shd w:val="clear" w:color="auto" w:fill="FFFFFF"/>
          </w:tcPr>
          <w:p>
            <w:pPr>
              <w:pStyle w:val="TableParagraph"/>
              <w:spacing w:line="162" w:lineRule="exact"/>
              <w:ind w:right="322"/>
              <w:jc w:val="right"/>
              <w:rPr>
                <w:sz w:val="15"/>
              </w:rPr>
            </w:pPr>
            <w:r>
              <w:rPr>
                <w:spacing w:val="-5"/>
                <w:sz w:val="15"/>
              </w:rPr>
              <w:t>41</w:t>
            </w:r>
          </w:p>
        </w:tc>
        <w:tc>
          <w:tcPr>
            <w:tcW w:w="742" w:type="dxa"/>
            <w:shd w:val="clear" w:color="auto" w:fill="FFFFFF"/>
          </w:tcPr>
          <w:p>
            <w:pPr>
              <w:pStyle w:val="TableParagraph"/>
              <w:spacing w:line="162" w:lineRule="exact"/>
              <w:ind w:right="275"/>
              <w:jc w:val="right"/>
              <w:rPr>
                <w:sz w:val="15"/>
              </w:rPr>
            </w:pPr>
            <w:r>
              <w:rPr>
                <w:spacing w:val="-5"/>
                <w:sz w:val="15"/>
              </w:rPr>
              <w:t>49</w:t>
            </w:r>
          </w:p>
        </w:tc>
        <w:tc>
          <w:tcPr>
            <w:tcW w:w="742" w:type="dxa"/>
            <w:shd w:val="clear" w:color="auto" w:fill="FFFFFF"/>
          </w:tcPr>
          <w:p>
            <w:pPr>
              <w:pStyle w:val="TableParagraph"/>
              <w:spacing w:line="162" w:lineRule="exact"/>
              <w:ind w:left="29"/>
              <w:jc w:val="center"/>
              <w:rPr>
                <w:sz w:val="15"/>
              </w:rPr>
            </w:pPr>
            <w:r>
              <w:rPr>
                <w:spacing w:val="-10"/>
                <w:sz w:val="15"/>
              </w:rPr>
              <w:t>8</w:t>
            </w:r>
          </w:p>
        </w:tc>
        <w:tc>
          <w:tcPr>
            <w:tcW w:w="759" w:type="dxa"/>
            <w:shd w:val="clear" w:color="auto" w:fill="FFFFFF"/>
          </w:tcPr>
          <w:p>
            <w:pPr>
              <w:pStyle w:val="TableParagraph"/>
              <w:spacing w:line="162" w:lineRule="exact"/>
              <w:ind w:right="213"/>
              <w:jc w:val="right"/>
              <w:rPr>
                <w:sz w:val="15"/>
              </w:rPr>
            </w:pPr>
            <w:r>
              <w:rPr>
                <w:spacing w:val="-10"/>
                <w:sz w:val="15"/>
              </w:rPr>
              <w:t>3</w:t>
            </w:r>
          </w:p>
        </w:tc>
        <w:tc>
          <w:tcPr>
            <w:tcW w:w="920" w:type="dxa"/>
            <w:tcBorders>
              <w:right w:val="single" w:sz="4" w:space="0" w:color="999999"/>
            </w:tcBorders>
            <w:shd w:val="clear" w:color="auto" w:fill="FFFFFF"/>
          </w:tcPr>
          <w:p>
            <w:pPr>
              <w:pStyle w:val="TableParagraph"/>
              <w:spacing w:line="152" w:lineRule="exact"/>
              <w:ind w:left="33"/>
              <w:jc w:val="center"/>
              <w:rPr>
                <w:rFonts w:ascii="Arial"/>
                <w:b/>
                <w:sz w:val="15"/>
              </w:rPr>
            </w:pPr>
            <w:r>
              <w:rPr>
                <w:rFonts w:ascii="Arial"/>
                <w:b/>
                <w:spacing w:val="-5"/>
                <w:sz w:val="15"/>
              </w:rPr>
              <w:t>133</w:t>
            </w:r>
          </w:p>
        </w:tc>
      </w:tr>
      <w:tr>
        <w:trPr>
          <w:trHeight w:val="213"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5"/>
                <w:w w:val="105"/>
                <w:sz w:val="15"/>
              </w:rPr>
              <w:t>C-</w:t>
            </w:r>
          </w:p>
        </w:tc>
        <w:tc>
          <w:tcPr>
            <w:tcW w:w="1312" w:type="dxa"/>
            <w:shd w:val="clear" w:color="auto" w:fill="FFFFFF"/>
          </w:tcPr>
          <w:p>
            <w:pPr>
              <w:pStyle w:val="TableParagraph"/>
              <w:spacing w:line="162" w:lineRule="exact"/>
              <w:ind w:left="20" w:right="1"/>
              <w:jc w:val="center"/>
              <w:rPr>
                <w:sz w:val="15"/>
              </w:rPr>
            </w:pPr>
            <w:r>
              <w:rPr>
                <w:spacing w:val="-5"/>
                <w:sz w:val="15"/>
              </w:rPr>
              <w:t>40</w:t>
            </w:r>
          </w:p>
        </w:tc>
        <w:tc>
          <w:tcPr>
            <w:tcW w:w="837" w:type="dxa"/>
            <w:shd w:val="clear" w:color="auto" w:fill="FFFFFF"/>
          </w:tcPr>
          <w:p>
            <w:pPr>
              <w:pStyle w:val="TableParagraph"/>
              <w:spacing w:line="162" w:lineRule="exact"/>
              <w:ind w:right="322"/>
              <w:jc w:val="right"/>
              <w:rPr>
                <w:sz w:val="15"/>
              </w:rPr>
            </w:pPr>
            <w:r>
              <w:rPr>
                <w:spacing w:val="-5"/>
                <w:sz w:val="15"/>
              </w:rPr>
              <w:t>46</w:t>
            </w:r>
          </w:p>
        </w:tc>
        <w:tc>
          <w:tcPr>
            <w:tcW w:w="742" w:type="dxa"/>
            <w:shd w:val="clear" w:color="auto" w:fill="FFFFFF"/>
          </w:tcPr>
          <w:p>
            <w:pPr>
              <w:pStyle w:val="TableParagraph"/>
              <w:spacing w:line="162" w:lineRule="exact"/>
              <w:ind w:right="275"/>
              <w:jc w:val="right"/>
              <w:rPr>
                <w:sz w:val="15"/>
              </w:rPr>
            </w:pPr>
            <w:r>
              <w:rPr>
                <w:spacing w:val="-5"/>
                <w:sz w:val="15"/>
              </w:rPr>
              <w:t>53</w:t>
            </w:r>
          </w:p>
        </w:tc>
        <w:tc>
          <w:tcPr>
            <w:tcW w:w="742" w:type="dxa"/>
            <w:shd w:val="clear" w:color="auto" w:fill="FFFFFF"/>
          </w:tcPr>
          <w:p>
            <w:pPr>
              <w:pStyle w:val="TableParagraph"/>
              <w:spacing w:line="162" w:lineRule="exact"/>
              <w:ind w:left="29"/>
              <w:jc w:val="center"/>
              <w:rPr>
                <w:sz w:val="15"/>
              </w:rPr>
            </w:pPr>
            <w:r>
              <w:rPr>
                <w:spacing w:val="-10"/>
                <w:sz w:val="15"/>
              </w:rPr>
              <w:t>0</w:t>
            </w:r>
          </w:p>
        </w:tc>
        <w:tc>
          <w:tcPr>
            <w:tcW w:w="759" w:type="dxa"/>
            <w:shd w:val="clear" w:color="auto" w:fill="FFFFFF"/>
          </w:tcPr>
          <w:p>
            <w:pPr>
              <w:pStyle w:val="TableParagraph"/>
              <w:spacing w:line="162" w:lineRule="exact"/>
              <w:ind w:right="213"/>
              <w:jc w:val="right"/>
              <w:rPr>
                <w:sz w:val="15"/>
              </w:rPr>
            </w:pPr>
            <w:r>
              <w:rPr>
                <w:spacing w:val="-10"/>
                <w:sz w:val="15"/>
              </w:rPr>
              <w:t>0</w:t>
            </w:r>
          </w:p>
        </w:tc>
        <w:tc>
          <w:tcPr>
            <w:tcW w:w="920" w:type="dxa"/>
            <w:tcBorders>
              <w:right w:val="single" w:sz="4" w:space="0" w:color="999999"/>
            </w:tcBorders>
            <w:shd w:val="clear" w:color="auto" w:fill="FFFFFF"/>
          </w:tcPr>
          <w:p>
            <w:pPr>
              <w:pStyle w:val="TableParagraph"/>
              <w:spacing w:line="152" w:lineRule="exact"/>
              <w:ind w:left="33"/>
              <w:jc w:val="center"/>
              <w:rPr>
                <w:rFonts w:ascii="Arial"/>
                <w:b/>
                <w:sz w:val="15"/>
              </w:rPr>
            </w:pPr>
            <w:r>
              <w:rPr>
                <w:rFonts w:ascii="Arial"/>
                <w:b/>
                <w:spacing w:val="-5"/>
                <w:sz w:val="15"/>
              </w:rPr>
              <w:t>139</w:t>
            </w:r>
          </w:p>
        </w:tc>
      </w:tr>
      <w:tr>
        <w:trPr>
          <w:trHeight w:val="210"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0" w:lineRule="exact"/>
              <w:ind w:left="102"/>
              <w:rPr>
                <w:sz w:val="15"/>
              </w:rPr>
            </w:pPr>
            <w:r>
              <w:rPr>
                <w:spacing w:val="-5"/>
                <w:w w:val="120"/>
                <w:sz w:val="15"/>
              </w:rPr>
              <w:t>D+</w:t>
            </w:r>
          </w:p>
        </w:tc>
        <w:tc>
          <w:tcPr>
            <w:tcW w:w="1312" w:type="dxa"/>
            <w:shd w:val="clear" w:color="auto" w:fill="FFFFFF"/>
          </w:tcPr>
          <w:p>
            <w:pPr>
              <w:pStyle w:val="TableParagraph"/>
              <w:spacing w:line="160" w:lineRule="exact"/>
              <w:ind w:left="20" w:right="1"/>
              <w:jc w:val="center"/>
              <w:rPr>
                <w:sz w:val="15"/>
              </w:rPr>
            </w:pPr>
            <w:r>
              <w:rPr>
                <w:spacing w:val="-5"/>
                <w:sz w:val="15"/>
              </w:rPr>
              <w:t>31</w:t>
            </w:r>
          </w:p>
        </w:tc>
        <w:tc>
          <w:tcPr>
            <w:tcW w:w="837" w:type="dxa"/>
            <w:shd w:val="clear" w:color="auto" w:fill="FFFFFF"/>
          </w:tcPr>
          <w:p>
            <w:pPr>
              <w:pStyle w:val="TableParagraph"/>
              <w:spacing w:line="160" w:lineRule="exact"/>
              <w:ind w:right="322"/>
              <w:jc w:val="right"/>
              <w:rPr>
                <w:sz w:val="15"/>
              </w:rPr>
            </w:pPr>
            <w:r>
              <w:rPr>
                <w:spacing w:val="-5"/>
                <w:sz w:val="15"/>
              </w:rPr>
              <w:t>29</w:t>
            </w:r>
          </w:p>
        </w:tc>
        <w:tc>
          <w:tcPr>
            <w:tcW w:w="742" w:type="dxa"/>
            <w:shd w:val="clear" w:color="auto" w:fill="FFFFFF"/>
          </w:tcPr>
          <w:p>
            <w:pPr>
              <w:pStyle w:val="TableParagraph"/>
              <w:spacing w:line="160" w:lineRule="exact"/>
              <w:ind w:right="312"/>
              <w:jc w:val="right"/>
              <w:rPr>
                <w:sz w:val="15"/>
              </w:rPr>
            </w:pPr>
            <w:r>
              <w:rPr>
                <w:spacing w:val="-10"/>
                <w:sz w:val="15"/>
              </w:rPr>
              <w:t>9</w:t>
            </w:r>
          </w:p>
        </w:tc>
        <w:tc>
          <w:tcPr>
            <w:tcW w:w="742" w:type="dxa"/>
            <w:shd w:val="clear" w:color="auto" w:fill="FFFFFF"/>
          </w:tcPr>
          <w:p>
            <w:pPr>
              <w:pStyle w:val="TableParagraph"/>
              <w:spacing w:line="160" w:lineRule="exact"/>
              <w:ind w:left="29"/>
              <w:jc w:val="center"/>
              <w:rPr>
                <w:sz w:val="15"/>
              </w:rPr>
            </w:pPr>
            <w:r>
              <w:rPr>
                <w:spacing w:val="-10"/>
                <w:sz w:val="15"/>
              </w:rPr>
              <w:t>1</w:t>
            </w:r>
          </w:p>
        </w:tc>
        <w:tc>
          <w:tcPr>
            <w:tcW w:w="759" w:type="dxa"/>
            <w:shd w:val="clear" w:color="auto" w:fill="FFFFFF"/>
          </w:tcPr>
          <w:p>
            <w:pPr>
              <w:pStyle w:val="TableParagraph"/>
              <w:spacing w:line="160" w:lineRule="exact"/>
              <w:ind w:right="213"/>
              <w:jc w:val="right"/>
              <w:rPr>
                <w:sz w:val="15"/>
              </w:rPr>
            </w:pPr>
            <w:r>
              <w:rPr>
                <w:spacing w:val="-10"/>
                <w:sz w:val="15"/>
              </w:rPr>
              <w:t>0</w:t>
            </w:r>
          </w:p>
        </w:tc>
        <w:tc>
          <w:tcPr>
            <w:tcW w:w="920" w:type="dxa"/>
            <w:tcBorders>
              <w:right w:val="single" w:sz="4" w:space="0" w:color="999999"/>
            </w:tcBorders>
            <w:shd w:val="clear" w:color="auto" w:fill="FFFFFF"/>
          </w:tcPr>
          <w:p>
            <w:pPr>
              <w:pStyle w:val="TableParagraph"/>
              <w:spacing w:line="152" w:lineRule="exact"/>
              <w:ind w:left="33" w:right="2"/>
              <w:jc w:val="center"/>
              <w:rPr>
                <w:rFonts w:ascii="Arial"/>
                <w:b/>
                <w:sz w:val="15"/>
              </w:rPr>
            </w:pPr>
            <w:r>
              <w:rPr>
                <w:rFonts w:ascii="Arial"/>
                <w:b/>
                <w:spacing w:val="-5"/>
                <w:sz w:val="15"/>
              </w:rPr>
              <w:t>70</w:t>
            </w:r>
          </w:p>
        </w:tc>
      </w:tr>
      <w:tr>
        <w:trPr>
          <w:trHeight w:val="210"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10"/>
                <w:w w:val="125"/>
                <w:sz w:val="15"/>
              </w:rPr>
              <w:t>D</w:t>
            </w:r>
          </w:p>
        </w:tc>
        <w:tc>
          <w:tcPr>
            <w:tcW w:w="1312" w:type="dxa"/>
            <w:shd w:val="clear" w:color="auto" w:fill="FFFFFF"/>
          </w:tcPr>
          <w:p>
            <w:pPr>
              <w:pStyle w:val="TableParagraph"/>
              <w:spacing w:line="162" w:lineRule="exact"/>
              <w:ind w:left="20" w:right="1"/>
              <w:jc w:val="center"/>
              <w:rPr>
                <w:sz w:val="15"/>
              </w:rPr>
            </w:pPr>
            <w:r>
              <w:rPr>
                <w:spacing w:val="-5"/>
                <w:sz w:val="15"/>
              </w:rPr>
              <w:t>11</w:t>
            </w:r>
          </w:p>
        </w:tc>
        <w:tc>
          <w:tcPr>
            <w:tcW w:w="837" w:type="dxa"/>
            <w:shd w:val="clear" w:color="auto" w:fill="FFFFFF"/>
          </w:tcPr>
          <w:p>
            <w:pPr>
              <w:pStyle w:val="TableParagraph"/>
              <w:spacing w:line="162" w:lineRule="exact"/>
              <w:ind w:right="322"/>
              <w:jc w:val="right"/>
              <w:rPr>
                <w:sz w:val="15"/>
              </w:rPr>
            </w:pPr>
            <w:r>
              <w:rPr>
                <w:spacing w:val="-5"/>
                <w:sz w:val="15"/>
              </w:rPr>
              <w:t>24</w:t>
            </w:r>
          </w:p>
        </w:tc>
        <w:tc>
          <w:tcPr>
            <w:tcW w:w="742" w:type="dxa"/>
            <w:shd w:val="clear" w:color="auto" w:fill="FFFFFF"/>
          </w:tcPr>
          <w:p>
            <w:pPr>
              <w:pStyle w:val="TableParagraph"/>
              <w:spacing w:line="162" w:lineRule="exact"/>
              <w:ind w:right="312"/>
              <w:jc w:val="right"/>
              <w:rPr>
                <w:sz w:val="15"/>
              </w:rPr>
            </w:pPr>
            <w:r>
              <w:rPr>
                <w:spacing w:val="-10"/>
                <w:sz w:val="15"/>
              </w:rPr>
              <w:t>2</w:t>
            </w:r>
          </w:p>
        </w:tc>
        <w:tc>
          <w:tcPr>
            <w:tcW w:w="742" w:type="dxa"/>
            <w:shd w:val="clear" w:color="auto" w:fill="FFFFFF"/>
          </w:tcPr>
          <w:p>
            <w:pPr>
              <w:pStyle w:val="TableParagraph"/>
              <w:spacing w:line="162" w:lineRule="exact"/>
              <w:ind w:left="29"/>
              <w:jc w:val="center"/>
              <w:rPr>
                <w:sz w:val="15"/>
              </w:rPr>
            </w:pPr>
            <w:r>
              <w:rPr>
                <w:spacing w:val="-10"/>
                <w:sz w:val="15"/>
              </w:rPr>
              <w:t>0</w:t>
            </w:r>
          </w:p>
        </w:tc>
        <w:tc>
          <w:tcPr>
            <w:tcW w:w="759" w:type="dxa"/>
            <w:shd w:val="clear" w:color="auto" w:fill="FFFFFF"/>
          </w:tcPr>
          <w:p>
            <w:pPr>
              <w:pStyle w:val="TableParagraph"/>
              <w:spacing w:line="162" w:lineRule="exact"/>
              <w:ind w:right="213"/>
              <w:jc w:val="right"/>
              <w:rPr>
                <w:sz w:val="15"/>
              </w:rPr>
            </w:pPr>
            <w:r>
              <w:rPr>
                <w:spacing w:val="-10"/>
                <w:sz w:val="15"/>
              </w:rPr>
              <w:t>0</w:t>
            </w:r>
          </w:p>
        </w:tc>
        <w:tc>
          <w:tcPr>
            <w:tcW w:w="920" w:type="dxa"/>
            <w:tcBorders>
              <w:right w:val="single" w:sz="4" w:space="0" w:color="999999"/>
            </w:tcBorders>
            <w:shd w:val="clear" w:color="auto" w:fill="FFFFFF"/>
          </w:tcPr>
          <w:p>
            <w:pPr>
              <w:pStyle w:val="TableParagraph"/>
              <w:spacing w:line="152" w:lineRule="exact"/>
              <w:ind w:left="33" w:right="2"/>
              <w:jc w:val="center"/>
              <w:rPr>
                <w:rFonts w:ascii="Arial"/>
                <w:b/>
                <w:sz w:val="15"/>
              </w:rPr>
            </w:pPr>
            <w:r>
              <w:rPr>
                <w:rFonts w:ascii="Arial"/>
                <w:b/>
                <w:spacing w:val="-5"/>
                <w:sz w:val="15"/>
              </w:rPr>
              <w:t>37</w:t>
            </w:r>
          </w:p>
        </w:tc>
      </w:tr>
      <w:tr>
        <w:trPr>
          <w:trHeight w:val="213"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5"/>
                <w:w w:val="105"/>
                <w:sz w:val="15"/>
              </w:rPr>
              <w:t>D-</w:t>
            </w:r>
          </w:p>
        </w:tc>
        <w:tc>
          <w:tcPr>
            <w:tcW w:w="1312" w:type="dxa"/>
            <w:shd w:val="clear" w:color="auto" w:fill="FFFFFF"/>
          </w:tcPr>
          <w:p>
            <w:pPr>
              <w:pStyle w:val="TableParagraph"/>
              <w:spacing w:line="162" w:lineRule="exact"/>
              <w:ind w:left="20"/>
              <w:jc w:val="center"/>
              <w:rPr>
                <w:sz w:val="15"/>
              </w:rPr>
            </w:pPr>
            <w:r>
              <w:rPr>
                <w:spacing w:val="-10"/>
                <w:sz w:val="15"/>
              </w:rPr>
              <w:t>0</w:t>
            </w:r>
          </w:p>
        </w:tc>
        <w:tc>
          <w:tcPr>
            <w:tcW w:w="837" w:type="dxa"/>
            <w:shd w:val="clear" w:color="auto" w:fill="FFFFFF"/>
          </w:tcPr>
          <w:p>
            <w:pPr>
              <w:pStyle w:val="TableParagraph"/>
              <w:spacing w:line="162" w:lineRule="exact"/>
              <w:ind w:right="359"/>
              <w:jc w:val="right"/>
              <w:rPr>
                <w:sz w:val="15"/>
              </w:rPr>
            </w:pPr>
            <w:r>
              <w:rPr>
                <w:spacing w:val="-10"/>
                <w:sz w:val="15"/>
              </w:rPr>
              <w:t>4</w:t>
            </w:r>
          </w:p>
        </w:tc>
        <w:tc>
          <w:tcPr>
            <w:tcW w:w="742" w:type="dxa"/>
            <w:shd w:val="clear" w:color="auto" w:fill="FFFFFF"/>
          </w:tcPr>
          <w:p>
            <w:pPr>
              <w:pStyle w:val="TableParagraph"/>
              <w:spacing w:line="162" w:lineRule="exact"/>
              <w:ind w:right="312"/>
              <w:jc w:val="right"/>
              <w:rPr>
                <w:sz w:val="15"/>
              </w:rPr>
            </w:pPr>
            <w:r>
              <w:rPr>
                <w:spacing w:val="-10"/>
                <w:sz w:val="15"/>
              </w:rPr>
              <w:t>0</w:t>
            </w:r>
          </w:p>
        </w:tc>
        <w:tc>
          <w:tcPr>
            <w:tcW w:w="742" w:type="dxa"/>
            <w:shd w:val="clear" w:color="auto" w:fill="FFFFFF"/>
          </w:tcPr>
          <w:p>
            <w:pPr>
              <w:pStyle w:val="TableParagraph"/>
              <w:spacing w:line="162" w:lineRule="exact"/>
              <w:ind w:left="29"/>
              <w:jc w:val="center"/>
              <w:rPr>
                <w:sz w:val="15"/>
              </w:rPr>
            </w:pPr>
            <w:r>
              <w:rPr>
                <w:spacing w:val="-10"/>
                <w:sz w:val="15"/>
              </w:rPr>
              <w:t>0</w:t>
            </w:r>
          </w:p>
        </w:tc>
        <w:tc>
          <w:tcPr>
            <w:tcW w:w="759" w:type="dxa"/>
            <w:shd w:val="clear" w:color="auto" w:fill="FFFFFF"/>
          </w:tcPr>
          <w:p>
            <w:pPr>
              <w:pStyle w:val="TableParagraph"/>
              <w:spacing w:line="162" w:lineRule="exact"/>
              <w:ind w:right="213"/>
              <w:jc w:val="right"/>
              <w:rPr>
                <w:sz w:val="15"/>
              </w:rPr>
            </w:pPr>
            <w:r>
              <w:rPr>
                <w:spacing w:val="-10"/>
                <w:sz w:val="15"/>
              </w:rPr>
              <w:t>0</w:t>
            </w:r>
          </w:p>
        </w:tc>
        <w:tc>
          <w:tcPr>
            <w:tcW w:w="920" w:type="dxa"/>
            <w:tcBorders>
              <w:right w:val="single" w:sz="4" w:space="0" w:color="999999"/>
            </w:tcBorders>
            <w:shd w:val="clear" w:color="auto" w:fill="FFFFFF"/>
          </w:tcPr>
          <w:p>
            <w:pPr>
              <w:pStyle w:val="TableParagraph"/>
              <w:spacing w:line="154" w:lineRule="exact"/>
              <w:ind w:left="33" w:right="5"/>
              <w:jc w:val="center"/>
              <w:rPr>
                <w:rFonts w:ascii="Arial"/>
                <w:b/>
                <w:sz w:val="15"/>
              </w:rPr>
            </w:pPr>
            <w:r>
              <w:rPr>
                <w:rFonts w:ascii="Arial"/>
                <w:b/>
                <w:spacing w:val="-10"/>
                <w:sz w:val="15"/>
              </w:rPr>
              <w:t>4</w:t>
            </w:r>
          </w:p>
        </w:tc>
      </w:tr>
      <w:tr>
        <w:trPr>
          <w:trHeight w:val="211" w:hRule="atLeast"/>
        </w:trPr>
        <w:tc>
          <w:tcPr>
            <w:tcW w:w="603" w:type="dxa"/>
            <w:vMerge/>
            <w:tcBorders>
              <w:top w:val="nil"/>
            </w:tcBorders>
            <w:shd w:val="clear" w:color="auto" w:fill="FFFFFF"/>
          </w:tcPr>
          <w:p>
            <w:pPr>
              <w:rPr>
                <w:sz w:val="2"/>
                <w:szCs w:val="2"/>
              </w:rPr>
            </w:pPr>
          </w:p>
        </w:tc>
        <w:tc>
          <w:tcPr>
            <w:tcW w:w="1954" w:type="dxa"/>
            <w:vMerge/>
            <w:tcBorders>
              <w:top w:val="nil"/>
            </w:tcBorders>
            <w:shd w:val="clear" w:color="auto" w:fill="FFFFFF"/>
          </w:tcPr>
          <w:p>
            <w:pPr>
              <w:rPr>
                <w:sz w:val="2"/>
                <w:szCs w:val="2"/>
              </w:rPr>
            </w:pPr>
          </w:p>
        </w:tc>
        <w:tc>
          <w:tcPr>
            <w:tcW w:w="1038" w:type="dxa"/>
            <w:shd w:val="clear" w:color="auto" w:fill="FFFFFF"/>
          </w:tcPr>
          <w:p>
            <w:pPr>
              <w:pStyle w:val="TableParagraph"/>
              <w:spacing w:line="162" w:lineRule="exact"/>
              <w:ind w:left="102"/>
              <w:rPr>
                <w:sz w:val="15"/>
              </w:rPr>
            </w:pPr>
            <w:r>
              <w:rPr>
                <w:spacing w:val="-10"/>
                <w:sz w:val="15"/>
              </w:rPr>
              <w:t>E</w:t>
            </w:r>
          </w:p>
        </w:tc>
        <w:tc>
          <w:tcPr>
            <w:tcW w:w="1312" w:type="dxa"/>
            <w:shd w:val="clear" w:color="auto" w:fill="FFFFFF"/>
          </w:tcPr>
          <w:p>
            <w:pPr>
              <w:pStyle w:val="TableParagraph"/>
              <w:spacing w:line="162" w:lineRule="exact"/>
              <w:ind w:left="20"/>
              <w:jc w:val="center"/>
              <w:rPr>
                <w:sz w:val="15"/>
              </w:rPr>
            </w:pPr>
            <w:r>
              <w:rPr>
                <w:spacing w:val="-10"/>
                <w:sz w:val="15"/>
              </w:rPr>
              <w:t>0</w:t>
            </w:r>
          </w:p>
        </w:tc>
        <w:tc>
          <w:tcPr>
            <w:tcW w:w="837" w:type="dxa"/>
            <w:shd w:val="clear" w:color="auto" w:fill="FFFFFF"/>
          </w:tcPr>
          <w:p>
            <w:pPr>
              <w:pStyle w:val="TableParagraph"/>
              <w:spacing w:line="162" w:lineRule="exact"/>
              <w:ind w:right="359"/>
              <w:jc w:val="right"/>
              <w:rPr>
                <w:sz w:val="15"/>
              </w:rPr>
            </w:pPr>
            <w:r>
              <w:rPr>
                <w:spacing w:val="-10"/>
                <w:sz w:val="15"/>
              </w:rPr>
              <w:t>0</w:t>
            </w:r>
          </w:p>
        </w:tc>
        <w:tc>
          <w:tcPr>
            <w:tcW w:w="742" w:type="dxa"/>
            <w:shd w:val="clear" w:color="auto" w:fill="FFFFFF"/>
          </w:tcPr>
          <w:p>
            <w:pPr>
              <w:pStyle w:val="TableParagraph"/>
              <w:spacing w:line="162" w:lineRule="exact"/>
              <w:ind w:right="312"/>
              <w:jc w:val="right"/>
              <w:rPr>
                <w:sz w:val="15"/>
              </w:rPr>
            </w:pPr>
            <w:r>
              <w:rPr>
                <w:spacing w:val="-10"/>
                <w:sz w:val="15"/>
              </w:rPr>
              <w:t>0</w:t>
            </w:r>
          </w:p>
        </w:tc>
        <w:tc>
          <w:tcPr>
            <w:tcW w:w="742" w:type="dxa"/>
            <w:shd w:val="clear" w:color="auto" w:fill="FFFFFF"/>
          </w:tcPr>
          <w:p>
            <w:pPr>
              <w:pStyle w:val="TableParagraph"/>
              <w:spacing w:line="162" w:lineRule="exact"/>
              <w:ind w:left="29"/>
              <w:jc w:val="center"/>
              <w:rPr>
                <w:sz w:val="15"/>
              </w:rPr>
            </w:pPr>
            <w:r>
              <w:rPr>
                <w:spacing w:val="-10"/>
                <w:sz w:val="15"/>
              </w:rPr>
              <w:t>0</w:t>
            </w:r>
          </w:p>
        </w:tc>
        <w:tc>
          <w:tcPr>
            <w:tcW w:w="759" w:type="dxa"/>
            <w:shd w:val="clear" w:color="auto" w:fill="FFFFFF"/>
          </w:tcPr>
          <w:p>
            <w:pPr>
              <w:pStyle w:val="TableParagraph"/>
              <w:spacing w:line="162" w:lineRule="exact"/>
              <w:ind w:right="213"/>
              <w:jc w:val="right"/>
              <w:rPr>
                <w:sz w:val="15"/>
              </w:rPr>
            </w:pPr>
            <w:r>
              <w:rPr>
                <w:spacing w:val="-10"/>
                <w:sz w:val="15"/>
              </w:rPr>
              <w:t>0</w:t>
            </w:r>
          </w:p>
        </w:tc>
        <w:tc>
          <w:tcPr>
            <w:tcW w:w="920" w:type="dxa"/>
            <w:tcBorders>
              <w:right w:val="single" w:sz="4" w:space="0" w:color="999999"/>
            </w:tcBorders>
            <w:shd w:val="clear" w:color="auto" w:fill="FFFFFF"/>
          </w:tcPr>
          <w:p>
            <w:pPr>
              <w:pStyle w:val="TableParagraph"/>
              <w:spacing w:line="152" w:lineRule="exact"/>
              <w:ind w:left="33" w:right="5"/>
              <w:jc w:val="center"/>
              <w:rPr>
                <w:rFonts w:ascii="Arial"/>
                <w:b/>
                <w:sz w:val="15"/>
              </w:rPr>
            </w:pPr>
            <w:r>
              <w:rPr>
                <w:rFonts w:ascii="Arial"/>
                <w:b/>
                <w:spacing w:val="-10"/>
                <w:sz w:val="15"/>
              </w:rPr>
              <w:t>0</w:t>
            </w:r>
          </w:p>
        </w:tc>
      </w:tr>
      <w:tr>
        <w:trPr>
          <w:trHeight w:val="213" w:hRule="atLeast"/>
        </w:trPr>
        <w:tc>
          <w:tcPr>
            <w:tcW w:w="603" w:type="dxa"/>
            <w:shd w:val="clear" w:color="auto" w:fill="FFFFFF"/>
          </w:tcPr>
          <w:p>
            <w:pPr>
              <w:pStyle w:val="TableParagraph"/>
              <w:rPr>
                <w:rFonts w:ascii="Times New Roman"/>
                <w:sz w:val="14"/>
              </w:rPr>
            </w:pPr>
          </w:p>
        </w:tc>
        <w:tc>
          <w:tcPr>
            <w:tcW w:w="2992" w:type="dxa"/>
            <w:gridSpan w:val="2"/>
            <w:shd w:val="clear" w:color="auto" w:fill="FFFFFF"/>
          </w:tcPr>
          <w:p>
            <w:pPr>
              <w:pStyle w:val="TableParagraph"/>
              <w:spacing w:line="161" w:lineRule="exact"/>
              <w:ind w:left="101"/>
              <w:rPr>
                <w:rFonts w:ascii="Arial"/>
                <w:b/>
                <w:sz w:val="15"/>
              </w:rPr>
            </w:pPr>
            <w:r>
              <w:rPr>
                <w:rFonts w:ascii="Arial"/>
                <w:b/>
                <w:spacing w:val="-4"/>
                <w:w w:val="110"/>
                <w:sz w:val="15"/>
              </w:rPr>
              <w:t>TOTAL</w:t>
            </w:r>
          </w:p>
        </w:tc>
        <w:tc>
          <w:tcPr>
            <w:tcW w:w="1312" w:type="dxa"/>
            <w:shd w:val="clear" w:color="auto" w:fill="FFFFFF"/>
          </w:tcPr>
          <w:p>
            <w:pPr>
              <w:pStyle w:val="TableParagraph"/>
              <w:spacing w:line="161" w:lineRule="exact"/>
              <w:ind w:left="20" w:right="1"/>
              <w:jc w:val="center"/>
              <w:rPr>
                <w:rFonts w:ascii="Arial"/>
                <w:b/>
                <w:sz w:val="15"/>
              </w:rPr>
            </w:pPr>
            <w:r>
              <w:rPr>
                <w:rFonts w:ascii="Arial"/>
                <w:b/>
                <w:spacing w:val="-5"/>
                <w:sz w:val="15"/>
              </w:rPr>
              <w:t>161</w:t>
            </w:r>
          </w:p>
        </w:tc>
        <w:tc>
          <w:tcPr>
            <w:tcW w:w="837" w:type="dxa"/>
            <w:shd w:val="clear" w:color="auto" w:fill="FFFFFF"/>
          </w:tcPr>
          <w:p>
            <w:pPr>
              <w:pStyle w:val="TableParagraph"/>
              <w:spacing w:line="161" w:lineRule="exact"/>
              <w:ind w:right="272"/>
              <w:jc w:val="right"/>
              <w:rPr>
                <w:rFonts w:ascii="Arial"/>
                <w:b/>
                <w:sz w:val="15"/>
              </w:rPr>
            </w:pPr>
            <w:r>
              <w:rPr>
                <w:rFonts w:ascii="Arial"/>
                <w:b/>
                <w:spacing w:val="-5"/>
                <w:sz w:val="15"/>
              </w:rPr>
              <w:t>193</w:t>
            </w:r>
          </w:p>
        </w:tc>
        <w:tc>
          <w:tcPr>
            <w:tcW w:w="742" w:type="dxa"/>
            <w:shd w:val="clear" w:color="auto" w:fill="FFFFFF"/>
          </w:tcPr>
          <w:p>
            <w:pPr>
              <w:pStyle w:val="TableParagraph"/>
              <w:spacing w:line="161" w:lineRule="exact"/>
              <w:ind w:right="223"/>
              <w:jc w:val="right"/>
              <w:rPr>
                <w:rFonts w:ascii="Arial"/>
                <w:b/>
                <w:sz w:val="15"/>
              </w:rPr>
            </w:pPr>
            <w:r>
              <w:rPr>
                <w:rFonts w:ascii="Arial"/>
                <w:b/>
                <w:spacing w:val="-5"/>
                <w:sz w:val="15"/>
              </w:rPr>
              <w:t>189</w:t>
            </w:r>
          </w:p>
        </w:tc>
        <w:tc>
          <w:tcPr>
            <w:tcW w:w="742" w:type="dxa"/>
            <w:shd w:val="clear" w:color="auto" w:fill="FFFFFF"/>
          </w:tcPr>
          <w:p>
            <w:pPr>
              <w:pStyle w:val="TableParagraph"/>
              <w:spacing w:line="161" w:lineRule="exact"/>
              <w:ind w:left="252"/>
              <w:rPr>
                <w:rFonts w:ascii="Arial"/>
                <w:b/>
                <w:sz w:val="15"/>
              </w:rPr>
            </w:pPr>
            <w:r>
              <w:rPr>
                <w:rFonts w:ascii="Arial"/>
                <w:b/>
                <w:spacing w:val="-5"/>
                <w:sz w:val="15"/>
              </w:rPr>
              <w:t>207</w:t>
            </w:r>
          </w:p>
        </w:tc>
        <w:tc>
          <w:tcPr>
            <w:tcW w:w="759" w:type="dxa"/>
            <w:shd w:val="clear" w:color="auto" w:fill="FFFFFF"/>
          </w:tcPr>
          <w:p>
            <w:pPr>
              <w:pStyle w:val="TableParagraph"/>
              <w:spacing w:line="161" w:lineRule="exact"/>
              <w:ind w:right="124"/>
              <w:jc w:val="right"/>
              <w:rPr>
                <w:rFonts w:ascii="Arial"/>
                <w:b/>
                <w:sz w:val="15"/>
              </w:rPr>
            </w:pPr>
            <w:r>
              <w:rPr>
                <w:rFonts w:ascii="Arial"/>
                <w:b/>
                <w:spacing w:val="-5"/>
                <w:sz w:val="15"/>
              </w:rPr>
              <w:t>208</w:t>
            </w:r>
          </w:p>
        </w:tc>
        <w:tc>
          <w:tcPr>
            <w:tcW w:w="920" w:type="dxa"/>
            <w:shd w:val="clear" w:color="auto" w:fill="FFFFFF"/>
          </w:tcPr>
          <w:p>
            <w:pPr>
              <w:pStyle w:val="TableParagraph"/>
              <w:spacing w:line="152" w:lineRule="exact"/>
              <w:ind w:left="35"/>
              <w:jc w:val="center"/>
              <w:rPr>
                <w:rFonts w:ascii="Arial"/>
                <w:b/>
                <w:sz w:val="15"/>
              </w:rPr>
            </w:pPr>
            <w:r>
              <w:rPr>
                <w:rFonts w:ascii="Arial"/>
                <w:b/>
                <w:spacing w:val="-5"/>
                <w:sz w:val="15"/>
              </w:rPr>
              <w:t>958</w:t>
            </w:r>
          </w:p>
        </w:tc>
      </w:tr>
    </w:tbl>
    <w:p>
      <w:pPr>
        <w:spacing w:before="214"/>
        <w:ind w:left="1724" w:right="0" w:firstLine="0"/>
        <w:jc w:val="left"/>
        <w:rPr>
          <w:sz w:val="25"/>
        </w:rPr>
      </w:pPr>
      <w:r>
        <w:rPr>
          <w:rFonts w:ascii="Arial"/>
          <w:b/>
          <w:w w:val="90"/>
          <w:sz w:val="25"/>
        </w:rPr>
        <w:t>Source</w:t>
      </w:r>
      <w:r>
        <w:rPr>
          <w:w w:val="90"/>
          <w:sz w:val="25"/>
        </w:rPr>
        <w:t>:</w:t>
      </w:r>
      <w:r>
        <w:rPr>
          <w:spacing w:val="-14"/>
          <w:w w:val="90"/>
          <w:sz w:val="25"/>
        </w:rPr>
        <w:t> </w:t>
      </w:r>
      <w:r>
        <w:rPr>
          <w:w w:val="90"/>
          <w:sz w:val="25"/>
        </w:rPr>
        <w:t>School</w:t>
      </w:r>
      <w:r>
        <w:rPr>
          <w:spacing w:val="9"/>
          <w:sz w:val="25"/>
        </w:rPr>
        <w:t> </w:t>
      </w:r>
      <w:r>
        <w:rPr>
          <w:w w:val="90"/>
          <w:sz w:val="25"/>
        </w:rPr>
        <w:t>data,</w:t>
      </w:r>
      <w:r>
        <w:rPr>
          <w:spacing w:val="-14"/>
          <w:w w:val="90"/>
          <w:sz w:val="25"/>
        </w:rPr>
        <w:t> </w:t>
      </w:r>
      <w:r>
        <w:rPr>
          <w:spacing w:val="-4"/>
          <w:w w:val="90"/>
          <w:sz w:val="25"/>
        </w:rPr>
        <w:t>2022</w:t>
      </w:r>
    </w:p>
    <w:p>
      <w:pPr>
        <w:spacing w:before="50"/>
        <w:ind w:left="1724" w:right="0" w:firstLine="0"/>
        <w:jc w:val="left"/>
        <w:rPr>
          <w:rFonts w:ascii="Arial"/>
          <w:b/>
          <w:sz w:val="25"/>
        </w:rPr>
      </w:pPr>
      <w:r>
        <w:rPr>
          <w:rFonts w:ascii="Arial"/>
          <w:b/>
          <w:spacing w:val="-4"/>
          <w:sz w:val="25"/>
        </w:rPr>
        <w:t>Key:</w:t>
      </w:r>
    </w:p>
    <w:p>
      <w:pPr>
        <w:pStyle w:val="BodyText"/>
        <w:spacing w:before="3"/>
        <w:rPr>
          <w:rFonts w:ascii="Arial"/>
          <w:b/>
          <w:sz w:val="8"/>
        </w:rPr>
      </w:pPr>
    </w:p>
    <w:tbl>
      <w:tblPr>
        <w:tblW w:w="0" w:type="auto"/>
        <w:jc w:val="left"/>
        <w:tblInd w:w="1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0"/>
        <w:gridCol w:w="641"/>
        <w:gridCol w:w="677"/>
        <w:gridCol w:w="716"/>
        <w:gridCol w:w="565"/>
        <w:gridCol w:w="655"/>
        <w:gridCol w:w="742"/>
        <w:gridCol w:w="590"/>
        <w:gridCol w:w="672"/>
        <w:gridCol w:w="743"/>
        <w:gridCol w:w="592"/>
        <w:gridCol w:w="677"/>
        <w:gridCol w:w="407"/>
      </w:tblGrid>
      <w:tr>
        <w:trPr>
          <w:trHeight w:val="363" w:hRule="atLeast"/>
        </w:trPr>
        <w:tc>
          <w:tcPr>
            <w:tcW w:w="960" w:type="dxa"/>
            <w:shd w:val="clear" w:color="auto" w:fill="FFFFFF"/>
          </w:tcPr>
          <w:p>
            <w:pPr>
              <w:pStyle w:val="TableParagraph"/>
              <w:spacing w:before="5"/>
              <w:ind w:left="16" w:right="127"/>
              <w:jc w:val="center"/>
              <w:rPr>
                <w:rFonts w:ascii="Arial"/>
                <w:b/>
                <w:sz w:val="25"/>
              </w:rPr>
            </w:pPr>
            <w:r>
              <w:rPr>
                <w:rFonts w:ascii="Arial"/>
                <w:b/>
                <w:spacing w:val="-2"/>
                <w:w w:val="105"/>
                <w:sz w:val="25"/>
              </w:rPr>
              <w:t>Grade</w:t>
            </w:r>
          </w:p>
        </w:tc>
        <w:tc>
          <w:tcPr>
            <w:tcW w:w="641" w:type="dxa"/>
            <w:shd w:val="clear" w:color="auto" w:fill="FFFFFF"/>
          </w:tcPr>
          <w:p>
            <w:pPr>
              <w:pStyle w:val="TableParagraph"/>
              <w:spacing w:before="5"/>
              <w:ind w:left="35" w:right="32"/>
              <w:jc w:val="center"/>
              <w:rPr>
                <w:rFonts w:ascii="Arial"/>
                <w:b/>
                <w:sz w:val="25"/>
              </w:rPr>
            </w:pPr>
            <w:r>
              <w:rPr>
                <w:rFonts w:ascii="Arial"/>
                <w:b/>
                <w:spacing w:val="-10"/>
                <w:w w:val="110"/>
                <w:sz w:val="25"/>
              </w:rPr>
              <w:t>A</w:t>
            </w:r>
          </w:p>
        </w:tc>
        <w:tc>
          <w:tcPr>
            <w:tcW w:w="677" w:type="dxa"/>
            <w:shd w:val="clear" w:color="auto" w:fill="FFFFFF"/>
          </w:tcPr>
          <w:p>
            <w:pPr>
              <w:pStyle w:val="TableParagraph"/>
              <w:spacing w:before="5"/>
              <w:ind w:left="15" w:right="15"/>
              <w:jc w:val="center"/>
              <w:rPr>
                <w:rFonts w:ascii="Arial"/>
                <w:b/>
                <w:sz w:val="25"/>
              </w:rPr>
            </w:pPr>
            <w:r>
              <w:rPr>
                <w:rFonts w:ascii="Arial"/>
                <w:b/>
                <w:spacing w:val="-5"/>
                <w:w w:val="105"/>
                <w:sz w:val="25"/>
              </w:rPr>
              <w:t>A-</w:t>
            </w:r>
          </w:p>
        </w:tc>
        <w:tc>
          <w:tcPr>
            <w:tcW w:w="716" w:type="dxa"/>
            <w:shd w:val="clear" w:color="auto" w:fill="FFFFFF"/>
          </w:tcPr>
          <w:p>
            <w:pPr>
              <w:pStyle w:val="TableParagraph"/>
              <w:spacing w:before="5"/>
              <w:ind w:left="30" w:right="32"/>
              <w:jc w:val="center"/>
              <w:rPr>
                <w:rFonts w:ascii="Arial"/>
                <w:b/>
                <w:sz w:val="25"/>
              </w:rPr>
            </w:pPr>
            <w:r>
              <w:rPr>
                <w:rFonts w:ascii="Arial"/>
                <w:b/>
                <w:spacing w:val="-5"/>
                <w:sz w:val="25"/>
              </w:rPr>
              <w:t>B+</w:t>
            </w:r>
          </w:p>
        </w:tc>
        <w:tc>
          <w:tcPr>
            <w:tcW w:w="565" w:type="dxa"/>
            <w:shd w:val="clear" w:color="auto" w:fill="FFFFFF"/>
          </w:tcPr>
          <w:p>
            <w:pPr>
              <w:pStyle w:val="TableParagraph"/>
              <w:spacing w:before="5"/>
              <w:ind w:left="2" w:right="5"/>
              <w:jc w:val="center"/>
              <w:rPr>
                <w:rFonts w:ascii="Arial"/>
                <w:b/>
                <w:sz w:val="25"/>
              </w:rPr>
            </w:pPr>
            <w:r>
              <w:rPr>
                <w:rFonts w:ascii="Arial"/>
                <w:b/>
                <w:spacing w:val="-10"/>
                <w:sz w:val="25"/>
              </w:rPr>
              <w:t>B</w:t>
            </w:r>
          </w:p>
        </w:tc>
        <w:tc>
          <w:tcPr>
            <w:tcW w:w="655" w:type="dxa"/>
            <w:shd w:val="clear" w:color="auto" w:fill="FFFFFF"/>
          </w:tcPr>
          <w:p>
            <w:pPr>
              <w:pStyle w:val="TableParagraph"/>
              <w:spacing w:before="5"/>
              <w:ind w:right="11"/>
              <w:jc w:val="center"/>
              <w:rPr>
                <w:rFonts w:ascii="Arial"/>
                <w:b/>
                <w:sz w:val="25"/>
              </w:rPr>
            </w:pPr>
            <w:r>
              <w:rPr>
                <w:rFonts w:ascii="Arial"/>
                <w:b/>
                <w:spacing w:val="-5"/>
                <w:sz w:val="25"/>
              </w:rPr>
              <w:t>B-</w:t>
            </w:r>
          </w:p>
        </w:tc>
        <w:tc>
          <w:tcPr>
            <w:tcW w:w="742" w:type="dxa"/>
            <w:shd w:val="clear" w:color="auto" w:fill="FFFFFF"/>
          </w:tcPr>
          <w:p>
            <w:pPr>
              <w:pStyle w:val="TableParagraph"/>
              <w:spacing w:before="5"/>
              <w:ind w:left="5" w:right="11"/>
              <w:jc w:val="center"/>
              <w:rPr>
                <w:rFonts w:ascii="Arial"/>
                <w:b/>
                <w:sz w:val="25"/>
              </w:rPr>
            </w:pPr>
            <w:r>
              <w:rPr>
                <w:rFonts w:ascii="Arial"/>
                <w:b/>
                <w:spacing w:val="-5"/>
                <w:w w:val="105"/>
                <w:sz w:val="25"/>
              </w:rPr>
              <w:t>C+</w:t>
            </w:r>
          </w:p>
        </w:tc>
        <w:tc>
          <w:tcPr>
            <w:tcW w:w="590" w:type="dxa"/>
            <w:shd w:val="clear" w:color="auto" w:fill="FFFFFF"/>
          </w:tcPr>
          <w:p>
            <w:pPr>
              <w:pStyle w:val="TableParagraph"/>
              <w:spacing w:before="5"/>
              <w:ind w:right="6"/>
              <w:jc w:val="center"/>
              <w:rPr>
                <w:rFonts w:ascii="Arial"/>
                <w:b/>
                <w:sz w:val="25"/>
              </w:rPr>
            </w:pPr>
            <w:r>
              <w:rPr>
                <w:rFonts w:ascii="Arial"/>
                <w:b/>
                <w:spacing w:val="-10"/>
                <w:w w:val="110"/>
                <w:sz w:val="25"/>
              </w:rPr>
              <w:t>C</w:t>
            </w:r>
          </w:p>
        </w:tc>
        <w:tc>
          <w:tcPr>
            <w:tcW w:w="672" w:type="dxa"/>
            <w:shd w:val="clear" w:color="auto" w:fill="FFFFFF"/>
          </w:tcPr>
          <w:p>
            <w:pPr>
              <w:pStyle w:val="TableParagraph"/>
              <w:spacing w:before="5"/>
              <w:ind w:right="9"/>
              <w:jc w:val="center"/>
              <w:rPr>
                <w:rFonts w:ascii="Arial"/>
                <w:b/>
                <w:sz w:val="25"/>
              </w:rPr>
            </w:pPr>
            <w:r>
              <w:rPr>
                <w:rFonts w:ascii="Arial"/>
                <w:b/>
                <w:spacing w:val="-5"/>
                <w:w w:val="105"/>
                <w:sz w:val="25"/>
              </w:rPr>
              <w:t>C-</w:t>
            </w:r>
          </w:p>
        </w:tc>
        <w:tc>
          <w:tcPr>
            <w:tcW w:w="743" w:type="dxa"/>
            <w:shd w:val="clear" w:color="auto" w:fill="FFFFFF"/>
          </w:tcPr>
          <w:p>
            <w:pPr>
              <w:pStyle w:val="TableParagraph"/>
              <w:spacing w:before="5"/>
              <w:ind w:right="10"/>
              <w:jc w:val="center"/>
              <w:rPr>
                <w:rFonts w:ascii="Arial"/>
                <w:b/>
                <w:sz w:val="25"/>
              </w:rPr>
            </w:pPr>
            <w:r>
              <w:rPr>
                <w:rFonts w:ascii="Arial"/>
                <w:b/>
                <w:spacing w:val="-5"/>
                <w:w w:val="110"/>
                <w:sz w:val="25"/>
              </w:rPr>
              <w:t>D+</w:t>
            </w:r>
          </w:p>
        </w:tc>
        <w:tc>
          <w:tcPr>
            <w:tcW w:w="592" w:type="dxa"/>
            <w:shd w:val="clear" w:color="auto" w:fill="FFFFFF"/>
          </w:tcPr>
          <w:p>
            <w:pPr>
              <w:pStyle w:val="TableParagraph"/>
              <w:spacing w:before="5"/>
              <w:ind w:right="12"/>
              <w:jc w:val="center"/>
              <w:rPr>
                <w:rFonts w:ascii="Arial"/>
                <w:b/>
                <w:sz w:val="25"/>
              </w:rPr>
            </w:pPr>
            <w:r>
              <w:rPr>
                <w:rFonts w:ascii="Arial"/>
                <w:b/>
                <w:spacing w:val="-10"/>
                <w:w w:val="115"/>
                <w:sz w:val="25"/>
              </w:rPr>
              <w:t>D</w:t>
            </w:r>
          </w:p>
        </w:tc>
        <w:tc>
          <w:tcPr>
            <w:tcW w:w="677" w:type="dxa"/>
            <w:shd w:val="clear" w:color="auto" w:fill="FFFFFF"/>
          </w:tcPr>
          <w:p>
            <w:pPr>
              <w:pStyle w:val="TableParagraph"/>
              <w:spacing w:before="5"/>
              <w:ind w:right="15"/>
              <w:jc w:val="center"/>
              <w:rPr>
                <w:rFonts w:ascii="Arial"/>
                <w:b/>
                <w:sz w:val="25"/>
              </w:rPr>
            </w:pPr>
            <w:r>
              <w:rPr>
                <w:rFonts w:ascii="Arial"/>
                <w:b/>
                <w:spacing w:val="-5"/>
                <w:w w:val="110"/>
                <w:sz w:val="25"/>
              </w:rPr>
              <w:t>D-</w:t>
            </w:r>
          </w:p>
        </w:tc>
        <w:tc>
          <w:tcPr>
            <w:tcW w:w="407" w:type="dxa"/>
            <w:shd w:val="clear" w:color="auto" w:fill="FFFFFF"/>
          </w:tcPr>
          <w:p>
            <w:pPr>
              <w:pStyle w:val="TableParagraph"/>
              <w:spacing w:before="5"/>
              <w:ind w:left="133" w:right="7"/>
              <w:jc w:val="center"/>
              <w:rPr>
                <w:rFonts w:ascii="Arial"/>
                <w:b/>
                <w:sz w:val="25"/>
              </w:rPr>
            </w:pPr>
            <w:r>
              <w:rPr>
                <w:rFonts w:ascii="Arial"/>
                <w:b/>
                <w:spacing w:val="-10"/>
                <w:sz w:val="25"/>
              </w:rPr>
              <w:t>E</w:t>
            </w:r>
          </w:p>
        </w:tc>
      </w:tr>
      <w:tr>
        <w:trPr>
          <w:trHeight w:val="363" w:hRule="atLeast"/>
        </w:trPr>
        <w:tc>
          <w:tcPr>
            <w:tcW w:w="960" w:type="dxa"/>
            <w:shd w:val="clear" w:color="auto" w:fill="FFFFFF"/>
          </w:tcPr>
          <w:p>
            <w:pPr>
              <w:pStyle w:val="TableParagraph"/>
              <w:spacing w:before="47"/>
              <w:ind w:right="127"/>
              <w:jc w:val="center"/>
              <w:rPr>
                <w:rFonts w:ascii="Arial"/>
                <w:b/>
                <w:sz w:val="25"/>
              </w:rPr>
            </w:pPr>
            <w:r>
              <w:rPr>
                <w:rFonts w:ascii="Arial"/>
                <w:b/>
                <w:spacing w:val="-2"/>
                <w:sz w:val="25"/>
              </w:rPr>
              <w:t>Points</w:t>
            </w:r>
          </w:p>
        </w:tc>
        <w:tc>
          <w:tcPr>
            <w:tcW w:w="641" w:type="dxa"/>
            <w:shd w:val="clear" w:color="auto" w:fill="FFFFFF"/>
          </w:tcPr>
          <w:p>
            <w:pPr>
              <w:pStyle w:val="TableParagraph"/>
              <w:spacing w:before="47"/>
              <w:ind w:left="3" w:right="35"/>
              <w:jc w:val="center"/>
              <w:rPr>
                <w:rFonts w:ascii="Arial"/>
                <w:b/>
                <w:sz w:val="25"/>
              </w:rPr>
            </w:pPr>
            <w:r>
              <w:rPr>
                <w:rFonts w:ascii="Arial"/>
                <w:b/>
                <w:spacing w:val="-5"/>
                <w:sz w:val="25"/>
              </w:rPr>
              <w:t>12</w:t>
            </w:r>
          </w:p>
        </w:tc>
        <w:tc>
          <w:tcPr>
            <w:tcW w:w="677" w:type="dxa"/>
            <w:shd w:val="clear" w:color="auto" w:fill="FFFFFF"/>
          </w:tcPr>
          <w:p>
            <w:pPr>
              <w:pStyle w:val="TableParagraph"/>
              <w:spacing w:before="47"/>
              <w:ind w:left="11" w:right="15"/>
              <w:jc w:val="center"/>
              <w:rPr>
                <w:rFonts w:ascii="Arial"/>
                <w:b/>
                <w:sz w:val="25"/>
              </w:rPr>
            </w:pPr>
            <w:r>
              <w:rPr>
                <w:rFonts w:ascii="Arial"/>
                <w:b/>
                <w:spacing w:val="-5"/>
                <w:sz w:val="25"/>
              </w:rPr>
              <w:t>11</w:t>
            </w:r>
          </w:p>
        </w:tc>
        <w:tc>
          <w:tcPr>
            <w:tcW w:w="716" w:type="dxa"/>
            <w:shd w:val="clear" w:color="auto" w:fill="FFFFFF"/>
          </w:tcPr>
          <w:p>
            <w:pPr>
              <w:pStyle w:val="TableParagraph"/>
              <w:spacing w:before="47"/>
              <w:ind w:right="32"/>
              <w:jc w:val="center"/>
              <w:rPr>
                <w:rFonts w:ascii="Arial"/>
                <w:b/>
                <w:sz w:val="25"/>
              </w:rPr>
            </w:pPr>
            <w:r>
              <w:rPr>
                <w:rFonts w:ascii="Arial"/>
                <w:b/>
                <w:spacing w:val="-5"/>
                <w:sz w:val="25"/>
              </w:rPr>
              <w:t>10</w:t>
            </w:r>
          </w:p>
        </w:tc>
        <w:tc>
          <w:tcPr>
            <w:tcW w:w="565" w:type="dxa"/>
            <w:shd w:val="clear" w:color="auto" w:fill="FFFFFF"/>
          </w:tcPr>
          <w:p>
            <w:pPr>
              <w:pStyle w:val="TableParagraph"/>
              <w:spacing w:before="47"/>
              <w:ind w:left="4" w:right="3"/>
              <w:jc w:val="center"/>
              <w:rPr>
                <w:rFonts w:ascii="Arial"/>
                <w:b/>
                <w:sz w:val="25"/>
              </w:rPr>
            </w:pPr>
            <w:r>
              <w:rPr>
                <w:rFonts w:ascii="Arial"/>
                <w:b/>
                <w:spacing w:val="-10"/>
                <w:sz w:val="25"/>
              </w:rPr>
              <w:t>9</w:t>
            </w:r>
          </w:p>
        </w:tc>
        <w:tc>
          <w:tcPr>
            <w:tcW w:w="655" w:type="dxa"/>
            <w:shd w:val="clear" w:color="auto" w:fill="FFFFFF"/>
          </w:tcPr>
          <w:p>
            <w:pPr>
              <w:pStyle w:val="TableParagraph"/>
              <w:spacing w:before="47"/>
              <w:ind w:left="11" w:right="11"/>
              <w:jc w:val="center"/>
              <w:rPr>
                <w:rFonts w:ascii="Arial"/>
                <w:b/>
                <w:sz w:val="25"/>
              </w:rPr>
            </w:pPr>
            <w:r>
              <w:rPr>
                <w:rFonts w:ascii="Arial"/>
                <w:b/>
                <w:spacing w:val="-10"/>
                <w:sz w:val="25"/>
              </w:rPr>
              <w:t>8</w:t>
            </w:r>
          </w:p>
        </w:tc>
        <w:tc>
          <w:tcPr>
            <w:tcW w:w="742" w:type="dxa"/>
            <w:shd w:val="clear" w:color="auto" w:fill="FFFFFF"/>
          </w:tcPr>
          <w:p>
            <w:pPr>
              <w:pStyle w:val="TableParagraph"/>
              <w:spacing w:before="47"/>
              <w:ind w:right="11"/>
              <w:jc w:val="center"/>
              <w:rPr>
                <w:rFonts w:ascii="Arial"/>
                <w:b/>
                <w:sz w:val="25"/>
              </w:rPr>
            </w:pPr>
            <w:r>
              <w:rPr>
                <w:rFonts w:ascii="Arial"/>
                <w:b/>
                <w:spacing w:val="-10"/>
                <w:sz w:val="25"/>
              </w:rPr>
              <w:t>7</w:t>
            </w:r>
          </w:p>
        </w:tc>
        <w:tc>
          <w:tcPr>
            <w:tcW w:w="590" w:type="dxa"/>
            <w:shd w:val="clear" w:color="auto" w:fill="FFFFFF"/>
          </w:tcPr>
          <w:p>
            <w:pPr>
              <w:pStyle w:val="TableParagraph"/>
              <w:spacing w:before="47"/>
              <w:ind w:right="6"/>
              <w:jc w:val="center"/>
              <w:rPr>
                <w:rFonts w:ascii="Arial"/>
                <w:b/>
                <w:sz w:val="25"/>
              </w:rPr>
            </w:pPr>
            <w:r>
              <w:rPr>
                <w:rFonts w:ascii="Arial"/>
                <w:b/>
                <w:spacing w:val="-10"/>
                <w:sz w:val="25"/>
              </w:rPr>
              <w:t>6</w:t>
            </w:r>
          </w:p>
        </w:tc>
        <w:tc>
          <w:tcPr>
            <w:tcW w:w="672" w:type="dxa"/>
            <w:shd w:val="clear" w:color="auto" w:fill="FFFFFF"/>
          </w:tcPr>
          <w:p>
            <w:pPr>
              <w:pStyle w:val="TableParagraph"/>
              <w:spacing w:before="47"/>
              <w:ind w:left="6" w:right="9"/>
              <w:jc w:val="center"/>
              <w:rPr>
                <w:rFonts w:ascii="Arial"/>
                <w:b/>
                <w:sz w:val="25"/>
              </w:rPr>
            </w:pPr>
            <w:r>
              <w:rPr>
                <w:rFonts w:ascii="Arial"/>
                <w:b/>
                <w:spacing w:val="-10"/>
                <w:sz w:val="25"/>
              </w:rPr>
              <w:t>5</w:t>
            </w:r>
          </w:p>
        </w:tc>
        <w:tc>
          <w:tcPr>
            <w:tcW w:w="743" w:type="dxa"/>
            <w:shd w:val="clear" w:color="auto" w:fill="FFFFFF"/>
          </w:tcPr>
          <w:p>
            <w:pPr>
              <w:pStyle w:val="TableParagraph"/>
              <w:spacing w:before="47"/>
              <w:ind w:left="10" w:right="10"/>
              <w:jc w:val="center"/>
              <w:rPr>
                <w:rFonts w:ascii="Arial"/>
                <w:b/>
                <w:sz w:val="25"/>
              </w:rPr>
            </w:pPr>
            <w:r>
              <w:rPr>
                <w:rFonts w:ascii="Arial"/>
                <w:b/>
                <w:spacing w:val="-10"/>
                <w:sz w:val="25"/>
              </w:rPr>
              <w:t>4</w:t>
            </w:r>
          </w:p>
        </w:tc>
        <w:tc>
          <w:tcPr>
            <w:tcW w:w="592" w:type="dxa"/>
            <w:shd w:val="clear" w:color="auto" w:fill="FFFFFF"/>
          </w:tcPr>
          <w:p>
            <w:pPr>
              <w:pStyle w:val="TableParagraph"/>
              <w:spacing w:before="47"/>
              <w:ind w:left="11" w:right="12"/>
              <w:jc w:val="center"/>
              <w:rPr>
                <w:rFonts w:ascii="Arial"/>
                <w:b/>
                <w:sz w:val="25"/>
              </w:rPr>
            </w:pPr>
            <w:r>
              <w:rPr>
                <w:rFonts w:ascii="Arial"/>
                <w:b/>
                <w:spacing w:val="-10"/>
                <w:sz w:val="25"/>
              </w:rPr>
              <w:t>3</w:t>
            </w:r>
          </w:p>
        </w:tc>
        <w:tc>
          <w:tcPr>
            <w:tcW w:w="677" w:type="dxa"/>
            <w:shd w:val="clear" w:color="auto" w:fill="FFFFFF"/>
          </w:tcPr>
          <w:p>
            <w:pPr>
              <w:pStyle w:val="TableParagraph"/>
              <w:spacing w:before="47"/>
              <w:ind w:left="8" w:right="15"/>
              <w:jc w:val="center"/>
              <w:rPr>
                <w:rFonts w:ascii="Arial"/>
                <w:b/>
                <w:sz w:val="25"/>
              </w:rPr>
            </w:pPr>
            <w:r>
              <w:rPr>
                <w:rFonts w:ascii="Arial"/>
                <w:b/>
                <w:spacing w:val="-10"/>
                <w:sz w:val="25"/>
              </w:rPr>
              <w:t>2</w:t>
            </w:r>
          </w:p>
        </w:tc>
        <w:tc>
          <w:tcPr>
            <w:tcW w:w="407" w:type="dxa"/>
            <w:shd w:val="clear" w:color="auto" w:fill="FFFFFF"/>
          </w:tcPr>
          <w:p>
            <w:pPr>
              <w:pStyle w:val="TableParagraph"/>
              <w:spacing w:before="47"/>
              <w:ind w:left="133"/>
              <w:jc w:val="center"/>
              <w:rPr>
                <w:rFonts w:ascii="Arial"/>
                <w:b/>
                <w:sz w:val="25"/>
              </w:rPr>
            </w:pPr>
            <w:r>
              <w:rPr>
                <w:rFonts w:ascii="Arial"/>
                <w:b/>
                <w:spacing w:val="-10"/>
                <w:sz w:val="25"/>
              </w:rPr>
              <w:t>1</w:t>
            </w:r>
          </w:p>
        </w:tc>
      </w:tr>
    </w:tbl>
    <w:p>
      <w:pPr>
        <w:pStyle w:val="BodyText"/>
        <w:rPr>
          <w:rFonts w:ascii="Arial"/>
          <w:b/>
          <w:sz w:val="25"/>
        </w:rPr>
      </w:pPr>
    </w:p>
    <w:p>
      <w:pPr>
        <w:pStyle w:val="BodyText"/>
        <w:spacing w:before="214"/>
        <w:rPr>
          <w:rFonts w:ascii="Arial"/>
          <w:b/>
          <w:sz w:val="25"/>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05</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52"/>
        <w:rPr>
          <w:rFonts w:ascii="Arial"/>
          <w:b/>
          <w:sz w:val="22"/>
        </w:rPr>
      </w:pPr>
    </w:p>
    <w:p>
      <w:pPr>
        <w:pStyle w:val="ListParagraph"/>
        <w:numPr>
          <w:ilvl w:val="1"/>
          <w:numId w:val="10"/>
        </w:numPr>
        <w:tabs>
          <w:tab w:pos="2443" w:val="left" w:leader="none"/>
        </w:tabs>
        <w:spacing w:line="240" w:lineRule="auto" w:before="0" w:after="0"/>
        <w:ind w:left="2443" w:right="0" w:hanging="720"/>
        <w:jc w:val="left"/>
        <w:rPr>
          <w:rFonts w:ascii="Arial"/>
          <w:b/>
          <w:sz w:val="22"/>
        </w:rPr>
      </w:pPr>
      <w:r>
        <w:rPr>
          <w:rFonts w:ascii="Arial"/>
          <w:b/>
          <w:sz w:val="22"/>
        </w:rPr>
        <mc:AlternateContent>
          <mc:Choice Requires="wps">
            <w:drawing>
              <wp:anchor distT="0" distB="0" distL="0" distR="0" allowOverlap="1" layoutInCell="1" locked="0" behindDoc="1" simplePos="0" relativeHeight="482580480">
                <wp:simplePos x="0" y="0"/>
                <wp:positionH relativeFrom="page">
                  <wp:posOffset>1563429</wp:posOffset>
                </wp:positionH>
                <wp:positionV relativeFrom="paragraph">
                  <wp:posOffset>-852987</wp:posOffset>
                </wp:positionV>
                <wp:extent cx="7560309" cy="1069213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7560309" cy="10692130"/>
                          <a:chExt cx="7560309" cy="10692130"/>
                        </a:xfrm>
                      </wpg:grpSpPr>
                      <pic:pic>
                        <pic:nvPicPr>
                          <pic:cNvPr id="154" name="Image 154"/>
                          <pic:cNvPicPr/>
                        </pic:nvPicPr>
                        <pic:blipFill>
                          <a:blip r:embed="rId26" cstate="print"/>
                          <a:stretch>
                            <a:fillRect/>
                          </a:stretch>
                        </pic:blipFill>
                        <pic:spPr>
                          <a:xfrm>
                            <a:off x="0" y="0"/>
                            <a:ext cx="7560003" cy="10692000"/>
                          </a:xfrm>
                          <a:prstGeom prst="rect">
                            <a:avLst/>
                          </a:prstGeom>
                        </pic:spPr>
                      </pic:pic>
                      <wps:wsp>
                        <wps:cNvPr id="155" name="Graphic 155"/>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7.164406pt;width:595.3pt;height:841.9pt;mso-position-horizontal-relative:page;mso-position-vertical-relative:paragraph;z-index:-20736000" id="docshapegroup152" coordorigin="2462,-1343" coordsize="11906,16838">
                <v:shape style="position:absolute;left:2462;top:-1344;width:11906;height:16838" type="#_x0000_t75" id="docshape153" stroked="false">
                  <v:imagedata r:id="rId26" o:title=""/>
                </v:shape>
                <v:shape style="position:absolute;left:2462;top:-1190;width:11906;height:16352" id="docshape154" coordorigin="2462,-1189" coordsize="11906,16352" path="m14368,15072l2462,15072,2462,15162,14368,15162,14368,15072xm14368,14495l13436,14495,13436,-1189,3847,-1189,3847,14495,2462,14495,2462,14585,3847,14585,13436,14585,14368,14585,14368,14495xe" filled="true" fillcolor="#ffffff" stroked="false">
                  <v:path arrowok="t"/>
                  <v:fill type="solid"/>
                </v:shape>
                <v:rect style="position:absolute;left:2462;top:14584;width:11906;height:488" id="docshape155" filled="true" fillcolor="#2d3d54" stroked="false">
                  <v:fill type="solid"/>
                </v:rect>
                <w10:wrap type="none"/>
              </v:group>
            </w:pict>
          </mc:Fallback>
        </mc:AlternateContent>
      </w:r>
      <w:bookmarkStart w:name="Page 21" w:id="23"/>
      <w:bookmarkEnd w:id="23"/>
      <w:r>
        <w:rPr/>
      </w:r>
      <w:r>
        <w:rPr>
          <w:rFonts w:ascii="Arial"/>
          <w:b/>
          <w:color w:val="2F5496"/>
          <w:spacing w:val="-4"/>
          <w:sz w:val="22"/>
        </w:rPr>
        <w:t>Curriculum</w:t>
      </w:r>
      <w:r>
        <w:rPr>
          <w:rFonts w:ascii="Arial"/>
          <w:b/>
          <w:color w:val="2F5496"/>
          <w:spacing w:val="-16"/>
          <w:sz w:val="22"/>
        </w:rPr>
        <w:t> </w:t>
      </w:r>
      <w:r>
        <w:rPr>
          <w:rFonts w:ascii="Arial"/>
          <w:b/>
          <w:color w:val="2F5496"/>
          <w:spacing w:val="-4"/>
          <w:sz w:val="22"/>
        </w:rPr>
        <w:t>Based</w:t>
      </w:r>
      <w:r>
        <w:rPr>
          <w:rFonts w:ascii="Arial"/>
          <w:b/>
          <w:color w:val="2F5496"/>
          <w:spacing w:val="-15"/>
          <w:sz w:val="22"/>
        </w:rPr>
        <w:t> </w:t>
      </w:r>
      <w:r>
        <w:rPr>
          <w:rFonts w:ascii="Arial"/>
          <w:b/>
          <w:color w:val="2F5496"/>
          <w:spacing w:val="-4"/>
          <w:sz w:val="22"/>
        </w:rPr>
        <w:t>Establishment</w:t>
      </w:r>
      <w:r>
        <w:rPr>
          <w:rFonts w:ascii="Arial"/>
          <w:b/>
          <w:color w:val="2F5496"/>
          <w:spacing w:val="-15"/>
          <w:sz w:val="22"/>
        </w:rPr>
        <w:t> </w:t>
      </w:r>
      <w:r>
        <w:rPr>
          <w:rFonts w:ascii="Arial"/>
          <w:b/>
          <w:color w:val="2F5496"/>
          <w:spacing w:val="-4"/>
          <w:sz w:val="22"/>
        </w:rPr>
        <w:t>as</w:t>
      </w:r>
      <w:r>
        <w:rPr>
          <w:rFonts w:ascii="Arial"/>
          <w:b/>
          <w:color w:val="2F5496"/>
          <w:spacing w:val="-15"/>
          <w:sz w:val="22"/>
        </w:rPr>
        <w:t> </w:t>
      </w:r>
      <w:r>
        <w:rPr>
          <w:rFonts w:ascii="Arial"/>
          <w:b/>
          <w:color w:val="2F5496"/>
          <w:spacing w:val="-4"/>
          <w:sz w:val="22"/>
        </w:rPr>
        <w:t>at</w:t>
      </w:r>
      <w:r>
        <w:rPr>
          <w:rFonts w:ascii="Arial"/>
          <w:b/>
          <w:color w:val="2F5496"/>
          <w:spacing w:val="-15"/>
          <w:sz w:val="22"/>
        </w:rPr>
        <w:t> </w:t>
      </w:r>
      <w:r>
        <w:rPr>
          <w:rFonts w:ascii="Arial"/>
          <w:b/>
          <w:color w:val="2F5496"/>
          <w:spacing w:val="-4"/>
          <w:sz w:val="22"/>
        </w:rPr>
        <w:t>December</w:t>
      </w:r>
      <w:r>
        <w:rPr>
          <w:rFonts w:ascii="Arial"/>
          <w:b/>
          <w:color w:val="2F5496"/>
          <w:spacing w:val="-15"/>
          <w:sz w:val="22"/>
        </w:rPr>
        <w:t> </w:t>
      </w:r>
      <w:r>
        <w:rPr>
          <w:rFonts w:ascii="Arial"/>
          <w:b/>
          <w:color w:val="2F5496"/>
          <w:spacing w:val="-4"/>
          <w:sz w:val="22"/>
        </w:rPr>
        <w:t>2022</w:t>
      </w:r>
    </w:p>
    <w:p>
      <w:pPr>
        <w:pStyle w:val="BodyText"/>
        <w:spacing w:line="259" w:lineRule="auto" w:before="128"/>
        <w:ind w:left="1722" w:right="1359"/>
        <w:jc w:val="both"/>
      </w:pPr>
      <w:r>
        <w:rPr>
          <w:color w:val="231F20"/>
          <w:w w:val="90"/>
        </w:rPr>
        <w:t>The</w:t>
      </w:r>
      <w:r>
        <w:rPr>
          <w:color w:val="231F20"/>
          <w:spacing w:val="-11"/>
          <w:w w:val="90"/>
        </w:rPr>
        <w:t> </w:t>
      </w:r>
      <w:r>
        <w:rPr>
          <w:color w:val="231F20"/>
          <w:w w:val="90"/>
        </w:rPr>
        <w:t>TSC</w:t>
      </w:r>
      <w:r>
        <w:rPr>
          <w:color w:val="231F20"/>
          <w:spacing w:val="-5"/>
          <w:w w:val="90"/>
        </w:rPr>
        <w:t> </w:t>
      </w:r>
      <w:r>
        <w:rPr>
          <w:color w:val="231F20"/>
          <w:w w:val="90"/>
        </w:rPr>
        <w:t>Policy on</w:t>
      </w:r>
      <w:r>
        <w:rPr>
          <w:color w:val="231F20"/>
          <w:spacing w:val="-11"/>
          <w:w w:val="90"/>
        </w:rPr>
        <w:t> </w:t>
      </w:r>
      <w:r>
        <w:rPr>
          <w:color w:val="231F20"/>
          <w:w w:val="90"/>
        </w:rPr>
        <w:t>Appointment and Deployment of Institutional</w:t>
      </w:r>
      <w:r>
        <w:rPr>
          <w:color w:val="231F20"/>
          <w:spacing w:val="-11"/>
          <w:w w:val="90"/>
        </w:rPr>
        <w:t> </w:t>
      </w:r>
      <w:r>
        <w:rPr>
          <w:color w:val="231F20"/>
          <w:w w:val="90"/>
        </w:rPr>
        <w:t>Administrators (TSC,</w:t>
      </w:r>
      <w:r>
        <w:rPr>
          <w:color w:val="231F20"/>
          <w:spacing w:val="-11"/>
          <w:w w:val="90"/>
        </w:rPr>
        <w:t> </w:t>
      </w:r>
      <w:r>
        <w:rPr>
          <w:color w:val="231F20"/>
          <w:w w:val="90"/>
        </w:rPr>
        <w:t>2017) </w:t>
      </w:r>
      <w:r>
        <w:rPr>
          <w:color w:val="231F20"/>
          <w:w w:val="85"/>
        </w:rPr>
        <w:t>states that the performance of any learning institution depends on the quality and capacity of the school administrators to organize,</w:t>
      </w:r>
      <w:r>
        <w:rPr>
          <w:color w:val="231F20"/>
          <w:spacing w:val="-8"/>
          <w:w w:val="85"/>
        </w:rPr>
        <w:t> </w:t>
      </w:r>
      <w:r>
        <w:rPr>
          <w:color w:val="231F20"/>
          <w:w w:val="85"/>
        </w:rPr>
        <w:t>manage and optimally utilize the available resources in </w:t>
      </w:r>
      <w:r>
        <w:rPr>
          <w:color w:val="231F20"/>
          <w:w w:val="90"/>
        </w:rPr>
        <w:t>order</w:t>
      </w:r>
      <w:r>
        <w:rPr>
          <w:color w:val="231F20"/>
          <w:spacing w:val="-11"/>
          <w:w w:val="90"/>
        </w:rPr>
        <w:t> </w:t>
      </w:r>
      <w:r>
        <w:rPr>
          <w:color w:val="231F20"/>
          <w:w w:val="90"/>
        </w:rPr>
        <w:t>to</w:t>
      </w:r>
      <w:r>
        <w:rPr>
          <w:color w:val="231F20"/>
          <w:spacing w:val="-1"/>
          <w:w w:val="90"/>
        </w:rPr>
        <w:t> </w:t>
      </w:r>
      <w:r>
        <w:rPr>
          <w:color w:val="231F20"/>
          <w:w w:val="90"/>
        </w:rPr>
        <w:t>enhance delivery of teaching,</w:t>
      </w:r>
      <w:r>
        <w:rPr>
          <w:color w:val="231F20"/>
          <w:spacing w:val="-11"/>
          <w:w w:val="90"/>
        </w:rPr>
        <w:t> </w:t>
      </w:r>
      <w:r>
        <w:rPr>
          <w:color w:val="231F20"/>
          <w:w w:val="90"/>
        </w:rPr>
        <w:t>learning and learner assessment programmes.</w:t>
      </w:r>
      <w:r>
        <w:rPr>
          <w:color w:val="231F20"/>
          <w:spacing w:val="-11"/>
          <w:w w:val="90"/>
        </w:rPr>
        <w:t> </w:t>
      </w:r>
      <w:r>
        <w:rPr>
          <w:color w:val="231F20"/>
          <w:w w:val="90"/>
        </w:rPr>
        <w:t>In this regard,</w:t>
      </w:r>
      <w:r>
        <w:rPr>
          <w:color w:val="231F20"/>
          <w:spacing w:val="-11"/>
          <w:w w:val="90"/>
        </w:rPr>
        <w:t> </w:t>
      </w:r>
      <w:r>
        <w:rPr>
          <w:color w:val="231F20"/>
          <w:w w:val="90"/>
        </w:rPr>
        <w:t>the</w:t>
      </w:r>
      <w:r>
        <w:rPr>
          <w:color w:val="231F20"/>
          <w:spacing w:val="-11"/>
          <w:w w:val="90"/>
        </w:rPr>
        <w:t> </w:t>
      </w:r>
      <w:r>
        <w:rPr>
          <w:color w:val="231F20"/>
          <w:w w:val="90"/>
        </w:rPr>
        <w:t>TSC</w:t>
      </w:r>
      <w:r>
        <w:rPr>
          <w:color w:val="231F20"/>
          <w:spacing w:val="-8"/>
          <w:w w:val="90"/>
        </w:rPr>
        <w:t> </w:t>
      </w:r>
      <w:r>
        <w:rPr>
          <w:color w:val="231F20"/>
          <w:w w:val="90"/>
        </w:rPr>
        <w:t>has committed to match every position with qualifications,</w:t>
      </w:r>
      <w:r>
        <w:rPr>
          <w:color w:val="231F20"/>
          <w:spacing w:val="-11"/>
          <w:w w:val="90"/>
        </w:rPr>
        <w:t> </w:t>
      </w:r>
      <w:r>
        <w:rPr>
          <w:color w:val="231F20"/>
          <w:w w:val="90"/>
        </w:rPr>
        <w:t>experience and </w:t>
      </w:r>
      <w:r>
        <w:rPr>
          <w:color w:val="231F20"/>
          <w:spacing w:val="-2"/>
          <w:w w:val="90"/>
        </w:rPr>
        <w:t>performance</w:t>
      </w:r>
      <w:r>
        <w:rPr>
          <w:color w:val="231F20"/>
          <w:spacing w:val="-3"/>
          <w:w w:val="90"/>
        </w:rPr>
        <w:t> </w:t>
      </w:r>
      <w:r>
        <w:rPr>
          <w:color w:val="231F20"/>
          <w:spacing w:val="-2"/>
          <w:w w:val="90"/>
        </w:rPr>
        <w:t>track</w:t>
      </w:r>
      <w:r>
        <w:rPr>
          <w:color w:val="231F20"/>
          <w:spacing w:val="-3"/>
          <w:w w:val="90"/>
        </w:rPr>
        <w:t> </w:t>
      </w:r>
      <w:r>
        <w:rPr>
          <w:color w:val="231F20"/>
          <w:spacing w:val="-2"/>
          <w:w w:val="90"/>
        </w:rPr>
        <w:t>records</w:t>
      </w:r>
      <w:r>
        <w:rPr>
          <w:color w:val="231F20"/>
          <w:spacing w:val="-3"/>
          <w:w w:val="90"/>
        </w:rPr>
        <w:t> </w:t>
      </w:r>
      <w:r>
        <w:rPr>
          <w:color w:val="231F20"/>
          <w:spacing w:val="-2"/>
          <w:w w:val="90"/>
        </w:rPr>
        <w:t>of</w:t>
      </w:r>
      <w:r>
        <w:rPr>
          <w:color w:val="231F20"/>
          <w:spacing w:val="-3"/>
          <w:w w:val="90"/>
        </w:rPr>
        <w:t> </w:t>
      </w:r>
      <w:r>
        <w:rPr>
          <w:color w:val="231F20"/>
          <w:spacing w:val="-2"/>
          <w:w w:val="90"/>
        </w:rPr>
        <w:t>every</w:t>
      </w:r>
      <w:r>
        <w:rPr>
          <w:color w:val="231F20"/>
          <w:spacing w:val="-3"/>
          <w:w w:val="90"/>
        </w:rPr>
        <w:t> </w:t>
      </w:r>
      <w:r>
        <w:rPr>
          <w:color w:val="231F20"/>
          <w:spacing w:val="-2"/>
          <w:w w:val="90"/>
        </w:rPr>
        <w:t>appointee</w:t>
      </w:r>
      <w:r>
        <w:rPr>
          <w:color w:val="231F20"/>
          <w:spacing w:val="-3"/>
          <w:w w:val="90"/>
        </w:rPr>
        <w:t> </w:t>
      </w:r>
      <w:r>
        <w:rPr>
          <w:color w:val="231F20"/>
          <w:spacing w:val="-2"/>
          <w:w w:val="90"/>
        </w:rPr>
        <w:t>in</w:t>
      </w:r>
      <w:r>
        <w:rPr>
          <w:color w:val="231F20"/>
          <w:spacing w:val="-3"/>
          <w:w w:val="90"/>
        </w:rPr>
        <w:t> </w:t>
      </w:r>
      <w:r>
        <w:rPr>
          <w:color w:val="231F20"/>
          <w:spacing w:val="-2"/>
          <w:w w:val="90"/>
        </w:rPr>
        <w:t>order</w:t>
      </w:r>
      <w:r>
        <w:rPr>
          <w:color w:val="231F20"/>
          <w:spacing w:val="-3"/>
          <w:w w:val="90"/>
        </w:rPr>
        <w:t> </w:t>
      </w:r>
      <w:r>
        <w:rPr>
          <w:color w:val="231F20"/>
          <w:spacing w:val="-2"/>
          <w:w w:val="90"/>
        </w:rPr>
        <w:t>to</w:t>
      </w:r>
      <w:r>
        <w:rPr>
          <w:color w:val="231F20"/>
          <w:spacing w:val="-3"/>
          <w:w w:val="90"/>
        </w:rPr>
        <w:t> </w:t>
      </w:r>
      <w:r>
        <w:rPr>
          <w:color w:val="231F20"/>
          <w:spacing w:val="-2"/>
          <w:w w:val="90"/>
        </w:rPr>
        <w:t>continuously</w:t>
      </w:r>
      <w:r>
        <w:rPr>
          <w:color w:val="231F20"/>
          <w:spacing w:val="-3"/>
          <w:w w:val="90"/>
        </w:rPr>
        <w:t> </w:t>
      </w:r>
      <w:r>
        <w:rPr>
          <w:color w:val="231F20"/>
          <w:spacing w:val="-2"/>
          <w:w w:val="90"/>
        </w:rPr>
        <w:t>improve</w:t>
      </w:r>
      <w:r>
        <w:rPr>
          <w:color w:val="231F20"/>
          <w:spacing w:val="-3"/>
          <w:w w:val="90"/>
        </w:rPr>
        <w:t> </w:t>
      </w:r>
      <w:r>
        <w:rPr>
          <w:color w:val="231F20"/>
          <w:spacing w:val="-2"/>
          <w:w w:val="90"/>
        </w:rPr>
        <w:t>the</w:t>
      </w:r>
      <w:r>
        <w:rPr>
          <w:color w:val="231F20"/>
          <w:spacing w:val="-3"/>
          <w:w w:val="90"/>
        </w:rPr>
        <w:t> </w:t>
      </w:r>
      <w:r>
        <w:rPr>
          <w:color w:val="231F20"/>
          <w:spacing w:val="-2"/>
          <w:w w:val="90"/>
        </w:rPr>
        <w:t>quality</w:t>
      </w:r>
      <w:r>
        <w:rPr>
          <w:color w:val="231F20"/>
          <w:spacing w:val="-3"/>
          <w:w w:val="90"/>
        </w:rPr>
        <w:t> </w:t>
      </w:r>
      <w:r>
        <w:rPr>
          <w:color w:val="231F20"/>
          <w:spacing w:val="-2"/>
          <w:w w:val="90"/>
        </w:rPr>
        <w:t>of </w:t>
      </w:r>
      <w:r>
        <w:rPr>
          <w:color w:val="231F20"/>
          <w:w w:val="90"/>
        </w:rPr>
        <w:t>supervision,</w:t>
      </w:r>
      <w:r>
        <w:rPr>
          <w:color w:val="231F20"/>
          <w:spacing w:val="-40"/>
          <w:w w:val="90"/>
        </w:rPr>
        <w:t> </w:t>
      </w:r>
      <w:r>
        <w:rPr>
          <w:color w:val="231F20"/>
          <w:w w:val="90"/>
        </w:rPr>
        <w:t>teaching and learning outcomes.</w:t>
      </w:r>
    </w:p>
    <w:p>
      <w:pPr>
        <w:pStyle w:val="BodyText"/>
        <w:spacing w:line="259" w:lineRule="auto" w:before="93"/>
        <w:ind w:left="1722" w:right="1359"/>
        <w:jc w:val="both"/>
      </w:pPr>
      <w:r>
        <w:rPr>
          <w:color w:val="231F20"/>
          <w:w w:val="90"/>
        </w:rPr>
        <w:t>The</w:t>
      </w:r>
      <w:r>
        <w:rPr>
          <w:color w:val="231F20"/>
          <w:spacing w:val="-11"/>
          <w:w w:val="90"/>
        </w:rPr>
        <w:t> </w:t>
      </w:r>
      <w:r>
        <w:rPr>
          <w:color w:val="231F20"/>
          <w:w w:val="90"/>
        </w:rPr>
        <w:t>TSC</w:t>
      </w:r>
      <w:r>
        <w:rPr>
          <w:color w:val="231F20"/>
          <w:spacing w:val="-11"/>
          <w:w w:val="90"/>
        </w:rPr>
        <w:t> </w:t>
      </w:r>
      <w:r>
        <w:rPr>
          <w:color w:val="231F20"/>
          <w:w w:val="90"/>
        </w:rPr>
        <w:t>has</w:t>
      </w:r>
      <w:r>
        <w:rPr>
          <w:color w:val="231F20"/>
          <w:spacing w:val="-11"/>
          <w:w w:val="90"/>
        </w:rPr>
        <w:t> </w:t>
      </w:r>
      <w:r>
        <w:rPr>
          <w:color w:val="231F20"/>
          <w:w w:val="90"/>
        </w:rPr>
        <w:t>set</w:t>
      </w:r>
      <w:r>
        <w:rPr>
          <w:color w:val="231F20"/>
          <w:spacing w:val="-8"/>
          <w:w w:val="90"/>
        </w:rPr>
        <w:t> </w:t>
      </w:r>
      <w:r>
        <w:rPr>
          <w:color w:val="231F20"/>
          <w:w w:val="90"/>
        </w:rPr>
        <w:t>the</w:t>
      </w:r>
      <w:r>
        <w:rPr>
          <w:color w:val="231F20"/>
          <w:spacing w:val="-3"/>
          <w:w w:val="90"/>
        </w:rPr>
        <w:t> </w:t>
      </w:r>
      <w:r>
        <w:rPr>
          <w:color w:val="231F20"/>
          <w:w w:val="90"/>
        </w:rPr>
        <w:t>minimum</w:t>
      </w:r>
      <w:r>
        <w:rPr>
          <w:color w:val="231F20"/>
          <w:spacing w:val="-3"/>
          <w:w w:val="90"/>
        </w:rPr>
        <w:t> </w:t>
      </w:r>
      <w:r>
        <w:rPr>
          <w:color w:val="231F20"/>
          <w:w w:val="90"/>
        </w:rPr>
        <w:t>number</w:t>
      </w:r>
      <w:r>
        <w:rPr>
          <w:color w:val="231F20"/>
          <w:spacing w:val="-3"/>
          <w:w w:val="90"/>
        </w:rPr>
        <w:t> </w:t>
      </w:r>
      <w:r>
        <w:rPr>
          <w:color w:val="231F20"/>
          <w:w w:val="90"/>
        </w:rPr>
        <w:t>of</w:t>
      </w:r>
      <w:r>
        <w:rPr>
          <w:color w:val="231F20"/>
          <w:spacing w:val="-3"/>
          <w:w w:val="90"/>
        </w:rPr>
        <w:t> </w:t>
      </w:r>
      <w:r>
        <w:rPr>
          <w:color w:val="231F20"/>
          <w:w w:val="90"/>
        </w:rPr>
        <w:t>lessons</w:t>
      </w:r>
      <w:r>
        <w:rPr>
          <w:color w:val="231F20"/>
          <w:spacing w:val="-3"/>
          <w:w w:val="90"/>
        </w:rPr>
        <w:t> </w:t>
      </w:r>
      <w:r>
        <w:rPr>
          <w:color w:val="231F20"/>
          <w:w w:val="90"/>
        </w:rPr>
        <w:t>that</w:t>
      </w:r>
      <w:r>
        <w:rPr>
          <w:color w:val="231F20"/>
          <w:spacing w:val="-3"/>
          <w:w w:val="90"/>
        </w:rPr>
        <w:t> </w:t>
      </w:r>
      <w:r>
        <w:rPr>
          <w:color w:val="231F20"/>
          <w:w w:val="90"/>
        </w:rPr>
        <w:t>a</w:t>
      </w:r>
      <w:r>
        <w:rPr>
          <w:color w:val="231F20"/>
          <w:spacing w:val="-3"/>
          <w:w w:val="90"/>
        </w:rPr>
        <w:t> </w:t>
      </w:r>
      <w:r>
        <w:rPr>
          <w:color w:val="231F20"/>
          <w:w w:val="90"/>
        </w:rPr>
        <w:t>secondary</w:t>
      </w:r>
      <w:r>
        <w:rPr>
          <w:color w:val="231F20"/>
          <w:spacing w:val="-3"/>
          <w:w w:val="90"/>
        </w:rPr>
        <w:t> </w:t>
      </w:r>
      <w:r>
        <w:rPr>
          <w:color w:val="231F20"/>
          <w:w w:val="90"/>
        </w:rPr>
        <w:t>school</w:t>
      </w:r>
      <w:r>
        <w:rPr>
          <w:color w:val="231F20"/>
          <w:spacing w:val="-3"/>
          <w:w w:val="90"/>
        </w:rPr>
        <w:t> </w:t>
      </w:r>
      <w:r>
        <w:rPr>
          <w:color w:val="231F20"/>
          <w:w w:val="90"/>
        </w:rPr>
        <w:t>teacher</w:t>
      </w:r>
      <w:r>
        <w:rPr>
          <w:color w:val="231F20"/>
          <w:spacing w:val="-3"/>
          <w:w w:val="90"/>
        </w:rPr>
        <w:t> </w:t>
      </w:r>
      <w:r>
        <w:rPr>
          <w:color w:val="231F20"/>
          <w:w w:val="90"/>
        </w:rPr>
        <w:t>can</w:t>
      </w:r>
      <w:r>
        <w:rPr>
          <w:color w:val="231F20"/>
          <w:spacing w:val="-3"/>
          <w:w w:val="90"/>
        </w:rPr>
        <w:t> </w:t>
      </w:r>
      <w:r>
        <w:rPr>
          <w:color w:val="231F20"/>
          <w:w w:val="90"/>
        </w:rPr>
        <w:t>handle per</w:t>
      </w:r>
      <w:r>
        <w:rPr>
          <w:color w:val="231F20"/>
          <w:spacing w:val="-11"/>
          <w:w w:val="90"/>
        </w:rPr>
        <w:t> </w:t>
      </w:r>
      <w:r>
        <w:rPr>
          <w:color w:val="231F20"/>
          <w:w w:val="90"/>
        </w:rPr>
        <w:t>week.</w:t>
      </w:r>
      <w:r>
        <w:rPr>
          <w:color w:val="231F20"/>
          <w:spacing w:val="-11"/>
          <w:w w:val="90"/>
        </w:rPr>
        <w:t> </w:t>
      </w:r>
      <w:r>
        <w:rPr>
          <w:color w:val="231F20"/>
          <w:w w:val="90"/>
        </w:rPr>
        <w:t>The</w:t>
      </w:r>
      <w:r>
        <w:rPr>
          <w:color w:val="231F20"/>
          <w:spacing w:val="-11"/>
          <w:w w:val="90"/>
        </w:rPr>
        <w:t> </w:t>
      </w:r>
      <w:r>
        <w:rPr>
          <w:color w:val="231F20"/>
          <w:w w:val="90"/>
        </w:rPr>
        <w:t>commission</w:t>
      </w:r>
      <w:r>
        <w:rPr>
          <w:color w:val="231F20"/>
          <w:spacing w:val="-11"/>
          <w:w w:val="90"/>
        </w:rPr>
        <w:t> </w:t>
      </w:r>
      <w:r>
        <w:rPr>
          <w:color w:val="231F20"/>
          <w:w w:val="90"/>
        </w:rPr>
        <w:t>has,</w:t>
      </w:r>
      <w:r>
        <w:rPr>
          <w:color w:val="231F20"/>
          <w:spacing w:val="-11"/>
          <w:w w:val="90"/>
        </w:rPr>
        <w:t> </w:t>
      </w:r>
      <w:r>
        <w:rPr>
          <w:color w:val="231F20"/>
          <w:w w:val="90"/>
        </w:rPr>
        <w:t>at</w:t>
      </w:r>
      <w:r>
        <w:rPr>
          <w:color w:val="231F20"/>
          <w:spacing w:val="-11"/>
          <w:w w:val="90"/>
        </w:rPr>
        <w:t> </w:t>
      </w:r>
      <w:r>
        <w:rPr>
          <w:color w:val="231F20"/>
          <w:w w:val="90"/>
        </w:rPr>
        <w:t>the</w:t>
      </w:r>
      <w:r>
        <w:rPr>
          <w:color w:val="231F20"/>
          <w:spacing w:val="-10"/>
          <w:w w:val="90"/>
        </w:rPr>
        <w:t> </w:t>
      </w:r>
      <w:r>
        <w:rPr>
          <w:color w:val="231F20"/>
          <w:w w:val="90"/>
        </w:rPr>
        <w:t>same</w:t>
      </w:r>
      <w:r>
        <w:rPr>
          <w:color w:val="231F20"/>
          <w:spacing w:val="-10"/>
          <w:w w:val="90"/>
        </w:rPr>
        <w:t> </w:t>
      </w:r>
      <w:r>
        <w:rPr>
          <w:color w:val="231F20"/>
          <w:w w:val="90"/>
        </w:rPr>
        <w:t>time,</w:t>
      </w:r>
      <w:r>
        <w:rPr>
          <w:color w:val="231F20"/>
          <w:spacing w:val="-11"/>
          <w:w w:val="90"/>
        </w:rPr>
        <w:t> </w:t>
      </w:r>
      <w:r>
        <w:rPr>
          <w:color w:val="231F20"/>
          <w:w w:val="90"/>
        </w:rPr>
        <w:t>set the</w:t>
      </w:r>
      <w:r>
        <w:rPr>
          <w:color w:val="231F20"/>
          <w:spacing w:val="-1"/>
          <w:w w:val="90"/>
        </w:rPr>
        <w:t> </w:t>
      </w:r>
      <w:r>
        <w:rPr>
          <w:color w:val="231F20"/>
          <w:w w:val="90"/>
        </w:rPr>
        <w:t>maximum</w:t>
      </w:r>
      <w:r>
        <w:rPr>
          <w:color w:val="231F20"/>
          <w:spacing w:val="-1"/>
          <w:w w:val="90"/>
        </w:rPr>
        <w:t> </w:t>
      </w:r>
      <w:r>
        <w:rPr>
          <w:color w:val="231F20"/>
          <w:w w:val="90"/>
        </w:rPr>
        <w:t>administrative</w:t>
      </w:r>
      <w:r>
        <w:rPr>
          <w:color w:val="231F20"/>
          <w:spacing w:val="-1"/>
          <w:w w:val="90"/>
        </w:rPr>
        <w:t> </w:t>
      </w:r>
      <w:r>
        <w:rPr>
          <w:color w:val="231F20"/>
          <w:w w:val="90"/>
        </w:rPr>
        <w:t>posts</w:t>
      </w:r>
      <w:r>
        <w:rPr>
          <w:color w:val="231F20"/>
          <w:spacing w:val="-2"/>
          <w:w w:val="90"/>
        </w:rPr>
        <w:t> </w:t>
      </w:r>
      <w:r>
        <w:rPr>
          <w:color w:val="231F20"/>
          <w:w w:val="90"/>
        </w:rPr>
        <w:t>per </w:t>
      </w:r>
      <w:r>
        <w:rPr>
          <w:color w:val="231F20"/>
          <w:spacing w:val="-2"/>
        </w:rPr>
        <w:t>school.</w:t>
      </w:r>
      <w:r>
        <w:rPr>
          <w:color w:val="231F20"/>
          <w:spacing w:val="-17"/>
        </w:rPr>
        <w:t> </w:t>
      </w:r>
      <w:r>
        <w:rPr>
          <w:color w:val="231F20"/>
          <w:spacing w:val="-2"/>
        </w:rPr>
        <w:t>In</w:t>
      </w:r>
      <w:r>
        <w:rPr>
          <w:color w:val="231F20"/>
          <w:spacing w:val="-11"/>
        </w:rPr>
        <w:t> </w:t>
      </w:r>
      <w:r>
        <w:rPr>
          <w:color w:val="231F20"/>
          <w:spacing w:val="-2"/>
        </w:rPr>
        <w:t>the</w:t>
      </w:r>
      <w:r>
        <w:rPr>
          <w:color w:val="231F20"/>
          <w:spacing w:val="-17"/>
        </w:rPr>
        <w:t> </w:t>
      </w:r>
      <w:r>
        <w:rPr>
          <w:color w:val="231F20"/>
          <w:spacing w:val="-2"/>
        </w:rPr>
        <w:t>TSC</w:t>
      </w:r>
      <w:r>
        <w:rPr>
          <w:color w:val="231F20"/>
          <w:spacing w:val="-4"/>
        </w:rPr>
        <w:t> </w:t>
      </w:r>
      <w:r>
        <w:rPr>
          <w:color w:val="231F20"/>
          <w:spacing w:val="-2"/>
        </w:rPr>
        <w:t>Curriculum</w:t>
      </w:r>
      <w:r>
        <w:rPr>
          <w:color w:val="231F20"/>
          <w:spacing w:val="-4"/>
        </w:rPr>
        <w:t> </w:t>
      </w:r>
      <w:r>
        <w:rPr>
          <w:color w:val="231F20"/>
          <w:spacing w:val="-2"/>
        </w:rPr>
        <w:t>Based</w:t>
      </w:r>
      <w:r>
        <w:rPr>
          <w:color w:val="231F20"/>
          <w:spacing w:val="-5"/>
        </w:rPr>
        <w:t> </w:t>
      </w:r>
      <w:r>
        <w:rPr>
          <w:color w:val="231F20"/>
          <w:spacing w:val="-2"/>
        </w:rPr>
        <w:t>Establishment</w:t>
      </w:r>
      <w:r>
        <w:rPr>
          <w:color w:val="231F20"/>
          <w:spacing w:val="-5"/>
        </w:rPr>
        <w:t> </w:t>
      </w:r>
      <w:r>
        <w:rPr>
          <w:color w:val="231F20"/>
          <w:spacing w:val="-2"/>
        </w:rPr>
        <w:t>(CBE)</w:t>
      </w:r>
      <w:r>
        <w:rPr>
          <w:color w:val="231F20"/>
          <w:spacing w:val="-4"/>
        </w:rPr>
        <w:t> </w:t>
      </w:r>
      <w:r>
        <w:rPr>
          <w:color w:val="231F20"/>
          <w:spacing w:val="-2"/>
        </w:rPr>
        <w:t>regulations</w:t>
      </w:r>
      <w:r>
        <w:rPr>
          <w:color w:val="231F20"/>
          <w:spacing w:val="-5"/>
        </w:rPr>
        <w:t> </w:t>
      </w:r>
      <w:r>
        <w:rPr>
          <w:color w:val="231F20"/>
          <w:spacing w:val="-2"/>
        </w:rPr>
        <w:t>(2022),</w:t>
      </w:r>
      <w:r>
        <w:rPr>
          <w:color w:val="231F20"/>
          <w:spacing w:val="-17"/>
        </w:rPr>
        <w:t> </w:t>
      </w:r>
      <w:r>
        <w:rPr>
          <w:color w:val="231F20"/>
          <w:spacing w:val="-2"/>
        </w:rPr>
        <w:t>the</w:t>
      </w:r>
      <w:r>
        <w:rPr>
          <w:color w:val="231F20"/>
          <w:spacing w:val="-4"/>
        </w:rPr>
        <w:t> </w:t>
      </w:r>
      <w:r>
        <w:rPr>
          <w:color w:val="231F20"/>
          <w:spacing w:val="-2"/>
        </w:rPr>
        <w:t>CBE </w:t>
      </w:r>
      <w:r>
        <w:rPr>
          <w:color w:val="231F20"/>
          <w:w w:val="90"/>
        </w:rPr>
        <w:t>requirements</w:t>
      </w:r>
      <w:r>
        <w:rPr>
          <w:color w:val="231F20"/>
          <w:spacing w:val="-2"/>
          <w:w w:val="90"/>
        </w:rPr>
        <w:t> </w:t>
      </w:r>
      <w:r>
        <w:rPr>
          <w:color w:val="231F20"/>
          <w:w w:val="90"/>
        </w:rPr>
        <w:t>for</w:t>
      </w:r>
      <w:r>
        <w:rPr>
          <w:color w:val="231F20"/>
          <w:spacing w:val="-2"/>
          <w:w w:val="90"/>
        </w:rPr>
        <w:t> </w:t>
      </w:r>
      <w:r>
        <w:rPr>
          <w:color w:val="231F20"/>
          <w:w w:val="90"/>
        </w:rPr>
        <w:t>schools</w:t>
      </w:r>
      <w:r>
        <w:rPr>
          <w:color w:val="231F20"/>
          <w:spacing w:val="-2"/>
          <w:w w:val="90"/>
        </w:rPr>
        <w:t> </w:t>
      </w:r>
      <w:r>
        <w:rPr>
          <w:color w:val="231F20"/>
          <w:w w:val="90"/>
        </w:rPr>
        <w:t>has</w:t>
      </w:r>
      <w:r>
        <w:rPr>
          <w:color w:val="231F20"/>
          <w:spacing w:val="-2"/>
          <w:w w:val="90"/>
        </w:rPr>
        <w:t> </w:t>
      </w:r>
      <w:r>
        <w:rPr>
          <w:color w:val="231F20"/>
          <w:w w:val="90"/>
        </w:rPr>
        <w:t>been</w:t>
      </w:r>
      <w:r>
        <w:rPr>
          <w:color w:val="231F20"/>
          <w:spacing w:val="-2"/>
          <w:w w:val="90"/>
        </w:rPr>
        <w:t> </w:t>
      </w:r>
      <w:r>
        <w:rPr>
          <w:color w:val="231F20"/>
          <w:w w:val="90"/>
        </w:rPr>
        <w:t>set</w:t>
      </w:r>
      <w:r>
        <w:rPr>
          <w:color w:val="231F20"/>
          <w:spacing w:val="-2"/>
          <w:w w:val="90"/>
        </w:rPr>
        <w:t> </w:t>
      </w:r>
      <w:r>
        <w:rPr>
          <w:color w:val="231F20"/>
          <w:w w:val="90"/>
        </w:rPr>
        <w:t>as</w:t>
      </w:r>
      <w:r>
        <w:rPr>
          <w:color w:val="231F20"/>
          <w:spacing w:val="-2"/>
          <w:w w:val="90"/>
        </w:rPr>
        <w:t> </w:t>
      </w:r>
      <w:r>
        <w:rPr>
          <w:color w:val="231F20"/>
          <w:w w:val="90"/>
        </w:rPr>
        <w:t>follows:-</w:t>
      </w:r>
    </w:p>
    <w:p>
      <w:pPr>
        <w:pStyle w:val="ListParagraph"/>
        <w:numPr>
          <w:ilvl w:val="0"/>
          <w:numId w:val="11"/>
        </w:numPr>
        <w:tabs>
          <w:tab w:pos="2442" w:val="left" w:leader="none"/>
        </w:tabs>
        <w:spacing w:line="259" w:lineRule="auto" w:before="96" w:after="0"/>
        <w:ind w:left="2442" w:right="1359" w:hanging="360"/>
        <w:jc w:val="left"/>
        <w:rPr>
          <w:sz w:val="24"/>
        </w:rPr>
      </w:pPr>
      <w:r>
        <w:rPr>
          <w:color w:val="231F20"/>
          <w:w w:val="90"/>
          <w:sz w:val="24"/>
        </w:rPr>
        <w:t>a single streamed school (both primary and secondary) will have one school </w:t>
      </w:r>
      <w:r>
        <w:rPr>
          <w:color w:val="231F20"/>
          <w:w w:val="90"/>
          <w:sz w:val="24"/>
        </w:rPr>
        <w:t>head/ principal,</w:t>
      </w:r>
      <w:r>
        <w:rPr>
          <w:color w:val="231F20"/>
          <w:spacing w:val="-50"/>
          <w:w w:val="90"/>
          <w:sz w:val="24"/>
        </w:rPr>
        <w:t> </w:t>
      </w:r>
      <w:r>
        <w:rPr>
          <w:color w:val="231F20"/>
          <w:w w:val="90"/>
          <w:sz w:val="24"/>
        </w:rPr>
        <w:t>deputy</w:t>
      </w:r>
      <w:r>
        <w:rPr>
          <w:color w:val="231F20"/>
          <w:spacing w:val="-25"/>
          <w:w w:val="90"/>
          <w:sz w:val="24"/>
        </w:rPr>
        <w:t> </w:t>
      </w:r>
      <w:r>
        <w:rPr>
          <w:color w:val="231F20"/>
          <w:w w:val="90"/>
          <w:sz w:val="24"/>
        </w:rPr>
        <w:t>and</w:t>
      </w:r>
      <w:r>
        <w:rPr>
          <w:color w:val="231F20"/>
          <w:spacing w:val="-25"/>
          <w:w w:val="90"/>
          <w:sz w:val="24"/>
        </w:rPr>
        <w:t> </w:t>
      </w:r>
      <w:r>
        <w:rPr>
          <w:color w:val="231F20"/>
          <w:w w:val="90"/>
          <w:sz w:val="24"/>
        </w:rPr>
        <w:t>senior</w:t>
      </w:r>
      <w:r>
        <w:rPr>
          <w:color w:val="231F20"/>
          <w:spacing w:val="-25"/>
          <w:w w:val="90"/>
          <w:sz w:val="24"/>
        </w:rPr>
        <w:t> </w:t>
      </w:r>
      <w:r>
        <w:rPr>
          <w:color w:val="231F20"/>
          <w:w w:val="90"/>
          <w:sz w:val="24"/>
        </w:rPr>
        <w:t>teacher/</w:t>
      </w:r>
      <w:r>
        <w:rPr>
          <w:color w:val="231F20"/>
          <w:spacing w:val="-25"/>
          <w:w w:val="90"/>
          <w:sz w:val="24"/>
        </w:rPr>
        <w:t> </w:t>
      </w:r>
      <w:r>
        <w:rPr>
          <w:color w:val="231F20"/>
          <w:w w:val="90"/>
          <w:sz w:val="24"/>
        </w:rPr>
        <w:t>master.</w:t>
      </w:r>
    </w:p>
    <w:p>
      <w:pPr>
        <w:pStyle w:val="ListParagraph"/>
        <w:numPr>
          <w:ilvl w:val="0"/>
          <w:numId w:val="11"/>
        </w:numPr>
        <w:tabs>
          <w:tab w:pos="2442" w:val="left" w:leader="none"/>
        </w:tabs>
        <w:spacing w:line="259" w:lineRule="auto" w:before="98" w:after="0"/>
        <w:ind w:left="2442" w:right="1359" w:hanging="360"/>
        <w:jc w:val="left"/>
        <w:rPr>
          <w:sz w:val="24"/>
        </w:rPr>
      </w:pPr>
      <w:r>
        <w:rPr>
          <w:color w:val="231F20"/>
          <w:spacing w:val="-2"/>
          <w:w w:val="90"/>
          <w:sz w:val="24"/>
        </w:rPr>
        <w:t>a</w:t>
      </w:r>
      <w:r>
        <w:rPr>
          <w:color w:val="231F20"/>
          <w:spacing w:val="-12"/>
          <w:w w:val="90"/>
          <w:sz w:val="24"/>
        </w:rPr>
        <w:t> </w:t>
      </w:r>
      <w:r>
        <w:rPr>
          <w:color w:val="231F20"/>
          <w:spacing w:val="-2"/>
          <w:w w:val="90"/>
          <w:sz w:val="24"/>
        </w:rPr>
        <w:t>primary</w:t>
      </w:r>
      <w:r>
        <w:rPr>
          <w:color w:val="231F20"/>
          <w:spacing w:val="-12"/>
          <w:w w:val="90"/>
          <w:sz w:val="24"/>
        </w:rPr>
        <w:t> </w:t>
      </w:r>
      <w:r>
        <w:rPr>
          <w:color w:val="231F20"/>
          <w:spacing w:val="-2"/>
          <w:w w:val="90"/>
          <w:sz w:val="24"/>
        </w:rPr>
        <w:t>school</w:t>
      </w:r>
      <w:r>
        <w:rPr>
          <w:color w:val="231F20"/>
          <w:spacing w:val="-12"/>
          <w:w w:val="90"/>
          <w:sz w:val="24"/>
        </w:rPr>
        <w:t> </w:t>
      </w:r>
      <w:r>
        <w:rPr>
          <w:color w:val="231F20"/>
          <w:spacing w:val="-2"/>
          <w:w w:val="90"/>
          <w:sz w:val="24"/>
        </w:rPr>
        <w:t>with</w:t>
      </w:r>
      <w:r>
        <w:rPr>
          <w:color w:val="231F20"/>
          <w:spacing w:val="-11"/>
          <w:w w:val="90"/>
          <w:sz w:val="24"/>
        </w:rPr>
        <w:t> </w:t>
      </w:r>
      <w:r>
        <w:rPr>
          <w:color w:val="231F20"/>
          <w:spacing w:val="-2"/>
          <w:w w:val="90"/>
          <w:sz w:val="24"/>
        </w:rPr>
        <w:t>10</w:t>
      </w:r>
      <w:r>
        <w:rPr>
          <w:color w:val="231F20"/>
          <w:spacing w:val="-12"/>
          <w:w w:val="90"/>
          <w:sz w:val="24"/>
        </w:rPr>
        <w:t> </w:t>
      </w:r>
      <w:r>
        <w:rPr>
          <w:color w:val="231F20"/>
          <w:spacing w:val="-2"/>
          <w:w w:val="90"/>
          <w:sz w:val="24"/>
        </w:rPr>
        <w:t>streams</w:t>
      </w:r>
      <w:r>
        <w:rPr>
          <w:color w:val="231F20"/>
          <w:spacing w:val="-12"/>
          <w:w w:val="90"/>
          <w:sz w:val="24"/>
        </w:rPr>
        <w:t> </w:t>
      </w:r>
      <w:r>
        <w:rPr>
          <w:color w:val="231F20"/>
          <w:spacing w:val="-2"/>
          <w:w w:val="90"/>
          <w:sz w:val="24"/>
        </w:rPr>
        <w:t>and</w:t>
      </w:r>
      <w:r>
        <w:rPr>
          <w:color w:val="231F20"/>
          <w:spacing w:val="-12"/>
          <w:w w:val="90"/>
          <w:sz w:val="24"/>
        </w:rPr>
        <w:t> </w:t>
      </w:r>
      <w:r>
        <w:rPr>
          <w:color w:val="231F20"/>
          <w:spacing w:val="-2"/>
          <w:w w:val="90"/>
          <w:sz w:val="24"/>
        </w:rPr>
        <w:t>a</w:t>
      </w:r>
      <w:r>
        <w:rPr>
          <w:color w:val="231F20"/>
          <w:spacing w:val="-12"/>
          <w:w w:val="90"/>
          <w:sz w:val="24"/>
        </w:rPr>
        <w:t> </w:t>
      </w:r>
      <w:r>
        <w:rPr>
          <w:color w:val="231F20"/>
          <w:spacing w:val="-2"/>
          <w:w w:val="90"/>
          <w:sz w:val="24"/>
        </w:rPr>
        <w:t>maximum</w:t>
      </w:r>
      <w:r>
        <w:rPr>
          <w:color w:val="231F20"/>
          <w:spacing w:val="-12"/>
          <w:w w:val="90"/>
          <w:sz w:val="24"/>
        </w:rPr>
        <w:t> </w:t>
      </w:r>
      <w:r>
        <w:rPr>
          <w:color w:val="231F20"/>
          <w:spacing w:val="-2"/>
          <w:w w:val="90"/>
          <w:sz w:val="24"/>
        </w:rPr>
        <w:t>of</w:t>
      </w:r>
      <w:r>
        <w:rPr>
          <w:color w:val="231F20"/>
          <w:spacing w:val="-12"/>
          <w:w w:val="90"/>
          <w:sz w:val="24"/>
        </w:rPr>
        <w:t> </w:t>
      </w:r>
      <w:r>
        <w:rPr>
          <w:color w:val="231F20"/>
          <w:spacing w:val="-2"/>
          <w:w w:val="90"/>
          <w:sz w:val="24"/>
        </w:rPr>
        <w:t>4,000</w:t>
      </w:r>
      <w:r>
        <w:rPr>
          <w:color w:val="231F20"/>
          <w:spacing w:val="-11"/>
          <w:w w:val="90"/>
          <w:sz w:val="24"/>
        </w:rPr>
        <w:t> </w:t>
      </w:r>
      <w:r>
        <w:rPr>
          <w:color w:val="231F20"/>
          <w:spacing w:val="-2"/>
          <w:w w:val="90"/>
          <w:sz w:val="24"/>
        </w:rPr>
        <w:t>learners</w:t>
      </w:r>
      <w:r>
        <w:rPr>
          <w:color w:val="231F20"/>
          <w:spacing w:val="-12"/>
          <w:w w:val="90"/>
          <w:sz w:val="24"/>
        </w:rPr>
        <w:t> </w:t>
      </w:r>
      <w:r>
        <w:rPr>
          <w:color w:val="231F20"/>
          <w:spacing w:val="-2"/>
          <w:w w:val="90"/>
          <w:sz w:val="24"/>
        </w:rPr>
        <w:t>shall</w:t>
      </w:r>
      <w:r>
        <w:rPr>
          <w:color w:val="231F20"/>
          <w:spacing w:val="-12"/>
          <w:w w:val="90"/>
          <w:sz w:val="24"/>
        </w:rPr>
        <w:t> </w:t>
      </w:r>
      <w:r>
        <w:rPr>
          <w:color w:val="231F20"/>
          <w:spacing w:val="-2"/>
          <w:w w:val="90"/>
          <w:sz w:val="24"/>
        </w:rPr>
        <w:t>have</w:t>
      </w:r>
      <w:r>
        <w:rPr>
          <w:color w:val="231F20"/>
          <w:spacing w:val="-12"/>
          <w:w w:val="90"/>
          <w:sz w:val="24"/>
        </w:rPr>
        <w:t> </w:t>
      </w:r>
      <w:r>
        <w:rPr>
          <w:color w:val="231F20"/>
          <w:spacing w:val="-2"/>
          <w:w w:val="90"/>
          <w:sz w:val="24"/>
        </w:rPr>
        <w:t>one</w:t>
      </w:r>
      <w:r>
        <w:rPr>
          <w:color w:val="231F20"/>
          <w:spacing w:val="-12"/>
          <w:w w:val="90"/>
          <w:sz w:val="24"/>
        </w:rPr>
        <w:t> </w:t>
      </w:r>
      <w:r>
        <w:rPr>
          <w:color w:val="231F20"/>
          <w:spacing w:val="-2"/>
          <w:w w:val="90"/>
          <w:sz w:val="24"/>
        </w:rPr>
        <w:t>head </w:t>
      </w:r>
      <w:r>
        <w:rPr>
          <w:color w:val="231F20"/>
          <w:w w:val="90"/>
          <w:sz w:val="24"/>
        </w:rPr>
        <w:t>teacher,</w:t>
      </w:r>
      <w:r>
        <w:rPr>
          <w:color w:val="231F20"/>
          <w:spacing w:val="-44"/>
          <w:w w:val="90"/>
          <w:sz w:val="24"/>
        </w:rPr>
        <w:t> </w:t>
      </w:r>
      <w:r>
        <w:rPr>
          <w:color w:val="231F20"/>
          <w:w w:val="90"/>
          <w:sz w:val="24"/>
        </w:rPr>
        <w:t>2</w:t>
      </w:r>
      <w:r>
        <w:rPr>
          <w:color w:val="231F20"/>
          <w:spacing w:val="-11"/>
          <w:w w:val="90"/>
          <w:sz w:val="24"/>
        </w:rPr>
        <w:t> </w:t>
      </w:r>
      <w:r>
        <w:rPr>
          <w:color w:val="231F20"/>
          <w:w w:val="90"/>
          <w:sz w:val="24"/>
        </w:rPr>
        <w:t>deputies</w:t>
      </w:r>
      <w:r>
        <w:rPr>
          <w:color w:val="231F20"/>
          <w:spacing w:val="-11"/>
          <w:w w:val="90"/>
          <w:sz w:val="24"/>
        </w:rPr>
        <w:t> </w:t>
      </w:r>
      <w:r>
        <w:rPr>
          <w:color w:val="231F20"/>
          <w:w w:val="90"/>
          <w:sz w:val="24"/>
        </w:rPr>
        <w:t>and</w:t>
      </w:r>
      <w:r>
        <w:rPr>
          <w:color w:val="231F20"/>
          <w:spacing w:val="-11"/>
          <w:w w:val="90"/>
          <w:sz w:val="24"/>
        </w:rPr>
        <w:t> </w:t>
      </w:r>
      <w:r>
        <w:rPr>
          <w:color w:val="231F20"/>
          <w:w w:val="90"/>
          <w:sz w:val="24"/>
        </w:rPr>
        <w:t>8</w:t>
      </w:r>
      <w:r>
        <w:rPr>
          <w:color w:val="231F20"/>
          <w:spacing w:val="-11"/>
          <w:w w:val="90"/>
          <w:sz w:val="24"/>
        </w:rPr>
        <w:t> </w:t>
      </w:r>
      <w:r>
        <w:rPr>
          <w:color w:val="231F20"/>
          <w:w w:val="90"/>
          <w:sz w:val="24"/>
        </w:rPr>
        <w:t>senior</w:t>
      </w:r>
      <w:r>
        <w:rPr>
          <w:color w:val="231F20"/>
          <w:spacing w:val="-11"/>
          <w:w w:val="90"/>
          <w:sz w:val="24"/>
        </w:rPr>
        <w:t> </w:t>
      </w:r>
      <w:r>
        <w:rPr>
          <w:color w:val="231F20"/>
          <w:w w:val="90"/>
          <w:sz w:val="24"/>
        </w:rPr>
        <w:t>teachers.</w:t>
      </w:r>
    </w:p>
    <w:p>
      <w:pPr>
        <w:pStyle w:val="ListParagraph"/>
        <w:numPr>
          <w:ilvl w:val="0"/>
          <w:numId w:val="11"/>
        </w:numPr>
        <w:tabs>
          <w:tab w:pos="2442" w:val="left" w:leader="none"/>
        </w:tabs>
        <w:spacing w:line="259" w:lineRule="auto" w:before="98" w:after="0"/>
        <w:ind w:left="2442" w:right="1360" w:hanging="360"/>
        <w:jc w:val="left"/>
        <w:rPr>
          <w:sz w:val="24"/>
        </w:rPr>
      </w:pPr>
      <w:r>
        <w:rPr>
          <w:color w:val="231F20"/>
          <w:w w:val="90"/>
          <w:sz w:val="24"/>
        </w:rPr>
        <w:t>a secondary school with 12 streams and a maximum of 2,100 students will have </w:t>
      </w:r>
      <w:r>
        <w:rPr>
          <w:color w:val="231F20"/>
          <w:w w:val="90"/>
          <w:sz w:val="24"/>
        </w:rPr>
        <w:t>one principal,</w:t>
      </w:r>
      <w:r>
        <w:rPr>
          <w:color w:val="231F20"/>
          <w:spacing w:val="-43"/>
          <w:w w:val="90"/>
          <w:sz w:val="24"/>
        </w:rPr>
        <w:t> </w:t>
      </w:r>
      <w:r>
        <w:rPr>
          <w:color w:val="231F20"/>
          <w:w w:val="90"/>
          <w:sz w:val="24"/>
        </w:rPr>
        <w:t>2</w:t>
      </w:r>
      <w:r>
        <w:rPr>
          <w:color w:val="231F20"/>
          <w:spacing w:val="-7"/>
          <w:w w:val="90"/>
          <w:sz w:val="24"/>
        </w:rPr>
        <w:t> </w:t>
      </w:r>
      <w:r>
        <w:rPr>
          <w:color w:val="231F20"/>
          <w:w w:val="90"/>
          <w:sz w:val="24"/>
        </w:rPr>
        <w:t>deputies</w:t>
      </w:r>
      <w:r>
        <w:rPr>
          <w:color w:val="231F20"/>
          <w:spacing w:val="-7"/>
          <w:w w:val="90"/>
          <w:sz w:val="24"/>
        </w:rPr>
        <w:t> </w:t>
      </w:r>
      <w:r>
        <w:rPr>
          <w:color w:val="231F20"/>
          <w:w w:val="90"/>
          <w:sz w:val="24"/>
        </w:rPr>
        <w:t>and</w:t>
      </w:r>
      <w:r>
        <w:rPr>
          <w:color w:val="231F20"/>
          <w:spacing w:val="-7"/>
          <w:w w:val="90"/>
          <w:sz w:val="24"/>
        </w:rPr>
        <w:t> </w:t>
      </w:r>
      <w:r>
        <w:rPr>
          <w:color w:val="231F20"/>
          <w:w w:val="90"/>
          <w:sz w:val="24"/>
        </w:rPr>
        <w:t>9</w:t>
      </w:r>
      <w:r>
        <w:rPr>
          <w:color w:val="231F20"/>
          <w:spacing w:val="-7"/>
          <w:w w:val="90"/>
          <w:sz w:val="24"/>
        </w:rPr>
        <w:t> </w:t>
      </w:r>
      <w:r>
        <w:rPr>
          <w:color w:val="231F20"/>
          <w:w w:val="90"/>
          <w:sz w:val="24"/>
        </w:rPr>
        <w:t>senior</w:t>
      </w:r>
      <w:r>
        <w:rPr>
          <w:color w:val="231F20"/>
          <w:spacing w:val="-7"/>
          <w:w w:val="90"/>
          <w:sz w:val="24"/>
        </w:rPr>
        <w:t> </w:t>
      </w:r>
      <w:r>
        <w:rPr>
          <w:color w:val="231F20"/>
          <w:w w:val="90"/>
          <w:sz w:val="24"/>
        </w:rPr>
        <w:t>masters.</w:t>
      </w:r>
    </w:p>
    <w:p>
      <w:pPr>
        <w:pStyle w:val="ListParagraph"/>
        <w:numPr>
          <w:ilvl w:val="0"/>
          <w:numId w:val="11"/>
        </w:numPr>
        <w:tabs>
          <w:tab w:pos="2442" w:val="left" w:leader="none"/>
        </w:tabs>
        <w:spacing w:line="259" w:lineRule="auto" w:before="98" w:after="0"/>
        <w:ind w:left="2442" w:right="1360" w:hanging="360"/>
        <w:jc w:val="left"/>
        <w:rPr>
          <w:sz w:val="24"/>
        </w:rPr>
      </w:pPr>
      <w:r>
        <w:rPr>
          <w:color w:val="231F20"/>
          <w:w w:val="90"/>
          <w:sz w:val="24"/>
        </w:rPr>
        <w:t>The</w:t>
      </w:r>
      <w:r>
        <w:rPr>
          <w:color w:val="231F20"/>
          <w:spacing w:val="-21"/>
          <w:w w:val="90"/>
          <w:sz w:val="24"/>
        </w:rPr>
        <w:t> </w:t>
      </w:r>
      <w:r>
        <w:rPr>
          <w:color w:val="231F20"/>
          <w:w w:val="90"/>
          <w:sz w:val="24"/>
        </w:rPr>
        <w:t>minimum</w:t>
      </w:r>
      <w:r>
        <w:rPr>
          <w:color w:val="231F20"/>
          <w:spacing w:val="-21"/>
          <w:w w:val="90"/>
          <w:sz w:val="24"/>
        </w:rPr>
        <w:t> </w:t>
      </w:r>
      <w:r>
        <w:rPr>
          <w:color w:val="231F20"/>
          <w:w w:val="90"/>
          <w:sz w:val="24"/>
        </w:rPr>
        <w:t>workload</w:t>
      </w:r>
      <w:r>
        <w:rPr>
          <w:color w:val="231F20"/>
          <w:spacing w:val="-21"/>
          <w:w w:val="90"/>
          <w:sz w:val="24"/>
        </w:rPr>
        <w:t> </w:t>
      </w:r>
      <w:r>
        <w:rPr>
          <w:color w:val="231F20"/>
          <w:w w:val="90"/>
          <w:sz w:val="24"/>
        </w:rPr>
        <w:t>of</w:t>
      </w:r>
      <w:r>
        <w:rPr>
          <w:color w:val="231F20"/>
          <w:spacing w:val="-21"/>
          <w:w w:val="90"/>
          <w:sz w:val="24"/>
        </w:rPr>
        <w:t> </w:t>
      </w:r>
      <w:r>
        <w:rPr>
          <w:color w:val="231F20"/>
          <w:w w:val="90"/>
          <w:sz w:val="24"/>
        </w:rPr>
        <w:t>a</w:t>
      </w:r>
      <w:r>
        <w:rPr>
          <w:color w:val="231F20"/>
          <w:spacing w:val="-21"/>
          <w:w w:val="90"/>
          <w:sz w:val="24"/>
        </w:rPr>
        <w:t> </w:t>
      </w:r>
      <w:r>
        <w:rPr>
          <w:color w:val="231F20"/>
          <w:w w:val="90"/>
          <w:sz w:val="24"/>
        </w:rPr>
        <w:t>primary</w:t>
      </w:r>
      <w:r>
        <w:rPr>
          <w:color w:val="231F20"/>
          <w:spacing w:val="-21"/>
          <w:w w:val="90"/>
          <w:sz w:val="24"/>
        </w:rPr>
        <w:t> </w:t>
      </w:r>
      <w:r>
        <w:rPr>
          <w:color w:val="231F20"/>
          <w:w w:val="90"/>
          <w:sz w:val="24"/>
        </w:rPr>
        <w:t>school</w:t>
      </w:r>
      <w:r>
        <w:rPr>
          <w:color w:val="231F20"/>
          <w:spacing w:val="-21"/>
          <w:w w:val="90"/>
          <w:sz w:val="24"/>
        </w:rPr>
        <w:t> </w:t>
      </w:r>
      <w:r>
        <w:rPr>
          <w:color w:val="231F20"/>
          <w:w w:val="90"/>
          <w:sz w:val="24"/>
        </w:rPr>
        <w:t>teacher</w:t>
      </w:r>
      <w:r>
        <w:rPr>
          <w:color w:val="231F20"/>
          <w:spacing w:val="-21"/>
          <w:w w:val="90"/>
          <w:sz w:val="24"/>
        </w:rPr>
        <w:t> </w:t>
      </w:r>
      <w:r>
        <w:rPr>
          <w:color w:val="231F20"/>
          <w:w w:val="90"/>
          <w:sz w:val="24"/>
        </w:rPr>
        <w:t>will</w:t>
      </w:r>
      <w:r>
        <w:rPr>
          <w:color w:val="231F20"/>
          <w:spacing w:val="-20"/>
          <w:w w:val="90"/>
          <w:sz w:val="24"/>
        </w:rPr>
        <w:t> </w:t>
      </w:r>
      <w:r>
        <w:rPr>
          <w:color w:val="231F20"/>
          <w:w w:val="90"/>
          <w:sz w:val="24"/>
        </w:rPr>
        <w:t>be</w:t>
      </w:r>
      <w:r>
        <w:rPr>
          <w:color w:val="231F20"/>
          <w:spacing w:val="-21"/>
          <w:w w:val="90"/>
          <w:sz w:val="24"/>
        </w:rPr>
        <w:t> </w:t>
      </w:r>
      <w:r>
        <w:rPr>
          <w:color w:val="231F20"/>
          <w:w w:val="90"/>
          <w:sz w:val="24"/>
        </w:rPr>
        <w:t>35</w:t>
      </w:r>
      <w:r>
        <w:rPr>
          <w:color w:val="231F20"/>
          <w:spacing w:val="-21"/>
          <w:w w:val="90"/>
          <w:sz w:val="24"/>
        </w:rPr>
        <w:t> </w:t>
      </w:r>
      <w:r>
        <w:rPr>
          <w:color w:val="231F20"/>
          <w:w w:val="90"/>
          <w:sz w:val="24"/>
        </w:rPr>
        <w:t>lessons</w:t>
      </w:r>
      <w:r>
        <w:rPr>
          <w:color w:val="231F20"/>
          <w:spacing w:val="-21"/>
          <w:w w:val="90"/>
          <w:sz w:val="24"/>
        </w:rPr>
        <w:t> </w:t>
      </w:r>
      <w:r>
        <w:rPr>
          <w:color w:val="231F20"/>
          <w:w w:val="90"/>
          <w:sz w:val="24"/>
        </w:rPr>
        <w:t>per</w:t>
      </w:r>
      <w:r>
        <w:rPr>
          <w:color w:val="231F20"/>
          <w:spacing w:val="-21"/>
          <w:w w:val="90"/>
          <w:sz w:val="24"/>
        </w:rPr>
        <w:t> </w:t>
      </w:r>
      <w:r>
        <w:rPr>
          <w:color w:val="231F20"/>
          <w:w w:val="90"/>
          <w:sz w:val="24"/>
        </w:rPr>
        <w:t>week</w:t>
      </w:r>
      <w:r>
        <w:rPr>
          <w:color w:val="231F20"/>
          <w:spacing w:val="-21"/>
          <w:w w:val="90"/>
          <w:sz w:val="24"/>
        </w:rPr>
        <w:t> </w:t>
      </w:r>
      <w:r>
        <w:rPr>
          <w:color w:val="231F20"/>
          <w:w w:val="90"/>
          <w:sz w:val="24"/>
        </w:rPr>
        <w:t>while</w:t>
      </w:r>
      <w:r>
        <w:rPr>
          <w:color w:val="231F20"/>
          <w:spacing w:val="-21"/>
          <w:w w:val="90"/>
          <w:sz w:val="24"/>
        </w:rPr>
        <w:t> </w:t>
      </w:r>
      <w:r>
        <w:rPr>
          <w:color w:val="231F20"/>
          <w:w w:val="90"/>
          <w:sz w:val="24"/>
        </w:rPr>
        <w:t>a secondary</w:t>
      </w:r>
      <w:r>
        <w:rPr>
          <w:color w:val="231F20"/>
          <w:spacing w:val="-11"/>
          <w:w w:val="90"/>
          <w:sz w:val="24"/>
        </w:rPr>
        <w:t> </w:t>
      </w:r>
      <w:r>
        <w:rPr>
          <w:color w:val="231F20"/>
          <w:w w:val="90"/>
          <w:sz w:val="24"/>
        </w:rPr>
        <w:t>school</w:t>
      </w:r>
      <w:r>
        <w:rPr>
          <w:color w:val="231F20"/>
          <w:spacing w:val="-11"/>
          <w:w w:val="90"/>
          <w:sz w:val="24"/>
        </w:rPr>
        <w:t> </w:t>
      </w:r>
      <w:r>
        <w:rPr>
          <w:color w:val="231F20"/>
          <w:w w:val="90"/>
          <w:sz w:val="24"/>
        </w:rPr>
        <w:t>teacher</w:t>
      </w:r>
      <w:r>
        <w:rPr>
          <w:color w:val="231F20"/>
          <w:spacing w:val="-11"/>
          <w:w w:val="90"/>
          <w:sz w:val="24"/>
        </w:rPr>
        <w:t> </w:t>
      </w:r>
      <w:r>
        <w:rPr>
          <w:color w:val="231F20"/>
          <w:w w:val="90"/>
          <w:sz w:val="24"/>
        </w:rPr>
        <w:t>will</w:t>
      </w:r>
      <w:r>
        <w:rPr>
          <w:color w:val="231F20"/>
          <w:spacing w:val="-11"/>
          <w:w w:val="90"/>
          <w:sz w:val="24"/>
        </w:rPr>
        <w:t> </w:t>
      </w:r>
      <w:r>
        <w:rPr>
          <w:color w:val="231F20"/>
          <w:w w:val="90"/>
          <w:sz w:val="24"/>
        </w:rPr>
        <w:t>handle</w:t>
      </w:r>
      <w:r>
        <w:rPr>
          <w:color w:val="231F20"/>
          <w:spacing w:val="-11"/>
          <w:w w:val="90"/>
          <w:sz w:val="24"/>
        </w:rPr>
        <w:t> </w:t>
      </w:r>
      <w:r>
        <w:rPr>
          <w:color w:val="231F20"/>
          <w:w w:val="90"/>
          <w:sz w:val="24"/>
        </w:rPr>
        <w:t>a</w:t>
      </w:r>
      <w:r>
        <w:rPr>
          <w:color w:val="231F20"/>
          <w:spacing w:val="-11"/>
          <w:w w:val="90"/>
          <w:sz w:val="24"/>
        </w:rPr>
        <w:t> </w:t>
      </w:r>
      <w:r>
        <w:rPr>
          <w:color w:val="231F20"/>
          <w:w w:val="90"/>
          <w:sz w:val="24"/>
        </w:rPr>
        <w:t>minimum</w:t>
      </w:r>
      <w:r>
        <w:rPr>
          <w:color w:val="231F20"/>
          <w:spacing w:val="-11"/>
          <w:w w:val="90"/>
          <w:sz w:val="24"/>
        </w:rPr>
        <w:t> </w:t>
      </w:r>
      <w:r>
        <w:rPr>
          <w:color w:val="231F20"/>
          <w:w w:val="90"/>
          <w:sz w:val="24"/>
        </w:rPr>
        <w:t>of</w:t>
      </w:r>
      <w:r>
        <w:rPr>
          <w:color w:val="231F20"/>
          <w:spacing w:val="-11"/>
          <w:w w:val="90"/>
          <w:sz w:val="24"/>
        </w:rPr>
        <w:t> </w:t>
      </w:r>
      <w:r>
        <w:rPr>
          <w:color w:val="231F20"/>
          <w:w w:val="90"/>
          <w:sz w:val="24"/>
        </w:rPr>
        <w:t>27</w:t>
      </w:r>
      <w:r>
        <w:rPr>
          <w:color w:val="231F20"/>
          <w:spacing w:val="-11"/>
          <w:w w:val="90"/>
          <w:sz w:val="24"/>
        </w:rPr>
        <w:t> </w:t>
      </w:r>
      <w:r>
        <w:rPr>
          <w:color w:val="231F20"/>
          <w:w w:val="90"/>
          <w:sz w:val="24"/>
        </w:rPr>
        <w:t>lessons</w:t>
      </w:r>
      <w:r>
        <w:rPr>
          <w:color w:val="231F20"/>
          <w:spacing w:val="-11"/>
          <w:w w:val="90"/>
          <w:sz w:val="24"/>
        </w:rPr>
        <w:t> </w:t>
      </w:r>
      <w:r>
        <w:rPr>
          <w:color w:val="231F20"/>
          <w:w w:val="90"/>
          <w:sz w:val="24"/>
        </w:rPr>
        <w:t>per</w:t>
      </w:r>
      <w:r>
        <w:rPr>
          <w:color w:val="231F20"/>
          <w:spacing w:val="-11"/>
          <w:w w:val="90"/>
          <w:sz w:val="24"/>
        </w:rPr>
        <w:t> </w:t>
      </w:r>
      <w:r>
        <w:rPr>
          <w:color w:val="231F20"/>
          <w:w w:val="90"/>
          <w:sz w:val="24"/>
        </w:rPr>
        <w:t>week.</w:t>
      </w:r>
    </w:p>
    <w:p>
      <w:pPr>
        <w:pStyle w:val="ListParagraph"/>
        <w:numPr>
          <w:ilvl w:val="0"/>
          <w:numId w:val="11"/>
        </w:numPr>
        <w:tabs>
          <w:tab w:pos="2442" w:val="left" w:leader="none"/>
        </w:tabs>
        <w:spacing w:line="259" w:lineRule="auto" w:before="98" w:after="0"/>
        <w:ind w:left="2442" w:right="1360" w:hanging="360"/>
        <w:jc w:val="left"/>
        <w:rPr>
          <w:sz w:val="24"/>
        </w:rPr>
      </w:pPr>
      <w:r>
        <w:rPr>
          <w:color w:val="231F20"/>
          <w:w w:val="90"/>
          <w:sz w:val="24"/>
        </w:rPr>
        <w:t>The</w:t>
      </w:r>
      <w:r>
        <w:rPr>
          <w:color w:val="231F20"/>
          <w:spacing w:val="-6"/>
          <w:w w:val="90"/>
          <w:sz w:val="24"/>
        </w:rPr>
        <w:t> </w:t>
      </w:r>
      <w:r>
        <w:rPr>
          <w:color w:val="231F20"/>
          <w:w w:val="90"/>
          <w:sz w:val="24"/>
        </w:rPr>
        <w:t>maximum</w:t>
      </w:r>
      <w:r>
        <w:rPr>
          <w:color w:val="231F20"/>
          <w:spacing w:val="-6"/>
          <w:w w:val="90"/>
          <w:sz w:val="24"/>
        </w:rPr>
        <w:t> </w:t>
      </w:r>
      <w:r>
        <w:rPr>
          <w:color w:val="231F20"/>
          <w:w w:val="90"/>
          <w:sz w:val="24"/>
        </w:rPr>
        <w:t>class</w:t>
      </w:r>
      <w:r>
        <w:rPr>
          <w:color w:val="231F20"/>
          <w:spacing w:val="-7"/>
          <w:w w:val="90"/>
          <w:sz w:val="24"/>
        </w:rPr>
        <w:t> </w:t>
      </w:r>
      <w:r>
        <w:rPr>
          <w:color w:val="231F20"/>
          <w:w w:val="90"/>
          <w:sz w:val="24"/>
        </w:rPr>
        <w:t>size</w:t>
      </w:r>
      <w:r>
        <w:rPr>
          <w:color w:val="231F20"/>
          <w:spacing w:val="-6"/>
          <w:w w:val="90"/>
          <w:sz w:val="24"/>
        </w:rPr>
        <w:t> </w:t>
      </w:r>
      <w:r>
        <w:rPr>
          <w:color w:val="231F20"/>
          <w:w w:val="90"/>
          <w:sz w:val="24"/>
        </w:rPr>
        <w:t>will</w:t>
      </w:r>
      <w:r>
        <w:rPr>
          <w:color w:val="231F20"/>
          <w:spacing w:val="-6"/>
          <w:w w:val="90"/>
          <w:sz w:val="24"/>
        </w:rPr>
        <w:t> </w:t>
      </w:r>
      <w:r>
        <w:rPr>
          <w:color w:val="231F20"/>
          <w:w w:val="90"/>
          <w:sz w:val="24"/>
        </w:rPr>
        <w:t>be</w:t>
      </w:r>
      <w:r>
        <w:rPr>
          <w:color w:val="231F20"/>
          <w:spacing w:val="-6"/>
          <w:w w:val="90"/>
          <w:sz w:val="24"/>
        </w:rPr>
        <w:t> </w:t>
      </w:r>
      <w:r>
        <w:rPr>
          <w:color w:val="231F20"/>
          <w:w w:val="90"/>
          <w:sz w:val="24"/>
        </w:rPr>
        <w:t>50</w:t>
      </w:r>
      <w:r>
        <w:rPr>
          <w:color w:val="231F20"/>
          <w:spacing w:val="-6"/>
          <w:w w:val="90"/>
          <w:sz w:val="24"/>
        </w:rPr>
        <w:t> </w:t>
      </w:r>
      <w:r>
        <w:rPr>
          <w:color w:val="231F20"/>
          <w:w w:val="90"/>
          <w:sz w:val="24"/>
        </w:rPr>
        <w:t>and</w:t>
      </w:r>
      <w:r>
        <w:rPr>
          <w:color w:val="231F20"/>
          <w:spacing w:val="-7"/>
          <w:w w:val="90"/>
          <w:sz w:val="24"/>
        </w:rPr>
        <w:t> </w:t>
      </w:r>
      <w:r>
        <w:rPr>
          <w:color w:val="231F20"/>
          <w:w w:val="90"/>
          <w:sz w:val="24"/>
        </w:rPr>
        <w:t>45</w:t>
      </w:r>
      <w:r>
        <w:rPr>
          <w:color w:val="231F20"/>
          <w:spacing w:val="-6"/>
          <w:w w:val="90"/>
          <w:sz w:val="24"/>
        </w:rPr>
        <w:t> </w:t>
      </w:r>
      <w:r>
        <w:rPr>
          <w:color w:val="231F20"/>
          <w:w w:val="90"/>
          <w:sz w:val="24"/>
        </w:rPr>
        <w:t>learners</w:t>
      </w:r>
      <w:r>
        <w:rPr>
          <w:color w:val="231F20"/>
          <w:spacing w:val="-7"/>
          <w:w w:val="90"/>
          <w:sz w:val="24"/>
        </w:rPr>
        <w:t> </w:t>
      </w:r>
      <w:r>
        <w:rPr>
          <w:color w:val="231F20"/>
          <w:w w:val="90"/>
          <w:sz w:val="24"/>
        </w:rPr>
        <w:t>for</w:t>
      </w:r>
      <w:r>
        <w:rPr>
          <w:color w:val="231F20"/>
          <w:spacing w:val="-7"/>
          <w:w w:val="90"/>
          <w:sz w:val="24"/>
        </w:rPr>
        <w:t> </w:t>
      </w:r>
      <w:r>
        <w:rPr>
          <w:color w:val="231F20"/>
          <w:w w:val="90"/>
          <w:sz w:val="24"/>
        </w:rPr>
        <w:t>primary</w:t>
      </w:r>
      <w:r>
        <w:rPr>
          <w:color w:val="231F20"/>
          <w:spacing w:val="-6"/>
          <w:w w:val="90"/>
          <w:sz w:val="24"/>
        </w:rPr>
        <w:t> </w:t>
      </w:r>
      <w:r>
        <w:rPr>
          <w:color w:val="231F20"/>
          <w:w w:val="90"/>
          <w:sz w:val="24"/>
        </w:rPr>
        <w:t>and</w:t>
      </w:r>
      <w:r>
        <w:rPr>
          <w:color w:val="231F20"/>
          <w:spacing w:val="-7"/>
          <w:w w:val="90"/>
          <w:sz w:val="24"/>
        </w:rPr>
        <w:t> </w:t>
      </w:r>
      <w:r>
        <w:rPr>
          <w:color w:val="231F20"/>
          <w:w w:val="90"/>
          <w:sz w:val="24"/>
        </w:rPr>
        <w:t>secondary</w:t>
      </w:r>
      <w:r>
        <w:rPr>
          <w:color w:val="231F20"/>
          <w:spacing w:val="-6"/>
          <w:w w:val="90"/>
          <w:sz w:val="24"/>
        </w:rPr>
        <w:t> </w:t>
      </w:r>
      <w:r>
        <w:rPr>
          <w:color w:val="231F20"/>
          <w:w w:val="90"/>
          <w:sz w:val="24"/>
        </w:rPr>
        <w:t>schools </w:t>
      </w:r>
      <w:r>
        <w:rPr>
          <w:color w:val="231F20"/>
          <w:spacing w:val="-4"/>
          <w:sz w:val="24"/>
        </w:rPr>
        <w:t>respectively.</w:t>
      </w:r>
    </w:p>
    <w:p>
      <w:pPr>
        <w:pStyle w:val="ListParagraph"/>
        <w:numPr>
          <w:ilvl w:val="0"/>
          <w:numId w:val="11"/>
        </w:numPr>
        <w:tabs>
          <w:tab w:pos="2442" w:val="left" w:leader="none"/>
        </w:tabs>
        <w:spacing w:line="259" w:lineRule="auto" w:before="98" w:after="0"/>
        <w:ind w:left="2442" w:right="1360" w:hanging="360"/>
        <w:jc w:val="left"/>
        <w:rPr>
          <w:sz w:val="24"/>
        </w:rPr>
      </w:pPr>
      <w:r>
        <w:rPr>
          <w:color w:val="231F20"/>
          <w:w w:val="85"/>
          <w:sz w:val="24"/>
        </w:rPr>
        <w:t>Where there are 2 deputy deputies,</w:t>
      </w:r>
      <w:r>
        <w:rPr>
          <w:color w:val="231F20"/>
          <w:spacing w:val="-32"/>
          <w:w w:val="85"/>
          <w:sz w:val="24"/>
        </w:rPr>
        <w:t> </w:t>
      </w:r>
      <w:r>
        <w:rPr>
          <w:color w:val="231F20"/>
          <w:w w:val="85"/>
          <w:sz w:val="24"/>
        </w:rPr>
        <w:t>one shall be in charge of academics while,</w:t>
      </w:r>
      <w:r>
        <w:rPr>
          <w:color w:val="231F20"/>
          <w:spacing w:val="-32"/>
          <w:w w:val="85"/>
          <w:sz w:val="24"/>
        </w:rPr>
        <w:t> </w:t>
      </w:r>
      <w:r>
        <w:rPr>
          <w:color w:val="231F20"/>
          <w:w w:val="85"/>
          <w:sz w:val="24"/>
        </w:rPr>
        <w:t>the other </w:t>
      </w:r>
      <w:r>
        <w:rPr>
          <w:color w:val="231F20"/>
          <w:w w:val="90"/>
          <w:sz w:val="24"/>
        </w:rPr>
        <w:t>taking</w:t>
      </w:r>
      <w:r>
        <w:rPr>
          <w:color w:val="231F20"/>
          <w:spacing w:val="-18"/>
          <w:w w:val="90"/>
          <w:sz w:val="24"/>
        </w:rPr>
        <w:t> </w:t>
      </w:r>
      <w:r>
        <w:rPr>
          <w:color w:val="231F20"/>
          <w:w w:val="90"/>
          <w:sz w:val="24"/>
        </w:rPr>
        <w:t>charge</w:t>
      </w:r>
      <w:r>
        <w:rPr>
          <w:color w:val="231F20"/>
          <w:spacing w:val="-18"/>
          <w:w w:val="90"/>
          <w:sz w:val="24"/>
        </w:rPr>
        <w:t> </w:t>
      </w:r>
      <w:r>
        <w:rPr>
          <w:color w:val="231F20"/>
          <w:w w:val="90"/>
          <w:sz w:val="24"/>
        </w:rPr>
        <w:t>of</w:t>
      </w:r>
      <w:r>
        <w:rPr>
          <w:color w:val="231F20"/>
          <w:spacing w:val="-18"/>
          <w:w w:val="90"/>
          <w:sz w:val="24"/>
        </w:rPr>
        <w:t> </w:t>
      </w:r>
      <w:r>
        <w:rPr>
          <w:color w:val="231F20"/>
          <w:w w:val="90"/>
          <w:sz w:val="24"/>
        </w:rPr>
        <w:t>administrative</w:t>
      </w:r>
      <w:r>
        <w:rPr>
          <w:color w:val="231F20"/>
          <w:spacing w:val="-18"/>
          <w:w w:val="90"/>
          <w:sz w:val="24"/>
        </w:rPr>
        <w:t> </w:t>
      </w:r>
      <w:r>
        <w:rPr>
          <w:color w:val="231F20"/>
          <w:w w:val="90"/>
          <w:sz w:val="24"/>
        </w:rPr>
        <w:t>responsibilities.</w:t>
      </w:r>
    </w:p>
    <w:p>
      <w:pPr>
        <w:pStyle w:val="BodyText"/>
        <w:spacing w:line="259" w:lineRule="auto" w:before="98"/>
        <w:ind w:left="1722" w:right="1336"/>
        <w:jc w:val="both"/>
      </w:pPr>
      <w:r>
        <w:rPr>
          <w:color w:val="231F20"/>
          <w:w w:val="90"/>
        </w:rPr>
        <w:t>TSC (2017,</w:t>
      </w:r>
      <w:r>
        <w:rPr>
          <w:color w:val="231F20"/>
          <w:spacing w:val="-11"/>
          <w:w w:val="90"/>
        </w:rPr>
        <w:t> </w:t>
      </w:r>
      <w:r>
        <w:rPr>
          <w:color w:val="231F20"/>
          <w:w w:val="90"/>
        </w:rPr>
        <w:t>2022) further notes that in order to improve efficiency in supervision,</w:t>
      </w:r>
      <w:r>
        <w:rPr>
          <w:color w:val="231F20"/>
          <w:spacing w:val="-11"/>
          <w:w w:val="90"/>
        </w:rPr>
        <w:t> </w:t>
      </w:r>
      <w:r>
        <w:rPr>
          <w:color w:val="231F20"/>
          <w:w w:val="90"/>
        </w:rPr>
        <w:t>teaching, </w:t>
      </w:r>
      <w:r>
        <w:rPr>
          <w:color w:val="231F20"/>
          <w:w w:val="85"/>
        </w:rPr>
        <w:t>learning</w:t>
      </w:r>
      <w:r>
        <w:rPr>
          <w:color w:val="231F20"/>
          <w:spacing w:val="-8"/>
          <w:w w:val="85"/>
        </w:rPr>
        <w:t> </w:t>
      </w:r>
      <w:r>
        <w:rPr>
          <w:color w:val="231F20"/>
          <w:w w:val="85"/>
        </w:rPr>
        <w:t>and learner assessment,</w:t>
      </w:r>
      <w:r>
        <w:rPr>
          <w:color w:val="231F20"/>
          <w:spacing w:val="-8"/>
          <w:w w:val="85"/>
        </w:rPr>
        <w:t> </w:t>
      </w:r>
      <w:r>
        <w:rPr>
          <w:color w:val="231F20"/>
          <w:w w:val="85"/>
        </w:rPr>
        <w:t>a Curriculum Based Establishment as per</w:t>
      </w:r>
      <w:r>
        <w:rPr>
          <w:color w:val="231F20"/>
          <w:spacing w:val="-8"/>
          <w:w w:val="85"/>
        </w:rPr>
        <w:t> </w:t>
      </w:r>
      <w:r>
        <w:rPr>
          <w:color w:val="231F20"/>
          <w:w w:val="85"/>
        </w:rPr>
        <w:t>Table 2 of the Policy </w:t>
      </w:r>
      <w:r>
        <w:rPr>
          <w:color w:val="231F20"/>
          <w:w w:val="90"/>
        </w:rPr>
        <w:t>ought</w:t>
      </w:r>
      <w:r>
        <w:rPr>
          <w:color w:val="231F20"/>
          <w:spacing w:val="-15"/>
          <w:w w:val="90"/>
        </w:rPr>
        <w:t> </w:t>
      </w:r>
      <w:r>
        <w:rPr>
          <w:color w:val="231F20"/>
          <w:w w:val="90"/>
        </w:rPr>
        <w:t>to</w:t>
      </w:r>
      <w:r>
        <w:rPr>
          <w:color w:val="231F20"/>
          <w:spacing w:val="-15"/>
          <w:w w:val="90"/>
        </w:rPr>
        <w:t> </w:t>
      </w:r>
      <w:r>
        <w:rPr>
          <w:color w:val="231F20"/>
          <w:w w:val="90"/>
        </w:rPr>
        <w:t>be</w:t>
      </w:r>
      <w:r>
        <w:rPr>
          <w:color w:val="231F20"/>
          <w:spacing w:val="-15"/>
          <w:w w:val="90"/>
        </w:rPr>
        <w:t> </w:t>
      </w:r>
      <w:r>
        <w:rPr>
          <w:color w:val="231F20"/>
          <w:w w:val="90"/>
        </w:rPr>
        <w:t>observed</w:t>
      </w:r>
      <w:r>
        <w:rPr>
          <w:color w:val="231F20"/>
          <w:spacing w:val="-15"/>
          <w:w w:val="90"/>
        </w:rPr>
        <w:t> </w:t>
      </w:r>
      <w:r>
        <w:rPr>
          <w:color w:val="231F20"/>
          <w:w w:val="90"/>
        </w:rPr>
        <w:t>when</w:t>
      </w:r>
      <w:r>
        <w:rPr>
          <w:color w:val="231F20"/>
          <w:spacing w:val="-15"/>
          <w:w w:val="90"/>
        </w:rPr>
        <w:t> </w:t>
      </w:r>
      <w:r>
        <w:rPr>
          <w:color w:val="231F20"/>
          <w:w w:val="90"/>
        </w:rPr>
        <w:t>staffing</w:t>
      </w:r>
      <w:r>
        <w:rPr>
          <w:color w:val="231F20"/>
          <w:spacing w:val="-15"/>
          <w:w w:val="90"/>
        </w:rPr>
        <w:t> </w:t>
      </w:r>
      <w:r>
        <w:rPr>
          <w:color w:val="231F20"/>
          <w:w w:val="90"/>
        </w:rPr>
        <w:t>High</w:t>
      </w:r>
      <w:r>
        <w:rPr>
          <w:color w:val="231F20"/>
          <w:spacing w:val="-15"/>
          <w:w w:val="90"/>
        </w:rPr>
        <w:t> </w:t>
      </w:r>
      <w:r>
        <w:rPr>
          <w:color w:val="231F20"/>
          <w:w w:val="90"/>
        </w:rPr>
        <w:t>Schools</w:t>
      </w:r>
      <w:r>
        <w:rPr>
          <w:color w:val="231F20"/>
          <w:spacing w:val="-15"/>
          <w:w w:val="90"/>
        </w:rPr>
        <w:t> </w:t>
      </w:r>
      <w:r>
        <w:rPr>
          <w:color w:val="231F20"/>
          <w:w w:val="90"/>
        </w:rPr>
        <w:t>in</w:t>
      </w:r>
      <w:r>
        <w:rPr>
          <w:color w:val="231F20"/>
          <w:spacing w:val="-15"/>
          <w:w w:val="90"/>
        </w:rPr>
        <w:t> </w:t>
      </w:r>
      <w:r>
        <w:rPr>
          <w:color w:val="231F20"/>
          <w:w w:val="90"/>
        </w:rPr>
        <w:t>Kenya.This</w:t>
      </w:r>
      <w:r>
        <w:rPr>
          <w:color w:val="231F20"/>
          <w:spacing w:val="-15"/>
          <w:w w:val="90"/>
        </w:rPr>
        <w:t> </w:t>
      </w:r>
      <w:r>
        <w:rPr>
          <w:color w:val="231F20"/>
          <w:w w:val="90"/>
        </w:rPr>
        <w:t>policy</w:t>
      </w:r>
      <w:r>
        <w:rPr>
          <w:color w:val="231F20"/>
          <w:spacing w:val="-15"/>
          <w:w w:val="90"/>
        </w:rPr>
        <w:t> </w:t>
      </w:r>
      <w:r>
        <w:rPr>
          <w:color w:val="231F20"/>
          <w:w w:val="90"/>
        </w:rPr>
        <w:t>is</w:t>
      </w:r>
      <w:r>
        <w:rPr>
          <w:color w:val="231F20"/>
          <w:spacing w:val="-15"/>
          <w:w w:val="90"/>
        </w:rPr>
        <w:t> </w:t>
      </w:r>
      <w:r>
        <w:rPr>
          <w:color w:val="231F20"/>
          <w:w w:val="90"/>
        </w:rPr>
        <w:t>guided</w:t>
      </w:r>
      <w:r>
        <w:rPr>
          <w:color w:val="231F20"/>
          <w:spacing w:val="-15"/>
          <w:w w:val="90"/>
        </w:rPr>
        <w:t> </w:t>
      </w:r>
      <w:r>
        <w:rPr>
          <w:color w:val="231F20"/>
          <w:w w:val="90"/>
        </w:rPr>
        <w:t>by:-</w:t>
      </w:r>
    </w:p>
    <w:p>
      <w:pPr>
        <w:pStyle w:val="BodyText"/>
        <w:spacing w:before="237"/>
      </w:pPr>
    </w:p>
    <w:p>
      <w:pPr>
        <w:spacing w:before="1"/>
        <w:ind w:left="1722" w:right="0" w:firstLine="0"/>
        <w:jc w:val="left"/>
        <w:rPr>
          <w:i/>
          <w:sz w:val="22"/>
        </w:rPr>
      </w:pPr>
      <w:r>
        <w:rPr>
          <w:i/>
          <w:color w:val="231F20"/>
          <w:w w:val="80"/>
          <w:sz w:val="22"/>
        </w:rPr>
        <w:t>Table5:</w:t>
      </w:r>
      <w:r>
        <w:rPr>
          <w:i/>
          <w:color w:val="231F20"/>
          <w:spacing w:val="41"/>
          <w:sz w:val="22"/>
        </w:rPr>
        <w:t> </w:t>
      </w:r>
      <w:r>
        <w:rPr>
          <w:i/>
          <w:color w:val="231F20"/>
          <w:w w:val="80"/>
          <w:sz w:val="22"/>
        </w:rPr>
        <w:t>Deputy</w:t>
      </w:r>
      <w:r>
        <w:rPr>
          <w:i/>
          <w:color w:val="231F20"/>
          <w:spacing w:val="-1"/>
          <w:w w:val="80"/>
          <w:sz w:val="22"/>
        </w:rPr>
        <w:t> </w:t>
      </w:r>
      <w:r>
        <w:rPr>
          <w:i/>
          <w:color w:val="231F20"/>
          <w:w w:val="80"/>
          <w:sz w:val="22"/>
        </w:rPr>
        <w:t>Principals</w:t>
      </w:r>
      <w:r>
        <w:rPr>
          <w:i/>
          <w:color w:val="231F20"/>
          <w:spacing w:val="-1"/>
          <w:w w:val="80"/>
          <w:sz w:val="22"/>
        </w:rPr>
        <w:t> </w:t>
      </w:r>
      <w:r>
        <w:rPr>
          <w:i/>
          <w:color w:val="231F20"/>
          <w:w w:val="80"/>
          <w:sz w:val="22"/>
        </w:rPr>
        <w:t>and</w:t>
      </w:r>
      <w:r>
        <w:rPr>
          <w:i/>
          <w:color w:val="231F20"/>
          <w:spacing w:val="-2"/>
          <w:w w:val="80"/>
          <w:sz w:val="22"/>
        </w:rPr>
        <w:t> </w:t>
      </w:r>
      <w:r>
        <w:rPr>
          <w:i/>
          <w:color w:val="231F20"/>
          <w:w w:val="80"/>
          <w:sz w:val="22"/>
        </w:rPr>
        <w:t>Senior</w:t>
      </w:r>
      <w:r>
        <w:rPr>
          <w:i/>
          <w:color w:val="231F20"/>
          <w:spacing w:val="-1"/>
          <w:w w:val="80"/>
          <w:sz w:val="22"/>
        </w:rPr>
        <w:t> </w:t>
      </w:r>
      <w:r>
        <w:rPr>
          <w:i/>
          <w:color w:val="231F20"/>
          <w:w w:val="80"/>
          <w:sz w:val="22"/>
        </w:rPr>
        <w:t>Masters</w:t>
      </w:r>
      <w:r>
        <w:rPr>
          <w:i/>
          <w:color w:val="231F20"/>
          <w:spacing w:val="-1"/>
          <w:w w:val="80"/>
          <w:sz w:val="22"/>
        </w:rPr>
        <w:t> </w:t>
      </w:r>
      <w:r>
        <w:rPr>
          <w:i/>
          <w:color w:val="231F20"/>
          <w:w w:val="80"/>
          <w:sz w:val="22"/>
        </w:rPr>
        <w:t>of</w:t>
      </w:r>
      <w:r>
        <w:rPr>
          <w:i/>
          <w:color w:val="231F20"/>
          <w:spacing w:val="-1"/>
          <w:w w:val="80"/>
          <w:sz w:val="22"/>
        </w:rPr>
        <w:t> </w:t>
      </w:r>
      <w:r>
        <w:rPr>
          <w:i/>
          <w:color w:val="231F20"/>
          <w:w w:val="80"/>
          <w:sz w:val="22"/>
        </w:rPr>
        <w:t>Secondary</w:t>
      </w:r>
      <w:r>
        <w:rPr>
          <w:i/>
          <w:color w:val="231F20"/>
          <w:spacing w:val="-1"/>
          <w:w w:val="80"/>
          <w:sz w:val="22"/>
        </w:rPr>
        <w:t> </w:t>
      </w:r>
      <w:r>
        <w:rPr>
          <w:i/>
          <w:color w:val="231F20"/>
          <w:w w:val="80"/>
          <w:sz w:val="22"/>
        </w:rPr>
        <w:t>Schools</w:t>
      </w:r>
      <w:r>
        <w:rPr>
          <w:i/>
          <w:color w:val="231F20"/>
          <w:spacing w:val="-1"/>
          <w:w w:val="80"/>
          <w:sz w:val="22"/>
        </w:rPr>
        <w:t> </w:t>
      </w:r>
      <w:r>
        <w:rPr>
          <w:i/>
          <w:color w:val="231F20"/>
          <w:w w:val="80"/>
          <w:sz w:val="22"/>
        </w:rPr>
        <w:t>as</w:t>
      </w:r>
      <w:r>
        <w:rPr>
          <w:i/>
          <w:color w:val="231F20"/>
          <w:spacing w:val="-2"/>
          <w:w w:val="80"/>
          <w:sz w:val="22"/>
        </w:rPr>
        <w:t> </w:t>
      </w:r>
      <w:r>
        <w:rPr>
          <w:i/>
          <w:color w:val="231F20"/>
          <w:w w:val="80"/>
          <w:sz w:val="22"/>
        </w:rPr>
        <w:t>per</w:t>
      </w:r>
      <w:r>
        <w:rPr>
          <w:i/>
          <w:color w:val="231F20"/>
          <w:spacing w:val="-1"/>
          <w:w w:val="80"/>
          <w:sz w:val="22"/>
        </w:rPr>
        <w:t> </w:t>
      </w:r>
      <w:r>
        <w:rPr>
          <w:i/>
          <w:color w:val="231F20"/>
          <w:spacing w:val="-4"/>
          <w:w w:val="80"/>
          <w:sz w:val="22"/>
        </w:rPr>
        <w:t>CBE.</w:t>
      </w:r>
    </w:p>
    <w:p>
      <w:pPr>
        <w:pStyle w:val="BodyText"/>
        <w:rPr>
          <w:i/>
          <w:sz w:val="20"/>
        </w:rPr>
      </w:pPr>
    </w:p>
    <w:p>
      <w:pPr>
        <w:pStyle w:val="BodyText"/>
        <w:spacing w:before="56"/>
        <w:rPr>
          <w:i/>
          <w:sz w:val="20"/>
        </w:rPr>
      </w:pPr>
    </w:p>
    <w:tbl>
      <w:tblPr>
        <w:tblW w:w="0" w:type="auto"/>
        <w:jc w:val="left"/>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1"/>
        <w:gridCol w:w="984"/>
        <w:gridCol w:w="1442"/>
        <w:gridCol w:w="642"/>
        <w:gridCol w:w="2192"/>
        <w:gridCol w:w="2260"/>
      </w:tblGrid>
      <w:tr>
        <w:trPr>
          <w:trHeight w:val="380" w:hRule="atLeast"/>
        </w:trPr>
        <w:tc>
          <w:tcPr>
            <w:tcW w:w="1401" w:type="dxa"/>
            <w:shd w:val="clear" w:color="auto" w:fill="FFFFFF"/>
          </w:tcPr>
          <w:p>
            <w:pPr>
              <w:pStyle w:val="TableParagraph"/>
              <w:spacing w:line="194" w:lineRule="exact"/>
              <w:ind w:left="295" w:hanging="106"/>
              <w:rPr>
                <w:rFonts w:ascii="Times New Roman"/>
                <w:b/>
                <w:sz w:val="17"/>
              </w:rPr>
            </w:pPr>
            <w:r>
              <w:rPr>
                <w:rFonts w:ascii="Times New Roman"/>
                <w:b/>
                <w:sz w:val="17"/>
              </w:rPr>
              <w:t>NUMBER</w:t>
            </w:r>
            <w:r>
              <w:rPr>
                <w:rFonts w:ascii="Times New Roman"/>
                <w:b/>
                <w:spacing w:val="-11"/>
                <w:sz w:val="17"/>
              </w:rPr>
              <w:t> </w:t>
            </w:r>
            <w:r>
              <w:rPr>
                <w:rFonts w:ascii="Times New Roman"/>
                <w:b/>
                <w:sz w:val="17"/>
              </w:rPr>
              <w:t>OF </w:t>
            </w:r>
            <w:r>
              <w:rPr>
                <w:rFonts w:ascii="Times New Roman"/>
                <w:b/>
                <w:spacing w:val="-2"/>
                <w:sz w:val="17"/>
              </w:rPr>
              <w:t>STREAMS</w:t>
            </w:r>
          </w:p>
        </w:tc>
        <w:tc>
          <w:tcPr>
            <w:tcW w:w="984" w:type="dxa"/>
            <w:shd w:val="clear" w:color="auto" w:fill="FFFFFF"/>
          </w:tcPr>
          <w:p>
            <w:pPr>
              <w:pStyle w:val="TableParagraph"/>
              <w:spacing w:before="4"/>
              <w:ind w:left="104" w:right="87"/>
              <w:jc w:val="center"/>
              <w:rPr>
                <w:rFonts w:ascii="Times New Roman"/>
                <w:b/>
                <w:sz w:val="17"/>
              </w:rPr>
            </w:pPr>
            <w:r>
              <w:rPr>
                <w:rFonts w:ascii="Times New Roman"/>
                <w:b/>
                <w:spacing w:val="-2"/>
                <w:sz w:val="17"/>
              </w:rPr>
              <w:t>CLASSES</w:t>
            </w:r>
          </w:p>
        </w:tc>
        <w:tc>
          <w:tcPr>
            <w:tcW w:w="1442" w:type="dxa"/>
            <w:shd w:val="clear" w:color="auto" w:fill="FFFFFF"/>
          </w:tcPr>
          <w:p>
            <w:pPr>
              <w:pStyle w:val="TableParagraph"/>
              <w:spacing w:line="192" w:lineRule="exact"/>
              <w:ind w:left="100" w:firstLine="159"/>
              <w:rPr>
                <w:rFonts w:ascii="Times New Roman"/>
                <w:b/>
                <w:sz w:val="17"/>
              </w:rPr>
            </w:pPr>
            <w:r>
              <w:rPr>
                <w:rFonts w:ascii="Times New Roman"/>
                <w:b/>
                <w:spacing w:val="-2"/>
                <w:sz w:val="17"/>
              </w:rPr>
              <w:t>MAXIMUM ENROLLMENT</w:t>
            </w:r>
          </w:p>
        </w:tc>
        <w:tc>
          <w:tcPr>
            <w:tcW w:w="642" w:type="dxa"/>
            <w:shd w:val="clear" w:color="auto" w:fill="FFFFFF"/>
          </w:tcPr>
          <w:p>
            <w:pPr>
              <w:pStyle w:val="TableParagraph"/>
              <w:spacing w:line="195" w:lineRule="exact"/>
              <w:ind w:right="133"/>
              <w:jc w:val="right"/>
              <w:rPr>
                <w:rFonts w:ascii="Times New Roman"/>
                <w:b/>
                <w:sz w:val="17"/>
              </w:rPr>
            </w:pPr>
            <w:r>
              <w:rPr>
                <w:rFonts w:ascii="Times New Roman"/>
                <w:b/>
                <w:spacing w:val="-5"/>
                <w:sz w:val="17"/>
              </w:rPr>
              <w:t>CBE</w:t>
            </w:r>
          </w:p>
        </w:tc>
        <w:tc>
          <w:tcPr>
            <w:tcW w:w="2192" w:type="dxa"/>
            <w:shd w:val="clear" w:color="auto" w:fill="FFFFFF"/>
          </w:tcPr>
          <w:p>
            <w:pPr>
              <w:pStyle w:val="TableParagraph"/>
              <w:spacing w:line="194" w:lineRule="exact"/>
              <w:ind w:left="569" w:hanging="378"/>
              <w:rPr>
                <w:rFonts w:ascii="Times New Roman"/>
                <w:b/>
                <w:sz w:val="17"/>
              </w:rPr>
            </w:pPr>
            <w:r>
              <w:rPr>
                <w:rFonts w:ascii="Times New Roman"/>
                <w:b/>
                <w:sz w:val="17"/>
              </w:rPr>
              <w:t>NUMBER OF</w:t>
            </w:r>
            <w:r>
              <w:rPr>
                <w:rFonts w:ascii="Times New Roman"/>
                <w:b/>
                <w:spacing w:val="-4"/>
                <w:sz w:val="17"/>
              </w:rPr>
              <w:t> </w:t>
            </w:r>
            <w:r>
              <w:rPr>
                <w:rFonts w:ascii="Times New Roman"/>
                <w:b/>
                <w:sz w:val="17"/>
              </w:rPr>
              <w:t>DEPUTY </w:t>
            </w:r>
            <w:r>
              <w:rPr>
                <w:rFonts w:ascii="Times New Roman"/>
                <w:b/>
                <w:spacing w:val="-2"/>
                <w:sz w:val="17"/>
              </w:rPr>
              <w:t>PRINCIPALS</w:t>
            </w:r>
          </w:p>
        </w:tc>
        <w:tc>
          <w:tcPr>
            <w:tcW w:w="2260" w:type="dxa"/>
            <w:shd w:val="clear" w:color="auto" w:fill="FFFFFF"/>
          </w:tcPr>
          <w:p>
            <w:pPr>
              <w:pStyle w:val="TableParagraph"/>
              <w:spacing w:line="192" w:lineRule="exact"/>
              <w:ind w:left="119" w:firstLine="131"/>
              <w:rPr>
                <w:rFonts w:ascii="Times New Roman"/>
                <w:b/>
                <w:sz w:val="17"/>
              </w:rPr>
            </w:pPr>
            <w:r>
              <w:rPr>
                <w:rFonts w:ascii="Times New Roman"/>
                <w:b/>
                <w:sz w:val="17"/>
              </w:rPr>
              <w:t>NUMBER OF SENIOR MASTERS/ </w:t>
            </w:r>
            <w:r>
              <w:rPr>
                <w:rFonts w:ascii="Times New Roman"/>
                <w:b/>
                <w:sz w:val="17"/>
              </w:rPr>
              <w:t>MISTRESSES</w:t>
            </w:r>
          </w:p>
        </w:tc>
      </w:tr>
      <w:tr>
        <w:trPr>
          <w:trHeight w:val="197" w:hRule="atLeast"/>
        </w:trPr>
        <w:tc>
          <w:tcPr>
            <w:tcW w:w="1401" w:type="dxa"/>
            <w:shd w:val="clear" w:color="auto" w:fill="FFFFFF"/>
          </w:tcPr>
          <w:p>
            <w:pPr>
              <w:pStyle w:val="TableParagraph"/>
              <w:spacing w:line="165" w:lineRule="exact" w:before="13"/>
              <w:ind w:left="38"/>
              <w:jc w:val="center"/>
              <w:rPr>
                <w:rFonts w:ascii="Times New Roman"/>
                <w:b/>
                <w:i/>
                <w:sz w:val="15"/>
              </w:rPr>
            </w:pPr>
            <w:r>
              <w:rPr>
                <w:rFonts w:ascii="Times New Roman"/>
                <w:b/>
                <w:i/>
                <w:spacing w:val="-10"/>
                <w:w w:val="105"/>
                <w:sz w:val="15"/>
              </w:rPr>
              <w:t>1</w:t>
            </w:r>
          </w:p>
        </w:tc>
        <w:tc>
          <w:tcPr>
            <w:tcW w:w="984" w:type="dxa"/>
            <w:shd w:val="clear" w:color="auto" w:fill="FFFFFF"/>
          </w:tcPr>
          <w:p>
            <w:pPr>
              <w:pStyle w:val="TableParagraph"/>
              <w:spacing w:line="165" w:lineRule="exact" w:before="13"/>
              <w:ind w:left="104" w:right="76"/>
              <w:jc w:val="center"/>
              <w:rPr>
                <w:rFonts w:ascii="Times New Roman"/>
                <w:b/>
                <w:i/>
                <w:sz w:val="15"/>
              </w:rPr>
            </w:pPr>
            <w:r>
              <w:rPr>
                <w:rFonts w:ascii="Times New Roman"/>
                <w:b/>
                <w:i/>
                <w:spacing w:val="-10"/>
                <w:w w:val="105"/>
                <w:sz w:val="15"/>
              </w:rPr>
              <w:t>4</w:t>
            </w:r>
          </w:p>
        </w:tc>
        <w:tc>
          <w:tcPr>
            <w:tcW w:w="1442" w:type="dxa"/>
            <w:shd w:val="clear" w:color="auto" w:fill="FFFFFF"/>
          </w:tcPr>
          <w:p>
            <w:pPr>
              <w:pStyle w:val="TableParagraph"/>
              <w:spacing w:line="161" w:lineRule="exact" w:before="16"/>
              <w:ind w:left="594"/>
              <w:rPr>
                <w:rFonts w:ascii="Times New Roman"/>
                <w:b/>
                <w:i/>
                <w:sz w:val="15"/>
              </w:rPr>
            </w:pPr>
            <w:r>
              <w:rPr>
                <w:rFonts w:ascii="Times New Roman"/>
                <w:b/>
                <w:i/>
                <w:spacing w:val="-5"/>
                <w:w w:val="105"/>
                <w:sz w:val="15"/>
              </w:rPr>
              <w:t>180</w:t>
            </w:r>
          </w:p>
        </w:tc>
        <w:tc>
          <w:tcPr>
            <w:tcW w:w="642" w:type="dxa"/>
            <w:shd w:val="clear" w:color="auto" w:fill="FFFFFF"/>
          </w:tcPr>
          <w:p>
            <w:pPr>
              <w:pStyle w:val="TableParagraph"/>
              <w:spacing w:line="155" w:lineRule="exact" w:before="23"/>
              <w:ind w:left="55" w:right="66"/>
              <w:jc w:val="center"/>
              <w:rPr>
                <w:rFonts w:ascii="Times New Roman"/>
                <w:b/>
                <w:i/>
                <w:sz w:val="15"/>
              </w:rPr>
            </w:pPr>
            <w:r>
              <w:rPr>
                <w:rFonts w:ascii="Times New Roman"/>
                <w:b/>
                <w:i/>
                <w:spacing w:val="-10"/>
                <w:w w:val="105"/>
                <w:sz w:val="15"/>
              </w:rPr>
              <w:t>9</w:t>
            </w:r>
          </w:p>
        </w:tc>
        <w:tc>
          <w:tcPr>
            <w:tcW w:w="2192" w:type="dxa"/>
            <w:shd w:val="clear" w:color="auto" w:fill="FFFFFF"/>
          </w:tcPr>
          <w:p>
            <w:pPr>
              <w:pStyle w:val="TableParagraph"/>
              <w:spacing w:line="171" w:lineRule="exact" w:before="7"/>
              <w:ind w:left="1074"/>
              <w:rPr>
                <w:rFonts w:ascii="Times New Roman"/>
                <w:b/>
                <w:i/>
                <w:sz w:val="15"/>
              </w:rPr>
            </w:pPr>
            <w:r>
              <w:rPr>
                <w:rFonts w:ascii="Times New Roman"/>
                <w:b/>
                <w:i/>
                <w:spacing w:val="-10"/>
                <w:w w:val="105"/>
                <w:sz w:val="15"/>
              </w:rPr>
              <w:t>1</w:t>
            </w:r>
          </w:p>
        </w:tc>
        <w:tc>
          <w:tcPr>
            <w:tcW w:w="2260" w:type="dxa"/>
            <w:shd w:val="clear" w:color="auto" w:fill="FFFFFF"/>
          </w:tcPr>
          <w:p>
            <w:pPr>
              <w:pStyle w:val="TableParagraph"/>
              <w:spacing w:line="167" w:lineRule="exact" w:before="10"/>
              <w:ind w:left="82" w:right="35"/>
              <w:jc w:val="center"/>
              <w:rPr>
                <w:rFonts w:ascii="Times New Roman"/>
                <w:b/>
                <w:i/>
                <w:sz w:val="15"/>
              </w:rPr>
            </w:pPr>
            <w:r>
              <w:rPr>
                <w:rFonts w:ascii="Times New Roman"/>
                <w:b/>
                <w:i/>
                <w:spacing w:val="-10"/>
                <w:w w:val="105"/>
                <w:sz w:val="15"/>
              </w:rPr>
              <w:t>1</w:t>
            </w:r>
          </w:p>
        </w:tc>
      </w:tr>
      <w:tr>
        <w:trPr>
          <w:trHeight w:val="205" w:hRule="atLeast"/>
        </w:trPr>
        <w:tc>
          <w:tcPr>
            <w:tcW w:w="1401" w:type="dxa"/>
            <w:shd w:val="clear" w:color="auto" w:fill="FFFFFF"/>
          </w:tcPr>
          <w:p>
            <w:pPr>
              <w:pStyle w:val="TableParagraph"/>
              <w:spacing w:line="165" w:lineRule="exact" w:before="20"/>
              <w:ind w:left="38" w:right="2"/>
              <w:jc w:val="center"/>
              <w:rPr>
                <w:rFonts w:ascii="Times New Roman"/>
                <w:b/>
                <w:i/>
                <w:sz w:val="15"/>
              </w:rPr>
            </w:pPr>
            <w:r>
              <w:rPr>
                <w:rFonts w:ascii="Times New Roman"/>
                <w:b/>
                <w:i/>
                <w:spacing w:val="-10"/>
                <w:w w:val="105"/>
                <w:sz w:val="15"/>
              </w:rPr>
              <w:t>2</w:t>
            </w:r>
          </w:p>
        </w:tc>
        <w:tc>
          <w:tcPr>
            <w:tcW w:w="984" w:type="dxa"/>
            <w:shd w:val="clear" w:color="auto" w:fill="FFFFFF"/>
          </w:tcPr>
          <w:p>
            <w:pPr>
              <w:pStyle w:val="TableParagraph"/>
              <w:spacing w:line="165" w:lineRule="exact" w:before="20"/>
              <w:ind w:left="104" w:right="78"/>
              <w:jc w:val="center"/>
              <w:rPr>
                <w:rFonts w:ascii="Times New Roman"/>
                <w:b/>
                <w:i/>
                <w:sz w:val="15"/>
              </w:rPr>
            </w:pPr>
            <w:r>
              <w:rPr>
                <w:rFonts w:ascii="Times New Roman"/>
                <w:b/>
                <w:i/>
                <w:spacing w:val="-10"/>
                <w:w w:val="105"/>
                <w:sz w:val="15"/>
              </w:rPr>
              <w:t>8</w:t>
            </w:r>
          </w:p>
        </w:tc>
        <w:tc>
          <w:tcPr>
            <w:tcW w:w="1442" w:type="dxa"/>
            <w:shd w:val="clear" w:color="auto" w:fill="FFFFFF"/>
          </w:tcPr>
          <w:p>
            <w:pPr>
              <w:pStyle w:val="TableParagraph"/>
              <w:spacing w:line="162" w:lineRule="exact" w:before="24"/>
              <w:ind w:left="593"/>
              <w:rPr>
                <w:rFonts w:ascii="Times New Roman"/>
                <w:b/>
                <w:i/>
                <w:sz w:val="15"/>
              </w:rPr>
            </w:pPr>
            <w:r>
              <w:rPr>
                <w:rFonts w:ascii="Times New Roman"/>
                <w:b/>
                <w:i/>
                <w:spacing w:val="-5"/>
                <w:w w:val="105"/>
                <w:sz w:val="15"/>
              </w:rPr>
              <w:t>360</w:t>
            </w:r>
          </w:p>
        </w:tc>
        <w:tc>
          <w:tcPr>
            <w:tcW w:w="642" w:type="dxa"/>
            <w:shd w:val="clear" w:color="auto" w:fill="FFFFFF"/>
          </w:tcPr>
          <w:p>
            <w:pPr>
              <w:pStyle w:val="TableParagraph"/>
              <w:spacing w:line="155" w:lineRule="exact" w:before="30"/>
              <w:ind w:left="269"/>
              <w:rPr>
                <w:rFonts w:ascii="Times New Roman"/>
                <w:b/>
                <w:i/>
                <w:sz w:val="15"/>
              </w:rPr>
            </w:pPr>
            <w:r>
              <w:rPr>
                <w:rFonts w:ascii="Times New Roman"/>
                <w:b/>
                <w:i/>
                <w:spacing w:val="-5"/>
                <w:w w:val="105"/>
                <w:sz w:val="15"/>
              </w:rPr>
              <w:t>19</w:t>
            </w:r>
          </w:p>
        </w:tc>
        <w:tc>
          <w:tcPr>
            <w:tcW w:w="2192" w:type="dxa"/>
            <w:shd w:val="clear" w:color="auto" w:fill="FFFFFF"/>
          </w:tcPr>
          <w:p>
            <w:pPr>
              <w:pStyle w:val="TableParagraph"/>
              <w:spacing w:line="171" w:lineRule="exact" w:before="14"/>
              <w:ind w:left="1073"/>
              <w:rPr>
                <w:rFonts w:ascii="Times New Roman"/>
                <w:b/>
                <w:i/>
                <w:sz w:val="15"/>
              </w:rPr>
            </w:pPr>
            <w:r>
              <w:rPr>
                <w:rFonts w:ascii="Times New Roman"/>
                <w:b/>
                <w:i/>
                <w:spacing w:val="-10"/>
                <w:w w:val="105"/>
                <w:sz w:val="15"/>
              </w:rPr>
              <w:t>1</w:t>
            </w:r>
          </w:p>
        </w:tc>
        <w:tc>
          <w:tcPr>
            <w:tcW w:w="2260" w:type="dxa"/>
            <w:shd w:val="clear" w:color="auto" w:fill="FFFFFF"/>
          </w:tcPr>
          <w:p>
            <w:pPr>
              <w:pStyle w:val="TableParagraph"/>
              <w:spacing w:line="168" w:lineRule="exact" w:before="18"/>
              <w:ind w:left="95" w:right="35"/>
              <w:jc w:val="center"/>
              <w:rPr>
                <w:rFonts w:ascii="Times New Roman"/>
                <w:b/>
                <w:i/>
                <w:sz w:val="15"/>
              </w:rPr>
            </w:pPr>
            <w:r>
              <w:rPr>
                <w:rFonts w:ascii="Times New Roman"/>
                <w:b/>
                <w:i/>
                <w:spacing w:val="-10"/>
                <w:w w:val="105"/>
                <w:sz w:val="15"/>
              </w:rPr>
              <w:t>2</w:t>
            </w:r>
          </w:p>
        </w:tc>
      </w:tr>
      <w:tr>
        <w:trPr>
          <w:trHeight w:val="222" w:hRule="atLeast"/>
        </w:trPr>
        <w:tc>
          <w:tcPr>
            <w:tcW w:w="1401" w:type="dxa"/>
            <w:shd w:val="clear" w:color="auto" w:fill="FFFFFF"/>
          </w:tcPr>
          <w:p>
            <w:pPr>
              <w:pStyle w:val="TableParagraph"/>
              <w:spacing w:line="154" w:lineRule="exact" w:before="48"/>
              <w:ind w:left="38" w:right="2"/>
              <w:jc w:val="center"/>
              <w:rPr>
                <w:rFonts w:ascii="Times New Roman"/>
                <w:b/>
                <w:i/>
                <w:sz w:val="15"/>
              </w:rPr>
            </w:pPr>
            <w:r>
              <w:rPr>
                <w:rFonts w:ascii="Times New Roman"/>
                <w:b/>
                <w:i/>
                <w:spacing w:val="-10"/>
                <w:w w:val="105"/>
                <w:sz w:val="15"/>
              </w:rPr>
              <w:t>3</w:t>
            </w:r>
          </w:p>
        </w:tc>
        <w:tc>
          <w:tcPr>
            <w:tcW w:w="984" w:type="dxa"/>
            <w:shd w:val="clear" w:color="auto" w:fill="FFFFFF"/>
          </w:tcPr>
          <w:p>
            <w:pPr>
              <w:pStyle w:val="TableParagraph"/>
              <w:spacing w:line="154" w:lineRule="exact" w:before="48"/>
              <w:ind w:left="104"/>
              <w:jc w:val="center"/>
              <w:rPr>
                <w:rFonts w:ascii="Times New Roman"/>
                <w:b/>
                <w:i/>
                <w:sz w:val="15"/>
              </w:rPr>
            </w:pPr>
            <w:r>
              <w:rPr>
                <w:rFonts w:ascii="Times New Roman"/>
                <w:b/>
                <w:i/>
                <w:spacing w:val="-5"/>
                <w:w w:val="105"/>
                <w:sz w:val="15"/>
              </w:rPr>
              <w:t>12</w:t>
            </w:r>
          </w:p>
        </w:tc>
        <w:tc>
          <w:tcPr>
            <w:tcW w:w="1442" w:type="dxa"/>
            <w:shd w:val="clear" w:color="auto" w:fill="FFFFFF"/>
          </w:tcPr>
          <w:p>
            <w:pPr>
              <w:pStyle w:val="TableParagraph"/>
              <w:spacing w:line="151" w:lineRule="exact" w:before="51"/>
              <w:ind w:left="593"/>
              <w:rPr>
                <w:rFonts w:ascii="Times New Roman"/>
                <w:b/>
                <w:i/>
                <w:sz w:val="15"/>
              </w:rPr>
            </w:pPr>
            <w:r>
              <w:rPr>
                <w:rFonts w:ascii="Times New Roman"/>
                <w:b/>
                <w:i/>
                <w:spacing w:val="-5"/>
                <w:w w:val="105"/>
                <w:sz w:val="15"/>
              </w:rPr>
              <w:t>540</w:t>
            </w:r>
          </w:p>
        </w:tc>
        <w:tc>
          <w:tcPr>
            <w:tcW w:w="642" w:type="dxa"/>
            <w:shd w:val="clear" w:color="auto" w:fill="FFFFFF"/>
          </w:tcPr>
          <w:p>
            <w:pPr>
              <w:pStyle w:val="TableParagraph"/>
              <w:spacing w:line="144" w:lineRule="exact" w:before="58"/>
              <w:ind w:left="269"/>
              <w:rPr>
                <w:rFonts w:ascii="Times New Roman"/>
                <w:b/>
                <w:i/>
                <w:sz w:val="15"/>
              </w:rPr>
            </w:pPr>
            <w:r>
              <w:rPr>
                <w:rFonts w:ascii="Times New Roman"/>
                <w:b/>
                <w:i/>
                <w:spacing w:val="-5"/>
                <w:w w:val="105"/>
                <w:sz w:val="15"/>
              </w:rPr>
              <w:t>28</w:t>
            </w:r>
          </w:p>
        </w:tc>
        <w:tc>
          <w:tcPr>
            <w:tcW w:w="2192" w:type="dxa"/>
            <w:shd w:val="clear" w:color="auto" w:fill="FFFFFF"/>
          </w:tcPr>
          <w:p>
            <w:pPr>
              <w:pStyle w:val="TableParagraph"/>
              <w:spacing w:line="160" w:lineRule="exact" w:before="42"/>
              <w:ind w:left="1073"/>
              <w:rPr>
                <w:rFonts w:ascii="Times New Roman"/>
                <w:b/>
                <w:i/>
                <w:sz w:val="15"/>
              </w:rPr>
            </w:pPr>
            <w:r>
              <w:rPr>
                <w:rFonts w:ascii="Times New Roman"/>
                <w:b/>
                <w:i/>
                <w:spacing w:val="-10"/>
                <w:w w:val="105"/>
                <w:sz w:val="15"/>
              </w:rPr>
              <w:t>1</w:t>
            </w:r>
          </w:p>
        </w:tc>
        <w:tc>
          <w:tcPr>
            <w:tcW w:w="2260" w:type="dxa"/>
            <w:shd w:val="clear" w:color="auto" w:fill="FFFFFF"/>
          </w:tcPr>
          <w:p>
            <w:pPr>
              <w:pStyle w:val="TableParagraph"/>
              <w:spacing w:line="157" w:lineRule="exact" w:before="45"/>
              <w:ind w:left="81" w:right="35"/>
              <w:jc w:val="center"/>
              <w:rPr>
                <w:rFonts w:ascii="Times New Roman"/>
                <w:b/>
                <w:i/>
                <w:sz w:val="15"/>
              </w:rPr>
            </w:pPr>
            <w:r>
              <w:rPr>
                <w:rFonts w:ascii="Times New Roman"/>
                <w:b/>
                <w:i/>
                <w:spacing w:val="-10"/>
                <w:w w:val="105"/>
                <w:sz w:val="15"/>
              </w:rPr>
              <w:t>4</w:t>
            </w:r>
          </w:p>
        </w:tc>
      </w:tr>
      <w:tr>
        <w:trPr>
          <w:trHeight w:val="222" w:hRule="atLeast"/>
        </w:trPr>
        <w:tc>
          <w:tcPr>
            <w:tcW w:w="1401" w:type="dxa"/>
            <w:shd w:val="clear" w:color="auto" w:fill="FFFFFF"/>
          </w:tcPr>
          <w:p>
            <w:pPr>
              <w:pStyle w:val="TableParagraph"/>
              <w:spacing w:line="157" w:lineRule="exact" w:before="45"/>
              <w:ind w:left="38" w:right="9"/>
              <w:jc w:val="center"/>
              <w:rPr>
                <w:rFonts w:ascii="Times New Roman"/>
                <w:b/>
                <w:i/>
                <w:sz w:val="15"/>
              </w:rPr>
            </w:pPr>
            <w:r>
              <w:rPr>
                <w:rFonts w:ascii="Times New Roman"/>
                <w:b/>
                <w:i/>
                <w:spacing w:val="-10"/>
                <w:w w:val="105"/>
                <w:sz w:val="15"/>
              </w:rPr>
              <w:t>4</w:t>
            </w:r>
          </w:p>
        </w:tc>
        <w:tc>
          <w:tcPr>
            <w:tcW w:w="984" w:type="dxa"/>
            <w:shd w:val="clear" w:color="auto" w:fill="FFFFFF"/>
          </w:tcPr>
          <w:p>
            <w:pPr>
              <w:pStyle w:val="TableParagraph"/>
              <w:spacing w:line="157" w:lineRule="exact" w:before="45"/>
              <w:ind w:left="104" w:right="7"/>
              <w:jc w:val="center"/>
              <w:rPr>
                <w:rFonts w:ascii="Times New Roman"/>
                <w:b/>
                <w:i/>
                <w:sz w:val="15"/>
              </w:rPr>
            </w:pPr>
            <w:r>
              <w:rPr>
                <w:rFonts w:ascii="Times New Roman"/>
                <w:b/>
                <w:i/>
                <w:spacing w:val="-5"/>
                <w:w w:val="105"/>
                <w:sz w:val="15"/>
              </w:rPr>
              <w:t>16</w:t>
            </w:r>
          </w:p>
        </w:tc>
        <w:tc>
          <w:tcPr>
            <w:tcW w:w="1442" w:type="dxa"/>
            <w:shd w:val="clear" w:color="auto" w:fill="FFFFFF"/>
          </w:tcPr>
          <w:p>
            <w:pPr>
              <w:pStyle w:val="TableParagraph"/>
              <w:spacing w:line="154" w:lineRule="exact" w:before="48"/>
              <w:ind w:left="589"/>
              <w:rPr>
                <w:rFonts w:ascii="Times New Roman"/>
                <w:b/>
                <w:i/>
                <w:sz w:val="15"/>
              </w:rPr>
            </w:pPr>
            <w:r>
              <w:rPr>
                <w:rFonts w:ascii="Times New Roman"/>
                <w:b/>
                <w:i/>
                <w:spacing w:val="-5"/>
                <w:w w:val="105"/>
                <w:sz w:val="15"/>
              </w:rPr>
              <w:t>720</w:t>
            </w:r>
          </w:p>
        </w:tc>
        <w:tc>
          <w:tcPr>
            <w:tcW w:w="642" w:type="dxa"/>
            <w:shd w:val="clear" w:color="auto" w:fill="FFFFFF"/>
          </w:tcPr>
          <w:p>
            <w:pPr>
              <w:pStyle w:val="TableParagraph"/>
              <w:spacing w:line="148" w:lineRule="exact" w:before="54"/>
              <w:ind w:left="74" w:right="19"/>
              <w:jc w:val="center"/>
              <w:rPr>
                <w:rFonts w:ascii="Times New Roman"/>
                <w:b/>
                <w:i/>
                <w:sz w:val="15"/>
              </w:rPr>
            </w:pPr>
            <w:r>
              <w:rPr>
                <w:rFonts w:ascii="Times New Roman"/>
                <w:b/>
                <w:i/>
                <w:spacing w:val="-5"/>
                <w:w w:val="105"/>
                <w:sz w:val="15"/>
              </w:rPr>
              <w:t>38</w:t>
            </w:r>
          </w:p>
        </w:tc>
        <w:tc>
          <w:tcPr>
            <w:tcW w:w="2192" w:type="dxa"/>
            <w:shd w:val="clear" w:color="auto" w:fill="FFFFFF"/>
          </w:tcPr>
          <w:p>
            <w:pPr>
              <w:pStyle w:val="TableParagraph"/>
              <w:spacing w:line="163" w:lineRule="exact" w:before="39"/>
              <w:ind w:left="1070"/>
              <w:rPr>
                <w:rFonts w:ascii="Times New Roman"/>
                <w:b/>
                <w:i/>
                <w:sz w:val="15"/>
              </w:rPr>
            </w:pPr>
            <w:r>
              <w:rPr>
                <w:rFonts w:ascii="Times New Roman"/>
                <w:b/>
                <w:i/>
                <w:spacing w:val="-10"/>
                <w:w w:val="105"/>
                <w:sz w:val="15"/>
              </w:rPr>
              <w:t>1</w:t>
            </w:r>
          </w:p>
        </w:tc>
        <w:tc>
          <w:tcPr>
            <w:tcW w:w="2260" w:type="dxa"/>
            <w:shd w:val="clear" w:color="auto" w:fill="FFFFFF"/>
          </w:tcPr>
          <w:p>
            <w:pPr>
              <w:pStyle w:val="TableParagraph"/>
              <w:spacing w:line="160" w:lineRule="exact" w:before="42"/>
              <w:ind w:left="74" w:right="35"/>
              <w:jc w:val="center"/>
              <w:rPr>
                <w:rFonts w:ascii="Times New Roman"/>
                <w:b/>
                <w:i/>
                <w:sz w:val="15"/>
              </w:rPr>
            </w:pPr>
            <w:r>
              <w:rPr>
                <w:rFonts w:ascii="Times New Roman"/>
                <w:b/>
                <w:i/>
                <w:spacing w:val="-10"/>
                <w:w w:val="105"/>
                <w:sz w:val="15"/>
              </w:rPr>
              <w:t>5</w:t>
            </w:r>
          </w:p>
        </w:tc>
      </w:tr>
      <w:tr>
        <w:trPr>
          <w:trHeight w:val="198" w:hRule="atLeast"/>
        </w:trPr>
        <w:tc>
          <w:tcPr>
            <w:tcW w:w="1401" w:type="dxa"/>
            <w:shd w:val="clear" w:color="auto" w:fill="FFFFFF"/>
          </w:tcPr>
          <w:p>
            <w:pPr>
              <w:pStyle w:val="TableParagraph"/>
              <w:spacing w:line="152" w:lineRule="exact" w:before="27"/>
              <w:ind w:left="38" w:right="11"/>
              <w:jc w:val="center"/>
              <w:rPr>
                <w:rFonts w:ascii="Times New Roman"/>
                <w:b/>
                <w:i/>
                <w:sz w:val="15"/>
              </w:rPr>
            </w:pPr>
            <w:r>
              <w:rPr>
                <w:rFonts w:ascii="Times New Roman"/>
                <w:b/>
                <w:i/>
                <w:spacing w:val="-10"/>
                <w:w w:val="105"/>
                <w:sz w:val="15"/>
              </w:rPr>
              <w:t>5</w:t>
            </w:r>
          </w:p>
        </w:tc>
        <w:tc>
          <w:tcPr>
            <w:tcW w:w="984" w:type="dxa"/>
            <w:shd w:val="clear" w:color="auto" w:fill="FFFFFF"/>
          </w:tcPr>
          <w:p>
            <w:pPr>
              <w:pStyle w:val="TableParagraph"/>
              <w:spacing w:line="152" w:lineRule="exact" w:before="27"/>
              <w:ind w:left="104" w:right="9"/>
              <w:jc w:val="center"/>
              <w:rPr>
                <w:rFonts w:ascii="Times New Roman"/>
                <w:b/>
                <w:i/>
                <w:sz w:val="15"/>
              </w:rPr>
            </w:pPr>
            <w:r>
              <w:rPr>
                <w:rFonts w:ascii="Times New Roman"/>
                <w:b/>
                <w:i/>
                <w:spacing w:val="-5"/>
                <w:w w:val="105"/>
                <w:sz w:val="15"/>
              </w:rPr>
              <w:t>20</w:t>
            </w:r>
          </w:p>
        </w:tc>
        <w:tc>
          <w:tcPr>
            <w:tcW w:w="1442" w:type="dxa"/>
            <w:shd w:val="clear" w:color="auto" w:fill="FFFFFF"/>
          </w:tcPr>
          <w:p>
            <w:pPr>
              <w:pStyle w:val="TableParagraph"/>
              <w:spacing w:line="148" w:lineRule="exact" w:before="30"/>
              <w:ind w:left="588"/>
              <w:rPr>
                <w:rFonts w:ascii="Times New Roman"/>
                <w:b/>
                <w:i/>
                <w:sz w:val="15"/>
              </w:rPr>
            </w:pPr>
            <w:r>
              <w:rPr>
                <w:rFonts w:ascii="Times New Roman"/>
                <w:b/>
                <w:i/>
                <w:spacing w:val="-5"/>
                <w:w w:val="105"/>
                <w:sz w:val="15"/>
              </w:rPr>
              <w:t>900</w:t>
            </w:r>
          </w:p>
        </w:tc>
        <w:tc>
          <w:tcPr>
            <w:tcW w:w="642" w:type="dxa"/>
            <w:shd w:val="clear" w:color="auto" w:fill="FFFFFF"/>
          </w:tcPr>
          <w:p>
            <w:pPr>
              <w:pStyle w:val="TableParagraph"/>
              <w:spacing w:line="142" w:lineRule="exact" w:before="36"/>
              <w:ind w:left="72" w:right="19"/>
              <w:jc w:val="center"/>
              <w:rPr>
                <w:rFonts w:ascii="Times New Roman"/>
                <w:b/>
                <w:i/>
                <w:sz w:val="15"/>
              </w:rPr>
            </w:pPr>
            <w:r>
              <w:rPr>
                <w:rFonts w:ascii="Times New Roman"/>
                <w:b/>
                <w:i/>
                <w:spacing w:val="-5"/>
                <w:w w:val="105"/>
                <w:sz w:val="15"/>
              </w:rPr>
              <w:t>47</w:t>
            </w:r>
          </w:p>
        </w:tc>
        <w:tc>
          <w:tcPr>
            <w:tcW w:w="2192" w:type="dxa"/>
            <w:shd w:val="clear" w:color="auto" w:fill="FFFFFF"/>
          </w:tcPr>
          <w:p>
            <w:pPr>
              <w:pStyle w:val="TableParagraph"/>
              <w:spacing w:line="158" w:lineRule="exact" w:before="21"/>
              <w:ind w:left="1069"/>
              <w:rPr>
                <w:rFonts w:ascii="Times New Roman"/>
                <w:b/>
                <w:i/>
                <w:sz w:val="15"/>
              </w:rPr>
            </w:pPr>
            <w:r>
              <w:rPr>
                <w:rFonts w:ascii="Times New Roman"/>
                <w:b/>
                <w:i/>
                <w:spacing w:val="-10"/>
                <w:w w:val="105"/>
                <w:sz w:val="15"/>
              </w:rPr>
              <w:t>1</w:t>
            </w:r>
          </w:p>
        </w:tc>
        <w:tc>
          <w:tcPr>
            <w:tcW w:w="2260" w:type="dxa"/>
            <w:shd w:val="clear" w:color="auto" w:fill="FFFFFF"/>
          </w:tcPr>
          <w:p>
            <w:pPr>
              <w:pStyle w:val="TableParagraph"/>
              <w:spacing w:line="154" w:lineRule="exact" w:before="24"/>
              <w:ind w:left="72" w:right="35"/>
              <w:jc w:val="center"/>
              <w:rPr>
                <w:rFonts w:ascii="Times New Roman"/>
                <w:b/>
                <w:i/>
                <w:sz w:val="15"/>
              </w:rPr>
            </w:pPr>
            <w:r>
              <w:rPr>
                <w:rFonts w:ascii="Times New Roman"/>
                <w:b/>
                <w:i/>
                <w:spacing w:val="-10"/>
                <w:w w:val="105"/>
                <w:sz w:val="15"/>
              </w:rPr>
              <w:t>5</w:t>
            </w:r>
          </w:p>
        </w:tc>
      </w:tr>
      <w:tr>
        <w:trPr>
          <w:trHeight w:val="210" w:hRule="atLeast"/>
        </w:trPr>
        <w:tc>
          <w:tcPr>
            <w:tcW w:w="1401" w:type="dxa"/>
            <w:shd w:val="clear" w:color="auto" w:fill="FFFFFF"/>
          </w:tcPr>
          <w:p>
            <w:pPr>
              <w:pStyle w:val="TableParagraph"/>
              <w:spacing w:line="161" w:lineRule="exact" w:before="29"/>
              <w:ind w:left="38" w:right="15"/>
              <w:jc w:val="center"/>
              <w:rPr>
                <w:rFonts w:ascii="Times New Roman"/>
                <w:b/>
                <w:i/>
                <w:sz w:val="15"/>
              </w:rPr>
            </w:pPr>
            <w:r>
              <w:rPr>
                <w:rFonts w:ascii="Times New Roman"/>
                <w:b/>
                <w:i/>
                <w:spacing w:val="-10"/>
                <w:w w:val="105"/>
                <w:sz w:val="15"/>
              </w:rPr>
              <w:t>6</w:t>
            </w:r>
          </w:p>
        </w:tc>
        <w:tc>
          <w:tcPr>
            <w:tcW w:w="984" w:type="dxa"/>
            <w:shd w:val="clear" w:color="auto" w:fill="FFFFFF"/>
          </w:tcPr>
          <w:p>
            <w:pPr>
              <w:pStyle w:val="TableParagraph"/>
              <w:spacing w:line="161" w:lineRule="exact" w:before="29"/>
              <w:ind w:left="104" w:right="14"/>
              <w:jc w:val="center"/>
              <w:rPr>
                <w:rFonts w:ascii="Times New Roman"/>
                <w:b/>
                <w:i/>
                <w:sz w:val="15"/>
              </w:rPr>
            </w:pPr>
            <w:r>
              <w:rPr>
                <w:rFonts w:ascii="Times New Roman"/>
                <w:b/>
                <w:i/>
                <w:spacing w:val="-5"/>
                <w:w w:val="105"/>
                <w:sz w:val="15"/>
              </w:rPr>
              <w:t>24</w:t>
            </w:r>
          </w:p>
        </w:tc>
        <w:tc>
          <w:tcPr>
            <w:tcW w:w="1442" w:type="dxa"/>
            <w:shd w:val="clear" w:color="auto" w:fill="FFFFFF"/>
          </w:tcPr>
          <w:p>
            <w:pPr>
              <w:pStyle w:val="TableParagraph"/>
              <w:spacing w:line="158" w:lineRule="exact" w:before="32"/>
              <w:ind w:left="586"/>
              <w:rPr>
                <w:rFonts w:ascii="Times New Roman"/>
                <w:b/>
                <w:i/>
                <w:sz w:val="15"/>
              </w:rPr>
            </w:pPr>
            <w:r>
              <w:rPr>
                <w:rFonts w:ascii="Times New Roman"/>
                <w:b/>
                <w:i/>
                <w:spacing w:val="-4"/>
                <w:w w:val="105"/>
                <w:sz w:val="15"/>
              </w:rPr>
              <w:t>1080</w:t>
            </w:r>
          </w:p>
        </w:tc>
        <w:tc>
          <w:tcPr>
            <w:tcW w:w="642" w:type="dxa"/>
            <w:shd w:val="clear" w:color="auto" w:fill="FFFFFF"/>
          </w:tcPr>
          <w:p>
            <w:pPr>
              <w:pStyle w:val="TableParagraph"/>
              <w:spacing w:line="152" w:lineRule="exact" w:before="39"/>
              <w:ind w:left="67" w:right="19"/>
              <w:jc w:val="center"/>
              <w:rPr>
                <w:rFonts w:ascii="Times New Roman"/>
                <w:b/>
                <w:i/>
                <w:sz w:val="15"/>
              </w:rPr>
            </w:pPr>
            <w:r>
              <w:rPr>
                <w:rFonts w:ascii="Times New Roman"/>
                <w:b/>
                <w:i/>
                <w:spacing w:val="-5"/>
                <w:w w:val="105"/>
                <w:sz w:val="15"/>
              </w:rPr>
              <w:t>55</w:t>
            </w:r>
          </w:p>
        </w:tc>
        <w:tc>
          <w:tcPr>
            <w:tcW w:w="2192" w:type="dxa"/>
            <w:shd w:val="clear" w:color="auto" w:fill="FFFFFF"/>
          </w:tcPr>
          <w:p>
            <w:pPr>
              <w:pStyle w:val="TableParagraph"/>
              <w:spacing w:line="167" w:lineRule="exact" w:before="23"/>
              <w:ind w:left="1067"/>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line="164" w:lineRule="exact" w:before="26"/>
              <w:ind w:left="67" w:right="35"/>
              <w:jc w:val="center"/>
              <w:rPr>
                <w:rFonts w:ascii="Times New Roman"/>
                <w:b/>
                <w:i/>
                <w:sz w:val="15"/>
              </w:rPr>
            </w:pPr>
            <w:r>
              <w:rPr>
                <w:rFonts w:ascii="Times New Roman"/>
                <w:b/>
                <w:i/>
                <w:spacing w:val="-10"/>
                <w:w w:val="105"/>
                <w:sz w:val="15"/>
              </w:rPr>
              <w:t>6</w:t>
            </w:r>
          </w:p>
        </w:tc>
      </w:tr>
      <w:tr>
        <w:trPr>
          <w:trHeight w:val="222" w:hRule="atLeast"/>
        </w:trPr>
        <w:tc>
          <w:tcPr>
            <w:tcW w:w="1401" w:type="dxa"/>
            <w:shd w:val="clear" w:color="auto" w:fill="FFFFFF"/>
          </w:tcPr>
          <w:p>
            <w:pPr>
              <w:pStyle w:val="TableParagraph"/>
              <w:spacing w:line="165" w:lineRule="exact" w:before="37"/>
              <w:ind w:left="38" w:right="31"/>
              <w:jc w:val="center"/>
              <w:rPr>
                <w:rFonts w:ascii="Times New Roman"/>
                <w:b/>
                <w:i/>
                <w:sz w:val="15"/>
              </w:rPr>
            </w:pPr>
            <w:r>
              <w:rPr>
                <w:rFonts w:ascii="Times New Roman"/>
                <w:b/>
                <w:i/>
                <w:spacing w:val="-10"/>
                <w:w w:val="105"/>
                <w:sz w:val="15"/>
              </w:rPr>
              <w:t>7</w:t>
            </w:r>
          </w:p>
        </w:tc>
        <w:tc>
          <w:tcPr>
            <w:tcW w:w="984" w:type="dxa"/>
            <w:shd w:val="clear" w:color="auto" w:fill="FFFFFF"/>
          </w:tcPr>
          <w:p>
            <w:pPr>
              <w:pStyle w:val="TableParagraph"/>
              <w:spacing w:line="165" w:lineRule="exact" w:before="37"/>
              <w:ind w:left="104" w:right="29"/>
              <w:jc w:val="center"/>
              <w:rPr>
                <w:rFonts w:ascii="Times New Roman"/>
                <w:b/>
                <w:i/>
                <w:sz w:val="15"/>
              </w:rPr>
            </w:pPr>
            <w:r>
              <w:rPr>
                <w:rFonts w:ascii="Times New Roman"/>
                <w:b/>
                <w:i/>
                <w:spacing w:val="-5"/>
                <w:w w:val="105"/>
                <w:sz w:val="15"/>
              </w:rPr>
              <w:t>28</w:t>
            </w:r>
          </w:p>
        </w:tc>
        <w:tc>
          <w:tcPr>
            <w:tcW w:w="1442" w:type="dxa"/>
            <w:shd w:val="clear" w:color="auto" w:fill="FFFFFF"/>
          </w:tcPr>
          <w:p>
            <w:pPr>
              <w:pStyle w:val="TableParagraph"/>
              <w:spacing w:line="161" w:lineRule="exact" w:before="41"/>
              <w:ind w:left="578"/>
              <w:rPr>
                <w:rFonts w:ascii="Times New Roman"/>
                <w:b/>
                <w:i/>
                <w:sz w:val="15"/>
              </w:rPr>
            </w:pPr>
            <w:r>
              <w:rPr>
                <w:rFonts w:ascii="Times New Roman"/>
                <w:b/>
                <w:i/>
                <w:spacing w:val="-4"/>
                <w:w w:val="105"/>
                <w:sz w:val="15"/>
              </w:rPr>
              <w:t>1260</w:t>
            </w:r>
          </w:p>
        </w:tc>
        <w:tc>
          <w:tcPr>
            <w:tcW w:w="642" w:type="dxa"/>
            <w:shd w:val="clear" w:color="auto" w:fill="FFFFFF"/>
          </w:tcPr>
          <w:p>
            <w:pPr>
              <w:pStyle w:val="TableParagraph"/>
              <w:spacing w:line="155" w:lineRule="exact" w:before="47"/>
              <w:ind w:left="55" w:right="23"/>
              <w:jc w:val="center"/>
              <w:rPr>
                <w:rFonts w:ascii="Times New Roman"/>
                <w:b/>
                <w:i/>
                <w:sz w:val="15"/>
              </w:rPr>
            </w:pPr>
            <w:r>
              <w:rPr>
                <w:rFonts w:ascii="Times New Roman"/>
                <w:b/>
                <w:i/>
                <w:spacing w:val="-5"/>
                <w:w w:val="105"/>
                <w:sz w:val="15"/>
              </w:rPr>
              <w:t>63</w:t>
            </w:r>
          </w:p>
        </w:tc>
        <w:tc>
          <w:tcPr>
            <w:tcW w:w="2192" w:type="dxa"/>
            <w:shd w:val="clear" w:color="auto" w:fill="FFFFFF"/>
          </w:tcPr>
          <w:p>
            <w:pPr>
              <w:pStyle w:val="TableParagraph"/>
              <w:spacing w:line="171" w:lineRule="exact" w:before="31"/>
              <w:ind w:left="1059"/>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line="167" w:lineRule="exact" w:before="35"/>
              <w:ind w:left="60" w:right="43"/>
              <w:jc w:val="center"/>
              <w:rPr>
                <w:rFonts w:ascii="Times New Roman"/>
                <w:b/>
                <w:i/>
                <w:sz w:val="15"/>
              </w:rPr>
            </w:pPr>
            <w:r>
              <w:rPr>
                <w:rFonts w:ascii="Times New Roman"/>
                <w:b/>
                <w:i/>
                <w:spacing w:val="-10"/>
                <w:w w:val="105"/>
                <w:sz w:val="15"/>
              </w:rPr>
              <w:t>6</w:t>
            </w:r>
          </w:p>
        </w:tc>
      </w:tr>
      <w:tr>
        <w:trPr>
          <w:trHeight w:val="210" w:hRule="atLeast"/>
        </w:trPr>
        <w:tc>
          <w:tcPr>
            <w:tcW w:w="1401" w:type="dxa"/>
            <w:shd w:val="clear" w:color="auto" w:fill="FFFFFF"/>
          </w:tcPr>
          <w:p>
            <w:pPr>
              <w:pStyle w:val="TableParagraph"/>
              <w:spacing w:line="171" w:lineRule="exact" w:before="19"/>
              <w:ind w:left="38" w:right="9"/>
              <w:jc w:val="center"/>
              <w:rPr>
                <w:rFonts w:ascii="Times New Roman"/>
                <w:b/>
                <w:i/>
                <w:sz w:val="15"/>
              </w:rPr>
            </w:pPr>
            <w:r>
              <w:rPr>
                <w:rFonts w:ascii="Times New Roman"/>
                <w:b/>
                <w:i/>
                <w:spacing w:val="-10"/>
                <w:w w:val="105"/>
                <w:sz w:val="15"/>
              </w:rPr>
              <w:t>8</w:t>
            </w:r>
          </w:p>
        </w:tc>
        <w:tc>
          <w:tcPr>
            <w:tcW w:w="984" w:type="dxa"/>
            <w:shd w:val="clear" w:color="auto" w:fill="FFFFFF"/>
          </w:tcPr>
          <w:p>
            <w:pPr>
              <w:pStyle w:val="TableParagraph"/>
              <w:spacing w:line="171" w:lineRule="exact" w:before="19"/>
              <w:ind w:left="104" w:right="7"/>
              <w:jc w:val="center"/>
              <w:rPr>
                <w:rFonts w:ascii="Times New Roman"/>
                <w:b/>
                <w:i/>
                <w:sz w:val="15"/>
              </w:rPr>
            </w:pPr>
            <w:r>
              <w:rPr>
                <w:rFonts w:ascii="Times New Roman"/>
                <w:b/>
                <w:i/>
                <w:spacing w:val="-5"/>
                <w:w w:val="105"/>
                <w:sz w:val="15"/>
              </w:rPr>
              <w:t>32</w:t>
            </w:r>
          </w:p>
        </w:tc>
        <w:tc>
          <w:tcPr>
            <w:tcW w:w="1442" w:type="dxa"/>
            <w:shd w:val="clear" w:color="auto" w:fill="FFFFFF"/>
          </w:tcPr>
          <w:p>
            <w:pPr>
              <w:pStyle w:val="TableParagraph"/>
              <w:spacing w:line="167" w:lineRule="exact" w:before="23"/>
              <w:ind w:left="589"/>
              <w:rPr>
                <w:rFonts w:ascii="Times New Roman"/>
                <w:b/>
                <w:i/>
                <w:sz w:val="15"/>
              </w:rPr>
            </w:pPr>
            <w:r>
              <w:rPr>
                <w:rFonts w:ascii="Times New Roman"/>
                <w:b/>
                <w:i/>
                <w:spacing w:val="-4"/>
                <w:w w:val="105"/>
                <w:sz w:val="15"/>
              </w:rPr>
              <w:t>1440</w:t>
            </w:r>
          </w:p>
        </w:tc>
        <w:tc>
          <w:tcPr>
            <w:tcW w:w="642" w:type="dxa"/>
            <w:shd w:val="clear" w:color="auto" w:fill="FFFFFF"/>
          </w:tcPr>
          <w:p>
            <w:pPr>
              <w:pStyle w:val="TableParagraph"/>
              <w:spacing w:line="161" w:lineRule="exact" w:before="29"/>
              <w:ind w:left="74" w:right="19"/>
              <w:jc w:val="center"/>
              <w:rPr>
                <w:rFonts w:ascii="Times New Roman"/>
                <w:b/>
                <w:i/>
                <w:sz w:val="15"/>
              </w:rPr>
            </w:pPr>
            <w:r>
              <w:rPr>
                <w:rFonts w:ascii="Times New Roman"/>
                <w:b/>
                <w:i/>
                <w:spacing w:val="-5"/>
                <w:w w:val="105"/>
                <w:sz w:val="15"/>
              </w:rPr>
              <w:t>68</w:t>
            </w:r>
          </w:p>
        </w:tc>
        <w:tc>
          <w:tcPr>
            <w:tcW w:w="2192" w:type="dxa"/>
            <w:shd w:val="clear" w:color="auto" w:fill="FFFFFF"/>
          </w:tcPr>
          <w:p>
            <w:pPr>
              <w:pStyle w:val="TableParagraph"/>
              <w:spacing w:before="13"/>
              <w:ind w:left="1070"/>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before="17"/>
              <w:ind w:left="74" w:right="35"/>
              <w:jc w:val="center"/>
              <w:rPr>
                <w:rFonts w:ascii="Times New Roman"/>
                <w:b/>
                <w:i/>
                <w:sz w:val="15"/>
              </w:rPr>
            </w:pPr>
            <w:r>
              <w:rPr>
                <w:rFonts w:ascii="Times New Roman"/>
                <w:b/>
                <w:i/>
                <w:spacing w:val="-10"/>
                <w:w w:val="105"/>
                <w:sz w:val="15"/>
              </w:rPr>
              <w:t>7</w:t>
            </w:r>
          </w:p>
        </w:tc>
      </w:tr>
      <w:tr>
        <w:trPr>
          <w:trHeight w:val="198" w:hRule="atLeast"/>
        </w:trPr>
        <w:tc>
          <w:tcPr>
            <w:tcW w:w="1401" w:type="dxa"/>
            <w:shd w:val="clear" w:color="auto" w:fill="FFFFFF"/>
          </w:tcPr>
          <w:p>
            <w:pPr>
              <w:pStyle w:val="TableParagraph"/>
              <w:spacing w:line="140" w:lineRule="exact" w:before="39"/>
              <w:ind w:left="38" w:right="10"/>
              <w:jc w:val="center"/>
              <w:rPr>
                <w:rFonts w:ascii="Times New Roman"/>
                <w:b/>
                <w:i/>
                <w:sz w:val="15"/>
              </w:rPr>
            </w:pPr>
            <w:r>
              <w:rPr>
                <w:rFonts w:ascii="Times New Roman"/>
                <w:b/>
                <w:i/>
                <w:spacing w:val="-10"/>
                <w:w w:val="105"/>
                <w:sz w:val="15"/>
              </w:rPr>
              <w:t>9</w:t>
            </w:r>
          </w:p>
        </w:tc>
        <w:tc>
          <w:tcPr>
            <w:tcW w:w="984" w:type="dxa"/>
            <w:shd w:val="clear" w:color="auto" w:fill="FFFFFF"/>
          </w:tcPr>
          <w:p>
            <w:pPr>
              <w:pStyle w:val="TableParagraph"/>
              <w:spacing w:line="140" w:lineRule="exact" w:before="39"/>
              <w:ind w:left="104" w:right="8"/>
              <w:jc w:val="center"/>
              <w:rPr>
                <w:rFonts w:ascii="Times New Roman"/>
                <w:b/>
                <w:i/>
                <w:sz w:val="15"/>
              </w:rPr>
            </w:pPr>
            <w:r>
              <w:rPr>
                <w:rFonts w:ascii="Times New Roman"/>
                <w:b/>
                <w:i/>
                <w:spacing w:val="-5"/>
                <w:w w:val="105"/>
                <w:sz w:val="15"/>
              </w:rPr>
              <w:t>36</w:t>
            </w:r>
          </w:p>
        </w:tc>
        <w:tc>
          <w:tcPr>
            <w:tcW w:w="1442" w:type="dxa"/>
            <w:shd w:val="clear" w:color="auto" w:fill="FFFFFF"/>
          </w:tcPr>
          <w:p>
            <w:pPr>
              <w:pStyle w:val="TableParagraph"/>
              <w:spacing w:line="137" w:lineRule="exact" w:before="42"/>
              <w:ind w:left="589"/>
              <w:rPr>
                <w:rFonts w:ascii="Times New Roman"/>
                <w:b/>
                <w:i/>
                <w:sz w:val="15"/>
              </w:rPr>
            </w:pPr>
            <w:r>
              <w:rPr>
                <w:rFonts w:ascii="Times New Roman"/>
                <w:b/>
                <w:i/>
                <w:spacing w:val="-4"/>
                <w:w w:val="105"/>
                <w:sz w:val="15"/>
              </w:rPr>
              <w:t>1620</w:t>
            </w:r>
          </w:p>
        </w:tc>
        <w:tc>
          <w:tcPr>
            <w:tcW w:w="642" w:type="dxa"/>
            <w:shd w:val="clear" w:color="auto" w:fill="FFFFFF"/>
          </w:tcPr>
          <w:p>
            <w:pPr>
              <w:pStyle w:val="TableParagraph"/>
              <w:spacing w:line="130" w:lineRule="exact" w:before="48"/>
              <w:ind w:left="73" w:right="19"/>
              <w:jc w:val="center"/>
              <w:rPr>
                <w:rFonts w:ascii="Times New Roman"/>
                <w:b/>
                <w:i/>
                <w:sz w:val="15"/>
              </w:rPr>
            </w:pPr>
            <w:r>
              <w:rPr>
                <w:rFonts w:ascii="Times New Roman"/>
                <w:b/>
                <w:i/>
                <w:spacing w:val="-5"/>
                <w:w w:val="105"/>
                <w:sz w:val="15"/>
              </w:rPr>
              <w:t>76</w:t>
            </w:r>
          </w:p>
        </w:tc>
        <w:tc>
          <w:tcPr>
            <w:tcW w:w="2192" w:type="dxa"/>
            <w:shd w:val="clear" w:color="auto" w:fill="FFFFFF"/>
          </w:tcPr>
          <w:p>
            <w:pPr>
              <w:pStyle w:val="TableParagraph"/>
              <w:spacing w:line="146" w:lineRule="exact" w:before="33"/>
              <w:ind w:left="1069"/>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line="142" w:lineRule="exact" w:before="36"/>
              <w:ind w:left="73" w:right="35"/>
              <w:jc w:val="center"/>
              <w:rPr>
                <w:rFonts w:ascii="Times New Roman"/>
                <w:b/>
                <w:i/>
                <w:sz w:val="15"/>
              </w:rPr>
            </w:pPr>
            <w:r>
              <w:rPr>
                <w:rFonts w:ascii="Times New Roman"/>
                <w:b/>
                <w:i/>
                <w:spacing w:val="-10"/>
                <w:w w:val="105"/>
                <w:sz w:val="15"/>
              </w:rPr>
              <w:t>7</w:t>
            </w:r>
          </w:p>
        </w:tc>
      </w:tr>
      <w:tr>
        <w:trPr>
          <w:trHeight w:val="222" w:hRule="atLeast"/>
        </w:trPr>
        <w:tc>
          <w:tcPr>
            <w:tcW w:w="1401" w:type="dxa"/>
            <w:shd w:val="clear" w:color="auto" w:fill="FFFFFF"/>
          </w:tcPr>
          <w:p>
            <w:pPr>
              <w:pStyle w:val="TableParagraph"/>
              <w:spacing w:line="163" w:lineRule="exact" w:before="39"/>
              <w:ind w:left="38" w:right="8"/>
              <w:jc w:val="center"/>
              <w:rPr>
                <w:rFonts w:ascii="Times New Roman"/>
                <w:b/>
                <w:i/>
                <w:sz w:val="15"/>
              </w:rPr>
            </w:pPr>
            <w:r>
              <w:rPr>
                <w:rFonts w:ascii="Times New Roman"/>
                <w:b/>
                <w:i/>
                <w:spacing w:val="-5"/>
                <w:w w:val="105"/>
                <w:sz w:val="15"/>
              </w:rPr>
              <w:t>10</w:t>
            </w:r>
          </w:p>
        </w:tc>
        <w:tc>
          <w:tcPr>
            <w:tcW w:w="984" w:type="dxa"/>
            <w:shd w:val="clear" w:color="auto" w:fill="FFFFFF"/>
          </w:tcPr>
          <w:p>
            <w:pPr>
              <w:pStyle w:val="TableParagraph"/>
              <w:spacing w:line="163" w:lineRule="exact" w:before="39"/>
              <w:ind w:left="104" w:right="83"/>
              <w:jc w:val="center"/>
              <w:rPr>
                <w:rFonts w:ascii="Times New Roman"/>
                <w:b/>
                <w:i/>
                <w:sz w:val="15"/>
              </w:rPr>
            </w:pPr>
            <w:r>
              <w:rPr>
                <w:rFonts w:ascii="Times New Roman"/>
                <w:b/>
                <w:i/>
                <w:spacing w:val="-5"/>
                <w:w w:val="105"/>
                <w:sz w:val="15"/>
              </w:rPr>
              <w:t>40</w:t>
            </w:r>
          </w:p>
        </w:tc>
        <w:tc>
          <w:tcPr>
            <w:tcW w:w="1442" w:type="dxa"/>
            <w:shd w:val="clear" w:color="auto" w:fill="FFFFFF"/>
          </w:tcPr>
          <w:p>
            <w:pPr>
              <w:pStyle w:val="TableParagraph"/>
              <w:spacing w:line="160" w:lineRule="exact" w:before="42"/>
              <w:ind w:left="551"/>
              <w:rPr>
                <w:rFonts w:ascii="Times New Roman"/>
                <w:b/>
                <w:i/>
                <w:sz w:val="15"/>
              </w:rPr>
            </w:pPr>
            <w:r>
              <w:rPr>
                <w:rFonts w:ascii="Times New Roman"/>
                <w:b/>
                <w:i/>
                <w:spacing w:val="-4"/>
                <w:w w:val="105"/>
                <w:sz w:val="15"/>
              </w:rPr>
              <w:t>1800</w:t>
            </w:r>
          </w:p>
        </w:tc>
        <w:tc>
          <w:tcPr>
            <w:tcW w:w="642" w:type="dxa"/>
            <w:shd w:val="clear" w:color="auto" w:fill="FFFFFF"/>
          </w:tcPr>
          <w:p>
            <w:pPr>
              <w:pStyle w:val="TableParagraph"/>
              <w:spacing w:line="154" w:lineRule="exact" w:before="48"/>
              <w:ind w:left="55" w:right="74"/>
              <w:jc w:val="center"/>
              <w:rPr>
                <w:rFonts w:ascii="Times New Roman"/>
                <w:b/>
                <w:i/>
                <w:sz w:val="15"/>
              </w:rPr>
            </w:pPr>
            <w:r>
              <w:rPr>
                <w:rFonts w:ascii="Times New Roman"/>
                <w:b/>
                <w:i/>
                <w:spacing w:val="-5"/>
                <w:w w:val="105"/>
                <w:sz w:val="15"/>
              </w:rPr>
              <w:t>85</w:t>
            </w:r>
          </w:p>
        </w:tc>
        <w:tc>
          <w:tcPr>
            <w:tcW w:w="2192" w:type="dxa"/>
            <w:shd w:val="clear" w:color="auto" w:fill="FFFFFF"/>
          </w:tcPr>
          <w:p>
            <w:pPr>
              <w:pStyle w:val="TableParagraph"/>
              <w:spacing w:line="169" w:lineRule="exact" w:before="33"/>
              <w:ind w:left="1032"/>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line="166" w:lineRule="exact" w:before="36"/>
              <w:ind w:left="60" w:right="95"/>
              <w:jc w:val="center"/>
              <w:rPr>
                <w:rFonts w:ascii="Times New Roman"/>
                <w:b/>
                <w:i/>
                <w:sz w:val="15"/>
              </w:rPr>
            </w:pPr>
            <w:r>
              <w:rPr>
                <w:rFonts w:ascii="Times New Roman"/>
                <w:b/>
                <w:i/>
                <w:spacing w:val="-10"/>
                <w:w w:val="105"/>
                <w:sz w:val="15"/>
              </w:rPr>
              <w:t>7</w:t>
            </w:r>
          </w:p>
        </w:tc>
      </w:tr>
      <w:tr>
        <w:trPr>
          <w:trHeight w:val="210" w:hRule="atLeast"/>
        </w:trPr>
        <w:tc>
          <w:tcPr>
            <w:tcW w:w="1401" w:type="dxa"/>
            <w:shd w:val="clear" w:color="auto" w:fill="FFFFFF"/>
          </w:tcPr>
          <w:p>
            <w:pPr>
              <w:pStyle w:val="TableParagraph"/>
              <w:spacing w:line="160" w:lineRule="exact" w:before="30"/>
              <w:ind w:left="38"/>
              <w:jc w:val="center"/>
              <w:rPr>
                <w:rFonts w:ascii="Times New Roman"/>
                <w:b/>
                <w:i/>
                <w:sz w:val="15"/>
              </w:rPr>
            </w:pPr>
            <w:r>
              <w:rPr>
                <w:rFonts w:ascii="Times New Roman"/>
                <w:b/>
                <w:i/>
                <w:spacing w:val="-5"/>
                <w:w w:val="105"/>
                <w:sz w:val="15"/>
              </w:rPr>
              <w:t>11</w:t>
            </w:r>
          </w:p>
        </w:tc>
        <w:tc>
          <w:tcPr>
            <w:tcW w:w="984" w:type="dxa"/>
            <w:shd w:val="clear" w:color="auto" w:fill="FFFFFF"/>
          </w:tcPr>
          <w:p>
            <w:pPr>
              <w:pStyle w:val="TableParagraph"/>
              <w:spacing w:line="160" w:lineRule="exact" w:before="30"/>
              <w:ind w:left="104" w:right="67"/>
              <w:jc w:val="center"/>
              <w:rPr>
                <w:rFonts w:ascii="Times New Roman"/>
                <w:b/>
                <w:i/>
                <w:sz w:val="15"/>
              </w:rPr>
            </w:pPr>
            <w:r>
              <w:rPr>
                <w:rFonts w:ascii="Times New Roman"/>
                <w:b/>
                <w:i/>
                <w:spacing w:val="-5"/>
                <w:w w:val="105"/>
                <w:sz w:val="15"/>
              </w:rPr>
              <w:t>44</w:t>
            </w:r>
          </w:p>
        </w:tc>
        <w:tc>
          <w:tcPr>
            <w:tcW w:w="1442" w:type="dxa"/>
            <w:shd w:val="clear" w:color="auto" w:fill="FFFFFF"/>
          </w:tcPr>
          <w:p>
            <w:pPr>
              <w:pStyle w:val="TableParagraph"/>
              <w:spacing w:line="157" w:lineRule="exact" w:before="33"/>
              <w:ind w:left="559"/>
              <w:rPr>
                <w:rFonts w:ascii="Times New Roman"/>
                <w:b/>
                <w:i/>
                <w:sz w:val="15"/>
              </w:rPr>
            </w:pPr>
            <w:r>
              <w:rPr>
                <w:rFonts w:ascii="Times New Roman"/>
                <w:b/>
                <w:i/>
                <w:spacing w:val="-4"/>
                <w:w w:val="105"/>
                <w:sz w:val="15"/>
              </w:rPr>
              <w:t>1980</w:t>
            </w:r>
          </w:p>
        </w:tc>
        <w:tc>
          <w:tcPr>
            <w:tcW w:w="642" w:type="dxa"/>
            <w:shd w:val="clear" w:color="auto" w:fill="FFFFFF"/>
          </w:tcPr>
          <w:p>
            <w:pPr>
              <w:pStyle w:val="TableParagraph"/>
              <w:spacing w:line="150" w:lineRule="exact" w:before="40"/>
              <w:ind w:left="55" w:right="59"/>
              <w:jc w:val="center"/>
              <w:rPr>
                <w:rFonts w:ascii="Times New Roman"/>
                <w:b/>
                <w:i/>
                <w:sz w:val="15"/>
              </w:rPr>
            </w:pPr>
            <w:r>
              <w:rPr>
                <w:rFonts w:ascii="Times New Roman"/>
                <w:b/>
                <w:i/>
                <w:spacing w:val="-5"/>
                <w:w w:val="105"/>
                <w:sz w:val="15"/>
              </w:rPr>
              <w:t>93</w:t>
            </w:r>
          </w:p>
        </w:tc>
        <w:tc>
          <w:tcPr>
            <w:tcW w:w="2192" w:type="dxa"/>
            <w:shd w:val="clear" w:color="auto" w:fill="FFFFFF"/>
          </w:tcPr>
          <w:p>
            <w:pPr>
              <w:pStyle w:val="TableParagraph"/>
              <w:spacing w:line="166" w:lineRule="exact" w:before="24"/>
              <w:ind w:left="1040"/>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line="163" w:lineRule="exact" w:before="27"/>
              <w:ind w:left="60" w:right="78"/>
              <w:jc w:val="center"/>
              <w:rPr>
                <w:rFonts w:ascii="Times New Roman"/>
                <w:b/>
                <w:i/>
                <w:sz w:val="15"/>
              </w:rPr>
            </w:pPr>
            <w:r>
              <w:rPr>
                <w:rFonts w:ascii="Times New Roman"/>
                <w:b/>
                <w:i/>
                <w:spacing w:val="-10"/>
                <w:w w:val="105"/>
                <w:sz w:val="15"/>
              </w:rPr>
              <w:t>8</w:t>
            </w:r>
          </w:p>
        </w:tc>
      </w:tr>
      <w:tr>
        <w:trPr>
          <w:trHeight w:val="219" w:hRule="atLeast"/>
        </w:trPr>
        <w:tc>
          <w:tcPr>
            <w:tcW w:w="1401" w:type="dxa"/>
            <w:shd w:val="clear" w:color="auto" w:fill="FFFFFF"/>
          </w:tcPr>
          <w:p>
            <w:pPr>
              <w:pStyle w:val="TableParagraph"/>
              <w:spacing w:line="168" w:lineRule="exact" w:before="31"/>
              <w:ind w:left="38" w:right="6"/>
              <w:jc w:val="center"/>
              <w:rPr>
                <w:rFonts w:ascii="Times New Roman"/>
                <w:b/>
                <w:i/>
                <w:sz w:val="15"/>
              </w:rPr>
            </w:pPr>
            <w:r>
              <w:rPr>
                <w:rFonts w:ascii="Times New Roman"/>
                <w:b/>
                <w:i/>
                <w:spacing w:val="-5"/>
                <w:w w:val="105"/>
                <w:sz w:val="15"/>
              </w:rPr>
              <w:t>12</w:t>
            </w:r>
          </w:p>
        </w:tc>
        <w:tc>
          <w:tcPr>
            <w:tcW w:w="984" w:type="dxa"/>
            <w:shd w:val="clear" w:color="auto" w:fill="FFFFFF"/>
          </w:tcPr>
          <w:p>
            <w:pPr>
              <w:pStyle w:val="TableParagraph"/>
              <w:spacing w:line="168" w:lineRule="exact" w:before="31"/>
              <w:ind w:left="104" w:right="81"/>
              <w:jc w:val="center"/>
              <w:rPr>
                <w:rFonts w:ascii="Times New Roman"/>
                <w:b/>
                <w:i/>
                <w:sz w:val="15"/>
              </w:rPr>
            </w:pPr>
            <w:r>
              <w:rPr>
                <w:rFonts w:ascii="Times New Roman"/>
                <w:b/>
                <w:i/>
                <w:spacing w:val="-5"/>
                <w:w w:val="105"/>
                <w:sz w:val="15"/>
              </w:rPr>
              <w:t>48</w:t>
            </w:r>
          </w:p>
        </w:tc>
        <w:tc>
          <w:tcPr>
            <w:tcW w:w="1442" w:type="dxa"/>
            <w:shd w:val="clear" w:color="auto" w:fill="FFFFFF"/>
          </w:tcPr>
          <w:p>
            <w:pPr>
              <w:pStyle w:val="TableParagraph"/>
              <w:spacing w:line="164" w:lineRule="exact" w:before="35"/>
              <w:ind w:left="552"/>
              <w:rPr>
                <w:rFonts w:ascii="Times New Roman"/>
                <w:b/>
                <w:i/>
                <w:sz w:val="15"/>
              </w:rPr>
            </w:pPr>
            <w:r>
              <w:rPr>
                <w:rFonts w:ascii="Times New Roman"/>
                <w:b/>
                <w:i/>
                <w:spacing w:val="-4"/>
                <w:w w:val="105"/>
                <w:sz w:val="15"/>
              </w:rPr>
              <w:t>2160</w:t>
            </w:r>
          </w:p>
        </w:tc>
        <w:tc>
          <w:tcPr>
            <w:tcW w:w="642" w:type="dxa"/>
            <w:shd w:val="clear" w:color="auto" w:fill="FFFFFF"/>
          </w:tcPr>
          <w:p>
            <w:pPr>
              <w:pStyle w:val="TableParagraph"/>
              <w:spacing w:line="158" w:lineRule="exact" w:before="41"/>
              <w:ind w:right="168"/>
              <w:jc w:val="right"/>
              <w:rPr>
                <w:rFonts w:ascii="Times New Roman"/>
                <w:b/>
                <w:i/>
                <w:sz w:val="15"/>
              </w:rPr>
            </w:pPr>
            <w:r>
              <w:rPr>
                <w:rFonts w:ascii="Times New Roman"/>
                <w:b/>
                <w:i/>
                <w:spacing w:val="-5"/>
                <w:w w:val="105"/>
                <w:sz w:val="15"/>
              </w:rPr>
              <w:t>101</w:t>
            </w:r>
          </w:p>
        </w:tc>
        <w:tc>
          <w:tcPr>
            <w:tcW w:w="2192" w:type="dxa"/>
            <w:shd w:val="clear" w:color="auto" w:fill="FFFFFF"/>
          </w:tcPr>
          <w:p>
            <w:pPr>
              <w:pStyle w:val="TableParagraph"/>
              <w:spacing w:before="25"/>
              <w:ind w:left="1033"/>
              <w:rPr>
                <w:rFonts w:ascii="Times New Roman"/>
                <w:b/>
                <w:i/>
                <w:sz w:val="15"/>
              </w:rPr>
            </w:pPr>
            <w:r>
              <w:rPr>
                <w:rFonts w:ascii="Times New Roman"/>
                <w:b/>
                <w:i/>
                <w:spacing w:val="-10"/>
                <w:w w:val="105"/>
                <w:sz w:val="15"/>
              </w:rPr>
              <w:t>2</w:t>
            </w:r>
          </w:p>
        </w:tc>
        <w:tc>
          <w:tcPr>
            <w:tcW w:w="2260" w:type="dxa"/>
            <w:shd w:val="clear" w:color="auto" w:fill="FFFFFF"/>
          </w:tcPr>
          <w:p>
            <w:pPr>
              <w:pStyle w:val="TableParagraph"/>
              <w:spacing w:line="170" w:lineRule="exact" w:before="29"/>
              <w:ind w:left="60" w:right="92"/>
              <w:jc w:val="center"/>
              <w:rPr>
                <w:rFonts w:ascii="Times New Roman"/>
                <w:b/>
                <w:i/>
                <w:sz w:val="15"/>
              </w:rPr>
            </w:pPr>
            <w:r>
              <w:rPr>
                <w:rFonts w:ascii="Times New Roman"/>
                <w:b/>
                <w:i/>
                <w:spacing w:val="-10"/>
                <w:w w:val="105"/>
                <w:sz w:val="15"/>
              </w:rPr>
              <w:t>9</w:t>
            </w:r>
          </w:p>
        </w:tc>
      </w:tr>
    </w:tbl>
    <w:p>
      <w:pPr>
        <w:spacing w:before="209"/>
        <w:ind w:left="1774" w:right="0" w:firstLine="0"/>
        <w:jc w:val="left"/>
        <w:rPr>
          <w:i/>
          <w:sz w:val="20"/>
        </w:rPr>
      </w:pPr>
      <w:r>
        <w:rPr>
          <w:i/>
          <w:color w:val="231F20"/>
          <w:w w:val="85"/>
          <w:sz w:val="20"/>
        </w:rPr>
        <w:t>(</w:t>
      </w:r>
      <w:r>
        <w:rPr>
          <w:b/>
          <w:i/>
          <w:color w:val="231F20"/>
          <w:w w:val="85"/>
          <w:sz w:val="20"/>
        </w:rPr>
        <w:t>Source:</w:t>
      </w:r>
      <w:r>
        <w:rPr>
          <w:b/>
          <w:i/>
          <w:color w:val="231F20"/>
          <w:spacing w:val="-1"/>
          <w:sz w:val="20"/>
        </w:rPr>
        <w:t> </w:t>
      </w:r>
      <w:r>
        <w:rPr>
          <w:i/>
          <w:color w:val="231F20"/>
          <w:w w:val="85"/>
          <w:sz w:val="20"/>
        </w:rPr>
        <w:t>TSC:</w:t>
      </w:r>
      <w:r>
        <w:rPr>
          <w:i/>
          <w:color w:val="231F20"/>
          <w:sz w:val="20"/>
        </w:rPr>
        <w:t> </w:t>
      </w:r>
      <w:r>
        <w:rPr>
          <w:i/>
          <w:color w:val="231F20"/>
          <w:w w:val="85"/>
          <w:sz w:val="20"/>
        </w:rPr>
        <w:t>2017,</w:t>
      </w:r>
      <w:r>
        <w:rPr>
          <w:i/>
          <w:color w:val="231F20"/>
          <w:sz w:val="20"/>
        </w:rPr>
        <w:t> </w:t>
      </w:r>
      <w:r>
        <w:rPr>
          <w:i/>
          <w:color w:val="231F20"/>
          <w:spacing w:val="-4"/>
          <w:w w:val="85"/>
          <w:sz w:val="20"/>
        </w:rPr>
        <w:t>2022</w:t>
      </w:r>
    </w:p>
    <w:p>
      <w:pPr>
        <w:pStyle w:val="BodyText"/>
        <w:rPr>
          <w:i/>
          <w:sz w:val="19"/>
        </w:rPr>
      </w:pPr>
    </w:p>
    <w:p>
      <w:pPr>
        <w:pStyle w:val="BodyText"/>
        <w:rPr>
          <w:i/>
          <w:sz w:val="19"/>
        </w:rPr>
      </w:pPr>
    </w:p>
    <w:p>
      <w:pPr>
        <w:pStyle w:val="BodyText"/>
        <w:rPr>
          <w:i/>
          <w:sz w:val="19"/>
        </w:rPr>
      </w:pPr>
    </w:p>
    <w:p>
      <w:pPr>
        <w:pStyle w:val="BodyText"/>
        <w:spacing w:before="24"/>
        <w:rPr>
          <w:i/>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06</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0"/>
        <w:rPr>
          <w:rFonts w:ascii="Arial"/>
          <w:b/>
        </w:rPr>
      </w:pPr>
    </w:p>
    <w:p>
      <w:pPr>
        <w:pStyle w:val="BodyText"/>
        <w:spacing w:line="259" w:lineRule="auto"/>
        <w:ind w:left="1722" w:right="1065"/>
      </w:pPr>
      <w:r>
        <w:rPr/>
        <mc:AlternateContent>
          <mc:Choice Requires="wps">
            <w:drawing>
              <wp:anchor distT="0" distB="0" distL="0" distR="0" allowOverlap="1" layoutInCell="1" locked="0" behindDoc="1" simplePos="0" relativeHeight="482581504">
                <wp:simplePos x="0" y="0"/>
                <wp:positionH relativeFrom="page">
                  <wp:posOffset>1563429</wp:posOffset>
                </wp:positionH>
                <wp:positionV relativeFrom="paragraph">
                  <wp:posOffset>-828848</wp:posOffset>
                </wp:positionV>
                <wp:extent cx="7560309" cy="1069213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7560309" cy="10692130"/>
                          <a:chExt cx="7560309" cy="10692130"/>
                        </a:xfrm>
                      </wpg:grpSpPr>
                      <pic:pic>
                        <pic:nvPicPr>
                          <pic:cNvPr id="158" name="Image 158"/>
                          <pic:cNvPicPr/>
                        </pic:nvPicPr>
                        <pic:blipFill>
                          <a:blip r:embed="rId26" cstate="print"/>
                          <a:stretch>
                            <a:fillRect/>
                          </a:stretch>
                        </pic:blipFill>
                        <pic:spPr>
                          <a:xfrm>
                            <a:off x="0" y="0"/>
                            <a:ext cx="7560003" cy="10692000"/>
                          </a:xfrm>
                          <a:prstGeom prst="rect">
                            <a:avLst/>
                          </a:prstGeom>
                        </pic:spPr>
                      </pic:pic>
                      <wps:wsp>
                        <wps:cNvPr id="159" name="Graphic 159"/>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5.263626pt;width:595.3pt;height:841.9pt;mso-position-horizontal-relative:page;mso-position-vertical-relative:paragraph;z-index:-20734976" id="docshapegroup156" coordorigin="2462,-1305" coordsize="11906,16838">
                <v:shape style="position:absolute;left:2462;top:-1306;width:11906;height:16838" type="#_x0000_t75" id="docshape157" stroked="false">
                  <v:imagedata r:id="rId26" o:title=""/>
                </v:shape>
                <v:shape style="position:absolute;left:2462;top:-1152;width:11906;height:16352" id="docshape158" coordorigin="2462,-1151" coordsize="11906,16352" path="m14368,15110l2462,15110,2462,15200,14368,15200,14368,15110xm14368,14533l13436,14533,13436,-1151,3847,-1151,3847,14533,2462,14533,2462,14623,3847,14623,13436,14623,14368,14623,14368,14533xe" filled="true" fillcolor="#ffffff" stroked="false">
                  <v:path arrowok="t"/>
                  <v:fill type="solid"/>
                </v:shape>
                <v:rect style="position:absolute;left:2462;top:14622;width:11906;height:488" id="docshape159" filled="true" fillcolor="#2d3d54" stroked="false">
                  <v:fill type="solid"/>
                </v:rect>
                <w10:wrap type="none"/>
              </v:group>
            </w:pict>
          </mc:Fallback>
        </mc:AlternateContent>
      </w:r>
      <w:bookmarkStart w:name="Page 22" w:id="24"/>
      <w:bookmarkEnd w:id="24"/>
      <w:r>
        <w:rPr/>
      </w:r>
      <w:r>
        <w:rPr>
          <w:color w:val="231F20"/>
          <w:w w:val="90"/>
        </w:rPr>
        <w:t>As</w:t>
      </w:r>
      <w:r>
        <w:rPr>
          <w:color w:val="231F20"/>
          <w:spacing w:val="-3"/>
          <w:w w:val="90"/>
        </w:rPr>
        <w:t> </w:t>
      </w:r>
      <w:r>
        <w:rPr>
          <w:color w:val="231F20"/>
          <w:w w:val="90"/>
        </w:rPr>
        <w:t>per</w:t>
      </w:r>
      <w:r>
        <w:rPr>
          <w:color w:val="231F20"/>
          <w:spacing w:val="-35"/>
          <w:w w:val="90"/>
        </w:rPr>
        <w:t> </w:t>
      </w:r>
      <w:r>
        <w:rPr>
          <w:color w:val="231F20"/>
          <w:w w:val="90"/>
        </w:rPr>
        <w:t>Table</w:t>
      </w:r>
      <w:r>
        <w:rPr>
          <w:color w:val="231F20"/>
          <w:spacing w:val="-3"/>
          <w:w w:val="90"/>
        </w:rPr>
        <w:t> </w:t>
      </w:r>
      <w:r>
        <w:rPr>
          <w:color w:val="231F20"/>
          <w:w w:val="90"/>
        </w:rPr>
        <w:t>4</w:t>
      </w:r>
      <w:r>
        <w:rPr>
          <w:color w:val="231F20"/>
          <w:spacing w:val="-3"/>
          <w:w w:val="90"/>
        </w:rPr>
        <w:t> </w:t>
      </w:r>
      <w:r>
        <w:rPr>
          <w:color w:val="231F20"/>
          <w:w w:val="90"/>
        </w:rPr>
        <w:t>above,</w:t>
      </w:r>
      <w:r>
        <w:rPr>
          <w:color w:val="231F20"/>
          <w:spacing w:val="-29"/>
          <w:w w:val="90"/>
        </w:rPr>
        <w:t> </w:t>
      </w:r>
      <w:r>
        <w:rPr>
          <w:color w:val="231F20"/>
          <w:w w:val="90"/>
        </w:rPr>
        <w:t>Ober</w:t>
      </w:r>
      <w:r>
        <w:rPr>
          <w:color w:val="231F20"/>
          <w:spacing w:val="-3"/>
          <w:w w:val="90"/>
        </w:rPr>
        <w:t> </w:t>
      </w:r>
      <w:r>
        <w:rPr>
          <w:color w:val="231F20"/>
          <w:w w:val="90"/>
        </w:rPr>
        <w:t>Boys'</w:t>
      </w:r>
      <w:r>
        <w:rPr>
          <w:color w:val="231F20"/>
          <w:spacing w:val="-3"/>
          <w:w w:val="90"/>
        </w:rPr>
        <w:t> </w:t>
      </w:r>
      <w:r>
        <w:rPr>
          <w:color w:val="231F20"/>
          <w:w w:val="90"/>
        </w:rPr>
        <w:t>High</w:t>
      </w:r>
      <w:r>
        <w:rPr>
          <w:color w:val="231F20"/>
          <w:spacing w:val="-3"/>
          <w:w w:val="90"/>
        </w:rPr>
        <w:t> </w:t>
      </w:r>
      <w:r>
        <w:rPr>
          <w:color w:val="231F20"/>
          <w:w w:val="90"/>
        </w:rPr>
        <w:t>School,</w:t>
      </w:r>
      <w:r>
        <w:rPr>
          <w:color w:val="231F20"/>
          <w:spacing w:val="-29"/>
          <w:w w:val="90"/>
        </w:rPr>
        <w:t> </w:t>
      </w:r>
      <w:r>
        <w:rPr>
          <w:color w:val="231F20"/>
          <w:w w:val="90"/>
        </w:rPr>
        <w:t>with</w:t>
      </w:r>
      <w:r>
        <w:rPr>
          <w:color w:val="231F20"/>
          <w:spacing w:val="-2"/>
          <w:w w:val="90"/>
        </w:rPr>
        <w:t> </w:t>
      </w:r>
      <w:r>
        <w:rPr>
          <w:color w:val="231F20"/>
          <w:w w:val="90"/>
        </w:rPr>
        <w:t>a</w:t>
      </w:r>
      <w:r>
        <w:rPr>
          <w:color w:val="231F20"/>
          <w:spacing w:val="-3"/>
          <w:w w:val="90"/>
        </w:rPr>
        <w:t> </w:t>
      </w:r>
      <w:r>
        <w:rPr>
          <w:color w:val="231F20"/>
          <w:w w:val="90"/>
        </w:rPr>
        <w:t>student</w:t>
      </w:r>
      <w:r>
        <w:rPr>
          <w:color w:val="231F20"/>
          <w:spacing w:val="-3"/>
          <w:w w:val="90"/>
        </w:rPr>
        <w:t> </w:t>
      </w:r>
      <w:r>
        <w:rPr>
          <w:color w:val="231F20"/>
          <w:w w:val="90"/>
        </w:rPr>
        <w:t>population</w:t>
      </w:r>
      <w:r>
        <w:rPr>
          <w:color w:val="231F20"/>
          <w:spacing w:val="-3"/>
          <w:w w:val="90"/>
        </w:rPr>
        <w:t> </w:t>
      </w:r>
      <w:r>
        <w:rPr>
          <w:color w:val="231F20"/>
          <w:w w:val="90"/>
        </w:rPr>
        <w:t>of</w:t>
      </w:r>
      <w:r>
        <w:rPr>
          <w:color w:val="231F20"/>
          <w:spacing w:val="-3"/>
          <w:w w:val="90"/>
        </w:rPr>
        <w:t> </w:t>
      </w:r>
      <w:r>
        <w:rPr>
          <w:color w:val="231F20"/>
          <w:w w:val="90"/>
        </w:rPr>
        <w:t>1,986</w:t>
      </w:r>
      <w:r>
        <w:rPr>
          <w:color w:val="231F20"/>
          <w:spacing w:val="-3"/>
          <w:w w:val="90"/>
        </w:rPr>
        <w:t> </w:t>
      </w:r>
      <w:r>
        <w:rPr>
          <w:color w:val="231F20"/>
          <w:w w:val="90"/>
        </w:rPr>
        <w:t>should</w:t>
      </w:r>
      <w:r>
        <w:rPr>
          <w:color w:val="231F20"/>
          <w:spacing w:val="-3"/>
          <w:w w:val="90"/>
        </w:rPr>
        <w:t> </w:t>
      </w:r>
      <w:r>
        <w:rPr>
          <w:color w:val="231F20"/>
          <w:w w:val="90"/>
        </w:rPr>
        <w:t>have the following minimum standard requirements:-</w:t>
      </w:r>
    </w:p>
    <w:p>
      <w:pPr>
        <w:pStyle w:val="ListParagraph"/>
        <w:numPr>
          <w:ilvl w:val="1"/>
          <w:numId w:val="11"/>
        </w:numPr>
        <w:tabs>
          <w:tab w:pos="3161" w:val="left" w:leader="none"/>
        </w:tabs>
        <w:spacing w:line="240" w:lineRule="auto" w:before="18" w:after="0"/>
        <w:ind w:left="3161" w:right="0" w:hanging="692"/>
        <w:jc w:val="left"/>
        <w:rPr>
          <w:sz w:val="24"/>
        </w:rPr>
      </w:pPr>
      <w:r>
        <w:rPr>
          <w:color w:val="231F20"/>
          <w:w w:val="90"/>
          <w:sz w:val="24"/>
        </w:rPr>
        <w:t>11</w:t>
      </w:r>
      <w:r>
        <w:rPr>
          <w:color w:val="231F20"/>
          <w:spacing w:val="-20"/>
          <w:w w:val="90"/>
          <w:sz w:val="24"/>
        </w:rPr>
        <w:t> </w:t>
      </w:r>
      <w:r>
        <w:rPr>
          <w:color w:val="231F20"/>
          <w:w w:val="90"/>
          <w:sz w:val="24"/>
        </w:rPr>
        <w:t>streams</w:t>
      </w:r>
      <w:r>
        <w:rPr>
          <w:color w:val="231F20"/>
          <w:spacing w:val="-20"/>
          <w:w w:val="90"/>
          <w:sz w:val="24"/>
        </w:rPr>
        <w:t> </w:t>
      </w:r>
      <w:r>
        <w:rPr>
          <w:color w:val="231F20"/>
          <w:w w:val="90"/>
          <w:sz w:val="24"/>
        </w:rPr>
        <w:t>per</w:t>
      </w:r>
      <w:r>
        <w:rPr>
          <w:color w:val="231F20"/>
          <w:spacing w:val="-20"/>
          <w:w w:val="90"/>
          <w:sz w:val="24"/>
        </w:rPr>
        <w:t> </w:t>
      </w:r>
      <w:r>
        <w:rPr>
          <w:color w:val="231F20"/>
          <w:spacing w:val="-2"/>
          <w:w w:val="90"/>
          <w:sz w:val="24"/>
        </w:rPr>
        <w:t>class</w:t>
      </w:r>
    </w:p>
    <w:p>
      <w:pPr>
        <w:pStyle w:val="ListParagraph"/>
        <w:numPr>
          <w:ilvl w:val="1"/>
          <w:numId w:val="11"/>
        </w:numPr>
        <w:tabs>
          <w:tab w:pos="3161" w:val="left" w:leader="none"/>
        </w:tabs>
        <w:spacing w:line="240" w:lineRule="auto" w:before="41" w:after="0"/>
        <w:ind w:left="3161" w:right="0" w:hanging="692"/>
        <w:jc w:val="left"/>
        <w:rPr>
          <w:sz w:val="24"/>
        </w:rPr>
      </w:pPr>
      <w:r>
        <w:rPr>
          <w:color w:val="231F20"/>
          <w:spacing w:val="-8"/>
          <w:sz w:val="24"/>
        </w:rPr>
        <w:t>44</w:t>
      </w:r>
      <w:r>
        <w:rPr>
          <w:color w:val="231F20"/>
          <w:spacing w:val="-30"/>
          <w:sz w:val="24"/>
        </w:rPr>
        <w:t> </w:t>
      </w:r>
      <w:r>
        <w:rPr>
          <w:color w:val="231F20"/>
          <w:spacing w:val="-2"/>
          <w:sz w:val="24"/>
        </w:rPr>
        <w:t>classes</w:t>
      </w:r>
    </w:p>
    <w:p>
      <w:pPr>
        <w:pStyle w:val="ListParagraph"/>
        <w:numPr>
          <w:ilvl w:val="1"/>
          <w:numId w:val="11"/>
        </w:numPr>
        <w:tabs>
          <w:tab w:pos="3161" w:val="left" w:leader="none"/>
        </w:tabs>
        <w:spacing w:line="240" w:lineRule="auto" w:before="41" w:after="0"/>
        <w:ind w:left="3161" w:right="0" w:hanging="692"/>
        <w:jc w:val="left"/>
        <w:rPr>
          <w:sz w:val="24"/>
        </w:rPr>
      </w:pPr>
      <w:r>
        <w:rPr>
          <w:color w:val="231F20"/>
          <w:spacing w:val="-2"/>
          <w:sz w:val="24"/>
        </w:rPr>
        <w:t>93TSCTeachers</w:t>
      </w:r>
    </w:p>
    <w:p>
      <w:pPr>
        <w:pStyle w:val="ListParagraph"/>
        <w:numPr>
          <w:ilvl w:val="1"/>
          <w:numId w:val="11"/>
        </w:numPr>
        <w:tabs>
          <w:tab w:pos="3161" w:val="left" w:leader="none"/>
        </w:tabs>
        <w:spacing w:line="240" w:lineRule="auto" w:before="42" w:after="0"/>
        <w:ind w:left="3161" w:right="0" w:hanging="692"/>
        <w:jc w:val="left"/>
        <w:rPr>
          <w:sz w:val="24"/>
        </w:rPr>
      </w:pPr>
      <w:r>
        <w:rPr>
          <w:color w:val="231F20"/>
          <w:spacing w:val="-8"/>
          <w:sz w:val="24"/>
        </w:rPr>
        <w:t>2</w:t>
      </w:r>
      <w:r>
        <w:rPr>
          <w:color w:val="231F20"/>
          <w:spacing w:val="-28"/>
          <w:sz w:val="24"/>
        </w:rPr>
        <w:t> </w:t>
      </w:r>
      <w:r>
        <w:rPr>
          <w:color w:val="231F20"/>
          <w:spacing w:val="-8"/>
          <w:sz w:val="24"/>
        </w:rPr>
        <w:t>Deputy</w:t>
      </w:r>
      <w:r>
        <w:rPr>
          <w:color w:val="231F20"/>
          <w:spacing w:val="-27"/>
          <w:sz w:val="24"/>
        </w:rPr>
        <w:t> </w:t>
      </w:r>
      <w:r>
        <w:rPr>
          <w:color w:val="231F20"/>
          <w:spacing w:val="-8"/>
          <w:sz w:val="24"/>
        </w:rPr>
        <w:t>HeadTeachers</w:t>
      </w:r>
    </w:p>
    <w:p>
      <w:pPr>
        <w:pStyle w:val="ListParagraph"/>
        <w:numPr>
          <w:ilvl w:val="1"/>
          <w:numId w:val="11"/>
        </w:numPr>
        <w:tabs>
          <w:tab w:pos="3161" w:val="left" w:leader="none"/>
        </w:tabs>
        <w:spacing w:line="240" w:lineRule="auto" w:before="41" w:after="0"/>
        <w:ind w:left="3161" w:right="0" w:hanging="692"/>
        <w:jc w:val="left"/>
        <w:rPr>
          <w:sz w:val="24"/>
        </w:rPr>
      </w:pPr>
      <w:r>
        <w:rPr>
          <w:color w:val="231F20"/>
          <w:w w:val="90"/>
          <w:sz w:val="24"/>
        </w:rPr>
        <w:t>8</w:t>
      </w:r>
      <w:r>
        <w:rPr>
          <w:color w:val="231F20"/>
          <w:spacing w:val="-13"/>
          <w:w w:val="90"/>
          <w:sz w:val="24"/>
        </w:rPr>
        <w:t> </w:t>
      </w:r>
      <w:r>
        <w:rPr>
          <w:color w:val="231F20"/>
          <w:w w:val="90"/>
          <w:sz w:val="24"/>
        </w:rPr>
        <w:t>Senior</w:t>
      </w:r>
      <w:r>
        <w:rPr>
          <w:color w:val="231F20"/>
          <w:spacing w:val="-13"/>
          <w:w w:val="90"/>
          <w:sz w:val="24"/>
        </w:rPr>
        <w:t> </w:t>
      </w:r>
      <w:r>
        <w:rPr>
          <w:color w:val="231F20"/>
          <w:spacing w:val="-2"/>
          <w:w w:val="90"/>
          <w:sz w:val="24"/>
        </w:rPr>
        <w:t>Masters</w:t>
      </w:r>
    </w:p>
    <w:p>
      <w:pPr>
        <w:pStyle w:val="BodyText"/>
        <w:spacing w:before="83"/>
      </w:pPr>
    </w:p>
    <w:p>
      <w:pPr>
        <w:pStyle w:val="BodyText"/>
        <w:spacing w:line="259" w:lineRule="auto"/>
        <w:ind w:left="1721" w:right="1322"/>
        <w:jc w:val="both"/>
      </w:pPr>
      <w:r>
        <w:rPr>
          <w:color w:val="231F20"/>
          <w:w w:val="90"/>
        </w:rPr>
        <w:t>However,</w:t>
      </w:r>
      <w:r>
        <w:rPr>
          <w:color w:val="231F20"/>
          <w:spacing w:val="-11"/>
          <w:w w:val="90"/>
        </w:rPr>
        <w:t> </w:t>
      </w:r>
      <w:r>
        <w:rPr>
          <w:color w:val="231F20"/>
          <w:w w:val="90"/>
        </w:rPr>
        <w:t>as</w:t>
      </w:r>
      <w:r>
        <w:rPr>
          <w:color w:val="231F20"/>
          <w:spacing w:val="-11"/>
          <w:w w:val="90"/>
        </w:rPr>
        <w:t> </w:t>
      </w:r>
      <w:r>
        <w:rPr>
          <w:color w:val="231F20"/>
          <w:w w:val="90"/>
        </w:rPr>
        <w:t>at</w:t>
      </w:r>
      <w:r>
        <w:rPr>
          <w:color w:val="231F20"/>
          <w:spacing w:val="-11"/>
          <w:w w:val="90"/>
        </w:rPr>
        <w:t> </w:t>
      </w:r>
      <w:r>
        <w:rPr>
          <w:color w:val="231F20"/>
          <w:w w:val="90"/>
        </w:rPr>
        <w:t>the</w:t>
      </w:r>
      <w:r>
        <w:rPr>
          <w:color w:val="231F20"/>
          <w:spacing w:val="-11"/>
          <w:w w:val="90"/>
        </w:rPr>
        <w:t> </w:t>
      </w:r>
      <w:r>
        <w:rPr>
          <w:color w:val="231F20"/>
          <w:w w:val="90"/>
        </w:rPr>
        <w:t>end</w:t>
      </w:r>
      <w:r>
        <w:rPr>
          <w:color w:val="231F20"/>
          <w:spacing w:val="-11"/>
          <w:w w:val="90"/>
        </w:rPr>
        <w:t> </w:t>
      </w:r>
      <w:r>
        <w:rPr>
          <w:color w:val="231F20"/>
          <w:w w:val="90"/>
        </w:rPr>
        <w:t>of</w:t>
      </w:r>
      <w:r>
        <w:rPr>
          <w:color w:val="231F20"/>
          <w:spacing w:val="-11"/>
          <w:w w:val="90"/>
        </w:rPr>
        <w:t> </w:t>
      </w:r>
      <w:r>
        <w:rPr>
          <w:color w:val="231F20"/>
          <w:w w:val="90"/>
        </w:rPr>
        <w:t>Strategic</w:t>
      </w:r>
      <w:r>
        <w:rPr>
          <w:color w:val="231F20"/>
          <w:spacing w:val="-10"/>
          <w:w w:val="90"/>
        </w:rPr>
        <w:t> </w:t>
      </w:r>
      <w:r>
        <w:rPr>
          <w:color w:val="231F20"/>
          <w:w w:val="90"/>
        </w:rPr>
        <w:t>Plan</w:t>
      </w:r>
      <w:r>
        <w:rPr>
          <w:color w:val="231F20"/>
          <w:spacing w:val="-11"/>
          <w:w w:val="90"/>
        </w:rPr>
        <w:t> </w:t>
      </w:r>
      <w:r>
        <w:rPr>
          <w:color w:val="231F20"/>
          <w:w w:val="90"/>
        </w:rPr>
        <w:t>Implementation</w:t>
      </w:r>
      <w:r>
        <w:rPr>
          <w:color w:val="231F20"/>
          <w:spacing w:val="-11"/>
          <w:w w:val="90"/>
        </w:rPr>
        <w:t> </w:t>
      </w:r>
      <w:r>
        <w:rPr>
          <w:color w:val="231F20"/>
          <w:w w:val="90"/>
        </w:rPr>
        <w:t>Period,</w:t>
      </w:r>
      <w:r>
        <w:rPr>
          <w:color w:val="231F20"/>
          <w:spacing w:val="-11"/>
          <w:w w:val="90"/>
        </w:rPr>
        <w:t> </w:t>
      </w:r>
      <w:r>
        <w:rPr>
          <w:color w:val="231F20"/>
          <w:w w:val="90"/>
        </w:rPr>
        <w:t>the</w:t>
      </w:r>
      <w:r>
        <w:rPr>
          <w:color w:val="231F20"/>
          <w:spacing w:val="-11"/>
          <w:w w:val="90"/>
        </w:rPr>
        <w:t> </w:t>
      </w:r>
      <w:r>
        <w:rPr>
          <w:color w:val="231F20"/>
          <w:w w:val="90"/>
        </w:rPr>
        <w:t>school</w:t>
      </w:r>
      <w:r>
        <w:rPr>
          <w:color w:val="231F20"/>
          <w:spacing w:val="-11"/>
          <w:w w:val="90"/>
        </w:rPr>
        <w:t> </w:t>
      </w:r>
      <w:r>
        <w:rPr>
          <w:color w:val="231F20"/>
          <w:w w:val="90"/>
        </w:rPr>
        <w:t>had</w:t>
      </w:r>
      <w:r>
        <w:rPr>
          <w:color w:val="231F20"/>
          <w:spacing w:val="-10"/>
          <w:w w:val="90"/>
        </w:rPr>
        <w:t> </w:t>
      </w:r>
      <w:r>
        <w:rPr>
          <w:color w:val="231F20"/>
          <w:w w:val="90"/>
        </w:rPr>
        <w:t>the</w:t>
      </w:r>
      <w:r>
        <w:rPr>
          <w:color w:val="231F20"/>
          <w:spacing w:val="-11"/>
          <w:w w:val="90"/>
        </w:rPr>
        <w:t> </w:t>
      </w:r>
      <w:r>
        <w:rPr>
          <w:color w:val="231F20"/>
          <w:w w:val="90"/>
        </w:rPr>
        <w:t>following </w:t>
      </w:r>
      <w:r>
        <w:rPr>
          <w:color w:val="231F20"/>
          <w:spacing w:val="-8"/>
        </w:rPr>
        <w:t>Curriculum</w:t>
      </w:r>
      <w:r>
        <w:rPr>
          <w:color w:val="231F20"/>
          <w:spacing w:val="-11"/>
        </w:rPr>
        <w:t> </w:t>
      </w:r>
      <w:r>
        <w:rPr>
          <w:color w:val="231F20"/>
          <w:spacing w:val="-8"/>
        </w:rPr>
        <w:t>Based</w:t>
      </w:r>
      <w:r>
        <w:rPr>
          <w:color w:val="231F20"/>
          <w:spacing w:val="-10"/>
        </w:rPr>
        <w:t> </w:t>
      </w:r>
      <w:r>
        <w:rPr>
          <w:color w:val="231F20"/>
          <w:spacing w:val="-8"/>
        </w:rPr>
        <w:t>Establishment:</w:t>
      </w:r>
      <w:r>
        <w:rPr>
          <w:color w:val="231F20"/>
          <w:spacing w:val="-10"/>
        </w:rPr>
        <w:t> </w:t>
      </w:r>
      <w:r>
        <w:rPr>
          <w:color w:val="231F20"/>
          <w:spacing w:val="-8"/>
        </w:rPr>
        <w:t>-</w:t>
      </w:r>
      <w:r>
        <w:rPr>
          <w:color w:val="231F20"/>
          <w:spacing w:val="-10"/>
        </w:rPr>
        <w:t> </w:t>
      </w:r>
      <w:r>
        <w:rPr>
          <w:color w:val="231F20"/>
          <w:spacing w:val="-8"/>
        </w:rPr>
        <w:t>(a)</w:t>
      </w:r>
      <w:r>
        <w:rPr>
          <w:color w:val="231F20"/>
          <w:spacing w:val="-10"/>
        </w:rPr>
        <w:t> </w:t>
      </w:r>
      <w:r>
        <w:rPr>
          <w:color w:val="231F20"/>
          <w:spacing w:val="-8"/>
        </w:rPr>
        <w:t>28</w:t>
      </w:r>
      <w:r>
        <w:rPr>
          <w:color w:val="231F20"/>
          <w:spacing w:val="-10"/>
        </w:rPr>
        <w:t> </w:t>
      </w:r>
      <w:r>
        <w:rPr>
          <w:color w:val="231F20"/>
          <w:spacing w:val="-8"/>
        </w:rPr>
        <w:t>streams</w:t>
      </w:r>
      <w:r>
        <w:rPr>
          <w:color w:val="231F20"/>
          <w:spacing w:val="-10"/>
        </w:rPr>
        <w:t> </w:t>
      </w:r>
      <w:r>
        <w:rPr>
          <w:color w:val="231F20"/>
          <w:spacing w:val="-8"/>
        </w:rPr>
        <w:t>in</w:t>
      </w:r>
      <w:r>
        <w:rPr>
          <w:color w:val="231F20"/>
          <w:spacing w:val="-10"/>
        </w:rPr>
        <w:t> </w:t>
      </w:r>
      <w:r>
        <w:rPr>
          <w:color w:val="231F20"/>
          <w:spacing w:val="-8"/>
        </w:rPr>
        <w:t>Form</w:t>
      </w:r>
      <w:r>
        <w:rPr>
          <w:color w:val="231F20"/>
          <w:spacing w:val="-7"/>
        </w:rPr>
        <w:t> </w:t>
      </w:r>
      <w:r>
        <w:rPr>
          <w:color w:val="231F20"/>
          <w:spacing w:val="-8"/>
        </w:rPr>
        <w:t>(Form</w:t>
      </w:r>
      <w:r>
        <w:rPr>
          <w:color w:val="231F20"/>
          <w:spacing w:val="-6"/>
        </w:rPr>
        <w:t> </w:t>
      </w:r>
      <w:r>
        <w:rPr>
          <w:color w:val="231F20"/>
          <w:spacing w:val="-8"/>
        </w:rPr>
        <w:t>1</w:t>
      </w:r>
      <w:r>
        <w:rPr>
          <w:color w:val="231F20"/>
          <w:spacing w:val="-6"/>
        </w:rPr>
        <w:t> </w:t>
      </w:r>
      <w:r>
        <w:rPr>
          <w:color w:val="231F20"/>
          <w:spacing w:val="-8"/>
        </w:rPr>
        <w:t>-</w:t>
      </w:r>
      <w:r>
        <w:rPr>
          <w:color w:val="231F20"/>
          <w:spacing w:val="-6"/>
        </w:rPr>
        <w:t> </w:t>
      </w:r>
      <w:r>
        <w:rPr>
          <w:color w:val="231F20"/>
          <w:spacing w:val="-8"/>
        </w:rPr>
        <w:t>8</w:t>
      </w:r>
      <w:r>
        <w:rPr>
          <w:color w:val="231F20"/>
          <w:spacing w:val="-6"/>
        </w:rPr>
        <w:t> </w:t>
      </w:r>
      <w:r>
        <w:rPr>
          <w:color w:val="231F20"/>
          <w:spacing w:val="-8"/>
        </w:rPr>
        <w:t>streams;</w:t>
      </w:r>
      <w:r>
        <w:rPr>
          <w:color w:val="231F20"/>
          <w:spacing w:val="-11"/>
        </w:rPr>
        <w:t> </w:t>
      </w:r>
      <w:r>
        <w:rPr>
          <w:color w:val="231F20"/>
          <w:spacing w:val="-8"/>
        </w:rPr>
        <w:t>Form</w:t>
      </w:r>
      <w:r>
        <w:rPr>
          <w:color w:val="231F20"/>
          <w:spacing w:val="-5"/>
        </w:rPr>
        <w:t> </w:t>
      </w:r>
      <w:r>
        <w:rPr>
          <w:color w:val="231F20"/>
          <w:spacing w:val="-8"/>
        </w:rPr>
        <w:t>2</w:t>
      </w:r>
      <w:r>
        <w:rPr>
          <w:color w:val="231F20"/>
          <w:spacing w:val="-6"/>
        </w:rPr>
        <w:t> </w:t>
      </w:r>
      <w:r>
        <w:rPr>
          <w:color w:val="231F20"/>
          <w:spacing w:val="-8"/>
        </w:rPr>
        <w:t>–</w:t>
      </w:r>
      <w:r>
        <w:rPr>
          <w:color w:val="231F20"/>
          <w:spacing w:val="-6"/>
        </w:rPr>
        <w:t> </w:t>
      </w:r>
      <w:r>
        <w:rPr>
          <w:color w:val="231F20"/>
          <w:spacing w:val="-8"/>
        </w:rPr>
        <w:t>8 </w:t>
      </w:r>
      <w:r>
        <w:rPr>
          <w:color w:val="231F20"/>
          <w:w w:val="85"/>
        </w:rPr>
        <w:t>streams;</w:t>
      </w:r>
      <w:r>
        <w:rPr>
          <w:color w:val="231F20"/>
          <w:spacing w:val="-8"/>
          <w:w w:val="85"/>
        </w:rPr>
        <w:t> </w:t>
      </w:r>
      <w:r>
        <w:rPr>
          <w:color w:val="231F20"/>
          <w:w w:val="85"/>
        </w:rPr>
        <w:t>Form</w:t>
      </w:r>
      <w:r>
        <w:rPr>
          <w:color w:val="231F20"/>
          <w:spacing w:val="-7"/>
          <w:w w:val="85"/>
        </w:rPr>
        <w:t> </w:t>
      </w:r>
      <w:r>
        <w:rPr>
          <w:color w:val="231F20"/>
          <w:w w:val="85"/>
        </w:rPr>
        <w:t>3</w:t>
      </w:r>
      <w:r>
        <w:rPr>
          <w:color w:val="231F20"/>
          <w:spacing w:val="-7"/>
          <w:w w:val="85"/>
        </w:rPr>
        <w:t> </w:t>
      </w:r>
      <w:r>
        <w:rPr>
          <w:color w:val="231F20"/>
          <w:w w:val="85"/>
        </w:rPr>
        <w:t>–</w:t>
      </w:r>
      <w:r>
        <w:rPr>
          <w:color w:val="231F20"/>
          <w:spacing w:val="-9"/>
        </w:rPr>
        <w:t> </w:t>
      </w:r>
      <w:r>
        <w:rPr>
          <w:color w:val="231F20"/>
          <w:w w:val="85"/>
        </w:rPr>
        <w:t>7</w:t>
      </w:r>
      <w:r>
        <w:rPr>
          <w:color w:val="231F20"/>
        </w:rPr>
        <w:t> </w:t>
      </w:r>
      <w:r>
        <w:rPr>
          <w:color w:val="231F20"/>
          <w:w w:val="85"/>
        </w:rPr>
        <w:t>streams;</w:t>
      </w:r>
      <w:r>
        <w:rPr>
          <w:color w:val="231F20"/>
          <w:spacing w:val="-8"/>
          <w:w w:val="85"/>
        </w:rPr>
        <w:t> </w:t>
      </w:r>
      <w:r>
        <w:rPr>
          <w:color w:val="231F20"/>
          <w:w w:val="85"/>
        </w:rPr>
        <w:t>and</w:t>
      </w:r>
      <w:r>
        <w:rPr>
          <w:color w:val="231F20"/>
        </w:rPr>
        <w:t> </w:t>
      </w:r>
      <w:r>
        <w:rPr>
          <w:color w:val="231F20"/>
          <w:w w:val="85"/>
        </w:rPr>
        <w:t>Form</w:t>
      </w:r>
      <w:r>
        <w:rPr>
          <w:color w:val="231F20"/>
        </w:rPr>
        <w:t> </w:t>
      </w:r>
      <w:r>
        <w:rPr>
          <w:color w:val="231F20"/>
          <w:w w:val="85"/>
        </w:rPr>
        <w:t>4</w:t>
      </w:r>
      <w:r>
        <w:rPr>
          <w:color w:val="231F20"/>
        </w:rPr>
        <w:t> </w:t>
      </w:r>
      <w:r>
        <w:rPr>
          <w:color w:val="231F20"/>
          <w:w w:val="85"/>
        </w:rPr>
        <w:t>–</w:t>
      </w:r>
      <w:r>
        <w:rPr>
          <w:color w:val="231F20"/>
        </w:rPr>
        <w:t> </w:t>
      </w:r>
      <w:r>
        <w:rPr>
          <w:color w:val="231F20"/>
          <w:w w:val="85"/>
        </w:rPr>
        <w:t>5</w:t>
      </w:r>
      <w:r>
        <w:rPr>
          <w:color w:val="231F20"/>
        </w:rPr>
        <w:t> </w:t>
      </w:r>
      <w:r>
        <w:rPr>
          <w:color w:val="231F20"/>
          <w:w w:val="85"/>
        </w:rPr>
        <w:t>Streams);</w:t>
      </w:r>
      <w:r>
        <w:rPr>
          <w:color w:val="231F20"/>
          <w:spacing w:val="-8"/>
          <w:w w:val="85"/>
        </w:rPr>
        <w:t> </w:t>
      </w:r>
      <w:r>
        <w:rPr>
          <w:color w:val="231F20"/>
          <w:w w:val="85"/>
        </w:rPr>
        <w:t>(b)</w:t>
      </w:r>
      <w:r>
        <w:rPr>
          <w:color w:val="231F20"/>
        </w:rPr>
        <w:t> </w:t>
      </w:r>
      <w:r>
        <w:rPr>
          <w:color w:val="231F20"/>
          <w:w w:val="85"/>
        </w:rPr>
        <w:t>31</w:t>
      </w:r>
      <w:r>
        <w:rPr>
          <w:color w:val="231F20"/>
        </w:rPr>
        <w:t> </w:t>
      </w:r>
      <w:r>
        <w:rPr>
          <w:color w:val="231F20"/>
          <w:w w:val="85"/>
        </w:rPr>
        <w:t>classes;</w:t>
      </w:r>
      <w:r>
        <w:rPr>
          <w:color w:val="231F20"/>
          <w:spacing w:val="-8"/>
          <w:w w:val="85"/>
        </w:rPr>
        <w:t> </w:t>
      </w:r>
      <w:r>
        <w:rPr>
          <w:color w:val="231F20"/>
          <w:w w:val="85"/>
        </w:rPr>
        <w:t>(c)</w:t>
      </w:r>
      <w:r>
        <w:rPr>
          <w:color w:val="231F20"/>
        </w:rPr>
        <w:t> </w:t>
      </w:r>
      <w:r>
        <w:rPr>
          <w:color w:val="231F20"/>
          <w:w w:val="85"/>
        </w:rPr>
        <w:t>22</w:t>
      </w:r>
      <w:r>
        <w:rPr>
          <w:color w:val="231F20"/>
          <w:spacing w:val="-8"/>
          <w:w w:val="85"/>
        </w:rPr>
        <w:t> </w:t>
      </w:r>
      <w:r>
        <w:rPr>
          <w:color w:val="231F20"/>
          <w:w w:val="85"/>
        </w:rPr>
        <w:t>TSC</w:t>
      </w:r>
      <w:r>
        <w:rPr>
          <w:color w:val="231F20"/>
          <w:spacing w:val="-7"/>
          <w:w w:val="85"/>
        </w:rPr>
        <w:t> </w:t>
      </w:r>
      <w:r>
        <w:rPr>
          <w:color w:val="231F20"/>
          <w:w w:val="85"/>
        </w:rPr>
        <w:t>Teachers;</w:t>
      </w:r>
      <w:r>
        <w:rPr>
          <w:color w:val="231F20"/>
          <w:spacing w:val="-7"/>
          <w:w w:val="85"/>
        </w:rPr>
        <w:t> </w:t>
      </w:r>
      <w:r>
        <w:rPr>
          <w:color w:val="231F20"/>
          <w:w w:val="85"/>
        </w:rPr>
        <w:t>(d)</w:t>
      </w:r>
      <w:r>
        <w:rPr>
          <w:color w:val="231F20"/>
        </w:rPr>
        <w:t> </w:t>
      </w:r>
      <w:r>
        <w:rPr>
          <w:color w:val="231F20"/>
          <w:w w:val="85"/>
        </w:rPr>
        <w:t>1 </w:t>
      </w:r>
      <w:r>
        <w:rPr>
          <w:color w:val="231F20"/>
          <w:spacing w:val="-8"/>
        </w:rPr>
        <w:t>Deputy</w:t>
      </w:r>
      <w:r>
        <w:rPr>
          <w:color w:val="231F20"/>
          <w:spacing w:val="-27"/>
        </w:rPr>
        <w:t> </w:t>
      </w:r>
      <w:r>
        <w:rPr>
          <w:color w:val="231F20"/>
          <w:spacing w:val="-8"/>
        </w:rPr>
        <w:t>HeadTeacher;</w:t>
      </w:r>
      <w:r>
        <w:rPr>
          <w:color w:val="231F20"/>
          <w:spacing w:val="-55"/>
        </w:rPr>
        <w:t> </w:t>
      </w:r>
      <w:r>
        <w:rPr>
          <w:color w:val="231F20"/>
          <w:spacing w:val="-8"/>
        </w:rPr>
        <w:t>and</w:t>
      </w:r>
      <w:r>
        <w:rPr>
          <w:color w:val="231F20"/>
          <w:spacing w:val="-27"/>
        </w:rPr>
        <w:t> </w:t>
      </w:r>
      <w:r>
        <w:rPr>
          <w:color w:val="231F20"/>
          <w:spacing w:val="-8"/>
        </w:rPr>
        <w:t>(e)</w:t>
      </w:r>
      <w:r>
        <w:rPr>
          <w:color w:val="231F20"/>
          <w:spacing w:val="-27"/>
        </w:rPr>
        <w:t> </w:t>
      </w:r>
      <w:r>
        <w:rPr>
          <w:color w:val="231F20"/>
          <w:spacing w:val="-8"/>
        </w:rPr>
        <w:t>1</w:t>
      </w:r>
      <w:r>
        <w:rPr>
          <w:color w:val="231F20"/>
          <w:spacing w:val="-27"/>
        </w:rPr>
        <w:t> </w:t>
      </w:r>
      <w:r>
        <w:rPr>
          <w:color w:val="231F20"/>
          <w:spacing w:val="-8"/>
        </w:rPr>
        <w:t>Senior</w:t>
      </w:r>
      <w:r>
        <w:rPr>
          <w:color w:val="231F20"/>
          <w:spacing w:val="-27"/>
        </w:rPr>
        <w:t> </w:t>
      </w:r>
      <w:r>
        <w:rPr>
          <w:color w:val="231F20"/>
          <w:spacing w:val="-8"/>
        </w:rPr>
        <w:t>Master.</w:t>
      </w:r>
    </w:p>
    <w:p>
      <w:pPr>
        <w:pStyle w:val="BodyText"/>
        <w:spacing w:before="76"/>
      </w:pPr>
    </w:p>
    <w:p>
      <w:pPr>
        <w:pStyle w:val="ListParagraph"/>
        <w:numPr>
          <w:ilvl w:val="2"/>
          <w:numId w:val="10"/>
        </w:numPr>
        <w:tabs>
          <w:tab w:pos="2440" w:val="left" w:leader="none"/>
        </w:tabs>
        <w:spacing w:line="261" w:lineRule="auto" w:before="0" w:after="0"/>
        <w:ind w:left="1721" w:right="1298" w:firstLine="0"/>
        <w:jc w:val="left"/>
        <w:rPr>
          <w:sz w:val="24"/>
        </w:rPr>
      </w:pPr>
      <w:r>
        <w:rPr>
          <w:sz w:val="24"/>
        </w:rPr>
        <mc:AlternateContent>
          <mc:Choice Requires="wps">
            <w:drawing>
              <wp:anchor distT="0" distB="0" distL="0" distR="0" allowOverlap="1" layoutInCell="1" locked="0" behindDoc="0" simplePos="0" relativeHeight="15751680">
                <wp:simplePos x="0" y="0"/>
                <wp:positionH relativeFrom="page">
                  <wp:posOffset>3070050</wp:posOffset>
                </wp:positionH>
                <wp:positionV relativeFrom="paragraph">
                  <wp:posOffset>6368710</wp:posOffset>
                </wp:positionV>
                <wp:extent cx="521970" cy="1016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21970" cy="10160"/>
                        </a:xfrm>
                        <a:custGeom>
                          <a:avLst/>
                          <a:gdLst/>
                          <a:ahLst/>
                          <a:cxnLst/>
                          <a:rect l="l" t="t" r="r" b="b"/>
                          <a:pathLst>
                            <a:path w="521970" h="10160">
                              <a:moveTo>
                                <a:pt x="521816" y="0"/>
                              </a:moveTo>
                              <a:lnTo>
                                <a:pt x="0" y="0"/>
                              </a:lnTo>
                              <a:lnTo>
                                <a:pt x="0" y="9756"/>
                              </a:lnTo>
                              <a:lnTo>
                                <a:pt x="521816" y="9756"/>
                              </a:lnTo>
                              <a:lnTo>
                                <a:pt x="521816" y="0"/>
                              </a:lnTo>
                              <a:close/>
                            </a:path>
                          </a:pathLst>
                        </a:custGeom>
                        <a:solidFill>
                          <a:srgbClr val="4D4D4D"/>
                        </a:solidFill>
                      </wps:spPr>
                      <wps:bodyPr wrap="square" lIns="0" tIns="0" rIns="0" bIns="0" rtlCol="0">
                        <a:prstTxWarp prst="textNoShape">
                          <a:avLst/>
                        </a:prstTxWarp>
                        <a:noAutofit/>
                      </wps:bodyPr>
                    </wps:wsp>
                  </a:graphicData>
                </a:graphic>
              </wp:anchor>
            </w:drawing>
          </mc:Choice>
          <mc:Fallback>
            <w:pict>
              <v:rect style="position:absolute;margin-left:241.736298pt;margin-top:501.473236pt;width:41.0879pt;height:.7682pt;mso-position-horizontal-relative:page;mso-position-vertical-relative:paragraph;z-index:15751680" id="docshape160" filled="true" fillcolor="#4d4d4d" stroked="false">
                <v:fill type="solid"/>
                <w10:wrap type="none"/>
              </v:rect>
            </w:pict>
          </mc:Fallback>
        </mc:AlternateContent>
      </w:r>
      <w:r>
        <w:rPr>
          <w:sz w:val="24"/>
        </w:rPr>
        <mc:AlternateContent>
          <mc:Choice Requires="wps">
            <w:drawing>
              <wp:anchor distT="0" distB="0" distL="0" distR="0" allowOverlap="1" layoutInCell="1" locked="0" behindDoc="0" simplePos="0" relativeHeight="15752192">
                <wp:simplePos x="0" y="0"/>
                <wp:positionH relativeFrom="page">
                  <wp:posOffset>7166117</wp:posOffset>
                </wp:positionH>
                <wp:positionV relativeFrom="paragraph">
                  <wp:posOffset>6374031</wp:posOffset>
                </wp:positionV>
                <wp:extent cx="521970" cy="1016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21970" cy="10160"/>
                        </a:xfrm>
                        <a:custGeom>
                          <a:avLst/>
                          <a:gdLst/>
                          <a:ahLst/>
                          <a:cxnLst/>
                          <a:rect l="l" t="t" r="r" b="b"/>
                          <a:pathLst>
                            <a:path w="521970" h="10160">
                              <a:moveTo>
                                <a:pt x="521816" y="0"/>
                              </a:moveTo>
                              <a:lnTo>
                                <a:pt x="0" y="0"/>
                              </a:lnTo>
                              <a:lnTo>
                                <a:pt x="0" y="9754"/>
                              </a:lnTo>
                              <a:lnTo>
                                <a:pt x="521816" y="9754"/>
                              </a:lnTo>
                              <a:lnTo>
                                <a:pt x="521816" y="0"/>
                              </a:lnTo>
                              <a:close/>
                            </a:path>
                          </a:pathLst>
                        </a:custGeom>
                        <a:solidFill>
                          <a:srgbClr val="4D4D4D"/>
                        </a:solidFill>
                      </wps:spPr>
                      <wps:bodyPr wrap="square" lIns="0" tIns="0" rIns="0" bIns="0" rtlCol="0">
                        <a:prstTxWarp prst="textNoShape">
                          <a:avLst/>
                        </a:prstTxWarp>
                        <a:noAutofit/>
                      </wps:bodyPr>
                    </wps:wsp>
                  </a:graphicData>
                </a:graphic>
              </wp:anchor>
            </w:drawing>
          </mc:Choice>
          <mc:Fallback>
            <w:pict>
              <v:rect style="position:absolute;margin-left:564.261230pt;margin-top:501.892242pt;width:41.0879pt;height:.7681pt;mso-position-horizontal-relative:page;mso-position-vertical-relative:paragraph;z-index:15752192" id="docshape161" filled="true" fillcolor="#4d4d4d" stroked="false">
                <v:fill type="solid"/>
                <w10:wrap type="none"/>
              </v:rect>
            </w:pict>
          </mc:Fallback>
        </mc:AlternateContent>
      </w:r>
      <w:r>
        <w:rPr>
          <w:rFonts w:ascii="Arial" w:hAnsi="Arial"/>
          <w:b/>
          <w:color w:val="2F5496"/>
          <w:spacing w:val="-2"/>
          <w:sz w:val="22"/>
        </w:rPr>
        <w:t>Curriculum</w:t>
      </w:r>
      <w:r>
        <w:rPr>
          <w:rFonts w:ascii="Arial" w:hAnsi="Arial"/>
          <w:b/>
          <w:color w:val="2F5496"/>
          <w:spacing w:val="-16"/>
          <w:sz w:val="22"/>
        </w:rPr>
        <w:t> </w:t>
      </w:r>
      <w:r>
        <w:rPr>
          <w:rFonts w:ascii="Arial" w:hAnsi="Arial"/>
          <w:b/>
          <w:color w:val="2F5496"/>
          <w:spacing w:val="-2"/>
          <w:sz w:val="22"/>
        </w:rPr>
        <w:t>Based</w:t>
      </w:r>
      <w:r>
        <w:rPr>
          <w:rFonts w:ascii="Arial" w:hAnsi="Arial"/>
          <w:b/>
          <w:color w:val="2F5496"/>
          <w:spacing w:val="-16"/>
          <w:sz w:val="22"/>
        </w:rPr>
        <w:t> </w:t>
      </w:r>
      <w:r>
        <w:rPr>
          <w:rFonts w:ascii="Arial" w:hAnsi="Arial"/>
          <w:b/>
          <w:color w:val="2F5496"/>
          <w:spacing w:val="-2"/>
          <w:sz w:val="22"/>
        </w:rPr>
        <w:t>Establishment</w:t>
      </w:r>
      <w:r>
        <w:rPr>
          <w:rFonts w:ascii="Arial" w:hAnsi="Arial"/>
          <w:b/>
          <w:color w:val="2F5496"/>
          <w:spacing w:val="-16"/>
          <w:sz w:val="22"/>
        </w:rPr>
        <w:t> </w:t>
      </w:r>
      <w:r>
        <w:rPr>
          <w:rFonts w:ascii="Arial" w:hAnsi="Arial"/>
          <w:b/>
          <w:color w:val="2F5496"/>
          <w:spacing w:val="-2"/>
          <w:sz w:val="22"/>
        </w:rPr>
        <w:t>for</w:t>
      </w:r>
      <w:r>
        <w:rPr>
          <w:rFonts w:ascii="Arial" w:hAnsi="Arial"/>
          <w:b/>
          <w:color w:val="2F5496"/>
          <w:spacing w:val="-16"/>
          <w:sz w:val="22"/>
        </w:rPr>
        <w:t> </w:t>
      </w:r>
      <w:r>
        <w:rPr>
          <w:rFonts w:ascii="Arial" w:hAnsi="Arial"/>
          <w:b/>
          <w:color w:val="2F5496"/>
          <w:spacing w:val="-2"/>
          <w:sz w:val="22"/>
        </w:rPr>
        <w:t>Senior</w:t>
      </w:r>
      <w:r>
        <w:rPr>
          <w:rFonts w:ascii="Arial" w:hAnsi="Arial"/>
          <w:b/>
          <w:color w:val="2F5496"/>
          <w:spacing w:val="-16"/>
          <w:sz w:val="22"/>
        </w:rPr>
        <w:t> </w:t>
      </w:r>
      <w:r>
        <w:rPr>
          <w:rFonts w:ascii="Arial" w:hAnsi="Arial"/>
          <w:b/>
          <w:color w:val="2F5496"/>
          <w:spacing w:val="-2"/>
          <w:sz w:val="22"/>
        </w:rPr>
        <w:t>Master/Mistress</w:t>
      </w:r>
      <w:r>
        <w:rPr>
          <w:rFonts w:ascii="Arial" w:hAnsi="Arial"/>
          <w:b/>
          <w:color w:val="2F5496"/>
          <w:spacing w:val="-16"/>
          <w:sz w:val="22"/>
        </w:rPr>
        <w:t> </w:t>
      </w:r>
      <w:r>
        <w:rPr>
          <w:rFonts w:ascii="Arial" w:hAnsi="Arial"/>
          <w:b/>
          <w:color w:val="2F5496"/>
          <w:spacing w:val="-2"/>
          <w:sz w:val="22"/>
        </w:rPr>
        <w:t>as</w:t>
      </w:r>
      <w:r>
        <w:rPr>
          <w:rFonts w:ascii="Arial" w:hAnsi="Arial"/>
          <w:b/>
          <w:color w:val="2F5496"/>
          <w:spacing w:val="-16"/>
          <w:sz w:val="22"/>
        </w:rPr>
        <w:t> </w:t>
      </w:r>
      <w:r>
        <w:rPr>
          <w:rFonts w:ascii="Arial" w:hAnsi="Arial"/>
          <w:b/>
          <w:color w:val="2F5496"/>
          <w:spacing w:val="-2"/>
          <w:sz w:val="22"/>
        </w:rPr>
        <w:t>at</w:t>
      </w:r>
      <w:r>
        <w:rPr>
          <w:rFonts w:ascii="Arial" w:hAnsi="Arial"/>
          <w:b/>
          <w:color w:val="2F5496"/>
          <w:spacing w:val="-16"/>
          <w:sz w:val="22"/>
        </w:rPr>
        <w:t> </w:t>
      </w:r>
      <w:r>
        <w:rPr>
          <w:rFonts w:ascii="Arial" w:hAnsi="Arial"/>
          <w:b/>
          <w:color w:val="2F5496"/>
          <w:spacing w:val="-2"/>
          <w:sz w:val="22"/>
        </w:rPr>
        <w:t>December</w:t>
      </w:r>
      <w:r>
        <w:rPr>
          <w:rFonts w:ascii="Arial" w:hAnsi="Arial"/>
          <w:b/>
          <w:color w:val="2F5496"/>
          <w:spacing w:val="-16"/>
          <w:sz w:val="22"/>
        </w:rPr>
        <w:t> </w:t>
      </w:r>
      <w:r>
        <w:rPr>
          <w:rFonts w:ascii="Arial" w:hAnsi="Arial"/>
          <w:b/>
          <w:color w:val="2F5496"/>
          <w:spacing w:val="-2"/>
          <w:sz w:val="22"/>
        </w:rPr>
        <w:t>2022 </w:t>
      </w:r>
      <w:r>
        <w:rPr>
          <w:color w:val="231F20"/>
          <w:w w:val="90"/>
          <w:sz w:val="24"/>
        </w:rPr>
        <w:t>The</w:t>
      </w:r>
      <w:r>
        <w:rPr>
          <w:color w:val="231F20"/>
          <w:spacing w:val="-12"/>
          <w:w w:val="90"/>
          <w:sz w:val="24"/>
        </w:rPr>
        <w:t> </w:t>
      </w:r>
      <w:r>
        <w:rPr>
          <w:color w:val="231F20"/>
          <w:w w:val="90"/>
          <w:sz w:val="24"/>
        </w:rPr>
        <w:t>following</w:t>
      </w:r>
      <w:r>
        <w:rPr>
          <w:color w:val="231F20"/>
          <w:spacing w:val="-12"/>
          <w:w w:val="90"/>
          <w:sz w:val="24"/>
        </w:rPr>
        <w:t> </w:t>
      </w:r>
      <w:r>
        <w:rPr>
          <w:color w:val="231F20"/>
          <w:w w:val="90"/>
          <w:sz w:val="24"/>
        </w:rPr>
        <w:t>positions,</w:t>
      </w:r>
      <w:r>
        <w:rPr>
          <w:color w:val="231F20"/>
          <w:spacing w:val="-36"/>
          <w:w w:val="90"/>
          <w:sz w:val="24"/>
        </w:rPr>
        <w:t> </w:t>
      </w:r>
      <w:r>
        <w:rPr>
          <w:color w:val="231F20"/>
          <w:w w:val="90"/>
          <w:sz w:val="24"/>
        </w:rPr>
        <w:t>according</w:t>
      </w:r>
      <w:r>
        <w:rPr>
          <w:color w:val="231F20"/>
          <w:spacing w:val="-12"/>
          <w:w w:val="90"/>
          <w:sz w:val="24"/>
        </w:rPr>
        <w:t> </w:t>
      </w:r>
      <w:r>
        <w:rPr>
          <w:color w:val="231F20"/>
          <w:w w:val="90"/>
          <w:sz w:val="24"/>
        </w:rPr>
        <w:t>to</w:t>
      </w:r>
      <w:r>
        <w:rPr>
          <w:color w:val="231F20"/>
          <w:spacing w:val="-41"/>
          <w:w w:val="90"/>
          <w:sz w:val="24"/>
        </w:rPr>
        <w:t> </w:t>
      </w:r>
      <w:r>
        <w:rPr>
          <w:color w:val="231F20"/>
          <w:w w:val="90"/>
          <w:sz w:val="24"/>
        </w:rPr>
        <w:t>TSC</w:t>
      </w:r>
      <w:r>
        <w:rPr>
          <w:color w:val="231F20"/>
          <w:spacing w:val="-12"/>
          <w:w w:val="90"/>
          <w:sz w:val="24"/>
        </w:rPr>
        <w:t> </w:t>
      </w:r>
      <w:r>
        <w:rPr>
          <w:color w:val="231F20"/>
          <w:w w:val="90"/>
          <w:sz w:val="24"/>
        </w:rPr>
        <w:t>(2017,</w:t>
      </w:r>
      <w:r>
        <w:rPr>
          <w:color w:val="231F20"/>
          <w:spacing w:val="-36"/>
          <w:w w:val="90"/>
          <w:sz w:val="24"/>
        </w:rPr>
        <w:t> </w:t>
      </w:r>
      <w:r>
        <w:rPr>
          <w:color w:val="231F20"/>
          <w:w w:val="90"/>
          <w:sz w:val="24"/>
        </w:rPr>
        <w:t>2022)</w:t>
      </w:r>
      <w:r>
        <w:rPr>
          <w:color w:val="231F20"/>
          <w:spacing w:val="-12"/>
          <w:w w:val="90"/>
          <w:sz w:val="24"/>
        </w:rPr>
        <w:t> </w:t>
      </w:r>
      <w:r>
        <w:rPr>
          <w:color w:val="231F20"/>
          <w:w w:val="90"/>
          <w:sz w:val="24"/>
        </w:rPr>
        <w:t>should</w:t>
      </w:r>
      <w:r>
        <w:rPr>
          <w:color w:val="231F20"/>
          <w:spacing w:val="-11"/>
          <w:w w:val="90"/>
          <w:sz w:val="24"/>
        </w:rPr>
        <w:t> </w:t>
      </w:r>
      <w:r>
        <w:rPr>
          <w:color w:val="231F20"/>
          <w:w w:val="90"/>
          <w:sz w:val="24"/>
        </w:rPr>
        <w:t>be</w:t>
      </w:r>
      <w:r>
        <w:rPr>
          <w:color w:val="231F20"/>
          <w:spacing w:val="-12"/>
          <w:w w:val="90"/>
          <w:sz w:val="24"/>
        </w:rPr>
        <w:t> </w:t>
      </w:r>
      <w:r>
        <w:rPr>
          <w:color w:val="231F20"/>
          <w:w w:val="90"/>
          <w:sz w:val="24"/>
        </w:rPr>
        <w:t>filled</w:t>
      </w:r>
      <w:r>
        <w:rPr>
          <w:color w:val="231F20"/>
          <w:spacing w:val="-12"/>
          <w:w w:val="90"/>
          <w:sz w:val="24"/>
        </w:rPr>
        <w:t> </w:t>
      </w:r>
      <w:r>
        <w:rPr>
          <w:color w:val="231F20"/>
          <w:w w:val="90"/>
          <w:sz w:val="24"/>
        </w:rPr>
        <w:t>with</w:t>
      </w:r>
      <w:r>
        <w:rPr>
          <w:color w:val="231F20"/>
          <w:spacing w:val="-12"/>
          <w:w w:val="90"/>
          <w:sz w:val="24"/>
        </w:rPr>
        <w:t> </w:t>
      </w:r>
      <w:r>
        <w:rPr>
          <w:color w:val="231F20"/>
          <w:w w:val="90"/>
          <w:sz w:val="24"/>
        </w:rPr>
        <w:t>designated</w:t>
      </w:r>
      <w:r>
        <w:rPr>
          <w:color w:val="231F20"/>
          <w:spacing w:val="-11"/>
          <w:w w:val="90"/>
          <w:sz w:val="24"/>
        </w:rPr>
        <w:t> </w:t>
      </w:r>
      <w:r>
        <w:rPr>
          <w:color w:val="231F20"/>
          <w:w w:val="90"/>
          <w:sz w:val="24"/>
        </w:rPr>
        <w:t>staff</w:t>
      </w:r>
      <w:r>
        <w:rPr>
          <w:color w:val="231F20"/>
          <w:spacing w:val="-12"/>
          <w:w w:val="90"/>
          <w:sz w:val="24"/>
        </w:rPr>
        <w:t> </w:t>
      </w:r>
      <w:r>
        <w:rPr>
          <w:color w:val="231F20"/>
          <w:w w:val="90"/>
          <w:sz w:val="24"/>
        </w:rPr>
        <w:t>as </w:t>
      </w:r>
      <w:r>
        <w:rPr>
          <w:color w:val="231F20"/>
          <w:spacing w:val="-2"/>
          <w:w w:val="90"/>
          <w:sz w:val="24"/>
        </w:rPr>
        <w:t>HoDs:</w:t>
      </w:r>
      <w:r>
        <w:rPr>
          <w:color w:val="231F20"/>
          <w:spacing w:val="-27"/>
          <w:w w:val="90"/>
          <w:sz w:val="24"/>
        </w:rPr>
        <w:t> </w:t>
      </w:r>
      <w:r>
        <w:rPr>
          <w:color w:val="231F20"/>
          <w:spacing w:val="-2"/>
          <w:w w:val="90"/>
          <w:sz w:val="24"/>
        </w:rPr>
        <w:t>Humanities,</w:t>
      </w:r>
      <w:r>
        <w:rPr>
          <w:color w:val="231F20"/>
          <w:spacing w:val="-27"/>
          <w:w w:val="90"/>
          <w:sz w:val="24"/>
        </w:rPr>
        <w:t> </w:t>
      </w:r>
      <w:r>
        <w:rPr>
          <w:color w:val="231F20"/>
          <w:spacing w:val="-2"/>
          <w:w w:val="90"/>
          <w:sz w:val="24"/>
        </w:rPr>
        <w:t>Science and Mathematics,</w:t>
      </w:r>
      <w:r>
        <w:rPr>
          <w:color w:val="231F20"/>
          <w:spacing w:val="-27"/>
          <w:w w:val="90"/>
          <w:sz w:val="24"/>
        </w:rPr>
        <w:t> </w:t>
      </w:r>
      <w:r>
        <w:rPr>
          <w:color w:val="231F20"/>
          <w:spacing w:val="-2"/>
          <w:w w:val="90"/>
          <w:sz w:val="24"/>
        </w:rPr>
        <w:t>Languages,Technical and Creative</w:t>
      </w:r>
      <w:r>
        <w:rPr>
          <w:color w:val="231F20"/>
          <w:spacing w:val="-27"/>
          <w:w w:val="90"/>
          <w:sz w:val="24"/>
        </w:rPr>
        <w:t> </w:t>
      </w:r>
      <w:r>
        <w:rPr>
          <w:color w:val="231F20"/>
          <w:spacing w:val="-2"/>
          <w:w w:val="90"/>
          <w:sz w:val="24"/>
        </w:rPr>
        <w:t>Arts,</w:t>
      </w:r>
      <w:r>
        <w:rPr>
          <w:color w:val="231F20"/>
          <w:spacing w:val="-27"/>
          <w:w w:val="90"/>
          <w:sz w:val="24"/>
        </w:rPr>
        <w:t> </w:t>
      </w:r>
      <w:r>
        <w:rPr>
          <w:color w:val="231F20"/>
          <w:spacing w:val="-2"/>
          <w:w w:val="90"/>
          <w:sz w:val="24"/>
        </w:rPr>
        <w:t>Boarding, </w:t>
      </w:r>
      <w:r>
        <w:rPr>
          <w:color w:val="231F20"/>
          <w:spacing w:val="-2"/>
          <w:sz w:val="24"/>
        </w:rPr>
        <w:t>Co-</w:t>
      </w:r>
      <w:r>
        <w:rPr>
          <w:color w:val="231F20"/>
          <w:spacing w:val="15"/>
          <w:sz w:val="24"/>
        </w:rPr>
        <w:t> </w:t>
      </w:r>
      <w:r>
        <w:rPr>
          <w:color w:val="231F20"/>
          <w:spacing w:val="-2"/>
          <w:sz w:val="24"/>
        </w:rPr>
        <w:t>curriculum</w:t>
      </w:r>
      <w:r>
        <w:rPr>
          <w:color w:val="231F20"/>
          <w:spacing w:val="-1"/>
          <w:sz w:val="24"/>
        </w:rPr>
        <w:t> </w:t>
      </w:r>
      <w:r>
        <w:rPr>
          <w:color w:val="231F20"/>
          <w:spacing w:val="-2"/>
          <w:sz w:val="24"/>
        </w:rPr>
        <w:t>Activities,</w:t>
      </w:r>
      <w:r>
        <w:rPr>
          <w:color w:val="231F20"/>
          <w:spacing w:val="-1"/>
          <w:sz w:val="24"/>
        </w:rPr>
        <w:t> </w:t>
      </w:r>
      <w:r>
        <w:rPr>
          <w:color w:val="231F20"/>
          <w:spacing w:val="-2"/>
          <w:sz w:val="24"/>
        </w:rPr>
        <w:t>Guidance</w:t>
      </w:r>
      <w:r>
        <w:rPr>
          <w:color w:val="231F20"/>
          <w:spacing w:val="15"/>
          <w:sz w:val="24"/>
        </w:rPr>
        <w:t> </w:t>
      </w:r>
      <w:r>
        <w:rPr>
          <w:color w:val="231F20"/>
          <w:spacing w:val="-2"/>
          <w:sz w:val="24"/>
        </w:rPr>
        <w:t>and</w:t>
      </w:r>
      <w:r>
        <w:rPr>
          <w:color w:val="231F20"/>
          <w:spacing w:val="15"/>
          <w:sz w:val="24"/>
        </w:rPr>
        <w:t> </w:t>
      </w:r>
      <w:r>
        <w:rPr>
          <w:color w:val="231F20"/>
          <w:spacing w:val="-2"/>
          <w:sz w:val="24"/>
        </w:rPr>
        <w:t>Counseling/</w:t>
      </w:r>
      <w:r>
        <w:rPr>
          <w:color w:val="231F20"/>
          <w:spacing w:val="15"/>
          <w:sz w:val="24"/>
        </w:rPr>
        <w:t> </w:t>
      </w:r>
      <w:r>
        <w:rPr>
          <w:color w:val="231F20"/>
          <w:spacing w:val="-2"/>
          <w:sz w:val="24"/>
        </w:rPr>
        <w:t>Careers,</w:t>
      </w:r>
      <w:r>
        <w:rPr>
          <w:color w:val="231F20"/>
          <w:sz w:val="24"/>
        </w:rPr>
        <w:t> </w:t>
      </w:r>
      <w:r>
        <w:rPr>
          <w:color w:val="231F20"/>
          <w:spacing w:val="-2"/>
          <w:sz w:val="24"/>
        </w:rPr>
        <w:t>Quality</w:t>
      </w:r>
      <w:r>
        <w:rPr>
          <w:color w:val="231F20"/>
          <w:spacing w:val="-1"/>
          <w:sz w:val="24"/>
        </w:rPr>
        <w:t> </w:t>
      </w:r>
      <w:r>
        <w:rPr>
          <w:color w:val="231F20"/>
          <w:spacing w:val="-2"/>
          <w:sz w:val="24"/>
        </w:rPr>
        <w:t>Assurance</w:t>
      </w:r>
      <w:r>
        <w:rPr>
          <w:color w:val="231F20"/>
          <w:spacing w:val="15"/>
          <w:sz w:val="24"/>
        </w:rPr>
        <w:t> </w:t>
      </w:r>
      <w:r>
        <w:rPr>
          <w:color w:val="231F20"/>
          <w:spacing w:val="-2"/>
          <w:sz w:val="24"/>
        </w:rPr>
        <w:t>and </w:t>
      </w:r>
      <w:r>
        <w:rPr>
          <w:color w:val="231F20"/>
          <w:spacing w:val="-6"/>
          <w:sz w:val="24"/>
        </w:rPr>
        <w:t>Standards/Head</w:t>
      </w:r>
      <w:r>
        <w:rPr>
          <w:color w:val="231F20"/>
          <w:spacing w:val="7"/>
          <w:sz w:val="24"/>
        </w:rPr>
        <w:t> </w:t>
      </w:r>
      <w:r>
        <w:rPr>
          <w:color w:val="231F20"/>
          <w:spacing w:val="-6"/>
          <w:sz w:val="24"/>
        </w:rPr>
        <w:t>of</w:t>
      </w:r>
      <w:r>
        <w:rPr>
          <w:color w:val="231F20"/>
          <w:spacing w:val="7"/>
          <w:sz w:val="24"/>
        </w:rPr>
        <w:t> </w:t>
      </w:r>
      <w:r>
        <w:rPr>
          <w:color w:val="231F20"/>
          <w:spacing w:val="-6"/>
          <w:sz w:val="24"/>
        </w:rPr>
        <w:t>Examinations,</w:t>
      </w:r>
      <w:r>
        <w:rPr>
          <w:color w:val="231F20"/>
          <w:spacing w:val="-8"/>
          <w:sz w:val="24"/>
        </w:rPr>
        <w:t> </w:t>
      </w:r>
      <w:r>
        <w:rPr>
          <w:color w:val="231F20"/>
          <w:spacing w:val="-6"/>
          <w:sz w:val="24"/>
        </w:rPr>
        <w:t>QAS</w:t>
      </w:r>
      <w:r>
        <w:rPr>
          <w:color w:val="231F20"/>
          <w:spacing w:val="7"/>
          <w:sz w:val="24"/>
        </w:rPr>
        <w:t> </w:t>
      </w:r>
      <w:r>
        <w:rPr>
          <w:color w:val="231F20"/>
          <w:spacing w:val="-6"/>
          <w:sz w:val="24"/>
        </w:rPr>
        <w:t>and</w:t>
      </w:r>
      <w:r>
        <w:rPr>
          <w:color w:val="231F20"/>
          <w:spacing w:val="-7"/>
          <w:sz w:val="24"/>
        </w:rPr>
        <w:t> </w:t>
      </w:r>
      <w:r>
        <w:rPr>
          <w:color w:val="231F20"/>
          <w:spacing w:val="-6"/>
          <w:sz w:val="24"/>
        </w:rPr>
        <w:t>Academic/</w:t>
      </w:r>
      <w:r>
        <w:rPr>
          <w:color w:val="231F20"/>
          <w:spacing w:val="7"/>
          <w:sz w:val="24"/>
        </w:rPr>
        <w:t> </w:t>
      </w:r>
      <w:r>
        <w:rPr>
          <w:color w:val="231F20"/>
          <w:spacing w:val="-6"/>
          <w:sz w:val="24"/>
        </w:rPr>
        <w:t>Mentorship</w:t>
      </w:r>
      <w:r>
        <w:rPr>
          <w:color w:val="231F20"/>
          <w:spacing w:val="7"/>
          <w:sz w:val="24"/>
        </w:rPr>
        <w:t> </w:t>
      </w:r>
      <w:r>
        <w:rPr>
          <w:color w:val="231F20"/>
          <w:spacing w:val="-6"/>
          <w:sz w:val="24"/>
        </w:rPr>
        <w:t>(Director</w:t>
      </w:r>
      <w:r>
        <w:rPr>
          <w:color w:val="231F20"/>
          <w:spacing w:val="7"/>
          <w:sz w:val="24"/>
        </w:rPr>
        <w:t> </w:t>
      </w:r>
      <w:r>
        <w:rPr>
          <w:color w:val="231F20"/>
          <w:spacing w:val="-6"/>
          <w:sz w:val="24"/>
        </w:rPr>
        <w:t>of</w:t>
      </w:r>
      <w:r>
        <w:rPr>
          <w:color w:val="231F20"/>
          <w:spacing w:val="7"/>
          <w:sz w:val="24"/>
        </w:rPr>
        <w:t> </w:t>
      </w:r>
      <w:r>
        <w:rPr>
          <w:color w:val="231F20"/>
          <w:spacing w:val="-6"/>
          <w:sz w:val="24"/>
        </w:rPr>
        <w:t>Studies). </w:t>
      </w:r>
      <w:r>
        <w:rPr>
          <w:color w:val="231F20"/>
          <w:w w:val="90"/>
          <w:sz w:val="24"/>
        </w:rPr>
        <w:t>However,</w:t>
      </w:r>
      <w:r>
        <w:rPr>
          <w:color w:val="231F20"/>
          <w:spacing w:val="-11"/>
          <w:w w:val="90"/>
          <w:sz w:val="24"/>
        </w:rPr>
        <w:t> </w:t>
      </w:r>
      <w:r>
        <w:rPr>
          <w:color w:val="231F20"/>
          <w:w w:val="90"/>
          <w:sz w:val="24"/>
        </w:rPr>
        <w:t>during the 2018 – 2022 Plan Implementation period,</w:t>
      </w:r>
      <w:r>
        <w:rPr>
          <w:color w:val="231F20"/>
          <w:spacing w:val="-11"/>
          <w:w w:val="90"/>
          <w:sz w:val="24"/>
        </w:rPr>
        <w:t> </w:t>
      </w:r>
      <w:r>
        <w:rPr>
          <w:color w:val="231F20"/>
          <w:w w:val="90"/>
          <w:sz w:val="24"/>
        </w:rPr>
        <w:t>the school had the following </w:t>
      </w:r>
      <w:r>
        <w:rPr>
          <w:color w:val="231F20"/>
          <w:w w:val="85"/>
          <w:sz w:val="24"/>
        </w:rPr>
        <w:t>HoDs by gender,</w:t>
      </w:r>
      <w:r>
        <w:rPr>
          <w:color w:val="231F20"/>
          <w:spacing w:val="-18"/>
          <w:w w:val="85"/>
          <w:sz w:val="24"/>
        </w:rPr>
        <w:t> </w:t>
      </w:r>
      <w:r>
        <w:rPr>
          <w:color w:val="231F20"/>
          <w:w w:val="85"/>
          <w:sz w:val="24"/>
        </w:rPr>
        <w:t>year of graduation,</w:t>
      </w:r>
      <w:r>
        <w:rPr>
          <w:color w:val="231F20"/>
          <w:spacing w:val="-18"/>
          <w:w w:val="85"/>
          <w:sz w:val="24"/>
        </w:rPr>
        <w:t> </w:t>
      </w:r>
      <w:r>
        <w:rPr>
          <w:color w:val="231F20"/>
          <w:w w:val="85"/>
          <w:sz w:val="24"/>
        </w:rPr>
        <w:t>years of experience in teaching,</w:t>
      </w:r>
      <w:r>
        <w:rPr>
          <w:color w:val="231F20"/>
          <w:spacing w:val="-18"/>
          <w:w w:val="85"/>
          <w:sz w:val="24"/>
        </w:rPr>
        <w:t> </w:t>
      </w:r>
      <w:r>
        <w:rPr>
          <w:color w:val="231F20"/>
          <w:w w:val="85"/>
          <w:sz w:val="24"/>
        </w:rPr>
        <w:t>years of experience in the</w:t>
      </w:r>
      <w:r>
        <w:rPr>
          <w:color w:val="231F20"/>
          <w:spacing w:val="40"/>
          <w:sz w:val="24"/>
        </w:rPr>
        <w:t> </w:t>
      </w:r>
      <w:r>
        <w:rPr>
          <w:color w:val="231F20"/>
          <w:w w:val="90"/>
          <w:sz w:val="24"/>
        </w:rPr>
        <w:t>headship</w:t>
      </w:r>
      <w:r>
        <w:rPr>
          <w:color w:val="231F20"/>
          <w:spacing w:val="-14"/>
          <w:w w:val="90"/>
          <w:sz w:val="24"/>
        </w:rPr>
        <w:t> </w:t>
      </w:r>
      <w:r>
        <w:rPr>
          <w:color w:val="231F20"/>
          <w:w w:val="90"/>
          <w:sz w:val="24"/>
        </w:rPr>
        <w:t>of</w:t>
      </w:r>
      <w:r>
        <w:rPr>
          <w:color w:val="231F20"/>
          <w:spacing w:val="-14"/>
          <w:w w:val="90"/>
          <w:sz w:val="24"/>
        </w:rPr>
        <w:t> </w:t>
      </w:r>
      <w:r>
        <w:rPr>
          <w:color w:val="231F20"/>
          <w:w w:val="90"/>
          <w:sz w:val="24"/>
        </w:rPr>
        <w:t>the</w:t>
      </w:r>
      <w:r>
        <w:rPr>
          <w:color w:val="231F20"/>
          <w:spacing w:val="-14"/>
          <w:w w:val="90"/>
          <w:sz w:val="24"/>
        </w:rPr>
        <w:t> </w:t>
      </w:r>
      <w:r>
        <w:rPr>
          <w:color w:val="231F20"/>
          <w:w w:val="90"/>
          <w:sz w:val="24"/>
        </w:rPr>
        <w:t>department</w:t>
      </w:r>
      <w:r>
        <w:rPr>
          <w:color w:val="231F20"/>
          <w:spacing w:val="-14"/>
          <w:w w:val="90"/>
          <w:sz w:val="24"/>
        </w:rPr>
        <w:t> </w:t>
      </w:r>
      <w:r>
        <w:rPr>
          <w:color w:val="231F20"/>
          <w:w w:val="90"/>
          <w:sz w:val="24"/>
        </w:rPr>
        <w:t>and</w:t>
      </w:r>
      <w:r>
        <w:rPr>
          <w:color w:val="231F20"/>
          <w:spacing w:val="-14"/>
          <w:w w:val="90"/>
          <w:sz w:val="24"/>
        </w:rPr>
        <w:t> </w:t>
      </w:r>
      <w:r>
        <w:rPr>
          <w:color w:val="231F20"/>
          <w:w w:val="90"/>
          <w:sz w:val="24"/>
        </w:rPr>
        <w:t>subject</w:t>
      </w:r>
      <w:r>
        <w:rPr>
          <w:color w:val="231F20"/>
          <w:spacing w:val="-14"/>
          <w:w w:val="90"/>
          <w:sz w:val="24"/>
        </w:rPr>
        <w:t> </w:t>
      </w:r>
      <w:r>
        <w:rPr>
          <w:color w:val="231F20"/>
          <w:w w:val="90"/>
          <w:sz w:val="24"/>
        </w:rPr>
        <w:t>combination:</w:t>
      </w:r>
    </w:p>
    <w:p>
      <w:pPr>
        <w:pStyle w:val="BodyText"/>
        <w:spacing w:before="100"/>
        <w:rPr>
          <w:sz w:val="20"/>
        </w:rPr>
      </w:pPr>
      <w:r>
        <w:rPr>
          <w:sz w:val="20"/>
        </w:rPr>
        <w:drawing>
          <wp:anchor distT="0" distB="0" distL="0" distR="0" allowOverlap="1" layoutInCell="1" locked="0" behindDoc="1" simplePos="0" relativeHeight="487609856">
            <wp:simplePos x="0" y="0"/>
            <wp:positionH relativeFrom="page">
              <wp:posOffset>2638512</wp:posOffset>
            </wp:positionH>
            <wp:positionV relativeFrom="paragraph">
              <wp:posOffset>226528</wp:posOffset>
            </wp:positionV>
            <wp:extent cx="5686549" cy="4514469"/>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28" cstate="print"/>
                    <a:stretch>
                      <a:fillRect/>
                    </a:stretch>
                  </pic:blipFill>
                  <pic:spPr>
                    <a:xfrm>
                      <a:off x="0" y="0"/>
                      <a:ext cx="5686549" cy="4514469"/>
                    </a:xfrm>
                    <a:prstGeom prst="rect">
                      <a:avLst/>
                    </a:prstGeom>
                  </pic:spPr>
                </pic:pic>
              </a:graphicData>
            </a:graphic>
          </wp:anchor>
        </w:drawing>
      </w:r>
    </w:p>
    <w:p>
      <w:pPr>
        <w:spacing w:before="83"/>
        <w:ind w:left="126" w:right="0" w:firstLine="0"/>
        <w:jc w:val="center"/>
        <w:rPr>
          <w:b/>
          <w:i/>
          <w:sz w:val="16"/>
        </w:rPr>
      </w:pPr>
      <w:r>
        <w:rPr>
          <w:b/>
          <w:i/>
          <w:color w:val="4D4D4D"/>
          <w:w w:val="90"/>
          <w:sz w:val="16"/>
        </w:rPr>
        <w:t>A</w:t>
      </w:r>
      <w:r>
        <w:rPr>
          <w:b/>
          <w:i/>
          <w:color w:val="4D4D4D"/>
          <w:spacing w:val="-3"/>
          <w:w w:val="90"/>
          <w:sz w:val="16"/>
        </w:rPr>
        <w:t> </w:t>
      </w:r>
      <w:r>
        <w:rPr>
          <w:b/>
          <w:i/>
          <w:color w:val="4D4D4D"/>
          <w:w w:val="90"/>
          <w:sz w:val="16"/>
        </w:rPr>
        <w:t>dormitory</w:t>
      </w:r>
      <w:r>
        <w:rPr>
          <w:b/>
          <w:i/>
          <w:color w:val="4D4D4D"/>
          <w:spacing w:val="-3"/>
          <w:w w:val="90"/>
          <w:sz w:val="16"/>
        </w:rPr>
        <w:t> </w:t>
      </w:r>
      <w:r>
        <w:rPr>
          <w:b/>
          <w:i/>
          <w:color w:val="4D4D4D"/>
          <w:w w:val="90"/>
          <w:sz w:val="16"/>
        </w:rPr>
        <w:t>under</w:t>
      </w:r>
      <w:r>
        <w:rPr>
          <w:b/>
          <w:i/>
          <w:color w:val="4D4D4D"/>
          <w:spacing w:val="-3"/>
          <w:w w:val="90"/>
          <w:sz w:val="16"/>
        </w:rPr>
        <w:t> </w:t>
      </w:r>
      <w:r>
        <w:rPr>
          <w:b/>
          <w:i/>
          <w:color w:val="4D4D4D"/>
          <w:w w:val="90"/>
          <w:sz w:val="16"/>
        </w:rPr>
        <w:t>construction</w:t>
      </w:r>
      <w:r>
        <w:rPr>
          <w:b/>
          <w:i/>
          <w:color w:val="4D4D4D"/>
          <w:spacing w:val="-3"/>
          <w:w w:val="90"/>
          <w:sz w:val="16"/>
        </w:rPr>
        <w:t> </w:t>
      </w:r>
      <w:r>
        <w:rPr>
          <w:b/>
          <w:i/>
          <w:color w:val="4D4D4D"/>
          <w:w w:val="90"/>
          <w:sz w:val="16"/>
        </w:rPr>
        <w:t>to</w:t>
      </w:r>
      <w:r>
        <w:rPr>
          <w:b/>
          <w:i/>
          <w:color w:val="4D4D4D"/>
          <w:spacing w:val="-3"/>
          <w:w w:val="90"/>
          <w:sz w:val="16"/>
        </w:rPr>
        <w:t> </w:t>
      </w:r>
      <w:r>
        <w:rPr>
          <w:b/>
          <w:i/>
          <w:color w:val="4D4D4D"/>
          <w:w w:val="90"/>
          <w:sz w:val="16"/>
        </w:rPr>
        <w:t>accommodate</w:t>
      </w:r>
      <w:r>
        <w:rPr>
          <w:b/>
          <w:i/>
          <w:color w:val="4D4D4D"/>
          <w:spacing w:val="-3"/>
          <w:w w:val="90"/>
          <w:sz w:val="16"/>
        </w:rPr>
        <w:t> </w:t>
      </w:r>
      <w:r>
        <w:rPr>
          <w:b/>
          <w:i/>
          <w:color w:val="4D4D4D"/>
          <w:w w:val="90"/>
          <w:sz w:val="16"/>
        </w:rPr>
        <w:t>the</w:t>
      </w:r>
      <w:r>
        <w:rPr>
          <w:b/>
          <w:i/>
          <w:color w:val="4D4D4D"/>
          <w:spacing w:val="-2"/>
          <w:w w:val="90"/>
          <w:sz w:val="16"/>
        </w:rPr>
        <w:t> </w:t>
      </w:r>
      <w:r>
        <w:rPr>
          <w:b/>
          <w:i/>
          <w:color w:val="4D4D4D"/>
          <w:w w:val="90"/>
          <w:sz w:val="16"/>
        </w:rPr>
        <w:t>growing</w:t>
      </w:r>
      <w:r>
        <w:rPr>
          <w:b/>
          <w:i/>
          <w:color w:val="4D4D4D"/>
          <w:spacing w:val="-3"/>
          <w:w w:val="90"/>
          <w:sz w:val="16"/>
        </w:rPr>
        <w:t> </w:t>
      </w:r>
      <w:r>
        <w:rPr>
          <w:b/>
          <w:i/>
          <w:color w:val="4D4D4D"/>
          <w:w w:val="90"/>
          <w:sz w:val="16"/>
        </w:rPr>
        <w:t>number</w:t>
      </w:r>
      <w:r>
        <w:rPr>
          <w:b/>
          <w:i/>
          <w:color w:val="4D4D4D"/>
          <w:spacing w:val="-3"/>
          <w:w w:val="90"/>
          <w:sz w:val="16"/>
        </w:rPr>
        <w:t> </w:t>
      </w:r>
      <w:r>
        <w:rPr>
          <w:b/>
          <w:i/>
          <w:color w:val="4D4D4D"/>
          <w:w w:val="90"/>
          <w:sz w:val="16"/>
        </w:rPr>
        <w:t>of</w:t>
      </w:r>
      <w:r>
        <w:rPr>
          <w:b/>
          <w:i/>
          <w:color w:val="4D4D4D"/>
          <w:spacing w:val="-3"/>
          <w:w w:val="90"/>
          <w:sz w:val="16"/>
        </w:rPr>
        <w:t> </w:t>
      </w:r>
      <w:r>
        <w:rPr>
          <w:b/>
          <w:i/>
          <w:color w:val="4D4D4D"/>
          <w:spacing w:val="-2"/>
          <w:w w:val="90"/>
          <w:sz w:val="16"/>
        </w:rPr>
        <w:t>Students</w:t>
      </w:r>
    </w:p>
    <w:p>
      <w:pPr>
        <w:pStyle w:val="BodyText"/>
        <w:rPr>
          <w:b/>
          <w:i/>
          <w:sz w:val="19"/>
        </w:rPr>
      </w:pPr>
    </w:p>
    <w:p>
      <w:pPr>
        <w:pStyle w:val="BodyText"/>
        <w:spacing w:before="48"/>
        <w:rPr>
          <w:b/>
          <w:i/>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07</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583040">
                <wp:simplePos x="0" y="0"/>
                <wp:positionH relativeFrom="page">
                  <wp:posOffset>2394262</wp:posOffset>
                </wp:positionH>
                <wp:positionV relativeFrom="page">
                  <wp:posOffset>1568562</wp:posOffset>
                </wp:positionV>
                <wp:extent cx="10692130" cy="7560309"/>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10692130" cy="7560309"/>
                          <a:chExt cx="10692130" cy="7560309"/>
                        </a:xfrm>
                      </wpg:grpSpPr>
                      <pic:pic>
                        <pic:nvPicPr>
                          <pic:cNvPr id="165" name="Image 165"/>
                          <pic:cNvPicPr/>
                        </pic:nvPicPr>
                        <pic:blipFill>
                          <a:blip r:embed="rId29" cstate="print"/>
                          <a:stretch>
                            <a:fillRect/>
                          </a:stretch>
                        </pic:blipFill>
                        <pic:spPr>
                          <a:xfrm>
                            <a:off x="0" y="3"/>
                            <a:ext cx="10692000" cy="7560003"/>
                          </a:xfrm>
                          <a:prstGeom prst="rect">
                            <a:avLst/>
                          </a:prstGeom>
                        </pic:spPr>
                      </pic:pic>
                      <wps:wsp>
                        <wps:cNvPr id="166" name="Graphic 166"/>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s:wsp>
                        <wps:cNvPr id="168" name="Textbox 168"/>
                        <wps:cNvSpPr txBox="1"/>
                        <wps:spPr>
                          <a:xfrm>
                            <a:off x="917773" y="1266567"/>
                            <a:ext cx="455930" cy="172085"/>
                          </a:xfrm>
                          <a:prstGeom prst="rect">
                            <a:avLst/>
                          </a:prstGeom>
                        </wps:spPr>
                        <wps:txbx>
                          <w:txbxContent>
                            <w:p>
                              <w:pPr>
                                <w:spacing w:before="0"/>
                                <w:ind w:left="0" w:right="0" w:firstLine="0"/>
                                <w:jc w:val="left"/>
                                <w:rPr>
                                  <w:sz w:val="22"/>
                                </w:rPr>
                              </w:pPr>
                              <w:r>
                                <w:rPr>
                                  <w:color w:val="44546A"/>
                                  <w:spacing w:val="-5"/>
                                  <w:w w:val="90"/>
                                  <w:sz w:val="22"/>
                                </w:rPr>
                                <w:t>Table</w:t>
                              </w:r>
                              <w:r>
                                <w:rPr>
                                  <w:color w:val="44546A"/>
                                  <w:spacing w:val="-8"/>
                                  <w:w w:val="95"/>
                                  <w:sz w:val="22"/>
                                </w:rPr>
                                <w:t> </w:t>
                              </w:r>
                              <w:r>
                                <w:rPr>
                                  <w:color w:val="44546A"/>
                                  <w:spacing w:val="-5"/>
                                  <w:w w:val="95"/>
                                  <w:sz w:val="22"/>
                                </w:rPr>
                                <w:t>6:</w:t>
                              </w:r>
                            </w:p>
                          </w:txbxContent>
                        </wps:txbx>
                        <wps:bodyPr wrap="square" lIns="0" tIns="0" rIns="0" bIns="0" rtlCol="0">
                          <a:noAutofit/>
                        </wps:bodyPr>
                      </wps:wsp>
                      <wps:wsp>
                        <wps:cNvPr id="169" name="Textbox 169"/>
                        <wps:cNvSpPr txBox="1"/>
                        <wps:spPr>
                          <a:xfrm>
                            <a:off x="1852866" y="1266567"/>
                            <a:ext cx="4678680" cy="172085"/>
                          </a:xfrm>
                          <a:prstGeom prst="rect">
                            <a:avLst/>
                          </a:prstGeom>
                        </wps:spPr>
                        <wps:txbx>
                          <w:txbxContent>
                            <w:p>
                              <w:pPr>
                                <w:spacing w:before="0"/>
                                <w:ind w:left="0" w:right="0" w:firstLine="0"/>
                                <w:jc w:val="left"/>
                                <w:rPr>
                                  <w:sz w:val="22"/>
                                </w:rPr>
                              </w:pPr>
                              <w:r>
                                <w:rPr>
                                  <w:color w:val="44546A"/>
                                  <w:spacing w:val="-4"/>
                                  <w:w w:val="95"/>
                                  <w:sz w:val="22"/>
                                </w:rPr>
                                <w:t>Curriculum</w:t>
                              </w:r>
                              <w:r>
                                <w:rPr>
                                  <w:color w:val="44546A"/>
                                  <w:spacing w:val="-1"/>
                                  <w:sz w:val="22"/>
                                </w:rPr>
                                <w:t> </w:t>
                              </w:r>
                              <w:r>
                                <w:rPr>
                                  <w:color w:val="44546A"/>
                                  <w:spacing w:val="-4"/>
                                  <w:w w:val="95"/>
                                  <w:sz w:val="22"/>
                                </w:rPr>
                                <w:t>Based</w:t>
                              </w:r>
                              <w:r>
                                <w:rPr>
                                  <w:color w:val="44546A"/>
                                  <w:spacing w:val="-1"/>
                                  <w:sz w:val="22"/>
                                </w:rPr>
                                <w:t> </w:t>
                              </w:r>
                              <w:r>
                                <w:rPr>
                                  <w:color w:val="44546A"/>
                                  <w:spacing w:val="-4"/>
                                  <w:w w:val="95"/>
                                  <w:sz w:val="22"/>
                                </w:rPr>
                                <w:t>Establishment</w:t>
                              </w:r>
                              <w:r>
                                <w:rPr>
                                  <w:color w:val="44546A"/>
                                  <w:spacing w:val="-1"/>
                                  <w:sz w:val="22"/>
                                </w:rPr>
                                <w:t> </w:t>
                              </w:r>
                              <w:r>
                                <w:rPr>
                                  <w:color w:val="44546A"/>
                                  <w:spacing w:val="-4"/>
                                  <w:w w:val="95"/>
                                  <w:sz w:val="22"/>
                                </w:rPr>
                                <w:t>for</w:t>
                              </w:r>
                              <w:r>
                                <w:rPr>
                                  <w:color w:val="44546A"/>
                                  <w:spacing w:val="-1"/>
                                  <w:sz w:val="22"/>
                                </w:rPr>
                                <w:t> </w:t>
                              </w:r>
                              <w:r>
                                <w:rPr>
                                  <w:color w:val="44546A"/>
                                  <w:spacing w:val="-4"/>
                                  <w:w w:val="95"/>
                                  <w:sz w:val="22"/>
                                </w:rPr>
                                <w:t>Senior</w:t>
                              </w:r>
                              <w:r>
                                <w:rPr>
                                  <w:color w:val="44546A"/>
                                  <w:spacing w:val="-1"/>
                                  <w:sz w:val="22"/>
                                </w:rPr>
                                <w:t> </w:t>
                              </w:r>
                              <w:r>
                                <w:rPr>
                                  <w:color w:val="44546A"/>
                                  <w:spacing w:val="-4"/>
                                  <w:w w:val="95"/>
                                  <w:sz w:val="22"/>
                                </w:rPr>
                                <w:t>Master/Mistress</w:t>
                              </w:r>
                              <w:r>
                                <w:rPr>
                                  <w:color w:val="44546A"/>
                                  <w:spacing w:val="1"/>
                                  <w:sz w:val="22"/>
                                </w:rPr>
                                <w:t> </w:t>
                              </w:r>
                              <w:r>
                                <w:rPr>
                                  <w:color w:val="44546A"/>
                                  <w:spacing w:val="-4"/>
                                  <w:w w:val="95"/>
                                  <w:sz w:val="22"/>
                                </w:rPr>
                                <w:t>as</w:t>
                              </w:r>
                              <w:r>
                                <w:rPr>
                                  <w:color w:val="44546A"/>
                                  <w:spacing w:val="1"/>
                                  <w:sz w:val="22"/>
                                </w:rPr>
                                <w:t> </w:t>
                              </w:r>
                              <w:r>
                                <w:rPr>
                                  <w:color w:val="44546A"/>
                                  <w:spacing w:val="-4"/>
                                  <w:w w:val="95"/>
                                  <w:sz w:val="22"/>
                                </w:rPr>
                                <w:t>at</w:t>
                              </w:r>
                              <w:r>
                                <w:rPr>
                                  <w:color w:val="44546A"/>
                                  <w:spacing w:val="-3"/>
                                  <w:sz w:val="22"/>
                                </w:rPr>
                                <w:t> </w:t>
                              </w:r>
                              <w:r>
                                <w:rPr>
                                  <w:color w:val="44546A"/>
                                  <w:spacing w:val="9"/>
                                  <w:w w:val="105"/>
                                  <w:sz w:val="22"/>
                                </w:rPr>
                                <w:t>D</w:t>
                              </w:r>
                              <w:r>
                                <w:rPr>
                                  <w:color w:val="44546A"/>
                                  <w:spacing w:val="6"/>
                                  <w:w w:val="105"/>
                                  <w:sz w:val="22"/>
                                </w:rPr>
                                <w:t>e</w:t>
                              </w:r>
                              <w:r>
                                <w:rPr>
                                  <w:color w:val="44546A"/>
                                  <w:spacing w:val="9"/>
                                  <w:w w:val="89"/>
                                  <w:sz w:val="22"/>
                                </w:rPr>
                                <w:t>cemb</w:t>
                              </w:r>
                              <w:r>
                                <w:rPr>
                                  <w:color w:val="44546A"/>
                                  <w:spacing w:val="1"/>
                                  <w:w w:val="89"/>
                                  <w:sz w:val="22"/>
                                </w:rPr>
                                <w:t>e</w:t>
                              </w:r>
                              <w:r>
                                <w:rPr>
                                  <w:color w:val="44546A"/>
                                  <w:spacing w:val="-99"/>
                                  <w:w w:val="94"/>
                                  <w:sz w:val="22"/>
                                </w:rPr>
                                <w:t>2</w:t>
                              </w:r>
                              <w:r>
                                <w:rPr>
                                  <w:color w:val="44546A"/>
                                  <w:spacing w:val="9"/>
                                  <w:w w:val="101"/>
                                  <w:sz w:val="22"/>
                                </w:rPr>
                                <w:t>r</w:t>
                              </w:r>
                              <w:r>
                                <w:rPr>
                                  <w:color w:val="44546A"/>
                                  <w:spacing w:val="1"/>
                                  <w:sz w:val="22"/>
                                </w:rPr>
                                <w:t> </w:t>
                              </w:r>
                              <w:r>
                                <w:rPr>
                                  <w:color w:val="44546A"/>
                                  <w:spacing w:val="-5"/>
                                  <w:w w:val="95"/>
                                  <w:sz w:val="22"/>
                                </w:rPr>
                                <w:t>202</w:t>
                              </w:r>
                            </w:p>
                          </w:txbxContent>
                        </wps:txbx>
                        <wps:bodyPr wrap="square" lIns="0" tIns="0" rIns="0" bIns="0" rtlCol="0">
                          <a:noAutofit/>
                        </wps:bodyPr>
                      </wps:wsp>
                    </wpg:wgp>
                  </a:graphicData>
                </a:graphic>
              </wp:anchor>
            </w:drawing>
          </mc:Choice>
          <mc:Fallback>
            <w:pict>
              <v:group style="position:absolute;margin-left:188.524582pt;margin-top:123.508873pt;width:841.9pt;height:595.3pt;mso-position-horizontal-relative:page;mso-position-vertical-relative:page;z-index:-20733440" id="docshapegroup162" coordorigin="3770,2470" coordsize="16838,11906">
                <v:shape style="position:absolute;left:3770;top:2470;width:16838;height:11906" type="#_x0000_t75" id="docshape163" stroked="false">
                  <v:imagedata r:id="rId29" o:title=""/>
                </v:shape>
                <v:shape style="position:absolute;left:3924;top:2470;width:16352;height:11906" id="docshape164" coordorigin="3924,2470" coordsize="16352,11906" path="m19699,2470l19609,2470,19609,3402,3924,3402,3924,12990,19609,12990,19609,14376,19699,14376,19699,12990,19699,3402,19699,2470xm20275,2470l20186,2470,20186,14376,20275,14376,20275,2470xe" filled="true" fillcolor="#ffffff" stroked="false">
                  <v:path arrowok="t"/>
                  <v:fill type="solid"/>
                </v:shape>
                <v:rect style="position:absolute;left:19698;top:2470;width:488;height:11906" id="docshape165" filled="true" fillcolor="#2d3d54" stroked="false">
                  <v:fill type="solid"/>
                </v:rect>
                <v:shape style="position:absolute;left:5215;top:4464;width:718;height:271" type="#_x0000_t202" id="docshape166" filled="false" stroked="false">
                  <v:textbox inset="0,0,0,0">
                    <w:txbxContent>
                      <w:p>
                        <w:pPr>
                          <w:spacing w:before="0"/>
                          <w:ind w:left="0" w:right="0" w:firstLine="0"/>
                          <w:jc w:val="left"/>
                          <w:rPr>
                            <w:sz w:val="22"/>
                          </w:rPr>
                        </w:pPr>
                        <w:r>
                          <w:rPr>
                            <w:color w:val="44546A"/>
                            <w:spacing w:val="-5"/>
                            <w:w w:val="90"/>
                            <w:sz w:val="22"/>
                          </w:rPr>
                          <w:t>Table</w:t>
                        </w:r>
                        <w:r>
                          <w:rPr>
                            <w:color w:val="44546A"/>
                            <w:spacing w:val="-8"/>
                            <w:w w:val="95"/>
                            <w:sz w:val="22"/>
                          </w:rPr>
                          <w:t> </w:t>
                        </w:r>
                        <w:r>
                          <w:rPr>
                            <w:color w:val="44546A"/>
                            <w:spacing w:val="-5"/>
                            <w:w w:val="95"/>
                            <w:sz w:val="22"/>
                          </w:rPr>
                          <w:t>6:</w:t>
                        </w:r>
                      </w:p>
                    </w:txbxContent>
                  </v:textbox>
                  <w10:wrap type="none"/>
                </v:shape>
                <v:shape style="position:absolute;left:6688;top:4464;width:7368;height:271" type="#_x0000_t202" id="docshape167" filled="false" stroked="false">
                  <v:textbox inset="0,0,0,0">
                    <w:txbxContent>
                      <w:p>
                        <w:pPr>
                          <w:spacing w:before="0"/>
                          <w:ind w:left="0" w:right="0" w:firstLine="0"/>
                          <w:jc w:val="left"/>
                          <w:rPr>
                            <w:sz w:val="22"/>
                          </w:rPr>
                        </w:pPr>
                        <w:r>
                          <w:rPr>
                            <w:color w:val="44546A"/>
                            <w:spacing w:val="-4"/>
                            <w:w w:val="95"/>
                            <w:sz w:val="22"/>
                          </w:rPr>
                          <w:t>Curriculum</w:t>
                        </w:r>
                        <w:r>
                          <w:rPr>
                            <w:color w:val="44546A"/>
                            <w:spacing w:val="-1"/>
                            <w:sz w:val="22"/>
                          </w:rPr>
                          <w:t> </w:t>
                        </w:r>
                        <w:r>
                          <w:rPr>
                            <w:color w:val="44546A"/>
                            <w:spacing w:val="-4"/>
                            <w:w w:val="95"/>
                            <w:sz w:val="22"/>
                          </w:rPr>
                          <w:t>Based</w:t>
                        </w:r>
                        <w:r>
                          <w:rPr>
                            <w:color w:val="44546A"/>
                            <w:spacing w:val="-1"/>
                            <w:sz w:val="22"/>
                          </w:rPr>
                          <w:t> </w:t>
                        </w:r>
                        <w:r>
                          <w:rPr>
                            <w:color w:val="44546A"/>
                            <w:spacing w:val="-4"/>
                            <w:w w:val="95"/>
                            <w:sz w:val="22"/>
                          </w:rPr>
                          <w:t>Establishment</w:t>
                        </w:r>
                        <w:r>
                          <w:rPr>
                            <w:color w:val="44546A"/>
                            <w:spacing w:val="-1"/>
                            <w:sz w:val="22"/>
                          </w:rPr>
                          <w:t> </w:t>
                        </w:r>
                        <w:r>
                          <w:rPr>
                            <w:color w:val="44546A"/>
                            <w:spacing w:val="-4"/>
                            <w:w w:val="95"/>
                            <w:sz w:val="22"/>
                          </w:rPr>
                          <w:t>for</w:t>
                        </w:r>
                        <w:r>
                          <w:rPr>
                            <w:color w:val="44546A"/>
                            <w:spacing w:val="-1"/>
                            <w:sz w:val="22"/>
                          </w:rPr>
                          <w:t> </w:t>
                        </w:r>
                        <w:r>
                          <w:rPr>
                            <w:color w:val="44546A"/>
                            <w:spacing w:val="-4"/>
                            <w:w w:val="95"/>
                            <w:sz w:val="22"/>
                          </w:rPr>
                          <w:t>Senior</w:t>
                        </w:r>
                        <w:r>
                          <w:rPr>
                            <w:color w:val="44546A"/>
                            <w:spacing w:val="-1"/>
                            <w:sz w:val="22"/>
                          </w:rPr>
                          <w:t> </w:t>
                        </w:r>
                        <w:r>
                          <w:rPr>
                            <w:color w:val="44546A"/>
                            <w:spacing w:val="-4"/>
                            <w:w w:val="95"/>
                            <w:sz w:val="22"/>
                          </w:rPr>
                          <w:t>Master/Mistress</w:t>
                        </w:r>
                        <w:r>
                          <w:rPr>
                            <w:color w:val="44546A"/>
                            <w:spacing w:val="1"/>
                            <w:sz w:val="22"/>
                          </w:rPr>
                          <w:t> </w:t>
                        </w:r>
                        <w:r>
                          <w:rPr>
                            <w:color w:val="44546A"/>
                            <w:spacing w:val="-4"/>
                            <w:w w:val="95"/>
                            <w:sz w:val="22"/>
                          </w:rPr>
                          <w:t>as</w:t>
                        </w:r>
                        <w:r>
                          <w:rPr>
                            <w:color w:val="44546A"/>
                            <w:spacing w:val="1"/>
                            <w:sz w:val="22"/>
                          </w:rPr>
                          <w:t> </w:t>
                        </w:r>
                        <w:r>
                          <w:rPr>
                            <w:color w:val="44546A"/>
                            <w:spacing w:val="-4"/>
                            <w:w w:val="95"/>
                            <w:sz w:val="22"/>
                          </w:rPr>
                          <w:t>at</w:t>
                        </w:r>
                        <w:r>
                          <w:rPr>
                            <w:color w:val="44546A"/>
                            <w:spacing w:val="-3"/>
                            <w:sz w:val="22"/>
                          </w:rPr>
                          <w:t> </w:t>
                        </w:r>
                        <w:r>
                          <w:rPr>
                            <w:color w:val="44546A"/>
                            <w:spacing w:val="9"/>
                            <w:w w:val="105"/>
                            <w:sz w:val="22"/>
                          </w:rPr>
                          <w:t>D</w:t>
                        </w:r>
                        <w:r>
                          <w:rPr>
                            <w:color w:val="44546A"/>
                            <w:spacing w:val="6"/>
                            <w:w w:val="105"/>
                            <w:sz w:val="22"/>
                          </w:rPr>
                          <w:t>e</w:t>
                        </w:r>
                        <w:r>
                          <w:rPr>
                            <w:color w:val="44546A"/>
                            <w:spacing w:val="9"/>
                            <w:w w:val="89"/>
                            <w:sz w:val="22"/>
                          </w:rPr>
                          <w:t>cemb</w:t>
                        </w:r>
                        <w:r>
                          <w:rPr>
                            <w:color w:val="44546A"/>
                            <w:spacing w:val="1"/>
                            <w:w w:val="89"/>
                            <w:sz w:val="22"/>
                          </w:rPr>
                          <w:t>e</w:t>
                        </w:r>
                        <w:r>
                          <w:rPr>
                            <w:color w:val="44546A"/>
                            <w:spacing w:val="-99"/>
                            <w:w w:val="94"/>
                            <w:sz w:val="22"/>
                          </w:rPr>
                          <w:t>2</w:t>
                        </w:r>
                        <w:r>
                          <w:rPr>
                            <w:color w:val="44546A"/>
                            <w:spacing w:val="9"/>
                            <w:w w:val="101"/>
                            <w:sz w:val="22"/>
                          </w:rPr>
                          <w:t>r</w:t>
                        </w:r>
                        <w:r>
                          <w:rPr>
                            <w:color w:val="44546A"/>
                            <w:spacing w:val="1"/>
                            <w:sz w:val="22"/>
                          </w:rPr>
                          <w:t> </w:t>
                        </w:r>
                        <w:r>
                          <w:rPr>
                            <w:color w:val="44546A"/>
                            <w:spacing w:val="-5"/>
                            <w:w w:val="95"/>
                            <w:sz w:val="22"/>
                          </w:rPr>
                          <w:t>202</w:t>
                        </w:r>
                      </w:p>
                    </w:txbxContent>
                  </v:textbox>
                  <w10:wrap type="none"/>
                </v:shape>
                <w10:wrap type="none"/>
              </v:group>
            </w:pict>
          </mc:Fallback>
        </mc:AlternateContent>
      </w:r>
      <w:r>
        <w:rPr>
          <w:rFonts w:ascii="Arial"/>
          <w:b/>
          <w:sz w:val="20"/>
        </w:rPr>
        <mc:AlternateContent>
          <mc:Choice Requires="wps">
            <w:drawing>
              <wp:anchor distT="0" distB="0" distL="0" distR="0" allowOverlap="1" layoutInCell="1" locked="0" behindDoc="0" simplePos="0" relativeHeight="15753216">
                <wp:simplePos x="0" y="0"/>
                <wp:positionH relativeFrom="page">
                  <wp:posOffset>12565346</wp:posOffset>
                </wp:positionH>
                <wp:positionV relativeFrom="page">
                  <wp:posOffset>4036004</wp:posOffset>
                </wp:positionV>
                <wp:extent cx="177165" cy="447802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317.795593pt;width:13.95pt;height:352.6pt;mso-position-horizontal-relative:page;mso-position-vertical-relative:page;z-index:15753216" type="#_x0000_t202" id="docshape168"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rFonts w:ascii="Arial"/>
          <w:b/>
          <w:sz w:val="20"/>
        </w:rPr>
        <mc:AlternateContent>
          <mc:Choice Requires="wps">
            <w:drawing>
              <wp:anchor distT="0" distB="0" distL="0" distR="0" allowOverlap="1" layoutInCell="1" locked="0" behindDoc="0" simplePos="0" relativeHeight="15753728">
                <wp:simplePos x="0" y="0"/>
                <wp:positionH relativeFrom="page">
                  <wp:posOffset>12560721</wp:posOffset>
                </wp:positionH>
                <wp:positionV relativeFrom="page">
                  <wp:posOffset>2390721</wp:posOffset>
                </wp:positionV>
                <wp:extent cx="185420" cy="55435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08</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88.245773pt;width:14.6pt;height:43.65pt;mso-position-horizontal-relative:page;mso-position-vertical-relative:page;z-index:15753728" type="#_x0000_t202" id="docshape169"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08</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3"/>
        <w:rPr>
          <w:rFonts w:ascii="Arial"/>
          <w:b/>
          <w:sz w:val="20"/>
        </w:rPr>
      </w:pPr>
      <w:bookmarkStart w:name="Page 23" w:id="25"/>
      <w:bookmarkEnd w:id="25"/>
      <w:r>
        <w:rPr/>
      </w:r>
      <w:r>
        <w:rPr>
          <w:rFonts w:ascii="Arial"/>
          <w:b/>
          <w:sz w:val="20"/>
        </w:rPr>
      </w:r>
    </w:p>
    <w:tbl>
      <w:tblPr>
        <w:tblW w:w="0" w:type="auto"/>
        <w:jc w:val="left"/>
        <w:tblInd w:w="15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0" w:type="dxa"/>
          <w:left w:w="0" w:type="dxa"/>
          <w:bottom w:w="0" w:type="dxa"/>
          <w:right w:w="0" w:type="dxa"/>
        </w:tblCellMar>
        <w:tblLook w:val="01E0"/>
      </w:tblPr>
      <w:tblGrid>
        <w:gridCol w:w="842"/>
        <w:gridCol w:w="2142"/>
        <w:gridCol w:w="2511"/>
        <w:gridCol w:w="1406"/>
        <w:gridCol w:w="1902"/>
        <w:gridCol w:w="1754"/>
        <w:gridCol w:w="1921"/>
        <w:gridCol w:w="1982"/>
      </w:tblGrid>
      <w:tr>
        <w:trPr>
          <w:trHeight w:val="917" w:hRule="atLeast"/>
        </w:trPr>
        <w:tc>
          <w:tcPr>
            <w:tcW w:w="842" w:type="dxa"/>
            <w:shd w:val="clear" w:color="auto" w:fill="FFFFFF"/>
          </w:tcPr>
          <w:p>
            <w:pPr>
              <w:pStyle w:val="TableParagraph"/>
              <w:spacing w:line="214" w:lineRule="exact"/>
              <w:ind w:left="110"/>
              <w:rPr>
                <w:rFonts w:ascii="Arial"/>
                <w:b/>
                <w:sz w:val="20"/>
              </w:rPr>
            </w:pPr>
            <w:r>
              <w:rPr>
                <w:rFonts w:ascii="Arial"/>
                <w:b/>
                <w:spacing w:val="-4"/>
                <w:w w:val="110"/>
                <w:sz w:val="20"/>
              </w:rPr>
              <w:t>ITEM</w:t>
            </w:r>
          </w:p>
          <w:p>
            <w:pPr>
              <w:pStyle w:val="TableParagraph"/>
              <w:spacing w:before="42"/>
              <w:ind w:left="110"/>
              <w:rPr>
                <w:rFonts w:ascii="Arial"/>
                <w:b/>
                <w:sz w:val="20"/>
              </w:rPr>
            </w:pPr>
            <w:r>
              <w:rPr>
                <w:rFonts w:ascii="Arial"/>
                <w:b/>
                <w:spacing w:val="-5"/>
                <w:w w:val="115"/>
                <w:sz w:val="20"/>
              </w:rPr>
              <w:t>NO</w:t>
            </w:r>
          </w:p>
        </w:tc>
        <w:tc>
          <w:tcPr>
            <w:tcW w:w="2142" w:type="dxa"/>
            <w:shd w:val="clear" w:color="auto" w:fill="FFFFFF"/>
          </w:tcPr>
          <w:p>
            <w:pPr>
              <w:pStyle w:val="TableParagraph"/>
              <w:spacing w:line="214" w:lineRule="exact"/>
              <w:ind w:left="110"/>
              <w:rPr>
                <w:rFonts w:ascii="Arial"/>
                <w:b/>
                <w:sz w:val="20"/>
              </w:rPr>
            </w:pPr>
            <w:r>
              <w:rPr>
                <w:rFonts w:ascii="Arial"/>
                <w:b/>
                <w:spacing w:val="-2"/>
                <w:w w:val="105"/>
                <w:sz w:val="20"/>
              </w:rPr>
              <w:t>DEPARTMENT</w:t>
            </w:r>
          </w:p>
        </w:tc>
        <w:tc>
          <w:tcPr>
            <w:tcW w:w="2511" w:type="dxa"/>
            <w:shd w:val="clear" w:color="auto" w:fill="FFFFFF"/>
          </w:tcPr>
          <w:p>
            <w:pPr>
              <w:pStyle w:val="TableParagraph"/>
              <w:spacing w:line="214" w:lineRule="exact"/>
              <w:ind w:left="110"/>
              <w:rPr>
                <w:rFonts w:ascii="Arial"/>
                <w:b/>
                <w:sz w:val="20"/>
              </w:rPr>
            </w:pPr>
            <w:r>
              <w:rPr>
                <w:rFonts w:ascii="Arial"/>
                <w:b/>
                <w:w w:val="105"/>
                <w:sz w:val="20"/>
              </w:rPr>
              <w:t>NAME</w:t>
            </w:r>
            <w:r>
              <w:rPr>
                <w:rFonts w:ascii="Arial"/>
                <w:b/>
                <w:spacing w:val="11"/>
                <w:w w:val="105"/>
                <w:sz w:val="20"/>
              </w:rPr>
              <w:t> </w:t>
            </w:r>
            <w:r>
              <w:rPr>
                <w:rFonts w:ascii="Arial"/>
                <w:b/>
                <w:w w:val="105"/>
                <w:sz w:val="20"/>
              </w:rPr>
              <w:t>OF</w:t>
            </w:r>
            <w:r>
              <w:rPr>
                <w:rFonts w:ascii="Arial"/>
                <w:b/>
                <w:spacing w:val="12"/>
                <w:w w:val="105"/>
                <w:sz w:val="20"/>
              </w:rPr>
              <w:t> </w:t>
            </w:r>
            <w:r>
              <w:rPr>
                <w:rFonts w:ascii="Arial"/>
                <w:b/>
                <w:spacing w:val="-2"/>
                <w:w w:val="105"/>
                <w:sz w:val="20"/>
              </w:rPr>
              <w:t>SENIOR</w:t>
            </w:r>
          </w:p>
          <w:p>
            <w:pPr>
              <w:pStyle w:val="TableParagraph"/>
              <w:spacing w:before="42"/>
              <w:ind w:left="110"/>
              <w:rPr>
                <w:rFonts w:ascii="Arial"/>
                <w:b/>
                <w:sz w:val="20"/>
              </w:rPr>
            </w:pPr>
            <w:r>
              <w:rPr>
                <w:rFonts w:ascii="Arial"/>
                <w:b/>
                <w:spacing w:val="-2"/>
                <w:sz w:val="20"/>
              </w:rPr>
              <w:t>MASTER/MISTRESS</w:t>
            </w:r>
          </w:p>
        </w:tc>
        <w:tc>
          <w:tcPr>
            <w:tcW w:w="1406" w:type="dxa"/>
            <w:shd w:val="clear" w:color="auto" w:fill="FFFFFF"/>
          </w:tcPr>
          <w:p>
            <w:pPr>
              <w:pStyle w:val="TableParagraph"/>
              <w:spacing w:line="214" w:lineRule="exact"/>
              <w:ind w:left="110"/>
              <w:rPr>
                <w:rFonts w:ascii="Arial"/>
                <w:b/>
                <w:sz w:val="20"/>
              </w:rPr>
            </w:pPr>
            <w:r>
              <w:rPr>
                <w:rFonts w:ascii="Arial"/>
                <w:b/>
                <w:spacing w:val="-2"/>
                <w:w w:val="105"/>
                <w:sz w:val="20"/>
              </w:rPr>
              <w:t>GENDER</w:t>
            </w:r>
          </w:p>
        </w:tc>
        <w:tc>
          <w:tcPr>
            <w:tcW w:w="1902" w:type="dxa"/>
            <w:shd w:val="clear" w:color="auto" w:fill="FFFFFF"/>
          </w:tcPr>
          <w:p>
            <w:pPr>
              <w:pStyle w:val="TableParagraph"/>
              <w:spacing w:line="214" w:lineRule="exact"/>
              <w:ind w:left="109"/>
              <w:rPr>
                <w:rFonts w:ascii="Arial"/>
                <w:b/>
                <w:sz w:val="20"/>
              </w:rPr>
            </w:pPr>
            <w:r>
              <w:rPr>
                <w:rFonts w:ascii="Arial"/>
                <w:b/>
                <w:sz w:val="20"/>
              </w:rPr>
              <w:t>YEAR</w:t>
            </w:r>
            <w:r>
              <w:rPr>
                <w:rFonts w:ascii="Arial"/>
                <w:b/>
                <w:spacing w:val="12"/>
                <w:sz w:val="20"/>
              </w:rPr>
              <w:t> </w:t>
            </w:r>
            <w:r>
              <w:rPr>
                <w:rFonts w:ascii="Arial"/>
                <w:b/>
                <w:spacing w:val="-5"/>
                <w:sz w:val="20"/>
              </w:rPr>
              <w:t>OF</w:t>
            </w:r>
          </w:p>
          <w:p>
            <w:pPr>
              <w:pStyle w:val="TableParagraph"/>
              <w:spacing w:before="42"/>
              <w:ind w:left="109"/>
              <w:rPr>
                <w:rFonts w:ascii="Arial"/>
                <w:b/>
                <w:sz w:val="20"/>
              </w:rPr>
            </w:pPr>
            <w:r>
              <w:rPr>
                <w:rFonts w:ascii="Arial"/>
                <w:b/>
                <w:spacing w:val="-2"/>
                <w:w w:val="110"/>
                <w:sz w:val="20"/>
              </w:rPr>
              <w:t>GRADUATION</w:t>
            </w:r>
          </w:p>
        </w:tc>
        <w:tc>
          <w:tcPr>
            <w:tcW w:w="1754" w:type="dxa"/>
            <w:shd w:val="clear" w:color="auto" w:fill="FFFFFF"/>
          </w:tcPr>
          <w:p>
            <w:pPr>
              <w:pStyle w:val="TableParagraph"/>
              <w:spacing w:line="214" w:lineRule="exact"/>
              <w:ind w:left="109"/>
              <w:rPr>
                <w:rFonts w:ascii="Arial"/>
                <w:b/>
                <w:sz w:val="20"/>
              </w:rPr>
            </w:pPr>
            <w:r>
              <w:rPr>
                <w:rFonts w:ascii="Arial"/>
                <w:b/>
                <w:sz w:val="20"/>
              </w:rPr>
              <w:t>YEARS</w:t>
            </w:r>
            <w:r>
              <w:rPr>
                <w:rFonts w:ascii="Arial"/>
                <w:b/>
                <w:spacing w:val="3"/>
                <w:sz w:val="20"/>
              </w:rPr>
              <w:t> </w:t>
            </w:r>
            <w:r>
              <w:rPr>
                <w:rFonts w:ascii="Arial"/>
                <w:b/>
                <w:spacing w:val="-5"/>
                <w:sz w:val="20"/>
              </w:rPr>
              <w:t>OF</w:t>
            </w:r>
          </w:p>
          <w:p>
            <w:pPr>
              <w:pStyle w:val="TableParagraph"/>
              <w:spacing w:line="283" w:lineRule="auto" w:before="42"/>
              <w:ind w:left="109" w:right="36"/>
              <w:rPr>
                <w:rFonts w:ascii="Arial"/>
                <w:b/>
                <w:sz w:val="20"/>
              </w:rPr>
            </w:pPr>
            <w:r>
              <w:rPr>
                <w:rFonts w:ascii="Arial"/>
                <w:b/>
                <w:spacing w:val="-2"/>
                <w:w w:val="110"/>
                <w:sz w:val="20"/>
              </w:rPr>
              <w:t>EXPERIENCE </w:t>
            </w:r>
            <w:r>
              <w:rPr>
                <w:rFonts w:ascii="Arial"/>
                <w:b/>
                <w:w w:val="110"/>
                <w:sz w:val="20"/>
              </w:rPr>
              <w:t>IN</w:t>
            </w:r>
            <w:r>
              <w:rPr>
                <w:rFonts w:ascii="Arial"/>
                <w:b/>
                <w:spacing w:val="-36"/>
                <w:w w:val="110"/>
                <w:sz w:val="20"/>
              </w:rPr>
              <w:t> </w:t>
            </w:r>
            <w:r>
              <w:rPr>
                <w:rFonts w:ascii="Arial"/>
                <w:b/>
                <w:w w:val="110"/>
                <w:sz w:val="20"/>
              </w:rPr>
              <w:t>TEACHING</w:t>
            </w:r>
          </w:p>
        </w:tc>
        <w:tc>
          <w:tcPr>
            <w:tcW w:w="1921" w:type="dxa"/>
            <w:shd w:val="clear" w:color="auto" w:fill="FFFFFF"/>
          </w:tcPr>
          <w:p>
            <w:pPr>
              <w:pStyle w:val="TableParagraph"/>
              <w:spacing w:line="214" w:lineRule="exact"/>
              <w:ind w:left="107"/>
              <w:rPr>
                <w:rFonts w:ascii="Arial"/>
                <w:b/>
                <w:sz w:val="20"/>
              </w:rPr>
            </w:pPr>
            <w:r>
              <w:rPr>
                <w:rFonts w:ascii="Arial"/>
                <w:b/>
                <w:sz w:val="20"/>
              </w:rPr>
              <w:t>YEARS</w:t>
            </w:r>
            <w:r>
              <w:rPr>
                <w:rFonts w:ascii="Arial"/>
                <w:b/>
                <w:spacing w:val="3"/>
                <w:sz w:val="20"/>
              </w:rPr>
              <w:t> </w:t>
            </w:r>
            <w:r>
              <w:rPr>
                <w:rFonts w:ascii="Arial"/>
                <w:b/>
                <w:spacing w:val="-5"/>
                <w:sz w:val="20"/>
              </w:rPr>
              <w:t>OF</w:t>
            </w:r>
          </w:p>
          <w:p>
            <w:pPr>
              <w:pStyle w:val="TableParagraph"/>
              <w:spacing w:line="283" w:lineRule="auto" w:before="42"/>
              <w:ind w:left="107" w:right="127"/>
              <w:rPr>
                <w:rFonts w:ascii="Arial"/>
                <w:b/>
                <w:sz w:val="20"/>
              </w:rPr>
            </w:pPr>
            <w:r>
              <w:rPr>
                <w:rFonts w:ascii="Arial"/>
                <w:b/>
                <w:spacing w:val="-2"/>
                <w:w w:val="105"/>
                <w:sz w:val="20"/>
              </w:rPr>
              <w:t>EXPERIENCE</w:t>
            </w:r>
            <w:r>
              <w:rPr>
                <w:rFonts w:ascii="Arial"/>
                <w:b/>
                <w:spacing w:val="-23"/>
                <w:w w:val="105"/>
                <w:sz w:val="20"/>
              </w:rPr>
              <w:t> </w:t>
            </w:r>
            <w:r>
              <w:rPr>
                <w:rFonts w:ascii="Arial"/>
                <w:b/>
                <w:spacing w:val="-2"/>
                <w:w w:val="105"/>
                <w:sz w:val="20"/>
              </w:rPr>
              <w:t>AS </w:t>
            </w:r>
            <w:r>
              <w:rPr>
                <w:rFonts w:ascii="Arial"/>
                <w:b/>
                <w:spacing w:val="-4"/>
                <w:w w:val="105"/>
                <w:sz w:val="20"/>
              </w:rPr>
              <w:t>HOD</w:t>
            </w:r>
          </w:p>
        </w:tc>
        <w:tc>
          <w:tcPr>
            <w:tcW w:w="1982" w:type="dxa"/>
            <w:shd w:val="clear" w:color="auto" w:fill="FFFFFF"/>
          </w:tcPr>
          <w:p>
            <w:pPr>
              <w:pStyle w:val="TableParagraph"/>
              <w:spacing w:line="214" w:lineRule="exact"/>
              <w:ind w:left="108"/>
              <w:rPr>
                <w:rFonts w:ascii="Arial"/>
                <w:b/>
                <w:sz w:val="20"/>
              </w:rPr>
            </w:pPr>
            <w:r>
              <w:rPr>
                <w:rFonts w:ascii="Arial"/>
                <w:b/>
                <w:spacing w:val="-2"/>
                <w:sz w:val="20"/>
              </w:rPr>
              <w:t>SUBJECT</w:t>
            </w:r>
          </w:p>
          <w:p>
            <w:pPr>
              <w:pStyle w:val="TableParagraph"/>
              <w:spacing w:before="42"/>
              <w:ind w:left="108"/>
              <w:rPr>
                <w:rFonts w:ascii="Arial"/>
                <w:b/>
                <w:sz w:val="20"/>
              </w:rPr>
            </w:pPr>
            <w:r>
              <w:rPr>
                <w:rFonts w:ascii="Arial"/>
                <w:b/>
                <w:spacing w:val="-2"/>
                <w:w w:val="115"/>
                <w:sz w:val="20"/>
              </w:rPr>
              <w:t>COMBINATION</w:t>
            </w:r>
          </w:p>
        </w:tc>
      </w:tr>
      <w:tr>
        <w:trPr>
          <w:trHeight w:val="272" w:hRule="atLeast"/>
        </w:trPr>
        <w:tc>
          <w:tcPr>
            <w:tcW w:w="842" w:type="dxa"/>
            <w:shd w:val="clear" w:color="auto" w:fill="F2F2F2"/>
          </w:tcPr>
          <w:p>
            <w:pPr>
              <w:pStyle w:val="TableParagraph"/>
              <w:spacing w:line="214" w:lineRule="exact"/>
              <w:ind w:left="478"/>
              <w:rPr>
                <w:rFonts w:ascii="Arial"/>
                <w:b/>
                <w:sz w:val="20"/>
              </w:rPr>
            </w:pPr>
            <w:r>
              <w:rPr>
                <w:rFonts w:ascii="Arial"/>
                <w:b/>
                <w:spacing w:val="-5"/>
                <w:w w:val="105"/>
                <w:sz w:val="20"/>
              </w:rPr>
              <w:t>1)</w:t>
            </w:r>
          </w:p>
        </w:tc>
        <w:tc>
          <w:tcPr>
            <w:tcW w:w="2142" w:type="dxa"/>
            <w:shd w:val="clear" w:color="auto" w:fill="F2F2F2"/>
          </w:tcPr>
          <w:p>
            <w:pPr>
              <w:pStyle w:val="TableParagraph"/>
              <w:spacing w:line="216" w:lineRule="exact"/>
              <w:ind w:left="110"/>
              <w:rPr>
                <w:sz w:val="20"/>
              </w:rPr>
            </w:pPr>
            <w:r>
              <w:rPr>
                <w:spacing w:val="-2"/>
                <w:sz w:val="20"/>
              </w:rPr>
              <w:t>Humanities</w:t>
            </w:r>
          </w:p>
        </w:tc>
        <w:tc>
          <w:tcPr>
            <w:tcW w:w="2511" w:type="dxa"/>
            <w:shd w:val="clear" w:color="auto" w:fill="F2F2F2"/>
          </w:tcPr>
          <w:p>
            <w:pPr>
              <w:pStyle w:val="TableParagraph"/>
              <w:spacing w:line="216" w:lineRule="exact"/>
              <w:ind w:left="110"/>
              <w:rPr>
                <w:sz w:val="20"/>
              </w:rPr>
            </w:pPr>
            <w:r>
              <w:rPr>
                <w:spacing w:val="-2"/>
                <w:w w:val="90"/>
                <w:sz w:val="20"/>
              </w:rPr>
              <w:t>Mrs.</w:t>
            </w:r>
            <w:r>
              <w:rPr>
                <w:spacing w:val="-17"/>
                <w:w w:val="90"/>
                <w:sz w:val="20"/>
              </w:rPr>
              <w:t> </w:t>
            </w:r>
            <w:r>
              <w:rPr>
                <w:spacing w:val="-2"/>
                <w:w w:val="90"/>
                <w:sz w:val="20"/>
              </w:rPr>
              <w:t>Joyna</w:t>
            </w:r>
            <w:r>
              <w:rPr>
                <w:spacing w:val="-1"/>
                <w:sz w:val="20"/>
              </w:rPr>
              <w:t> </w:t>
            </w:r>
            <w:r>
              <w:rPr>
                <w:spacing w:val="-4"/>
                <w:w w:val="90"/>
                <w:sz w:val="20"/>
              </w:rPr>
              <w:t>Owino</w:t>
            </w:r>
          </w:p>
        </w:tc>
        <w:tc>
          <w:tcPr>
            <w:tcW w:w="1406" w:type="dxa"/>
            <w:shd w:val="clear" w:color="auto" w:fill="F2F2F2"/>
          </w:tcPr>
          <w:p>
            <w:pPr>
              <w:pStyle w:val="TableParagraph"/>
              <w:spacing w:line="216" w:lineRule="exact"/>
              <w:ind w:left="110"/>
              <w:rPr>
                <w:sz w:val="20"/>
              </w:rPr>
            </w:pPr>
            <w:r>
              <w:rPr>
                <w:spacing w:val="-2"/>
                <w:sz w:val="20"/>
              </w:rPr>
              <w:t>Female</w:t>
            </w:r>
          </w:p>
        </w:tc>
        <w:tc>
          <w:tcPr>
            <w:tcW w:w="1902" w:type="dxa"/>
            <w:shd w:val="clear" w:color="auto" w:fill="F2F2F2"/>
          </w:tcPr>
          <w:p>
            <w:pPr>
              <w:pStyle w:val="TableParagraph"/>
              <w:spacing w:line="216" w:lineRule="exact"/>
              <w:ind w:left="109"/>
              <w:rPr>
                <w:sz w:val="20"/>
              </w:rPr>
            </w:pPr>
            <w:r>
              <w:rPr>
                <w:spacing w:val="-4"/>
                <w:sz w:val="20"/>
              </w:rPr>
              <w:t>2007</w:t>
            </w:r>
          </w:p>
        </w:tc>
        <w:tc>
          <w:tcPr>
            <w:tcW w:w="1754" w:type="dxa"/>
            <w:shd w:val="clear" w:color="auto" w:fill="F2F2F2"/>
          </w:tcPr>
          <w:p>
            <w:pPr>
              <w:pStyle w:val="TableParagraph"/>
              <w:spacing w:line="216" w:lineRule="exact"/>
              <w:ind w:left="109"/>
              <w:rPr>
                <w:sz w:val="20"/>
              </w:rPr>
            </w:pPr>
            <w:r>
              <w:rPr>
                <w:spacing w:val="-5"/>
                <w:sz w:val="20"/>
              </w:rPr>
              <w:t>13</w:t>
            </w:r>
          </w:p>
        </w:tc>
        <w:tc>
          <w:tcPr>
            <w:tcW w:w="1921" w:type="dxa"/>
            <w:shd w:val="clear" w:color="auto" w:fill="F2F2F2"/>
          </w:tcPr>
          <w:p>
            <w:pPr>
              <w:pStyle w:val="TableParagraph"/>
              <w:spacing w:line="216" w:lineRule="exact"/>
              <w:ind w:left="107"/>
              <w:rPr>
                <w:sz w:val="20"/>
              </w:rPr>
            </w:pPr>
            <w:r>
              <w:rPr>
                <w:spacing w:val="-10"/>
                <w:sz w:val="20"/>
              </w:rPr>
              <w:t>9</w:t>
            </w:r>
          </w:p>
        </w:tc>
        <w:tc>
          <w:tcPr>
            <w:tcW w:w="1982" w:type="dxa"/>
            <w:shd w:val="clear" w:color="auto" w:fill="F2F2F2"/>
          </w:tcPr>
          <w:p>
            <w:pPr>
              <w:pStyle w:val="TableParagraph"/>
              <w:spacing w:line="216" w:lineRule="exact"/>
              <w:ind w:left="108"/>
              <w:rPr>
                <w:sz w:val="20"/>
              </w:rPr>
            </w:pPr>
            <w:r>
              <w:rPr>
                <w:sz w:val="20"/>
              </w:rPr>
              <w:t>GEO </w:t>
            </w:r>
            <w:r>
              <w:rPr>
                <w:w w:val="90"/>
                <w:sz w:val="20"/>
              </w:rPr>
              <w:t>/</w:t>
            </w:r>
            <w:r>
              <w:rPr>
                <w:spacing w:val="-4"/>
                <w:sz w:val="20"/>
              </w:rPr>
              <w:t> </w:t>
            </w:r>
            <w:r>
              <w:rPr>
                <w:spacing w:val="-5"/>
                <w:sz w:val="20"/>
              </w:rPr>
              <w:t>BST</w:t>
            </w:r>
          </w:p>
        </w:tc>
      </w:tr>
      <w:tr>
        <w:trPr>
          <w:trHeight w:val="272" w:hRule="atLeast"/>
        </w:trPr>
        <w:tc>
          <w:tcPr>
            <w:tcW w:w="842" w:type="dxa"/>
            <w:shd w:val="clear" w:color="auto" w:fill="FFFFFF"/>
          </w:tcPr>
          <w:p>
            <w:pPr>
              <w:pStyle w:val="TableParagraph"/>
              <w:spacing w:line="214" w:lineRule="exact"/>
              <w:ind w:left="478"/>
              <w:rPr>
                <w:rFonts w:ascii="Arial"/>
                <w:b/>
                <w:sz w:val="20"/>
              </w:rPr>
            </w:pPr>
            <w:r>
              <w:rPr>
                <w:rFonts w:ascii="Arial"/>
                <w:b/>
                <w:spacing w:val="-5"/>
                <w:w w:val="105"/>
                <w:sz w:val="20"/>
              </w:rPr>
              <w:t>2)</w:t>
            </w:r>
          </w:p>
        </w:tc>
        <w:tc>
          <w:tcPr>
            <w:tcW w:w="2142" w:type="dxa"/>
            <w:shd w:val="clear" w:color="auto" w:fill="FFFFFF"/>
          </w:tcPr>
          <w:p>
            <w:pPr>
              <w:pStyle w:val="TableParagraph"/>
              <w:spacing w:line="216" w:lineRule="exact"/>
              <w:ind w:left="110"/>
              <w:rPr>
                <w:sz w:val="20"/>
              </w:rPr>
            </w:pPr>
            <w:r>
              <w:rPr>
                <w:spacing w:val="-2"/>
                <w:sz w:val="20"/>
              </w:rPr>
              <w:t>Sciences</w:t>
            </w:r>
          </w:p>
        </w:tc>
        <w:tc>
          <w:tcPr>
            <w:tcW w:w="2511" w:type="dxa"/>
            <w:shd w:val="clear" w:color="auto" w:fill="FFFFFF"/>
          </w:tcPr>
          <w:p>
            <w:pPr>
              <w:pStyle w:val="TableParagraph"/>
              <w:spacing w:line="216" w:lineRule="exact"/>
              <w:ind w:left="110"/>
              <w:rPr>
                <w:sz w:val="20"/>
              </w:rPr>
            </w:pPr>
            <w:r>
              <w:rPr>
                <w:spacing w:val="-2"/>
                <w:sz w:val="20"/>
              </w:rPr>
              <w:t>Mr.</w:t>
            </w:r>
            <w:r>
              <w:rPr>
                <w:spacing w:val="-23"/>
                <w:sz w:val="20"/>
              </w:rPr>
              <w:t> </w:t>
            </w:r>
            <w:r>
              <w:rPr>
                <w:spacing w:val="-2"/>
                <w:sz w:val="20"/>
              </w:rPr>
              <w:t>Robins</w:t>
            </w:r>
            <w:r>
              <w:rPr>
                <w:spacing w:val="-1"/>
                <w:sz w:val="20"/>
              </w:rPr>
              <w:t> </w:t>
            </w:r>
            <w:r>
              <w:rPr>
                <w:spacing w:val="-4"/>
                <w:sz w:val="20"/>
              </w:rPr>
              <w:t>Ouma</w:t>
            </w:r>
          </w:p>
        </w:tc>
        <w:tc>
          <w:tcPr>
            <w:tcW w:w="1406" w:type="dxa"/>
            <w:shd w:val="clear" w:color="auto" w:fill="FFFFFF"/>
          </w:tcPr>
          <w:p>
            <w:pPr>
              <w:pStyle w:val="TableParagraph"/>
              <w:spacing w:line="216" w:lineRule="exact"/>
              <w:ind w:left="110"/>
              <w:rPr>
                <w:sz w:val="20"/>
              </w:rPr>
            </w:pPr>
            <w:r>
              <w:rPr>
                <w:spacing w:val="-4"/>
                <w:sz w:val="20"/>
              </w:rPr>
              <w:t>Male</w:t>
            </w:r>
          </w:p>
        </w:tc>
        <w:tc>
          <w:tcPr>
            <w:tcW w:w="1902" w:type="dxa"/>
            <w:shd w:val="clear" w:color="auto" w:fill="FFFFFF"/>
          </w:tcPr>
          <w:p>
            <w:pPr>
              <w:pStyle w:val="TableParagraph"/>
              <w:spacing w:line="216" w:lineRule="exact"/>
              <w:ind w:left="109"/>
              <w:rPr>
                <w:sz w:val="20"/>
              </w:rPr>
            </w:pPr>
            <w:r>
              <w:rPr>
                <w:spacing w:val="-4"/>
                <w:sz w:val="20"/>
              </w:rPr>
              <w:t>2007</w:t>
            </w:r>
          </w:p>
        </w:tc>
        <w:tc>
          <w:tcPr>
            <w:tcW w:w="1754" w:type="dxa"/>
            <w:shd w:val="clear" w:color="auto" w:fill="FFFFFF"/>
          </w:tcPr>
          <w:p>
            <w:pPr>
              <w:pStyle w:val="TableParagraph"/>
              <w:spacing w:line="216" w:lineRule="exact"/>
              <w:ind w:left="109"/>
              <w:rPr>
                <w:sz w:val="20"/>
              </w:rPr>
            </w:pPr>
            <w:r>
              <w:rPr>
                <w:spacing w:val="-5"/>
                <w:sz w:val="20"/>
              </w:rPr>
              <w:t>13</w:t>
            </w:r>
          </w:p>
        </w:tc>
        <w:tc>
          <w:tcPr>
            <w:tcW w:w="1921" w:type="dxa"/>
            <w:shd w:val="clear" w:color="auto" w:fill="FFFFFF"/>
          </w:tcPr>
          <w:p>
            <w:pPr>
              <w:pStyle w:val="TableParagraph"/>
              <w:spacing w:line="216" w:lineRule="exact"/>
              <w:ind w:left="107"/>
              <w:rPr>
                <w:sz w:val="20"/>
              </w:rPr>
            </w:pPr>
            <w:r>
              <w:rPr>
                <w:spacing w:val="-10"/>
                <w:sz w:val="20"/>
              </w:rPr>
              <w:t>8</w:t>
            </w:r>
          </w:p>
        </w:tc>
        <w:tc>
          <w:tcPr>
            <w:tcW w:w="1982" w:type="dxa"/>
            <w:shd w:val="clear" w:color="auto" w:fill="FFFFFF"/>
          </w:tcPr>
          <w:p>
            <w:pPr>
              <w:pStyle w:val="TableParagraph"/>
              <w:spacing w:line="216" w:lineRule="exact"/>
              <w:ind w:left="108"/>
              <w:rPr>
                <w:sz w:val="20"/>
              </w:rPr>
            </w:pPr>
            <w:r>
              <w:rPr>
                <w:sz w:val="20"/>
              </w:rPr>
              <w:t>CHE</w:t>
            </w:r>
            <w:r>
              <w:rPr>
                <w:spacing w:val="-5"/>
                <w:sz w:val="20"/>
              </w:rPr>
              <w:t> </w:t>
            </w:r>
            <w:r>
              <w:rPr>
                <w:w w:val="90"/>
                <w:sz w:val="20"/>
              </w:rPr>
              <w:t>/</w:t>
            </w:r>
            <w:r>
              <w:rPr>
                <w:spacing w:val="-5"/>
                <w:sz w:val="20"/>
              </w:rPr>
              <w:t> BIO</w:t>
            </w:r>
          </w:p>
        </w:tc>
      </w:tr>
      <w:tr>
        <w:trPr>
          <w:trHeight w:val="274" w:hRule="atLeast"/>
        </w:trPr>
        <w:tc>
          <w:tcPr>
            <w:tcW w:w="842" w:type="dxa"/>
            <w:shd w:val="clear" w:color="auto" w:fill="F2F2F2"/>
          </w:tcPr>
          <w:p>
            <w:pPr>
              <w:pStyle w:val="TableParagraph"/>
              <w:spacing w:line="217" w:lineRule="exact"/>
              <w:ind w:left="478"/>
              <w:rPr>
                <w:rFonts w:ascii="Arial"/>
                <w:b/>
                <w:sz w:val="20"/>
              </w:rPr>
            </w:pPr>
            <w:r>
              <w:rPr>
                <w:rFonts w:ascii="Arial"/>
                <w:b/>
                <w:spacing w:val="-5"/>
                <w:w w:val="105"/>
                <w:sz w:val="20"/>
              </w:rPr>
              <w:t>3)</w:t>
            </w:r>
          </w:p>
        </w:tc>
        <w:tc>
          <w:tcPr>
            <w:tcW w:w="2142" w:type="dxa"/>
            <w:shd w:val="clear" w:color="auto" w:fill="F2F2F2"/>
          </w:tcPr>
          <w:p>
            <w:pPr>
              <w:pStyle w:val="TableParagraph"/>
              <w:spacing w:line="219" w:lineRule="exact"/>
              <w:ind w:left="110"/>
              <w:rPr>
                <w:sz w:val="20"/>
              </w:rPr>
            </w:pPr>
            <w:r>
              <w:rPr>
                <w:spacing w:val="-2"/>
                <w:sz w:val="20"/>
              </w:rPr>
              <w:t>Mathematics</w:t>
            </w:r>
          </w:p>
        </w:tc>
        <w:tc>
          <w:tcPr>
            <w:tcW w:w="2511" w:type="dxa"/>
            <w:shd w:val="clear" w:color="auto" w:fill="F2F2F2"/>
          </w:tcPr>
          <w:p>
            <w:pPr>
              <w:pStyle w:val="TableParagraph"/>
              <w:spacing w:line="219" w:lineRule="exact"/>
              <w:ind w:left="110"/>
              <w:rPr>
                <w:sz w:val="20"/>
              </w:rPr>
            </w:pPr>
            <w:r>
              <w:rPr>
                <w:sz w:val="20"/>
              </w:rPr>
              <w:t>Mr.</w:t>
            </w:r>
            <w:r>
              <w:rPr>
                <w:spacing w:val="-22"/>
                <w:sz w:val="20"/>
              </w:rPr>
              <w:t> </w:t>
            </w:r>
            <w:r>
              <w:rPr>
                <w:sz w:val="20"/>
              </w:rPr>
              <w:t>Bob</w:t>
            </w:r>
            <w:r>
              <w:rPr>
                <w:spacing w:val="3"/>
                <w:sz w:val="20"/>
              </w:rPr>
              <w:t> </w:t>
            </w:r>
            <w:r>
              <w:rPr>
                <w:spacing w:val="-2"/>
                <w:sz w:val="20"/>
              </w:rPr>
              <w:t>Obonyo</w:t>
            </w:r>
          </w:p>
        </w:tc>
        <w:tc>
          <w:tcPr>
            <w:tcW w:w="1406" w:type="dxa"/>
            <w:shd w:val="clear" w:color="auto" w:fill="F2F2F2"/>
          </w:tcPr>
          <w:p>
            <w:pPr>
              <w:pStyle w:val="TableParagraph"/>
              <w:spacing w:line="219" w:lineRule="exact"/>
              <w:ind w:left="110"/>
              <w:rPr>
                <w:sz w:val="20"/>
              </w:rPr>
            </w:pPr>
            <w:r>
              <w:rPr>
                <w:spacing w:val="-4"/>
                <w:sz w:val="20"/>
              </w:rPr>
              <w:t>Male</w:t>
            </w:r>
          </w:p>
        </w:tc>
        <w:tc>
          <w:tcPr>
            <w:tcW w:w="1902" w:type="dxa"/>
            <w:shd w:val="clear" w:color="auto" w:fill="F2F2F2"/>
          </w:tcPr>
          <w:p>
            <w:pPr>
              <w:pStyle w:val="TableParagraph"/>
              <w:spacing w:line="219" w:lineRule="exact"/>
              <w:ind w:left="109"/>
              <w:rPr>
                <w:sz w:val="20"/>
              </w:rPr>
            </w:pPr>
            <w:r>
              <w:rPr>
                <w:spacing w:val="-4"/>
                <w:sz w:val="20"/>
              </w:rPr>
              <w:t>2012</w:t>
            </w:r>
          </w:p>
        </w:tc>
        <w:tc>
          <w:tcPr>
            <w:tcW w:w="1754" w:type="dxa"/>
            <w:shd w:val="clear" w:color="auto" w:fill="F2F2F2"/>
          </w:tcPr>
          <w:p>
            <w:pPr>
              <w:pStyle w:val="TableParagraph"/>
              <w:spacing w:line="219" w:lineRule="exact"/>
              <w:ind w:left="109"/>
              <w:rPr>
                <w:sz w:val="20"/>
              </w:rPr>
            </w:pPr>
            <w:r>
              <w:rPr>
                <w:spacing w:val="-5"/>
                <w:sz w:val="20"/>
              </w:rPr>
              <w:t>11</w:t>
            </w:r>
          </w:p>
        </w:tc>
        <w:tc>
          <w:tcPr>
            <w:tcW w:w="1921" w:type="dxa"/>
            <w:shd w:val="clear" w:color="auto" w:fill="F2F2F2"/>
          </w:tcPr>
          <w:p>
            <w:pPr>
              <w:pStyle w:val="TableParagraph"/>
              <w:spacing w:line="219" w:lineRule="exact"/>
              <w:ind w:left="107"/>
              <w:rPr>
                <w:sz w:val="20"/>
              </w:rPr>
            </w:pPr>
            <w:r>
              <w:rPr>
                <w:spacing w:val="-10"/>
                <w:sz w:val="20"/>
              </w:rPr>
              <w:t>4</w:t>
            </w:r>
          </w:p>
        </w:tc>
        <w:tc>
          <w:tcPr>
            <w:tcW w:w="1982" w:type="dxa"/>
            <w:shd w:val="clear" w:color="auto" w:fill="F2F2F2"/>
          </w:tcPr>
          <w:p>
            <w:pPr>
              <w:pStyle w:val="TableParagraph"/>
              <w:spacing w:line="219" w:lineRule="exact"/>
              <w:ind w:left="108"/>
              <w:rPr>
                <w:sz w:val="20"/>
              </w:rPr>
            </w:pPr>
            <w:r>
              <w:rPr>
                <w:sz w:val="20"/>
              </w:rPr>
              <w:t>PHY</w:t>
            </w:r>
            <w:r>
              <w:rPr>
                <w:spacing w:val="-14"/>
                <w:sz w:val="20"/>
              </w:rPr>
              <w:t> </w:t>
            </w:r>
            <w:r>
              <w:rPr>
                <w:w w:val="90"/>
                <w:sz w:val="20"/>
              </w:rPr>
              <w:t>/</w:t>
            </w:r>
            <w:r>
              <w:rPr>
                <w:spacing w:val="-8"/>
                <w:w w:val="90"/>
                <w:sz w:val="20"/>
              </w:rPr>
              <w:t> </w:t>
            </w:r>
            <w:r>
              <w:rPr>
                <w:spacing w:val="-5"/>
                <w:sz w:val="20"/>
              </w:rPr>
              <w:t>MAT</w:t>
            </w:r>
          </w:p>
        </w:tc>
      </w:tr>
      <w:tr>
        <w:trPr>
          <w:trHeight w:val="272" w:hRule="atLeast"/>
        </w:trPr>
        <w:tc>
          <w:tcPr>
            <w:tcW w:w="842" w:type="dxa"/>
            <w:shd w:val="clear" w:color="auto" w:fill="FFFFFF"/>
          </w:tcPr>
          <w:p>
            <w:pPr>
              <w:pStyle w:val="TableParagraph"/>
              <w:spacing w:line="214" w:lineRule="exact"/>
              <w:ind w:left="478"/>
              <w:rPr>
                <w:rFonts w:ascii="Arial"/>
                <w:b/>
                <w:sz w:val="20"/>
              </w:rPr>
            </w:pPr>
            <w:r>
              <w:rPr>
                <w:rFonts w:ascii="Arial"/>
                <w:b/>
                <w:spacing w:val="-5"/>
                <w:w w:val="105"/>
                <w:sz w:val="20"/>
              </w:rPr>
              <w:t>4)</w:t>
            </w:r>
          </w:p>
        </w:tc>
        <w:tc>
          <w:tcPr>
            <w:tcW w:w="2142" w:type="dxa"/>
            <w:shd w:val="clear" w:color="auto" w:fill="FFFFFF"/>
          </w:tcPr>
          <w:p>
            <w:pPr>
              <w:pStyle w:val="TableParagraph"/>
              <w:spacing w:line="216" w:lineRule="exact"/>
              <w:ind w:left="110"/>
              <w:rPr>
                <w:sz w:val="20"/>
              </w:rPr>
            </w:pPr>
            <w:r>
              <w:rPr>
                <w:spacing w:val="-2"/>
                <w:sz w:val="20"/>
              </w:rPr>
              <w:t>Languages</w:t>
            </w:r>
          </w:p>
        </w:tc>
        <w:tc>
          <w:tcPr>
            <w:tcW w:w="2511" w:type="dxa"/>
            <w:shd w:val="clear" w:color="auto" w:fill="FFFFFF"/>
          </w:tcPr>
          <w:p>
            <w:pPr>
              <w:pStyle w:val="TableParagraph"/>
              <w:spacing w:line="216" w:lineRule="exact"/>
              <w:ind w:left="110"/>
              <w:rPr>
                <w:sz w:val="20"/>
              </w:rPr>
            </w:pPr>
            <w:r>
              <w:rPr>
                <w:sz w:val="20"/>
              </w:rPr>
              <w:t>Mr.</w:t>
            </w:r>
            <w:r>
              <w:rPr>
                <w:spacing w:val="-24"/>
                <w:sz w:val="20"/>
              </w:rPr>
              <w:t> </w:t>
            </w:r>
            <w:r>
              <w:rPr>
                <w:sz w:val="20"/>
              </w:rPr>
              <w:t>George</w:t>
            </w:r>
            <w:r>
              <w:rPr>
                <w:spacing w:val="-10"/>
                <w:sz w:val="20"/>
              </w:rPr>
              <w:t> </w:t>
            </w:r>
            <w:r>
              <w:rPr>
                <w:spacing w:val="-4"/>
                <w:sz w:val="20"/>
              </w:rPr>
              <w:t>Ngoko</w:t>
            </w:r>
          </w:p>
        </w:tc>
        <w:tc>
          <w:tcPr>
            <w:tcW w:w="1406" w:type="dxa"/>
            <w:shd w:val="clear" w:color="auto" w:fill="FFFFFF"/>
          </w:tcPr>
          <w:p>
            <w:pPr>
              <w:pStyle w:val="TableParagraph"/>
              <w:spacing w:line="216" w:lineRule="exact"/>
              <w:ind w:left="110"/>
              <w:rPr>
                <w:sz w:val="20"/>
              </w:rPr>
            </w:pPr>
            <w:r>
              <w:rPr>
                <w:spacing w:val="-4"/>
                <w:sz w:val="20"/>
              </w:rPr>
              <w:t>Male</w:t>
            </w:r>
          </w:p>
        </w:tc>
        <w:tc>
          <w:tcPr>
            <w:tcW w:w="1902" w:type="dxa"/>
            <w:shd w:val="clear" w:color="auto" w:fill="FFFFFF"/>
          </w:tcPr>
          <w:p>
            <w:pPr>
              <w:pStyle w:val="TableParagraph"/>
              <w:spacing w:line="216" w:lineRule="exact"/>
              <w:ind w:left="109"/>
              <w:rPr>
                <w:sz w:val="20"/>
              </w:rPr>
            </w:pPr>
            <w:r>
              <w:rPr>
                <w:spacing w:val="-4"/>
                <w:sz w:val="20"/>
              </w:rPr>
              <w:t>2013</w:t>
            </w:r>
          </w:p>
        </w:tc>
        <w:tc>
          <w:tcPr>
            <w:tcW w:w="1754" w:type="dxa"/>
            <w:shd w:val="clear" w:color="auto" w:fill="FFFFFF"/>
          </w:tcPr>
          <w:p>
            <w:pPr>
              <w:pStyle w:val="TableParagraph"/>
              <w:spacing w:line="216" w:lineRule="exact"/>
              <w:ind w:left="109"/>
              <w:rPr>
                <w:sz w:val="20"/>
              </w:rPr>
            </w:pPr>
            <w:r>
              <w:rPr>
                <w:spacing w:val="-10"/>
                <w:sz w:val="20"/>
              </w:rPr>
              <w:t>8</w:t>
            </w:r>
          </w:p>
        </w:tc>
        <w:tc>
          <w:tcPr>
            <w:tcW w:w="1921" w:type="dxa"/>
            <w:shd w:val="clear" w:color="auto" w:fill="FFFFFF"/>
          </w:tcPr>
          <w:p>
            <w:pPr>
              <w:pStyle w:val="TableParagraph"/>
              <w:spacing w:line="216" w:lineRule="exact"/>
              <w:ind w:left="107"/>
              <w:rPr>
                <w:sz w:val="20"/>
              </w:rPr>
            </w:pPr>
            <w:r>
              <w:rPr>
                <w:spacing w:val="-10"/>
                <w:sz w:val="20"/>
              </w:rPr>
              <w:t>6</w:t>
            </w:r>
          </w:p>
        </w:tc>
        <w:tc>
          <w:tcPr>
            <w:tcW w:w="1982" w:type="dxa"/>
            <w:shd w:val="clear" w:color="auto" w:fill="FFFFFF"/>
          </w:tcPr>
          <w:p>
            <w:pPr>
              <w:pStyle w:val="TableParagraph"/>
              <w:spacing w:line="216" w:lineRule="exact"/>
              <w:ind w:left="108"/>
              <w:rPr>
                <w:sz w:val="20"/>
              </w:rPr>
            </w:pPr>
            <w:r>
              <w:rPr>
                <w:sz w:val="20"/>
              </w:rPr>
              <w:t>ENG</w:t>
            </w:r>
            <w:r>
              <w:rPr>
                <w:spacing w:val="-5"/>
                <w:sz w:val="20"/>
              </w:rPr>
              <w:t> </w:t>
            </w:r>
            <w:r>
              <w:rPr>
                <w:w w:val="90"/>
                <w:sz w:val="20"/>
              </w:rPr>
              <w:t>/</w:t>
            </w:r>
            <w:r>
              <w:rPr>
                <w:spacing w:val="-2"/>
                <w:sz w:val="20"/>
              </w:rPr>
              <w:t> </w:t>
            </w:r>
            <w:r>
              <w:rPr>
                <w:spacing w:val="-5"/>
                <w:sz w:val="20"/>
              </w:rPr>
              <w:t>LIT</w:t>
            </w:r>
          </w:p>
        </w:tc>
      </w:tr>
      <w:tr>
        <w:trPr>
          <w:trHeight w:val="544" w:hRule="atLeast"/>
        </w:trPr>
        <w:tc>
          <w:tcPr>
            <w:tcW w:w="842" w:type="dxa"/>
            <w:shd w:val="clear" w:color="auto" w:fill="F2F2F2"/>
          </w:tcPr>
          <w:p>
            <w:pPr>
              <w:pStyle w:val="TableParagraph"/>
              <w:spacing w:line="214" w:lineRule="exact"/>
              <w:ind w:left="478"/>
              <w:rPr>
                <w:rFonts w:ascii="Arial"/>
                <w:b/>
                <w:sz w:val="20"/>
              </w:rPr>
            </w:pPr>
            <w:r>
              <w:rPr>
                <w:rFonts w:ascii="Arial"/>
                <w:b/>
                <w:spacing w:val="-5"/>
                <w:w w:val="105"/>
                <w:sz w:val="20"/>
              </w:rPr>
              <w:t>5)</w:t>
            </w:r>
          </w:p>
        </w:tc>
        <w:tc>
          <w:tcPr>
            <w:tcW w:w="2142" w:type="dxa"/>
            <w:shd w:val="clear" w:color="auto" w:fill="F2F2F2"/>
          </w:tcPr>
          <w:p>
            <w:pPr>
              <w:pStyle w:val="TableParagraph"/>
              <w:spacing w:line="216" w:lineRule="exact"/>
              <w:ind w:left="110"/>
              <w:rPr>
                <w:sz w:val="20"/>
              </w:rPr>
            </w:pPr>
            <w:r>
              <w:rPr>
                <w:spacing w:val="-2"/>
                <w:w w:val="90"/>
                <w:sz w:val="20"/>
              </w:rPr>
              <w:t>Technical</w:t>
            </w:r>
            <w:r>
              <w:rPr>
                <w:spacing w:val="-3"/>
                <w:w w:val="90"/>
                <w:sz w:val="20"/>
              </w:rPr>
              <w:t> </w:t>
            </w:r>
            <w:r>
              <w:rPr>
                <w:spacing w:val="-2"/>
                <w:w w:val="90"/>
                <w:sz w:val="20"/>
              </w:rPr>
              <w:t>and</w:t>
            </w:r>
            <w:r>
              <w:rPr>
                <w:spacing w:val="-8"/>
                <w:sz w:val="20"/>
              </w:rPr>
              <w:t> </w:t>
            </w:r>
            <w:r>
              <w:rPr>
                <w:spacing w:val="-2"/>
                <w:w w:val="90"/>
                <w:sz w:val="20"/>
              </w:rPr>
              <w:t>Creative</w:t>
            </w:r>
          </w:p>
          <w:p>
            <w:pPr>
              <w:pStyle w:val="TableParagraph"/>
              <w:spacing w:before="40"/>
              <w:ind w:left="110"/>
              <w:rPr>
                <w:sz w:val="20"/>
              </w:rPr>
            </w:pPr>
            <w:r>
              <w:rPr>
                <w:spacing w:val="-4"/>
                <w:sz w:val="20"/>
              </w:rPr>
              <w:t>Arts</w:t>
            </w:r>
          </w:p>
        </w:tc>
        <w:tc>
          <w:tcPr>
            <w:tcW w:w="2511" w:type="dxa"/>
            <w:shd w:val="clear" w:color="auto" w:fill="F2F2F2"/>
          </w:tcPr>
          <w:p>
            <w:pPr>
              <w:pStyle w:val="TableParagraph"/>
              <w:spacing w:line="216" w:lineRule="exact"/>
              <w:ind w:left="110"/>
              <w:rPr>
                <w:sz w:val="20"/>
              </w:rPr>
            </w:pPr>
            <w:r>
              <w:rPr>
                <w:w w:val="90"/>
                <w:sz w:val="20"/>
              </w:rPr>
              <w:t>Mr.</w:t>
            </w:r>
            <w:r>
              <w:rPr>
                <w:spacing w:val="-3"/>
                <w:w w:val="90"/>
                <w:sz w:val="20"/>
              </w:rPr>
              <w:t> </w:t>
            </w:r>
            <w:r>
              <w:rPr>
                <w:w w:val="90"/>
                <w:sz w:val="20"/>
              </w:rPr>
              <w:t>Blasius</w:t>
            </w:r>
            <w:r>
              <w:rPr>
                <w:spacing w:val="21"/>
                <w:sz w:val="20"/>
              </w:rPr>
              <w:t> </w:t>
            </w:r>
            <w:r>
              <w:rPr>
                <w:spacing w:val="-2"/>
                <w:w w:val="90"/>
                <w:sz w:val="20"/>
              </w:rPr>
              <w:t>Binda</w:t>
            </w:r>
          </w:p>
        </w:tc>
        <w:tc>
          <w:tcPr>
            <w:tcW w:w="1406" w:type="dxa"/>
            <w:shd w:val="clear" w:color="auto" w:fill="F2F2F2"/>
          </w:tcPr>
          <w:p>
            <w:pPr>
              <w:pStyle w:val="TableParagraph"/>
              <w:spacing w:line="216" w:lineRule="exact"/>
              <w:ind w:left="110"/>
              <w:rPr>
                <w:sz w:val="20"/>
              </w:rPr>
            </w:pPr>
            <w:r>
              <w:rPr>
                <w:spacing w:val="-4"/>
                <w:sz w:val="20"/>
              </w:rPr>
              <w:t>Male</w:t>
            </w:r>
          </w:p>
        </w:tc>
        <w:tc>
          <w:tcPr>
            <w:tcW w:w="1902" w:type="dxa"/>
            <w:shd w:val="clear" w:color="auto" w:fill="F2F2F2"/>
          </w:tcPr>
          <w:p>
            <w:pPr>
              <w:pStyle w:val="TableParagraph"/>
              <w:spacing w:line="216" w:lineRule="exact"/>
              <w:ind w:left="109"/>
              <w:rPr>
                <w:sz w:val="20"/>
              </w:rPr>
            </w:pPr>
            <w:r>
              <w:rPr>
                <w:spacing w:val="-4"/>
                <w:sz w:val="20"/>
              </w:rPr>
              <w:t>2018</w:t>
            </w:r>
          </w:p>
        </w:tc>
        <w:tc>
          <w:tcPr>
            <w:tcW w:w="1754" w:type="dxa"/>
            <w:shd w:val="clear" w:color="auto" w:fill="F2F2F2"/>
          </w:tcPr>
          <w:p>
            <w:pPr>
              <w:pStyle w:val="TableParagraph"/>
              <w:spacing w:line="216" w:lineRule="exact"/>
              <w:ind w:left="109"/>
              <w:rPr>
                <w:sz w:val="20"/>
              </w:rPr>
            </w:pPr>
            <w:r>
              <w:rPr>
                <w:spacing w:val="-10"/>
                <w:sz w:val="20"/>
              </w:rPr>
              <w:t>5</w:t>
            </w:r>
          </w:p>
        </w:tc>
        <w:tc>
          <w:tcPr>
            <w:tcW w:w="1921" w:type="dxa"/>
            <w:shd w:val="clear" w:color="auto" w:fill="F2F2F2"/>
          </w:tcPr>
          <w:p>
            <w:pPr>
              <w:pStyle w:val="TableParagraph"/>
              <w:spacing w:line="216" w:lineRule="exact"/>
              <w:ind w:left="107"/>
              <w:rPr>
                <w:sz w:val="20"/>
              </w:rPr>
            </w:pPr>
            <w:r>
              <w:rPr>
                <w:spacing w:val="-10"/>
                <w:sz w:val="20"/>
              </w:rPr>
              <w:t>3</w:t>
            </w:r>
          </w:p>
        </w:tc>
        <w:tc>
          <w:tcPr>
            <w:tcW w:w="1982" w:type="dxa"/>
            <w:shd w:val="clear" w:color="auto" w:fill="F2F2F2"/>
          </w:tcPr>
          <w:p>
            <w:pPr>
              <w:pStyle w:val="TableParagraph"/>
              <w:spacing w:line="216" w:lineRule="exact"/>
              <w:ind w:left="108"/>
              <w:rPr>
                <w:sz w:val="20"/>
              </w:rPr>
            </w:pPr>
            <w:r>
              <w:rPr>
                <w:w w:val="95"/>
                <w:sz w:val="20"/>
              </w:rPr>
              <w:t>BST</w:t>
            </w:r>
            <w:r>
              <w:rPr>
                <w:spacing w:val="-11"/>
                <w:w w:val="95"/>
                <w:sz w:val="20"/>
              </w:rPr>
              <w:t> </w:t>
            </w:r>
            <w:r>
              <w:rPr>
                <w:w w:val="90"/>
                <w:sz w:val="20"/>
              </w:rPr>
              <w:t>/</w:t>
            </w:r>
            <w:r>
              <w:rPr>
                <w:spacing w:val="-9"/>
                <w:w w:val="90"/>
                <w:sz w:val="20"/>
              </w:rPr>
              <w:t> </w:t>
            </w:r>
            <w:r>
              <w:rPr>
                <w:spacing w:val="-5"/>
                <w:w w:val="95"/>
                <w:sz w:val="20"/>
              </w:rPr>
              <w:t>MAT</w:t>
            </w:r>
          </w:p>
        </w:tc>
      </w:tr>
      <w:tr>
        <w:trPr>
          <w:trHeight w:val="274" w:hRule="atLeast"/>
        </w:trPr>
        <w:tc>
          <w:tcPr>
            <w:tcW w:w="842" w:type="dxa"/>
            <w:shd w:val="clear" w:color="auto" w:fill="FFFFFF"/>
          </w:tcPr>
          <w:p>
            <w:pPr>
              <w:pStyle w:val="TableParagraph"/>
              <w:spacing w:line="217" w:lineRule="exact"/>
              <w:ind w:left="478"/>
              <w:rPr>
                <w:rFonts w:ascii="Arial"/>
                <w:b/>
                <w:sz w:val="20"/>
              </w:rPr>
            </w:pPr>
            <w:r>
              <w:rPr>
                <w:rFonts w:ascii="Arial"/>
                <w:b/>
                <w:spacing w:val="-5"/>
                <w:w w:val="105"/>
                <w:sz w:val="20"/>
              </w:rPr>
              <w:t>6)</w:t>
            </w:r>
          </w:p>
        </w:tc>
        <w:tc>
          <w:tcPr>
            <w:tcW w:w="2142" w:type="dxa"/>
            <w:shd w:val="clear" w:color="auto" w:fill="FFFFFF"/>
          </w:tcPr>
          <w:p>
            <w:pPr>
              <w:pStyle w:val="TableParagraph"/>
              <w:spacing w:line="219" w:lineRule="exact"/>
              <w:ind w:left="110"/>
              <w:rPr>
                <w:sz w:val="20"/>
              </w:rPr>
            </w:pPr>
            <w:r>
              <w:rPr>
                <w:spacing w:val="-2"/>
                <w:sz w:val="20"/>
              </w:rPr>
              <w:t>Boarding</w:t>
            </w:r>
          </w:p>
        </w:tc>
        <w:tc>
          <w:tcPr>
            <w:tcW w:w="2511" w:type="dxa"/>
            <w:shd w:val="clear" w:color="auto" w:fill="FFFFFF"/>
          </w:tcPr>
          <w:p>
            <w:pPr>
              <w:pStyle w:val="TableParagraph"/>
              <w:spacing w:line="219" w:lineRule="exact"/>
              <w:ind w:left="110"/>
              <w:rPr>
                <w:sz w:val="20"/>
              </w:rPr>
            </w:pPr>
            <w:r>
              <w:rPr>
                <w:w w:val="90"/>
                <w:sz w:val="20"/>
              </w:rPr>
              <w:t>Mr.</w:t>
            </w:r>
            <w:r>
              <w:rPr>
                <w:spacing w:val="-8"/>
                <w:w w:val="90"/>
                <w:sz w:val="20"/>
              </w:rPr>
              <w:t> </w:t>
            </w:r>
            <w:r>
              <w:rPr>
                <w:w w:val="90"/>
                <w:sz w:val="20"/>
              </w:rPr>
              <w:t>Joshua</w:t>
            </w:r>
            <w:r>
              <w:rPr>
                <w:spacing w:val="9"/>
                <w:sz w:val="20"/>
              </w:rPr>
              <w:t> </w:t>
            </w:r>
            <w:r>
              <w:rPr>
                <w:spacing w:val="-2"/>
                <w:w w:val="90"/>
                <w:sz w:val="20"/>
              </w:rPr>
              <w:t>Odero</w:t>
            </w:r>
          </w:p>
        </w:tc>
        <w:tc>
          <w:tcPr>
            <w:tcW w:w="1406" w:type="dxa"/>
            <w:shd w:val="clear" w:color="auto" w:fill="FFFFFF"/>
          </w:tcPr>
          <w:p>
            <w:pPr>
              <w:pStyle w:val="TableParagraph"/>
              <w:spacing w:line="219" w:lineRule="exact"/>
              <w:ind w:left="110"/>
              <w:rPr>
                <w:sz w:val="20"/>
              </w:rPr>
            </w:pPr>
            <w:r>
              <w:rPr>
                <w:spacing w:val="-4"/>
                <w:sz w:val="20"/>
              </w:rPr>
              <w:t>Male</w:t>
            </w:r>
          </w:p>
        </w:tc>
        <w:tc>
          <w:tcPr>
            <w:tcW w:w="1902" w:type="dxa"/>
            <w:shd w:val="clear" w:color="auto" w:fill="FFFFFF"/>
          </w:tcPr>
          <w:p>
            <w:pPr>
              <w:pStyle w:val="TableParagraph"/>
              <w:spacing w:line="219" w:lineRule="exact"/>
              <w:ind w:left="109"/>
              <w:rPr>
                <w:sz w:val="20"/>
              </w:rPr>
            </w:pPr>
            <w:r>
              <w:rPr>
                <w:spacing w:val="-4"/>
                <w:sz w:val="20"/>
              </w:rPr>
              <w:t>2009</w:t>
            </w:r>
          </w:p>
        </w:tc>
        <w:tc>
          <w:tcPr>
            <w:tcW w:w="1754" w:type="dxa"/>
            <w:shd w:val="clear" w:color="auto" w:fill="FFFFFF"/>
          </w:tcPr>
          <w:p>
            <w:pPr>
              <w:pStyle w:val="TableParagraph"/>
              <w:spacing w:line="219" w:lineRule="exact"/>
              <w:ind w:left="109"/>
              <w:rPr>
                <w:sz w:val="20"/>
              </w:rPr>
            </w:pPr>
            <w:r>
              <w:rPr>
                <w:spacing w:val="-5"/>
                <w:sz w:val="20"/>
              </w:rPr>
              <w:t>11</w:t>
            </w:r>
          </w:p>
        </w:tc>
        <w:tc>
          <w:tcPr>
            <w:tcW w:w="1921" w:type="dxa"/>
            <w:shd w:val="clear" w:color="auto" w:fill="FFFFFF"/>
          </w:tcPr>
          <w:p>
            <w:pPr>
              <w:pStyle w:val="TableParagraph"/>
              <w:spacing w:line="219" w:lineRule="exact"/>
              <w:ind w:left="107"/>
              <w:rPr>
                <w:sz w:val="20"/>
              </w:rPr>
            </w:pPr>
            <w:r>
              <w:rPr>
                <w:spacing w:val="-10"/>
                <w:sz w:val="20"/>
              </w:rPr>
              <w:t>9</w:t>
            </w:r>
          </w:p>
        </w:tc>
        <w:tc>
          <w:tcPr>
            <w:tcW w:w="1982" w:type="dxa"/>
            <w:shd w:val="clear" w:color="auto" w:fill="FFFFFF"/>
          </w:tcPr>
          <w:p>
            <w:pPr>
              <w:pStyle w:val="TableParagraph"/>
              <w:spacing w:line="219" w:lineRule="exact"/>
              <w:ind w:left="108"/>
              <w:rPr>
                <w:sz w:val="20"/>
              </w:rPr>
            </w:pPr>
            <w:r>
              <w:rPr>
                <w:sz w:val="20"/>
              </w:rPr>
              <w:t>BIO</w:t>
            </w:r>
            <w:r>
              <w:rPr>
                <w:spacing w:val="-10"/>
                <w:sz w:val="20"/>
              </w:rPr>
              <w:t> </w:t>
            </w:r>
            <w:r>
              <w:rPr>
                <w:w w:val="90"/>
                <w:sz w:val="20"/>
              </w:rPr>
              <w:t>/</w:t>
            </w:r>
            <w:r>
              <w:rPr>
                <w:spacing w:val="-5"/>
                <w:w w:val="90"/>
                <w:sz w:val="20"/>
              </w:rPr>
              <w:t> </w:t>
            </w:r>
            <w:r>
              <w:rPr>
                <w:spacing w:val="-5"/>
                <w:sz w:val="20"/>
              </w:rPr>
              <w:t>CHE</w:t>
            </w:r>
          </w:p>
        </w:tc>
      </w:tr>
      <w:tr>
        <w:trPr>
          <w:trHeight w:val="544" w:hRule="atLeast"/>
        </w:trPr>
        <w:tc>
          <w:tcPr>
            <w:tcW w:w="842" w:type="dxa"/>
            <w:shd w:val="clear" w:color="auto" w:fill="F2F2F2"/>
          </w:tcPr>
          <w:p>
            <w:pPr>
              <w:pStyle w:val="TableParagraph"/>
              <w:spacing w:line="214" w:lineRule="exact"/>
              <w:ind w:left="478"/>
              <w:rPr>
                <w:rFonts w:ascii="Arial"/>
                <w:b/>
                <w:sz w:val="20"/>
              </w:rPr>
            </w:pPr>
            <w:r>
              <w:rPr>
                <w:rFonts w:ascii="Arial"/>
                <w:b/>
                <w:spacing w:val="-5"/>
                <w:w w:val="105"/>
                <w:sz w:val="20"/>
              </w:rPr>
              <w:t>7)</w:t>
            </w:r>
          </w:p>
        </w:tc>
        <w:tc>
          <w:tcPr>
            <w:tcW w:w="2142" w:type="dxa"/>
            <w:shd w:val="clear" w:color="auto" w:fill="F2F2F2"/>
          </w:tcPr>
          <w:p>
            <w:pPr>
              <w:pStyle w:val="TableParagraph"/>
              <w:spacing w:line="216" w:lineRule="exact"/>
              <w:ind w:left="110"/>
              <w:rPr>
                <w:sz w:val="20"/>
              </w:rPr>
            </w:pPr>
            <w:r>
              <w:rPr>
                <w:sz w:val="20"/>
              </w:rPr>
              <w:t>Co-</w:t>
            </w:r>
            <w:r>
              <w:rPr>
                <w:spacing w:val="17"/>
                <w:sz w:val="20"/>
              </w:rPr>
              <w:t> </w:t>
            </w:r>
            <w:r>
              <w:rPr>
                <w:spacing w:val="-2"/>
                <w:sz w:val="20"/>
              </w:rPr>
              <w:t>curriculum</w:t>
            </w:r>
          </w:p>
          <w:p>
            <w:pPr>
              <w:pStyle w:val="TableParagraph"/>
              <w:spacing w:before="40"/>
              <w:ind w:left="110"/>
              <w:rPr>
                <w:sz w:val="20"/>
              </w:rPr>
            </w:pPr>
            <w:r>
              <w:rPr>
                <w:spacing w:val="-2"/>
                <w:sz w:val="20"/>
              </w:rPr>
              <w:t>Activities/Games</w:t>
            </w:r>
          </w:p>
        </w:tc>
        <w:tc>
          <w:tcPr>
            <w:tcW w:w="2511" w:type="dxa"/>
            <w:shd w:val="clear" w:color="auto" w:fill="F2F2F2"/>
          </w:tcPr>
          <w:p>
            <w:pPr>
              <w:pStyle w:val="TableParagraph"/>
              <w:spacing w:before="26"/>
              <w:rPr>
                <w:rFonts w:ascii="Arial"/>
                <w:b/>
                <w:sz w:val="20"/>
              </w:rPr>
            </w:pPr>
          </w:p>
          <w:p>
            <w:pPr>
              <w:pStyle w:val="TableParagraph"/>
              <w:ind w:left="110"/>
              <w:rPr>
                <w:sz w:val="20"/>
              </w:rPr>
            </w:pPr>
            <w:r>
              <w:rPr>
                <w:sz w:val="20"/>
              </w:rPr>
              <w:t>Mr. Phelix</w:t>
            </w:r>
            <w:r>
              <w:rPr>
                <w:spacing w:val="-15"/>
                <w:sz w:val="20"/>
              </w:rPr>
              <w:t> </w:t>
            </w:r>
            <w:r>
              <w:rPr>
                <w:spacing w:val="-2"/>
                <w:sz w:val="20"/>
              </w:rPr>
              <w:t>Ajimo</w:t>
            </w:r>
          </w:p>
        </w:tc>
        <w:tc>
          <w:tcPr>
            <w:tcW w:w="1406" w:type="dxa"/>
            <w:shd w:val="clear" w:color="auto" w:fill="F2F2F2"/>
          </w:tcPr>
          <w:p>
            <w:pPr>
              <w:pStyle w:val="TableParagraph"/>
              <w:spacing w:before="26"/>
              <w:rPr>
                <w:rFonts w:ascii="Arial"/>
                <w:b/>
                <w:sz w:val="20"/>
              </w:rPr>
            </w:pPr>
          </w:p>
          <w:p>
            <w:pPr>
              <w:pStyle w:val="TableParagraph"/>
              <w:ind w:left="110"/>
              <w:rPr>
                <w:sz w:val="20"/>
              </w:rPr>
            </w:pPr>
            <w:r>
              <w:rPr>
                <w:spacing w:val="-4"/>
                <w:sz w:val="20"/>
              </w:rPr>
              <w:t>Male</w:t>
            </w:r>
          </w:p>
        </w:tc>
        <w:tc>
          <w:tcPr>
            <w:tcW w:w="1902" w:type="dxa"/>
            <w:shd w:val="clear" w:color="auto" w:fill="F2F2F2"/>
          </w:tcPr>
          <w:p>
            <w:pPr>
              <w:pStyle w:val="TableParagraph"/>
              <w:spacing w:before="26"/>
              <w:rPr>
                <w:rFonts w:ascii="Arial"/>
                <w:b/>
                <w:sz w:val="20"/>
              </w:rPr>
            </w:pPr>
          </w:p>
          <w:p>
            <w:pPr>
              <w:pStyle w:val="TableParagraph"/>
              <w:ind w:left="109"/>
              <w:rPr>
                <w:sz w:val="20"/>
              </w:rPr>
            </w:pPr>
            <w:r>
              <w:rPr>
                <w:spacing w:val="-4"/>
                <w:sz w:val="20"/>
              </w:rPr>
              <w:t>2016</w:t>
            </w:r>
          </w:p>
        </w:tc>
        <w:tc>
          <w:tcPr>
            <w:tcW w:w="1754" w:type="dxa"/>
            <w:shd w:val="clear" w:color="auto" w:fill="F2F2F2"/>
          </w:tcPr>
          <w:p>
            <w:pPr>
              <w:pStyle w:val="TableParagraph"/>
              <w:spacing w:before="26"/>
              <w:rPr>
                <w:rFonts w:ascii="Arial"/>
                <w:b/>
                <w:sz w:val="20"/>
              </w:rPr>
            </w:pPr>
          </w:p>
          <w:p>
            <w:pPr>
              <w:pStyle w:val="TableParagraph"/>
              <w:ind w:left="109"/>
              <w:rPr>
                <w:sz w:val="20"/>
              </w:rPr>
            </w:pPr>
            <w:r>
              <w:rPr>
                <w:spacing w:val="-10"/>
                <w:sz w:val="20"/>
              </w:rPr>
              <w:t>7</w:t>
            </w:r>
          </w:p>
        </w:tc>
        <w:tc>
          <w:tcPr>
            <w:tcW w:w="1921" w:type="dxa"/>
            <w:shd w:val="clear" w:color="auto" w:fill="F2F2F2"/>
          </w:tcPr>
          <w:p>
            <w:pPr>
              <w:pStyle w:val="TableParagraph"/>
              <w:spacing w:before="26"/>
              <w:rPr>
                <w:rFonts w:ascii="Arial"/>
                <w:b/>
                <w:sz w:val="20"/>
              </w:rPr>
            </w:pPr>
          </w:p>
          <w:p>
            <w:pPr>
              <w:pStyle w:val="TableParagraph"/>
              <w:ind w:left="107"/>
              <w:rPr>
                <w:sz w:val="20"/>
              </w:rPr>
            </w:pPr>
            <w:r>
              <w:rPr>
                <w:spacing w:val="-10"/>
                <w:sz w:val="20"/>
              </w:rPr>
              <w:t>5</w:t>
            </w:r>
          </w:p>
        </w:tc>
        <w:tc>
          <w:tcPr>
            <w:tcW w:w="1982" w:type="dxa"/>
            <w:shd w:val="clear" w:color="auto" w:fill="F2F2F2"/>
          </w:tcPr>
          <w:p>
            <w:pPr>
              <w:pStyle w:val="TableParagraph"/>
              <w:spacing w:before="26"/>
              <w:rPr>
                <w:rFonts w:ascii="Arial"/>
                <w:b/>
                <w:sz w:val="20"/>
              </w:rPr>
            </w:pPr>
          </w:p>
          <w:p>
            <w:pPr>
              <w:pStyle w:val="TableParagraph"/>
              <w:ind w:left="108"/>
              <w:rPr>
                <w:sz w:val="20"/>
              </w:rPr>
            </w:pPr>
            <w:r>
              <w:rPr>
                <w:sz w:val="20"/>
              </w:rPr>
              <w:t>AGR </w:t>
            </w:r>
            <w:r>
              <w:rPr>
                <w:w w:val="90"/>
                <w:sz w:val="20"/>
              </w:rPr>
              <w:t>/</w:t>
            </w:r>
            <w:r>
              <w:rPr>
                <w:sz w:val="20"/>
              </w:rPr>
              <w:t> </w:t>
            </w:r>
            <w:r>
              <w:rPr>
                <w:spacing w:val="-5"/>
                <w:sz w:val="20"/>
              </w:rPr>
              <w:t>BIO</w:t>
            </w:r>
          </w:p>
        </w:tc>
      </w:tr>
      <w:tr>
        <w:trPr>
          <w:trHeight w:val="546" w:hRule="atLeast"/>
        </w:trPr>
        <w:tc>
          <w:tcPr>
            <w:tcW w:w="842" w:type="dxa"/>
            <w:shd w:val="clear" w:color="auto" w:fill="FFFFFF"/>
          </w:tcPr>
          <w:p>
            <w:pPr>
              <w:pStyle w:val="TableParagraph"/>
              <w:spacing w:line="214" w:lineRule="exact"/>
              <w:ind w:left="478"/>
              <w:rPr>
                <w:rFonts w:ascii="Arial"/>
                <w:b/>
                <w:sz w:val="20"/>
              </w:rPr>
            </w:pPr>
            <w:r>
              <w:rPr>
                <w:rFonts w:ascii="Arial"/>
                <w:b/>
                <w:spacing w:val="-5"/>
                <w:w w:val="105"/>
                <w:sz w:val="20"/>
              </w:rPr>
              <w:t>8)</w:t>
            </w:r>
          </w:p>
        </w:tc>
        <w:tc>
          <w:tcPr>
            <w:tcW w:w="2142" w:type="dxa"/>
            <w:shd w:val="clear" w:color="auto" w:fill="FFFFFF"/>
          </w:tcPr>
          <w:p>
            <w:pPr>
              <w:pStyle w:val="TableParagraph"/>
              <w:spacing w:line="216" w:lineRule="exact"/>
              <w:ind w:left="110"/>
              <w:rPr>
                <w:sz w:val="20"/>
              </w:rPr>
            </w:pPr>
            <w:r>
              <w:rPr>
                <w:w w:val="90"/>
                <w:sz w:val="20"/>
              </w:rPr>
              <w:t>Guidance</w:t>
            </w:r>
            <w:r>
              <w:rPr>
                <w:spacing w:val="16"/>
                <w:sz w:val="20"/>
              </w:rPr>
              <w:t> </w:t>
            </w:r>
            <w:r>
              <w:rPr>
                <w:spacing w:val="-5"/>
                <w:sz w:val="20"/>
              </w:rPr>
              <w:t>and</w:t>
            </w:r>
          </w:p>
          <w:p>
            <w:pPr>
              <w:pStyle w:val="TableParagraph"/>
              <w:spacing w:before="42"/>
              <w:ind w:left="110"/>
              <w:rPr>
                <w:sz w:val="20"/>
              </w:rPr>
            </w:pPr>
            <w:r>
              <w:rPr>
                <w:w w:val="90"/>
                <w:sz w:val="20"/>
              </w:rPr>
              <w:t>Counseling/</w:t>
            </w:r>
            <w:r>
              <w:rPr>
                <w:sz w:val="20"/>
              </w:rPr>
              <w:t> </w:t>
            </w:r>
            <w:r>
              <w:rPr>
                <w:spacing w:val="-2"/>
                <w:sz w:val="20"/>
              </w:rPr>
              <w:t>Careers</w:t>
            </w:r>
          </w:p>
        </w:tc>
        <w:tc>
          <w:tcPr>
            <w:tcW w:w="2511" w:type="dxa"/>
            <w:shd w:val="clear" w:color="auto" w:fill="FFFFFF"/>
          </w:tcPr>
          <w:p>
            <w:pPr>
              <w:pStyle w:val="TableParagraph"/>
              <w:spacing w:before="28"/>
              <w:rPr>
                <w:rFonts w:ascii="Arial"/>
                <w:b/>
                <w:sz w:val="20"/>
              </w:rPr>
            </w:pPr>
          </w:p>
          <w:p>
            <w:pPr>
              <w:pStyle w:val="TableParagraph"/>
              <w:ind w:left="110"/>
              <w:rPr>
                <w:sz w:val="20"/>
              </w:rPr>
            </w:pPr>
            <w:r>
              <w:rPr>
                <w:spacing w:val="-4"/>
                <w:sz w:val="20"/>
              </w:rPr>
              <w:t>Mrs.</w:t>
            </w:r>
            <w:r>
              <w:rPr>
                <w:spacing w:val="-25"/>
                <w:sz w:val="20"/>
              </w:rPr>
              <w:t> </w:t>
            </w:r>
            <w:r>
              <w:rPr>
                <w:spacing w:val="-4"/>
                <w:sz w:val="20"/>
              </w:rPr>
              <w:t>Christine</w:t>
            </w:r>
            <w:r>
              <w:rPr>
                <w:spacing w:val="-7"/>
                <w:sz w:val="20"/>
              </w:rPr>
              <w:t> </w:t>
            </w:r>
            <w:r>
              <w:rPr>
                <w:spacing w:val="-4"/>
                <w:sz w:val="20"/>
              </w:rPr>
              <w:t>Owande</w:t>
            </w:r>
          </w:p>
        </w:tc>
        <w:tc>
          <w:tcPr>
            <w:tcW w:w="1406" w:type="dxa"/>
            <w:shd w:val="clear" w:color="auto" w:fill="FFFFFF"/>
          </w:tcPr>
          <w:p>
            <w:pPr>
              <w:pStyle w:val="TableParagraph"/>
              <w:spacing w:before="28"/>
              <w:rPr>
                <w:rFonts w:ascii="Arial"/>
                <w:b/>
                <w:sz w:val="20"/>
              </w:rPr>
            </w:pPr>
          </w:p>
          <w:p>
            <w:pPr>
              <w:pStyle w:val="TableParagraph"/>
              <w:ind w:left="110"/>
              <w:rPr>
                <w:sz w:val="20"/>
              </w:rPr>
            </w:pPr>
            <w:r>
              <w:rPr>
                <w:spacing w:val="-2"/>
                <w:sz w:val="20"/>
              </w:rPr>
              <w:t>Female</w:t>
            </w:r>
          </w:p>
        </w:tc>
        <w:tc>
          <w:tcPr>
            <w:tcW w:w="1902" w:type="dxa"/>
            <w:shd w:val="clear" w:color="auto" w:fill="FFFFFF"/>
          </w:tcPr>
          <w:p>
            <w:pPr>
              <w:pStyle w:val="TableParagraph"/>
              <w:spacing w:before="28"/>
              <w:rPr>
                <w:rFonts w:ascii="Arial"/>
                <w:b/>
                <w:sz w:val="20"/>
              </w:rPr>
            </w:pPr>
          </w:p>
          <w:p>
            <w:pPr>
              <w:pStyle w:val="TableParagraph"/>
              <w:ind w:left="109"/>
              <w:rPr>
                <w:sz w:val="20"/>
              </w:rPr>
            </w:pPr>
            <w:r>
              <w:rPr>
                <w:spacing w:val="-4"/>
                <w:sz w:val="20"/>
              </w:rPr>
              <w:t>2015</w:t>
            </w:r>
          </w:p>
        </w:tc>
        <w:tc>
          <w:tcPr>
            <w:tcW w:w="1754" w:type="dxa"/>
            <w:shd w:val="clear" w:color="auto" w:fill="FFFFFF"/>
          </w:tcPr>
          <w:p>
            <w:pPr>
              <w:pStyle w:val="TableParagraph"/>
              <w:spacing w:before="28"/>
              <w:rPr>
                <w:rFonts w:ascii="Arial"/>
                <w:b/>
                <w:sz w:val="20"/>
              </w:rPr>
            </w:pPr>
          </w:p>
          <w:p>
            <w:pPr>
              <w:pStyle w:val="TableParagraph"/>
              <w:ind w:left="109"/>
              <w:rPr>
                <w:sz w:val="20"/>
              </w:rPr>
            </w:pPr>
            <w:r>
              <w:rPr>
                <w:spacing w:val="-10"/>
                <w:sz w:val="20"/>
              </w:rPr>
              <w:t>6</w:t>
            </w:r>
          </w:p>
        </w:tc>
        <w:tc>
          <w:tcPr>
            <w:tcW w:w="1921" w:type="dxa"/>
            <w:shd w:val="clear" w:color="auto" w:fill="FFFFFF"/>
          </w:tcPr>
          <w:p>
            <w:pPr>
              <w:pStyle w:val="TableParagraph"/>
              <w:spacing w:before="28"/>
              <w:rPr>
                <w:rFonts w:ascii="Arial"/>
                <w:b/>
                <w:sz w:val="20"/>
              </w:rPr>
            </w:pPr>
          </w:p>
          <w:p>
            <w:pPr>
              <w:pStyle w:val="TableParagraph"/>
              <w:ind w:left="107"/>
              <w:rPr>
                <w:sz w:val="20"/>
              </w:rPr>
            </w:pPr>
            <w:r>
              <w:rPr>
                <w:spacing w:val="-10"/>
                <w:sz w:val="20"/>
              </w:rPr>
              <w:t>3</w:t>
            </w:r>
          </w:p>
        </w:tc>
        <w:tc>
          <w:tcPr>
            <w:tcW w:w="1982" w:type="dxa"/>
            <w:shd w:val="clear" w:color="auto" w:fill="FFFFFF"/>
          </w:tcPr>
          <w:p>
            <w:pPr>
              <w:pStyle w:val="TableParagraph"/>
              <w:spacing w:before="28"/>
              <w:rPr>
                <w:rFonts w:ascii="Arial"/>
                <w:b/>
                <w:sz w:val="20"/>
              </w:rPr>
            </w:pPr>
          </w:p>
          <w:p>
            <w:pPr>
              <w:pStyle w:val="TableParagraph"/>
              <w:ind w:left="108"/>
              <w:rPr>
                <w:sz w:val="20"/>
              </w:rPr>
            </w:pPr>
            <w:r>
              <w:rPr>
                <w:sz w:val="20"/>
              </w:rPr>
              <w:t>AGR </w:t>
            </w:r>
            <w:r>
              <w:rPr>
                <w:w w:val="90"/>
                <w:sz w:val="20"/>
              </w:rPr>
              <w:t>/</w:t>
            </w:r>
            <w:r>
              <w:rPr>
                <w:sz w:val="20"/>
              </w:rPr>
              <w:t> </w:t>
            </w:r>
            <w:r>
              <w:rPr>
                <w:spacing w:val="-5"/>
                <w:sz w:val="20"/>
              </w:rPr>
              <w:t>BIO</w:t>
            </w:r>
          </w:p>
        </w:tc>
      </w:tr>
      <w:tr>
        <w:trPr>
          <w:trHeight w:val="817" w:hRule="atLeast"/>
        </w:trPr>
        <w:tc>
          <w:tcPr>
            <w:tcW w:w="842" w:type="dxa"/>
            <w:shd w:val="clear" w:color="auto" w:fill="F2F2F2"/>
          </w:tcPr>
          <w:p>
            <w:pPr>
              <w:pStyle w:val="TableParagraph"/>
              <w:spacing w:line="214" w:lineRule="exact"/>
              <w:ind w:left="478"/>
              <w:rPr>
                <w:rFonts w:ascii="Arial"/>
                <w:b/>
                <w:sz w:val="20"/>
              </w:rPr>
            </w:pPr>
            <w:r>
              <w:rPr>
                <w:rFonts w:ascii="Arial"/>
                <w:b/>
                <w:spacing w:val="-5"/>
                <w:w w:val="105"/>
                <w:sz w:val="20"/>
              </w:rPr>
              <w:t>9)</w:t>
            </w:r>
          </w:p>
        </w:tc>
        <w:tc>
          <w:tcPr>
            <w:tcW w:w="2142" w:type="dxa"/>
            <w:shd w:val="clear" w:color="auto" w:fill="F2F2F2"/>
          </w:tcPr>
          <w:p>
            <w:pPr>
              <w:pStyle w:val="TableParagraph"/>
              <w:spacing w:line="216" w:lineRule="exact"/>
              <w:ind w:left="110"/>
              <w:rPr>
                <w:sz w:val="20"/>
              </w:rPr>
            </w:pPr>
            <w:r>
              <w:rPr>
                <w:spacing w:val="-6"/>
                <w:sz w:val="20"/>
              </w:rPr>
              <w:t>Quality</w:t>
            </w:r>
            <w:r>
              <w:rPr>
                <w:spacing w:val="-25"/>
                <w:sz w:val="20"/>
              </w:rPr>
              <w:t> </w:t>
            </w:r>
            <w:r>
              <w:rPr>
                <w:spacing w:val="-6"/>
                <w:sz w:val="20"/>
              </w:rPr>
              <w:t>Assurance</w:t>
            </w:r>
            <w:r>
              <w:rPr>
                <w:spacing w:val="5"/>
                <w:sz w:val="20"/>
              </w:rPr>
              <w:t> </w:t>
            </w:r>
            <w:r>
              <w:rPr>
                <w:spacing w:val="-6"/>
                <w:sz w:val="20"/>
              </w:rPr>
              <w:t>and</w:t>
            </w:r>
          </w:p>
          <w:p>
            <w:pPr>
              <w:pStyle w:val="TableParagraph"/>
              <w:spacing w:line="272" w:lineRule="exact" w:before="10"/>
              <w:ind w:left="110"/>
              <w:rPr>
                <w:sz w:val="20"/>
              </w:rPr>
            </w:pPr>
            <w:r>
              <w:rPr>
                <w:spacing w:val="-6"/>
                <w:sz w:val="20"/>
              </w:rPr>
              <w:t>Standards</w:t>
            </w:r>
            <w:r>
              <w:rPr>
                <w:spacing w:val="-10"/>
                <w:sz w:val="20"/>
              </w:rPr>
              <w:t> </w:t>
            </w:r>
            <w:r>
              <w:rPr>
                <w:spacing w:val="-6"/>
                <w:sz w:val="20"/>
              </w:rPr>
              <w:t>(QAS)/Head </w:t>
            </w:r>
            <w:r>
              <w:rPr>
                <w:sz w:val="20"/>
              </w:rPr>
              <w:t>of Examinations</w:t>
            </w:r>
          </w:p>
        </w:tc>
        <w:tc>
          <w:tcPr>
            <w:tcW w:w="2511" w:type="dxa"/>
            <w:shd w:val="clear" w:color="auto" w:fill="F2F2F2"/>
          </w:tcPr>
          <w:p>
            <w:pPr>
              <w:pStyle w:val="TableParagraph"/>
              <w:rPr>
                <w:rFonts w:ascii="Arial"/>
                <w:b/>
                <w:sz w:val="20"/>
              </w:rPr>
            </w:pPr>
          </w:p>
          <w:p>
            <w:pPr>
              <w:pStyle w:val="TableParagraph"/>
              <w:spacing w:before="69"/>
              <w:rPr>
                <w:rFonts w:ascii="Arial"/>
                <w:b/>
                <w:sz w:val="20"/>
              </w:rPr>
            </w:pPr>
          </w:p>
          <w:p>
            <w:pPr>
              <w:pStyle w:val="TableParagraph"/>
              <w:ind w:left="110"/>
              <w:rPr>
                <w:sz w:val="20"/>
              </w:rPr>
            </w:pPr>
            <w:r>
              <w:rPr>
                <w:w w:val="90"/>
                <w:sz w:val="20"/>
              </w:rPr>
              <w:t>Mr.</w:t>
            </w:r>
            <w:r>
              <w:rPr>
                <w:spacing w:val="4"/>
                <w:sz w:val="20"/>
              </w:rPr>
              <w:t> </w:t>
            </w:r>
            <w:r>
              <w:rPr>
                <w:w w:val="90"/>
                <w:sz w:val="20"/>
              </w:rPr>
              <w:t>Lurban</w:t>
            </w:r>
            <w:r>
              <w:rPr>
                <w:spacing w:val="6"/>
                <w:sz w:val="20"/>
              </w:rPr>
              <w:t> </w:t>
            </w:r>
            <w:r>
              <w:rPr>
                <w:spacing w:val="-5"/>
                <w:w w:val="90"/>
                <w:sz w:val="20"/>
              </w:rPr>
              <w:t>Aol</w:t>
            </w:r>
          </w:p>
        </w:tc>
        <w:tc>
          <w:tcPr>
            <w:tcW w:w="1406" w:type="dxa"/>
            <w:shd w:val="clear" w:color="auto" w:fill="F2F2F2"/>
          </w:tcPr>
          <w:p>
            <w:pPr>
              <w:pStyle w:val="TableParagraph"/>
              <w:rPr>
                <w:rFonts w:ascii="Arial"/>
                <w:b/>
                <w:sz w:val="20"/>
              </w:rPr>
            </w:pPr>
          </w:p>
          <w:p>
            <w:pPr>
              <w:pStyle w:val="TableParagraph"/>
              <w:spacing w:before="69"/>
              <w:rPr>
                <w:rFonts w:ascii="Arial"/>
                <w:b/>
                <w:sz w:val="20"/>
              </w:rPr>
            </w:pPr>
          </w:p>
          <w:p>
            <w:pPr>
              <w:pStyle w:val="TableParagraph"/>
              <w:ind w:left="110"/>
              <w:rPr>
                <w:sz w:val="20"/>
              </w:rPr>
            </w:pPr>
            <w:r>
              <w:rPr>
                <w:spacing w:val="-4"/>
                <w:sz w:val="20"/>
              </w:rPr>
              <w:t>Male</w:t>
            </w:r>
          </w:p>
        </w:tc>
        <w:tc>
          <w:tcPr>
            <w:tcW w:w="1902" w:type="dxa"/>
            <w:shd w:val="clear" w:color="auto" w:fill="F2F2F2"/>
          </w:tcPr>
          <w:p>
            <w:pPr>
              <w:pStyle w:val="TableParagraph"/>
              <w:rPr>
                <w:rFonts w:ascii="Arial"/>
                <w:b/>
                <w:sz w:val="20"/>
              </w:rPr>
            </w:pPr>
          </w:p>
          <w:p>
            <w:pPr>
              <w:pStyle w:val="TableParagraph"/>
              <w:spacing w:before="69"/>
              <w:rPr>
                <w:rFonts w:ascii="Arial"/>
                <w:b/>
                <w:sz w:val="20"/>
              </w:rPr>
            </w:pPr>
          </w:p>
          <w:p>
            <w:pPr>
              <w:pStyle w:val="TableParagraph"/>
              <w:ind w:left="109"/>
              <w:rPr>
                <w:sz w:val="20"/>
              </w:rPr>
            </w:pPr>
            <w:r>
              <w:rPr>
                <w:spacing w:val="-4"/>
                <w:sz w:val="20"/>
              </w:rPr>
              <w:t>2019</w:t>
            </w:r>
          </w:p>
        </w:tc>
        <w:tc>
          <w:tcPr>
            <w:tcW w:w="1754" w:type="dxa"/>
            <w:shd w:val="clear" w:color="auto" w:fill="F2F2F2"/>
          </w:tcPr>
          <w:p>
            <w:pPr>
              <w:pStyle w:val="TableParagraph"/>
              <w:rPr>
                <w:rFonts w:ascii="Arial"/>
                <w:b/>
                <w:sz w:val="20"/>
              </w:rPr>
            </w:pPr>
          </w:p>
          <w:p>
            <w:pPr>
              <w:pStyle w:val="TableParagraph"/>
              <w:spacing w:before="69"/>
              <w:rPr>
                <w:rFonts w:ascii="Arial"/>
                <w:b/>
                <w:sz w:val="20"/>
              </w:rPr>
            </w:pPr>
          </w:p>
          <w:p>
            <w:pPr>
              <w:pStyle w:val="TableParagraph"/>
              <w:ind w:left="109"/>
              <w:rPr>
                <w:sz w:val="20"/>
              </w:rPr>
            </w:pPr>
            <w:r>
              <w:rPr>
                <w:spacing w:val="-10"/>
                <w:sz w:val="20"/>
              </w:rPr>
              <w:t>2</w:t>
            </w:r>
          </w:p>
        </w:tc>
        <w:tc>
          <w:tcPr>
            <w:tcW w:w="1921" w:type="dxa"/>
            <w:shd w:val="clear" w:color="auto" w:fill="F2F2F2"/>
          </w:tcPr>
          <w:p>
            <w:pPr>
              <w:pStyle w:val="TableParagraph"/>
              <w:rPr>
                <w:rFonts w:ascii="Arial"/>
                <w:b/>
                <w:sz w:val="20"/>
              </w:rPr>
            </w:pPr>
          </w:p>
          <w:p>
            <w:pPr>
              <w:pStyle w:val="TableParagraph"/>
              <w:spacing w:before="69"/>
              <w:rPr>
                <w:rFonts w:ascii="Arial"/>
                <w:b/>
                <w:sz w:val="20"/>
              </w:rPr>
            </w:pPr>
          </w:p>
          <w:p>
            <w:pPr>
              <w:pStyle w:val="TableParagraph"/>
              <w:ind w:left="107"/>
              <w:rPr>
                <w:sz w:val="20"/>
              </w:rPr>
            </w:pPr>
            <w:r>
              <w:rPr>
                <w:spacing w:val="-10"/>
                <w:sz w:val="20"/>
              </w:rPr>
              <w:t>1</w:t>
            </w:r>
          </w:p>
        </w:tc>
        <w:tc>
          <w:tcPr>
            <w:tcW w:w="1982" w:type="dxa"/>
            <w:shd w:val="clear" w:color="auto" w:fill="F2F2F2"/>
          </w:tcPr>
          <w:p>
            <w:pPr>
              <w:pStyle w:val="TableParagraph"/>
              <w:rPr>
                <w:rFonts w:ascii="Arial"/>
                <w:b/>
                <w:sz w:val="20"/>
              </w:rPr>
            </w:pPr>
          </w:p>
          <w:p>
            <w:pPr>
              <w:pStyle w:val="TableParagraph"/>
              <w:spacing w:before="69"/>
              <w:rPr>
                <w:rFonts w:ascii="Arial"/>
                <w:b/>
                <w:sz w:val="20"/>
              </w:rPr>
            </w:pPr>
          </w:p>
          <w:p>
            <w:pPr>
              <w:pStyle w:val="TableParagraph"/>
              <w:ind w:left="108"/>
              <w:rPr>
                <w:sz w:val="20"/>
              </w:rPr>
            </w:pPr>
            <w:r>
              <w:rPr>
                <w:sz w:val="20"/>
              </w:rPr>
              <w:t>PHY</w:t>
            </w:r>
            <w:r>
              <w:rPr>
                <w:spacing w:val="-14"/>
                <w:sz w:val="20"/>
              </w:rPr>
              <w:t> </w:t>
            </w:r>
            <w:r>
              <w:rPr>
                <w:w w:val="90"/>
                <w:sz w:val="20"/>
              </w:rPr>
              <w:t>/</w:t>
            </w:r>
            <w:r>
              <w:rPr>
                <w:spacing w:val="-8"/>
                <w:w w:val="90"/>
                <w:sz w:val="20"/>
              </w:rPr>
              <w:t> </w:t>
            </w:r>
            <w:r>
              <w:rPr>
                <w:spacing w:val="-5"/>
                <w:sz w:val="20"/>
              </w:rPr>
              <w:t>MAT</w:t>
            </w:r>
          </w:p>
        </w:tc>
      </w:tr>
      <w:tr>
        <w:trPr>
          <w:trHeight w:val="546" w:hRule="atLeast"/>
        </w:trPr>
        <w:tc>
          <w:tcPr>
            <w:tcW w:w="842" w:type="dxa"/>
            <w:shd w:val="clear" w:color="auto" w:fill="FFFFFF"/>
          </w:tcPr>
          <w:p>
            <w:pPr>
              <w:pStyle w:val="TableParagraph"/>
              <w:spacing w:line="214" w:lineRule="exact"/>
              <w:ind w:left="478"/>
              <w:rPr>
                <w:rFonts w:ascii="Arial"/>
                <w:b/>
                <w:sz w:val="20"/>
              </w:rPr>
            </w:pPr>
            <w:r>
              <w:rPr>
                <w:rFonts w:ascii="Arial"/>
                <w:b/>
                <w:spacing w:val="-5"/>
                <w:w w:val="105"/>
                <w:sz w:val="20"/>
              </w:rPr>
              <w:t>10)</w:t>
            </w:r>
          </w:p>
        </w:tc>
        <w:tc>
          <w:tcPr>
            <w:tcW w:w="2142" w:type="dxa"/>
            <w:shd w:val="clear" w:color="auto" w:fill="FFFFFF"/>
          </w:tcPr>
          <w:p>
            <w:pPr>
              <w:pStyle w:val="TableParagraph"/>
              <w:spacing w:line="216" w:lineRule="exact"/>
              <w:ind w:left="110"/>
              <w:rPr>
                <w:sz w:val="20"/>
              </w:rPr>
            </w:pPr>
            <w:r>
              <w:rPr>
                <w:w w:val="90"/>
                <w:sz w:val="20"/>
              </w:rPr>
              <w:t>Academic</w:t>
            </w:r>
            <w:r>
              <w:rPr>
                <w:spacing w:val="15"/>
                <w:sz w:val="20"/>
              </w:rPr>
              <w:t> </w:t>
            </w:r>
            <w:r>
              <w:rPr>
                <w:spacing w:val="-2"/>
                <w:sz w:val="20"/>
              </w:rPr>
              <w:t>Mentorship</w:t>
            </w:r>
          </w:p>
          <w:p>
            <w:pPr>
              <w:pStyle w:val="TableParagraph"/>
              <w:spacing w:before="42"/>
              <w:ind w:left="110"/>
              <w:rPr>
                <w:sz w:val="20"/>
              </w:rPr>
            </w:pPr>
            <w:r>
              <w:rPr>
                <w:spacing w:val="-4"/>
                <w:sz w:val="20"/>
              </w:rPr>
              <w:t>&amp;Director</w:t>
            </w:r>
            <w:r>
              <w:rPr>
                <w:spacing w:val="-6"/>
                <w:sz w:val="20"/>
              </w:rPr>
              <w:t> </w:t>
            </w:r>
            <w:r>
              <w:rPr>
                <w:spacing w:val="-4"/>
                <w:sz w:val="20"/>
              </w:rPr>
              <w:t>of Studies</w:t>
            </w:r>
          </w:p>
        </w:tc>
        <w:tc>
          <w:tcPr>
            <w:tcW w:w="2511" w:type="dxa"/>
            <w:shd w:val="clear" w:color="auto" w:fill="FFFFFF"/>
          </w:tcPr>
          <w:p>
            <w:pPr>
              <w:pStyle w:val="TableParagraph"/>
              <w:spacing w:before="28"/>
              <w:rPr>
                <w:rFonts w:ascii="Arial"/>
                <w:b/>
                <w:sz w:val="20"/>
              </w:rPr>
            </w:pPr>
          </w:p>
          <w:p>
            <w:pPr>
              <w:pStyle w:val="TableParagraph"/>
              <w:ind w:left="110"/>
              <w:rPr>
                <w:sz w:val="20"/>
              </w:rPr>
            </w:pPr>
            <w:r>
              <w:rPr>
                <w:sz w:val="20"/>
              </w:rPr>
              <w:t>Mr.</w:t>
            </w:r>
            <w:r>
              <w:rPr>
                <w:spacing w:val="-24"/>
                <w:sz w:val="20"/>
              </w:rPr>
              <w:t> </w:t>
            </w:r>
            <w:r>
              <w:rPr>
                <w:sz w:val="20"/>
              </w:rPr>
              <w:t>George</w:t>
            </w:r>
            <w:r>
              <w:rPr>
                <w:spacing w:val="-10"/>
                <w:sz w:val="20"/>
              </w:rPr>
              <w:t> </w:t>
            </w:r>
            <w:r>
              <w:rPr>
                <w:spacing w:val="-4"/>
                <w:sz w:val="20"/>
              </w:rPr>
              <w:t>Ngoko</w:t>
            </w:r>
          </w:p>
        </w:tc>
        <w:tc>
          <w:tcPr>
            <w:tcW w:w="1406" w:type="dxa"/>
            <w:shd w:val="clear" w:color="auto" w:fill="FFFFFF"/>
          </w:tcPr>
          <w:p>
            <w:pPr>
              <w:pStyle w:val="TableParagraph"/>
              <w:spacing w:before="28"/>
              <w:rPr>
                <w:rFonts w:ascii="Arial"/>
                <w:b/>
                <w:sz w:val="20"/>
              </w:rPr>
            </w:pPr>
          </w:p>
          <w:p>
            <w:pPr>
              <w:pStyle w:val="TableParagraph"/>
              <w:ind w:left="110"/>
              <w:rPr>
                <w:sz w:val="20"/>
              </w:rPr>
            </w:pPr>
            <w:r>
              <w:rPr>
                <w:spacing w:val="-4"/>
                <w:sz w:val="20"/>
              </w:rPr>
              <w:t>Male</w:t>
            </w:r>
          </w:p>
        </w:tc>
        <w:tc>
          <w:tcPr>
            <w:tcW w:w="1902" w:type="dxa"/>
            <w:shd w:val="clear" w:color="auto" w:fill="FFFFFF"/>
          </w:tcPr>
          <w:p>
            <w:pPr>
              <w:pStyle w:val="TableParagraph"/>
              <w:spacing w:before="28"/>
              <w:rPr>
                <w:rFonts w:ascii="Arial"/>
                <w:b/>
                <w:sz w:val="20"/>
              </w:rPr>
            </w:pPr>
          </w:p>
          <w:p>
            <w:pPr>
              <w:pStyle w:val="TableParagraph"/>
              <w:ind w:left="109"/>
              <w:rPr>
                <w:sz w:val="20"/>
              </w:rPr>
            </w:pPr>
            <w:r>
              <w:rPr>
                <w:spacing w:val="-4"/>
                <w:sz w:val="20"/>
              </w:rPr>
              <w:t>2013</w:t>
            </w:r>
          </w:p>
        </w:tc>
        <w:tc>
          <w:tcPr>
            <w:tcW w:w="1754" w:type="dxa"/>
            <w:shd w:val="clear" w:color="auto" w:fill="FFFFFF"/>
          </w:tcPr>
          <w:p>
            <w:pPr>
              <w:pStyle w:val="TableParagraph"/>
              <w:spacing w:before="28"/>
              <w:rPr>
                <w:rFonts w:ascii="Arial"/>
                <w:b/>
                <w:sz w:val="20"/>
              </w:rPr>
            </w:pPr>
          </w:p>
          <w:p>
            <w:pPr>
              <w:pStyle w:val="TableParagraph"/>
              <w:ind w:left="109"/>
              <w:rPr>
                <w:sz w:val="20"/>
              </w:rPr>
            </w:pPr>
            <w:r>
              <w:rPr>
                <w:spacing w:val="-10"/>
                <w:sz w:val="20"/>
              </w:rPr>
              <w:t>8</w:t>
            </w:r>
          </w:p>
        </w:tc>
        <w:tc>
          <w:tcPr>
            <w:tcW w:w="1921" w:type="dxa"/>
            <w:shd w:val="clear" w:color="auto" w:fill="FFFFFF"/>
          </w:tcPr>
          <w:p>
            <w:pPr>
              <w:pStyle w:val="TableParagraph"/>
              <w:spacing w:before="28"/>
              <w:rPr>
                <w:rFonts w:ascii="Arial"/>
                <w:b/>
                <w:sz w:val="20"/>
              </w:rPr>
            </w:pPr>
          </w:p>
          <w:p>
            <w:pPr>
              <w:pStyle w:val="TableParagraph"/>
              <w:ind w:left="107"/>
              <w:rPr>
                <w:sz w:val="20"/>
              </w:rPr>
            </w:pPr>
            <w:r>
              <w:rPr>
                <w:spacing w:val="-10"/>
                <w:sz w:val="20"/>
              </w:rPr>
              <w:t>6</w:t>
            </w:r>
          </w:p>
        </w:tc>
        <w:tc>
          <w:tcPr>
            <w:tcW w:w="1982" w:type="dxa"/>
            <w:shd w:val="clear" w:color="auto" w:fill="FFFFFF"/>
          </w:tcPr>
          <w:p>
            <w:pPr>
              <w:pStyle w:val="TableParagraph"/>
              <w:spacing w:before="28"/>
              <w:rPr>
                <w:rFonts w:ascii="Arial"/>
                <w:b/>
                <w:sz w:val="20"/>
              </w:rPr>
            </w:pPr>
          </w:p>
          <w:p>
            <w:pPr>
              <w:pStyle w:val="TableParagraph"/>
              <w:ind w:left="108"/>
              <w:rPr>
                <w:sz w:val="20"/>
              </w:rPr>
            </w:pPr>
            <w:r>
              <w:rPr>
                <w:sz w:val="20"/>
              </w:rPr>
              <w:t>ENG</w:t>
            </w:r>
            <w:r>
              <w:rPr>
                <w:spacing w:val="-5"/>
                <w:sz w:val="20"/>
              </w:rPr>
              <w:t> </w:t>
            </w:r>
            <w:r>
              <w:rPr>
                <w:w w:val="90"/>
                <w:sz w:val="20"/>
              </w:rPr>
              <w:t>/</w:t>
            </w:r>
            <w:r>
              <w:rPr>
                <w:spacing w:val="-2"/>
                <w:sz w:val="20"/>
              </w:rPr>
              <w:t> </w:t>
            </w:r>
            <w:r>
              <w:rPr>
                <w:spacing w:val="-5"/>
                <w:sz w:val="20"/>
              </w:rPr>
              <w:t>LIT</w:t>
            </w:r>
          </w:p>
        </w:tc>
      </w:tr>
      <w:tr>
        <w:trPr>
          <w:trHeight w:val="272" w:hRule="atLeast"/>
        </w:trPr>
        <w:tc>
          <w:tcPr>
            <w:tcW w:w="14460" w:type="dxa"/>
            <w:gridSpan w:val="8"/>
            <w:shd w:val="clear" w:color="auto" w:fill="F2F2F2"/>
          </w:tcPr>
          <w:p>
            <w:pPr>
              <w:pStyle w:val="TableParagraph"/>
              <w:spacing w:line="216" w:lineRule="exact"/>
              <w:ind w:left="110"/>
              <w:rPr>
                <w:rFonts w:ascii="Arial"/>
                <w:b/>
                <w:sz w:val="20"/>
              </w:rPr>
            </w:pPr>
            <w:r>
              <w:rPr>
                <w:spacing w:val="-2"/>
                <w:sz w:val="20"/>
              </w:rPr>
              <w:t>Source</w:t>
            </w:r>
            <w:r>
              <w:rPr>
                <w:rFonts w:ascii="Arial"/>
                <w:b/>
                <w:spacing w:val="-2"/>
                <w:sz w:val="20"/>
              </w:rPr>
              <w:t>:</w:t>
            </w:r>
            <w:r>
              <w:rPr>
                <w:rFonts w:ascii="Arial"/>
                <w:b/>
                <w:spacing w:val="11"/>
                <w:sz w:val="20"/>
              </w:rPr>
              <w:t> </w:t>
            </w:r>
            <w:r>
              <w:rPr>
                <w:rFonts w:ascii="Arial"/>
                <w:b/>
                <w:spacing w:val="-2"/>
                <w:sz w:val="20"/>
              </w:rPr>
              <w:t>School</w:t>
            </w:r>
            <w:r>
              <w:rPr>
                <w:rFonts w:ascii="Arial"/>
                <w:b/>
                <w:spacing w:val="-8"/>
                <w:sz w:val="20"/>
              </w:rPr>
              <w:t> </w:t>
            </w:r>
            <w:r>
              <w:rPr>
                <w:rFonts w:ascii="Arial"/>
                <w:b/>
                <w:spacing w:val="-2"/>
                <w:sz w:val="20"/>
              </w:rPr>
              <w:t>data,</w:t>
            </w:r>
            <w:r>
              <w:rPr>
                <w:rFonts w:ascii="Arial"/>
                <w:b/>
                <w:spacing w:val="-7"/>
                <w:sz w:val="20"/>
              </w:rPr>
              <w:t> </w:t>
            </w:r>
            <w:r>
              <w:rPr>
                <w:rFonts w:ascii="Arial"/>
                <w:b/>
                <w:spacing w:val="-4"/>
                <w:sz w:val="20"/>
              </w:rPr>
              <w:t>2022</w:t>
            </w:r>
          </w:p>
        </w:tc>
      </w:tr>
    </w:tbl>
    <w:p>
      <w:pPr>
        <w:pStyle w:val="TableParagraph"/>
        <w:spacing w:after="0" w:line="216" w:lineRule="exact"/>
        <w:rPr>
          <w:rFonts w:ascii="Arial"/>
          <w:b/>
          <w:sz w:val="20"/>
        </w:rPr>
        <w:sectPr>
          <w:pgSz w:w="24380" w:h="16840" w:orient="landscape"/>
          <w:pgMar w:top="1920" w:bottom="280" w:left="3543" w:right="3543"/>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05"/>
        <w:rPr>
          <w:rFonts w:ascii="Arial"/>
          <w:b/>
          <w:sz w:val="22"/>
        </w:rPr>
      </w:pPr>
    </w:p>
    <w:p>
      <w:pPr>
        <w:spacing w:before="0"/>
        <w:ind w:left="1796" w:right="0" w:firstLine="0"/>
        <w:jc w:val="left"/>
        <w:rPr>
          <w:rFonts w:ascii="Arial"/>
          <w:b/>
          <w:sz w:val="22"/>
        </w:rPr>
      </w:pPr>
      <w:r>
        <w:rPr>
          <w:rFonts w:ascii="Arial"/>
          <w:b/>
          <w:sz w:val="22"/>
        </w:rPr>
        <mc:AlternateContent>
          <mc:Choice Requires="wps">
            <w:drawing>
              <wp:anchor distT="0" distB="0" distL="0" distR="0" allowOverlap="1" layoutInCell="1" locked="0" behindDoc="1" simplePos="0" relativeHeight="482584576">
                <wp:simplePos x="0" y="0"/>
                <wp:positionH relativeFrom="page">
                  <wp:posOffset>1563429</wp:posOffset>
                </wp:positionH>
                <wp:positionV relativeFrom="paragraph">
                  <wp:posOffset>-823142</wp:posOffset>
                </wp:positionV>
                <wp:extent cx="7560309" cy="10692130"/>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7560309" cy="10692130"/>
                          <a:chExt cx="7560309" cy="10692130"/>
                        </a:xfrm>
                      </wpg:grpSpPr>
                      <pic:pic>
                        <pic:nvPicPr>
                          <pic:cNvPr id="173" name="Image 173"/>
                          <pic:cNvPicPr/>
                        </pic:nvPicPr>
                        <pic:blipFill>
                          <a:blip r:embed="rId26" cstate="print"/>
                          <a:stretch>
                            <a:fillRect/>
                          </a:stretch>
                        </pic:blipFill>
                        <pic:spPr>
                          <a:xfrm>
                            <a:off x="0" y="0"/>
                            <a:ext cx="7560003" cy="10692000"/>
                          </a:xfrm>
                          <a:prstGeom prst="rect">
                            <a:avLst/>
                          </a:prstGeom>
                        </pic:spPr>
                      </pic:pic>
                      <wps:wsp>
                        <wps:cNvPr id="174" name="Graphic 174"/>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4.814407pt;width:595.3pt;height:841.9pt;mso-position-horizontal-relative:page;mso-position-vertical-relative:paragraph;z-index:-20731904" id="docshapegroup170" coordorigin="2462,-1296" coordsize="11906,16838">
                <v:shape style="position:absolute;left:2462;top:-1297;width:11906;height:16838" type="#_x0000_t75" id="docshape171" stroked="false">
                  <v:imagedata r:id="rId26" o:title=""/>
                </v:shape>
                <v:shape style="position:absolute;left:2462;top:-1143;width:11906;height:16352" id="docshape172" coordorigin="2462,-1142" coordsize="11906,16352" path="m14368,15119l2462,15119,2462,15209,14368,15209,14368,15119xm14368,14542l13436,14542,13436,-1142,3847,-1142,3847,14542,2462,14542,2462,14632,3847,14632,13436,14632,14368,14632,14368,14542xe" filled="true" fillcolor="#ffffff" stroked="false">
                  <v:path arrowok="t"/>
                  <v:fill type="solid"/>
                </v:shape>
                <v:rect style="position:absolute;left:2462;top:14631;width:11906;height:488" id="docshape173" filled="true" fillcolor="#2d3d54" stroked="false">
                  <v:fill type="solid"/>
                </v:rect>
                <w10:wrap type="none"/>
              </v:group>
            </w:pict>
          </mc:Fallback>
        </mc:AlternateContent>
      </w:r>
      <w:bookmarkStart w:name="Page 24" w:id="26"/>
      <w:bookmarkEnd w:id="26"/>
      <w:r>
        <w:rPr/>
      </w:r>
      <w:r>
        <w:rPr>
          <w:rFonts w:ascii="Arial"/>
          <w:b/>
          <w:color w:val="2F5496"/>
          <w:spacing w:val="-2"/>
          <w:sz w:val="22"/>
        </w:rPr>
        <w:t>1.1.1.Gaps</w:t>
      </w:r>
      <w:r>
        <w:rPr>
          <w:rFonts w:ascii="Arial"/>
          <w:b/>
          <w:color w:val="2F5496"/>
          <w:spacing w:val="-8"/>
          <w:sz w:val="22"/>
        </w:rPr>
        <w:t> </w:t>
      </w:r>
      <w:r>
        <w:rPr>
          <w:rFonts w:ascii="Arial"/>
          <w:b/>
          <w:color w:val="2F5496"/>
          <w:spacing w:val="-2"/>
          <w:sz w:val="22"/>
        </w:rPr>
        <w:t>in</w:t>
      </w:r>
      <w:r>
        <w:rPr>
          <w:rFonts w:ascii="Arial"/>
          <w:b/>
          <w:color w:val="2F5496"/>
          <w:spacing w:val="-7"/>
          <w:sz w:val="22"/>
        </w:rPr>
        <w:t> </w:t>
      </w:r>
      <w:r>
        <w:rPr>
          <w:rFonts w:ascii="Arial"/>
          <w:b/>
          <w:color w:val="2F5496"/>
          <w:spacing w:val="-2"/>
          <w:sz w:val="22"/>
        </w:rPr>
        <w:t>the</w:t>
      </w:r>
      <w:r>
        <w:rPr>
          <w:rFonts w:ascii="Arial"/>
          <w:b/>
          <w:color w:val="2F5496"/>
          <w:spacing w:val="-8"/>
          <w:sz w:val="22"/>
        </w:rPr>
        <w:t> </w:t>
      </w:r>
      <w:r>
        <w:rPr>
          <w:rFonts w:ascii="Arial"/>
          <w:b/>
          <w:color w:val="2F5496"/>
          <w:spacing w:val="-5"/>
          <w:sz w:val="22"/>
        </w:rPr>
        <w:t>CBE</w:t>
      </w:r>
    </w:p>
    <w:p>
      <w:pPr>
        <w:pStyle w:val="BodyText"/>
        <w:spacing w:line="237" w:lineRule="auto" w:before="6"/>
        <w:ind w:left="1796" w:right="1441"/>
        <w:jc w:val="both"/>
      </w:pPr>
      <w:r>
        <w:rPr>
          <w:color w:val="231F20"/>
          <w:w w:val="90"/>
        </w:rPr>
        <w:t>From</w:t>
      </w:r>
      <w:r>
        <w:rPr>
          <w:color w:val="231F20"/>
          <w:spacing w:val="-6"/>
          <w:w w:val="90"/>
        </w:rPr>
        <w:t> </w:t>
      </w:r>
      <w:r>
        <w:rPr>
          <w:color w:val="231F20"/>
          <w:w w:val="90"/>
        </w:rPr>
        <w:t>the review of the</w:t>
      </w:r>
      <w:r>
        <w:rPr>
          <w:color w:val="231F20"/>
          <w:spacing w:val="-11"/>
          <w:w w:val="90"/>
        </w:rPr>
        <w:t> </w:t>
      </w:r>
      <w:r>
        <w:rPr>
          <w:color w:val="231F20"/>
          <w:w w:val="90"/>
        </w:rPr>
        <w:t>TSC Policy on CBE for Secondary schools in Kenya,</w:t>
      </w:r>
      <w:r>
        <w:rPr>
          <w:color w:val="231F20"/>
          <w:spacing w:val="-11"/>
          <w:w w:val="90"/>
        </w:rPr>
        <w:t> </w:t>
      </w:r>
      <w:r>
        <w:rPr>
          <w:color w:val="231F20"/>
          <w:w w:val="90"/>
        </w:rPr>
        <w:t>the School has </w:t>
      </w:r>
      <w:r>
        <w:rPr>
          <w:color w:val="231F20"/>
          <w:spacing w:val="-8"/>
        </w:rPr>
        <w:t>identified</w:t>
      </w:r>
      <w:r>
        <w:rPr>
          <w:color w:val="231F20"/>
          <w:spacing w:val="-11"/>
        </w:rPr>
        <w:t> </w:t>
      </w:r>
      <w:r>
        <w:rPr>
          <w:color w:val="231F20"/>
          <w:spacing w:val="-8"/>
        </w:rPr>
        <w:t>a</w:t>
      </w:r>
      <w:r>
        <w:rPr>
          <w:color w:val="231F20"/>
          <w:spacing w:val="-10"/>
        </w:rPr>
        <w:t> </w:t>
      </w:r>
      <w:r>
        <w:rPr>
          <w:color w:val="231F20"/>
          <w:spacing w:val="-8"/>
        </w:rPr>
        <w:t>huge</w:t>
      </w:r>
      <w:r>
        <w:rPr>
          <w:color w:val="231F20"/>
          <w:spacing w:val="-10"/>
        </w:rPr>
        <w:t> </w:t>
      </w:r>
      <w:r>
        <w:rPr>
          <w:color w:val="231F20"/>
          <w:spacing w:val="-8"/>
        </w:rPr>
        <w:t>discrepancy</w:t>
      </w:r>
      <w:r>
        <w:rPr>
          <w:color w:val="231F20"/>
          <w:spacing w:val="-10"/>
        </w:rPr>
        <w:t> </w:t>
      </w:r>
      <w:r>
        <w:rPr>
          <w:color w:val="231F20"/>
          <w:spacing w:val="-8"/>
        </w:rPr>
        <w:t>in</w:t>
      </w:r>
      <w:r>
        <w:rPr>
          <w:color w:val="231F20"/>
          <w:spacing w:val="-10"/>
        </w:rPr>
        <w:t> </w:t>
      </w:r>
      <w:r>
        <w:rPr>
          <w:color w:val="231F20"/>
          <w:spacing w:val="-8"/>
        </w:rPr>
        <w:t>CBE</w:t>
      </w:r>
      <w:r>
        <w:rPr>
          <w:color w:val="231F20"/>
          <w:spacing w:val="-10"/>
        </w:rPr>
        <w:t> </w:t>
      </w:r>
      <w:r>
        <w:rPr>
          <w:color w:val="231F20"/>
          <w:spacing w:val="-8"/>
        </w:rPr>
        <w:t>as</w:t>
      </w:r>
      <w:r>
        <w:rPr>
          <w:color w:val="231F20"/>
          <w:spacing w:val="-10"/>
        </w:rPr>
        <w:t> </w:t>
      </w:r>
      <w:r>
        <w:rPr>
          <w:color w:val="231F20"/>
          <w:spacing w:val="-8"/>
        </w:rPr>
        <w:t>follows:</w:t>
      </w:r>
    </w:p>
    <w:p>
      <w:pPr>
        <w:pStyle w:val="BodyText"/>
        <w:spacing w:before="14"/>
      </w:pPr>
    </w:p>
    <w:p>
      <w:pPr>
        <w:spacing w:before="0"/>
        <w:ind w:left="1796" w:right="0" w:firstLine="0"/>
        <w:jc w:val="both"/>
        <w:rPr>
          <w:i/>
          <w:sz w:val="22"/>
        </w:rPr>
      </w:pPr>
      <w:r>
        <w:rPr>
          <w:i/>
          <w:color w:val="231F20"/>
          <w:w w:val="80"/>
          <w:sz w:val="22"/>
        </w:rPr>
        <w:t>Table</w:t>
      </w:r>
      <w:r>
        <w:rPr>
          <w:i/>
          <w:color w:val="231F20"/>
          <w:spacing w:val="9"/>
          <w:sz w:val="22"/>
        </w:rPr>
        <w:t> </w:t>
      </w:r>
      <w:r>
        <w:rPr>
          <w:i/>
          <w:color w:val="231F20"/>
          <w:w w:val="80"/>
          <w:sz w:val="22"/>
        </w:rPr>
        <w:t>7:</w:t>
      </w:r>
      <w:r>
        <w:rPr>
          <w:i/>
          <w:color w:val="231F20"/>
          <w:spacing w:val="-5"/>
          <w:w w:val="80"/>
          <w:sz w:val="22"/>
        </w:rPr>
        <w:t> </w:t>
      </w:r>
      <w:r>
        <w:rPr>
          <w:i/>
          <w:color w:val="231F20"/>
          <w:w w:val="80"/>
          <w:sz w:val="22"/>
        </w:rPr>
        <w:t>CBE</w:t>
      </w:r>
      <w:r>
        <w:rPr>
          <w:i/>
          <w:color w:val="231F20"/>
          <w:spacing w:val="9"/>
          <w:sz w:val="22"/>
        </w:rPr>
        <w:t> </w:t>
      </w:r>
      <w:r>
        <w:rPr>
          <w:i/>
          <w:color w:val="231F20"/>
          <w:w w:val="80"/>
          <w:sz w:val="22"/>
        </w:rPr>
        <w:t>per</w:t>
      </w:r>
      <w:r>
        <w:rPr>
          <w:i/>
          <w:color w:val="231F20"/>
          <w:spacing w:val="9"/>
          <w:sz w:val="22"/>
        </w:rPr>
        <w:t> </w:t>
      </w:r>
      <w:r>
        <w:rPr>
          <w:i/>
          <w:color w:val="231F20"/>
          <w:w w:val="80"/>
          <w:sz w:val="22"/>
        </w:rPr>
        <w:t>Department</w:t>
      </w:r>
      <w:r>
        <w:rPr>
          <w:i/>
          <w:color w:val="231F20"/>
          <w:spacing w:val="9"/>
          <w:sz w:val="22"/>
        </w:rPr>
        <w:t> </w:t>
      </w:r>
      <w:r>
        <w:rPr>
          <w:i/>
          <w:color w:val="231F20"/>
          <w:w w:val="80"/>
          <w:sz w:val="22"/>
        </w:rPr>
        <w:t>by</w:t>
      </w:r>
      <w:r>
        <w:rPr>
          <w:i/>
          <w:color w:val="231F20"/>
          <w:spacing w:val="9"/>
          <w:sz w:val="22"/>
        </w:rPr>
        <w:t> </w:t>
      </w:r>
      <w:r>
        <w:rPr>
          <w:i/>
          <w:color w:val="231F20"/>
          <w:w w:val="80"/>
          <w:sz w:val="22"/>
        </w:rPr>
        <w:t>No.</w:t>
      </w:r>
      <w:r>
        <w:rPr>
          <w:i/>
          <w:color w:val="231F20"/>
          <w:spacing w:val="-5"/>
          <w:w w:val="80"/>
          <w:sz w:val="22"/>
        </w:rPr>
        <w:t> </w:t>
      </w:r>
      <w:r>
        <w:rPr>
          <w:i/>
          <w:color w:val="231F20"/>
          <w:w w:val="80"/>
          <w:sz w:val="22"/>
        </w:rPr>
        <w:t>of</w:t>
      </w:r>
      <w:r>
        <w:rPr>
          <w:i/>
          <w:color w:val="231F20"/>
          <w:spacing w:val="10"/>
          <w:sz w:val="22"/>
        </w:rPr>
        <w:t> </w:t>
      </w:r>
      <w:r>
        <w:rPr>
          <w:i/>
          <w:color w:val="231F20"/>
          <w:w w:val="80"/>
          <w:sz w:val="22"/>
        </w:rPr>
        <w:t>Staff</w:t>
      </w:r>
      <w:r>
        <w:rPr>
          <w:i/>
          <w:color w:val="231F20"/>
          <w:spacing w:val="9"/>
          <w:sz w:val="22"/>
        </w:rPr>
        <w:t> </w:t>
      </w:r>
      <w:r>
        <w:rPr>
          <w:i/>
          <w:color w:val="231F20"/>
          <w:w w:val="80"/>
          <w:sz w:val="22"/>
        </w:rPr>
        <w:t>be</w:t>
      </w:r>
      <w:r>
        <w:rPr>
          <w:i/>
          <w:color w:val="231F20"/>
          <w:spacing w:val="9"/>
          <w:sz w:val="22"/>
        </w:rPr>
        <w:t> </w:t>
      </w:r>
      <w:r>
        <w:rPr>
          <w:i/>
          <w:color w:val="231F20"/>
          <w:w w:val="80"/>
          <w:sz w:val="22"/>
        </w:rPr>
        <w:t>Department</w:t>
      </w:r>
      <w:r>
        <w:rPr>
          <w:i/>
          <w:color w:val="231F20"/>
          <w:spacing w:val="9"/>
          <w:sz w:val="22"/>
        </w:rPr>
        <w:t> </w:t>
      </w:r>
      <w:r>
        <w:rPr>
          <w:i/>
          <w:color w:val="231F20"/>
          <w:w w:val="80"/>
          <w:sz w:val="22"/>
        </w:rPr>
        <w:t>(Current</w:t>
      </w:r>
      <w:r>
        <w:rPr>
          <w:i/>
          <w:color w:val="231F20"/>
          <w:spacing w:val="9"/>
          <w:sz w:val="22"/>
        </w:rPr>
        <w:t> </w:t>
      </w:r>
      <w:r>
        <w:rPr>
          <w:i/>
          <w:color w:val="231F20"/>
          <w:w w:val="80"/>
          <w:sz w:val="22"/>
        </w:rPr>
        <w:t>and</w:t>
      </w:r>
      <w:r>
        <w:rPr>
          <w:i/>
          <w:color w:val="231F20"/>
          <w:spacing w:val="10"/>
          <w:sz w:val="22"/>
        </w:rPr>
        <w:t> </w:t>
      </w:r>
      <w:r>
        <w:rPr>
          <w:i/>
          <w:color w:val="231F20"/>
          <w:spacing w:val="-2"/>
          <w:w w:val="80"/>
          <w:sz w:val="22"/>
        </w:rPr>
        <w:t>Projected)</w:t>
      </w:r>
    </w:p>
    <w:p>
      <w:pPr>
        <w:pStyle w:val="BodyText"/>
        <w:spacing w:before="10"/>
        <w:rPr>
          <w:i/>
          <w:sz w:val="18"/>
        </w:rPr>
      </w:pPr>
    </w:p>
    <w:tbl>
      <w:tblPr>
        <w:tblW w:w="0" w:type="auto"/>
        <w:jc w:val="left"/>
        <w:tblInd w:w="182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3656"/>
        <w:gridCol w:w="1859"/>
        <w:gridCol w:w="1763"/>
        <w:gridCol w:w="1567"/>
      </w:tblGrid>
      <w:tr>
        <w:trPr>
          <w:trHeight w:val="597" w:hRule="atLeast"/>
        </w:trPr>
        <w:tc>
          <w:tcPr>
            <w:tcW w:w="3656" w:type="dxa"/>
            <w:tcBorders>
              <w:bottom w:val="single" w:sz="18" w:space="0" w:color="666666"/>
            </w:tcBorders>
            <w:shd w:val="clear" w:color="auto" w:fill="FFFFFF"/>
          </w:tcPr>
          <w:p>
            <w:pPr>
              <w:pStyle w:val="TableParagraph"/>
              <w:spacing w:line="236" w:lineRule="exact"/>
              <w:ind w:left="122"/>
              <w:rPr>
                <w:rFonts w:ascii="Arial"/>
                <w:b/>
                <w:sz w:val="22"/>
              </w:rPr>
            </w:pPr>
            <w:r>
              <w:rPr>
                <w:rFonts w:ascii="Arial"/>
                <w:b/>
                <w:spacing w:val="-2"/>
                <w:w w:val="105"/>
                <w:sz w:val="22"/>
              </w:rPr>
              <w:t>Department</w:t>
            </w:r>
          </w:p>
        </w:tc>
        <w:tc>
          <w:tcPr>
            <w:tcW w:w="1859" w:type="dxa"/>
            <w:tcBorders>
              <w:bottom w:val="single" w:sz="18" w:space="0" w:color="666666"/>
            </w:tcBorders>
            <w:shd w:val="clear" w:color="auto" w:fill="FFFFFF"/>
          </w:tcPr>
          <w:p>
            <w:pPr>
              <w:pStyle w:val="TableParagraph"/>
              <w:spacing w:line="236" w:lineRule="exact"/>
              <w:ind w:left="123"/>
              <w:rPr>
                <w:rFonts w:ascii="Arial"/>
                <w:b/>
                <w:sz w:val="22"/>
              </w:rPr>
            </w:pPr>
            <w:r>
              <w:rPr>
                <w:rFonts w:ascii="Arial"/>
                <w:b/>
                <w:sz w:val="22"/>
              </w:rPr>
              <w:t>CBE</w:t>
            </w:r>
            <w:r>
              <w:rPr>
                <w:rFonts w:ascii="Arial"/>
                <w:b/>
                <w:spacing w:val="-1"/>
                <w:sz w:val="22"/>
              </w:rPr>
              <w:t> </w:t>
            </w:r>
            <w:r>
              <w:rPr>
                <w:rFonts w:ascii="Arial"/>
                <w:b/>
                <w:sz w:val="22"/>
              </w:rPr>
              <w:t>as at</w:t>
            </w:r>
            <w:r>
              <w:rPr>
                <w:rFonts w:ascii="Arial"/>
                <w:b/>
                <w:spacing w:val="2"/>
                <w:sz w:val="22"/>
              </w:rPr>
              <w:t> </w:t>
            </w:r>
            <w:r>
              <w:rPr>
                <w:rFonts w:ascii="Arial"/>
                <w:b/>
                <w:spacing w:val="-4"/>
                <w:sz w:val="22"/>
              </w:rPr>
              <w:t>2022</w:t>
            </w:r>
          </w:p>
        </w:tc>
        <w:tc>
          <w:tcPr>
            <w:tcW w:w="1763" w:type="dxa"/>
            <w:tcBorders>
              <w:bottom w:val="single" w:sz="18" w:space="0" w:color="666666"/>
            </w:tcBorders>
            <w:shd w:val="clear" w:color="auto" w:fill="FFFFFF"/>
          </w:tcPr>
          <w:p>
            <w:pPr>
              <w:pStyle w:val="TableParagraph"/>
              <w:spacing w:line="236" w:lineRule="exact"/>
              <w:ind w:left="123"/>
              <w:rPr>
                <w:rFonts w:ascii="Arial"/>
                <w:b/>
                <w:sz w:val="22"/>
              </w:rPr>
            </w:pPr>
            <w:r>
              <w:rPr>
                <w:rFonts w:ascii="Arial"/>
                <w:b/>
                <w:sz w:val="22"/>
              </w:rPr>
              <w:t>Projected</w:t>
            </w:r>
            <w:r>
              <w:rPr>
                <w:rFonts w:ascii="Arial"/>
                <w:b/>
                <w:spacing w:val="18"/>
                <w:sz w:val="22"/>
              </w:rPr>
              <w:t> </w:t>
            </w:r>
            <w:r>
              <w:rPr>
                <w:rFonts w:ascii="Arial"/>
                <w:b/>
                <w:spacing w:val="-5"/>
                <w:sz w:val="22"/>
              </w:rPr>
              <w:t>CBE</w:t>
            </w:r>
          </w:p>
          <w:p>
            <w:pPr>
              <w:pStyle w:val="TableParagraph"/>
              <w:spacing w:before="9"/>
              <w:ind w:left="123"/>
              <w:rPr>
                <w:rFonts w:ascii="Arial"/>
                <w:b/>
                <w:sz w:val="22"/>
              </w:rPr>
            </w:pPr>
            <w:r>
              <w:rPr>
                <w:rFonts w:ascii="Arial"/>
                <w:b/>
                <w:sz w:val="22"/>
              </w:rPr>
              <w:t>as</w:t>
            </w:r>
            <w:r>
              <w:rPr>
                <w:rFonts w:ascii="Arial"/>
                <w:b/>
                <w:spacing w:val="-6"/>
                <w:sz w:val="22"/>
              </w:rPr>
              <w:t> </w:t>
            </w:r>
            <w:r>
              <w:rPr>
                <w:rFonts w:ascii="Arial"/>
                <w:b/>
                <w:sz w:val="22"/>
              </w:rPr>
              <w:t>at</w:t>
            </w:r>
            <w:r>
              <w:rPr>
                <w:rFonts w:ascii="Arial"/>
                <w:b/>
                <w:spacing w:val="-6"/>
                <w:sz w:val="22"/>
              </w:rPr>
              <w:t> </w:t>
            </w:r>
            <w:r>
              <w:rPr>
                <w:rFonts w:ascii="Arial"/>
                <w:b/>
                <w:spacing w:val="-4"/>
                <w:sz w:val="22"/>
              </w:rPr>
              <w:t>2027</w:t>
            </w:r>
          </w:p>
        </w:tc>
        <w:tc>
          <w:tcPr>
            <w:tcW w:w="1567" w:type="dxa"/>
            <w:tcBorders>
              <w:bottom w:val="single" w:sz="18" w:space="0" w:color="666666"/>
            </w:tcBorders>
            <w:shd w:val="clear" w:color="auto" w:fill="FFFFFF"/>
          </w:tcPr>
          <w:p>
            <w:pPr>
              <w:pStyle w:val="TableParagraph"/>
              <w:spacing w:line="236" w:lineRule="exact"/>
              <w:ind w:left="112"/>
              <w:rPr>
                <w:rFonts w:ascii="Arial"/>
                <w:b/>
                <w:sz w:val="22"/>
              </w:rPr>
            </w:pPr>
            <w:r>
              <w:rPr>
                <w:rFonts w:ascii="Arial"/>
                <w:b/>
                <w:spacing w:val="-2"/>
                <w:sz w:val="22"/>
              </w:rPr>
              <w:t>Existing</w:t>
            </w:r>
            <w:r>
              <w:rPr>
                <w:rFonts w:ascii="Arial"/>
                <w:b/>
                <w:spacing w:val="-9"/>
                <w:sz w:val="22"/>
              </w:rPr>
              <w:t> </w:t>
            </w:r>
            <w:r>
              <w:rPr>
                <w:rFonts w:ascii="Arial"/>
                <w:b/>
                <w:spacing w:val="-5"/>
                <w:sz w:val="22"/>
              </w:rPr>
              <w:t>Gap</w:t>
            </w:r>
          </w:p>
          <w:p>
            <w:pPr>
              <w:pStyle w:val="TableParagraph"/>
              <w:spacing w:before="9"/>
              <w:ind w:left="111"/>
              <w:rPr>
                <w:rFonts w:ascii="Arial"/>
                <w:b/>
                <w:sz w:val="22"/>
              </w:rPr>
            </w:pPr>
            <w:r>
              <w:rPr>
                <w:rFonts w:ascii="Arial"/>
                <w:b/>
                <w:sz w:val="22"/>
              </w:rPr>
              <w:t>in</w:t>
            </w:r>
            <w:r>
              <w:rPr>
                <w:rFonts w:ascii="Arial"/>
                <w:b/>
                <w:spacing w:val="-3"/>
                <w:sz w:val="22"/>
              </w:rPr>
              <w:t> </w:t>
            </w:r>
            <w:r>
              <w:rPr>
                <w:rFonts w:ascii="Arial"/>
                <w:b/>
                <w:spacing w:val="-5"/>
                <w:sz w:val="22"/>
              </w:rPr>
              <w:t>CBE</w:t>
            </w:r>
          </w:p>
        </w:tc>
      </w:tr>
      <w:tr>
        <w:trPr>
          <w:trHeight w:val="295" w:hRule="atLeast"/>
        </w:trPr>
        <w:tc>
          <w:tcPr>
            <w:tcW w:w="3656" w:type="dxa"/>
            <w:tcBorders>
              <w:top w:val="single" w:sz="18" w:space="0" w:color="666666"/>
            </w:tcBorders>
            <w:shd w:val="clear" w:color="auto" w:fill="FFFFFF"/>
          </w:tcPr>
          <w:p>
            <w:pPr>
              <w:pStyle w:val="TableParagraph"/>
              <w:spacing w:line="236" w:lineRule="exact"/>
              <w:ind w:left="122"/>
              <w:rPr>
                <w:sz w:val="22"/>
              </w:rPr>
            </w:pPr>
            <w:r>
              <w:rPr>
                <w:spacing w:val="-2"/>
                <w:sz w:val="22"/>
              </w:rPr>
              <w:t>Humanities</w:t>
            </w:r>
          </w:p>
        </w:tc>
        <w:tc>
          <w:tcPr>
            <w:tcW w:w="1859" w:type="dxa"/>
            <w:tcBorders>
              <w:top w:val="single" w:sz="18" w:space="0" w:color="666666"/>
            </w:tcBorders>
            <w:shd w:val="clear" w:color="auto" w:fill="FFFFFF"/>
          </w:tcPr>
          <w:p>
            <w:pPr>
              <w:pStyle w:val="TableParagraph"/>
              <w:spacing w:line="236" w:lineRule="exact"/>
              <w:ind w:left="93"/>
              <w:jc w:val="center"/>
              <w:rPr>
                <w:sz w:val="22"/>
              </w:rPr>
            </w:pPr>
            <w:r>
              <w:rPr>
                <w:spacing w:val="-5"/>
                <w:sz w:val="22"/>
              </w:rPr>
              <w:t>14</w:t>
            </w:r>
          </w:p>
        </w:tc>
        <w:tc>
          <w:tcPr>
            <w:tcW w:w="1763" w:type="dxa"/>
            <w:tcBorders>
              <w:top w:val="single" w:sz="18" w:space="0" w:color="666666"/>
            </w:tcBorders>
            <w:shd w:val="clear" w:color="auto" w:fill="FFFFFF"/>
          </w:tcPr>
          <w:p>
            <w:pPr>
              <w:pStyle w:val="TableParagraph"/>
              <w:spacing w:line="236" w:lineRule="exact"/>
              <w:ind w:right="505"/>
              <w:jc w:val="right"/>
              <w:rPr>
                <w:sz w:val="22"/>
              </w:rPr>
            </w:pPr>
            <w:r>
              <w:rPr>
                <w:spacing w:val="-5"/>
                <w:sz w:val="22"/>
              </w:rPr>
              <w:t>19</w:t>
            </w:r>
          </w:p>
        </w:tc>
        <w:tc>
          <w:tcPr>
            <w:tcW w:w="1567" w:type="dxa"/>
            <w:tcBorders>
              <w:top w:val="single" w:sz="18" w:space="0" w:color="666666"/>
            </w:tcBorders>
            <w:shd w:val="clear" w:color="auto" w:fill="FFFFFF"/>
          </w:tcPr>
          <w:p>
            <w:pPr>
              <w:pStyle w:val="TableParagraph"/>
              <w:spacing w:line="236" w:lineRule="exact"/>
              <w:ind w:right="379"/>
              <w:jc w:val="right"/>
              <w:rPr>
                <w:sz w:val="22"/>
              </w:rPr>
            </w:pPr>
            <w:r>
              <w:rPr>
                <w:spacing w:val="-10"/>
                <w:sz w:val="22"/>
              </w:rPr>
              <w:t>5</w:t>
            </w:r>
          </w:p>
        </w:tc>
      </w:tr>
      <w:tr>
        <w:trPr>
          <w:trHeight w:val="298" w:hRule="atLeast"/>
        </w:trPr>
        <w:tc>
          <w:tcPr>
            <w:tcW w:w="3656" w:type="dxa"/>
            <w:shd w:val="clear" w:color="auto" w:fill="FFFFFF"/>
          </w:tcPr>
          <w:p>
            <w:pPr>
              <w:pStyle w:val="TableParagraph"/>
              <w:spacing w:line="239" w:lineRule="exact"/>
              <w:ind w:left="122"/>
              <w:rPr>
                <w:sz w:val="22"/>
              </w:rPr>
            </w:pPr>
            <w:r>
              <w:rPr>
                <w:w w:val="90"/>
                <w:sz w:val="22"/>
              </w:rPr>
              <w:t>Science</w:t>
            </w:r>
            <w:r>
              <w:rPr>
                <w:spacing w:val="-1"/>
                <w:sz w:val="22"/>
              </w:rPr>
              <w:t> </w:t>
            </w:r>
            <w:r>
              <w:rPr>
                <w:w w:val="90"/>
                <w:sz w:val="22"/>
              </w:rPr>
              <w:t>and</w:t>
            </w:r>
            <w:r>
              <w:rPr>
                <w:sz w:val="22"/>
              </w:rPr>
              <w:t> </w:t>
            </w:r>
            <w:r>
              <w:rPr>
                <w:spacing w:val="-2"/>
                <w:w w:val="90"/>
                <w:sz w:val="22"/>
              </w:rPr>
              <w:t>Mathematics</w:t>
            </w:r>
          </w:p>
        </w:tc>
        <w:tc>
          <w:tcPr>
            <w:tcW w:w="1859" w:type="dxa"/>
            <w:shd w:val="clear" w:color="auto" w:fill="FFFFFF"/>
          </w:tcPr>
          <w:p>
            <w:pPr>
              <w:pStyle w:val="TableParagraph"/>
              <w:spacing w:line="239" w:lineRule="exact"/>
              <w:ind w:left="93"/>
              <w:jc w:val="center"/>
              <w:rPr>
                <w:sz w:val="22"/>
              </w:rPr>
            </w:pPr>
            <w:r>
              <w:rPr>
                <w:spacing w:val="-5"/>
                <w:sz w:val="22"/>
              </w:rPr>
              <w:t>29</w:t>
            </w:r>
          </w:p>
        </w:tc>
        <w:tc>
          <w:tcPr>
            <w:tcW w:w="1763" w:type="dxa"/>
            <w:shd w:val="clear" w:color="auto" w:fill="FFFFFF"/>
          </w:tcPr>
          <w:p>
            <w:pPr>
              <w:pStyle w:val="TableParagraph"/>
              <w:spacing w:line="239" w:lineRule="exact"/>
              <w:ind w:right="505"/>
              <w:jc w:val="right"/>
              <w:rPr>
                <w:sz w:val="22"/>
              </w:rPr>
            </w:pPr>
            <w:r>
              <w:rPr>
                <w:spacing w:val="-5"/>
                <w:sz w:val="22"/>
              </w:rPr>
              <w:t>40</w:t>
            </w:r>
          </w:p>
        </w:tc>
        <w:tc>
          <w:tcPr>
            <w:tcW w:w="1567" w:type="dxa"/>
            <w:shd w:val="clear" w:color="auto" w:fill="FFFFFF"/>
          </w:tcPr>
          <w:p>
            <w:pPr>
              <w:pStyle w:val="TableParagraph"/>
              <w:spacing w:line="239" w:lineRule="exact"/>
              <w:ind w:right="320"/>
              <w:jc w:val="right"/>
              <w:rPr>
                <w:sz w:val="22"/>
              </w:rPr>
            </w:pPr>
            <w:r>
              <w:rPr>
                <w:spacing w:val="-5"/>
                <w:sz w:val="22"/>
              </w:rPr>
              <w:t>11</w:t>
            </w:r>
          </w:p>
        </w:tc>
      </w:tr>
      <w:tr>
        <w:trPr>
          <w:trHeight w:val="298" w:hRule="atLeast"/>
        </w:trPr>
        <w:tc>
          <w:tcPr>
            <w:tcW w:w="3656" w:type="dxa"/>
            <w:shd w:val="clear" w:color="auto" w:fill="FFFFFF"/>
          </w:tcPr>
          <w:p>
            <w:pPr>
              <w:pStyle w:val="TableParagraph"/>
              <w:spacing w:line="239" w:lineRule="exact"/>
              <w:ind w:left="122"/>
              <w:rPr>
                <w:sz w:val="22"/>
              </w:rPr>
            </w:pPr>
            <w:r>
              <w:rPr>
                <w:spacing w:val="-2"/>
                <w:sz w:val="22"/>
              </w:rPr>
              <w:t>Languages</w:t>
            </w:r>
          </w:p>
        </w:tc>
        <w:tc>
          <w:tcPr>
            <w:tcW w:w="1859" w:type="dxa"/>
            <w:shd w:val="clear" w:color="auto" w:fill="FFFFFF"/>
          </w:tcPr>
          <w:p>
            <w:pPr>
              <w:pStyle w:val="TableParagraph"/>
              <w:spacing w:line="239" w:lineRule="exact"/>
              <w:ind w:left="93"/>
              <w:jc w:val="center"/>
              <w:rPr>
                <w:sz w:val="22"/>
              </w:rPr>
            </w:pPr>
            <w:r>
              <w:rPr>
                <w:spacing w:val="-5"/>
                <w:sz w:val="22"/>
              </w:rPr>
              <w:t>19</w:t>
            </w:r>
          </w:p>
        </w:tc>
        <w:tc>
          <w:tcPr>
            <w:tcW w:w="1763" w:type="dxa"/>
            <w:shd w:val="clear" w:color="auto" w:fill="FFFFFF"/>
          </w:tcPr>
          <w:p>
            <w:pPr>
              <w:pStyle w:val="TableParagraph"/>
              <w:spacing w:line="239" w:lineRule="exact"/>
              <w:ind w:right="505"/>
              <w:jc w:val="right"/>
              <w:rPr>
                <w:sz w:val="22"/>
              </w:rPr>
            </w:pPr>
            <w:r>
              <w:rPr>
                <w:spacing w:val="-5"/>
                <w:sz w:val="22"/>
              </w:rPr>
              <w:t>26</w:t>
            </w:r>
          </w:p>
        </w:tc>
        <w:tc>
          <w:tcPr>
            <w:tcW w:w="1567" w:type="dxa"/>
            <w:shd w:val="clear" w:color="auto" w:fill="FFFFFF"/>
          </w:tcPr>
          <w:p>
            <w:pPr>
              <w:pStyle w:val="TableParagraph"/>
              <w:spacing w:line="239" w:lineRule="exact"/>
              <w:ind w:right="379"/>
              <w:jc w:val="right"/>
              <w:rPr>
                <w:sz w:val="22"/>
              </w:rPr>
            </w:pPr>
            <w:r>
              <w:rPr>
                <w:spacing w:val="-10"/>
                <w:sz w:val="22"/>
              </w:rPr>
              <w:t>7</w:t>
            </w:r>
          </w:p>
        </w:tc>
      </w:tr>
      <w:tr>
        <w:trPr>
          <w:trHeight w:val="301" w:hRule="atLeast"/>
        </w:trPr>
        <w:tc>
          <w:tcPr>
            <w:tcW w:w="3656" w:type="dxa"/>
            <w:shd w:val="clear" w:color="auto" w:fill="FFFFFF"/>
          </w:tcPr>
          <w:p>
            <w:pPr>
              <w:pStyle w:val="TableParagraph"/>
              <w:spacing w:line="241" w:lineRule="exact"/>
              <w:ind w:left="122"/>
              <w:rPr>
                <w:sz w:val="22"/>
              </w:rPr>
            </w:pPr>
            <w:r>
              <w:rPr>
                <w:w w:val="90"/>
                <w:sz w:val="22"/>
              </w:rPr>
              <w:t>Technical</w:t>
            </w:r>
            <w:r>
              <w:rPr>
                <w:spacing w:val="-1"/>
                <w:w w:val="90"/>
                <w:sz w:val="22"/>
              </w:rPr>
              <w:t> </w:t>
            </w:r>
            <w:r>
              <w:rPr>
                <w:w w:val="90"/>
                <w:sz w:val="22"/>
              </w:rPr>
              <w:t>and</w:t>
            </w:r>
            <w:r>
              <w:rPr>
                <w:spacing w:val="-6"/>
                <w:sz w:val="22"/>
              </w:rPr>
              <w:t> </w:t>
            </w:r>
            <w:r>
              <w:rPr>
                <w:w w:val="90"/>
                <w:sz w:val="22"/>
              </w:rPr>
              <w:t>Creative</w:t>
            </w:r>
            <w:r>
              <w:rPr>
                <w:spacing w:val="-20"/>
                <w:w w:val="90"/>
                <w:sz w:val="22"/>
              </w:rPr>
              <w:t> </w:t>
            </w:r>
            <w:r>
              <w:rPr>
                <w:spacing w:val="-4"/>
                <w:w w:val="90"/>
                <w:sz w:val="22"/>
              </w:rPr>
              <w:t>Arts</w:t>
            </w:r>
          </w:p>
        </w:tc>
        <w:tc>
          <w:tcPr>
            <w:tcW w:w="1859" w:type="dxa"/>
            <w:shd w:val="clear" w:color="auto" w:fill="FFFFFF"/>
          </w:tcPr>
          <w:p>
            <w:pPr>
              <w:pStyle w:val="TableParagraph"/>
              <w:spacing w:line="241" w:lineRule="exact"/>
              <w:ind w:left="93"/>
              <w:jc w:val="center"/>
              <w:rPr>
                <w:sz w:val="22"/>
              </w:rPr>
            </w:pPr>
            <w:r>
              <w:rPr>
                <w:spacing w:val="-5"/>
                <w:sz w:val="22"/>
              </w:rPr>
              <w:t>14</w:t>
            </w:r>
          </w:p>
        </w:tc>
        <w:tc>
          <w:tcPr>
            <w:tcW w:w="1763" w:type="dxa"/>
            <w:shd w:val="clear" w:color="auto" w:fill="FFFFFF"/>
          </w:tcPr>
          <w:p>
            <w:pPr>
              <w:pStyle w:val="TableParagraph"/>
              <w:spacing w:line="241" w:lineRule="exact"/>
              <w:ind w:right="505"/>
              <w:jc w:val="right"/>
              <w:rPr>
                <w:sz w:val="22"/>
              </w:rPr>
            </w:pPr>
            <w:r>
              <w:rPr>
                <w:spacing w:val="-5"/>
                <w:sz w:val="22"/>
              </w:rPr>
              <w:t>20</w:t>
            </w:r>
          </w:p>
        </w:tc>
        <w:tc>
          <w:tcPr>
            <w:tcW w:w="1567" w:type="dxa"/>
            <w:shd w:val="clear" w:color="auto" w:fill="FFFFFF"/>
          </w:tcPr>
          <w:p>
            <w:pPr>
              <w:pStyle w:val="TableParagraph"/>
              <w:spacing w:line="241" w:lineRule="exact"/>
              <w:ind w:right="379"/>
              <w:jc w:val="right"/>
              <w:rPr>
                <w:sz w:val="22"/>
              </w:rPr>
            </w:pPr>
            <w:r>
              <w:rPr>
                <w:spacing w:val="-10"/>
                <w:sz w:val="22"/>
              </w:rPr>
              <w:t>6</w:t>
            </w:r>
          </w:p>
        </w:tc>
      </w:tr>
      <w:tr>
        <w:trPr>
          <w:trHeight w:val="298" w:hRule="atLeast"/>
        </w:trPr>
        <w:tc>
          <w:tcPr>
            <w:tcW w:w="3656" w:type="dxa"/>
            <w:shd w:val="clear" w:color="auto" w:fill="FFFFFF"/>
          </w:tcPr>
          <w:p>
            <w:pPr>
              <w:pStyle w:val="TableParagraph"/>
              <w:spacing w:line="239" w:lineRule="exact"/>
              <w:ind w:left="122"/>
              <w:rPr>
                <w:sz w:val="22"/>
              </w:rPr>
            </w:pPr>
            <w:r>
              <w:rPr>
                <w:spacing w:val="-2"/>
                <w:sz w:val="22"/>
              </w:rPr>
              <w:t>Boarding</w:t>
            </w:r>
          </w:p>
        </w:tc>
        <w:tc>
          <w:tcPr>
            <w:tcW w:w="1859" w:type="dxa"/>
            <w:shd w:val="clear" w:color="auto" w:fill="FFFFFF"/>
          </w:tcPr>
          <w:p>
            <w:pPr>
              <w:pStyle w:val="TableParagraph"/>
              <w:spacing w:line="239" w:lineRule="exact"/>
              <w:ind w:left="93"/>
              <w:jc w:val="center"/>
              <w:rPr>
                <w:sz w:val="22"/>
              </w:rPr>
            </w:pPr>
            <w:r>
              <w:rPr>
                <w:spacing w:val="-5"/>
                <w:sz w:val="22"/>
              </w:rPr>
              <w:t>10</w:t>
            </w:r>
          </w:p>
        </w:tc>
        <w:tc>
          <w:tcPr>
            <w:tcW w:w="1763" w:type="dxa"/>
            <w:shd w:val="clear" w:color="auto" w:fill="FFFFFF"/>
          </w:tcPr>
          <w:p>
            <w:pPr>
              <w:pStyle w:val="TableParagraph"/>
              <w:spacing w:line="239" w:lineRule="exact"/>
              <w:ind w:right="505"/>
              <w:jc w:val="right"/>
              <w:rPr>
                <w:sz w:val="22"/>
              </w:rPr>
            </w:pPr>
            <w:r>
              <w:rPr>
                <w:spacing w:val="-5"/>
                <w:sz w:val="22"/>
              </w:rPr>
              <w:t>15</w:t>
            </w:r>
          </w:p>
        </w:tc>
        <w:tc>
          <w:tcPr>
            <w:tcW w:w="1567" w:type="dxa"/>
            <w:shd w:val="clear" w:color="auto" w:fill="FFFFFF"/>
          </w:tcPr>
          <w:p>
            <w:pPr>
              <w:pStyle w:val="TableParagraph"/>
              <w:spacing w:line="239" w:lineRule="exact"/>
              <w:ind w:right="379"/>
              <w:jc w:val="right"/>
              <w:rPr>
                <w:sz w:val="22"/>
              </w:rPr>
            </w:pPr>
            <w:r>
              <w:rPr>
                <w:spacing w:val="-10"/>
                <w:sz w:val="22"/>
              </w:rPr>
              <w:t>5</w:t>
            </w:r>
          </w:p>
        </w:tc>
      </w:tr>
      <w:tr>
        <w:trPr>
          <w:trHeight w:val="298" w:hRule="atLeast"/>
        </w:trPr>
        <w:tc>
          <w:tcPr>
            <w:tcW w:w="3656" w:type="dxa"/>
            <w:shd w:val="clear" w:color="auto" w:fill="FFFFFF"/>
          </w:tcPr>
          <w:p>
            <w:pPr>
              <w:pStyle w:val="TableParagraph"/>
              <w:spacing w:line="239" w:lineRule="exact"/>
              <w:ind w:left="122"/>
              <w:rPr>
                <w:sz w:val="22"/>
              </w:rPr>
            </w:pPr>
            <w:r>
              <w:rPr>
                <w:spacing w:val="-4"/>
                <w:sz w:val="22"/>
              </w:rPr>
              <w:t>Co- curriculum</w:t>
            </w:r>
            <w:r>
              <w:rPr>
                <w:spacing w:val="-26"/>
                <w:sz w:val="22"/>
              </w:rPr>
              <w:t> </w:t>
            </w:r>
            <w:r>
              <w:rPr>
                <w:spacing w:val="-4"/>
                <w:sz w:val="22"/>
              </w:rPr>
              <w:t>Activities/Games</w:t>
            </w:r>
          </w:p>
        </w:tc>
        <w:tc>
          <w:tcPr>
            <w:tcW w:w="1859" w:type="dxa"/>
            <w:shd w:val="clear" w:color="auto" w:fill="FFFFFF"/>
          </w:tcPr>
          <w:p>
            <w:pPr>
              <w:pStyle w:val="TableParagraph"/>
              <w:spacing w:line="239" w:lineRule="exact"/>
              <w:ind w:left="93"/>
              <w:jc w:val="center"/>
              <w:rPr>
                <w:sz w:val="22"/>
              </w:rPr>
            </w:pPr>
            <w:r>
              <w:rPr>
                <w:spacing w:val="-5"/>
                <w:sz w:val="22"/>
              </w:rPr>
              <w:t>20</w:t>
            </w:r>
          </w:p>
        </w:tc>
        <w:tc>
          <w:tcPr>
            <w:tcW w:w="1763" w:type="dxa"/>
            <w:shd w:val="clear" w:color="auto" w:fill="FFFFFF"/>
          </w:tcPr>
          <w:p>
            <w:pPr>
              <w:pStyle w:val="TableParagraph"/>
              <w:spacing w:line="239" w:lineRule="exact"/>
              <w:ind w:right="505"/>
              <w:jc w:val="right"/>
              <w:rPr>
                <w:sz w:val="22"/>
              </w:rPr>
            </w:pPr>
            <w:r>
              <w:rPr>
                <w:spacing w:val="-5"/>
                <w:sz w:val="22"/>
              </w:rPr>
              <w:t>24</w:t>
            </w:r>
          </w:p>
        </w:tc>
        <w:tc>
          <w:tcPr>
            <w:tcW w:w="1567" w:type="dxa"/>
            <w:shd w:val="clear" w:color="auto" w:fill="FFFFFF"/>
          </w:tcPr>
          <w:p>
            <w:pPr>
              <w:pStyle w:val="TableParagraph"/>
              <w:spacing w:line="239" w:lineRule="exact"/>
              <w:ind w:right="379"/>
              <w:jc w:val="right"/>
              <w:rPr>
                <w:sz w:val="22"/>
              </w:rPr>
            </w:pPr>
            <w:r>
              <w:rPr>
                <w:spacing w:val="-10"/>
                <w:sz w:val="22"/>
              </w:rPr>
              <w:t>4</w:t>
            </w:r>
          </w:p>
        </w:tc>
      </w:tr>
      <w:tr>
        <w:trPr>
          <w:trHeight w:val="399" w:hRule="atLeast"/>
        </w:trPr>
        <w:tc>
          <w:tcPr>
            <w:tcW w:w="3656" w:type="dxa"/>
            <w:shd w:val="clear" w:color="auto" w:fill="FFFFFF"/>
          </w:tcPr>
          <w:p>
            <w:pPr>
              <w:pStyle w:val="TableParagraph"/>
              <w:spacing w:before="17"/>
              <w:ind w:left="122"/>
              <w:rPr>
                <w:sz w:val="22"/>
              </w:rPr>
            </w:pPr>
            <w:r>
              <w:rPr>
                <w:w w:val="90"/>
                <w:sz w:val="22"/>
              </w:rPr>
              <w:t>Guidance</w:t>
            </w:r>
            <w:r>
              <w:rPr>
                <w:spacing w:val="9"/>
                <w:sz w:val="22"/>
              </w:rPr>
              <w:t> </w:t>
            </w:r>
            <w:r>
              <w:rPr>
                <w:w w:val="90"/>
                <w:sz w:val="22"/>
              </w:rPr>
              <w:t>and</w:t>
            </w:r>
            <w:r>
              <w:rPr>
                <w:spacing w:val="9"/>
                <w:sz w:val="22"/>
              </w:rPr>
              <w:t> </w:t>
            </w:r>
            <w:r>
              <w:rPr>
                <w:w w:val="90"/>
                <w:sz w:val="22"/>
              </w:rPr>
              <w:t>Counseling/</w:t>
            </w:r>
            <w:r>
              <w:rPr>
                <w:spacing w:val="9"/>
                <w:sz w:val="22"/>
              </w:rPr>
              <w:t> </w:t>
            </w:r>
            <w:r>
              <w:rPr>
                <w:spacing w:val="-2"/>
                <w:w w:val="90"/>
                <w:sz w:val="22"/>
              </w:rPr>
              <w:t>Careers</w:t>
            </w:r>
          </w:p>
        </w:tc>
        <w:tc>
          <w:tcPr>
            <w:tcW w:w="1859" w:type="dxa"/>
            <w:shd w:val="clear" w:color="auto" w:fill="FFFFFF"/>
          </w:tcPr>
          <w:p>
            <w:pPr>
              <w:pStyle w:val="TableParagraph"/>
              <w:spacing w:before="42"/>
              <w:ind w:left="93"/>
              <w:jc w:val="center"/>
              <w:rPr>
                <w:sz w:val="22"/>
              </w:rPr>
            </w:pPr>
            <w:r>
              <w:rPr>
                <w:spacing w:val="-5"/>
                <w:sz w:val="22"/>
              </w:rPr>
              <w:t>28</w:t>
            </w:r>
          </w:p>
        </w:tc>
        <w:tc>
          <w:tcPr>
            <w:tcW w:w="1763" w:type="dxa"/>
            <w:shd w:val="clear" w:color="auto" w:fill="FFFFFF"/>
          </w:tcPr>
          <w:p>
            <w:pPr>
              <w:pStyle w:val="TableParagraph"/>
              <w:spacing w:before="42"/>
              <w:ind w:right="505"/>
              <w:jc w:val="right"/>
              <w:rPr>
                <w:sz w:val="22"/>
              </w:rPr>
            </w:pPr>
            <w:r>
              <w:rPr>
                <w:spacing w:val="-5"/>
                <w:sz w:val="22"/>
              </w:rPr>
              <w:t>37</w:t>
            </w:r>
          </w:p>
        </w:tc>
        <w:tc>
          <w:tcPr>
            <w:tcW w:w="1567" w:type="dxa"/>
            <w:shd w:val="clear" w:color="auto" w:fill="FFFFFF"/>
          </w:tcPr>
          <w:p>
            <w:pPr>
              <w:pStyle w:val="TableParagraph"/>
              <w:spacing w:before="42"/>
              <w:ind w:right="379"/>
              <w:jc w:val="right"/>
              <w:rPr>
                <w:sz w:val="22"/>
              </w:rPr>
            </w:pPr>
            <w:r>
              <w:rPr>
                <w:spacing w:val="-10"/>
                <w:sz w:val="22"/>
              </w:rPr>
              <w:t>9</w:t>
            </w:r>
          </w:p>
        </w:tc>
      </w:tr>
      <w:tr>
        <w:trPr>
          <w:trHeight w:val="600" w:hRule="atLeast"/>
        </w:trPr>
        <w:tc>
          <w:tcPr>
            <w:tcW w:w="3656" w:type="dxa"/>
            <w:shd w:val="clear" w:color="auto" w:fill="FFFFFF"/>
          </w:tcPr>
          <w:p>
            <w:pPr>
              <w:pStyle w:val="TableParagraph"/>
              <w:spacing w:line="239" w:lineRule="exact"/>
              <w:ind w:left="122"/>
              <w:rPr>
                <w:sz w:val="22"/>
              </w:rPr>
            </w:pPr>
            <w:r>
              <w:rPr>
                <w:spacing w:val="-6"/>
                <w:sz w:val="22"/>
              </w:rPr>
              <w:t>Quality</w:t>
            </w:r>
            <w:r>
              <w:rPr>
                <w:spacing w:val="-27"/>
                <w:sz w:val="22"/>
              </w:rPr>
              <w:t> </w:t>
            </w:r>
            <w:r>
              <w:rPr>
                <w:spacing w:val="-6"/>
                <w:sz w:val="22"/>
              </w:rPr>
              <w:t>Assurance</w:t>
            </w:r>
            <w:r>
              <w:rPr>
                <w:spacing w:val="-7"/>
                <w:sz w:val="22"/>
              </w:rPr>
              <w:t> </w:t>
            </w:r>
            <w:r>
              <w:rPr>
                <w:spacing w:val="-6"/>
                <w:sz w:val="22"/>
              </w:rPr>
              <w:t>and</w:t>
            </w:r>
            <w:r>
              <w:rPr>
                <w:spacing w:val="-5"/>
                <w:sz w:val="22"/>
              </w:rPr>
              <w:t> </w:t>
            </w:r>
            <w:r>
              <w:rPr>
                <w:spacing w:val="-6"/>
                <w:sz w:val="22"/>
              </w:rPr>
              <w:t>Standards</w:t>
            </w:r>
          </w:p>
          <w:p>
            <w:pPr>
              <w:pStyle w:val="TableParagraph"/>
              <w:spacing w:before="47"/>
              <w:ind w:left="122"/>
              <w:rPr>
                <w:sz w:val="22"/>
              </w:rPr>
            </w:pPr>
            <w:r>
              <w:rPr>
                <w:spacing w:val="-4"/>
                <w:sz w:val="22"/>
              </w:rPr>
              <w:t>(QAS)/Head</w:t>
            </w:r>
            <w:r>
              <w:rPr>
                <w:spacing w:val="-8"/>
                <w:sz w:val="22"/>
              </w:rPr>
              <w:t> </w:t>
            </w:r>
            <w:r>
              <w:rPr>
                <w:spacing w:val="-4"/>
                <w:sz w:val="22"/>
              </w:rPr>
              <w:t>of</w:t>
            </w:r>
            <w:r>
              <w:rPr>
                <w:spacing w:val="-7"/>
                <w:sz w:val="22"/>
              </w:rPr>
              <w:t> </w:t>
            </w:r>
            <w:r>
              <w:rPr>
                <w:spacing w:val="-4"/>
                <w:sz w:val="22"/>
              </w:rPr>
              <w:t>Examinations</w:t>
            </w:r>
          </w:p>
        </w:tc>
        <w:tc>
          <w:tcPr>
            <w:tcW w:w="1859" w:type="dxa"/>
            <w:shd w:val="clear" w:color="auto" w:fill="FFFFFF"/>
          </w:tcPr>
          <w:p>
            <w:pPr>
              <w:pStyle w:val="TableParagraph"/>
              <w:spacing w:before="30"/>
              <w:rPr>
                <w:i/>
                <w:sz w:val="22"/>
              </w:rPr>
            </w:pPr>
          </w:p>
          <w:p>
            <w:pPr>
              <w:pStyle w:val="TableParagraph"/>
              <w:ind w:left="93" w:right="4"/>
              <w:jc w:val="center"/>
              <w:rPr>
                <w:sz w:val="22"/>
              </w:rPr>
            </w:pPr>
            <w:r>
              <w:rPr>
                <w:spacing w:val="-10"/>
                <w:sz w:val="22"/>
              </w:rPr>
              <w:t>4</w:t>
            </w:r>
          </w:p>
        </w:tc>
        <w:tc>
          <w:tcPr>
            <w:tcW w:w="1763" w:type="dxa"/>
            <w:shd w:val="clear" w:color="auto" w:fill="FFFFFF"/>
          </w:tcPr>
          <w:p>
            <w:pPr>
              <w:pStyle w:val="TableParagraph"/>
              <w:spacing w:before="30"/>
              <w:rPr>
                <w:i/>
                <w:sz w:val="22"/>
              </w:rPr>
            </w:pPr>
          </w:p>
          <w:p>
            <w:pPr>
              <w:pStyle w:val="TableParagraph"/>
              <w:ind w:right="564"/>
              <w:jc w:val="right"/>
              <w:rPr>
                <w:sz w:val="22"/>
              </w:rPr>
            </w:pPr>
            <w:r>
              <w:rPr>
                <w:spacing w:val="-10"/>
                <w:sz w:val="22"/>
              </w:rPr>
              <w:t>6</w:t>
            </w:r>
          </w:p>
        </w:tc>
        <w:tc>
          <w:tcPr>
            <w:tcW w:w="1567" w:type="dxa"/>
            <w:shd w:val="clear" w:color="auto" w:fill="FFFFFF"/>
          </w:tcPr>
          <w:p>
            <w:pPr>
              <w:pStyle w:val="TableParagraph"/>
              <w:spacing w:before="133"/>
              <w:ind w:right="379"/>
              <w:jc w:val="right"/>
              <w:rPr>
                <w:sz w:val="22"/>
              </w:rPr>
            </w:pPr>
            <w:r>
              <w:rPr>
                <w:spacing w:val="-10"/>
                <w:sz w:val="22"/>
              </w:rPr>
              <w:t>2</w:t>
            </w:r>
          </w:p>
        </w:tc>
      </w:tr>
      <w:tr>
        <w:trPr>
          <w:trHeight w:val="603" w:hRule="atLeast"/>
        </w:trPr>
        <w:tc>
          <w:tcPr>
            <w:tcW w:w="3656" w:type="dxa"/>
            <w:shd w:val="clear" w:color="auto" w:fill="FFFFFF"/>
          </w:tcPr>
          <w:p>
            <w:pPr>
              <w:pStyle w:val="TableParagraph"/>
              <w:spacing w:line="239" w:lineRule="exact"/>
              <w:ind w:left="122"/>
              <w:rPr>
                <w:sz w:val="22"/>
              </w:rPr>
            </w:pPr>
            <w:r>
              <w:rPr>
                <w:spacing w:val="-4"/>
                <w:sz w:val="22"/>
              </w:rPr>
              <w:t>Academic</w:t>
            </w:r>
            <w:r>
              <w:rPr>
                <w:spacing w:val="-7"/>
                <w:sz w:val="22"/>
              </w:rPr>
              <w:t> </w:t>
            </w:r>
            <w:r>
              <w:rPr>
                <w:spacing w:val="-4"/>
                <w:sz w:val="22"/>
              </w:rPr>
              <w:t>Mentorship</w:t>
            </w:r>
            <w:r>
              <w:rPr>
                <w:spacing w:val="-7"/>
                <w:sz w:val="22"/>
              </w:rPr>
              <w:t> </w:t>
            </w:r>
            <w:r>
              <w:rPr>
                <w:spacing w:val="-4"/>
                <w:sz w:val="22"/>
              </w:rPr>
              <w:t>&amp;</w:t>
            </w:r>
            <w:r>
              <w:rPr>
                <w:spacing w:val="-7"/>
                <w:sz w:val="22"/>
              </w:rPr>
              <w:t> </w:t>
            </w:r>
            <w:r>
              <w:rPr>
                <w:spacing w:val="-4"/>
                <w:sz w:val="22"/>
              </w:rPr>
              <w:t>Director</w:t>
            </w:r>
            <w:r>
              <w:rPr>
                <w:spacing w:val="4"/>
                <w:sz w:val="22"/>
              </w:rPr>
              <w:t> </w:t>
            </w:r>
            <w:r>
              <w:rPr>
                <w:spacing w:val="-5"/>
                <w:sz w:val="22"/>
              </w:rPr>
              <w:t>of</w:t>
            </w:r>
          </w:p>
          <w:p>
            <w:pPr>
              <w:pStyle w:val="TableParagraph"/>
              <w:spacing w:before="49"/>
              <w:ind w:left="122"/>
              <w:rPr>
                <w:sz w:val="22"/>
              </w:rPr>
            </w:pPr>
            <w:r>
              <w:rPr>
                <w:spacing w:val="-2"/>
                <w:sz w:val="22"/>
              </w:rPr>
              <w:t>Studies</w:t>
            </w:r>
          </w:p>
        </w:tc>
        <w:tc>
          <w:tcPr>
            <w:tcW w:w="1859" w:type="dxa"/>
            <w:shd w:val="clear" w:color="auto" w:fill="FFFFFF"/>
          </w:tcPr>
          <w:p>
            <w:pPr>
              <w:pStyle w:val="TableParagraph"/>
              <w:spacing w:before="32"/>
              <w:rPr>
                <w:i/>
                <w:sz w:val="22"/>
              </w:rPr>
            </w:pPr>
          </w:p>
          <w:p>
            <w:pPr>
              <w:pStyle w:val="TableParagraph"/>
              <w:spacing w:before="1"/>
              <w:ind w:left="93" w:right="4"/>
              <w:jc w:val="center"/>
              <w:rPr>
                <w:sz w:val="22"/>
              </w:rPr>
            </w:pPr>
            <w:r>
              <w:rPr>
                <w:spacing w:val="-10"/>
                <w:sz w:val="22"/>
              </w:rPr>
              <w:t>2</w:t>
            </w:r>
          </w:p>
        </w:tc>
        <w:tc>
          <w:tcPr>
            <w:tcW w:w="1763" w:type="dxa"/>
            <w:shd w:val="clear" w:color="auto" w:fill="FFFFFF"/>
          </w:tcPr>
          <w:p>
            <w:pPr>
              <w:pStyle w:val="TableParagraph"/>
              <w:spacing w:before="32"/>
              <w:rPr>
                <w:i/>
                <w:sz w:val="22"/>
              </w:rPr>
            </w:pPr>
          </w:p>
          <w:p>
            <w:pPr>
              <w:pStyle w:val="TableParagraph"/>
              <w:spacing w:before="1"/>
              <w:ind w:right="564"/>
              <w:jc w:val="right"/>
              <w:rPr>
                <w:sz w:val="22"/>
              </w:rPr>
            </w:pPr>
            <w:r>
              <w:rPr>
                <w:spacing w:val="-10"/>
                <w:sz w:val="22"/>
              </w:rPr>
              <w:t>4</w:t>
            </w:r>
          </w:p>
        </w:tc>
        <w:tc>
          <w:tcPr>
            <w:tcW w:w="1567" w:type="dxa"/>
            <w:shd w:val="clear" w:color="auto" w:fill="FFFFFF"/>
          </w:tcPr>
          <w:p>
            <w:pPr>
              <w:pStyle w:val="TableParagraph"/>
              <w:spacing w:before="135"/>
              <w:ind w:right="379"/>
              <w:jc w:val="right"/>
              <w:rPr>
                <w:sz w:val="22"/>
              </w:rPr>
            </w:pPr>
            <w:r>
              <w:rPr>
                <w:spacing w:val="-10"/>
                <w:sz w:val="22"/>
              </w:rPr>
              <w:t>2</w:t>
            </w:r>
          </w:p>
        </w:tc>
      </w:tr>
    </w:tbl>
    <w:p>
      <w:pPr>
        <w:spacing w:before="96"/>
        <w:ind w:left="1819" w:right="0" w:firstLine="0"/>
        <w:jc w:val="both"/>
        <w:rPr>
          <w:i/>
          <w:sz w:val="20"/>
        </w:rPr>
      </w:pPr>
      <w:r>
        <w:rPr>
          <w:b/>
          <w:i/>
          <w:color w:val="231F20"/>
          <w:w w:val="80"/>
          <w:sz w:val="20"/>
        </w:rPr>
        <w:t>Source</w:t>
      </w:r>
      <w:r>
        <w:rPr>
          <w:i/>
          <w:color w:val="231F20"/>
          <w:w w:val="80"/>
          <w:sz w:val="20"/>
        </w:rPr>
        <w:t>:</w:t>
      </w:r>
      <w:r>
        <w:rPr>
          <w:i/>
          <w:color w:val="231F20"/>
          <w:spacing w:val="-3"/>
          <w:sz w:val="20"/>
        </w:rPr>
        <w:t> </w:t>
      </w:r>
      <w:r>
        <w:rPr>
          <w:i/>
          <w:color w:val="231F20"/>
          <w:w w:val="80"/>
          <w:sz w:val="20"/>
        </w:rPr>
        <w:t>School</w:t>
      </w:r>
      <w:r>
        <w:rPr>
          <w:i/>
          <w:color w:val="231F20"/>
          <w:spacing w:val="30"/>
          <w:sz w:val="20"/>
        </w:rPr>
        <w:t> </w:t>
      </w:r>
      <w:r>
        <w:rPr>
          <w:i/>
          <w:color w:val="231F20"/>
          <w:w w:val="80"/>
          <w:sz w:val="20"/>
        </w:rPr>
        <w:t>data,</w:t>
      </w:r>
      <w:r>
        <w:rPr>
          <w:i/>
          <w:color w:val="231F20"/>
          <w:spacing w:val="-2"/>
          <w:sz w:val="20"/>
        </w:rPr>
        <w:t> </w:t>
      </w:r>
      <w:r>
        <w:rPr>
          <w:i/>
          <w:color w:val="231F20"/>
          <w:spacing w:val="-4"/>
          <w:w w:val="80"/>
          <w:sz w:val="20"/>
        </w:rPr>
        <w:t>2022</w:t>
      </w:r>
    </w:p>
    <w:p>
      <w:pPr>
        <w:pStyle w:val="ListParagraph"/>
        <w:numPr>
          <w:ilvl w:val="2"/>
          <w:numId w:val="12"/>
        </w:numPr>
        <w:tabs>
          <w:tab w:pos="2454" w:val="left" w:leader="none"/>
        </w:tabs>
        <w:spacing w:line="240" w:lineRule="auto" w:before="118" w:after="0"/>
        <w:ind w:left="2454" w:right="0" w:hanging="719"/>
        <w:jc w:val="left"/>
        <w:rPr>
          <w:rFonts w:ascii="Arial"/>
          <w:b/>
          <w:sz w:val="22"/>
        </w:rPr>
      </w:pPr>
      <w:r>
        <w:rPr>
          <w:rFonts w:ascii="Arial"/>
          <w:b/>
          <w:color w:val="2F5496"/>
          <w:spacing w:val="-2"/>
          <w:sz w:val="22"/>
        </w:rPr>
        <w:t>ShortTerm</w:t>
      </w:r>
      <w:r>
        <w:rPr>
          <w:rFonts w:ascii="Arial"/>
          <w:b/>
          <w:color w:val="2F5496"/>
          <w:spacing w:val="-23"/>
          <w:sz w:val="22"/>
        </w:rPr>
        <w:t> </w:t>
      </w:r>
      <w:r>
        <w:rPr>
          <w:rFonts w:ascii="Arial"/>
          <w:b/>
          <w:color w:val="2F5496"/>
          <w:spacing w:val="-2"/>
          <w:sz w:val="22"/>
        </w:rPr>
        <w:t>Interventions</w:t>
      </w:r>
      <w:r>
        <w:rPr>
          <w:rFonts w:ascii="Arial"/>
          <w:b/>
          <w:color w:val="2F5496"/>
          <w:spacing w:val="-23"/>
          <w:sz w:val="22"/>
        </w:rPr>
        <w:t> </w:t>
      </w:r>
      <w:r>
        <w:rPr>
          <w:rFonts w:ascii="Arial"/>
          <w:b/>
          <w:color w:val="2F5496"/>
          <w:spacing w:val="-2"/>
          <w:sz w:val="22"/>
        </w:rPr>
        <w:t>to</w:t>
      </w:r>
      <w:r>
        <w:rPr>
          <w:rFonts w:ascii="Arial"/>
          <w:b/>
          <w:color w:val="2F5496"/>
          <w:spacing w:val="-23"/>
          <w:sz w:val="22"/>
        </w:rPr>
        <w:t> </w:t>
      </w:r>
      <w:r>
        <w:rPr>
          <w:rFonts w:ascii="Arial"/>
          <w:b/>
          <w:color w:val="2F5496"/>
          <w:spacing w:val="-2"/>
          <w:sz w:val="22"/>
        </w:rPr>
        <w:t>address</w:t>
      </w:r>
      <w:r>
        <w:rPr>
          <w:rFonts w:ascii="Arial"/>
          <w:b/>
          <w:color w:val="2F5496"/>
          <w:spacing w:val="-23"/>
          <w:sz w:val="22"/>
        </w:rPr>
        <w:t> </w:t>
      </w:r>
      <w:r>
        <w:rPr>
          <w:rFonts w:ascii="Arial"/>
          <w:b/>
          <w:color w:val="2F5496"/>
          <w:spacing w:val="-2"/>
          <w:sz w:val="22"/>
        </w:rPr>
        <w:t>CBE</w:t>
      </w:r>
      <w:r>
        <w:rPr>
          <w:rFonts w:ascii="Arial"/>
          <w:b/>
          <w:color w:val="2F5496"/>
          <w:spacing w:val="-23"/>
          <w:sz w:val="22"/>
        </w:rPr>
        <w:t> </w:t>
      </w:r>
      <w:r>
        <w:rPr>
          <w:rFonts w:ascii="Arial"/>
          <w:b/>
          <w:color w:val="2F5496"/>
          <w:spacing w:val="-4"/>
          <w:sz w:val="22"/>
        </w:rPr>
        <w:t>Gaps</w:t>
      </w:r>
    </w:p>
    <w:p>
      <w:pPr>
        <w:pStyle w:val="BodyText"/>
        <w:spacing w:line="252" w:lineRule="auto" w:before="21"/>
        <w:ind w:left="1735" w:right="1361"/>
        <w:jc w:val="both"/>
      </w:pPr>
      <w:r>
        <w:rPr>
          <w:color w:val="231F20"/>
          <w:spacing w:val="-10"/>
        </w:rPr>
        <w:t>To</w:t>
      </w:r>
      <w:r>
        <w:rPr>
          <w:color w:val="231F20"/>
          <w:spacing w:val="-9"/>
        </w:rPr>
        <w:t> </w:t>
      </w:r>
      <w:r>
        <w:rPr>
          <w:color w:val="231F20"/>
          <w:spacing w:val="-10"/>
        </w:rPr>
        <w:t>address</w:t>
      </w:r>
      <w:r>
        <w:rPr>
          <w:color w:val="231F20"/>
          <w:spacing w:val="-8"/>
        </w:rPr>
        <w:t> </w:t>
      </w:r>
      <w:r>
        <w:rPr>
          <w:color w:val="231F20"/>
          <w:spacing w:val="-10"/>
        </w:rPr>
        <w:t>the</w:t>
      </w:r>
      <w:r>
        <w:rPr>
          <w:color w:val="231F20"/>
          <w:spacing w:val="-4"/>
        </w:rPr>
        <w:t> </w:t>
      </w:r>
      <w:r>
        <w:rPr>
          <w:color w:val="231F20"/>
          <w:spacing w:val="-10"/>
        </w:rPr>
        <w:t>CBE</w:t>
      </w:r>
      <w:r>
        <w:rPr>
          <w:color w:val="231F20"/>
          <w:spacing w:val="-3"/>
        </w:rPr>
        <w:t> </w:t>
      </w:r>
      <w:r>
        <w:rPr>
          <w:color w:val="231F20"/>
          <w:spacing w:val="-10"/>
        </w:rPr>
        <w:t>gaps,</w:t>
      </w:r>
      <w:r>
        <w:rPr>
          <w:color w:val="231F20"/>
          <w:spacing w:val="-9"/>
        </w:rPr>
        <w:t> </w:t>
      </w:r>
      <w:r>
        <w:rPr>
          <w:color w:val="231F20"/>
          <w:spacing w:val="-10"/>
        </w:rPr>
        <w:t>the</w:t>
      </w:r>
      <w:r>
        <w:rPr>
          <w:color w:val="231F20"/>
          <w:spacing w:val="-2"/>
        </w:rPr>
        <w:t> </w:t>
      </w:r>
      <w:r>
        <w:rPr>
          <w:color w:val="231F20"/>
          <w:spacing w:val="-10"/>
        </w:rPr>
        <w:t>school</w:t>
      </w:r>
      <w:r>
        <w:rPr>
          <w:color w:val="231F20"/>
          <w:spacing w:val="-3"/>
        </w:rPr>
        <w:t> </w:t>
      </w:r>
      <w:r>
        <w:rPr>
          <w:color w:val="231F20"/>
          <w:spacing w:val="-10"/>
        </w:rPr>
        <w:t>has</w:t>
      </w:r>
      <w:r>
        <w:rPr>
          <w:color w:val="231F20"/>
          <w:spacing w:val="-3"/>
        </w:rPr>
        <w:t> </w:t>
      </w:r>
      <w:r>
        <w:rPr>
          <w:color w:val="231F20"/>
          <w:spacing w:val="-10"/>
        </w:rPr>
        <w:t>taken</w:t>
      </w:r>
      <w:r>
        <w:rPr>
          <w:color w:val="231F20"/>
          <w:spacing w:val="-3"/>
        </w:rPr>
        <w:t> </w:t>
      </w:r>
      <w:r>
        <w:rPr>
          <w:color w:val="231F20"/>
          <w:spacing w:val="-10"/>
        </w:rPr>
        <w:t>several</w:t>
      </w:r>
      <w:r>
        <w:rPr>
          <w:color w:val="231F20"/>
          <w:spacing w:val="-3"/>
        </w:rPr>
        <w:t> </w:t>
      </w:r>
      <w:r>
        <w:rPr>
          <w:color w:val="231F20"/>
          <w:spacing w:val="-10"/>
        </w:rPr>
        <w:t>measures</w:t>
      </w:r>
      <w:r>
        <w:rPr>
          <w:color w:val="231F20"/>
          <w:spacing w:val="-3"/>
        </w:rPr>
        <w:t> </w:t>
      </w:r>
      <w:r>
        <w:rPr>
          <w:color w:val="231F20"/>
          <w:spacing w:val="-10"/>
        </w:rPr>
        <w:t>and</w:t>
      </w:r>
      <w:r>
        <w:rPr>
          <w:color w:val="231F20"/>
          <w:spacing w:val="-3"/>
        </w:rPr>
        <w:t> </w:t>
      </w:r>
      <w:r>
        <w:rPr>
          <w:color w:val="231F20"/>
          <w:spacing w:val="-10"/>
        </w:rPr>
        <w:t>tapped</w:t>
      </w:r>
      <w:r>
        <w:rPr>
          <w:color w:val="231F20"/>
          <w:spacing w:val="-3"/>
        </w:rPr>
        <w:t> </w:t>
      </w:r>
      <w:r>
        <w:rPr>
          <w:color w:val="231F20"/>
          <w:spacing w:val="-10"/>
        </w:rPr>
        <w:t>from</w:t>
      </w:r>
      <w:r>
        <w:rPr>
          <w:color w:val="231F20"/>
          <w:spacing w:val="-3"/>
        </w:rPr>
        <w:t> </w:t>
      </w:r>
      <w:r>
        <w:rPr>
          <w:color w:val="231F20"/>
          <w:spacing w:val="-10"/>
        </w:rPr>
        <w:t>specific </w:t>
      </w:r>
      <w:r>
        <w:rPr>
          <w:color w:val="231F20"/>
          <w:spacing w:val="-6"/>
        </w:rPr>
        <w:t>Government</w:t>
      </w:r>
      <w:r>
        <w:rPr>
          <w:color w:val="231F20"/>
          <w:spacing w:val="-33"/>
        </w:rPr>
        <w:t> </w:t>
      </w:r>
      <w:r>
        <w:rPr>
          <w:color w:val="231F20"/>
          <w:spacing w:val="-6"/>
        </w:rPr>
        <w:t>interventions</w:t>
      </w:r>
      <w:r>
        <w:rPr>
          <w:color w:val="231F20"/>
          <w:spacing w:val="-33"/>
        </w:rPr>
        <w:t> </w:t>
      </w:r>
      <w:r>
        <w:rPr>
          <w:color w:val="231F20"/>
          <w:spacing w:val="-6"/>
        </w:rPr>
        <w:t>as</w:t>
      </w:r>
      <w:r>
        <w:rPr>
          <w:color w:val="231F20"/>
          <w:spacing w:val="-33"/>
        </w:rPr>
        <w:t> </w:t>
      </w:r>
      <w:r>
        <w:rPr>
          <w:color w:val="231F20"/>
          <w:spacing w:val="-6"/>
        </w:rPr>
        <w:t>follows:</w:t>
      </w:r>
    </w:p>
    <w:p>
      <w:pPr>
        <w:pStyle w:val="ListParagraph"/>
        <w:numPr>
          <w:ilvl w:val="3"/>
          <w:numId w:val="12"/>
        </w:numPr>
        <w:tabs>
          <w:tab w:pos="2566" w:val="left" w:leader="none"/>
        </w:tabs>
        <w:spacing w:line="240" w:lineRule="auto" w:before="259" w:after="0"/>
        <w:ind w:left="2566" w:right="0" w:hanging="831"/>
        <w:jc w:val="left"/>
        <w:rPr>
          <w:rFonts w:ascii="Arial"/>
          <w:b/>
          <w:sz w:val="22"/>
        </w:rPr>
      </w:pPr>
      <w:r>
        <w:rPr>
          <w:rFonts w:ascii="Arial"/>
          <w:b/>
          <w:color w:val="2F5496"/>
          <w:sz w:val="22"/>
        </w:rPr>
        <w:t>BOM</w:t>
      </w:r>
      <w:r>
        <w:rPr>
          <w:rFonts w:ascii="Arial"/>
          <w:b/>
          <w:color w:val="2F5496"/>
          <w:spacing w:val="28"/>
          <w:sz w:val="22"/>
        </w:rPr>
        <w:t> </w:t>
      </w:r>
      <w:r>
        <w:rPr>
          <w:rFonts w:ascii="Arial"/>
          <w:b/>
          <w:color w:val="2F5496"/>
          <w:spacing w:val="-2"/>
          <w:sz w:val="22"/>
        </w:rPr>
        <w:t>Teachers</w:t>
      </w:r>
    </w:p>
    <w:p>
      <w:pPr>
        <w:pStyle w:val="BodyText"/>
        <w:spacing w:line="252" w:lineRule="auto" w:before="21"/>
        <w:ind w:left="1735" w:right="1361"/>
        <w:jc w:val="both"/>
      </w:pPr>
      <w:r>
        <w:rPr>
          <w:color w:val="231F20"/>
          <w:w w:val="85"/>
        </w:rPr>
        <w:t>With</w:t>
      </w:r>
      <w:r>
        <w:rPr>
          <w:color w:val="231F20"/>
          <w:spacing w:val="-8"/>
          <w:w w:val="85"/>
        </w:rPr>
        <w:t> </w:t>
      </w:r>
      <w:r>
        <w:rPr>
          <w:color w:val="231F20"/>
          <w:w w:val="85"/>
        </w:rPr>
        <w:t>the current student population of 1,608,</w:t>
      </w:r>
      <w:r>
        <w:rPr>
          <w:color w:val="231F20"/>
          <w:spacing w:val="-8"/>
          <w:w w:val="85"/>
        </w:rPr>
        <w:t> </w:t>
      </w:r>
      <w:r>
        <w:rPr>
          <w:color w:val="231F20"/>
          <w:w w:val="85"/>
        </w:rPr>
        <w:t>the school ought to have a total teaching staff of 76 against the current 22</w:t>
      </w:r>
      <w:r>
        <w:rPr>
          <w:color w:val="231F20"/>
          <w:spacing w:val="-8"/>
          <w:w w:val="85"/>
        </w:rPr>
        <w:t> </w:t>
      </w:r>
      <w:r>
        <w:rPr>
          <w:color w:val="231F20"/>
          <w:w w:val="85"/>
        </w:rPr>
        <w:t>TSC</w:t>
      </w:r>
      <w:r>
        <w:rPr>
          <w:color w:val="231F20"/>
        </w:rPr>
        <w:t> </w:t>
      </w:r>
      <w:r>
        <w:rPr>
          <w:color w:val="231F20"/>
          <w:w w:val="85"/>
        </w:rPr>
        <w:t>employed teaching staff.</w:t>
      </w:r>
      <w:r>
        <w:rPr>
          <w:color w:val="231F20"/>
          <w:spacing w:val="-8"/>
          <w:w w:val="85"/>
        </w:rPr>
        <w:t> </w:t>
      </w:r>
      <w:r>
        <w:rPr>
          <w:color w:val="231F20"/>
          <w:w w:val="85"/>
        </w:rPr>
        <w:t>However,</w:t>
      </w:r>
      <w:r>
        <w:rPr>
          <w:color w:val="231F20"/>
          <w:spacing w:val="-7"/>
          <w:w w:val="85"/>
        </w:rPr>
        <w:t> </w:t>
      </w:r>
      <w:r>
        <w:rPr>
          <w:color w:val="231F20"/>
          <w:w w:val="85"/>
        </w:rPr>
        <w:t>owing to resource limitation </w:t>
      </w:r>
      <w:r>
        <w:rPr>
          <w:color w:val="231F20"/>
          <w:spacing w:val="-4"/>
        </w:rPr>
        <w:t>and</w:t>
      </w:r>
      <w:r>
        <w:rPr>
          <w:color w:val="231F20"/>
          <w:spacing w:val="-15"/>
        </w:rPr>
        <w:t> </w:t>
      </w:r>
      <w:r>
        <w:rPr>
          <w:color w:val="231F20"/>
          <w:spacing w:val="-4"/>
        </w:rPr>
        <w:t>need</w:t>
      </w:r>
      <w:r>
        <w:rPr>
          <w:color w:val="231F20"/>
          <w:spacing w:val="-14"/>
        </w:rPr>
        <w:t> </w:t>
      </w:r>
      <w:r>
        <w:rPr>
          <w:color w:val="231F20"/>
          <w:spacing w:val="-4"/>
        </w:rPr>
        <w:t>to</w:t>
      </w:r>
      <w:r>
        <w:rPr>
          <w:color w:val="231F20"/>
          <w:spacing w:val="-14"/>
        </w:rPr>
        <w:t> </w:t>
      </w:r>
      <w:r>
        <w:rPr>
          <w:color w:val="231F20"/>
          <w:spacing w:val="-4"/>
        </w:rPr>
        <w:t>optimize</w:t>
      </w:r>
      <w:r>
        <w:rPr>
          <w:color w:val="231F20"/>
          <w:spacing w:val="-14"/>
        </w:rPr>
        <w:t> </w:t>
      </w:r>
      <w:r>
        <w:rPr>
          <w:color w:val="231F20"/>
          <w:spacing w:val="-4"/>
        </w:rPr>
        <w:t>resource</w:t>
      </w:r>
      <w:r>
        <w:rPr>
          <w:color w:val="231F20"/>
          <w:spacing w:val="-14"/>
        </w:rPr>
        <w:t> </w:t>
      </w:r>
      <w:r>
        <w:rPr>
          <w:color w:val="231F20"/>
          <w:spacing w:val="-4"/>
        </w:rPr>
        <w:t>utilization,</w:t>
      </w:r>
      <w:r>
        <w:rPr>
          <w:color w:val="231F20"/>
          <w:spacing w:val="-14"/>
        </w:rPr>
        <w:t> </w:t>
      </w:r>
      <w:r>
        <w:rPr>
          <w:color w:val="231F20"/>
          <w:spacing w:val="-4"/>
        </w:rPr>
        <w:t>the</w:t>
      </w:r>
      <w:r>
        <w:rPr>
          <w:color w:val="231F20"/>
          <w:spacing w:val="-10"/>
        </w:rPr>
        <w:t> </w:t>
      </w:r>
      <w:r>
        <w:rPr>
          <w:color w:val="231F20"/>
          <w:spacing w:val="-4"/>
        </w:rPr>
        <w:t>school</w:t>
      </w:r>
      <w:r>
        <w:rPr>
          <w:color w:val="231F20"/>
          <w:spacing w:val="-10"/>
        </w:rPr>
        <w:t> </w:t>
      </w:r>
      <w:r>
        <w:rPr>
          <w:color w:val="231F20"/>
          <w:spacing w:val="-4"/>
        </w:rPr>
        <w:t>has</w:t>
      </w:r>
      <w:r>
        <w:rPr>
          <w:color w:val="231F20"/>
          <w:spacing w:val="-10"/>
        </w:rPr>
        <w:t> </w:t>
      </w:r>
      <w:r>
        <w:rPr>
          <w:color w:val="231F20"/>
          <w:spacing w:val="-4"/>
        </w:rPr>
        <w:t>set</w:t>
      </w:r>
      <w:r>
        <w:rPr>
          <w:color w:val="231F20"/>
          <w:spacing w:val="-10"/>
        </w:rPr>
        <w:t> </w:t>
      </w:r>
      <w:r>
        <w:rPr>
          <w:color w:val="231F20"/>
          <w:spacing w:val="-4"/>
        </w:rPr>
        <w:t>its</w:t>
      </w:r>
      <w:r>
        <w:rPr>
          <w:color w:val="231F20"/>
          <w:spacing w:val="-10"/>
        </w:rPr>
        <w:t> </w:t>
      </w:r>
      <w:r>
        <w:rPr>
          <w:color w:val="231F20"/>
          <w:spacing w:val="-4"/>
        </w:rPr>
        <w:t>optimal</w:t>
      </w:r>
      <w:r>
        <w:rPr>
          <w:color w:val="231F20"/>
          <w:spacing w:val="-10"/>
        </w:rPr>
        <w:t> </w:t>
      </w:r>
      <w:r>
        <w:rPr>
          <w:color w:val="231F20"/>
          <w:spacing w:val="-4"/>
        </w:rPr>
        <w:t>CBE</w:t>
      </w:r>
      <w:r>
        <w:rPr>
          <w:color w:val="231F20"/>
          <w:spacing w:val="-10"/>
        </w:rPr>
        <w:t> </w:t>
      </w:r>
      <w:r>
        <w:rPr>
          <w:color w:val="231F20"/>
          <w:spacing w:val="-4"/>
        </w:rPr>
        <w:t>at</w:t>
      </w:r>
      <w:r>
        <w:rPr>
          <w:color w:val="231F20"/>
          <w:spacing w:val="-10"/>
        </w:rPr>
        <w:t> </w:t>
      </w:r>
      <w:r>
        <w:rPr>
          <w:color w:val="231F20"/>
          <w:spacing w:val="-4"/>
        </w:rPr>
        <w:t>68</w:t>
      </w:r>
      <w:r>
        <w:rPr>
          <w:color w:val="231F20"/>
          <w:spacing w:val="-15"/>
        </w:rPr>
        <w:t> </w:t>
      </w:r>
      <w:r>
        <w:rPr>
          <w:color w:val="231F20"/>
          <w:spacing w:val="-4"/>
        </w:rPr>
        <w:t>TSC </w:t>
      </w:r>
      <w:r>
        <w:rPr>
          <w:color w:val="231F20"/>
          <w:w w:val="90"/>
        </w:rPr>
        <w:t>employed</w:t>
      </w:r>
      <w:r>
        <w:rPr>
          <w:color w:val="231F20"/>
          <w:spacing w:val="-11"/>
          <w:w w:val="90"/>
        </w:rPr>
        <w:t> </w:t>
      </w:r>
      <w:r>
        <w:rPr>
          <w:color w:val="231F20"/>
          <w:w w:val="90"/>
        </w:rPr>
        <w:t>teachers</w:t>
      </w:r>
      <w:r>
        <w:rPr>
          <w:color w:val="231F20"/>
          <w:spacing w:val="-11"/>
          <w:w w:val="90"/>
        </w:rPr>
        <w:t> </w:t>
      </w:r>
      <w:r>
        <w:rPr>
          <w:color w:val="231F20"/>
          <w:w w:val="90"/>
        </w:rPr>
        <w:t>using</w:t>
      </w:r>
      <w:r>
        <w:rPr>
          <w:color w:val="231F20"/>
          <w:spacing w:val="-11"/>
          <w:w w:val="90"/>
        </w:rPr>
        <w:t> </w:t>
      </w:r>
      <w:r>
        <w:rPr>
          <w:color w:val="231F20"/>
          <w:w w:val="90"/>
        </w:rPr>
        <w:t>8</w:t>
      </w:r>
      <w:r>
        <w:rPr>
          <w:color w:val="231F20"/>
          <w:spacing w:val="-3"/>
          <w:w w:val="90"/>
        </w:rPr>
        <w:t> </w:t>
      </w:r>
      <w:r>
        <w:rPr>
          <w:color w:val="231F20"/>
          <w:w w:val="90"/>
        </w:rPr>
        <w:t>streams cap.</w:t>
      </w:r>
      <w:r>
        <w:rPr>
          <w:color w:val="231F20"/>
          <w:spacing w:val="-11"/>
          <w:w w:val="90"/>
        </w:rPr>
        <w:t> </w:t>
      </w:r>
      <w:r>
        <w:rPr>
          <w:color w:val="231F20"/>
          <w:w w:val="90"/>
        </w:rPr>
        <w:t>The current number of</w:t>
      </w:r>
      <w:r>
        <w:rPr>
          <w:color w:val="231F20"/>
          <w:spacing w:val="-11"/>
          <w:w w:val="90"/>
        </w:rPr>
        <w:t> </w:t>
      </w:r>
      <w:r>
        <w:rPr>
          <w:color w:val="231F20"/>
          <w:w w:val="90"/>
        </w:rPr>
        <w:t>TSC teachers is 22 leaving a </w:t>
      </w:r>
      <w:r>
        <w:rPr>
          <w:color w:val="231F20"/>
          <w:w w:val="85"/>
        </w:rPr>
        <w:t>shortfall</w:t>
      </w:r>
      <w:r>
        <w:rPr>
          <w:color w:val="231F20"/>
          <w:spacing w:val="-8"/>
          <w:w w:val="85"/>
        </w:rPr>
        <w:t> </w:t>
      </w:r>
      <w:r>
        <w:rPr>
          <w:color w:val="231F20"/>
          <w:w w:val="85"/>
        </w:rPr>
        <w:t>of 46.To address this crucial gap that negates the</w:t>
      </w:r>
      <w:r>
        <w:rPr>
          <w:color w:val="231F20"/>
          <w:spacing w:val="-8"/>
          <w:w w:val="85"/>
        </w:rPr>
        <w:t> </w:t>
      </w:r>
      <w:r>
        <w:rPr>
          <w:color w:val="231F20"/>
          <w:w w:val="85"/>
        </w:rPr>
        <w:t>TSC Policy of CBE (2017,</w:t>
      </w:r>
      <w:r>
        <w:rPr>
          <w:color w:val="231F20"/>
          <w:spacing w:val="-8"/>
          <w:w w:val="85"/>
        </w:rPr>
        <w:t> </w:t>
      </w:r>
      <w:r>
        <w:rPr>
          <w:color w:val="231F20"/>
          <w:w w:val="85"/>
        </w:rPr>
        <w:t>2022),</w:t>
      </w:r>
      <w:r>
        <w:rPr>
          <w:color w:val="231F20"/>
          <w:spacing w:val="-7"/>
          <w:w w:val="85"/>
        </w:rPr>
        <w:t> </w:t>
      </w:r>
      <w:r>
        <w:rPr>
          <w:color w:val="231F20"/>
          <w:w w:val="85"/>
        </w:rPr>
        <w:t>the </w:t>
      </w:r>
      <w:r>
        <w:rPr>
          <w:color w:val="231F20"/>
          <w:w w:val="90"/>
        </w:rPr>
        <w:t>Board</w:t>
      </w:r>
      <w:r>
        <w:rPr>
          <w:color w:val="231F20"/>
          <w:spacing w:val="-4"/>
          <w:w w:val="90"/>
        </w:rPr>
        <w:t> </w:t>
      </w:r>
      <w:r>
        <w:rPr>
          <w:color w:val="231F20"/>
          <w:w w:val="90"/>
        </w:rPr>
        <w:t>of</w:t>
      </w:r>
      <w:r>
        <w:rPr>
          <w:color w:val="231F20"/>
          <w:spacing w:val="-4"/>
          <w:w w:val="90"/>
        </w:rPr>
        <w:t> </w:t>
      </w:r>
      <w:r>
        <w:rPr>
          <w:color w:val="231F20"/>
          <w:w w:val="90"/>
        </w:rPr>
        <w:t>Management</w:t>
      </w:r>
      <w:r>
        <w:rPr>
          <w:color w:val="231F20"/>
          <w:spacing w:val="-4"/>
          <w:w w:val="90"/>
        </w:rPr>
        <w:t> </w:t>
      </w:r>
      <w:r>
        <w:rPr>
          <w:color w:val="231F20"/>
          <w:w w:val="90"/>
        </w:rPr>
        <w:t>of</w:t>
      </w:r>
      <w:r>
        <w:rPr>
          <w:color w:val="231F20"/>
          <w:spacing w:val="-4"/>
          <w:w w:val="90"/>
        </w:rPr>
        <w:t> </w:t>
      </w:r>
      <w:r>
        <w:rPr>
          <w:color w:val="231F20"/>
          <w:w w:val="90"/>
        </w:rPr>
        <w:t>Ober</w:t>
      </w:r>
      <w:r>
        <w:rPr>
          <w:color w:val="231F20"/>
          <w:spacing w:val="-4"/>
          <w:w w:val="90"/>
        </w:rPr>
        <w:t> </w:t>
      </w:r>
      <w:r>
        <w:rPr>
          <w:color w:val="231F20"/>
          <w:w w:val="90"/>
        </w:rPr>
        <w:t>Boys'</w:t>
      </w:r>
      <w:r>
        <w:rPr>
          <w:color w:val="231F20"/>
          <w:spacing w:val="-4"/>
          <w:w w:val="90"/>
        </w:rPr>
        <w:t> </w:t>
      </w:r>
      <w:r>
        <w:rPr>
          <w:color w:val="231F20"/>
          <w:w w:val="90"/>
        </w:rPr>
        <w:t>High</w:t>
      </w:r>
      <w:r>
        <w:rPr>
          <w:color w:val="231F20"/>
          <w:spacing w:val="-4"/>
          <w:w w:val="90"/>
        </w:rPr>
        <w:t> </w:t>
      </w:r>
      <w:r>
        <w:rPr>
          <w:color w:val="231F20"/>
          <w:w w:val="90"/>
        </w:rPr>
        <w:t>School</w:t>
      </w:r>
      <w:r>
        <w:rPr>
          <w:color w:val="231F20"/>
          <w:spacing w:val="-4"/>
          <w:w w:val="90"/>
        </w:rPr>
        <w:t> </w:t>
      </w:r>
      <w:r>
        <w:rPr>
          <w:color w:val="231F20"/>
          <w:w w:val="90"/>
        </w:rPr>
        <w:t>has</w:t>
      </w:r>
      <w:r>
        <w:rPr>
          <w:color w:val="231F20"/>
          <w:spacing w:val="-4"/>
          <w:w w:val="90"/>
        </w:rPr>
        <w:t> </w:t>
      </w:r>
      <w:r>
        <w:rPr>
          <w:color w:val="231F20"/>
          <w:w w:val="90"/>
        </w:rPr>
        <w:t>employed</w:t>
      </w:r>
      <w:r>
        <w:rPr>
          <w:color w:val="231F20"/>
          <w:spacing w:val="-4"/>
          <w:w w:val="90"/>
        </w:rPr>
        <w:t> </w:t>
      </w:r>
      <w:r>
        <w:rPr>
          <w:color w:val="231F20"/>
          <w:w w:val="90"/>
        </w:rPr>
        <w:t>a</w:t>
      </w:r>
      <w:r>
        <w:rPr>
          <w:color w:val="231F20"/>
          <w:spacing w:val="-4"/>
          <w:w w:val="90"/>
        </w:rPr>
        <w:t> </w:t>
      </w:r>
      <w:r>
        <w:rPr>
          <w:color w:val="231F20"/>
          <w:w w:val="90"/>
        </w:rPr>
        <w:t>total</w:t>
      </w:r>
      <w:r>
        <w:rPr>
          <w:color w:val="231F20"/>
          <w:spacing w:val="-4"/>
          <w:w w:val="90"/>
        </w:rPr>
        <w:t> </w:t>
      </w:r>
      <w:r>
        <w:rPr>
          <w:color w:val="231F20"/>
          <w:w w:val="90"/>
        </w:rPr>
        <w:t>of</w:t>
      </w:r>
      <w:r>
        <w:rPr>
          <w:color w:val="231F20"/>
          <w:spacing w:val="-4"/>
          <w:w w:val="90"/>
        </w:rPr>
        <w:t> </w:t>
      </w:r>
      <w:r>
        <w:rPr>
          <w:color w:val="231F20"/>
          <w:w w:val="90"/>
        </w:rPr>
        <w:t>22</w:t>
      </w:r>
      <w:r>
        <w:rPr>
          <w:color w:val="231F20"/>
          <w:spacing w:val="-4"/>
          <w:w w:val="90"/>
        </w:rPr>
        <w:t> </w:t>
      </w:r>
      <w:r>
        <w:rPr>
          <w:color w:val="231F20"/>
          <w:w w:val="90"/>
        </w:rPr>
        <w:t>teachers</w:t>
      </w:r>
      <w:r>
        <w:rPr>
          <w:color w:val="231F20"/>
          <w:spacing w:val="-4"/>
          <w:w w:val="90"/>
        </w:rPr>
        <w:t> </w:t>
      </w:r>
      <w:r>
        <w:rPr>
          <w:color w:val="231F20"/>
          <w:w w:val="90"/>
        </w:rPr>
        <w:t>on</w:t>
      </w:r>
      <w:r>
        <w:rPr>
          <w:color w:val="231F20"/>
          <w:spacing w:val="-4"/>
          <w:w w:val="90"/>
        </w:rPr>
        <w:t> </w:t>
      </w:r>
      <w:r>
        <w:rPr>
          <w:color w:val="231F20"/>
          <w:w w:val="90"/>
        </w:rPr>
        <w:t>BOM </w:t>
      </w:r>
      <w:r>
        <w:rPr>
          <w:color w:val="231F20"/>
          <w:spacing w:val="-2"/>
          <w:w w:val="90"/>
        </w:rPr>
        <w:t>Terms</w:t>
      </w:r>
      <w:r>
        <w:rPr>
          <w:color w:val="231F20"/>
          <w:spacing w:val="-9"/>
          <w:w w:val="90"/>
        </w:rPr>
        <w:t> </w:t>
      </w:r>
      <w:r>
        <w:rPr>
          <w:color w:val="231F20"/>
          <w:spacing w:val="-2"/>
          <w:w w:val="90"/>
        </w:rPr>
        <w:t>of</w:t>
      </w:r>
      <w:r>
        <w:rPr>
          <w:color w:val="231F20"/>
          <w:spacing w:val="-9"/>
          <w:w w:val="90"/>
        </w:rPr>
        <w:t> </w:t>
      </w:r>
      <w:r>
        <w:rPr>
          <w:color w:val="231F20"/>
          <w:spacing w:val="-2"/>
          <w:w w:val="90"/>
        </w:rPr>
        <w:t>Service</w:t>
      </w:r>
      <w:r>
        <w:rPr>
          <w:color w:val="231F20"/>
          <w:spacing w:val="-9"/>
          <w:w w:val="90"/>
        </w:rPr>
        <w:t> </w:t>
      </w:r>
      <w:r>
        <w:rPr>
          <w:color w:val="231F20"/>
          <w:spacing w:val="-2"/>
          <w:w w:val="90"/>
        </w:rPr>
        <w:t>to</w:t>
      </w:r>
      <w:r>
        <w:rPr>
          <w:color w:val="231F20"/>
          <w:spacing w:val="-9"/>
          <w:w w:val="90"/>
        </w:rPr>
        <w:t> </w:t>
      </w:r>
      <w:r>
        <w:rPr>
          <w:color w:val="231F20"/>
          <w:spacing w:val="-2"/>
          <w:w w:val="90"/>
        </w:rPr>
        <w:t>complement</w:t>
      </w:r>
      <w:r>
        <w:rPr>
          <w:color w:val="231F20"/>
          <w:spacing w:val="-9"/>
          <w:w w:val="90"/>
        </w:rPr>
        <w:t> </w:t>
      </w:r>
      <w:r>
        <w:rPr>
          <w:color w:val="231F20"/>
          <w:spacing w:val="-2"/>
          <w:w w:val="90"/>
        </w:rPr>
        <w:t>the</w:t>
      </w:r>
      <w:r>
        <w:rPr>
          <w:color w:val="231F20"/>
          <w:spacing w:val="-9"/>
          <w:w w:val="90"/>
        </w:rPr>
        <w:t> </w:t>
      </w:r>
      <w:r>
        <w:rPr>
          <w:color w:val="231F20"/>
          <w:spacing w:val="-2"/>
          <w:w w:val="90"/>
        </w:rPr>
        <w:t>TSCTeachers.The</w:t>
      </w:r>
      <w:r>
        <w:rPr>
          <w:color w:val="231F20"/>
          <w:spacing w:val="-8"/>
          <w:w w:val="90"/>
        </w:rPr>
        <w:t> </w:t>
      </w:r>
      <w:r>
        <w:rPr>
          <w:color w:val="231F20"/>
          <w:spacing w:val="-2"/>
          <w:w w:val="90"/>
        </w:rPr>
        <w:t>school</w:t>
      </w:r>
      <w:r>
        <w:rPr>
          <w:color w:val="231F20"/>
          <w:spacing w:val="-6"/>
          <w:w w:val="90"/>
        </w:rPr>
        <w:t> </w:t>
      </w:r>
      <w:r>
        <w:rPr>
          <w:color w:val="231F20"/>
          <w:spacing w:val="-2"/>
          <w:w w:val="90"/>
        </w:rPr>
        <w:t>also</w:t>
      </w:r>
      <w:r>
        <w:rPr>
          <w:color w:val="231F20"/>
          <w:spacing w:val="-4"/>
          <w:w w:val="90"/>
        </w:rPr>
        <w:t> </w:t>
      </w:r>
      <w:r>
        <w:rPr>
          <w:color w:val="231F20"/>
          <w:spacing w:val="-2"/>
          <w:w w:val="90"/>
        </w:rPr>
        <w:t>engages</w:t>
      </w:r>
      <w:r>
        <w:rPr>
          <w:color w:val="231F20"/>
          <w:spacing w:val="-4"/>
          <w:w w:val="90"/>
        </w:rPr>
        <w:t> </w:t>
      </w:r>
      <w:r>
        <w:rPr>
          <w:color w:val="231F20"/>
          <w:spacing w:val="-2"/>
          <w:w w:val="90"/>
        </w:rPr>
        <w:t>some</w:t>
      </w:r>
      <w:r>
        <w:rPr>
          <w:color w:val="231F20"/>
          <w:spacing w:val="-4"/>
          <w:w w:val="90"/>
        </w:rPr>
        <w:t> </w:t>
      </w:r>
      <w:r>
        <w:rPr>
          <w:color w:val="231F20"/>
          <w:spacing w:val="-2"/>
          <w:w w:val="90"/>
        </w:rPr>
        <w:t>of</w:t>
      </w:r>
      <w:r>
        <w:rPr>
          <w:color w:val="231F20"/>
          <w:spacing w:val="-4"/>
          <w:w w:val="90"/>
        </w:rPr>
        <w:t> </w:t>
      </w:r>
      <w:r>
        <w:rPr>
          <w:color w:val="231F20"/>
          <w:spacing w:val="-2"/>
          <w:w w:val="90"/>
        </w:rPr>
        <w:t>its</w:t>
      </w:r>
      <w:r>
        <w:rPr>
          <w:color w:val="231F20"/>
          <w:spacing w:val="-4"/>
          <w:w w:val="90"/>
        </w:rPr>
        <w:t> </w:t>
      </w:r>
      <w:r>
        <w:rPr>
          <w:color w:val="231F20"/>
          <w:spacing w:val="-2"/>
          <w:w w:val="90"/>
        </w:rPr>
        <w:t>10</w:t>
      </w:r>
      <w:r>
        <w:rPr>
          <w:color w:val="231F20"/>
          <w:spacing w:val="-4"/>
          <w:w w:val="90"/>
        </w:rPr>
        <w:t> </w:t>
      </w:r>
      <w:r>
        <w:rPr>
          <w:color w:val="231F20"/>
          <w:spacing w:val="-2"/>
          <w:w w:val="90"/>
        </w:rPr>
        <w:t>best </w:t>
      </w:r>
      <w:r>
        <w:rPr>
          <w:color w:val="231F20"/>
          <w:w w:val="90"/>
        </w:rPr>
        <w:t>former students (old boys) during campus breaks to assist with marking subjects and guide </w:t>
      </w:r>
      <w:r>
        <w:rPr>
          <w:color w:val="231F20"/>
          <w:spacing w:val="-4"/>
        </w:rPr>
        <w:t>comrades</w:t>
      </w:r>
      <w:r>
        <w:rPr>
          <w:color w:val="231F20"/>
          <w:spacing w:val="-15"/>
        </w:rPr>
        <w:t> </w:t>
      </w:r>
      <w:r>
        <w:rPr>
          <w:color w:val="231F20"/>
          <w:spacing w:val="-4"/>
        </w:rPr>
        <w:t>with</w:t>
      </w:r>
      <w:r>
        <w:rPr>
          <w:color w:val="231F20"/>
          <w:spacing w:val="-14"/>
        </w:rPr>
        <w:t> </w:t>
      </w:r>
      <w:r>
        <w:rPr>
          <w:color w:val="231F20"/>
          <w:spacing w:val="-4"/>
        </w:rPr>
        <w:t>revision</w:t>
      </w:r>
      <w:r>
        <w:rPr>
          <w:color w:val="231F20"/>
          <w:spacing w:val="-14"/>
        </w:rPr>
        <w:t> </w:t>
      </w:r>
      <w:r>
        <w:rPr>
          <w:color w:val="231F20"/>
          <w:spacing w:val="-4"/>
        </w:rPr>
        <w:t>/mentorship</w:t>
      </w:r>
      <w:r>
        <w:rPr>
          <w:color w:val="231F20"/>
          <w:spacing w:val="-14"/>
        </w:rPr>
        <w:t> </w:t>
      </w:r>
      <w:r>
        <w:rPr>
          <w:color w:val="231F20"/>
          <w:spacing w:val="-4"/>
        </w:rPr>
        <w:t>at</w:t>
      </w:r>
      <w:r>
        <w:rPr>
          <w:color w:val="231F20"/>
          <w:spacing w:val="-12"/>
        </w:rPr>
        <w:t> </w:t>
      </w:r>
      <w:r>
        <w:rPr>
          <w:color w:val="231F20"/>
          <w:spacing w:val="-4"/>
        </w:rPr>
        <w:t>a</w:t>
      </w:r>
      <w:r>
        <w:rPr>
          <w:color w:val="231F20"/>
          <w:spacing w:val="-12"/>
        </w:rPr>
        <w:t> </w:t>
      </w:r>
      <w:r>
        <w:rPr>
          <w:color w:val="231F20"/>
          <w:spacing w:val="-4"/>
        </w:rPr>
        <w:t>commensurate</w:t>
      </w:r>
      <w:r>
        <w:rPr>
          <w:color w:val="231F20"/>
          <w:spacing w:val="-12"/>
        </w:rPr>
        <w:t> </w:t>
      </w:r>
      <w:r>
        <w:rPr>
          <w:color w:val="231F20"/>
          <w:spacing w:val="-4"/>
        </w:rPr>
        <w:t>rate</w:t>
      </w:r>
      <w:r>
        <w:rPr>
          <w:color w:val="231F20"/>
          <w:spacing w:val="-12"/>
        </w:rPr>
        <w:t> </w:t>
      </w:r>
      <w:r>
        <w:rPr>
          <w:color w:val="231F20"/>
          <w:spacing w:val="-4"/>
        </w:rPr>
        <w:t>of</w:t>
      </w:r>
      <w:r>
        <w:rPr>
          <w:color w:val="231F20"/>
          <w:spacing w:val="-12"/>
        </w:rPr>
        <w:t> </w:t>
      </w:r>
      <w:r>
        <w:rPr>
          <w:color w:val="231F20"/>
          <w:spacing w:val="-4"/>
        </w:rPr>
        <w:t>Kshs.</w:t>
      </w:r>
      <w:r>
        <w:rPr>
          <w:color w:val="231F20"/>
          <w:spacing w:val="-15"/>
        </w:rPr>
        <w:t> </w:t>
      </w:r>
      <w:r>
        <w:rPr>
          <w:color w:val="231F20"/>
          <w:spacing w:val="-4"/>
        </w:rPr>
        <w:t>8,000</w:t>
      </w:r>
      <w:r>
        <w:rPr>
          <w:color w:val="231F20"/>
          <w:spacing w:val="-11"/>
        </w:rPr>
        <w:t> </w:t>
      </w:r>
      <w:r>
        <w:rPr>
          <w:color w:val="231F20"/>
          <w:spacing w:val="-4"/>
        </w:rPr>
        <w:t>per</w:t>
      </w:r>
      <w:r>
        <w:rPr>
          <w:color w:val="231F20"/>
          <w:spacing w:val="-12"/>
        </w:rPr>
        <w:t> </w:t>
      </w:r>
      <w:r>
        <w:rPr>
          <w:color w:val="231F20"/>
          <w:spacing w:val="-4"/>
        </w:rPr>
        <w:t>month </w:t>
      </w:r>
      <w:r>
        <w:rPr>
          <w:color w:val="231F20"/>
          <w:w w:val="90"/>
        </w:rPr>
        <w:t>excluding</w:t>
      </w:r>
      <w:r>
        <w:rPr>
          <w:color w:val="231F20"/>
          <w:spacing w:val="-19"/>
          <w:w w:val="90"/>
        </w:rPr>
        <w:t> </w:t>
      </w:r>
      <w:r>
        <w:rPr>
          <w:color w:val="231F20"/>
          <w:w w:val="90"/>
        </w:rPr>
        <w:t>full</w:t>
      </w:r>
      <w:r>
        <w:rPr>
          <w:color w:val="231F20"/>
          <w:spacing w:val="-19"/>
          <w:w w:val="90"/>
        </w:rPr>
        <w:t> </w:t>
      </w:r>
      <w:r>
        <w:rPr>
          <w:color w:val="231F20"/>
          <w:w w:val="90"/>
        </w:rPr>
        <w:t>course</w:t>
      </w:r>
      <w:r>
        <w:rPr>
          <w:color w:val="231F20"/>
          <w:spacing w:val="-19"/>
          <w:w w:val="90"/>
        </w:rPr>
        <w:t> </w:t>
      </w:r>
      <w:r>
        <w:rPr>
          <w:color w:val="231F20"/>
          <w:w w:val="90"/>
        </w:rPr>
        <w:t>meals</w:t>
      </w:r>
      <w:r>
        <w:rPr>
          <w:color w:val="231F20"/>
          <w:spacing w:val="-19"/>
          <w:w w:val="90"/>
        </w:rPr>
        <w:t> </w:t>
      </w:r>
      <w:r>
        <w:rPr>
          <w:color w:val="231F20"/>
          <w:w w:val="90"/>
        </w:rPr>
        <w:t>and</w:t>
      </w:r>
      <w:r>
        <w:rPr>
          <w:color w:val="231F20"/>
          <w:spacing w:val="-19"/>
          <w:w w:val="90"/>
        </w:rPr>
        <w:t> </w:t>
      </w:r>
      <w:r>
        <w:rPr>
          <w:color w:val="231F20"/>
          <w:w w:val="90"/>
        </w:rPr>
        <w:t>accommodation</w:t>
      </w:r>
      <w:r>
        <w:rPr>
          <w:color w:val="231F20"/>
          <w:spacing w:val="-19"/>
          <w:w w:val="90"/>
        </w:rPr>
        <w:t> </w:t>
      </w:r>
      <w:r>
        <w:rPr>
          <w:color w:val="231F20"/>
          <w:w w:val="90"/>
        </w:rPr>
        <w:t>provided</w:t>
      </w:r>
      <w:r>
        <w:rPr>
          <w:color w:val="231F20"/>
          <w:spacing w:val="-19"/>
          <w:w w:val="90"/>
        </w:rPr>
        <w:t> </w:t>
      </w:r>
      <w:r>
        <w:rPr>
          <w:color w:val="231F20"/>
          <w:w w:val="90"/>
        </w:rPr>
        <w:t>by</w:t>
      </w:r>
      <w:r>
        <w:rPr>
          <w:color w:val="231F20"/>
          <w:spacing w:val="-19"/>
          <w:w w:val="90"/>
        </w:rPr>
        <w:t> </w:t>
      </w:r>
      <w:r>
        <w:rPr>
          <w:color w:val="231F20"/>
          <w:w w:val="90"/>
        </w:rPr>
        <w:t>the</w:t>
      </w:r>
      <w:r>
        <w:rPr>
          <w:color w:val="231F20"/>
          <w:spacing w:val="-19"/>
          <w:w w:val="90"/>
        </w:rPr>
        <w:t> </w:t>
      </w:r>
      <w:r>
        <w:rPr>
          <w:color w:val="231F20"/>
          <w:w w:val="90"/>
        </w:rPr>
        <w:t>school</w:t>
      </w:r>
      <w:r>
        <w:rPr>
          <w:color w:val="231F20"/>
          <w:spacing w:val="-19"/>
          <w:w w:val="90"/>
        </w:rPr>
        <w:t> </w:t>
      </w:r>
      <w:r>
        <w:rPr>
          <w:color w:val="231F20"/>
          <w:w w:val="90"/>
        </w:rPr>
        <w:t>within</w:t>
      </w:r>
      <w:r>
        <w:rPr>
          <w:color w:val="231F20"/>
          <w:spacing w:val="-19"/>
          <w:w w:val="90"/>
        </w:rPr>
        <w:t> </w:t>
      </w:r>
      <w:r>
        <w:rPr>
          <w:color w:val="231F20"/>
          <w:w w:val="90"/>
        </w:rPr>
        <w:t>the</w:t>
      </w:r>
      <w:r>
        <w:rPr>
          <w:color w:val="231F20"/>
          <w:spacing w:val="-19"/>
          <w:w w:val="90"/>
        </w:rPr>
        <w:t> </w:t>
      </w:r>
      <w:r>
        <w:rPr>
          <w:color w:val="231F20"/>
          <w:w w:val="90"/>
        </w:rPr>
        <w:t>compound.</w:t>
      </w:r>
    </w:p>
    <w:p>
      <w:pPr>
        <w:pStyle w:val="BodyText"/>
        <w:spacing w:before="14"/>
      </w:pPr>
    </w:p>
    <w:p>
      <w:pPr>
        <w:pStyle w:val="BodyText"/>
        <w:spacing w:line="252" w:lineRule="auto"/>
        <w:ind w:left="1734" w:right="1361"/>
        <w:jc w:val="both"/>
      </w:pPr>
      <w:r>
        <w:rPr>
          <w:color w:val="231F20"/>
          <w:w w:val="85"/>
        </w:rPr>
        <w:t>Despite</w:t>
      </w:r>
      <w:r>
        <w:rPr>
          <w:color w:val="231F20"/>
          <w:spacing w:val="-8"/>
          <w:w w:val="85"/>
        </w:rPr>
        <w:t> </w:t>
      </w:r>
      <w:r>
        <w:rPr>
          <w:color w:val="231F20"/>
          <w:w w:val="85"/>
        </w:rPr>
        <w:t>the</w:t>
      </w:r>
      <w:r>
        <w:rPr>
          <w:color w:val="231F20"/>
          <w:spacing w:val="-7"/>
          <w:w w:val="85"/>
        </w:rPr>
        <w:t> </w:t>
      </w:r>
      <w:r>
        <w:rPr>
          <w:color w:val="231F20"/>
          <w:w w:val="85"/>
        </w:rPr>
        <w:t>above interventions of the BOM and the School,</w:t>
      </w:r>
      <w:r>
        <w:rPr>
          <w:color w:val="231F20"/>
          <w:spacing w:val="-8"/>
          <w:w w:val="85"/>
        </w:rPr>
        <w:t> </w:t>
      </w:r>
      <w:r>
        <w:rPr>
          <w:color w:val="231F20"/>
          <w:w w:val="85"/>
        </w:rPr>
        <w:t>there is still a huge gap in achieving </w:t>
      </w:r>
      <w:r>
        <w:rPr>
          <w:color w:val="231F20"/>
          <w:w w:val="90"/>
        </w:rPr>
        <w:t>required</w:t>
      </w:r>
      <w:r>
        <w:rPr>
          <w:color w:val="231F20"/>
          <w:spacing w:val="-11"/>
          <w:w w:val="90"/>
        </w:rPr>
        <w:t> </w:t>
      </w:r>
      <w:r>
        <w:rPr>
          <w:color w:val="231F20"/>
          <w:w w:val="90"/>
        </w:rPr>
        <w:t>CBE for the school.This has led to heavy work load on both</w:t>
      </w:r>
      <w:r>
        <w:rPr>
          <w:color w:val="231F20"/>
          <w:spacing w:val="-11"/>
          <w:w w:val="90"/>
        </w:rPr>
        <w:t> </w:t>
      </w:r>
      <w:r>
        <w:rPr>
          <w:color w:val="231F20"/>
          <w:w w:val="90"/>
        </w:rPr>
        <w:t>TSC and BOM </w:t>
      </w:r>
      <w:r>
        <w:rPr>
          <w:color w:val="231F20"/>
          <w:w w:val="90"/>
        </w:rPr>
        <w:t>teachers which</w:t>
      </w:r>
      <w:r>
        <w:rPr>
          <w:color w:val="231F20"/>
          <w:spacing w:val="-11"/>
          <w:w w:val="90"/>
        </w:rPr>
        <w:t> </w:t>
      </w:r>
      <w:r>
        <w:rPr>
          <w:color w:val="231F20"/>
          <w:w w:val="90"/>
        </w:rPr>
        <w:t>now</w:t>
      </w:r>
      <w:r>
        <w:rPr>
          <w:color w:val="231F20"/>
          <w:spacing w:val="-6"/>
          <w:w w:val="90"/>
        </w:rPr>
        <w:t> </w:t>
      </w:r>
      <w:r>
        <w:rPr>
          <w:color w:val="231F20"/>
          <w:w w:val="90"/>
        </w:rPr>
        <w:t>calls</w:t>
      </w:r>
      <w:r>
        <w:rPr>
          <w:color w:val="231F20"/>
          <w:spacing w:val="-1"/>
          <w:w w:val="90"/>
        </w:rPr>
        <w:t> </w:t>
      </w:r>
      <w:r>
        <w:rPr>
          <w:color w:val="231F20"/>
          <w:w w:val="90"/>
        </w:rPr>
        <w:t>for</w:t>
      </w:r>
      <w:r>
        <w:rPr>
          <w:color w:val="231F20"/>
          <w:spacing w:val="-1"/>
          <w:w w:val="90"/>
        </w:rPr>
        <w:t> </w:t>
      </w:r>
      <w:r>
        <w:rPr>
          <w:color w:val="231F20"/>
          <w:w w:val="90"/>
        </w:rPr>
        <w:t>additional</w:t>
      </w:r>
      <w:r>
        <w:rPr>
          <w:color w:val="231F20"/>
          <w:spacing w:val="-1"/>
          <w:w w:val="90"/>
        </w:rPr>
        <w:t> </w:t>
      </w:r>
      <w:r>
        <w:rPr>
          <w:color w:val="231F20"/>
          <w:w w:val="90"/>
        </w:rPr>
        <w:t>topical</w:t>
      </w:r>
      <w:r>
        <w:rPr>
          <w:color w:val="231F20"/>
          <w:spacing w:val="-1"/>
          <w:w w:val="90"/>
        </w:rPr>
        <w:t> </w:t>
      </w:r>
      <w:r>
        <w:rPr>
          <w:color w:val="231F20"/>
          <w:w w:val="90"/>
        </w:rPr>
        <w:t>time</w:t>
      </w:r>
      <w:r>
        <w:rPr>
          <w:color w:val="231F20"/>
          <w:spacing w:val="-1"/>
          <w:w w:val="90"/>
        </w:rPr>
        <w:t> </w:t>
      </w:r>
      <w:r>
        <w:rPr>
          <w:color w:val="231F20"/>
          <w:w w:val="90"/>
        </w:rPr>
        <w:t>table</w:t>
      </w:r>
      <w:r>
        <w:rPr>
          <w:color w:val="231F20"/>
          <w:spacing w:val="-1"/>
          <w:w w:val="90"/>
        </w:rPr>
        <w:t> </w:t>
      </w:r>
      <w:r>
        <w:rPr>
          <w:color w:val="231F20"/>
          <w:w w:val="90"/>
        </w:rPr>
        <w:t>arrangements</w:t>
      </w:r>
      <w:r>
        <w:rPr>
          <w:color w:val="231F20"/>
          <w:spacing w:val="-1"/>
          <w:w w:val="90"/>
        </w:rPr>
        <w:t> </w:t>
      </w:r>
      <w:r>
        <w:rPr>
          <w:color w:val="231F20"/>
          <w:w w:val="90"/>
        </w:rPr>
        <w:t>to</w:t>
      </w:r>
      <w:r>
        <w:rPr>
          <w:color w:val="231F20"/>
          <w:spacing w:val="-1"/>
          <w:w w:val="90"/>
        </w:rPr>
        <w:t> </w:t>
      </w:r>
      <w:r>
        <w:rPr>
          <w:color w:val="231F20"/>
          <w:w w:val="90"/>
        </w:rPr>
        <w:t>increase</w:t>
      </w:r>
      <w:r>
        <w:rPr>
          <w:color w:val="231F20"/>
          <w:spacing w:val="-11"/>
          <w:w w:val="90"/>
        </w:rPr>
        <w:t> </w:t>
      </w:r>
      <w:r>
        <w:rPr>
          <w:color w:val="231F20"/>
          <w:w w:val="90"/>
        </w:rPr>
        <w:t>Teacher-Learner </w:t>
      </w:r>
      <w:r>
        <w:rPr>
          <w:color w:val="231F20"/>
        </w:rPr>
        <w:t>Contact</w:t>
      </w:r>
      <w:r>
        <w:rPr>
          <w:color w:val="231F20"/>
          <w:spacing w:val="-33"/>
        </w:rPr>
        <w:t> </w:t>
      </w:r>
      <w:r>
        <w:rPr>
          <w:color w:val="231F20"/>
        </w:rPr>
        <w:t>Hours.</w:t>
      </w:r>
    </w:p>
    <w:p>
      <w:pPr>
        <w:pStyle w:val="BodyText"/>
        <w:spacing w:line="256" w:lineRule="auto" w:before="268"/>
        <w:ind w:left="1734" w:right="1361"/>
        <w:jc w:val="both"/>
      </w:pPr>
      <w:r>
        <w:rPr>
          <w:color w:val="231F20"/>
          <w:w w:val="90"/>
        </w:rPr>
        <w:t>During</w:t>
      </w:r>
      <w:r>
        <w:rPr>
          <w:color w:val="231F20"/>
          <w:spacing w:val="-11"/>
          <w:w w:val="90"/>
        </w:rPr>
        <w:t> </w:t>
      </w:r>
      <w:r>
        <w:rPr>
          <w:color w:val="231F20"/>
          <w:w w:val="90"/>
        </w:rPr>
        <w:t>2023</w:t>
      </w:r>
      <w:r>
        <w:rPr>
          <w:color w:val="231F20"/>
          <w:spacing w:val="-11"/>
          <w:w w:val="90"/>
        </w:rPr>
        <w:t> </w:t>
      </w:r>
      <w:r>
        <w:rPr>
          <w:color w:val="231F20"/>
          <w:w w:val="90"/>
        </w:rPr>
        <w:t>–</w:t>
      </w:r>
      <w:r>
        <w:rPr>
          <w:color w:val="231F20"/>
          <w:spacing w:val="-11"/>
          <w:w w:val="90"/>
        </w:rPr>
        <w:t> </w:t>
      </w:r>
      <w:r>
        <w:rPr>
          <w:color w:val="231F20"/>
          <w:w w:val="90"/>
        </w:rPr>
        <w:t>2027,</w:t>
      </w:r>
      <w:r>
        <w:rPr>
          <w:color w:val="231F20"/>
          <w:spacing w:val="-11"/>
          <w:w w:val="90"/>
        </w:rPr>
        <w:t> </w:t>
      </w:r>
      <w:r>
        <w:rPr>
          <w:color w:val="231F20"/>
          <w:w w:val="90"/>
        </w:rPr>
        <w:t>the</w:t>
      </w:r>
      <w:r>
        <w:rPr>
          <w:color w:val="231F20"/>
          <w:spacing w:val="-5"/>
          <w:w w:val="90"/>
        </w:rPr>
        <w:t> </w:t>
      </w:r>
      <w:r>
        <w:rPr>
          <w:color w:val="231F20"/>
          <w:w w:val="90"/>
        </w:rPr>
        <w:t>school</w:t>
      </w:r>
      <w:r>
        <w:rPr>
          <w:color w:val="231F20"/>
          <w:spacing w:val="-5"/>
          <w:w w:val="90"/>
        </w:rPr>
        <w:t> </w:t>
      </w:r>
      <w:r>
        <w:rPr>
          <w:color w:val="231F20"/>
          <w:w w:val="90"/>
        </w:rPr>
        <w:t>will</w:t>
      </w:r>
      <w:r>
        <w:rPr>
          <w:color w:val="231F20"/>
          <w:spacing w:val="-5"/>
          <w:w w:val="90"/>
        </w:rPr>
        <w:t> </w:t>
      </w:r>
      <w:r>
        <w:rPr>
          <w:color w:val="231F20"/>
          <w:w w:val="90"/>
        </w:rPr>
        <w:t>seek</w:t>
      </w:r>
      <w:r>
        <w:rPr>
          <w:color w:val="231F20"/>
          <w:spacing w:val="-5"/>
          <w:w w:val="90"/>
        </w:rPr>
        <w:t> </w:t>
      </w:r>
      <w:r>
        <w:rPr>
          <w:color w:val="231F20"/>
          <w:w w:val="90"/>
        </w:rPr>
        <w:t>closer</w:t>
      </w:r>
      <w:r>
        <w:rPr>
          <w:color w:val="231F20"/>
          <w:spacing w:val="-5"/>
          <w:w w:val="90"/>
        </w:rPr>
        <w:t> </w:t>
      </w:r>
      <w:r>
        <w:rPr>
          <w:color w:val="231F20"/>
          <w:w w:val="90"/>
        </w:rPr>
        <w:t>and</w:t>
      </w:r>
      <w:r>
        <w:rPr>
          <w:color w:val="231F20"/>
          <w:spacing w:val="-5"/>
          <w:w w:val="90"/>
        </w:rPr>
        <w:t> </w:t>
      </w:r>
      <w:r>
        <w:rPr>
          <w:color w:val="231F20"/>
          <w:w w:val="90"/>
        </w:rPr>
        <w:t>heightened</w:t>
      </w:r>
      <w:r>
        <w:rPr>
          <w:color w:val="231F20"/>
          <w:spacing w:val="-5"/>
          <w:w w:val="90"/>
        </w:rPr>
        <w:t> </w:t>
      </w:r>
      <w:r>
        <w:rPr>
          <w:color w:val="231F20"/>
          <w:w w:val="90"/>
        </w:rPr>
        <w:t>working</w:t>
      </w:r>
      <w:r>
        <w:rPr>
          <w:color w:val="231F20"/>
          <w:spacing w:val="-5"/>
          <w:w w:val="90"/>
        </w:rPr>
        <w:t> </w:t>
      </w:r>
      <w:r>
        <w:rPr>
          <w:color w:val="231F20"/>
          <w:w w:val="90"/>
        </w:rPr>
        <w:t>relationship</w:t>
      </w:r>
      <w:r>
        <w:rPr>
          <w:color w:val="231F20"/>
          <w:spacing w:val="-5"/>
          <w:w w:val="90"/>
        </w:rPr>
        <w:t> </w:t>
      </w:r>
      <w:r>
        <w:rPr>
          <w:color w:val="231F20"/>
          <w:w w:val="90"/>
        </w:rPr>
        <w:t>with</w:t>
      </w:r>
      <w:r>
        <w:rPr>
          <w:color w:val="231F20"/>
          <w:spacing w:val="-5"/>
          <w:w w:val="90"/>
        </w:rPr>
        <w:t> </w:t>
      </w:r>
      <w:r>
        <w:rPr>
          <w:color w:val="231F20"/>
          <w:w w:val="90"/>
        </w:rPr>
        <w:t>the </w:t>
      </w:r>
      <w:r>
        <w:rPr>
          <w:color w:val="231F20"/>
          <w:spacing w:val="-2"/>
        </w:rPr>
        <w:t>TSC</w:t>
      </w:r>
      <w:r>
        <w:rPr>
          <w:color w:val="231F20"/>
          <w:spacing w:val="-16"/>
        </w:rPr>
        <w:t> </w:t>
      </w:r>
      <w:r>
        <w:rPr>
          <w:color w:val="231F20"/>
          <w:spacing w:val="-2"/>
        </w:rPr>
        <w:t>and</w:t>
      </w:r>
      <w:r>
        <w:rPr>
          <w:color w:val="231F20"/>
          <w:spacing w:val="-16"/>
        </w:rPr>
        <w:t> </w:t>
      </w:r>
      <w:r>
        <w:rPr>
          <w:color w:val="231F20"/>
          <w:spacing w:val="-2"/>
        </w:rPr>
        <w:t>the</w:t>
      </w:r>
      <w:r>
        <w:rPr>
          <w:color w:val="231F20"/>
          <w:spacing w:val="-16"/>
        </w:rPr>
        <w:t> </w:t>
      </w:r>
      <w:r>
        <w:rPr>
          <w:color w:val="231F20"/>
          <w:spacing w:val="-2"/>
        </w:rPr>
        <w:t>BOM</w:t>
      </w:r>
      <w:r>
        <w:rPr>
          <w:color w:val="231F20"/>
          <w:spacing w:val="-16"/>
        </w:rPr>
        <w:t> </w:t>
      </w:r>
      <w:r>
        <w:rPr>
          <w:color w:val="231F20"/>
          <w:spacing w:val="-2"/>
        </w:rPr>
        <w:t>towards</w:t>
      </w:r>
      <w:r>
        <w:rPr>
          <w:color w:val="231F20"/>
          <w:spacing w:val="-16"/>
        </w:rPr>
        <w:t> </w:t>
      </w:r>
      <w:r>
        <w:rPr>
          <w:color w:val="231F20"/>
          <w:spacing w:val="-2"/>
        </w:rPr>
        <w:t>ensuring</w:t>
      </w:r>
      <w:r>
        <w:rPr>
          <w:color w:val="231F20"/>
          <w:spacing w:val="-16"/>
        </w:rPr>
        <w:t> </w:t>
      </w:r>
      <w:r>
        <w:rPr>
          <w:color w:val="231F20"/>
          <w:spacing w:val="-2"/>
        </w:rPr>
        <w:t>that</w:t>
      </w:r>
      <w:r>
        <w:rPr>
          <w:color w:val="231F20"/>
          <w:spacing w:val="-16"/>
        </w:rPr>
        <w:t> </w:t>
      </w:r>
      <w:r>
        <w:rPr>
          <w:color w:val="231F20"/>
          <w:spacing w:val="-2"/>
        </w:rPr>
        <w:t>the</w:t>
      </w:r>
      <w:r>
        <w:rPr>
          <w:color w:val="231F20"/>
          <w:spacing w:val="-16"/>
        </w:rPr>
        <w:t> </w:t>
      </w:r>
      <w:r>
        <w:rPr>
          <w:color w:val="231F20"/>
          <w:spacing w:val="-2"/>
        </w:rPr>
        <w:t>CBE</w:t>
      </w:r>
      <w:r>
        <w:rPr>
          <w:color w:val="231F20"/>
          <w:spacing w:val="-16"/>
        </w:rPr>
        <w:t> </w:t>
      </w:r>
      <w:r>
        <w:rPr>
          <w:color w:val="231F20"/>
          <w:spacing w:val="-2"/>
        </w:rPr>
        <w:t>requirement</w:t>
      </w:r>
      <w:r>
        <w:rPr>
          <w:color w:val="231F20"/>
          <w:spacing w:val="-16"/>
        </w:rPr>
        <w:t> </w:t>
      </w:r>
      <w:r>
        <w:rPr>
          <w:color w:val="231F20"/>
          <w:spacing w:val="-2"/>
        </w:rPr>
        <w:t>for</w:t>
      </w:r>
      <w:r>
        <w:rPr>
          <w:color w:val="231F20"/>
          <w:spacing w:val="-16"/>
        </w:rPr>
        <w:t> </w:t>
      </w:r>
      <w:r>
        <w:rPr>
          <w:color w:val="231F20"/>
          <w:spacing w:val="-2"/>
        </w:rPr>
        <w:t>the</w:t>
      </w:r>
      <w:r>
        <w:rPr>
          <w:color w:val="231F20"/>
          <w:spacing w:val="-16"/>
        </w:rPr>
        <w:t> </w:t>
      </w:r>
      <w:r>
        <w:rPr>
          <w:color w:val="231F20"/>
          <w:spacing w:val="-2"/>
        </w:rPr>
        <w:t>school</w:t>
      </w:r>
      <w:r>
        <w:rPr>
          <w:color w:val="231F20"/>
          <w:spacing w:val="-16"/>
        </w:rPr>
        <w:t> </w:t>
      </w:r>
      <w:r>
        <w:rPr>
          <w:color w:val="231F20"/>
          <w:spacing w:val="-2"/>
        </w:rPr>
        <w:t>remained </w:t>
      </w:r>
      <w:r>
        <w:rPr>
          <w:color w:val="231F20"/>
          <w:w w:val="90"/>
        </w:rPr>
        <w:t>congruent with the student population growth trends.</w:t>
      </w:r>
      <w:r>
        <w:rPr>
          <w:color w:val="231F20"/>
          <w:spacing w:val="-4"/>
          <w:w w:val="90"/>
        </w:rPr>
        <w:t> </w:t>
      </w:r>
      <w:r>
        <w:rPr>
          <w:color w:val="231F20"/>
          <w:w w:val="90"/>
        </w:rPr>
        <w:t>It is envisaged that within the new </w:t>
      </w:r>
      <w:r>
        <w:rPr>
          <w:color w:val="231F20"/>
          <w:w w:val="85"/>
        </w:rPr>
        <w:t>Strategic Plan Implementation period,</w:t>
      </w:r>
      <w:r>
        <w:rPr>
          <w:color w:val="231F20"/>
          <w:spacing w:val="-8"/>
          <w:w w:val="85"/>
        </w:rPr>
        <w:t> </w:t>
      </w:r>
      <w:r>
        <w:rPr>
          <w:color w:val="231F20"/>
          <w:w w:val="85"/>
        </w:rPr>
        <w:t>the school will be able to acquire at least additional 41 TSC</w:t>
      </w:r>
      <w:r>
        <w:rPr>
          <w:color w:val="231F20"/>
          <w:spacing w:val="-8"/>
          <w:w w:val="85"/>
        </w:rPr>
        <w:t> </w:t>
      </w:r>
      <w:r>
        <w:rPr>
          <w:color w:val="231F20"/>
          <w:w w:val="85"/>
        </w:rPr>
        <w:t>employed teachers.</w:t>
      </w:r>
      <w:r>
        <w:rPr>
          <w:color w:val="231F20"/>
          <w:spacing w:val="-8"/>
          <w:w w:val="85"/>
        </w:rPr>
        <w:t> </w:t>
      </w:r>
      <w:r>
        <w:rPr>
          <w:color w:val="231F20"/>
          <w:w w:val="85"/>
        </w:rPr>
        <w:t>The deficit of the teaching staff and non-teaching staff shall then be filled</w:t>
      </w:r>
      <w:r>
        <w:rPr>
          <w:color w:val="231F20"/>
          <w:spacing w:val="-5"/>
          <w:w w:val="85"/>
        </w:rPr>
        <w:t> </w:t>
      </w:r>
      <w:r>
        <w:rPr>
          <w:color w:val="231F20"/>
          <w:w w:val="85"/>
        </w:rPr>
        <w:t>through Board intervention such the school is in full compliance with the</w:t>
      </w:r>
      <w:r>
        <w:rPr>
          <w:color w:val="231F20"/>
          <w:spacing w:val="-8"/>
          <w:w w:val="85"/>
        </w:rPr>
        <w:t> </w:t>
      </w:r>
      <w:r>
        <w:rPr>
          <w:color w:val="231F20"/>
          <w:w w:val="85"/>
        </w:rPr>
        <w:t>TSC CBE Policy </w:t>
      </w:r>
      <w:r>
        <w:rPr>
          <w:color w:val="231F20"/>
          <w:spacing w:val="-6"/>
        </w:rPr>
        <w:t>(2017,</w:t>
      </w:r>
      <w:r>
        <w:rPr>
          <w:color w:val="231F20"/>
          <w:spacing w:val="-57"/>
        </w:rPr>
        <w:t> </w:t>
      </w:r>
      <w:r>
        <w:rPr>
          <w:color w:val="231F20"/>
          <w:spacing w:val="-6"/>
        </w:rPr>
        <w:t>2022)</w:t>
      </w:r>
      <w:r>
        <w:rPr>
          <w:color w:val="231F20"/>
          <w:spacing w:val="-33"/>
        </w:rPr>
        <w:t> </w:t>
      </w:r>
      <w:r>
        <w:rPr>
          <w:color w:val="231F20"/>
          <w:spacing w:val="-6"/>
        </w:rPr>
        <w:t>and</w:t>
      </w:r>
      <w:r>
        <w:rPr>
          <w:color w:val="231F20"/>
          <w:spacing w:val="-33"/>
        </w:rPr>
        <w:t> </w:t>
      </w:r>
      <w:r>
        <w:rPr>
          <w:color w:val="231F20"/>
          <w:spacing w:val="-6"/>
        </w:rPr>
        <w:t>the</w:t>
      </w:r>
      <w:r>
        <w:rPr>
          <w:color w:val="231F20"/>
          <w:spacing w:val="-33"/>
        </w:rPr>
        <w:t> </w:t>
      </w:r>
      <w:r>
        <w:rPr>
          <w:color w:val="231F20"/>
          <w:spacing w:val="-6"/>
        </w:rPr>
        <w:t>Kilemi</w:t>
      </w:r>
      <w:r>
        <w:rPr>
          <w:color w:val="231F20"/>
          <w:spacing w:val="-33"/>
        </w:rPr>
        <w:t> </w:t>
      </w:r>
      <w:r>
        <w:rPr>
          <w:color w:val="231F20"/>
          <w:spacing w:val="-6"/>
        </w:rPr>
        <w:t>Mwiria</w:t>
      </w:r>
      <w:r>
        <w:rPr>
          <w:color w:val="231F20"/>
          <w:spacing w:val="-33"/>
        </w:rPr>
        <w:t> </w:t>
      </w:r>
      <w:r>
        <w:rPr>
          <w:color w:val="231F20"/>
          <w:spacing w:val="-6"/>
        </w:rPr>
        <w:t>Report</w:t>
      </w:r>
      <w:r>
        <w:rPr>
          <w:color w:val="231F20"/>
          <w:spacing w:val="-33"/>
        </w:rPr>
        <w:t> </w:t>
      </w:r>
      <w:r>
        <w:rPr>
          <w:color w:val="231F20"/>
          <w:spacing w:val="-6"/>
        </w:rPr>
        <w:t>(2014).</w:t>
      </w:r>
    </w:p>
    <w:p>
      <w:pPr>
        <w:pStyle w:val="BodyText"/>
        <w:spacing w:before="112"/>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09</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55"/>
        <w:rPr>
          <w:rFonts w:ascii="Arial"/>
          <w:b/>
          <w:sz w:val="22"/>
        </w:rPr>
      </w:pPr>
    </w:p>
    <w:p>
      <w:pPr>
        <w:pStyle w:val="ListParagraph"/>
        <w:numPr>
          <w:ilvl w:val="3"/>
          <w:numId w:val="12"/>
        </w:numPr>
        <w:tabs>
          <w:tab w:pos="2706" w:val="left" w:leader="none"/>
        </w:tabs>
        <w:spacing w:line="240" w:lineRule="auto" w:before="0" w:after="0"/>
        <w:ind w:left="2706" w:right="0" w:hanging="1067"/>
        <w:jc w:val="left"/>
        <w:rPr>
          <w:rFonts w:ascii="Arial"/>
          <w:b/>
          <w:sz w:val="22"/>
        </w:rPr>
      </w:pPr>
      <w:r>
        <w:rPr>
          <w:rFonts w:ascii="Arial"/>
          <w:b/>
          <w:sz w:val="22"/>
        </w:rPr>
        <mc:AlternateContent>
          <mc:Choice Requires="wps">
            <w:drawing>
              <wp:anchor distT="0" distB="0" distL="0" distR="0" allowOverlap="1" layoutInCell="1" locked="0" behindDoc="1" simplePos="0" relativeHeight="482585088">
                <wp:simplePos x="0" y="0"/>
                <wp:positionH relativeFrom="page">
                  <wp:posOffset>1563429</wp:posOffset>
                </wp:positionH>
                <wp:positionV relativeFrom="paragraph">
                  <wp:posOffset>-643435</wp:posOffset>
                </wp:positionV>
                <wp:extent cx="7560309" cy="1070483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560309" cy="10704830"/>
                          <a:chExt cx="7560309" cy="10704830"/>
                        </a:xfrm>
                      </wpg:grpSpPr>
                      <pic:pic>
                        <pic:nvPicPr>
                          <pic:cNvPr id="177" name="Image 177"/>
                          <pic:cNvPicPr/>
                        </pic:nvPicPr>
                        <pic:blipFill>
                          <a:blip r:embed="rId30" cstate="print"/>
                          <a:stretch>
                            <a:fillRect/>
                          </a:stretch>
                        </pic:blipFill>
                        <pic:spPr>
                          <a:xfrm>
                            <a:off x="0" y="12683"/>
                            <a:ext cx="7560003" cy="10692000"/>
                          </a:xfrm>
                          <a:prstGeom prst="rect">
                            <a:avLst/>
                          </a:prstGeom>
                        </pic:spPr>
                      </pic:pic>
                      <wps:wsp>
                        <wps:cNvPr id="178" name="Graphic 178"/>
                        <wps:cNvSpPr/>
                        <wps:spPr>
                          <a:xfrm>
                            <a:off x="3" y="8"/>
                            <a:ext cx="7560309" cy="10493375"/>
                          </a:xfrm>
                          <a:custGeom>
                            <a:avLst/>
                            <a:gdLst/>
                            <a:ahLst/>
                            <a:cxnLst/>
                            <a:rect l="l" t="t" r="r" b="b"/>
                            <a:pathLst>
                              <a:path w="7560309" h="10493375">
                                <a:moveTo>
                                  <a:pt x="7559992" y="10436415"/>
                                </a:moveTo>
                                <a:lnTo>
                                  <a:pt x="0" y="10436415"/>
                                </a:lnTo>
                                <a:lnTo>
                                  <a:pt x="0" y="10493286"/>
                                </a:lnTo>
                                <a:lnTo>
                                  <a:pt x="7559992" y="10493286"/>
                                </a:lnTo>
                                <a:lnTo>
                                  <a:pt x="7559992" y="10436415"/>
                                </a:lnTo>
                                <a:close/>
                              </a:path>
                              <a:path w="7560309" h="10493375">
                                <a:moveTo>
                                  <a:pt x="7559992" y="10070224"/>
                                </a:moveTo>
                                <a:lnTo>
                                  <a:pt x="6748132" y="10070224"/>
                                </a:lnTo>
                                <a:lnTo>
                                  <a:pt x="6748132" y="0"/>
                                </a:lnTo>
                                <a:lnTo>
                                  <a:pt x="879690" y="0"/>
                                </a:lnTo>
                                <a:lnTo>
                                  <a:pt x="879690" y="10070224"/>
                                </a:lnTo>
                                <a:lnTo>
                                  <a:pt x="0" y="10070224"/>
                                </a:lnTo>
                                <a:lnTo>
                                  <a:pt x="0" y="10127094"/>
                                </a:lnTo>
                                <a:lnTo>
                                  <a:pt x="879690" y="10127094"/>
                                </a:lnTo>
                                <a:lnTo>
                                  <a:pt x="6748132" y="10127094"/>
                                </a:lnTo>
                                <a:lnTo>
                                  <a:pt x="7559992" y="10127094"/>
                                </a:lnTo>
                                <a:lnTo>
                                  <a:pt x="7559992" y="10070224"/>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0" y="10127099"/>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50.664181pt;width:595.3pt;height:842.9pt;mso-position-horizontal-relative:page;mso-position-vertical-relative:paragraph;z-index:-20731392" id="docshapegroup174" coordorigin="2462,-1013" coordsize="11906,16858">
                <v:shape style="position:absolute;left:2462;top:-994;width:11906;height:16838" type="#_x0000_t75" id="docshape175" stroked="false">
                  <v:imagedata r:id="rId30" o:title=""/>
                </v:shape>
                <v:shape style="position:absolute;left:2462;top:-1014;width:11906;height:16525" id="docshape176" coordorigin="2462,-1013" coordsize="11906,16525" path="m14368,15422l2462,15422,2462,15512,14368,15512,14368,15422xm14368,14845l13089,14845,13089,-1013,3847,-1013,3847,14845,2462,14845,2462,14935,3847,14935,13089,14935,14368,14935,14368,14845xe" filled="true" fillcolor="#ffffff" stroked="false">
                  <v:path arrowok="t"/>
                  <v:fill type="solid"/>
                </v:shape>
                <v:rect style="position:absolute;left:2462;top:14934;width:11906;height:488" id="docshape177" filled="true" fillcolor="#2d3d54" stroked="false">
                  <v:fill type="solid"/>
                </v:rect>
                <w10:wrap type="none"/>
              </v:group>
            </w:pict>
          </mc:Fallback>
        </mc:AlternateContent>
      </w:r>
      <w:bookmarkStart w:name="Page 25" w:id="27"/>
      <w:bookmarkEnd w:id="27"/>
      <w:r>
        <w:rPr/>
      </w:r>
      <w:r>
        <w:rPr>
          <w:rFonts w:ascii="Arial"/>
          <w:b/>
          <w:color w:val="2F5496"/>
          <w:spacing w:val="-6"/>
          <w:sz w:val="22"/>
        </w:rPr>
        <w:t>Teachers</w:t>
      </w:r>
      <w:r>
        <w:rPr>
          <w:rFonts w:ascii="Arial"/>
          <w:b/>
          <w:color w:val="2F5496"/>
          <w:spacing w:val="-20"/>
          <w:sz w:val="22"/>
        </w:rPr>
        <w:t> </w:t>
      </w:r>
      <w:r>
        <w:rPr>
          <w:rFonts w:ascii="Arial"/>
          <w:b/>
          <w:color w:val="2F5496"/>
          <w:spacing w:val="-6"/>
          <w:sz w:val="22"/>
        </w:rPr>
        <w:t>onTeaching</w:t>
      </w:r>
      <w:r>
        <w:rPr>
          <w:rFonts w:ascii="Arial"/>
          <w:b/>
          <w:color w:val="2F5496"/>
          <w:spacing w:val="-19"/>
          <w:sz w:val="22"/>
        </w:rPr>
        <w:t> </w:t>
      </w:r>
      <w:r>
        <w:rPr>
          <w:rFonts w:ascii="Arial"/>
          <w:b/>
          <w:color w:val="2F5496"/>
          <w:spacing w:val="-6"/>
          <w:sz w:val="22"/>
        </w:rPr>
        <w:t>Practice</w:t>
      </w:r>
      <w:r>
        <w:rPr>
          <w:rFonts w:ascii="Arial"/>
          <w:b/>
          <w:color w:val="2F5496"/>
          <w:spacing w:val="-20"/>
          <w:sz w:val="22"/>
        </w:rPr>
        <w:t> </w:t>
      </w:r>
      <w:r>
        <w:rPr>
          <w:rFonts w:ascii="Arial"/>
          <w:b/>
          <w:color w:val="2F5496"/>
          <w:spacing w:val="-6"/>
          <w:sz w:val="22"/>
        </w:rPr>
        <w:t>(TP)</w:t>
      </w:r>
    </w:p>
    <w:p>
      <w:pPr>
        <w:pStyle w:val="BodyText"/>
        <w:spacing w:line="283" w:lineRule="auto" w:before="56"/>
        <w:ind w:left="1639" w:right="1562"/>
        <w:jc w:val="both"/>
      </w:pPr>
      <w:r>
        <w:rPr>
          <w:color w:val="231F20"/>
          <w:w w:val="85"/>
        </w:rPr>
        <w:t>The</w:t>
      </w:r>
      <w:r>
        <w:rPr>
          <w:color w:val="231F20"/>
          <w:spacing w:val="-8"/>
          <w:w w:val="85"/>
        </w:rPr>
        <w:t> </w:t>
      </w:r>
      <w:r>
        <w:rPr>
          <w:color w:val="231F20"/>
          <w:w w:val="85"/>
        </w:rPr>
        <w:t>school</w:t>
      </w:r>
      <w:r>
        <w:rPr>
          <w:color w:val="231F20"/>
          <w:spacing w:val="-7"/>
          <w:w w:val="85"/>
        </w:rPr>
        <w:t> </w:t>
      </w:r>
      <w:r>
        <w:rPr>
          <w:color w:val="231F20"/>
          <w:w w:val="85"/>
        </w:rPr>
        <w:t>has been a destination of choice for</w:t>
      </w:r>
      <w:r>
        <w:rPr>
          <w:color w:val="231F20"/>
          <w:spacing w:val="-8"/>
          <w:w w:val="85"/>
        </w:rPr>
        <w:t> </w:t>
      </w:r>
      <w:r>
        <w:rPr>
          <w:color w:val="231F20"/>
          <w:w w:val="85"/>
        </w:rPr>
        <w:t>Trainee</w:t>
      </w:r>
      <w:r>
        <w:rPr>
          <w:color w:val="231F20"/>
          <w:spacing w:val="-7"/>
          <w:w w:val="85"/>
        </w:rPr>
        <w:t> </w:t>
      </w:r>
      <w:r>
        <w:rPr>
          <w:color w:val="231F20"/>
          <w:w w:val="85"/>
        </w:rPr>
        <w:t>Teachers from both public and private universities and teacher training colleges in Kenya.The table 7 below summarize the number</w:t>
      </w:r>
      <w:r>
        <w:rPr>
          <w:color w:val="231F20"/>
          <w:spacing w:val="80"/>
        </w:rPr>
        <w:t> </w:t>
      </w:r>
      <w:r>
        <w:rPr>
          <w:color w:val="231F20"/>
          <w:w w:val="95"/>
        </w:rPr>
        <w:t>of</w:t>
      </w:r>
      <w:r>
        <w:rPr>
          <w:color w:val="231F20"/>
          <w:w w:val="95"/>
        </w:rPr>
        <w:t> Teachers</w:t>
      </w:r>
      <w:r>
        <w:rPr>
          <w:color w:val="231F20"/>
          <w:w w:val="95"/>
        </w:rPr>
        <w:t> on</w:t>
      </w:r>
      <w:r>
        <w:rPr>
          <w:color w:val="231F20"/>
          <w:w w:val="95"/>
        </w:rPr>
        <w:t> TP</w:t>
      </w:r>
      <w:r>
        <w:rPr>
          <w:color w:val="231F20"/>
          <w:w w:val="95"/>
        </w:rPr>
        <w:t> received</w:t>
      </w:r>
      <w:r>
        <w:rPr>
          <w:color w:val="231F20"/>
          <w:w w:val="95"/>
        </w:rPr>
        <w:t> by</w:t>
      </w:r>
      <w:r>
        <w:rPr>
          <w:color w:val="231F20"/>
          <w:w w:val="95"/>
        </w:rPr>
        <w:t> the</w:t>
      </w:r>
      <w:r>
        <w:rPr>
          <w:color w:val="231F20"/>
          <w:w w:val="95"/>
        </w:rPr>
        <w:t> school</w:t>
      </w:r>
      <w:r>
        <w:rPr>
          <w:color w:val="231F20"/>
          <w:w w:val="95"/>
        </w:rPr>
        <w:t> per</w:t>
      </w:r>
      <w:r>
        <w:rPr>
          <w:color w:val="231F20"/>
          <w:w w:val="95"/>
        </w:rPr>
        <w:t> year</w:t>
      </w:r>
      <w:r>
        <w:rPr>
          <w:color w:val="231F20"/>
          <w:w w:val="95"/>
        </w:rPr>
        <w:t> by</w:t>
      </w:r>
      <w:r>
        <w:rPr>
          <w:color w:val="231F20"/>
          <w:w w:val="95"/>
        </w:rPr>
        <w:t> their</w:t>
      </w:r>
      <w:r>
        <w:rPr>
          <w:color w:val="231F20"/>
          <w:w w:val="95"/>
        </w:rPr>
        <w:t> origins</w:t>
      </w:r>
      <w:r>
        <w:rPr>
          <w:color w:val="231F20"/>
          <w:w w:val="95"/>
        </w:rPr>
        <w:t> (names</w:t>
      </w:r>
      <w:r>
        <w:rPr>
          <w:color w:val="231F20"/>
          <w:w w:val="95"/>
        </w:rPr>
        <w:t> of </w:t>
      </w:r>
      <w:r>
        <w:rPr>
          <w:color w:val="231F20"/>
          <w:w w:val="85"/>
        </w:rPr>
        <w:t>universities/colleges) where they came from as well as their subject combinations and gender.</w:t>
      </w:r>
    </w:p>
    <w:p>
      <w:pPr>
        <w:pStyle w:val="BodyText"/>
        <w:spacing w:before="64"/>
      </w:pPr>
    </w:p>
    <w:p>
      <w:pPr>
        <w:spacing w:before="0"/>
        <w:ind w:left="1639" w:right="0" w:firstLine="0"/>
        <w:jc w:val="left"/>
        <w:rPr>
          <w:i/>
          <w:sz w:val="22"/>
        </w:rPr>
      </w:pPr>
      <w:r>
        <w:rPr>
          <w:i/>
          <w:color w:val="44546A"/>
          <w:spacing w:val="-2"/>
          <w:w w:val="80"/>
          <w:sz w:val="22"/>
        </w:rPr>
        <w:t>Table</w:t>
      </w:r>
      <w:r>
        <w:rPr>
          <w:i/>
          <w:color w:val="44546A"/>
          <w:spacing w:val="-31"/>
          <w:w w:val="80"/>
          <w:sz w:val="22"/>
        </w:rPr>
        <w:t> </w:t>
      </w:r>
      <w:r>
        <w:rPr>
          <w:i/>
          <w:color w:val="44546A"/>
          <w:spacing w:val="-2"/>
          <w:w w:val="80"/>
          <w:sz w:val="22"/>
        </w:rPr>
        <w:t>8:Teachers</w:t>
      </w:r>
      <w:r>
        <w:rPr>
          <w:i/>
          <w:color w:val="44546A"/>
          <w:spacing w:val="-7"/>
          <w:w w:val="80"/>
          <w:sz w:val="22"/>
        </w:rPr>
        <w:t> </w:t>
      </w:r>
      <w:r>
        <w:rPr>
          <w:i/>
          <w:color w:val="44546A"/>
          <w:spacing w:val="-2"/>
          <w:w w:val="80"/>
          <w:sz w:val="22"/>
        </w:rPr>
        <w:t>onTP</w:t>
      </w:r>
      <w:r>
        <w:rPr>
          <w:i/>
          <w:color w:val="44546A"/>
          <w:spacing w:val="-7"/>
          <w:w w:val="80"/>
          <w:sz w:val="22"/>
        </w:rPr>
        <w:t> </w:t>
      </w:r>
      <w:r>
        <w:rPr>
          <w:i/>
          <w:color w:val="44546A"/>
          <w:spacing w:val="-2"/>
          <w:w w:val="80"/>
          <w:sz w:val="22"/>
        </w:rPr>
        <w:t>received</w:t>
      </w:r>
      <w:r>
        <w:rPr>
          <w:i/>
          <w:color w:val="44546A"/>
          <w:spacing w:val="-8"/>
          <w:w w:val="80"/>
          <w:sz w:val="22"/>
        </w:rPr>
        <w:t> </w:t>
      </w:r>
      <w:r>
        <w:rPr>
          <w:i/>
          <w:color w:val="44546A"/>
          <w:spacing w:val="-2"/>
          <w:w w:val="80"/>
          <w:sz w:val="22"/>
        </w:rPr>
        <w:t>by</w:t>
      </w:r>
      <w:r>
        <w:rPr>
          <w:i/>
          <w:color w:val="44546A"/>
          <w:spacing w:val="-7"/>
          <w:w w:val="80"/>
          <w:sz w:val="22"/>
        </w:rPr>
        <w:t> </w:t>
      </w:r>
      <w:r>
        <w:rPr>
          <w:i/>
          <w:color w:val="44546A"/>
          <w:spacing w:val="-2"/>
          <w:w w:val="80"/>
          <w:sz w:val="22"/>
        </w:rPr>
        <w:t>the</w:t>
      </w:r>
      <w:r>
        <w:rPr>
          <w:i/>
          <w:color w:val="44546A"/>
          <w:spacing w:val="-8"/>
          <w:w w:val="80"/>
          <w:sz w:val="22"/>
        </w:rPr>
        <w:t> </w:t>
      </w:r>
      <w:r>
        <w:rPr>
          <w:i/>
          <w:color w:val="44546A"/>
          <w:spacing w:val="-2"/>
          <w:w w:val="80"/>
          <w:sz w:val="22"/>
        </w:rPr>
        <w:t>school</w:t>
      </w:r>
      <w:r>
        <w:rPr>
          <w:i/>
          <w:color w:val="44546A"/>
          <w:spacing w:val="-7"/>
          <w:w w:val="80"/>
          <w:sz w:val="22"/>
        </w:rPr>
        <w:t> </w:t>
      </w:r>
      <w:r>
        <w:rPr>
          <w:i/>
          <w:color w:val="44546A"/>
          <w:spacing w:val="-2"/>
          <w:w w:val="80"/>
          <w:sz w:val="22"/>
        </w:rPr>
        <w:t>per</w:t>
      </w:r>
      <w:r>
        <w:rPr>
          <w:i/>
          <w:color w:val="44546A"/>
          <w:spacing w:val="-7"/>
          <w:w w:val="80"/>
          <w:sz w:val="22"/>
        </w:rPr>
        <w:t> </w:t>
      </w:r>
      <w:r>
        <w:rPr>
          <w:i/>
          <w:color w:val="44546A"/>
          <w:spacing w:val="-2"/>
          <w:w w:val="80"/>
          <w:sz w:val="22"/>
        </w:rPr>
        <w:t>year</w:t>
      </w:r>
      <w:r>
        <w:rPr>
          <w:i/>
          <w:color w:val="44546A"/>
          <w:spacing w:val="-8"/>
          <w:w w:val="80"/>
          <w:sz w:val="22"/>
        </w:rPr>
        <w:t> </w:t>
      </w:r>
      <w:r>
        <w:rPr>
          <w:i/>
          <w:color w:val="44546A"/>
          <w:spacing w:val="-2"/>
          <w:w w:val="80"/>
          <w:sz w:val="22"/>
        </w:rPr>
        <w:t>by</w:t>
      </w:r>
      <w:r>
        <w:rPr>
          <w:i/>
          <w:color w:val="44546A"/>
          <w:spacing w:val="-7"/>
          <w:w w:val="80"/>
          <w:sz w:val="22"/>
        </w:rPr>
        <w:t> </w:t>
      </w:r>
      <w:r>
        <w:rPr>
          <w:i/>
          <w:color w:val="44546A"/>
          <w:spacing w:val="-2"/>
          <w:w w:val="80"/>
          <w:sz w:val="22"/>
        </w:rPr>
        <w:t>their</w:t>
      </w:r>
      <w:r>
        <w:rPr>
          <w:i/>
          <w:color w:val="44546A"/>
          <w:spacing w:val="-8"/>
          <w:w w:val="80"/>
          <w:sz w:val="22"/>
        </w:rPr>
        <w:t> </w:t>
      </w:r>
      <w:r>
        <w:rPr>
          <w:i/>
          <w:color w:val="44546A"/>
          <w:spacing w:val="-2"/>
          <w:w w:val="80"/>
          <w:sz w:val="22"/>
        </w:rPr>
        <w:t>origins</w:t>
      </w:r>
      <w:r>
        <w:rPr>
          <w:i/>
          <w:color w:val="44546A"/>
          <w:spacing w:val="-7"/>
          <w:w w:val="80"/>
          <w:sz w:val="22"/>
        </w:rPr>
        <w:t> </w:t>
      </w:r>
      <w:r>
        <w:rPr>
          <w:i/>
          <w:color w:val="44546A"/>
          <w:spacing w:val="-2"/>
          <w:w w:val="80"/>
          <w:sz w:val="22"/>
        </w:rPr>
        <w:t>(names</w:t>
      </w:r>
      <w:r>
        <w:rPr>
          <w:i/>
          <w:color w:val="44546A"/>
          <w:spacing w:val="-8"/>
          <w:w w:val="80"/>
          <w:sz w:val="22"/>
        </w:rPr>
        <w:t> </w:t>
      </w:r>
      <w:r>
        <w:rPr>
          <w:i/>
          <w:color w:val="44546A"/>
          <w:spacing w:val="-2"/>
          <w:w w:val="80"/>
          <w:sz w:val="22"/>
        </w:rPr>
        <w:t>of</w:t>
      </w:r>
      <w:r>
        <w:rPr>
          <w:i/>
          <w:color w:val="44546A"/>
          <w:spacing w:val="-7"/>
          <w:w w:val="80"/>
          <w:sz w:val="22"/>
        </w:rPr>
        <w:t> </w:t>
      </w:r>
      <w:r>
        <w:rPr>
          <w:i/>
          <w:color w:val="44546A"/>
          <w:spacing w:val="-2"/>
          <w:w w:val="80"/>
          <w:sz w:val="22"/>
        </w:rPr>
        <w:t>universities/colleges)</w:t>
      </w:r>
    </w:p>
    <w:p>
      <w:pPr>
        <w:pStyle w:val="BodyText"/>
        <w:rPr>
          <w:i/>
          <w:sz w:val="20"/>
        </w:rPr>
      </w:pPr>
    </w:p>
    <w:p>
      <w:pPr>
        <w:pStyle w:val="BodyText"/>
        <w:spacing w:before="138"/>
        <w:rPr>
          <w:i/>
          <w:sz w:val="20"/>
        </w:rPr>
      </w:pPr>
    </w:p>
    <w:tbl>
      <w:tblPr>
        <w:tblW w:w="0" w:type="auto"/>
        <w:jc w:val="left"/>
        <w:tblInd w:w="169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2897"/>
        <w:gridCol w:w="584"/>
        <w:gridCol w:w="588"/>
        <w:gridCol w:w="590"/>
        <w:gridCol w:w="586"/>
        <w:gridCol w:w="588"/>
        <w:gridCol w:w="584"/>
        <w:gridCol w:w="595"/>
        <w:gridCol w:w="587"/>
        <w:gridCol w:w="595"/>
        <w:gridCol w:w="588"/>
      </w:tblGrid>
      <w:tr>
        <w:trPr>
          <w:trHeight w:val="446" w:hRule="atLeast"/>
        </w:trPr>
        <w:tc>
          <w:tcPr>
            <w:tcW w:w="2897" w:type="dxa"/>
            <w:vMerge w:val="restart"/>
            <w:shd w:val="clear" w:color="auto" w:fill="FFFFFF"/>
          </w:tcPr>
          <w:p>
            <w:pPr>
              <w:pStyle w:val="TableParagraph"/>
              <w:spacing w:before="39"/>
              <w:ind w:left="147"/>
              <w:rPr>
                <w:rFonts w:ascii="Arial"/>
                <w:b/>
                <w:sz w:val="16"/>
              </w:rPr>
            </w:pPr>
            <w:r>
              <w:rPr>
                <w:rFonts w:ascii="Arial"/>
                <w:b/>
                <w:w w:val="105"/>
                <w:sz w:val="16"/>
              </w:rPr>
              <w:t>NAME</w:t>
            </w:r>
            <w:r>
              <w:rPr>
                <w:rFonts w:ascii="Arial"/>
                <w:b/>
                <w:spacing w:val="1"/>
                <w:w w:val="105"/>
                <w:sz w:val="16"/>
              </w:rPr>
              <w:t> </w:t>
            </w:r>
            <w:r>
              <w:rPr>
                <w:rFonts w:ascii="Arial"/>
                <w:b/>
                <w:w w:val="105"/>
                <w:sz w:val="16"/>
              </w:rPr>
              <w:t>OF</w:t>
            </w:r>
            <w:r>
              <w:rPr>
                <w:rFonts w:ascii="Arial"/>
                <w:b/>
                <w:spacing w:val="1"/>
                <w:w w:val="105"/>
                <w:sz w:val="16"/>
              </w:rPr>
              <w:t> </w:t>
            </w:r>
            <w:r>
              <w:rPr>
                <w:rFonts w:ascii="Arial"/>
                <w:b/>
                <w:spacing w:val="-2"/>
                <w:w w:val="105"/>
                <w:sz w:val="16"/>
              </w:rPr>
              <w:t>UNIVERSITY</w:t>
            </w:r>
          </w:p>
          <w:p>
            <w:pPr>
              <w:pStyle w:val="TableParagraph"/>
              <w:spacing w:before="2"/>
              <w:ind w:left="147"/>
              <w:rPr>
                <w:rFonts w:ascii="Arial"/>
                <w:b/>
                <w:sz w:val="16"/>
              </w:rPr>
            </w:pPr>
            <w:r>
              <w:rPr>
                <w:rFonts w:ascii="Arial"/>
                <w:b/>
                <w:sz w:val="16"/>
              </w:rPr>
              <w:t>/ </w:t>
            </w:r>
            <w:r>
              <w:rPr>
                <w:rFonts w:ascii="Arial"/>
                <w:b/>
                <w:spacing w:val="-2"/>
                <w:sz w:val="16"/>
              </w:rPr>
              <w:t>COLLEGE</w:t>
            </w:r>
          </w:p>
        </w:tc>
        <w:tc>
          <w:tcPr>
            <w:tcW w:w="2936" w:type="dxa"/>
            <w:gridSpan w:val="5"/>
            <w:tcBorders>
              <w:bottom w:val="single" w:sz="12" w:space="0" w:color="666666"/>
            </w:tcBorders>
            <w:shd w:val="clear" w:color="auto" w:fill="FFFFFF"/>
          </w:tcPr>
          <w:p>
            <w:pPr>
              <w:pStyle w:val="TableParagraph"/>
              <w:spacing w:before="39"/>
              <w:ind w:left="140"/>
              <w:rPr>
                <w:rFonts w:ascii="Arial"/>
                <w:b/>
                <w:sz w:val="16"/>
              </w:rPr>
            </w:pPr>
            <w:r>
              <w:rPr>
                <w:rFonts w:ascii="Arial"/>
                <w:b/>
                <w:sz w:val="16"/>
              </w:rPr>
              <w:t>No.</w:t>
            </w:r>
            <w:r>
              <w:rPr>
                <w:rFonts w:ascii="Arial"/>
                <w:b/>
                <w:spacing w:val="-13"/>
                <w:sz w:val="16"/>
              </w:rPr>
              <w:t> </w:t>
            </w:r>
            <w:r>
              <w:rPr>
                <w:rFonts w:ascii="Arial"/>
                <w:b/>
                <w:sz w:val="16"/>
              </w:rPr>
              <w:t>of</w:t>
            </w:r>
            <w:r>
              <w:rPr>
                <w:rFonts w:ascii="Arial"/>
                <w:b/>
                <w:spacing w:val="-22"/>
                <w:sz w:val="16"/>
              </w:rPr>
              <w:t> </w:t>
            </w:r>
            <w:r>
              <w:rPr>
                <w:rFonts w:ascii="Arial"/>
                <w:b/>
                <w:sz w:val="16"/>
              </w:rPr>
              <w:t>TTPs</w:t>
            </w:r>
            <w:r>
              <w:rPr>
                <w:rFonts w:ascii="Arial"/>
                <w:b/>
                <w:spacing w:val="6"/>
                <w:sz w:val="16"/>
              </w:rPr>
              <w:t> </w:t>
            </w:r>
            <w:r>
              <w:rPr>
                <w:rFonts w:ascii="Arial"/>
                <w:b/>
                <w:spacing w:val="-2"/>
                <w:sz w:val="16"/>
              </w:rPr>
              <w:t>Received</w:t>
            </w:r>
          </w:p>
        </w:tc>
        <w:tc>
          <w:tcPr>
            <w:tcW w:w="2949" w:type="dxa"/>
            <w:gridSpan w:val="5"/>
            <w:tcBorders>
              <w:top w:val="single" w:sz="4" w:space="0" w:color="999999"/>
              <w:bottom w:val="single" w:sz="12" w:space="0" w:color="666666"/>
              <w:right w:val="single" w:sz="4" w:space="0" w:color="999999"/>
            </w:tcBorders>
            <w:shd w:val="clear" w:color="auto" w:fill="FFFFFF"/>
          </w:tcPr>
          <w:p>
            <w:pPr>
              <w:pStyle w:val="TableParagraph"/>
              <w:spacing w:before="39"/>
              <w:ind w:left="90" w:right="222"/>
              <w:rPr>
                <w:rFonts w:ascii="Arial"/>
                <w:b/>
                <w:sz w:val="16"/>
              </w:rPr>
            </w:pPr>
            <w:r>
              <w:rPr>
                <w:rFonts w:ascii="Arial"/>
                <w:b/>
                <w:sz w:val="16"/>
              </w:rPr>
              <w:t>Projected</w:t>
            </w:r>
            <w:r>
              <w:rPr>
                <w:rFonts w:ascii="Arial"/>
                <w:b/>
                <w:spacing w:val="-25"/>
                <w:sz w:val="16"/>
              </w:rPr>
              <w:t> </w:t>
            </w:r>
            <w:r>
              <w:rPr>
                <w:rFonts w:ascii="Arial"/>
                <w:b/>
                <w:sz w:val="16"/>
              </w:rPr>
              <w:t>TTPs</w:t>
            </w:r>
            <w:r>
              <w:rPr>
                <w:rFonts w:ascii="Arial"/>
                <w:b/>
                <w:spacing w:val="-12"/>
                <w:sz w:val="16"/>
              </w:rPr>
              <w:t> </w:t>
            </w:r>
            <w:r>
              <w:rPr>
                <w:rFonts w:ascii="Arial"/>
                <w:b/>
                <w:sz w:val="16"/>
              </w:rPr>
              <w:t>In-flows</w:t>
            </w:r>
            <w:r>
              <w:rPr>
                <w:rFonts w:ascii="Arial"/>
                <w:b/>
                <w:spacing w:val="-11"/>
                <w:sz w:val="16"/>
              </w:rPr>
              <w:t> </w:t>
            </w:r>
            <w:r>
              <w:rPr>
                <w:rFonts w:ascii="Arial"/>
                <w:b/>
                <w:sz w:val="16"/>
              </w:rPr>
              <w:t>in</w:t>
            </w:r>
            <w:r>
              <w:rPr>
                <w:rFonts w:ascii="Arial"/>
                <w:b/>
                <w:spacing w:val="-11"/>
                <w:sz w:val="16"/>
              </w:rPr>
              <w:t> </w:t>
            </w:r>
            <w:r>
              <w:rPr>
                <w:rFonts w:ascii="Arial"/>
                <w:b/>
                <w:sz w:val="16"/>
              </w:rPr>
              <w:t>the</w:t>
            </w:r>
            <w:r>
              <w:rPr>
                <w:rFonts w:ascii="Arial"/>
                <w:b/>
                <w:spacing w:val="-11"/>
                <w:sz w:val="16"/>
              </w:rPr>
              <w:t> </w:t>
            </w:r>
            <w:r>
              <w:rPr>
                <w:rFonts w:ascii="Arial"/>
                <w:b/>
                <w:sz w:val="16"/>
              </w:rPr>
              <w:t>next Strategic Planning Phase</w:t>
            </w:r>
          </w:p>
        </w:tc>
      </w:tr>
      <w:tr>
        <w:trPr>
          <w:trHeight w:val="179" w:hRule="atLeast"/>
        </w:trPr>
        <w:tc>
          <w:tcPr>
            <w:tcW w:w="2897" w:type="dxa"/>
            <w:vMerge/>
            <w:tcBorders>
              <w:top w:val="nil"/>
            </w:tcBorders>
            <w:shd w:val="clear" w:color="auto" w:fill="FFFFFF"/>
          </w:tcPr>
          <w:p>
            <w:pPr>
              <w:rPr>
                <w:sz w:val="2"/>
                <w:szCs w:val="2"/>
              </w:rPr>
            </w:pPr>
          </w:p>
        </w:tc>
        <w:tc>
          <w:tcPr>
            <w:tcW w:w="584" w:type="dxa"/>
            <w:tcBorders>
              <w:top w:val="single" w:sz="12" w:space="0" w:color="666666"/>
            </w:tcBorders>
            <w:shd w:val="clear" w:color="auto" w:fill="FFFFFF"/>
          </w:tcPr>
          <w:p>
            <w:pPr>
              <w:pStyle w:val="TableParagraph"/>
              <w:spacing w:line="154" w:lineRule="exact" w:before="6"/>
              <w:ind w:left="91"/>
              <w:rPr>
                <w:sz w:val="14"/>
              </w:rPr>
            </w:pPr>
            <w:r>
              <w:rPr>
                <w:spacing w:val="-4"/>
                <w:sz w:val="14"/>
              </w:rPr>
              <w:t>2018</w:t>
            </w:r>
          </w:p>
        </w:tc>
        <w:tc>
          <w:tcPr>
            <w:tcW w:w="588" w:type="dxa"/>
            <w:tcBorders>
              <w:top w:val="single" w:sz="12" w:space="0" w:color="666666"/>
            </w:tcBorders>
            <w:shd w:val="clear" w:color="auto" w:fill="FFFFFF"/>
          </w:tcPr>
          <w:p>
            <w:pPr>
              <w:pStyle w:val="TableParagraph"/>
              <w:spacing w:line="154" w:lineRule="exact" w:before="6"/>
              <w:ind w:left="93"/>
              <w:rPr>
                <w:sz w:val="14"/>
              </w:rPr>
            </w:pPr>
            <w:r>
              <w:rPr>
                <w:spacing w:val="-4"/>
                <w:sz w:val="14"/>
              </w:rPr>
              <w:t>2019</w:t>
            </w:r>
          </w:p>
        </w:tc>
        <w:tc>
          <w:tcPr>
            <w:tcW w:w="590" w:type="dxa"/>
            <w:tcBorders>
              <w:top w:val="single" w:sz="12" w:space="0" w:color="666666"/>
            </w:tcBorders>
            <w:shd w:val="clear" w:color="auto" w:fill="FFFFFF"/>
          </w:tcPr>
          <w:p>
            <w:pPr>
              <w:pStyle w:val="TableParagraph"/>
              <w:spacing w:line="154" w:lineRule="exact" w:before="6"/>
              <w:ind w:left="93"/>
              <w:rPr>
                <w:sz w:val="14"/>
              </w:rPr>
            </w:pPr>
            <w:r>
              <w:rPr>
                <w:spacing w:val="-4"/>
                <w:sz w:val="14"/>
              </w:rPr>
              <w:t>2020</w:t>
            </w:r>
          </w:p>
        </w:tc>
        <w:tc>
          <w:tcPr>
            <w:tcW w:w="586" w:type="dxa"/>
            <w:tcBorders>
              <w:top w:val="single" w:sz="12" w:space="0" w:color="666666"/>
            </w:tcBorders>
            <w:shd w:val="clear" w:color="auto" w:fill="FFFFFF"/>
          </w:tcPr>
          <w:p>
            <w:pPr>
              <w:pStyle w:val="TableParagraph"/>
              <w:spacing w:line="154" w:lineRule="exact" w:before="6"/>
              <w:ind w:left="93"/>
              <w:rPr>
                <w:sz w:val="14"/>
              </w:rPr>
            </w:pPr>
            <w:r>
              <w:rPr>
                <w:spacing w:val="-4"/>
                <w:sz w:val="14"/>
              </w:rPr>
              <w:t>2021</w:t>
            </w:r>
          </w:p>
        </w:tc>
        <w:tc>
          <w:tcPr>
            <w:tcW w:w="588" w:type="dxa"/>
            <w:tcBorders>
              <w:top w:val="single" w:sz="12" w:space="0" w:color="666666"/>
            </w:tcBorders>
            <w:shd w:val="clear" w:color="auto" w:fill="FFFFFF"/>
          </w:tcPr>
          <w:p>
            <w:pPr>
              <w:pStyle w:val="TableParagraph"/>
              <w:spacing w:line="154" w:lineRule="exact" w:before="6"/>
              <w:ind w:left="90"/>
              <w:rPr>
                <w:sz w:val="14"/>
              </w:rPr>
            </w:pPr>
            <w:r>
              <w:rPr>
                <w:spacing w:val="-4"/>
                <w:sz w:val="14"/>
              </w:rPr>
              <w:t>2022</w:t>
            </w:r>
          </w:p>
        </w:tc>
        <w:tc>
          <w:tcPr>
            <w:tcW w:w="584" w:type="dxa"/>
            <w:tcBorders>
              <w:top w:val="single" w:sz="12" w:space="0" w:color="666666"/>
            </w:tcBorders>
            <w:shd w:val="clear" w:color="auto" w:fill="F7CAAC"/>
          </w:tcPr>
          <w:p>
            <w:pPr>
              <w:pStyle w:val="TableParagraph"/>
              <w:spacing w:line="154" w:lineRule="exact" w:before="6"/>
              <w:ind w:right="102"/>
              <w:jc w:val="center"/>
              <w:rPr>
                <w:sz w:val="14"/>
              </w:rPr>
            </w:pPr>
            <w:r>
              <w:rPr>
                <w:spacing w:val="-4"/>
                <w:sz w:val="14"/>
              </w:rPr>
              <w:t>2023</w:t>
            </w:r>
          </w:p>
        </w:tc>
        <w:tc>
          <w:tcPr>
            <w:tcW w:w="595" w:type="dxa"/>
            <w:tcBorders>
              <w:top w:val="single" w:sz="12" w:space="0" w:color="666666"/>
            </w:tcBorders>
            <w:shd w:val="clear" w:color="auto" w:fill="F7CAAC"/>
          </w:tcPr>
          <w:p>
            <w:pPr>
              <w:pStyle w:val="TableParagraph"/>
              <w:spacing w:line="154" w:lineRule="exact" w:before="6"/>
              <w:ind w:left="92"/>
              <w:rPr>
                <w:sz w:val="14"/>
              </w:rPr>
            </w:pPr>
            <w:r>
              <w:rPr>
                <w:spacing w:val="-4"/>
                <w:sz w:val="14"/>
              </w:rPr>
              <w:t>2024</w:t>
            </w:r>
          </w:p>
        </w:tc>
        <w:tc>
          <w:tcPr>
            <w:tcW w:w="587" w:type="dxa"/>
            <w:tcBorders>
              <w:top w:val="single" w:sz="12" w:space="0" w:color="666666"/>
            </w:tcBorders>
            <w:shd w:val="clear" w:color="auto" w:fill="F7CAAC"/>
          </w:tcPr>
          <w:p>
            <w:pPr>
              <w:pStyle w:val="TableParagraph"/>
              <w:spacing w:line="154" w:lineRule="exact" w:before="6"/>
              <w:ind w:left="91"/>
              <w:rPr>
                <w:sz w:val="14"/>
              </w:rPr>
            </w:pPr>
            <w:r>
              <w:rPr>
                <w:spacing w:val="-4"/>
                <w:sz w:val="14"/>
              </w:rPr>
              <w:t>2025</w:t>
            </w:r>
          </w:p>
        </w:tc>
        <w:tc>
          <w:tcPr>
            <w:tcW w:w="595" w:type="dxa"/>
            <w:tcBorders>
              <w:top w:val="single" w:sz="12" w:space="0" w:color="666666"/>
            </w:tcBorders>
            <w:shd w:val="clear" w:color="auto" w:fill="F7CAAC"/>
          </w:tcPr>
          <w:p>
            <w:pPr>
              <w:pStyle w:val="TableParagraph"/>
              <w:spacing w:line="154" w:lineRule="exact" w:before="6"/>
              <w:ind w:left="90"/>
              <w:rPr>
                <w:sz w:val="14"/>
              </w:rPr>
            </w:pPr>
            <w:r>
              <w:rPr>
                <w:spacing w:val="-4"/>
                <w:sz w:val="14"/>
              </w:rPr>
              <w:t>2026</w:t>
            </w:r>
          </w:p>
        </w:tc>
        <w:tc>
          <w:tcPr>
            <w:tcW w:w="588" w:type="dxa"/>
            <w:tcBorders>
              <w:top w:val="single" w:sz="12" w:space="0" w:color="666666"/>
              <w:right w:val="single" w:sz="4" w:space="0" w:color="999999"/>
            </w:tcBorders>
            <w:shd w:val="clear" w:color="auto" w:fill="F7CAAC"/>
          </w:tcPr>
          <w:p>
            <w:pPr>
              <w:pStyle w:val="TableParagraph"/>
              <w:spacing w:line="154" w:lineRule="exact" w:before="6"/>
              <w:ind w:left="89"/>
              <w:rPr>
                <w:sz w:val="14"/>
              </w:rPr>
            </w:pPr>
            <w:r>
              <w:rPr>
                <w:spacing w:val="-4"/>
                <w:sz w:val="14"/>
              </w:rPr>
              <w:t>2027</w:t>
            </w:r>
          </w:p>
        </w:tc>
      </w:tr>
      <w:tr>
        <w:trPr>
          <w:trHeight w:val="259" w:hRule="atLeast"/>
        </w:trPr>
        <w:tc>
          <w:tcPr>
            <w:tcW w:w="2897" w:type="dxa"/>
            <w:shd w:val="clear" w:color="auto" w:fill="FFFFFF"/>
          </w:tcPr>
          <w:p>
            <w:pPr>
              <w:pStyle w:val="TableParagraph"/>
              <w:spacing w:line="147" w:lineRule="exact"/>
              <w:ind w:left="94"/>
              <w:rPr>
                <w:sz w:val="14"/>
              </w:rPr>
            </w:pPr>
            <w:r>
              <w:rPr>
                <w:spacing w:val="-4"/>
                <w:sz w:val="14"/>
              </w:rPr>
              <w:t>University</w:t>
            </w:r>
            <w:r>
              <w:rPr>
                <w:spacing w:val="-6"/>
                <w:sz w:val="14"/>
              </w:rPr>
              <w:t> </w:t>
            </w:r>
            <w:r>
              <w:rPr>
                <w:spacing w:val="-4"/>
                <w:sz w:val="14"/>
              </w:rPr>
              <w:t>of</w:t>
            </w:r>
            <w:r>
              <w:rPr>
                <w:spacing w:val="-5"/>
                <w:sz w:val="14"/>
              </w:rPr>
              <w:t> </w:t>
            </w:r>
            <w:r>
              <w:rPr>
                <w:spacing w:val="-4"/>
                <w:sz w:val="14"/>
              </w:rPr>
              <w:t>Nairobi</w:t>
            </w:r>
            <w:r>
              <w:rPr>
                <w:spacing w:val="-6"/>
                <w:sz w:val="14"/>
              </w:rPr>
              <w:t> </w:t>
            </w:r>
            <w:r>
              <w:rPr>
                <w:spacing w:val="-4"/>
                <w:sz w:val="14"/>
              </w:rPr>
              <w:t>(UoN)</w:t>
            </w:r>
          </w:p>
        </w:tc>
        <w:tc>
          <w:tcPr>
            <w:tcW w:w="584" w:type="dxa"/>
            <w:shd w:val="clear" w:color="auto" w:fill="FFFFFF"/>
          </w:tcPr>
          <w:p>
            <w:pPr>
              <w:pStyle w:val="TableParagraph"/>
              <w:spacing w:line="147" w:lineRule="exact"/>
              <w:ind w:left="91"/>
              <w:rPr>
                <w:sz w:val="14"/>
              </w:rPr>
            </w:pPr>
            <w:r>
              <w:rPr>
                <w:spacing w:val="-10"/>
                <w:sz w:val="14"/>
              </w:rPr>
              <w:t>2</w:t>
            </w:r>
          </w:p>
        </w:tc>
        <w:tc>
          <w:tcPr>
            <w:tcW w:w="588" w:type="dxa"/>
            <w:shd w:val="clear" w:color="auto" w:fill="FFFFFF"/>
          </w:tcPr>
          <w:p>
            <w:pPr>
              <w:pStyle w:val="TableParagraph"/>
              <w:spacing w:line="147" w:lineRule="exact"/>
              <w:ind w:left="93"/>
              <w:rPr>
                <w:sz w:val="14"/>
              </w:rPr>
            </w:pPr>
            <w:r>
              <w:rPr>
                <w:spacing w:val="-10"/>
                <w:sz w:val="14"/>
              </w:rPr>
              <w:t>2</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3</w:t>
            </w:r>
          </w:p>
        </w:tc>
        <w:tc>
          <w:tcPr>
            <w:tcW w:w="588" w:type="dxa"/>
            <w:shd w:val="clear" w:color="auto" w:fill="FFFFFF"/>
          </w:tcPr>
          <w:p>
            <w:pPr>
              <w:pStyle w:val="TableParagraph"/>
              <w:spacing w:line="147" w:lineRule="exact"/>
              <w:ind w:left="90"/>
              <w:rPr>
                <w:sz w:val="14"/>
              </w:rPr>
            </w:pPr>
            <w:r>
              <w:rPr>
                <w:spacing w:val="-10"/>
                <w:sz w:val="14"/>
              </w:rPr>
              <w:t>3</w:t>
            </w:r>
          </w:p>
        </w:tc>
        <w:tc>
          <w:tcPr>
            <w:tcW w:w="584" w:type="dxa"/>
            <w:shd w:val="clear" w:color="auto" w:fill="F7CAAC"/>
          </w:tcPr>
          <w:p>
            <w:pPr>
              <w:pStyle w:val="TableParagraph"/>
              <w:spacing w:line="147" w:lineRule="exact"/>
              <w:ind w:right="315"/>
              <w:jc w:val="center"/>
              <w:rPr>
                <w:sz w:val="14"/>
              </w:rPr>
            </w:pPr>
            <w:r>
              <w:rPr>
                <w:spacing w:val="-10"/>
                <w:sz w:val="14"/>
              </w:rPr>
              <w:t>2</w:t>
            </w:r>
          </w:p>
        </w:tc>
        <w:tc>
          <w:tcPr>
            <w:tcW w:w="595" w:type="dxa"/>
            <w:shd w:val="clear" w:color="auto" w:fill="F7CAAC"/>
          </w:tcPr>
          <w:p>
            <w:pPr>
              <w:pStyle w:val="TableParagraph"/>
              <w:spacing w:line="147" w:lineRule="exact"/>
              <w:ind w:left="92"/>
              <w:rPr>
                <w:sz w:val="14"/>
              </w:rPr>
            </w:pPr>
            <w:r>
              <w:rPr>
                <w:spacing w:val="-10"/>
                <w:sz w:val="14"/>
              </w:rPr>
              <w:t>2</w:t>
            </w:r>
          </w:p>
        </w:tc>
        <w:tc>
          <w:tcPr>
            <w:tcW w:w="587" w:type="dxa"/>
            <w:shd w:val="clear" w:color="auto" w:fill="F7CAAC"/>
          </w:tcPr>
          <w:p>
            <w:pPr>
              <w:pStyle w:val="TableParagraph"/>
              <w:spacing w:line="147" w:lineRule="exact"/>
              <w:ind w:left="91"/>
              <w:rPr>
                <w:sz w:val="14"/>
              </w:rPr>
            </w:pPr>
            <w:r>
              <w:rPr>
                <w:spacing w:val="-10"/>
                <w:sz w:val="14"/>
              </w:rPr>
              <w:t>2</w:t>
            </w:r>
          </w:p>
        </w:tc>
        <w:tc>
          <w:tcPr>
            <w:tcW w:w="595" w:type="dxa"/>
            <w:shd w:val="clear" w:color="auto" w:fill="F7CAAC"/>
          </w:tcPr>
          <w:p>
            <w:pPr>
              <w:pStyle w:val="TableParagraph"/>
              <w:spacing w:line="147" w:lineRule="exact"/>
              <w:ind w:left="90"/>
              <w:rPr>
                <w:sz w:val="14"/>
              </w:rPr>
            </w:pPr>
            <w:r>
              <w:rPr>
                <w:spacing w:val="-10"/>
                <w:sz w:val="14"/>
              </w:rPr>
              <w:t>3</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3</w:t>
            </w:r>
          </w:p>
        </w:tc>
      </w:tr>
      <w:tr>
        <w:trPr>
          <w:trHeight w:val="242" w:hRule="atLeast"/>
        </w:trPr>
        <w:tc>
          <w:tcPr>
            <w:tcW w:w="2897" w:type="dxa"/>
            <w:shd w:val="clear" w:color="auto" w:fill="FFFFFF"/>
          </w:tcPr>
          <w:p>
            <w:pPr>
              <w:pStyle w:val="TableParagraph"/>
              <w:spacing w:line="145" w:lineRule="exact"/>
              <w:ind w:left="94"/>
              <w:rPr>
                <w:sz w:val="14"/>
              </w:rPr>
            </w:pPr>
            <w:r>
              <w:rPr>
                <w:w w:val="90"/>
                <w:sz w:val="14"/>
              </w:rPr>
              <w:t>Kenyatta</w:t>
            </w:r>
            <w:r>
              <w:rPr>
                <w:spacing w:val="-4"/>
                <w:sz w:val="14"/>
              </w:rPr>
              <w:t> </w:t>
            </w:r>
            <w:r>
              <w:rPr>
                <w:w w:val="90"/>
                <w:sz w:val="14"/>
              </w:rPr>
              <w:t>University</w:t>
            </w:r>
            <w:r>
              <w:rPr>
                <w:spacing w:val="-3"/>
                <w:sz w:val="14"/>
              </w:rPr>
              <w:t> </w:t>
            </w:r>
            <w:r>
              <w:rPr>
                <w:spacing w:val="-4"/>
                <w:w w:val="90"/>
                <w:sz w:val="14"/>
              </w:rPr>
              <w:t>(KU)</w:t>
            </w:r>
          </w:p>
        </w:tc>
        <w:tc>
          <w:tcPr>
            <w:tcW w:w="584" w:type="dxa"/>
            <w:shd w:val="clear" w:color="auto" w:fill="FFFFFF"/>
          </w:tcPr>
          <w:p>
            <w:pPr>
              <w:pStyle w:val="TableParagraph"/>
              <w:spacing w:line="145" w:lineRule="exact"/>
              <w:ind w:left="91"/>
              <w:rPr>
                <w:sz w:val="14"/>
              </w:rPr>
            </w:pPr>
            <w:r>
              <w:rPr>
                <w:spacing w:val="-10"/>
                <w:sz w:val="14"/>
              </w:rPr>
              <w:t>2</w:t>
            </w:r>
          </w:p>
        </w:tc>
        <w:tc>
          <w:tcPr>
            <w:tcW w:w="588" w:type="dxa"/>
            <w:shd w:val="clear" w:color="auto" w:fill="FFFFFF"/>
          </w:tcPr>
          <w:p>
            <w:pPr>
              <w:pStyle w:val="TableParagraph"/>
              <w:spacing w:line="145" w:lineRule="exact"/>
              <w:ind w:left="93"/>
              <w:rPr>
                <w:sz w:val="14"/>
              </w:rPr>
            </w:pPr>
            <w:r>
              <w:rPr>
                <w:spacing w:val="-10"/>
                <w:sz w:val="14"/>
              </w:rPr>
              <w:t>2</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3</w:t>
            </w:r>
          </w:p>
        </w:tc>
        <w:tc>
          <w:tcPr>
            <w:tcW w:w="588" w:type="dxa"/>
            <w:shd w:val="clear" w:color="auto" w:fill="FFFFFF"/>
          </w:tcPr>
          <w:p>
            <w:pPr>
              <w:pStyle w:val="TableParagraph"/>
              <w:spacing w:line="145" w:lineRule="exact"/>
              <w:ind w:left="90"/>
              <w:rPr>
                <w:sz w:val="14"/>
              </w:rPr>
            </w:pPr>
            <w:r>
              <w:rPr>
                <w:spacing w:val="-10"/>
                <w:sz w:val="14"/>
              </w:rPr>
              <w:t>4</w:t>
            </w:r>
          </w:p>
        </w:tc>
        <w:tc>
          <w:tcPr>
            <w:tcW w:w="584" w:type="dxa"/>
            <w:shd w:val="clear" w:color="auto" w:fill="F7CAAC"/>
          </w:tcPr>
          <w:p>
            <w:pPr>
              <w:pStyle w:val="TableParagraph"/>
              <w:spacing w:line="145" w:lineRule="exact"/>
              <w:ind w:right="315"/>
              <w:jc w:val="center"/>
              <w:rPr>
                <w:sz w:val="14"/>
              </w:rPr>
            </w:pPr>
            <w:r>
              <w:rPr>
                <w:spacing w:val="-10"/>
                <w:sz w:val="14"/>
              </w:rPr>
              <w:t>2</w:t>
            </w:r>
          </w:p>
        </w:tc>
        <w:tc>
          <w:tcPr>
            <w:tcW w:w="595" w:type="dxa"/>
            <w:shd w:val="clear" w:color="auto" w:fill="F7CAAC"/>
          </w:tcPr>
          <w:p>
            <w:pPr>
              <w:pStyle w:val="TableParagraph"/>
              <w:spacing w:line="145" w:lineRule="exact"/>
              <w:ind w:left="92"/>
              <w:rPr>
                <w:sz w:val="14"/>
              </w:rPr>
            </w:pPr>
            <w:r>
              <w:rPr>
                <w:spacing w:val="-10"/>
                <w:sz w:val="14"/>
              </w:rPr>
              <w:t>2</w:t>
            </w:r>
          </w:p>
        </w:tc>
        <w:tc>
          <w:tcPr>
            <w:tcW w:w="587" w:type="dxa"/>
            <w:shd w:val="clear" w:color="auto" w:fill="F7CAAC"/>
          </w:tcPr>
          <w:p>
            <w:pPr>
              <w:pStyle w:val="TableParagraph"/>
              <w:spacing w:line="145" w:lineRule="exact"/>
              <w:ind w:left="91"/>
              <w:rPr>
                <w:sz w:val="14"/>
              </w:rPr>
            </w:pPr>
            <w:r>
              <w:rPr>
                <w:spacing w:val="-10"/>
                <w:sz w:val="14"/>
              </w:rPr>
              <w:t>3</w:t>
            </w:r>
          </w:p>
        </w:tc>
        <w:tc>
          <w:tcPr>
            <w:tcW w:w="595" w:type="dxa"/>
            <w:shd w:val="clear" w:color="auto" w:fill="F7CAAC"/>
          </w:tcPr>
          <w:p>
            <w:pPr>
              <w:pStyle w:val="TableParagraph"/>
              <w:spacing w:line="145" w:lineRule="exact"/>
              <w:ind w:left="90"/>
              <w:rPr>
                <w:sz w:val="14"/>
              </w:rPr>
            </w:pPr>
            <w:r>
              <w:rPr>
                <w:spacing w:val="-10"/>
                <w:sz w:val="14"/>
              </w:rPr>
              <w:t>3</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3</w:t>
            </w:r>
          </w:p>
        </w:tc>
      </w:tr>
      <w:tr>
        <w:trPr>
          <w:trHeight w:val="245" w:hRule="atLeast"/>
        </w:trPr>
        <w:tc>
          <w:tcPr>
            <w:tcW w:w="2897" w:type="dxa"/>
            <w:shd w:val="clear" w:color="auto" w:fill="FFFFFF"/>
          </w:tcPr>
          <w:p>
            <w:pPr>
              <w:pStyle w:val="TableParagraph"/>
              <w:spacing w:line="147" w:lineRule="exact"/>
              <w:ind w:left="94"/>
              <w:rPr>
                <w:sz w:val="14"/>
              </w:rPr>
            </w:pPr>
            <w:r>
              <w:rPr>
                <w:sz w:val="14"/>
              </w:rPr>
              <w:t>Moi</w:t>
            </w:r>
            <w:r>
              <w:rPr>
                <w:spacing w:val="1"/>
                <w:sz w:val="14"/>
              </w:rPr>
              <w:t> </w:t>
            </w:r>
            <w:r>
              <w:rPr>
                <w:spacing w:val="-2"/>
                <w:sz w:val="14"/>
              </w:rPr>
              <w:t>University</w:t>
            </w:r>
          </w:p>
        </w:tc>
        <w:tc>
          <w:tcPr>
            <w:tcW w:w="584" w:type="dxa"/>
            <w:shd w:val="clear" w:color="auto" w:fill="FFFFFF"/>
          </w:tcPr>
          <w:p>
            <w:pPr>
              <w:pStyle w:val="TableParagraph"/>
              <w:spacing w:line="147" w:lineRule="exact"/>
              <w:ind w:left="91"/>
              <w:rPr>
                <w:sz w:val="14"/>
              </w:rPr>
            </w:pPr>
            <w:r>
              <w:rPr>
                <w:spacing w:val="-10"/>
                <w:sz w:val="14"/>
              </w:rPr>
              <w:t>1</w:t>
            </w:r>
          </w:p>
        </w:tc>
        <w:tc>
          <w:tcPr>
            <w:tcW w:w="588" w:type="dxa"/>
            <w:shd w:val="clear" w:color="auto" w:fill="FFFFFF"/>
          </w:tcPr>
          <w:p>
            <w:pPr>
              <w:pStyle w:val="TableParagraph"/>
              <w:spacing w:line="147" w:lineRule="exact"/>
              <w:ind w:left="93"/>
              <w:rPr>
                <w:sz w:val="14"/>
              </w:rPr>
            </w:pPr>
            <w:r>
              <w:rPr>
                <w:spacing w:val="-10"/>
                <w:sz w:val="14"/>
              </w:rPr>
              <w:t>1</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1</w:t>
            </w:r>
          </w:p>
        </w:tc>
        <w:tc>
          <w:tcPr>
            <w:tcW w:w="588" w:type="dxa"/>
            <w:shd w:val="clear" w:color="auto" w:fill="FFFFFF"/>
          </w:tcPr>
          <w:p>
            <w:pPr>
              <w:pStyle w:val="TableParagraph"/>
              <w:spacing w:line="147" w:lineRule="exact"/>
              <w:ind w:left="90"/>
              <w:rPr>
                <w:sz w:val="14"/>
              </w:rPr>
            </w:pPr>
            <w:r>
              <w:rPr>
                <w:spacing w:val="-10"/>
                <w:sz w:val="14"/>
              </w:rPr>
              <w:t>2</w:t>
            </w:r>
          </w:p>
        </w:tc>
        <w:tc>
          <w:tcPr>
            <w:tcW w:w="584" w:type="dxa"/>
            <w:shd w:val="clear" w:color="auto" w:fill="F7CAAC"/>
          </w:tcPr>
          <w:p>
            <w:pPr>
              <w:pStyle w:val="TableParagraph"/>
              <w:spacing w:line="147" w:lineRule="exact"/>
              <w:ind w:right="315"/>
              <w:jc w:val="center"/>
              <w:rPr>
                <w:sz w:val="14"/>
              </w:rPr>
            </w:pPr>
            <w:r>
              <w:rPr>
                <w:spacing w:val="-10"/>
                <w:sz w:val="14"/>
              </w:rPr>
              <w:t>1</w:t>
            </w:r>
          </w:p>
        </w:tc>
        <w:tc>
          <w:tcPr>
            <w:tcW w:w="595" w:type="dxa"/>
            <w:shd w:val="clear" w:color="auto" w:fill="F7CAAC"/>
          </w:tcPr>
          <w:p>
            <w:pPr>
              <w:pStyle w:val="TableParagraph"/>
              <w:spacing w:line="147" w:lineRule="exact"/>
              <w:ind w:left="92"/>
              <w:rPr>
                <w:sz w:val="14"/>
              </w:rPr>
            </w:pPr>
            <w:r>
              <w:rPr>
                <w:spacing w:val="-10"/>
                <w:sz w:val="14"/>
              </w:rPr>
              <w:t>2</w:t>
            </w:r>
          </w:p>
        </w:tc>
        <w:tc>
          <w:tcPr>
            <w:tcW w:w="587" w:type="dxa"/>
            <w:shd w:val="clear" w:color="auto" w:fill="F7CAAC"/>
          </w:tcPr>
          <w:p>
            <w:pPr>
              <w:pStyle w:val="TableParagraph"/>
              <w:spacing w:line="147" w:lineRule="exact"/>
              <w:ind w:left="91"/>
              <w:rPr>
                <w:sz w:val="14"/>
              </w:rPr>
            </w:pPr>
            <w:r>
              <w:rPr>
                <w:spacing w:val="-10"/>
                <w:sz w:val="14"/>
              </w:rPr>
              <w:t>2</w:t>
            </w:r>
          </w:p>
        </w:tc>
        <w:tc>
          <w:tcPr>
            <w:tcW w:w="595" w:type="dxa"/>
            <w:shd w:val="clear" w:color="auto" w:fill="F7CAAC"/>
          </w:tcPr>
          <w:p>
            <w:pPr>
              <w:pStyle w:val="TableParagraph"/>
              <w:spacing w:line="147" w:lineRule="exact"/>
              <w:ind w:left="90"/>
              <w:rPr>
                <w:sz w:val="14"/>
              </w:rPr>
            </w:pPr>
            <w:r>
              <w:rPr>
                <w:spacing w:val="-10"/>
                <w:sz w:val="14"/>
              </w:rPr>
              <w:t>2</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2</w:t>
            </w:r>
          </w:p>
        </w:tc>
      </w:tr>
      <w:tr>
        <w:trPr>
          <w:trHeight w:val="245" w:hRule="atLeast"/>
        </w:trPr>
        <w:tc>
          <w:tcPr>
            <w:tcW w:w="2897" w:type="dxa"/>
            <w:shd w:val="clear" w:color="auto" w:fill="FFFFFF"/>
          </w:tcPr>
          <w:p>
            <w:pPr>
              <w:pStyle w:val="TableParagraph"/>
              <w:spacing w:line="147" w:lineRule="exact"/>
              <w:ind w:left="94"/>
              <w:rPr>
                <w:sz w:val="14"/>
              </w:rPr>
            </w:pPr>
            <w:r>
              <w:rPr>
                <w:w w:val="90"/>
                <w:sz w:val="14"/>
              </w:rPr>
              <w:t>Egerton</w:t>
            </w:r>
            <w:r>
              <w:rPr>
                <w:spacing w:val="12"/>
                <w:sz w:val="14"/>
              </w:rPr>
              <w:t> </w:t>
            </w:r>
            <w:r>
              <w:rPr>
                <w:spacing w:val="-2"/>
                <w:w w:val="95"/>
                <w:sz w:val="14"/>
              </w:rPr>
              <w:t>University</w:t>
            </w:r>
          </w:p>
        </w:tc>
        <w:tc>
          <w:tcPr>
            <w:tcW w:w="584" w:type="dxa"/>
            <w:shd w:val="clear" w:color="auto" w:fill="FFFFFF"/>
          </w:tcPr>
          <w:p>
            <w:pPr>
              <w:pStyle w:val="TableParagraph"/>
              <w:spacing w:line="147" w:lineRule="exact"/>
              <w:ind w:left="91"/>
              <w:rPr>
                <w:sz w:val="14"/>
              </w:rPr>
            </w:pPr>
            <w:r>
              <w:rPr>
                <w:spacing w:val="-10"/>
                <w:sz w:val="14"/>
              </w:rPr>
              <w:t>1</w:t>
            </w:r>
          </w:p>
        </w:tc>
        <w:tc>
          <w:tcPr>
            <w:tcW w:w="588" w:type="dxa"/>
            <w:shd w:val="clear" w:color="auto" w:fill="FFFFFF"/>
          </w:tcPr>
          <w:p>
            <w:pPr>
              <w:pStyle w:val="TableParagraph"/>
              <w:spacing w:line="147" w:lineRule="exact"/>
              <w:ind w:left="93"/>
              <w:rPr>
                <w:sz w:val="14"/>
              </w:rPr>
            </w:pPr>
            <w:r>
              <w:rPr>
                <w:spacing w:val="-10"/>
                <w:sz w:val="14"/>
              </w:rPr>
              <w:t>2</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2</w:t>
            </w:r>
          </w:p>
        </w:tc>
        <w:tc>
          <w:tcPr>
            <w:tcW w:w="588" w:type="dxa"/>
            <w:shd w:val="clear" w:color="auto" w:fill="FFFFFF"/>
          </w:tcPr>
          <w:p>
            <w:pPr>
              <w:pStyle w:val="TableParagraph"/>
              <w:spacing w:line="147" w:lineRule="exact"/>
              <w:ind w:left="90"/>
              <w:rPr>
                <w:sz w:val="14"/>
              </w:rPr>
            </w:pPr>
            <w:r>
              <w:rPr>
                <w:spacing w:val="-10"/>
                <w:sz w:val="14"/>
              </w:rPr>
              <w:t>2</w:t>
            </w:r>
          </w:p>
        </w:tc>
        <w:tc>
          <w:tcPr>
            <w:tcW w:w="584" w:type="dxa"/>
            <w:shd w:val="clear" w:color="auto" w:fill="F7CAAC"/>
          </w:tcPr>
          <w:p>
            <w:pPr>
              <w:pStyle w:val="TableParagraph"/>
              <w:spacing w:line="147" w:lineRule="exact"/>
              <w:ind w:right="315"/>
              <w:jc w:val="center"/>
              <w:rPr>
                <w:sz w:val="14"/>
              </w:rPr>
            </w:pPr>
            <w:r>
              <w:rPr>
                <w:spacing w:val="-10"/>
                <w:sz w:val="14"/>
              </w:rPr>
              <w:t>1</w:t>
            </w:r>
          </w:p>
        </w:tc>
        <w:tc>
          <w:tcPr>
            <w:tcW w:w="595" w:type="dxa"/>
            <w:shd w:val="clear" w:color="auto" w:fill="F7CAAC"/>
          </w:tcPr>
          <w:p>
            <w:pPr>
              <w:pStyle w:val="TableParagraph"/>
              <w:spacing w:line="147" w:lineRule="exact"/>
              <w:ind w:left="92"/>
              <w:rPr>
                <w:sz w:val="14"/>
              </w:rPr>
            </w:pPr>
            <w:r>
              <w:rPr>
                <w:spacing w:val="-10"/>
                <w:sz w:val="14"/>
              </w:rPr>
              <w:t>1</w:t>
            </w:r>
          </w:p>
        </w:tc>
        <w:tc>
          <w:tcPr>
            <w:tcW w:w="587" w:type="dxa"/>
            <w:shd w:val="clear" w:color="auto" w:fill="F7CAAC"/>
          </w:tcPr>
          <w:p>
            <w:pPr>
              <w:pStyle w:val="TableParagraph"/>
              <w:spacing w:line="147" w:lineRule="exact"/>
              <w:ind w:left="91"/>
              <w:rPr>
                <w:sz w:val="14"/>
              </w:rPr>
            </w:pPr>
            <w:r>
              <w:rPr>
                <w:spacing w:val="-10"/>
                <w:sz w:val="14"/>
              </w:rPr>
              <w:t>1</w:t>
            </w:r>
          </w:p>
        </w:tc>
        <w:tc>
          <w:tcPr>
            <w:tcW w:w="595" w:type="dxa"/>
            <w:shd w:val="clear" w:color="auto" w:fill="F7CAAC"/>
          </w:tcPr>
          <w:p>
            <w:pPr>
              <w:pStyle w:val="TableParagraph"/>
              <w:spacing w:line="147" w:lineRule="exact"/>
              <w:ind w:left="90"/>
              <w:rPr>
                <w:sz w:val="14"/>
              </w:rPr>
            </w:pPr>
            <w:r>
              <w:rPr>
                <w:spacing w:val="-10"/>
                <w:sz w:val="14"/>
              </w:rPr>
              <w:t>2</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2</w:t>
            </w:r>
          </w:p>
        </w:tc>
      </w:tr>
      <w:tr>
        <w:trPr>
          <w:trHeight w:val="257" w:hRule="atLeast"/>
        </w:trPr>
        <w:tc>
          <w:tcPr>
            <w:tcW w:w="2897" w:type="dxa"/>
            <w:shd w:val="clear" w:color="auto" w:fill="FFFFFF"/>
          </w:tcPr>
          <w:p>
            <w:pPr>
              <w:pStyle w:val="TableParagraph"/>
              <w:spacing w:line="145" w:lineRule="exact"/>
              <w:ind w:left="94"/>
              <w:rPr>
                <w:sz w:val="14"/>
              </w:rPr>
            </w:pPr>
            <w:r>
              <w:rPr>
                <w:spacing w:val="-4"/>
                <w:sz w:val="14"/>
              </w:rPr>
              <w:t>Kisii</w:t>
            </w:r>
            <w:r>
              <w:rPr>
                <w:spacing w:val="-1"/>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1</w:t>
            </w:r>
          </w:p>
        </w:tc>
        <w:tc>
          <w:tcPr>
            <w:tcW w:w="588" w:type="dxa"/>
            <w:shd w:val="clear" w:color="auto" w:fill="FFFFFF"/>
          </w:tcPr>
          <w:p>
            <w:pPr>
              <w:pStyle w:val="TableParagraph"/>
              <w:spacing w:line="145" w:lineRule="exact"/>
              <w:ind w:left="90"/>
              <w:rPr>
                <w:sz w:val="14"/>
              </w:rPr>
            </w:pPr>
            <w:r>
              <w:rPr>
                <w:spacing w:val="-10"/>
                <w:sz w:val="14"/>
              </w:rPr>
              <w:t>1</w:t>
            </w:r>
          </w:p>
        </w:tc>
        <w:tc>
          <w:tcPr>
            <w:tcW w:w="584" w:type="dxa"/>
            <w:shd w:val="clear" w:color="auto" w:fill="F7CAAC"/>
          </w:tcPr>
          <w:p>
            <w:pPr>
              <w:pStyle w:val="TableParagraph"/>
              <w:spacing w:line="145" w:lineRule="exact"/>
              <w:ind w:right="315"/>
              <w:jc w:val="center"/>
              <w:rPr>
                <w:sz w:val="14"/>
              </w:rPr>
            </w:pPr>
            <w:r>
              <w:rPr>
                <w:spacing w:val="-10"/>
                <w:sz w:val="14"/>
              </w:rPr>
              <w:t>1</w:t>
            </w:r>
          </w:p>
        </w:tc>
        <w:tc>
          <w:tcPr>
            <w:tcW w:w="595" w:type="dxa"/>
            <w:shd w:val="clear" w:color="auto" w:fill="F7CAAC"/>
          </w:tcPr>
          <w:p>
            <w:pPr>
              <w:pStyle w:val="TableParagraph"/>
              <w:spacing w:line="145" w:lineRule="exact"/>
              <w:ind w:left="92"/>
              <w:rPr>
                <w:sz w:val="14"/>
              </w:rPr>
            </w:pPr>
            <w:r>
              <w:rPr>
                <w:spacing w:val="-10"/>
                <w:sz w:val="14"/>
              </w:rPr>
              <w:t>1</w:t>
            </w:r>
          </w:p>
        </w:tc>
        <w:tc>
          <w:tcPr>
            <w:tcW w:w="587" w:type="dxa"/>
            <w:shd w:val="clear" w:color="auto" w:fill="F7CAAC"/>
          </w:tcPr>
          <w:p>
            <w:pPr>
              <w:pStyle w:val="TableParagraph"/>
              <w:spacing w:line="145" w:lineRule="exact"/>
              <w:ind w:left="91"/>
              <w:rPr>
                <w:sz w:val="14"/>
              </w:rPr>
            </w:pPr>
            <w:r>
              <w:rPr>
                <w:spacing w:val="-10"/>
                <w:sz w:val="14"/>
              </w:rPr>
              <w:t>2</w:t>
            </w:r>
          </w:p>
        </w:tc>
        <w:tc>
          <w:tcPr>
            <w:tcW w:w="595" w:type="dxa"/>
            <w:shd w:val="clear" w:color="auto" w:fill="F7CAAC"/>
          </w:tcPr>
          <w:p>
            <w:pPr>
              <w:pStyle w:val="TableParagraph"/>
              <w:spacing w:line="145" w:lineRule="exact"/>
              <w:ind w:left="90"/>
              <w:rPr>
                <w:sz w:val="14"/>
              </w:rPr>
            </w:pPr>
            <w:r>
              <w:rPr>
                <w:spacing w:val="-10"/>
                <w:sz w:val="14"/>
              </w:rPr>
              <w:t>2</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2</w:t>
            </w:r>
          </w:p>
        </w:tc>
      </w:tr>
      <w:tr>
        <w:trPr>
          <w:trHeight w:val="158" w:hRule="atLeast"/>
        </w:trPr>
        <w:tc>
          <w:tcPr>
            <w:tcW w:w="2897" w:type="dxa"/>
            <w:shd w:val="clear" w:color="auto" w:fill="FFFFFF"/>
          </w:tcPr>
          <w:p>
            <w:pPr>
              <w:pStyle w:val="TableParagraph"/>
              <w:spacing w:line="138" w:lineRule="exact"/>
              <w:ind w:left="94"/>
              <w:rPr>
                <w:sz w:val="14"/>
              </w:rPr>
            </w:pPr>
            <w:r>
              <w:rPr>
                <w:w w:val="90"/>
                <w:sz w:val="14"/>
              </w:rPr>
              <w:t>South</w:t>
            </w:r>
            <w:r>
              <w:rPr>
                <w:spacing w:val="4"/>
                <w:sz w:val="14"/>
              </w:rPr>
              <w:t> </w:t>
            </w:r>
            <w:r>
              <w:rPr>
                <w:w w:val="90"/>
                <w:sz w:val="14"/>
              </w:rPr>
              <w:t>Eastern</w:t>
            </w:r>
            <w:r>
              <w:rPr>
                <w:spacing w:val="5"/>
                <w:sz w:val="14"/>
              </w:rPr>
              <w:t> </w:t>
            </w:r>
            <w:r>
              <w:rPr>
                <w:w w:val="90"/>
                <w:sz w:val="14"/>
              </w:rPr>
              <w:t>Kenya</w:t>
            </w:r>
            <w:r>
              <w:rPr>
                <w:spacing w:val="4"/>
                <w:sz w:val="14"/>
              </w:rPr>
              <w:t> </w:t>
            </w:r>
            <w:r>
              <w:rPr>
                <w:w w:val="90"/>
                <w:sz w:val="14"/>
              </w:rPr>
              <w:t>University</w:t>
            </w:r>
            <w:r>
              <w:rPr>
                <w:spacing w:val="5"/>
                <w:sz w:val="14"/>
              </w:rPr>
              <w:t> </w:t>
            </w:r>
            <w:r>
              <w:rPr>
                <w:spacing w:val="-2"/>
                <w:w w:val="90"/>
                <w:sz w:val="14"/>
              </w:rPr>
              <w:t>(SEKU)</w:t>
            </w:r>
          </w:p>
        </w:tc>
        <w:tc>
          <w:tcPr>
            <w:tcW w:w="584" w:type="dxa"/>
            <w:shd w:val="clear" w:color="auto" w:fill="FFFFFF"/>
          </w:tcPr>
          <w:p>
            <w:pPr>
              <w:pStyle w:val="TableParagraph"/>
              <w:spacing w:line="138" w:lineRule="exact"/>
              <w:ind w:left="91"/>
              <w:rPr>
                <w:sz w:val="14"/>
              </w:rPr>
            </w:pPr>
            <w:r>
              <w:rPr>
                <w:spacing w:val="-10"/>
                <w:sz w:val="14"/>
              </w:rPr>
              <w:t>0</w:t>
            </w:r>
          </w:p>
        </w:tc>
        <w:tc>
          <w:tcPr>
            <w:tcW w:w="588" w:type="dxa"/>
            <w:shd w:val="clear" w:color="auto" w:fill="FFFFFF"/>
          </w:tcPr>
          <w:p>
            <w:pPr>
              <w:pStyle w:val="TableParagraph"/>
              <w:spacing w:line="138" w:lineRule="exact"/>
              <w:ind w:left="93"/>
              <w:rPr>
                <w:sz w:val="14"/>
              </w:rPr>
            </w:pPr>
            <w:r>
              <w:rPr>
                <w:spacing w:val="-10"/>
                <w:sz w:val="14"/>
              </w:rPr>
              <w:t>0</w:t>
            </w:r>
          </w:p>
        </w:tc>
        <w:tc>
          <w:tcPr>
            <w:tcW w:w="590" w:type="dxa"/>
            <w:shd w:val="clear" w:color="auto" w:fill="FFFFFF"/>
          </w:tcPr>
          <w:p>
            <w:pPr>
              <w:pStyle w:val="TableParagraph"/>
              <w:spacing w:line="138" w:lineRule="exact"/>
              <w:ind w:left="93"/>
              <w:rPr>
                <w:sz w:val="14"/>
              </w:rPr>
            </w:pPr>
            <w:r>
              <w:rPr>
                <w:spacing w:val="-10"/>
                <w:sz w:val="14"/>
              </w:rPr>
              <w:t>0</w:t>
            </w:r>
          </w:p>
        </w:tc>
        <w:tc>
          <w:tcPr>
            <w:tcW w:w="586" w:type="dxa"/>
            <w:shd w:val="clear" w:color="auto" w:fill="FFFFFF"/>
          </w:tcPr>
          <w:p>
            <w:pPr>
              <w:pStyle w:val="TableParagraph"/>
              <w:spacing w:line="138" w:lineRule="exact"/>
              <w:ind w:left="93"/>
              <w:rPr>
                <w:sz w:val="14"/>
              </w:rPr>
            </w:pPr>
            <w:r>
              <w:rPr>
                <w:spacing w:val="-10"/>
                <w:sz w:val="14"/>
              </w:rPr>
              <w:t>0</w:t>
            </w:r>
          </w:p>
        </w:tc>
        <w:tc>
          <w:tcPr>
            <w:tcW w:w="588" w:type="dxa"/>
            <w:shd w:val="clear" w:color="auto" w:fill="FFFFFF"/>
          </w:tcPr>
          <w:p>
            <w:pPr>
              <w:pStyle w:val="TableParagraph"/>
              <w:spacing w:line="138" w:lineRule="exact"/>
              <w:ind w:left="90"/>
              <w:rPr>
                <w:sz w:val="14"/>
              </w:rPr>
            </w:pPr>
            <w:r>
              <w:rPr>
                <w:spacing w:val="-10"/>
                <w:sz w:val="14"/>
              </w:rPr>
              <w:t>0</w:t>
            </w:r>
          </w:p>
        </w:tc>
        <w:tc>
          <w:tcPr>
            <w:tcW w:w="584" w:type="dxa"/>
            <w:shd w:val="clear" w:color="auto" w:fill="F7CAAC"/>
          </w:tcPr>
          <w:p>
            <w:pPr>
              <w:pStyle w:val="TableParagraph"/>
              <w:spacing w:line="138" w:lineRule="exact"/>
              <w:ind w:right="315"/>
              <w:jc w:val="center"/>
              <w:rPr>
                <w:sz w:val="14"/>
              </w:rPr>
            </w:pPr>
            <w:r>
              <w:rPr>
                <w:spacing w:val="-10"/>
                <w:sz w:val="14"/>
              </w:rPr>
              <w:t>0</w:t>
            </w:r>
          </w:p>
        </w:tc>
        <w:tc>
          <w:tcPr>
            <w:tcW w:w="595" w:type="dxa"/>
            <w:shd w:val="clear" w:color="auto" w:fill="F7CAAC"/>
          </w:tcPr>
          <w:p>
            <w:pPr>
              <w:pStyle w:val="TableParagraph"/>
              <w:spacing w:line="138" w:lineRule="exact"/>
              <w:ind w:left="92"/>
              <w:rPr>
                <w:sz w:val="14"/>
              </w:rPr>
            </w:pPr>
            <w:r>
              <w:rPr>
                <w:spacing w:val="-10"/>
                <w:sz w:val="14"/>
              </w:rPr>
              <w:t>0</w:t>
            </w:r>
          </w:p>
        </w:tc>
        <w:tc>
          <w:tcPr>
            <w:tcW w:w="587" w:type="dxa"/>
            <w:shd w:val="clear" w:color="auto" w:fill="F7CAAC"/>
          </w:tcPr>
          <w:p>
            <w:pPr>
              <w:pStyle w:val="TableParagraph"/>
              <w:spacing w:line="138" w:lineRule="exact"/>
              <w:ind w:left="91"/>
              <w:rPr>
                <w:sz w:val="14"/>
              </w:rPr>
            </w:pPr>
            <w:r>
              <w:rPr>
                <w:spacing w:val="-10"/>
                <w:sz w:val="14"/>
              </w:rPr>
              <w:t>0</w:t>
            </w:r>
          </w:p>
        </w:tc>
        <w:tc>
          <w:tcPr>
            <w:tcW w:w="595" w:type="dxa"/>
            <w:shd w:val="clear" w:color="auto" w:fill="F7CAAC"/>
          </w:tcPr>
          <w:p>
            <w:pPr>
              <w:pStyle w:val="TableParagraph"/>
              <w:spacing w:line="138"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38"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Pwani</w:t>
            </w:r>
            <w:r>
              <w:rPr>
                <w:spacing w:val="-3"/>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spacing w:val="-2"/>
                <w:sz w:val="14"/>
              </w:rPr>
              <w:t>Chuka</w:t>
            </w:r>
            <w:r>
              <w:rPr>
                <w:spacing w:val="-5"/>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Karatina</w:t>
            </w:r>
            <w:r>
              <w:rPr>
                <w:spacing w:val="-1"/>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156" w:hRule="atLeast"/>
        </w:trPr>
        <w:tc>
          <w:tcPr>
            <w:tcW w:w="2897" w:type="dxa"/>
            <w:shd w:val="clear" w:color="auto" w:fill="FFFFFF"/>
          </w:tcPr>
          <w:p>
            <w:pPr>
              <w:pStyle w:val="TableParagraph"/>
              <w:spacing w:line="136" w:lineRule="exact"/>
              <w:ind w:left="94"/>
              <w:rPr>
                <w:sz w:val="14"/>
              </w:rPr>
            </w:pPr>
            <w:r>
              <w:rPr>
                <w:w w:val="90"/>
                <w:sz w:val="14"/>
              </w:rPr>
              <w:t>Kenya</w:t>
            </w:r>
            <w:r>
              <w:rPr>
                <w:spacing w:val="9"/>
                <w:sz w:val="14"/>
              </w:rPr>
              <w:t> </w:t>
            </w:r>
            <w:r>
              <w:rPr>
                <w:w w:val="90"/>
                <w:sz w:val="14"/>
              </w:rPr>
              <w:t>Methodist</w:t>
            </w:r>
            <w:r>
              <w:rPr>
                <w:spacing w:val="9"/>
                <w:sz w:val="14"/>
              </w:rPr>
              <w:t> </w:t>
            </w:r>
            <w:r>
              <w:rPr>
                <w:w w:val="90"/>
                <w:sz w:val="14"/>
              </w:rPr>
              <w:t>University</w:t>
            </w:r>
            <w:r>
              <w:rPr>
                <w:spacing w:val="9"/>
                <w:sz w:val="14"/>
              </w:rPr>
              <w:t> </w:t>
            </w:r>
            <w:r>
              <w:rPr>
                <w:spacing w:val="-2"/>
                <w:w w:val="90"/>
                <w:sz w:val="14"/>
              </w:rPr>
              <w:t>(KEMU)</w:t>
            </w:r>
          </w:p>
        </w:tc>
        <w:tc>
          <w:tcPr>
            <w:tcW w:w="584" w:type="dxa"/>
            <w:shd w:val="clear" w:color="auto" w:fill="FFFFFF"/>
          </w:tcPr>
          <w:p>
            <w:pPr>
              <w:pStyle w:val="TableParagraph"/>
              <w:spacing w:line="136" w:lineRule="exact"/>
              <w:ind w:left="91"/>
              <w:rPr>
                <w:sz w:val="14"/>
              </w:rPr>
            </w:pPr>
            <w:r>
              <w:rPr>
                <w:spacing w:val="-10"/>
                <w:sz w:val="14"/>
              </w:rPr>
              <w:t>0</w:t>
            </w:r>
          </w:p>
        </w:tc>
        <w:tc>
          <w:tcPr>
            <w:tcW w:w="588" w:type="dxa"/>
            <w:shd w:val="clear" w:color="auto" w:fill="FFFFFF"/>
          </w:tcPr>
          <w:p>
            <w:pPr>
              <w:pStyle w:val="TableParagraph"/>
              <w:spacing w:line="136" w:lineRule="exact"/>
              <w:ind w:left="93"/>
              <w:rPr>
                <w:sz w:val="14"/>
              </w:rPr>
            </w:pPr>
            <w:r>
              <w:rPr>
                <w:spacing w:val="-10"/>
                <w:sz w:val="14"/>
              </w:rPr>
              <w:t>0</w:t>
            </w:r>
          </w:p>
        </w:tc>
        <w:tc>
          <w:tcPr>
            <w:tcW w:w="590" w:type="dxa"/>
            <w:shd w:val="clear" w:color="auto" w:fill="FFFFFF"/>
          </w:tcPr>
          <w:p>
            <w:pPr>
              <w:pStyle w:val="TableParagraph"/>
              <w:spacing w:line="136" w:lineRule="exact"/>
              <w:ind w:left="93"/>
              <w:rPr>
                <w:sz w:val="14"/>
              </w:rPr>
            </w:pPr>
            <w:r>
              <w:rPr>
                <w:spacing w:val="-10"/>
                <w:sz w:val="14"/>
              </w:rPr>
              <w:t>0</w:t>
            </w:r>
          </w:p>
        </w:tc>
        <w:tc>
          <w:tcPr>
            <w:tcW w:w="586" w:type="dxa"/>
            <w:shd w:val="clear" w:color="auto" w:fill="FFFFFF"/>
          </w:tcPr>
          <w:p>
            <w:pPr>
              <w:pStyle w:val="TableParagraph"/>
              <w:spacing w:line="136" w:lineRule="exact"/>
              <w:ind w:left="93"/>
              <w:rPr>
                <w:sz w:val="14"/>
              </w:rPr>
            </w:pPr>
            <w:r>
              <w:rPr>
                <w:spacing w:val="-10"/>
                <w:sz w:val="14"/>
              </w:rPr>
              <w:t>0</w:t>
            </w:r>
          </w:p>
        </w:tc>
        <w:tc>
          <w:tcPr>
            <w:tcW w:w="588" w:type="dxa"/>
            <w:shd w:val="clear" w:color="auto" w:fill="FFFFFF"/>
          </w:tcPr>
          <w:p>
            <w:pPr>
              <w:pStyle w:val="TableParagraph"/>
              <w:spacing w:line="136" w:lineRule="exact"/>
              <w:ind w:left="90"/>
              <w:rPr>
                <w:sz w:val="14"/>
              </w:rPr>
            </w:pPr>
            <w:r>
              <w:rPr>
                <w:spacing w:val="-10"/>
                <w:sz w:val="14"/>
              </w:rPr>
              <w:t>0</w:t>
            </w:r>
          </w:p>
        </w:tc>
        <w:tc>
          <w:tcPr>
            <w:tcW w:w="584" w:type="dxa"/>
            <w:shd w:val="clear" w:color="auto" w:fill="F7CAAC"/>
          </w:tcPr>
          <w:p>
            <w:pPr>
              <w:pStyle w:val="TableParagraph"/>
              <w:spacing w:line="136" w:lineRule="exact"/>
              <w:ind w:right="315"/>
              <w:jc w:val="center"/>
              <w:rPr>
                <w:sz w:val="14"/>
              </w:rPr>
            </w:pPr>
            <w:r>
              <w:rPr>
                <w:spacing w:val="-10"/>
                <w:sz w:val="14"/>
              </w:rPr>
              <w:t>0</w:t>
            </w:r>
          </w:p>
        </w:tc>
        <w:tc>
          <w:tcPr>
            <w:tcW w:w="595" w:type="dxa"/>
            <w:shd w:val="clear" w:color="auto" w:fill="F7CAAC"/>
          </w:tcPr>
          <w:p>
            <w:pPr>
              <w:pStyle w:val="TableParagraph"/>
              <w:spacing w:line="136" w:lineRule="exact"/>
              <w:ind w:left="92"/>
              <w:rPr>
                <w:sz w:val="14"/>
              </w:rPr>
            </w:pPr>
            <w:r>
              <w:rPr>
                <w:spacing w:val="-10"/>
                <w:sz w:val="14"/>
              </w:rPr>
              <w:t>0</w:t>
            </w:r>
          </w:p>
        </w:tc>
        <w:tc>
          <w:tcPr>
            <w:tcW w:w="587" w:type="dxa"/>
            <w:shd w:val="clear" w:color="auto" w:fill="F7CAAC"/>
          </w:tcPr>
          <w:p>
            <w:pPr>
              <w:pStyle w:val="TableParagraph"/>
              <w:spacing w:line="136" w:lineRule="exact"/>
              <w:ind w:left="91"/>
              <w:rPr>
                <w:sz w:val="14"/>
              </w:rPr>
            </w:pPr>
            <w:r>
              <w:rPr>
                <w:spacing w:val="-10"/>
                <w:sz w:val="14"/>
              </w:rPr>
              <w:t>0</w:t>
            </w:r>
          </w:p>
        </w:tc>
        <w:tc>
          <w:tcPr>
            <w:tcW w:w="595" w:type="dxa"/>
            <w:shd w:val="clear" w:color="auto" w:fill="F7CAAC"/>
          </w:tcPr>
          <w:p>
            <w:pPr>
              <w:pStyle w:val="TableParagraph"/>
              <w:spacing w:line="136"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36"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spacing w:val="-4"/>
                <w:sz w:val="14"/>
              </w:rPr>
              <w:t>Rongo University</w:t>
            </w:r>
            <w:r>
              <w:rPr>
                <w:spacing w:val="-3"/>
                <w:sz w:val="14"/>
              </w:rPr>
              <w:t> </w:t>
            </w:r>
            <w:r>
              <w:rPr>
                <w:spacing w:val="-4"/>
                <w:sz w:val="14"/>
              </w:rPr>
              <w:t>(RU)</w:t>
            </w:r>
          </w:p>
        </w:tc>
        <w:tc>
          <w:tcPr>
            <w:tcW w:w="584" w:type="dxa"/>
            <w:shd w:val="clear" w:color="auto" w:fill="FFFFFF"/>
          </w:tcPr>
          <w:p>
            <w:pPr>
              <w:pStyle w:val="TableParagraph"/>
              <w:spacing w:line="145" w:lineRule="exact"/>
              <w:ind w:left="91"/>
              <w:rPr>
                <w:sz w:val="14"/>
              </w:rPr>
            </w:pPr>
            <w:r>
              <w:rPr>
                <w:spacing w:val="-10"/>
                <w:sz w:val="14"/>
              </w:rPr>
              <w:t>2</w:t>
            </w:r>
          </w:p>
        </w:tc>
        <w:tc>
          <w:tcPr>
            <w:tcW w:w="588" w:type="dxa"/>
            <w:shd w:val="clear" w:color="auto" w:fill="FFFFFF"/>
          </w:tcPr>
          <w:p>
            <w:pPr>
              <w:pStyle w:val="TableParagraph"/>
              <w:spacing w:line="145" w:lineRule="exact"/>
              <w:ind w:left="93"/>
              <w:rPr>
                <w:sz w:val="14"/>
              </w:rPr>
            </w:pPr>
            <w:r>
              <w:rPr>
                <w:spacing w:val="-10"/>
                <w:sz w:val="14"/>
              </w:rPr>
              <w:t>3</w:t>
            </w:r>
          </w:p>
        </w:tc>
        <w:tc>
          <w:tcPr>
            <w:tcW w:w="590" w:type="dxa"/>
            <w:shd w:val="clear" w:color="auto" w:fill="FFFFFF"/>
          </w:tcPr>
          <w:p>
            <w:pPr>
              <w:pStyle w:val="TableParagraph"/>
              <w:spacing w:line="145" w:lineRule="exact"/>
              <w:ind w:left="93"/>
              <w:rPr>
                <w:sz w:val="14"/>
              </w:rPr>
            </w:pPr>
            <w:r>
              <w:rPr>
                <w:spacing w:val="-10"/>
                <w:sz w:val="14"/>
              </w:rPr>
              <w:t>3</w:t>
            </w:r>
          </w:p>
        </w:tc>
        <w:tc>
          <w:tcPr>
            <w:tcW w:w="586" w:type="dxa"/>
            <w:shd w:val="clear" w:color="auto" w:fill="FFFFFF"/>
          </w:tcPr>
          <w:p>
            <w:pPr>
              <w:pStyle w:val="TableParagraph"/>
              <w:spacing w:line="145" w:lineRule="exact"/>
              <w:ind w:left="93"/>
              <w:rPr>
                <w:sz w:val="14"/>
              </w:rPr>
            </w:pPr>
            <w:r>
              <w:rPr>
                <w:spacing w:val="-10"/>
                <w:sz w:val="14"/>
              </w:rPr>
              <w:t>2</w:t>
            </w:r>
          </w:p>
        </w:tc>
        <w:tc>
          <w:tcPr>
            <w:tcW w:w="588" w:type="dxa"/>
            <w:shd w:val="clear" w:color="auto" w:fill="FFFFFF"/>
          </w:tcPr>
          <w:p>
            <w:pPr>
              <w:pStyle w:val="TableParagraph"/>
              <w:spacing w:line="145" w:lineRule="exact"/>
              <w:ind w:left="90"/>
              <w:rPr>
                <w:sz w:val="14"/>
              </w:rPr>
            </w:pPr>
            <w:r>
              <w:rPr>
                <w:spacing w:val="-10"/>
                <w:sz w:val="14"/>
              </w:rPr>
              <w:t>2</w:t>
            </w:r>
          </w:p>
        </w:tc>
        <w:tc>
          <w:tcPr>
            <w:tcW w:w="584" w:type="dxa"/>
            <w:shd w:val="clear" w:color="auto" w:fill="F7CAAC"/>
          </w:tcPr>
          <w:p>
            <w:pPr>
              <w:pStyle w:val="TableParagraph"/>
              <w:spacing w:line="145" w:lineRule="exact"/>
              <w:ind w:right="315"/>
              <w:jc w:val="center"/>
              <w:rPr>
                <w:sz w:val="14"/>
              </w:rPr>
            </w:pPr>
            <w:r>
              <w:rPr>
                <w:spacing w:val="-10"/>
                <w:sz w:val="14"/>
              </w:rPr>
              <w:t>3</w:t>
            </w:r>
          </w:p>
        </w:tc>
        <w:tc>
          <w:tcPr>
            <w:tcW w:w="595" w:type="dxa"/>
            <w:shd w:val="clear" w:color="auto" w:fill="F7CAAC"/>
          </w:tcPr>
          <w:p>
            <w:pPr>
              <w:pStyle w:val="TableParagraph"/>
              <w:spacing w:line="145" w:lineRule="exact"/>
              <w:ind w:left="92"/>
              <w:rPr>
                <w:sz w:val="14"/>
              </w:rPr>
            </w:pPr>
            <w:r>
              <w:rPr>
                <w:spacing w:val="-10"/>
                <w:sz w:val="14"/>
              </w:rPr>
              <w:t>3</w:t>
            </w:r>
          </w:p>
        </w:tc>
        <w:tc>
          <w:tcPr>
            <w:tcW w:w="587" w:type="dxa"/>
            <w:shd w:val="clear" w:color="auto" w:fill="F7CAAC"/>
          </w:tcPr>
          <w:p>
            <w:pPr>
              <w:pStyle w:val="TableParagraph"/>
              <w:spacing w:line="145" w:lineRule="exact"/>
              <w:ind w:left="91"/>
              <w:rPr>
                <w:sz w:val="14"/>
              </w:rPr>
            </w:pPr>
            <w:r>
              <w:rPr>
                <w:spacing w:val="-10"/>
                <w:sz w:val="14"/>
              </w:rPr>
              <w:t>3</w:t>
            </w:r>
          </w:p>
        </w:tc>
        <w:tc>
          <w:tcPr>
            <w:tcW w:w="595" w:type="dxa"/>
            <w:shd w:val="clear" w:color="auto" w:fill="F7CAAC"/>
          </w:tcPr>
          <w:p>
            <w:pPr>
              <w:pStyle w:val="TableParagraph"/>
              <w:spacing w:line="145" w:lineRule="exact"/>
              <w:ind w:left="90"/>
              <w:rPr>
                <w:sz w:val="14"/>
              </w:rPr>
            </w:pPr>
            <w:r>
              <w:rPr>
                <w:spacing w:val="-10"/>
                <w:sz w:val="14"/>
              </w:rPr>
              <w:t>3</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3</w:t>
            </w:r>
          </w:p>
        </w:tc>
      </w:tr>
      <w:tr>
        <w:trPr>
          <w:trHeight w:val="257" w:hRule="atLeast"/>
        </w:trPr>
        <w:tc>
          <w:tcPr>
            <w:tcW w:w="2897" w:type="dxa"/>
            <w:shd w:val="clear" w:color="auto" w:fill="FFFFFF"/>
          </w:tcPr>
          <w:p>
            <w:pPr>
              <w:pStyle w:val="TableParagraph"/>
              <w:spacing w:line="145" w:lineRule="exact"/>
              <w:ind w:left="94"/>
              <w:rPr>
                <w:sz w:val="14"/>
              </w:rPr>
            </w:pPr>
            <w:r>
              <w:rPr>
                <w:spacing w:val="-4"/>
                <w:sz w:val="14"/>
              </w:rPr>
              <w:t>Maseno</w:t>
            </w:r>
            <w:r>
              <w:rPr>
                <w:spacing w:val="2"/>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4</w:t>
            </w:r>
          </w:p>
        </w:tc>
        <w:tc>
          <w:tcPr>
            <w:tcW w:w="588" w:type="dxa"/>
            <w:shd w:val="clear" w:color="auto" w:fill="FFFFFF"/>
          </w:tcPr>
          <w:p>
            <w:pPr>
              <w:pStyle w:val="TableParagraph"/>
              <w:spacing w:line="145" w:lineRule="exact"/>
              <w:ind w:left="93"/>
              <w:rPr>
                <w:sz w:val="14"/>
              </w:rPr>
            </w:pPr>
            <w:r>
              <w:rPr>
                <w:spacing w:val="-10"/>
                <w:sz w:val="14"/>
              </w:rPr>
              <w:t>3</w:t>
            </w:r>
          </w:p>
        </w:tc>
        <w:tc>
          <w:tcPr>
            <w:tcW w:w="590" w:type="dxa"/>
            <w:shd w:val="clear" w:color="auto" w:fill="FFFFFF"/>
          </w:tcPr>
          <w:p>
            <w:pPr>
              <w:pStyle w:val="TableParagraph"/>
              <w:spacing w:line="145" w:lineRule="exact"/>
              <w:ind w:left="93"/>
              <w:rPr>
                <w:sz w:val="14"/>
              </w:rPr>
            </w:pPr>
            <w:r>
              <w:rPr>
                <w:spacing w:val="-10"/>
                <w:sz w:val="14"/>
              </w:rPr>
              <w:t>3</w:t>
            </w:r>
          </w:p>
        </w:tc>
        <w:tc>
          <w:tcPr>
            <w:tcW w:w="586" w:type="dxa"/>
            <w:shd w:val="clear" w:color="auto" w:fill="FFFFFF"/>
          </w:tcPr>
          <w:p>
            <w:pPr>
              <w:pStyle w:val="TableParagraph"/>
              <w:spacing w:line="145" w:lineRule="exact"/>
              <w:ind w:left="93"/>
              <w:rPr>
                <w:sz w:val="14"/>
              </w:rPr>
            </w:pPr>
            <w:r>
              <w:rPr>
                <w:spacing w:val="-10"/>
                <w:sz w:val="14"/>
              </w:rPr>
              <w:t>3</w:t>
            </w:r>
          </w:p>
        </w:tc>
        <w:tc>
          <w:tcPr>
            <w:tcW w:w="588" w:type="dxa"/>
            <w:shd w:val="clear" w:color="auto" w:fill="FFFFFF"/>
          </w:tcPr>
          <w:p>
            <w:pPr>
              <w:pStyle w:val="TableParagraph"/>
              <w:spacing w:line="145" w:lineRule="exact"/>
              <w:ind w:left="90"/>
              <w:rPr>
                <w:sz w:val="14"/>
              </w:rPr>
            </w:pPr>
            <w:r>
              <w:rPr>
                <w:spacing w:val="-10"/>
                <w:sz w:val="14"/>
              </w:rPr>
              <w:t>3</w:t>
            </w:r>
          </w:p>
        </w:tc>
        <w:tc>
          <w:tcPr>
            <w:tcW w:w="584" w:type="dxa"/>
            <w:shd w:val="clear" w:color="auto" w:fill="F7CAAC"/>
          </w:tcPr>
          <w:p>
            <w:pPr>
              <w:pStyle w:val="TableParagraph"/>
              <w:spacing w:line="145" w:lineRule="exact"/>
              <w:ind w:right="315"/>
              <w:jc w:val="center"/>
              <w:rPr>
                <w:sz w:val="14"/>
              </w:rPr>
            </w:pPr>
            <w:r>
              <w:rPr>
                <w:spacing w:val="-10"/>
                <w:sz w:val="14"/>
              </w:rPr>
              <w:t>3</w:t>
            </w:r>
          </w:p>
        </w:tc>
        <w:tc>
          <w:tcPr>
            <w:tcW w:w="595" w:type="dxa"/>
            <w:shd w:val="clear" w:color="auto" w:fill="F7CAAC"/>
          </w:tcPr>
          <w:p>
            <w:pPr>
              <w:pStyle w:val="TableParagraph"/>
              <w:spacing w:line="145" w:lineRule="exact"/>
              <w:ind w:left="92"/>
              <w:rPr>
                <w:sz w:val="14"/>
              </w:rPr>
            </w:pPr>
            <w:r>
              <w:rPr>
                <w:spacing w:val="-10"/>
                <w:sz w:val="14"/>
              </w:rPr>
              <w:t>3</w:t>
            </w:r>
          </w:p>
        </w:tc>
        <w:tc>
          <w:tcPr>
            <w:tcW w:w="587" w:type="dxa"/>
            <w:shd w:val="clear" w:color="auto" w:fill="F7CAAC"/>
          </w:tcPr>
          <w:p>
            <w:pPr>
              <w:pStyle w:val="TableParagraph"/>
              <w:spacing w:line="145" w:lineRule="exact"/>
              <w:ind w:left="91"/>
              <w:rPr>
                <w:sz w:val="14"/>
              </w:rPr>
            </w:pPr>
            <w:r>
              <w:rPr>
                <w:spacing w:val="-10"/>
                <w:sz w:val="14"/>
              </w:rPr>
              <w:t>3</w:t>
            </w:r>
          </w:p>
        </w:tc>
        <w:tc>
          <w:tcPr>
            <w:tcW w:w="595" w:type="dxa"/>
            <w:shd w:val="clear" w:color="auto" w:fill="F7CAAC"/>
          </w:tcPr>
          <w:p>
            <w:pPr>
              <w:pStyle w:val="TableParagraph"/>
              <w:spacing w:line="145" w:lineRule="exact"/>
              <w:ind w:left="90"/>
              <w:rPr>
                <w:sz w:val="14"/>
              </w:rPr>
            </w:pPr>
            <w:r>
              <w:rPr>
                <w:spacing w:val="-10"/>
                <w:sz w:val="14"/>
              </w:rPr>
              <w:t>3</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3</w:t>
            </w:r>
          </w:p>
        </w:tc>
      </w:tr>
      <w:tr>
        <w:trPr>
          <w:trHeight w:val="407" w:hRule="atLeast"/>
        </w:trPr>
        <w:tc>
          <w:tcPr>
            <w:tcW w:w="2897" w:type="dxa"/>
            <w:shd w:val="clear" w:color="auto" w:fill="FFFFFF"/>
          </w:tcPr>
          <w:p>
            <w:pPr>
              <w:pStyle w:val="TableParagraph"/>
              <w:spacing w:line="145" w:lineRule="exact"/>
              <w:ind w:left="94"/>
              <w:rPr>
                <w:sz w:val="14"/>
              </w:rPr>
            </w:pPr>
            <w:r>
              <w:rPr>
                <w:w w:val="90"/>
                <w:sz w:val="14"/>
              </w:rPr>
              <w:t>Masinde</w:t>
            </w:r>
            <w:r>
              <w:rPr>
                <w:spacing w:val="6"/>
                <w:sz w:val="14"/>
              </w:rPr>
              <w:t> </w:t>
            </w:r>
            <w:r>
              <w:rPr>
                <w:w w:val="90"/>
                <w:sz w:val="14"/>
              </w:rPr>
              <w:t>Muliro</w:t>
            </w:r>
            <w:r>
              <w:rPr>
                <w:spacing w:val="6"/>
                <w:sz w:val="14"/>
              </w:rPr>
              <w:t> </w:t>
            </w:r>
            <w:r>
              <w:rPr>
                <w:w w:val="90"/>
                <w:sz w:val="14"/>
              </w:rPr>
              <w:t>University</w:t>
            </w:r>
            <w:r>
              <w:rPr>
                <w:spacing w:val="5"/>
                <w:sz w:val="14"/>
              </w:rPr>
              <w:t> </w:t>
            </w:r>
            <w:r>
              <w:rPr>
                <w:w w:val="90"/>
                <w:sz w:val="14"/>
              </w:rPr>
              <w:t>of</w:t>
            </w:r>
            <w:r>
              <w:rPr>
                <w:spacing w:val="6"/>
                <w:sz w:val="14"/>
              </w:rPr>
              <w:t> </w:t>
            </w:r>
            <w:r>
              <w:rPr>
                <w:w w:val="90"/>
                <w:sz w:val="14"/>
              </w:rPr>
              <w:t>Science</w:t>
            </w:r>
            <w:r>
              <w:rPr>
                <w:spacing w:val="6"/>
                <w:sz w:val="14"/>
              </w:rPr>
              <w:t> </w:t>
            </w:r>
            <w:r>
              <w:rPr>
                <w:spacing w:val="-5"/>
                <w:w w:val="90"/>
                <w:sz w:val="14"/>
              </w:rPr>
              <w:t>and</w:t>
            </w:r>
          </w:p>
          <w:p>
            <w:pPr>
              <w:pStyle w:val="TableParagraph"/>
              <w:spacing w:before="2"/>
              <w:ind w:left="94"/>
              <w:rPr>
                <w:sz w:val="14"/>
              </w:rPr>
            </w:pPr>
            <w:r>
              <w:rPr>
                <w:w w:val="90"/>
                <w:sz w:val="14"/>
              </w:rPr>
              <w:t>Technology</w:t>
            </w:r>
            <w:r>
              <w:rPr>
                <w:spacing w:val="1"/>
                <w:sz w:val="14"/>
              </w:rPr>
              <w:t> </w:t>
            </w:r>
            <w:r>
              <w:rPr>
                <w:spacing w:val="-2"/>
                <w:sz w:val="14"/>
              </w:rPr>
              <w:t>(MMUST)</w:t>
            </w:r>
          </w:p>
        </w:tc>
        <w:tc>
          <w:tcPr>
            <w:tcW w:w="584" w:type="dxa"/>
            <w:shd w:val="clear" w:color="auto" w:fill="FFFFFF"/>
          </w:tcPr>
          <w:p>
            <w:pPr>
              <w:pStyle w:val="TableParagraph"/>
              <w:spacing w:line="145" w:lineRule="exact"/>
              <w:ind w:left="91"/>
              <w:rPr>
                <w:sz w:val="14"/>
              </w:rPr>
            </w:pPr>
            <w:r>
              <w:rPr>
                <w:spacing w:val="-10"/>
                <w:sz w:val="14"/>
              </w:rPr>
              <w:t>1</w:t>
            </w:r>
          </w:p>
        </w:tc>
        <w:tc>
          <w:tcPr>
            <w:tcW w:w="588" w:type="dxa"/>
            <w:shd w:val="clear" w:color="auto" w:fill="FFFFFF"/>
          </w:tcPr>
          <w:p>
            <w:pPr>
              <w:pStyle w:val="TableParagraph"/>
              <w:spacing w:line="145" w:lineRule="exact"/>
              <w:ind w:left="93"/>
              <w:rPr>
                <w:sz w:val="14"/>
              </w:rPr>
            </w:pPr>
            <w:r>
              <w:rPr>
                <w:spacing w:val="-10"/>
                <w:sz w:val="14"/>
              </w:rPr>
              <w:t>2</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1</w:t>
            </w:r>
          </w:p>
        </w:tc>
        <w:tc>
          <w:tcPr>
            <w:tcW w:w="588" w:type="dxa"/>
            <w:shd w:val="clear" w:color="auto" w:fill="FFFFFF"/>
          </w:tcPr>
          <w:p>
            <w:pPr>
              <w:pStyle w:val="TableParagraph"/>
              <w:spacing w:line="145" w:lineRule="exact"/>
              <w:ind w:left="90"/>
              <w:rPr>
                <w:sz w:val="14"/>
              </w:rPr>
            </w:pPr>
            <w:r>
              <w:rPr>
                <w:spacing w:val="-10"/>
                <w:sz w:val="14"/>
              </w:rPr>
              <w:t>1</w:t>
            </w:r>
          </w:p>
        </w:tc>
        <w:tc>
          <w:tcPr>
            <w:tcW w:w="584" w:type="dxa"/>
            <w:shd w:val="clear" w:color="auto" w:fill="F7CAAC"/>
          </w:tcPr>
          <w:p>
            <w:pPr>
              <w:pStyle w:val="TableParagraph"/>
              <w:spacing w:line="145" w:lineRule="exact"/>
              <w:ind w:right="315"/>
              <w:jc w:val="center"/>
              <w:rPr>
                <w:sz w:val="14"/>
              </w:rPr>
            </w:pPr>
            <w:r>
              <w:rPr>
                <w:spacing w:val="-10"/>
                <w:sz w:val="14"/>
              </w:rPr>
              <w:t>2</w:t>
            </w:r>
          </w:p>
        </w:tc>
        <w:tc>
          <w:tcPr>
            <w:tcW w:w="595" w:type="dxa"/>
            <w:shd w:val="clear" w:color="auto" w:fill="F7CAAC"/>
          </w:tcPr>
          <w:p>
            <w:pPr>
              <w:pStyle w:val="TableParagraph"/>
              <w:spacing w:line="145" w:lineRule="exact"/>
              <w:ind w:left="92"/>
              <w:rPr>
                <w:sz w:val="14"/>
              </w:rPr>
            </w:pPr>
            <w:r>
              <w:rPr>
                <w:spacing w:val="-10"/>
                <w:sz w:val="14"/>
              </w:rPr>
              <w:t>2</w:t>
            </w:r>
          </w:p>
        </w:tc>
        <w:tc>
          <w:tcPr>
            <w:tcW w:w="587" w:type="dxa"/>
            <w:shd w:val="clear" w:color="auto" w:fill="F7CAAC"/>
          </w:tcPr>
          <w:p>
            <w:pPr>
              <w:pStyle w:val="TableParagraph"/>
              <w:spacing w:line="145" w:lineRule="exact"/>
              <w:ind w:left="91"/>
              <w:rPr>
                <w:sz w:val="14"/>
              </w:rPr>
            </w:pPr>
            <w:r>
              <w:rPr>
                <w:spacing w:val="-10"/>
                <w:sz w:val="14"/>
              </w:rPr>
              <w:t>2</w:t>
            </w:r>
          </w:p>
        </w:tc>
        <w:tc>
          <w:tcPr>
            <w:tcW w:w="595" w:type="dxa"/>
            <w:shd w:val="clear" w:color="auto" w:fill="F7CAAC"/>
          </w:tcPr>
          <w:p>
            <w:pPr>
              <w:pStyle w:val="TableParagraph"/>
              <w:spacing w:line="145" w:lineRule="exact"/>
              <w:ind w:left="90"/>
              <w:rPr>
                <w:sz w:val="14"/>
              </w:rPr>
            </w:pPr>
            <w:r>
              <w:rPr>
                <w:spacing w:val="-10"/>
                <w:sz w:val="14"/>
              </w:rPr>
              <w:t>2</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2</w:t>
            </w:r>
          </w:p>
        </w:tc>
      </w:tr>
      <w:tr>
        <w:trPr>
          <w:trHeight w:val="245" w:hRule="atLeast"/>
        </w:trPr>
        <w:tc>
          <w:tcPr>
            <w:tcW w:w="2897" w:type="dxa"/>
            <w:shd w:val="clear" w:color="auto" w:fill="FFFFFF"/>
          </w:tcPr>
          <w:p>
            <w:pPr>
              <w:pStyle w:val="TableParagraph"/>
              <w:spacing w:line="145" w:lineRule="exact"/>
              <w:ind w:left="94"/>
              <w:rPr>
                <w:sz w:val="14"/>
              </w:rPr>
            </w:pPr>
            <w:r>
              <w:rPr>
                <w:spacing w:val="-6"/>
                <w:sz w:val="14"/>
              </w:rPr>
              <w:t>Tom</w:t>
            </w:r>
            <w:r>
              <w:rPr>
                <w:spacing w:val="1"/>
                <w:sz w:val="14"/>
              </w:rPr>
              <w:t> </w:t>
            </w:r>
            <w:r>
              <w:rPr>
                <w:spacing w:val="-6"/>
                <w:sz w:val="14"/>
              </w:rPr>
              <w:t>Mboya</w:t>
            </w:r>
            <w:r>
              <w:rPr>
                <w:spacing w:val="2"/>
                <w:sz w:val="14"/>
              </w:rPr>
              <w:t> </w:t>
            </w:r>
            <w:r>
              <w:rPr>
                <w:spacing w:val="-6"/>
                <w:sz w:val="14"/>
              </w:rPr>
              <w:t>University</w:t>
            </w:r>
            <w:r>
              <w:rPr>
                <w:spacing w:val="1"/>
                <w:sz w:val="14"/>
              </w:rPr>
              <w:t> </w:t>
            </w:r>
            <w:r>
              <w:rPr>
                <w:spacing w:val="-6"/>
                <w:sz w:val="14"/>
              </w:rPr>
              <w:t>(TMU)</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2</w:t>
            </w:r>
          </w:p>
        </w:tc>
        <w:tc>
          <w:tcPr>
            <w:tcW w:w="595" w:type="dxa"/>
            <w:shd w:val="clear" w:color="auto" w:fill="F7CAAC"/>
          </w:tcPr>
          <w:p>
            <w:pPr>
              <w:pStyle w:val="TableParagraph"/>
              <w:spacing w:line="145" w:lineRule="exact"/>
              <w:ind w:left="92"/>
              <w:rPr>
                <w:sz w:val="14"/>
              </w:rPr>
            </w:pPr>
            <w:r>
              <w:rPr>
                <w:spacing w:val="-10"/>
                <w:sz w:val="14"/>
              </w:rPr>
              <w:t>2</w:t>
            </w:r>
          </w:p>
        </w:tc>
        <w:tc>
          <w:tcPr>
            <w:tcW w:w="587" w:type="dxa"/>
            <w:shd w:val="clear" w:color="auto" w:fill="F7CAAC"/>
          </w:tcPr>
          <w:p>
            <w:pPr>
              <w:pStyle w:val="TableParagraph"/>
              <w:spacing w:line="145" w:lineRule="exact"/>
              <w:ind w:left="91"/>
              <w:rPr>
                <w:sz w:val="14"/>
              </w:rPr>
            </w:pPr>
            <w:r>
              <w:rPr>
                <w:spacing w:val="-10"/>
                <w:sz w:val="14"/>
              </w:rPr>
              <w:t>2</w:t>
            </w:r>
          </w:p>
        </w:tc>
        <w:tc>
          <w:tcPr>
            <w:tcW w:w="595" w:type="dxa"/>
            <w:shd w:val="clear" w:color="auto" w:fill="F7CAAC"/>
          </w:tcPr>
          <w:p>
            <w:pPr>
              <w:pStyle w:val="TableParagraph"/>
              <w:spacing w:line="145" w:lineRule="exact"/>
              <w:ind w:left="90"/>
              <w:rPr>
                <w:sz w:val="14"/>
              </w:rPr>
            </w:pPr>
            <w:r>
              <w:rPr>
                <w:spacing w:val="-10"/>
                <w:sz w:val="14"/>
              </w:rPr>
              <w:t>2</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2</w:t>
            </w:r>
          </w:p>
        </w:tc>
      </w:tr>
      <w:tr>
        <w:trPr>
          <w:trHeight w:val="234" w:hRule="atLeast"/>
        </w:trPr>
        <w:tc>
          <w:tcPr>
            <w:tcW w:w="2897" w:type="dxa"/>
            <w:shd w:val="clear" w:color="auto" w:fill="FFFFFF"/>
          </w:tcPr>
          <w:p>
            <w:pPr>
              <w:pStyle w:val="TableParagraph"/>
              <w:spacing w:line="145" w:lineRule="exact"/>
              <w:ind w:left="94"/>
              <w:rPr>
                <w:sz w:val="14"/>
              </w:rPr>
            </w:pPr>
            <w:r>
              <w:rPr>
                <w:w w:val="90"/>
                <w:sz w:val="14"/>
              </w:rPr>
              <w:t>Catholic</w:t>
            </w:r>
            <w:r>
              <w:rPr>
                <w:spacing w:val="4"/>
                <w:sz w:val="14"/>
              </w:rPr>
              <w:t> </w:t>
            </w:r>
            <w:r>
              <w:rPr>
                <w:w w:val="90"/>
                <w:sz w:val="14"/>
              </w:rPr>
              <w:t>University</w:t>
            </w:r>
            <w:r>
              <w:rPr>
                <w:spacing w:val="4"/>
                <w:sz w:val="14"/>
              </w:rPr>
              <w:t> </w:t>
            </w:r>
            <w:r>
              <w:rPr>
                <w:w w:val="90"/>
                <w:sz w:val="14"/>
              </w:rPr>
              <w:t>of</w:t>
            </w:r>
            <w:r>
              <w:rPr>
                <w:spacing w:val="4"/>
                <w:sz w:val="14"/>
              </w:rPr>
              <w:t> </w:t>
            </w:r>
            <w:r>
              <w:rPr>
                <w:w w:val="90"/>
                <w:sz w:val="14"/>
              </w:rPr>
              <w:t>Eastern</w:t>
            </w:r>
            <w:r>
              <w:rPr>
                <w:spacing w:val="-9"/>
                <w:w w:val="90"/>
                <w:sz w:val="14"/>
              </w:rPr>
              <w:t> </w:t>
            </w:r>
            <w:r>
              <w:rPr>
                <w:w w:val="90"/>
                <w:sz w:val="14"/>
              </w:rPr>
              <w:t>Africa</w:t>
            </w:r>
            <w:r>
              <w:rPr>
                <w:spacing w:val="4"/>
                <w:sz w:val="14"/>
              </w:rPr>
              <w:t> </w:t>
            </w:r>
            <w:r>
              <w:rPr>
                <w:spacing w:val="-2"/>
                <w:w w:val="90"/>
                <w:sz w:val="14"/>
              </w:rPr>
              <w:t>(CUEA)</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38" w:hRule="atLeast"/>
        </w:trPr>
        <w:tc>
          <w:tcPr>
            <w:tcW w:w="2897" w:type="dxa"/>
            <w:shd w:val="clear" w:color="auto" w:fill="FFFFFF"/>
          </w:tcPr>
          <w:p>
            <w:pPr>
              <w:pStyle w:val="TableParagraph"/>
              <w:spacing w:line="147" w:lineRule="exact"/>
              <w:ind w:left="94"/>
              <w:rPr>
                <w:sz w:val="14"/>
              </w:rPr>
            </w:pPr>
            <w:r>
              <w:rPr>
                <w:w w:val="90"/>
                <w:sz w:val="14"/>
              </w:rPr>
              <w:t>University</w:t>
            </w:r>
            <w:r>
              <w:rPr>
                <w:spacing w:val="1"/>
                <w:sz w:val="14"/>
              </w:rPr>
              <w:t> </w:t>
            </w:r>
            <w:r>
              <w:rPr>
                <w:w w:val="90"/>
                <w:sz w:val="14"/>
              </w:rPr>
              <w:t>of</w:t>
            </w:r>
            <w:r>
              <w:rPr>
                <w:spacing w:val="2"/>
                <w:sz w:val="14"/>
              </w:rPr>
              <w:t> </w:t>
            </w:r>
            <w:r>
              <w:rPr>
                <w:w w:val="90"/>
                <w:sz w:val="14"/>
              </w:rPr>
              <w:t>Eastern</w:t>
            </w:r>
            <w:r>
              <w:rPr>
                <w:spacing w:val="-10"/>
                <w:w w:val="90"/>
                <w:sz w:val="14"/>
              </w:rPr>
              <w:t> </w:t>
            </w:r>
            <w:r>
              <w:rPr>
                <w:w w:val="90"/>
                <w:sz w:val="14"/>
              </w:rPr>
              <w:t>Africa</w:t>
            </w:r>
            <w:r>
              <w:rPr>
                <w:spacing w:val="2"/>
                <w:sz w:val="14"/>
              </w:rPr>
              <w:t> </w:t>
            </w:r>
            <w:r>
              <w:rPr>
                <w:spacing w:val="-2"/>
                <w:w w:val="90"/>
                <w:sz w:val="14"/>
              </w:rPr>
              <w:t>Baraton</w:t>
            </w:r>
          </w:p>
        </w:tc>
        <w:tc>
          <w:tcPr>
            <w:tcW w:w="584" w:type="dxa"/>
            <w:shd w:val="clear" w:color="auto" w:fill="FFFFFF"/>
          </w:tcPr>
          <w:p>
            <w:pPr>
              <w:pStyle w:val="TableParagraph"/>
              <w:spacing w:line="147" w:lineRule="exact"/>
              <w:ind w:left="91"/>
              <w:rPr>
                <w:sz w:val="14"/>
              </w:rPr>
            </w:pPr>
            <w:r>
              <w:rPr>
                <w:spacing w:val="-10"/>
                <w:sz w:val="14"/>
              </w:rPr>
              <w:t>0</w:t>
            </w:r>
          </w:p>
        </w:tc>
        <w:tc>
          <w:tcPr>
            <w:tcW w:w="588" w:type="dxa"/>
            <w:shd w:val="clear" w:color="auto" w:fill="FFFFFF"/>
          </w:tcPr>
          <w:p>
            <w:pPr>
              <w:pStyle w:val="TableParagraph"/>
              <w:spacing w:line="147" w:lineRule="exact"/>
              <w:ind w:left="93"/>
              <w:rPr>
                <w:sz w:val="14"/>
              </w:rPr>
            </w:pPr>
            <w:r>
              <w:rPr>
                <w:spacing w:val="-10"/>
                <w:sz w:val="14"/>
              </w:rPr>
              <w:t>0</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0</w:t>
            </w:r>
          </w:p>
        </w:tc>
        <w:tc>
          <w:tcPr>
            <w:tcW w:w="588" w:type="dxa"/>
            <w:shd w:val="clear" w:color="auto" w:fill="FFFFFF"/>
          </w:tcPr>
          <w:p>
            <w:pPr>
              <w:pStyle w:val="TableParagraph"/>
              <w:spacing w:line="147" w:lineRule="exact"/>
              <w:ind w:left="90"/>
              <w:rPr>
                <w:sz w:val="14"/>
              </w:rPr>
            </w:pPr>
            <w:r>
              <w:rPr>
                <w:spacing w:val="-10"/>
                <w:sz w:val="14"/>
              </w:rPr>
              <w:t>0</w:t>
            </w:r>
          </w:p>
        </w:tc>
        <w:tc>
          <w:tcPr>
            <w:tcW w:w="584" w:type="dxa"/>
            <w:shd w:val="clear" w:color="auto" w:fill="F7CAAC"/>
          </w:tcPr>
          <w:p>
            <w:pPr>
              <w:pStyle w:val="TableParagraph"/>
              <w:spacing w:line="147" w:lineRule="exact"/>
              <w:ind w:right="315"/>
              <w:jc w:val="center"/>
              <w:rPr>
                <w:sz w:val="14"/>
              </w:rPr>
            </w:pPr>
            <w:r>
              <w:rPr>
                <w:spacing w:val="-10"/>
                <w:sz w:val="14"/>
              </w:rPr>
              <w:t>0</w:t>
            </w:r>
          </w:p>
        </w:tc>
        <w:tc>
          <w:tcPr>
            <w:tcW w:w="595" w:type="dxa"/>
            <w:shd w:val="clear" w:color="auto" w:fill="F7CAAC"/>
          </w:tcPr>
          <w:p>
            <w:pPr>
              <w:pStyle w:val="TableParagraph"/>
              <w:spacing w:line="147" w:lineRule="exact"/>
              <w:ind w:left="92"/>
              <w:rPr>
                <w:sz w:val="14"/>
              </w:rPr>
            </w:pPr>
            <w:r>
              <w:rPr>
                <w:spacing w:val="-10"/>
                <w:sz w:val="14"/>
              </w:rPr>
              <w:t>0</w:t>
            </w:r>
          </w:p>
        </w:tc>
        <w:tc>
          <w:tcPr>
            <w:tcW w:w="587" w:type="dxa"/>
            <w:shd w:val="clear" w:color="auto" w:fill="F7CAAC"/>
          </w:tcPr>
          <w:p>
            <w:pPr>
              <w:pStyle w:val="TableParagraph"/>
              <w:spacing w:line="147" w:lineRule="exact"/>
              <w:ind w:left="91"/>
              <w:rPr>
                <w:sz w:val="14"/>
              </w:rPr>
            </w:pPr>
            <w:r>
              <w:rPr>
                <w:spacing w:val="-10"/>
                <w:sz w:val="14"/>
              </w:rPr>
              <w:t>0</w:t>
            </w:r>
          </w:p>
        </w:tc>
        <w:tc>
          <w:tcPr>
            <w:tcW w:w="595" w:type="dxa"/>
            <w:shd w:val="clear" w:color="auto" w:fill="F7CAAC"/>
          </w:tcPr>
          <w:p>
            <w:pPr>
              <w:pStyle w:val="TableParagraph"/>
              <w:spacing w:line="147"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7" w:lineRule="exact"/>
              <w:ind w:left="94"/>
              <w:rPr>
                <w:sz w:val="14"/>
              </w:rPr>
            </w:pPr>
            <w:r>
              <w:rPr>
                <w:w w:val="90"/>
                <w:sz w:val="14"/>
              </w:rPr>
              <w:t>Kabarak</w:t>
            </w:r>
            <w:r>
              <w:rPr>
                <w:spacing w:val="12"/>
                <w:sz w:val="14"/>
              </w:rPr>
              <w:t> </w:t>
            </w:r>
            <w:r>
              <w:rPr>
                <w:spacing w:val="-2"/>
                <w:sz w:val="14"/>
              </w:rPr>
              <w:t>University</w:t>
            </w:r>
          </w:p>
        </w:tc>
        <w:tc>
          <w:tcPr>
            <w:tcW w:w="584" w:type="dxa"/>
            <w:shd w:val="clear" w:color="auto" w:fill="FFFFFF"/>
          </w:tcPr>
          <w:p>
            <w:pPr>
              <w:pStyle w:val="TableParagraph"/>
              <w:spacing w:line="147" w:lineRule="exact"/>
              <w:ind w:left="91"/>
              <w:rPr>
                <w:sz w:val="14"/>
              </w:rPr>
            </w:pPr>
            <w:r>
              <w:rPr>
                <w:spacing w:val="-10"/>
                <w:sz w:val="14"/>
              </w:rPr>
              <w:t>0</w:t>
            </w:r>
          </w:p>
        </w:tc>
        <w:tc>
          <w:tcPr>
            <w:tcW w:w="588" w:type="dxa"/>
            <w:shd w:val="clear" w:color="auto" w:fill="FFFFFF"/>
          </w:tcPr>
          <w:p>
            <w:pPr>
              <w:pStyle w:val="TableParagraph"/>
              <w:spacing w:line="147" w:lineRule="exact"/>
              <w:ind w:left="93"/>
              <w:rPr>
                <w:sz w:val="14"/>
              </w:rPr>
            </w:pPr>
            <w:r>
              <w:rPr>
                <w:spacing w:val="-10"/>
                <w:sz w:val="14"/>
              </w:rPr>
              <w:t>0</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0</w:t>
            </w:r>
          </w:p>
        </w:tc>
        <w:tc>
          <w:tcPr>
            <w:tcW w:w="588" w:type="dxa"/>
            <w:shd w:val="clear" w:color="auto" w:fill="FFFFFF"/>
          </w:tcPr>
          <w:p>
            <w:pPr>
              <w:pStyle w:val="TableParagraph"/>
              <w:spacing w:line="147" w:lineRule="exact"/>
              <w:ind w:left="90"/>
              <w:rPr>
                <w:sz w:val="14"/>
              </w:rPr>
            </w:pPr>
            <w:r>
              <w:rPr>
                <w:spacing w:val="-10"/>
                <w:sz w:val="14"/>
              </w:rPr>
              <w:t>0</w:t>
            </w:r>
          </w:p>
        </w:tc>
        <w:tc>
          <w:tcPr>
            <w:tcW w:w="584" w:type="dxa"/>
            <w:shd w:val="clear" w:color="auto" w:fill="F7CAAC"/>
          </w:tcPr>
          <w:p>
            <w:pPr>
              <w:pStyle w:val="TableParagraph"/>
              <w:spacing w:line="147" w:lineRule="exact"/>
              <w:ind w:right="315"/>
              <w:jc w:val="center"/>
              <w:rPr>
                <w:sz w:val="14"/>
              </w:rPr>
            </w:pPr>
            <w:r>
              <w:rPr>
                <w:spacing w:val="-10"/>
                <w:sz w:val="14"/>
              </w:rPr>
              <w:t>0</w:t>
            </w:r>
          </w:p>
        </w:tc>
        <w:tc>
          <w:tcPr>
            <w:tcW w:w="595" w:type="dxa"/>
            <w:shd w:val="clear" w:color="auto" w:fill="F7CAAC"/>
          </w:tcPr>
          <w:p>
            <w:pPr>
              <w:pStyle w:val="TableParagraph"/>
              <w:spacing w:line="147" w:lineRule="exact"/>
              <w:ind w:left="92"/>
              <w:rPr>
                <w:sz w:val="14"/>
              </w:rPr>
            </w:pPr>
            <w:r>
              <w:rPr>
                <w:spacing w:val="-10"/>
                <w:sz w:val="14"/>
              </w:rPr>
              <w:t>0</w:t>
            </w:r>
          </w:p>
        </w:tc>
        <w:tc>
          <w:tcPr>
            <w:tcW w:w="587" w:type="dxa"/>
            <w:shd w:val="clear" w:color="auto" w:fill="F7CAAC"/>
          </w:tcPr>
          <w:p>
            <w:pPr>
              <w:pStyle w:val="TableParagraph"/>
              <w:spacing w:line="147" w:lineRule="exact"/>
              <w:ind w:left="91"/>
              <w:rPr>
                <w:sz w:val="14"/>
              </w:rPr>
            </w:pPr>
            <w:r>
              <w:rPr>
                <w:spacing w:val="-10"/>
                <w:sz w:val="14"/>
              </w:rPr>
              <w:t>0</w:t>
            </w:r>
          </w:p>
        </w:tc>
        <w:tc>
          <w:tcPr>
            <w:tcW w:w="595" w:type="dxa"/>
            <w:shd w:val="clear" w:color="auto" w:fill="F7CAAC"/>
          </w:tcPr>
          <w:p>
            <w:pPr>
              <w:pStyle w:val="TableParagraph"/>
              <w:spacing w:line="147"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0</w:t>
            </w:r>
          </w:p>
        </w:tc>
      </w:tr>
      <w:tr>
        <w:trPr>
          <w:trHeight w:val="331" w:hRule="atLeast"/>
        </w:trPr>
        <w:tc>
          <w:tcPr>
            <w:tcW w:w="2897" w:type="dxa"/>
            <w:shd w:val="clear" w:color="auto" w:fill="FFFFFF"/>
          </w:tcPr>
          <w:p>
            <w:pPr>
              <w:pStyle w:val="TableParagraph"/>
              <w:spacing w:line="147" w:lineRule="exact"/>
              <w:ind w:left="94"/>
              <w:rPr>
                <w:sz w:val="14"/>
              </w:rPr>
            </w:pPr>
            <w:r>
              <w:rPr>
                <w:w w:val="90"/>
                <w:sz w:val="14"/>
              </w:rPr>
              <w:t>Meru</w:t>
            </w:r>
            <w:r>
              <w:rPr>
                <w:spacing w:val="3"/>
                <w:sz w:val="14"/>
              </w:rPr>
              <w:t> </w:t>
            </w:r>
            <w:r>
              <w:rPr>
                <w:w w:val="90"/>
                <w:sz w:val="14"/>
              </w:rPr>
              <w:t>University</w:t>
            </w:r>
            <w:r>
              <w:rPr>
                <w:spacing w:val="4"/>
                <w:sz w:val="14"/>
              </w:rPr>
              <w:t> </w:t>
            </w:r>
            <w:r>
              <w:rPr>
                <w:w w:val="90"/>
                <w:sz w:val="14"/>
              </w:rPr>
              <w:t>of</w:t>
            </w:r>
            <w:r>
              <w:rPr>
                <w:spacing w:val="3"/>
                <w:sz w:val="14"/>
              </w:rPr>
              <w:t> </w:t>
            </w:r>
            <w:r>
              <w:rPr>
                <w:w w:val="90"/>
                <w:sz w:val="14"/>
              </w:rPr>
              <w:t>Science</w:t>
            </w:r>
            <w:r>
              <w:rPr>
                <w:spacing w:val="4"/>
                <w:sz w:val="14"/>
              </w:rPr>
              <w:t> </w:t>
            </w:r>
            <w:r>
              <w:rPr>
                <w:w w:val="90"/>
                <w:sz w:val="14"/>
              </w:rPr>
              <w:t>and</w:t>
            </w:r>
            <w:r>
              <w:rPr>
                <w:spacing w:val="-13"/>
                <w:w w:val="90"/>
                <w:sz w:val="14"/>
              </w:rPr>
              <w:t> </w:t>
            </w:r>
            <w:r>
              <w:rPr>
                <w:spacing w:val="-2"/>
                <w:w w:val="90"/>
                <w:sz w:val="14"/>
              </w:rPr>
              <w:t>Technology</w:t>
            </w:r>
          </w:p>
          <w:p>
            <w:pPr>
              <w:pStyle w:val="TableParagraph"/>
              <w:ind w:left="94"/>
              <w:rPr>
                <w:sz w:val="14"/>
              </w:rPr>
            </w:pPr>
            <w:r>
              <w:rPr>
                <w:spacing w:val="-2"/>
                <w:sz w:val="14"/>
              </w:rPr>
              <w:t>(MUST)</w:t>
            </w:r>
          </w:p>
        </w:tc>
        <w:tc>
          <w:tcPr>
            <w:tcW w:w="584" w:type="dxa"/>
            <w:shd w:val="clear" w:color="auto" w:fill="FFFFFF"/>
          </w:tcPr>
          <w:p>
            <w:pPr>
              <w:pStyle w:val="TableParagraph"/>
              <w:spacing w:line="147" w:lineRule="exact"/>
              <w:ind w:left="91"/>
              <w:rPr>
                <w:sz w:val="14"/>
              </w:rPr>
            </w:pPr>
            <w:r>
              <w:rPr>
                <w:spacing w:val="-10"/>
                <w:sz w:val="14"/>
              </w:rPr>
              <w:t>0</w:t>
            </w:r>
          </w:p>
        </w:tc>
        <w:tc>
          <w:tcPr>
            <w:tcW w:w="588" w:type="dxa"/>
            <w:shd w:val="clear" w:color="auto" w:fill="FFFFFF"/>
          </w:tcPr>
          <w:p>
            <w:pPr>
              <w:pStyle w:val="TableParagraph"/>
              <w:spacing w:line="147" w:lineRule="exact"/>
              <w:ind w:left="93"/>
              <w:rPr>
                <w:sz w:val="14"/>
              </w:rPr>
            </w:pPr>
            <w:r>
              <w:rPr>
                <w:spacing w:val="-10"/>
                <w:sz w:val="14"/>
              </w:rPr>
              <w:t>0</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0</w:t>
            </w:r>
          </w:p>
        </w:tc>
        <w:tc>
          <w:tcPr>
            <w:tcW w:w="588" w:type="dxa"/>
            <w:shd w:val="clear" w:color="auto" w:fill="FFFFFF"/>
          </w:tcPr>
          <w:p>
            <w:pPr>
              <w:pStyle w:val="TableParagraph"/>
              <w:spacing w:line="147" w:lineRule="exact"/>
              <w:ind w:left="90"/>
              <w:rPr>
                <w:sz w:val="14"/>
              </w:rPr>
            </w:pPr>
            <w:r>
              <w:rPr>
                <w:spacing w:val="-10"/>
                <w:sz w:val="14"/>
              </w:rPr>
              <w:t>0</w:t>
            </w:r>
          </w:p>
        </w:tc>
        <w:tc>
          <w:tcPr>
            <w:tcW w:w="584" w:type="dxa"/>
            <w:shd w:val="clear" w:color="auto" w:fill="F7CAAC"/>
          </w:tcPr>
          <w:p>
            <w:pPr>
              <w:pStyle w:val="TableParagraph"/>
              <w:spacing w:line="147" w:lineRule="exact"/>
              <w:ind w:right="315"/>
              <w:jc w:val="center"/>
              <w:rPr>
                <w:sz w:val="14"/>
              </w:rPr>
            </w:pPr>
            <w:r>
              <w:rPr>
                <w:spacing w:val="-10"/>
                <w:sz w:val="14"/>
              </w:rPr>
              <w:t>0</w:t>
            </w:r>
          </w:p>
        </w:tc>
        <w:tc>
          <w:tcPr>
            <w:tcW w:w="595" w:type="dxa"/>
            <w:shd w:val="clear" w:color="auto" w:fill="F7CAAC"/>
          </w:tcPr>
          <w:p>
            <w:pPr>
              <w:pStyle w:val="TableParagraph"/>
              <w:spacing w:line="147" w:lineRule="exact"/>
              <w:ind w:left="92"/>
              <w:rPr>
                <w:sz w:val="14"/>
              </w:rPr>
            </w:pPr>
            <w:r>
              <w:rPr>
                <w:spacing w:val="-10"/>
                <w:sz w:val="14"/>
              </w:rPr>
              <w:t>0</w:t>
            </w:r>
          </w:p>
        </w:tc>
        <w:tc>
          <w:tcPr>
            <w:tcW w:w="587" w:type="dxa"/>
            <w:shd w:val="clear" w:color="auto" w:fill="F7CAAC"/>
          </w:tcPr>
          <w:p>
            <w:pPr>
              <w:pStyle w:val="TableParagraph"/>
              <w:spacing w:line="147" w:lineRule="exact"/>
              <w:ind w:left="91"/>
              <w:rPr>
                <w:sz w:val="14"/>
              </w:rPr>
            </w:pPr>
            <w:r>
              <w:rPr>
                <w:spacing w:val="-10"/>
                <w:sz w:val="14"/>
              </w:rPr>
              <w:t>0</w:t>
            </w:r>
          </w:p>
        </w:tc>
        <w:tc>
          <w:tcPr>
            <w:tcW w:w="595" w:type="dxa"/>
            <w:shd w:val="clear" w:color="auto" w:fill="F7CAAC"/>
          </w:tcPr>
          <w:p>
            <w:pPr>
              <w:pStyle w:val="TableParagraph"/>
              <w:spacing w:line="147"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University</w:t>
            </w:r>
            <w:r>
              <w:rPr>
                <w:spacing w:val="1"/>
                <w:sz w:val="14"/>
              </w:rPr>
              <w:t> </w:t>
            </w:r>
            <w:r>
              <w:rPr>
                <w:w w:val="90"/>
                <w:sz w:val="14"/>
              </w:rPr>
              <w:t>of</w:t>
            </w:r>
            <w:r>
              <w:rPr>
                <w:spacing w:val="2"/>
                <w:sz w:val="14"/>
              </w:rPr>
              <w:t> </w:t>
            </w:r>
            <w:r>
              <w:rPr>
                <w:spacing w:val="-2"/>
                <w:w w:val="90"/>
                <w:sz w:val="14"/>
              </w:rPr>
              <w:t>Kabianga</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1</w:t>
            </w:r>
          </w:p>
        </w:tc>
        <w:tc>
          <w:tcPr>
            <w:tcW w:w="595" w:type="dxa"/>
            <w:shd w:val="clear" w:color="auto" w:fill="F7CAAC"/>
          </w:tcPr>
          <w:p>
            <w:pPr>
              <w:pStyle w:val="TableParagraph"/>
              <w:spacing w:line="145" w:lineRule="exact"/>
              <w:ind w:left="92"/>
              <w:rPr>
                <w:sz w:val="14"/>
              </w:rPr>
            </w:pPr>
            <w:r>
              <w:rPr>
                <w:spacing w:val="-10"/>
                <w:sz w:val="14"/>
              </w:rPr>
              <w:t>1</w:t>
            </w:r>
          </w:p>
        </w:tc>
        <w:tc>
          <w:tcPr>
            <w:tcW w:w="587" w:type="dxa"/>
            <w:shd w:val="clear" w:color="auto" w:fill="F7CAAC"/>
          </w:tcPr>
          <w:p>
            <w:pPr>
              <w:pStyle w:val="TableParagraph"/>
              <w:spacing w:line="145" w:lineRule="exact"/>
              <w:ind w:left="91"/>
              <w:rPr>
                <w:sz w:val="14"/>
              </w:rPr>
            </w:pPr>
            <w:r>
              <w:rPr>
                <w:spacing w:val="-10"/>
                <w:sz w:val="14"/>
              </w:rPr>
              <w:t>1</w:t>
            </w:r>
          </w:p>
        </w:tc>
        <w:tc>
          <w:tcPr>
            <w:tcW w:w="595" w:type="dxa"/>
            <w:shd w:val="clear" w:color="auto" w:fill="F7CAAC"/>
          </w:tcPr>
          <w:p>
            <w:pPr>
              <w:pStyle w:val="TableParagraph"/>
              <w:spacing w:line="145" w:lineRule="exact"/>
              <w:ind w:left="90"/>
              <w:rPr>
                <w:sz w:val="14"/>
              </w:rPr>
            </w:pPr>
            <w:r>
              <w:rPr>
                <w:spacing w:val="-10"/>
                <w:sz w:val="14"/>
              </w:rPr>
              <w:t>1</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1</w:t>
            </w:r>
          </w:p>
        </w:tc>
      </w:tr>
      <w:tr>
        <w:trPr>
          <w:trHeight w:val="257" w:hRule="atLeast"/>
        </w:trPr>
        <w:tc>
          <w:tcPr>
            <w:tcW w:w="2897" w:type="dxa"/>
            <w:shd w:val="clear" w:color="auto" w:fill="FFFFFF"/>
          </w:tcPr>
          <w:p>
            <w:pPr>
              <w:pStyle w:val="TableParagraph"/>
              <w:spacing w:line="145" w:lineRule="exact"/>
              <w:ind w:left="94"/>
              <w:rPr>
                <w:sz w:val="14"/>
              </w:rPr>
            </w:pPr>
            <w:r>
              <w:rPr>
                <w:w w:val="90"/>
                <w:sz w:val="14"/>
              </w:rPr>
              <w:t>Maasai</w:t>
            </w:r>
            <w:r>
              <w:rPr>
                <w:spacing w:val="-1"/>
                <w:w w:val="90"/>
                <w:sz w:val="14"/>
              </w:rPr>
              <w:t> </w:t>
            </w:r>
            <w:r>
              <w:rPr>
                <w:w w:val="90"/>
                <w:sz w:val="14"/>
              </w:rPr>
              <w:t>Mara</w:t>
            </w:r>
            <w:r>
              <w:rPr>
                <w:spacing w:val="-4"/>
                <w:sz w:val="14"/>
              </w:rPr>
              <w:t> </w:t>
            </w:r>
            <w:r>
              <w:rPr>
                <w:w w:val="90"/>
                <w:sz w:val="14"/>
              </w:rPr>
              <w:t>University,</w:t>
            </w:r>
            <w:r>
              <w:rPr>
                <w:spacing w:val="-13"/>
                <w:w w:val="90"/>
                <w:sz w:val="14"/>
              </w:rPr>
              <w:t> </w:t>
            </w:r>
            <w:r>
              <w:rPr>
                <w:spacing w:val="-2"/>
                <w:w w:val="90"/>
                <w:sz w:val="14"/>
              </w:rPr>
              <w:t>Narok</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85"/>
                <w:sz w:val="14"/>
              </w:rPr>
              <w:t>Laikipia</w:t>
            </w:r>
            <w:r>
              <w:rPr>
                <w:spacing w:val="1"/>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Tharaka</w:t>
            </w:r>
            <w:r>
              <w:rPr>
                <w:spacing w:val="4"/>
                <w:sz w:val="14"/>
              </w:rPr>
              <w:t> </w:t>
            </w:r>
            <w:r>
              <w:rPr>
                <w:w w:val="90"/>
                <w:sz w:val="14"/>
              </w:rPr>
              <w:t>University</w:t>
            </w:r>
            <w:r>
              <w:rPr>
                <w:spacing w:val="5"/>
                <w:sz w:val="14"/>
              </w:rPr>
              <w:t> </w:t>
            </w:r>
            <w:r>
              <w:rPr>
                <w:spacing w:val="-2"/>
                <w:w w:val="90"/>
                <w:sz w:val="14"/>
              </w:rPr>
              <w:t>College</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spacing w:val="-6"/>
                <w:sz w:val="14"/>
              </w:rPr>
              <w:t>Mount</w:t>
            </w:r>
            <w:r>
              <w:rPr>
                <w:spacing w:val="4"/>
                <w:sz w:val="14"/>
              </w:rPr>
              <w:t> </w:t>
            </w:r>
            <w:r>
              <w:rPr>
                <w:spacing w:val="-6"/>
                <w:sz w:val="14"/>
              </w:rPr>
              <w:t>Kenya</w:t>
            </w:r>
            <w:r>
              <w:rPr>
                <w:spacing w:val="5"/>
                <w:sz w:val="14"/>
              </w:rPr>
              <w:t> </w:t>
            </w:r>
            <w:r>
              <w:rPr>
                <w:spacing w:val="-6"/>
                <w:sz w:val="14"/>
              </w:rPr>
              <w:t>University</w:t>
            </w:r>
            <w:r>
              <w:rPr>
                <w:spacing w:val="5"/>
                <w:sz w:val="14"/>
              </w:rPr>
              <w:t> </w:t>
            </w:r>
            <w:r>
              <w:rPr>
                <w:spacing w:val="-6"/>
                <w:sz w:val="14"/>
              </w:rPr>
              <w:t>(MKU)</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1</w:t>
            </w:r>
          </w:p>
        </w:tc>
        <w:tc>
          <w:tcPr>
            <w:tcW w:w="588" w:type="dxa"/>
            <w:shd w:val="clear" w:color="auto" w:fill="FFFFFF"/>
          </w:tcPr>
          <w:p>
            <w:pPr>
              <w:pStyle w:val="TableParagraph"/>
              <w:spacing w:line="145" w:lineRule="exact"/>
              <w:ind w:left="90"/>
              <w:rPr>
                <w:sz w:val="14"/>
              </w:rPr>
            </w:pPr>
            <w:r>
              <w:rPr>
                <w:spacing w:val="-10"/>
                <w:sz w:val="14"/>
              </w:rPr>
              <w:t>1</w:t>
            </w:r>
          </w:p>
        </w:tc>
        <w:tc>
          <w:tcPr>
            <w:tcW w:w="584" w:type="dxa"/>
            <w:shd w:val="clear" w:color="auto" w:fill="F7CAAC"/>
          </w:tcPr>
          <w:p>
            <w:pPr>
              <w:pStyle w:val="TableParagraph"/>
              <w:spacing w:line="145" w:lineRule="exact"/>
              <w:ind w:right="315"/>
              <w:jc w:val="center"/>
              <w:rPr>
                <w:sz w:val="14"/>
              </w:rPr>
            </w:pPr>
            <w:r>
              <w:rPr>
                <w:spacing w:val="-10"/>
                <w:sz w:val="14"/>
              </w:rPr>
              <w:t>1</w:t>
            </w:r>
          </w:p>
        </w:tc>
        <w:tc>
          <w:tcPr>
            <w:tcW w:w="595" w:type="dxa"/>
            <w:shd w:val="clear" w:color="auto" w:fill="F7CAAC"/>
          </w:tcPr>
          <w:p>
            <w:pPr>
              <w:pStyle w:val="TableParagraph"/>
              <w:spacing w:line="145" w:lineRule="exact"/>
              <w:ind w:left="92"/>
              <w:rPr>
                <w:sz w:val="14"/>
              </w:rPr>
            </w:pPr>
            <w:r>
              <w:rPr>
                <w:spacing w:val="-10"/>
                <w:sz w:val="14"/>
              </w:rPr>
              <w:t>1</w:t>
            </w:r>
          </w:p>
        </w:tc>
        <w:tc>
          <w:tcPr>
            <w:tcW w:w="587" w:type="dxa"/>
            <w:shd w:val="clear" w:color="auto" w:fill="F7CAAC"/>
          </w:tcPr>
          <w:p>
            <w:pPr>
              <w:pStyle w:val="TableParagraph"/>
              <w:spacing w:line="145" w:lineRule="exact"/>
              <w:ind w:left="91"/>
              <w:rPr>
                <w:sz w:val="14"/>
              </w:rPr>
            </w:pPr>
            <w:r>
              <w:rPr>
                <w:spacing w:val="-10"/>
                <w:sz w:val="14"/>
              </w:rPr>
              <w:t>1</w:t>
            </w:r>
          </w:p>
        </w:tc>
        <w:tc>
          <w:tcPr>
            <w:tcW w:w="595" w:type="dxa"/>
            <w:shd w:val="clear" w:color="auto" w:fill="F7CAAC"/>
          </w:tcPr>
          <w:p>
            <w:pPr>
              <w:pStyle w:val="TableParagraph"/>
              <w:spacing w:line="145" w:lineRule="exact"/>
              <w:ind w:left="90"/>
              <w:rPr>
                <w:sz w:val="14"/>
              </w:rPr>
            </w:pPr>
            <w:r>
              <w:rPr>
                <w:spacing w:val="-10"/>
                <w:sz w:val="14"/>
              </w:rPr>
              <w:t>1</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1</w:t>
            </w:r>
          </w:p>
        </w:tc>
      </w:tr>
      <w:tr>
        <w:trPr>
          <w:trHeight w:val="257" w:hRule="atLeast"/>
        </w:trPr>
        <w:tc>
          <w:tcPr>
            <w:tcW w:w="2897" w:type="dxa"/>
            <w:shd w:val="clear" w:color="auto" w:fill="FFFFFF"/>
          </w:tcPr>
          <w:p>
            <w:pPr>
              <w:pStyle w:val="TableParagraph"/>
              <w:spacing w:line="145" w:lineRule="exact"/>
              <w:ind w:left="94"/>
              <w:rPr>
                <w:sz w:val="14"/>
              </w:rPr>
            </w:pPr>
            <w:r>
              <w:rPr>
                <w:w w:val="90"/>
                <w:sz w:val="14"/>
              </w:rPr>
              <w:t>Kaimosi</w:t>
            </w:r>
            <w:r>
              <w:rPr>
                <w:spacing w:val="10"/>
                <w:sz w:val="14"/>
              </w:rPr>
              <w:t> </w:t>
            </w:r>
            <w:r>
              <w:rPr>
                <w:w w:val="90"/>
                <w:sz w:val="14"/>
              </w:rPr>
              <w:t>Friends</w:t>
            </w:r>
            <w:r>
              <w:rPr>
                <w:spacing w:val="10"/>
                <w:sz w:val="14"/>
              </w:rPr>
              <w:t> </w:t>
            </w:r>
            <w:r>
              <w:rPr>
                <w:w w:val="90"/>
                <w:sz w:val="14"/>
              </w:rPr>
              <w:t>University</w:t>
            </w:r>
            <w:r>
              <w:rPr>
                <w:spacing w:val="10"/>
                <w:sz w:val="14"/>
              </w:rPr>
              <w:t> </w:t>
            </w:r>
            <w:r>
              <w:rPr>
                <w:spacing w:val="-2"/>
                <w:w w:val="90"/>
                <w:sz w:val="14"/>
              </w:rPr>
              <w:t>College</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1</w:t>
            </w:r>
          </w:p>
        </w:tc>
        <w:tc>
          <w:tcPr>
            <w:tcW w:w="595" w:type="dxa"/>
            <w:shd w:val="clear" w:color="auto" w:fill="F7CAAC"/>
          </w:tcPr>
          <w:p>
            <w:pPr>
              <w:pStyle w:val="TableParagraph"/>
              <w:spacing w:line="145" w:lineRule="exact"/>
              <w:ind w:left="92"/>
              <w:rPr>
                <w:sz w:val="14"/>
              </w:rPr>
            </w:pPr>
            <w:r>
              <w:rPr>
                <w:spacing w:val="-10"/>
                <w:sz w:val="14"/>
              </w:rPr>
              <w:t>1</w:t>
            </w:r>
          </w:p>
        </w:tc>
        <w:tc>
          <w:tcPr>
            <w:tcW w:w="587" w:type="dxa"/>
            <w:shd w:val="clear" w:color="auto" w:fill="F7CAAC"/>
          </w:tcPr>
          <w:p>
            <w:pPr>
              <w:pStyle w:val="TableParagraph"/>
              <w:spacing w:line="145" w:lineRule="exact"/>
              <w:ind w:left="91"/>
              <w:rPr>
                <w:sz w:val="14"/>
              </w:rPr>
            </w:pPr>
            <w:r>
              <w:rPr>
                <w:spacing w:val="-10"/>
                <w:sz w:val="14"/>
              </w:rPr>
              <w:t>1</w:t>
            </w:r>
          </w:p>
        </w:tc>
        <w:tc>
          <w:tcPr>
            <w:tcW w:w="595" w:type="dxa"/>
            <w:shd w:val="clear" w:color="auto" w:fill="F7CAAC"/>
          </w:tcPr>
          <w:p>
            <w:pPr>
              <w:pStyle w:val="TableParagraph"/>
              <w:spacing w:line="145" w:lineRule="exact"/>
              <w:ind w:left="90"/>
              <w:rPr>
                <w:sz w:val="14"/>
              </w:rPr>
            </w:pPr>
            <w:r>
              <w:rPr>
                <w:spacing w:val="-10"/>
                <w:sz w:val="14"/>
              </w:rPr>
              <w:t>1</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1</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Alupe</w:t>
            </w:r>
            <w:r>
              <w:rPr>
                <w:spacing w:val="8"/>
                <w:sz w:val="14"/>
              </w:rPr>
              <w:t> </w:t>
            </w:r>
            <w:r>
              <w:rPr>
                <w:w w:val="90"/>
                <w:sz w:val="14"/>
              </w:rPr>
              <w:t>University</w:t>
            </w:r>
            <w:r>
              <w:rPr>
                <w:spacing w:val="8"/>
                <w:sz w:val="14"/>
              </w:rPr>
              <w:t> </w:t>
            </w:r>
            <w:r>
              <w:rPr>
                <w:w w:val="90"/>
                <w:sz w:val="14"/>
              </w:rPr>
              <w:t>College,</w:t>
            </w:r>
            <w:r>
              <w:rPr>
                <w:spacing w:val="-5"/>
                <w:w w:val="90"/>
                <w:sz w:val="14"/>
              </w:rPr>
              <w:t> </w:t>
            </w:r>
            <w:r>
              <w:rPr>
                <w:spacing w:val="-2"/>
                <w:w w:val="90"/>
                <w:sz w:val="14"/>
              </w:rPr>
              <w:t>Busia</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Prysbyterian</w:t>
            </w:r>
            <w:r>
              <w:rPr>
                <w:spacing w:val="-16"/>
                <w:w w:val="90"/>
                <w:sz w:val="14"/>
              </w:rPr>
              <w:t> </w:t>
            </w:r>
            <w:r>
              <w:rPr>
                <w:w w:val="90"/>
                <w:sz w:val="14"/>
              </w:rPr>
              <w:t>Teachers</w:t>
            </w:r>
            <w:r>
              <w:rPr>
                <w:spacing w:val="-1"/>
                <w:sz w:val="14"/>
              </w:rPr>
              <w:t> </w:t>
            </w:r>
            <w:r>
              <w:rPr>
                <w:w w:val="90"/>
                <w:sz w:val="14"/>
              </w:rPr>
              <w:t>College</w:t>
            </w:r>
            <w:r>
              <w:rPr>
                <w:sz w:val="14"/>
              </w:rPr>
              <w:t> </w:t>
            </w:r>
            <w:r>
              <w:rPr>
                <w:w w:val="90"/>
                <w:sz w:val="14"/>
              </w:rPr>
              <w:t>Rubate,</w:t>
            </w:r>
            <w:r>
              <w:rPr>
                <w:spacing w:val="-12"/>
                <w:w w:val="90"/>
                <w:sz w:val="14"/>
              </w:rPr>
              <w:t> </w:t>
            </w:r>
            <w:r>
              <w:rPr>
                <w:spacing w:val="-4"/>
                <w:w w:val="90"/>
                <w:sz w:val="14"/>
              </w:rPr>
              <w:t>Chuka</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Chepkoilel</w:t>
            </w:r>
            <w:r>
              <w:rPr>
                <w:spacing w:val="9"/>
                <w:sz w:val="14"/>
              </w:rPr>
              <w:t> </w:t>
            </w:r>
            <w:r>
              <w:rPr>
                <w:w w:val="90"/>
                <w:sz w:val="14"/>
              </w:rPr>
              <w:t>University</w:t>
            </w:r>
            <w:r>
              <w:rPr>
                <w:spacing w:val="10"/>
                <w:sz w:val="14"/>
              </w:rPr>
              <w:t> </w:t>
            </w:r>
            <w:r>
              <w:rPr>
                <w:w w:val="90"/>
                <w:sz w:val="14"/>
              </w:rPr>
              <w:t>College,</w:t>
            </w:r>
            <w:r>
              <w:rPr>
                <w:spacing w:val="-5"/>
                <w:w w:val="90"/>
                <w:sz w:val="14"/>
              </w:rPr>
              <w:t> </w:t>
            </w:r>
            <w:r>
              <w:rPr>
                <w:spacing w:val="-2"/>
                <w:w w:val="90"/>
                <w:sz w:val="14"/>
              </w:rPr>
              <w:t>Eldoret</w:t>
            </w:r>
          </w:p>
        </w:tc>
        <w:tc>
          <w:tcPr>
            <w:tcW w:w="584" w:type="dxa"/>
            <w:shd w:val="clear" w:color="auto" w:fill="FFFFFF"/>
          </w:tcPr>
          <w:p>
            <w:pPr>
              <w:pStyle w:val="TableParagraph"/>
              <w:spacing w:line="145" w:lineRule="exact"/>
              <w:ind w:left="91"/>
              <w:rPr>
                <w:sz w:val="14"/>
              </w:rPr>
            </w:pPr>
            <w:r>
              <w:rPr>
                <w:spacing w:val="-10"/>
                <w:sz w:val="14"/>
              </w:rPr>
              <w:t>1</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1</w:t>
            </w:r>
          </w:p>
        </w:tc>
        <w:tc>
          <w:tcPr>
            <w:tcW w:w="588" w:type="dxa"/>
            <w:shd w:val="clear" w:color="auto" w:fill="FFFFFF"/>
          </w:tcPr>
          <w:p>
            <w:pPr>
              <w:pStyle w:val="TableParagraph"/>
              <w:spacing w:line="145" w:lineRule="exact"/>
              <w:ind w:left="90"/>
              <w:rPr>
                <w:sz w:val="14"/>
              </w:rPr>
            </w:pPr>
            <w:r>
              <w:rPr>
                <w:spacing w:val="-10"/>
                <w:sz w:val="14"/>
              </w:rPr>
              <w:t>1</w:t>
            </w:r>
          </w:p>
        </w:tc>
        <w:tc>
          <w:tcPr>
            <w:tcW w:w="584" w:type="dxa"/>
            <w:shd w:val="clear" w:color="auto" w:fill="F7CAAC"/>
          </w:tcPr>
          <w:p>
            <w:pPr>
              <w:pStyle w:val="TableParagraph"/>
              <w:spacing w:line="145" w:lineRule="exact"/>
              <w:ind w:right="315"/>
              <w:jc w:val="center"/>
              <w:rPr>
                <w:sz w:val="14"/>
              </w:rPr>
            </w:pPr>
            <w:r>
              <w:rPr>
                <w:spacing w:val="-10"/>
                <w:sz w:val="14"/>
              </w:rPr>
              <w:t>1</w:t>
            </w:r>
          </w:p>
        </w:tc>
        <w:tc>
          <w:tcPr>
            <w:tcW w:w="595" w:type="dxa"/>
            <w:shd w:val="clear" w:color="auto" w:fill="F7CAAC"/>
          </w:tcPr>
          <w:p>
            <w:pPr>
              <w:pStyle w:val="TableParagraph"/>
              <w:spacing w:line="145" w:lineRule="exact"/>
              <w:ind w:left="92"/>
              <w:rPr>
                <w:sz w:val="14"/>
              </w:rPr>
            </w:pPr>
            <w:r>
              <w:rPr>
                <w:spacing w:val="-10"/>
                <w:sz w:val="14"/>
              </w:rPr>
              <w:t>1</w:t>
            </w:r>
          </w:p>
        </w:tc>
        <w:tc>
          <w:tcPr>
            <w:tcW w:w="587" w:type="dxa"/>
            <w:shd w:val="clear" w:color="auto" w:fill="F7CAAC"/>
          </w:tcPr>
          <w:p>
            <w:pPr>
              <w:pStyle w:val="TableParagraph"/>
              <w:spacing w:line="145" w:lineRule="exact"/>
              <w:ind w:left="91"/>
              <w:rPr>
                <w:sz w:val="14"/>
              </w:rPr>
            </w:pPr>
            <w:r>
              <w:rPr>
                <w:spacing w:val="-10"/>
                <w:sz w:val="14"/>
              </w:rPr>
              <w:t>1</w:t>
            </w:r>
          </w:p>
        </w:tc>
        <w:tc>
          <w:tcPr>
            <w:tcW w:w="595" w:type="dxa"/>
            <w:shd w:val="clear" w:color="auto" w:fill="F7CAAC"/>
          </w:tcPr>
          <w:p>
            <w:pPr>
              <w:pStyle w:val="TableParagraph"/>
              <w:spacing w:line="145" w:lineRule="exact"/>
              <w:ind w:left="90"/>
              <w:rPr>
                <w:sz w:val="14"/>
              </w:rPr>
            </w:pPr>
            <w:r>
              <w:rPr>
                <w:spacing w:val="-10"/>
                <w:sz w:val="14"/>
              </w:rPr>
              <w:t>1</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1</w:t>
            </w:r>
          </w:p>
        </w:tc>
      </w:tr>
      <w:tr>
        <w:trPr>
          <w:trHeight w:val="245" w:hRule="atLeast"/>
        </w:trPr>
        <w:tc>
          <w:tcPr>
            <w:tcW w:w="2897" w:type="dxa"/>
            <w:shd w:val="clear" w:color="auto" w:fill="FFFFFF"/>
          </w:tcPr>
          <w:p>
            <w:pPr>
              <w:pStyle w:val="TableParagraph"/>
              <w:spacing w:line="145" w:lineRule="exact"/>
              <w:ind w:left="94"/>
              <w:rPr>
                <w:sz w:val="14"/>
              </w:rPr>
            </w:pPr>
            <w:r>
              <w:rPr>
                <w:spacing w:val="-2"/>
                <w:w w:val="90"/>
                <w:sz w:val="14"/>
              </w:rPr>
              <w:t>Kibabii</w:t>
            </w:r>
            <w:r>
              <w:rPr>
                <w:spacing w:val="8"/>
                <w:sz w:val="14"/>
              </w:rPr>
              <w:t> </w:t>
            </w:r>
            <w:r>
              <w:rPr>
                <w:spacing w:val="-2"/>
                <w:w w:val="90"/>
                <w:sz w:val="14"/>
              </w:rPr>
              <w:t>University,</w:t>
            </w:r>
            <w:r>
              <w:rPr>
                <w:spacing w:val="-6"/>
                <w:w w:val="90"/>
                <w:sz w:val="14"/>
              </w:rPr>
              <w:t> </w:t>
            </w:r>
            <w:r>
              <w:rPr>
                <w:spacing w:val="-2"/>
                <w:w w:val="90"/>
                <w:sz w:val="14"/>
              </w:rPr>
              <w:t>Bungoma</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1</w:t>
            </w:r>
          </w:p>
        </w:tc>
        <w:tc>
          <w:tcPr>
            <w:tcW w:w="595" w:type="dxa"/>
            <w:shd w:val="clear" w:color="auto" w:fill="F7CAAC"/>
          </w:tcPr>
          <w:p>
            <w:pPr>
              <w:pStyle w:val="TableParagraph"/>
              <w:spacing w:line="145" w:lineRule="exact"/>
              <w:ind w:left="92"/>
              <w:rPr>
                <w:sz w:val="14"/>
              </w:rPr>
            </w:pPr>
            <w:r>
              <w:rPr>
                <w:spacing w:val="-10"/>
                <w:sz w:val="14"/>
              </w:rPr>
              <w:t>1</w:t>
            </w:r>
          </w:p>
        </w:tc>
        <w:tc>
          <w:tcPr>
            <w:tcW w:w="587" w:type="dxa"/>
            <w:shd w:val="clear" w:color="auto" w:fill="F7CAAC"/>
          </w:tcPr>
          <w:p>
            <w:pPr>
              <w:pStyle w:val="TableParagraph"/>
              <w:spacing w:line="145" w:lineRule="exact"/>
              <w:ind w:left="91"/>
              <w:rPr>
                <w:sz w:val="14"/>
              </w:rPr>
            </w:pPr>
            <w:r>
              <w:rPr>
                <w:spacing w:val="-10"/>
                <w:sz w:val="14"/>
              </w:rPr>
              <w:t>1</w:t>
            </w:r>
          </w:p>
        </w:tc>
        <w:tc>
          <w:tcPr>
            <w:tcW w:w="595" w:type="dxa"/>
            <w:shd w:val="clear" w:color="auto" w:fill="F7CAAC"/>
          </w:tcPr>
          <w:p>
            <w:pPr>
              <w:pStyle w:val="TableParagraph"/>
              <w:spacing w:line="145" w:lineRule="exact"/>
              <w:ind w:left="90"/>
              <w:rPr>
                <w:sz w:val="14"/>
              </w:rPr>
            </w:pPr>
            <w:r>
              <w:rPr>
                <w:spacing w:val="-10"/>
                <w:sz w:val="14"/>
              </w:rPr>
              <w:t>1</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1</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Marist</w:t>
            </w:r>
            <w:r>
              <w:rPr>
                <w:spacing w:val="3"/>
                <w:sz w:val="14"/>
              </w:rPr>
              <w:t> </w:t>
            </w:r>
            <w:r>
              <w:rPr>
                <w:w w:val="90"/>
                <w:sz w:val="14"/>
              </w:rPr>
              <w:t>International</w:t>
            </w:r>
            <w:r>
              <w:rPr>
                <w:spacing w:val="3"/>
                <w:sz w:val="14"/>
              </w:rPr>
              <w:t> </w:t>
            </w:r>
            <w:r>
              <w:rPr>
                <w:w w:val="90"/>
                <w:sz w:val="14"/>
              </w:rPr>
              <w:t>University</w:t>
            </w:r>
            <w:r>
              <w:rPr>
                <w:spacing w:val="3"/>
                <w:sz w:val="14"/>
              </w:rPr>
              <w:t> </w:t>
            </w:r>
            <w:r>
              <w:rPr>
                <w:w w:val="90"/>
                <w:sz w:val="14"/>
              </w:rPr>
              <w:t>College,</w:t>
            </w:r>
            <w:r>
              <w:rPr>
                <w:spacing w:val="-8"/>
                <w:w w:val="90"/>
                <w:sz w:val="14"/>
              </w:rPr>
              <w:t> </w:t>
            </w:r>
            <w:r>
              <w:rPr>
                <w:spacing w:val="-2"/>
                <w:w w:val="90"/>
                <w:sz w:val="14"/>
              </w:rPr>
              <w:t>Nairobi</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90"/>
                <w:sz w:val="14"/>
              </w:rPr>
              <w:t>Umma</w:t>
            </w:r>
            <w:r>
              <w:rPr>
                <w:spacing w:val="-2"/>
                <w:sz w:val="14"/>
              </w:rPr>
              <w:t> </w:t>
            </w:r>
            <w:r>
              <w:rPr>
                <w:w w:val="90"/>
                <w:sz w:val="14"/>
              </w:rPr>
              <w:t>University,</w:t>
            </w:r>
            <w:r>
              <w:rPr>
                <w:spacing w:val="-11"/>
                <w:w w:val="90"/>
                <w:sz w:val="14"/>
              </w:rPr>
              <w:t> </w:t>
            </w:r>
            <w:r>
              <w:rPr>
                <w:spacing w:val="-2"/>
                <w:w w:val="90"/>
                <w:sz w:val="14"/>
              </w:rPr>
              <w:t>Kajiado</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w w:val="85"/>
                <w:sz w:val="14"/>
              </w:rPr>
              <w:t>Tangaza</w:t>
            </w:r>
            <w:r>
              <w:rPr>
                <w:spacing w:val="6"/>
                <w:sz w:val="14"/>
              </w:rPr>
              <w:t> </w:t>
            </w:r>
            <w:r>
              <w:rPr>
                <w:w w:val="85"/>
                <w:sz w:val="14"/>
              </w:rPr>
              <w:t>University,</w:t>
            </w:r>
            <w:r>
              <w:rPr>
                <w:spacing w:val="-5"/>
                <w:w w:val="85"/>
                <w:sz w:val="14"/>
              </w:rPr>
              <w:t> </w:t>
            </w:r>
            <w:r>
              <w:rPr>
                <w:spacing w:val="-2"/>
                <w:w w:val="85"/>
                <w:sz w:val="14"/>
              </w:rPr>
              <w:t>Nairobi</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2" w:hRule="atLeast"/>
        </w:trPr>
        <w:tc>
          <w:tcPr>
            <w:tcW w:w="2897" w:type="dxa"/>
            <w:shd w:val="clear" w:color="auto" w:fill="FFFFFF"/>
          </w:tcPr>
          <w:p>
            <w:pPr>
              <w:pStyle w:val="TableParagraph"/>
              <w:spacing w:line="145" w:lineRule="exact"/>
              <w:ind w:left="94"/>
              <w:rPr>
                <w:sz w:val="14"/>
              </w:rPr>
            </w:pPr>
            <w:r>
              <w:rPr>
                <w:spacing w:val="-5"/>
                <w:sz w:val="14"/>
              </w:rPr>
              <w:t>Gretsa</w:t>
            </w:r>
            <w:r>
              <w:rPr>
                <w:sz w:val="14"/>
              </w:rPr>
              <w:t> </w:t>
            </w:r>
            <w:r>
              <w:rPr>
                <w:spacing w:val="-2"/>
                <w:sz w:val="14"/>
              </w:rPr>
              <w:t>University</w:t>
            </w:r>
          </w:p>
        </w:tc>
        <w:tc>
          <w:tcPr>
            <w:tcW w:w="584" w:type="dxa"/>
            <w:shd w:val="clear" w:color="auto" w:fill="FFFFFF"/>
          </w:tcPr>
          <w:p>
            <w:pPr>
              <w:pStyle w:val="TableParagraph"/>
              <w:spacing w:line="145" w:lineRule="exact"/>
              <w:ind w:left="91"/>
              <w:rPr>
                <w:sz w:val="14"/>
              </w:rPr>
            </w:pPr>
            <w:r>
              <w:rPr>
                <w:spacing w:val="-10"/>
                <w:sz w:val="14"/>
              </w:rPr>
              <w:t>0</w:t>
            </w:r>
          </w:p>
        </w:tc>
        <w:tc>
          <w:tcPr>
            <w:tcW w:w="588" w:type="dxa"/>
            <w:shd w:val="clear" w:color="auto" w:fill="FFFFFF"/>
          </w:tcPr>
          <w:p>
            <w:pPr>
              <w:pStyle w:val="TableParagraph"/>
              <w:spacing w:line="145" w:lineRule="exact"/>
              <w:ind w:left="93"/>
              <w:rPr>
                <w:sz w:val="14"/>
              </w:rPr>
            </w:pPr>
            <w:r>
              <w:rPr>
                <w:spacing w:val="-10"/>
                <w:sz w:val="14"/>
              </w:rPr>
              <w:t>0</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0</w:t>
            </w:r>
          </w:p>
        </w:tc>
        <w:tc>
          <w:tcPr>
            <w:tcW w:w="588" w:type="dxa"/>
            <w:shd w:val="clear" w:color="auto" w:fill="FFFFFF"/>
          </w:tcPr>
          <w:p>
            <w:pPr>
              <w:pStyle w:val="TableParagraph"/>
              <w:spacing w:line="145" w:lineRule="exact"/>
              <w:ind w:left="90"/>
              <w:rPr>
                <w:sz w:val="14"/>
              </w:rPr>
            </w:pPr>
            <w:r>
              <w:rPr>
                <w:spacing w:val="-10"/>
                <w:sz w:val="14"/>
              </w:rPr>
              <w:t>0</w:t>
            </w:r>
          </w:p>
        </w:tc>
        <w:tc>
          <w:tcPr>
            <w:tcW w:w="584" w:type="dxa"/>
            <w:shd w:val="clear" w:color="auto" w:fill="F7CAAC"/>
          </w:tcPr>
          <w:p>
            <w:pPr>
              <w:pStyle w:val="TableParagraph"/>
              <w:spacing w:line="145" w:lineRule="exact"/>
              <w:ind w:right="315"/>
              <w:jc w:val="center"/>
              <w:rPr>
                <w:sz w:val="14"/>
              </w:rPr>
            </w:pPr>
            <w:r>
              <w:rPr>
                <w:spacing w:val="-10"/>
                <w:sz w:val="14"/>
              </w:rPr>
              <w:t>0</w:t>
            </w:r>
          </w:p>
        </w:tc>
        <w:tc>
          <w:tcPr>
            <w:tcW w:w="595" w:type="dxa"/>
            <w:shd w:val="clear" w:color="auto" w:fill="F7CAAC"/>
          </w:tcPr>
          <w:p>
            <w:pPr>
              <w:pStyle w:val="TableParagraph"/>
              <w:spacing w:line="145" w:lineRule="exact"/>
              <w:ind w:left="92"/>
              <w:rPr>
                <w:sz w:val="14"/>
              </w:rPr>
            </w:pPr>
            <w:r>
              <w:rPr>
                <w:spacing w:val="-10"/>
                <w:sz w:val="14"/>
              </w:rPr>
              <w:t>0</w:t>
            </w:r>
          </w:p>
        </w:tc>
        <w:tc>
          <w:tcPr>
            <w:tcW w:w="587" w:type="dxa"/>
            <w:shd w:val="clear" w:color="auto" w:fill="F7CAAC"/>
          </w:tcPr>
          <w:p>
            <w:pPr>
              <w:pStyle w:val="TableParagraph"/>
              <w:spacing w:line="145" w:lineRule="exact"/>
              <w:ind w:left="91"/>
              <w:rPr>
                <w:sz w:val="14"/>
              </w:rPr>
            </w:pPr>
            <w:r>
              <w:rPr>
                <w:spacing w:val="-10"/>
                <w:sz w:val="14"/>
              </w:rPr>
              <w:t>0</w:t>
            </w:r>
          </w:p>
        </w:tc>
        <w:tc>
          <w:tcPr>
            <w:tcW w:w="595" w:type="dxa"/>
            <w:shd w:val="clear" w:color="auto" w:fill="F7CAAC"/>
          </w:tcPr>
          <w:p>
            <w:pPr>
              <w:pStyle w:val="TableParagraph"/>
              <w:spacing w:line="145"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7" w:lineRule="exact"/>
              <w:ind w:left="94"/>
              <w:rPr>
                <w:sz w:val="14"/>
              </w:rPr>
            </w:pPr>
            <w:r>
              <w:rPr>
                <w:spacing w:val="-5"/>
                <w:sz w:val="14"/>
              </w:rPr>
              <w:t>Machakos</w:t>
            </w:r>
            <w:r>
              <w:rPr>
                <w:spacing w:val="-1"/>
                <w:sz w:val="14"/>
              </w:rPr>
              <w:t> </w:t>
            </w:r>
            <w:r>
              <w:rPr>
                <w:spacing w:val="-2"/>
                <w:sz w:val="14"/>
              </w:rPr>
              <w:t>University</w:t>
            </w:r>
          </w:p>
        </w:tc>
        <w:tc>
          <w:tcPr>
            <w:tcW w:w="584" w:type="dxa"/>
            <w:shd w:val="clear" w:color="auto" w:fill="FFFFFF"/>
          </w:tcPr>
          <w:p>
            <w:pPr>
              <w:pStyle w:val="TableParagraph"/>
              <w:spacing w:line="147" w:lineRule="exact"/>
              <w:ind w:left="91"/>
              <w:rPr>
                <w:sz w:val="14"/>
              </w:rPr>
            </w:pPr>
            <w:r>
              <w:rPr>
                <w:spacing w:val="-10"/>
                <w:sz w:val="14"/>
              </w:rPr>
              <w:t>0</w:t>
            </w:r>
          </w:p>
        </w:tc>
        <w:tc>
          <w:tcPr>
            <w:tcW w:w="588" w:type="dxa"/>
            <w:shd w:val="clear" w:color="auto" w:fill="FFFFFF"/>
          </w:tcPr>
          <w:p>
            <w:pPr>
              <w:pStyle w:val="TableParagraph"/>
              <w:spacing w:line="147" w:lineRule="exact"/>
              <w:ind w:left="93"/>
              <w:rPr>
                <w:sz w:val="14"/>
              </w:rPr>
            </w:pPr>
            <w:r>
              <w:rPr>
                <w:spacing w:val="-10"/>
                <w:sz w:val="14"/>
              </w:rPr>
              <w:t>0</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0</w:t>
            </w:r>
          </w:p>
        </w:tc>
        <w:tc>
          <w:tcPr>
            <w:tcW w:w="588" w:type="dxa"/>
            <w:shd w:val="clear" w:color="auto" w:fill="FFFFFF"/>
          </w:tcPr>
          <w:p>
            <w:pPr>
              <w:pStyle w:val="TableParagraph"/>
              <w:spacing w:line="147" w:lineRule="exact"/>
              <w:ind w:left="90"/>
              <w:rPr>
                <w:sz w:val="14"/>
              </w:rPr>
            </w:pPr>
            <w:r>
              <w:rPr>
                <w:spacing w:val="-10"/>
                <w:sz w:val="14"/>
              </w:rPr>
              <w:t>0</w:t>
            </w:r>
          </w:p>
        </w:tc>
        <w:tc>
          <w:tcPr>
            <w:tcW w:w="584" w:type="dxa"/>
            <w:shd w:val="clear" w:color="auto" w:fill="F7CAAC"/>
          </w:tcPr>
          <w:p>
            <w:pPr>
              <w:pStyle w:val="TableParagraph"/>
              <w:spacing w:line="147" w:lineRule="exact"/>
              <w:ind w:right="315"/>
              <w:jc w:val="center"/>
              <w:rPr>
                <w:sz w:val="14"/>
              </w:rPr>
            </w:pPr>
            <w:r>
              <w:rPr>
                <w:spacing w:val="-10"/>
                <w:sz w:val="14"/>
              </w:rPr>
              <w:t>0</w:t>
            </w:r>
          </w:p>
        </w:tc>
        <w:tc>
          <w:tcPr>
            <w:tcW w:w="595" w:type="dxa"/>
            <w:shd w:val="clear" w:color="auto" w:fill="F7CAAC"/>
          </w:tcPr>
          <w:p>
            <w:pPr>
              <w:pStyle w:val="TableParagraph"/>
              <w:spacing w:line="147" w:lineRule="exact"/>
              <w:ind w:left="92"/>
              <w:rPr>
                <w:sz w:val="14"/>
              </w:rPr>
            </w:pPr>
            <w:r>
              <w:rPr>
                <w:spacing w:val="-10"/>
                <w:sz w:val="14"/>
              </w:rPr>
              <w:t>0</w:t>
            </w:r>
          </w:p>
        </w:tc>
        <w:tc>
          <w:tcPr>
            <w:tcW w:w="587" w:type="dxa"/>
            <w:shd w:val="clear" w:color="auto" w:fill="F7CAAC"/>
          </w:tcPr>
          <w:p>
            <w:pPr>
              <w:pStyle w:val="TableParagraph"/>
              <w:spacing w:line="147" w:lineRule="exact"/>
              <w:ind w:left="91"/>
              <w:rPr>
                <w:sz w:val="14"/>
              </w:rPr>
            </w:pPr>
            <w:r>
              <w:rPr>
                <w:spacing w:val="-10"/>
                <w:sz w:val="14"/>
              </w:rPr>
              <w:t>0</w:t>
            </w:r>
          </w:p>
        </w:tc>
        <w:tc>
          <w:tcPr>
            <w:tcW w:w="595" w:type="dxa"/>
            <w:shd w:val="clear" w:color="auto" w:fill="F7CAAC"/>
          </w:tcPr>
          <w:p>
            <w:pPr>
              <w:pStyle w:val="TableParagraph"/>
              <w:spacing w:line="147"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7" w:lineRule="exact"/>
              <w:ind w:left="94"/>
              <w:rPr>
                <w:sz w:val="14"/>
              </w:rPr>
            </w:pPr>
            <w:r>
              <w:rPr>
                <w:w w:val="90"/>
                <w:sz w:val="14"/>
              </w:rPr>
              <w:t>Garisa</w:t>
            </w:r>
            <w:r>
              <w:rPr>
                <w:spacing w:val="8"/>
                <w:sz w:val="14"/>
              </w:rPr>
              <w:t> </w:t>
            </w:r>
            <w:r>
              <w:rPr>
                <w:spacing w:val="-2"/>
                <w:sz w:val="14"/>
              </w:rPr>
              <w:t>University</w:t>
            </w:r>
          </w:p>
        </w:tc>
        <w:tc>
          <w:tcPr>
            <w:tcW w:w="584" w:type="dxa"/>
            <w:shd w:val="clear" w:color="auto" w:fill="FFFFFF"/>
          </w:tcPr>
          <w:p>
            <w:pPr>
              <w:pStyle w:val="TableParagraph"/>
              <w:spacing w:line="147" w:lineRule="exact"/>
              <w:ind w:left="91"/>
              <w:rPr>
                <w:sz w:val="14"/>
              </w:rPr>
            </w:pPr>
            <w:r>
              <w:rPr>
                <w:spacing w:val="-10"/>
                <w:sz w:val="14"/>
              </w:rPr>
              <w:t>0</w:t>
            </w:r>
          </w:p>
        </w:tc>
        <w:tc>
          <w:tcPr>
            <w:tcW w:w="588" w:type="dxa"/>
            <w:shd w:val="clear" w:color="auto" w:fill="FFFFFF"/>
          </w:tcPr>
          <w:p>
            <w:pPr>
              <w:pStyle w:val="TableParagraph"/>
              <w:spacing w:line="147" w:lineRule="exact"/>
              <w:ind w:left="93"/>
              <w:rPr>
                <w:sz w:val="14"/>
              </w:rPr>
            </w:pPr>
            <w:r>
              <w:rPr>
                <w:spacing w:val="-10"/>
                <w:sz w:val="14"/>
              </w:rPr>
              <w:t>0</w:t>
            </w:r>
          </w:p>
        </w:tc>
        <w:tc>
          <w:tcPr>
            <w:tcW w:w="590" w:type="dxa"/>
            <w:shd w:val="clear" w:color="auto" w:fill="FFFFFF"/>
          </w:tcPr>
          <w:p>
            <w:pPr>
              <w:pStyle w:val="TableParagraph"/>
              <w:spacing w:line="147" w:lineRule="exact"/>
              <w:ind w:left="93"/>
              <w:rPr>
                <w:sz w:val="14"/>
              </w:rPr>
            </w:pPr>
            <w:r>
              <w:rPr>
                <w:spacing w:val="-10"/>
                <w:sz w:val="14"/>
              </w:rPr>
              <w:t>0</w:t>
            </w:r>
          </w:p>
        </w:tc>
        <w:tc>
          <w:tcPr>
            <w:tcW w:w="586" w:type="dxa"/>
            <w:shd w:val="clear" w:color="auto" w:fill="FFFFFF"/>
          </w:tcPr>
          <w:p>
            <w:pPr>
              <w:pStyle w:val="TableParagraph"/>
              <w:spacing w:line="147" w:lineRule="exact"/>
              <w:ind w:left="93"/>
              <w:rPr>
                <w:sz w:val="14"/>
              </w:rPr>
            </w:pPr>
            <w:r>
              <w:rPr>
                <w:spacing w:val="-10"/>
                <w:sz w:val="14"/>
              </w:rPr>
              <w:t>0</w:t>
            </w:r>
          </w:p>
        </w:tc>
        <w:tc>
          <w:tcPr>
            <w:tcW w:w="588" w:type="dxa"/>
            <w:shd w:val="clear" w:color="auto" w:fill="FFFFFF"/>
          </w:tcPr>
          <w:p>
            <w:pPr>
              <w:pStyle w:val="TableParagraph"/>
              <w:spacing w:line="147" w:lineRule="exact"/>
              <w:ind w:left="90"/>
              <w:rPr>
                <w:sz w:val="14"/>
              </w:rPr>
            </w:pPr>
            <w:r>
              <w:rPr>
                <w:spacing w:val="-10"/>
                <w:sz w:val="14"/>
              </w:rPr>
              <w:t>0</w:t>
            </w:r>
          </w:p>
        </w:tc>
        <w:tc>
          <w:tcPr>
            <w:tcW w:w="584" w:type="dxa"/>
            <w:shd w:val="clear" w:color="auto" w:fill="F7CAAC"/>
          </w:tcPr>
          <w:p>
            <w:pPr>
              <w:pStyle w:val="TableParagraph"/>
              <w:spacing w:line="147" w:lineRule="exact"/>
              <w:ind w:right="315"/>
              <w:jc w:val="center"/>
              <w:rPr>
                <w:sz w:val="14"/>
              </w:rPr>
            </w:pPr>
            <w:r>
              <w:rPr>
                <w:spacing w:val="-10"/>
                <w:sz w:val="14"/>
              </w:rPr>
              <w:t>0</w:t>
            </w:r>
          </w:p>
        </w:tc>
        <w:tc>
          <w:tcPr>
            <w:tcW w:w="595" w:type="dxa"/>
            <w:shd w:val="clear" w:color="auto" w:fill="F7CAAC"/>
          </w:tcPr>
          <w:p>
            <w:pPr>
              <w:pStyle w:val="TableParagraph"/>
              <w:spacing w:line="147" w:lineRule="exact"/>
              <w:ind w:left="92"/>
              <w:rPr>
                <w:sz w:val="14"/>
              </w:rPr>
            </w:pPr>
            <w:r>
              <w:rPr>
                <w:spacing w:val="-10"/>
                <w:sz w:val="14"/>
              </w:rPr>
              <w:t>0</w:t>
            </w:r>
          </w:p>
        </w:tc>
        <w:tc>
          <w:tcPr>
            <w:tcW w:w="587" w:type="dxa"/>
            <w:shd w:val="clear" w:color="auto" w:fill="F7CAAC"/>
          </w:tcPr>
          <w:p>
            <w:pPr>
              <w:pStyle w:val="TableParagraph"/>
              <w:spacing w:line="147" w:lineRule="exact"/>
              <w:ind w:left="91"/>
              <w:rPr>
                <w:sz w:val="14"/>
              </w:rPr>
            </w:pPr>
            <w:r>
              <w:rPr>
                <w:spacing w:val="-10"/>
                <w:sz w:val="14"/>
              </w:rPr>
              <w:t>0</w:t>
            </w:r>
          </w:p>
        </w:tc>
        <w:tc>
          <w:tcPr>
            <w:tcW w:w="595" w:type="dxa"/>
            <w:shd w:val="clear" w:color="auto" w:fill="F7CAAC"/>
          </w:tcPr>
          <w:p>
            <w:pPr>
              <w:pStyle w:val="TableParagraph"/>
              <w:spacing w:line="147" w:lineRule="exact"/>
              <w:ind w:left="90"/>
              <w:rPr>
                <w:sz w:val="14"/>
              </w:rPr>
            </w:pPr>
            <w:r>
              <w:rPr>
                <w:spacing w:val="-10"/>
                <w:sz w:val="14"/>
              </w:rPr>
              <w:t>0</w:t>
            </w:r>
          </w:p>
        </w:tc>
        <w:tc>
          <w:tcPr>
            <w:tcW w:w="588" w:type="dxa"/>
            <w:tcBorders>
              <w:right w:val="single" w:sz="4" w:space="0" w:color="999999"/>
            </w:tcBorders>
            <w:shd w:val="clear" w:color="auto" w:fill="F7CAAC"/>
          </w:tcPr>
          <w:p>
            <w:pPr>
              <w:pStyle w:val="TableParagraph"/>
              <w:spacing w:line="147" w:lineRule="exact"/>
              <w:ind w:left="89"/>
              <w:rPr>
                <w:sz w:val="14"/>
              </w:rPr>
            </w:pPr>
            <w:r>
              <w:rPr>
                <w:spacing w:val="-10"/>
                <w:sz w:val="14"/>
              </w:rPr>
              <w:t>0</w:t>
            </w:r>
          </w:p>
        </w:tc>
      </w:tr>
      <w:tr>
        <w:trPr>
          <w:trHeight w:val="245" w:hRule="atLeast"/>
        </w:trPr>
        <w:tc>
          <w:tcPr>
            <w:tcW w:w="2897" w:type="dxa"/>
            <w:shd w:val="clear" w:color="auto" w:fill="FFFFFF"/>
          </w:tcPr>
          <w:p>
            <w:pPr>
              <w:pStyle w:val="TableParagraph"/>
              <w:spacing w:line="145" w:lineRule="exact"/>
              <w:ind w:left="94"/>
              <w:rPr>
                <w:sz w:val="14"/>
              </w:rPr>
            </w:pPr>
            <w:r>
              <w:rPr>
                <w:spacing w:val="-4"/>
                <w:sz w:val="14"/>
              </w:rPr>
              <w:t>Other</w:t>
            </w:r>
            <w:r>
              <w:rPr>
                <w:spacing w:val="-1"/>
                <w:sz w:val="14"/>
              </w:rPr>
              <w:t> </w:t>
            </w:r>
            <w:r>
              <w:rPr>
                <w:spacing w:val="-4"/>
                <w:sz w:val="14"/>
              </w:rPr>
              <w:t>Colleges</w:t>
            </w:r>
            <w:r>
              <w:rPr>
                <w:sz w:val="14"/>
              </w:rPr>
              <w:t> </w:t>
            </w:r>
            <w:r>
              <w:rPr>
                <w:spacing w:val="-4"/>
                <w:sz w:val="14"/>
              </w:rPr>
              <w:t>and</w:t>
            </w:r>
            <w:r>
              <w:rPr>
                <w:spacing w:val="-1"/>
                <w:sz w:val="14"/>
              </w:rPr>
              <w:t> </w:t>
            </w:r>
            <w:r>
              <w:rPr>
                <w:spacing w:val="-4"/>
                <w:sz w:val="14"/>
              </w:rPr>
              <w:t>Institutes</w:t>
            </w:r>
          </w:p>
        </w:tc>
        <w:tc>
          <w:tcPr>
            <w:tcW w:w="584" w:type="dxa"/>
            <w:shd w:val="clear" w:color="auto" w:fill="FFFFFF"/>
          </w:tcPr>
          <w:p>
            <w:pPr>
              <w:pStyle w:val="TableParagraph"/>
              <w:spacing w:line="145" w:lineRule="exact"/>
              <w:ind w:left="91"/>
              <w:rPr>
                <w:sz w:val="14"/>
              </w:rPr>
            </w:pPr>
            <w:r>
              <w:rPr>
                <w:spacing w:val="-10"/>
                <w:sz w:val="14"/>
              </w:rPr>
              <w:t>2</w:t>
            </w:r>
          </w:p>
        </w:tc>
        <w:tc>
          <w:tcPr>
            <w:tcW w:w="588" w:type="dxa"/>
            <w:shd w:val="clear" w:color="auto" w:fill="FFFFFF"/>
          </w:tcPr>
          <w:p>
            <w:pPr>
              <w:pStyle w:val="TableParagraph"/>
              <w:spacing w:line="145" w:lineRule="exact"/>
              <w:ind w:left="93"/>
              <w:rPr>
                <w:sz w:val="14"/>
              </w:rPr>
            </w:pPr>
            <w:r>
              <w:rPr>
                <w:spacing w:val="-10"/>
                <w:sz w:val="14"/>
              </w:rPr>
              <w:t>3</w:t>
            </w:r>
          </w:p>
        </w:tc>
        <w:tc>
          <w:tcPr>
            <w:tcW w:w="590" w:type="dxa"/>
            <w:shd w:val="clear" w:color="auto" w:fill="FFFFFF"/>
          </w:tcPr>
          <w:p>
            <w:pPr>
              <w:pStyle w:val="TableParagraph"/>
              <w:spacing w:line="145" w:lineRule="exact"/>
              <w:ind w:left="93"/>
              <w:rPr>
                <w:sz w:val="14"/>
              </w:rPr>
            </w:pPr>
            <w:r>
              <w:rPr>
                <w:spacing w:val="-10"/>
                <w:sz w:val="14"/>
              </w:rPr>
              <w:t>0</w:t>
            </w:r>
          </w:p>
        </w:tc>
        <w:tc>
          <w:tcPr>
            <w:tcW w:w="586" w:type="dxa"/>
            <w:shd w:val="clear" w:color="auto" w:fill="FFFFFF"/>
          </w:tcPr>
          <w:p>
            <w:pPr>
              <w:pStyle w:val="TableParagraph"/>
              <w:spacing w:line="145" w:lineRule="exact"/>
              <w:ind w:left="93"/>
              <w:rPr>
                <w:sz w:val="14"/>
              </w:rPr>
            </w:pPr>
            <w:r>
              <w:rPr>
                <w:spacing w:val="-10"/>
                <w:sz w:val="14"/>
              </w:rPr>
              <w:t>3</w:t>
            </w:r>
          </w:p>
        </w:tc>
        <w:tc>
          <w:tcPr>
            <w:tcW w:w="588" w:type="dxa"/>
            <w:shd w:val="clear" w:color="auto" w:fill="FFFFFF"/>
          </w:tcPr>
          <w:p>
            <w:pPr>
              <w:pStyle w:val="TableParagraph"/>
              <w:spacing w:line="145" w:lineRule="exact"/>
              <w:ind w:left="90"/>
              <w:rPr>
                <w:sz w:val="14"/>
              </w:rPr>
            </w:pPr>
            <w:r>
              <w:rPr>
                <w:spacing w:val="-10"/>
                <w:sz w:val="14"/>
              </w:rPr>
              <w:t>2</w:t>
            </w:r>
          </w:p>
        </w:tc>
        <w:tc>
          <w:tcPr>
            <w:tcW w:w="584" w:type="dxa"/>
            <w:shd w:val="clear" w:color="auto" w:fill="F7CAAC"/>
          </w:tcPr>
          <w:p>
            <w:pPr>
              <w:pStyle w:val="TableParagraph"/>
              <w:spacing w:line="145" w:lineRule="exact"/>
              <w:ind w:right="315"/>
              <w:jc w:val="center"/>
              <w:rPr>
                <w:sz w:val="14"/>
              </w:rPr>
            </w:pPr>
            <w:r>
              <w:rPr>
                <w:spacing w:val="-10"/>
                <w:sz w:val="14"/>
              </w:rPr>
              <w:t>2</w:t>
            </w:r>
          </w:p>
        </w:tc>
        <w:tc>
          <w:tcPr>
            <w:tcW w:w="595" w:type="dxa"/>
            <w:shd w:val="clear" w:color="auto" w:fill="F7CAAC"/>
          </w:tcPr>
          <w:p>
            <w:pPr>
              <w:pStyle w:val="TableParagraph"/>
              <w:spacing w:line="145" w:lineRule="exact"/>
              <w:ind w:left="92"/>
              <w:rPr>
                <w:sz w:val="14"/>
              </w:rPr>
            </w:pPr>
            <w:r>
              <w:rPr>
                <w:spacing w:val="-10"/>
                <w:sz w:val="14"/>
              </w:rPr>
              <w:t>2</w:t>
            </w:r>
          </w:p>
        </w:tc>
        <w:tc>
          <w:tcPr>
            <w:tcW w:w="587" w:type="dxa"/>
            <w:shd w:val="clear" w:color="auto" w:fill="F7CAAC"/>
          </w:tcPr>
          <w:p>
            <w:pPr>
              <w:pStyle w:val="TableParagraph"/>
              <w:spacing w:line="145" w:lineRule="exact"/>
              <w:ind w:left="91"/>
              <w:rPr>
                <w:sz w:val="14"/>
              </w:rPr>
            </w:pPr>
            <w:r>
              <w:rPr>
                <w:spacing w:val="-10"/>
                <w:sz w:val="14"/>
              </w:rPr>
              <w:t>2</w:t>
            </w:r>
          </w:p>
        </w:tc>
        <w:tc>
          <w:tcPr>
            <w:tcW w:w="595" w:type="dxa"/>
            <w:shd w:val="clear" w:color="auto" w:fill="F7CAAC"/>
          </w:tcPr>
          <w:p>
            <w:pPr>
              <w:pStyle w:val="TableParagraph"/>
              <w:spacing w:line="145" w:lineRule="exact"/>
              <w:ind w:left="90"/>
              <w:rPr>
                <w:sz w:val="14"/>
              </w:rPr>
            </w:pPr>
            <w:r>
              <w:rPr>
                <w:spacing w:val="-10"/>
                <w:sz w:val="14"/>
              </w:rPr>
              <w:t>2</w:t>
            </w:r>
          </w:p>
        </w:tc>
        <w:tc>
          <w:tcPr>
            <w:tcW w:w="588" w:type="dxa"/>
            <w:tcBorders>
              <w:right w:val="single" w:sz="4" w:space="0" w:color="999999"/>
            </w:tcBorders>
            <w:shd w:val="clear" w:color="auto" w:fill="F7CAAC"/>
          </w:tcPr>
          <w:p>
            <w:pPr>
              <w:pStyle w:val="TableParagraph"/>
              <w:spacing w:line="145" w:lineRule="exact"/>
              <w:ind w:left="89"/>
              <w:rPr>
                <w:sz w:val="14"/>
              </w:rPr>
            </w:pPr>
            <w:r>
              <w:rPr>
                <w:spacing w:val="-10"/>
                <w:sz w:val="14"/>
              </w:rPr>
              <w:t>2</w:t>
            </w:r>
          </w:p>
        </w:tc>
      </w:tr>
      <w:tr>
        <w:trPr>
          <w:trHeight w:val="223" w:hRule="atLeast"/>
        </w:trPr>
        <w:tc>
          <w:tcPr>
            <w:tcW w:w="2897" w:type="dxa"/>
            <w:shd w:val="clear" w:color="auto" w:fill="FFFFFF"/>
          </w:tcPr>
          <w:p>
            <w:pPr>
              <w:pStyle w:val="TableParagraph"/>
              <w:spacing w:line="144" w:lineRule="exact"/>
              <w:ind w:left="94"/>
              <w:rPr>
                <w:rFonts w:ascii="Arial"/>
                <w:b/>
                <w:sz w:val="14"/>
              </w:rPr>
            </w:pPr>
            <w:r>
              <w:rPr>
                <w:rFonts w:ascii="Arial"/>
                <w:b/>
                <w:spacing w:val="-4"/>
                <w:w w:val="110"/>
                <w:sz w:val="14"/>
              </w:rPr>
              <w:t>TOTAL</w:t>
            </w:r>
          </w:p>
        </w:tc>
        <w:tc>
          <w:tcPr>
            <w:tcW w:w="584" w:type="dxa"/>
            <w:shd w:val="clear" w:color="auto" w:fill="FFFFFF"/>
          </w:tcPr>
          <w:p>
            <w:pPr>
              <w:pStyle w:val="TableParagraph"/>
              <w:spacing w:line="145" w:lineRule="exact"/>
              <w:ind w:left="91"/>
              <w:rPr>
                <w:sz w:val="14"/>
              </w:rPr>
            </w:pPr>
            <w:r>
              <w:rPr>
                <w:spacing w:val="-5"/>
                <w:sz w:val="14"/>
              </w:rPr>
              <w:t>16</w:t>
            </w:r>
          </w:p>
        </w:tc>
        <w:tc>
          <w:tcPr>
            <w:tcW w:w="588" w:type="dxa"/>
            <w:shd w:val="clear" w:color="auto" w:fill="FFFFFF"/>
          </w:tcPr>
          <w:p>
            <w:pPr>
              <w:pStyle w:val="TableParagraph"/>
              <w:spacing w:line="145" w:lineRule="exact"/>
              <w:ind w:left="93"/>
              <w:rPr>
                <w:sz w:val="14"/>
              </w:rPr>
            </w:pPr>
            <w:r>
              <w:rPr>
                <w:spacing w:val="-5"/>
                <w:sz w:val="14"/>
              </w:rPr>
              <w:t>18</w:t>
            </w:r>
          </w:p>
        </w:tc>
        <w:tc>
          <w:tcPr>
            <w:tcW w:w="590" w:type="dxa"/>
            <w:shd w:val="clear" w:color="auto" w:fill="FFFFFF"/>
          </w:tcPr>
          <w:p>
            <w:pPr>
              <w:pStyle w:val="TableParagraph"/>
              <w:spacing w:line="145" w:lineRule="exact"/>
              <w:ind w:left="93"/>
              <w:rPr>
                <w:sz w:val="14"/>
              </w:rPr>
            </w:pPr>
            <w:r>
              <w:rPr>
                <w:spacing w:val="-10"/>
                <w:sz w:val="14"/>
              </w:rPr>
              <w:t>6</w:t>
            </w:r>
          </w:p>
        </w:tc>
        <w:tc>
          <w:tcPr>
            <w:tcW w:w="586" w:type="dxa"/>
            <w:shd w:val="clear" w:color="auto" w:fill="FFFFFF"/>
          </w:tcPr>
          <w:p>
            <w:pPr>
              <w:pStyle w:val="TableParagraph"/>
              <w:spacing w:line="145" w:lineRule="exact"/>
              <w:ind w:left="93"/>
              <w:rPr>
                <w:sz w:val="14"/>
              </w:rPr>
            </w:pPr>
            <w:r>
              <w:rPr>
                <w:spacing w:val="-5"/>
                <w:sz w:val="14"/>
              </w:rPr>
              <w:t>21</w:t>
            </w:r>
          </w:p>
        </w:tc>
        <w:tc>
          <w:tcPr>
            <w:tcW w:w="588" w:type="dxa"/>
            <w:shd w:val="clear" w:color="auto" w:fill="FFFFFF"/>
          </w:tcPr>
          <w:p>
            <w:pPr>
              <w:pStyle w:val="TableParagraph"/>
              <w:spacing w:line="145" w:lineRule="exact"/>
              <w:ind w:left="90"/>
              <w:rPr>
                <w:sz w:val="14"/>
              </w:rPr>
            </w:pPr>
            <w:r>
              <w:rPr>
                <w:spacing w:val="-5"/>
                <w:sz w:val="14"/>
              </w:rPr>
              <w:t>22</w:t>
            </w:r>
          </w:p>
        </w:tc>
        <w:tc>
          <w:tcPr>
            <w:tcW w:w="584" w:type="dxa"/>
            <w:shd w:val="clear" w:color="auto" w:fill="F7CAAC"/>
          </w:tcPr>
          <w:p>
            <w:pPr>
              <w:pStyle w:val="TableParagraph"/>
              <w:spacing w:line="145" w:lineRule="exact"/>
              <w:ind w:left="71" w:right="315"/>
              <w:jc w:val="center"/>
              <w:rPr>
                <w:sz w:val="14"/>
              </w:rPr>
            </w:pPr>
            <w:r>
              <w:rPr>
                <w:spacing w:val="-5"/>
                <w:sz w:val="14"/>
              </w:rPr>
              <w:t>24</w:t>
            </w:r>
          </w:p>
        </w:tc>
        <w:tc>
          <w:tcPr>
            <w:tcW w:w="595" w:type="dxa"/>
            <w:shd w:val="clear" w:color="auto" w:fill="F7CAAC"/>
          </w:tcPr>
          <w:p>
            <w:pPr>
              <w:pStyle w:val="TableParagraph"/>
              <w:spacing w:line="145" w:lineRule="exact"/>
              <w:ind w:left="92"/>
              <w:rPr>
                <w:sz w:val="14"/>
              </w:rPr>
            </w:pPr>
            <w:r>
              <w:rPr>
                <w:spacing w:val="-5"/>
                <w:sz w:val="14"/>
              </w:rPr>
              <w:t>25</w:t>
            </w:r>
          </w:p>
        </w:tc>
        <w:tc>
          <w:tcPr>
            <w:tcW w:w="587" w:type="dxa"/>
            <w:shd w:val="clear" w:color="auto" w:fill="F7CAAC"/>
          </w:tcPr>
          <w:p>
            <w:pPr>
              <w:pStyle w:val="TableParagraph"/>
              <w:spacing w:line="145" w:lineRule="exact"/>
              <w:ind w:left="91"/>
              <w:rPr>
                <w:sz w:val="14"/>
              </w:rPr>
            </w:pPr>
            <w:r>
              <w:rPr>
                <w:spacing w:val="-5"/>
                <w:sz w:val="14"/>
              </w:rPr>
              <w:t>27</w:t>
            </w:r>
          </w:p>
        </w:tc>
        <w:tc>
          <w:tcPr>
            <w:tcW w:w="595" w:type="dxa"/>
            <w:shd w:val="clear" w:color="auto" w:fill="F7CAAC"/>
          </w:tcPr>
          <w:p>
            <w:pPr>
              <w:pStyle w:val="TableParagraph"/>
              <w:spacing w:line="145" w:lineRule="exact"/>
              <w:ind w:left="90"/>
              <w:rPr>
                <w:sz w:val="14"/>
              </w:rPr>
            </w:pPr>
            <w:r>
              <w:rPr>
                <w:spacing w:val="-5"/>
                <w:sz w:val="14"/>
              </w:rPr>
              <w:t>29</w:t>
            </w:r>
          </w:p>
        </w:tc>
        <w:tc>
          <w:tcPr>
            <w:tcW w:w="588" w:type="dxa"/>
            <w:shd w:val="clear" w:color="auto" w:fill="F7CAAC"/>
          </w:tcPr>
          <w:p>
            <w:pPr>
              <w:pStyle w:val="TableParagraph"/>
              <w:spacing w:line="145" w:lineRule="exact"/>
              <w:ind w:left="89"/>
              <w:rPr>
                <w:sz w:val="14"/>
              </w:rPr>
            </w:pPr>
            <w:r>
              <w:rPr>
                <w:spacing w:val="-5"/>
                <w:sz w:val="14"/>
              </w:rPr>
              <w:t>29</w:t>
            </w:r>
          </w:p>
        </w:tc>
      </w:tr>
    </w:tbl>
    <w:p>
      <w:pPr>
        <w:spacing w:before="168"/>
        <w:ind w:left="1658" w:right="0" w:firstLine="0"/>
        <w:jc w:val="left"/>
        <w:rPr>
          <w:sz w:val="24"/>
        </w:rPr>
      </w:pPr>
      <w:r>
        <w:rPr>
          <w:rFonts w:ascii="Arial"/>
          <w:b/>
          <w:color w:val="231F20"/>
          <w:spacing w:val="-2"/>
          <w:w w:val="90"/>
          <w:sz w:val="24"/>
        </w:rPr>
        <w:t>Source</w:t>
      </w:r>
      <w:r>
        <w:rPr>
          <w:color w:val="231F20"/>
          <w:spacing w:val="-2"/>
          <w:w w:val="90"/>
          <w:sz w:val="24"/>
        </w:rPr>
        <w:t>:</w:t>
      </w:r>
      <w:r>
        <w:rPr>
          <w:color w:val="231F20"/>
          <w:spacing w:val="-17"/>
          <w:w w:val="90"/>
          <w:sz w:val="24"/>
        </w:rPr>
        <w:t> </w:t>
      </w:r>
      <w:r>
        <w:rPr>
          <w:color w:val="231F20"/>
          <w:spacing w:val="-2"/>
          <w:w w:val="90"/>
          <w:sz w:val="24"/>
        </w:rPr>
        <w:t>School</w:t>
      </w:r>
      <w:r>
        <w:rPr>
          <w:color w:val="231F20"/>
          <w:spacing w:val="3"/>
          <w:sz w:val="24"/>
        </w:rPr>
        <w:t> </w:t>
      </w:r>
      <w:r>
        <w:rPr>
          <w:color w:val="231F20"/>
          <w:spacing w:val="-2"/>
          <w:w w:val="90"/>
          <w:sz w:val="24"/>
        </w:rPr>
        <w:t>data,</w:t>
      </w:r>
      <w:r>
        <w:rPr>
          <w:color w:val="231F20"/>
          <w:spacing w:val="-17"/>
          <w:w w:val="90"/>
          <w:sz w:val="24"/>
        </w:rPr>
        <w:t> </w:t>
      </w:r>
      <w:r>
        <w:rPr>
          <w:color w:val="231F20"/>
          <w:spacing w:val="-4"/>
          <w:w w:val="90"/>
          <w:sz w:val="24"/>
        </w:rPr>
        <w:t>2022</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87"/>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10</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58"/>
        <w:rPr>
          <w:rFonts w:ascii="Arial"/>
          <w:b/>
        </w:rPr>
      </w:pPr>
    </w:p>
    <w:p>
      <w:pPr>
        <w:pStyle w:val="BodyText"/>
        <w:spacing w:line="259" w:lineRule="auto"/>
        <w:ind w:left="1639" w:right="1538"/>
        <w:jc w:val="both"/>
      </w:pPr>
      <w:r>
        <w:rPr/>
        <mc:AlternateContent>
          <mc:Choice Requires="wps">
            <w:drawing>
              <wp:anchor distT="0" distB="0" distL="0" distR="0" allowOverlap="1" layoutInCell="1" locked="0" behindDoc="1" simplePos="0" relativeHeight="482585600">
                <wp:simplePos x="0" y="0"/>
                <wp:positionH relativeFrom="page">
                  <wp:posOffset>1563429</wp:posOffset>
                </wp:positionH>
                <wp:positionV relativeFrom="paragraph">
                  <wp:posOffset>-572321</wp:posOffset>
                </wp:positionV>
                <wp:extent cx="7560309" cy="1070483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7560309" cy="10704830"/>
                          <a:chExt cx="7560309" cy="10704830"/>
                        </a:xfrm>
                      </wpg:grpSpPr>
                      <pic:pic>
                        <pic:nvPicPr>
                          <pic:cNvPr id="181" name="Image 181"/>
                          <pic:cNvPicPr/>
                        </pic:nvPicPr>
                        <pic:blipFill>
                          <a:blip r:embed="rId30" cstate="print"/>
                          <a:stretch>
                            <a:fillRect/>
                          </a:stretch>
                        </pic:blipFill>
                        <pic:spPr>
                          <a:xfrm>
                            <a:off x="0" y="12683"/>
                            <a:ext cx="7560003" cy="10692000"/>
                          </a:xfrm>
                          <a:prstGeom prst="rect">
                            <a:avLst/>
                          </a:prstGeom>
                        </pic:spPr>
                      </pic:pic>
                      <wps:wsp>
                        <wps:cNvPr id="182" name="Graphic 182"/>
                        <wps:cNvSpPr/>
                        <wps:spPr>
                          <a:xfrm>
                            <a:off x="3" y="8"/>
                            <a:ext cx="7560309" cy="10493375"/>
                          </a:xfrm>
                          <a:custGeom>
                            <a:avLst/>
                            <a:gdLst/>
                            <a:ahLst/>
                            <a:cxnLst/>
                            <a:rect l="l" t="t" r="r" b="b"/>
                            <a:pathLst>
                              <a:path w="7560309" h="10493375">
                                <a:moveTo>
                                  <a:pt x="7559992" y="10436415"/>
                                </a:moveTo>
                                <a:lnTo>
                                  <a:pt x="0" y="10436415"/>
                                </a:lnTo>
                                <a:lnTo>
                                  <a:pt x="0" y="10493286"/>
                                </a:lnTo>
                                <a:lnTo>
                                  <a:pt x="7559992" y="10493286"/>
                                </a:lnTo>
                                <a:lnTo>
                                  <a:pt x="7559992" y="10436415"/>
                                </a:lnTo>
                                <a:close/>
                              </a:path>
                              <a:path w="7560309" h="10493375">
                                <a:moveTo>
                                  <a:pt x="7559992" y="10070224"/>
                                </a:moveTo>
                                <a:lnTo>
                                  <a:pt x="6748132" y="10070224"/>
                                </a:lnTo>
                                <a:lnTo>
                                  <a:pt x="6748132" y="0"/>
                                </a:lnTo>
                                <a:lnTo>
                                  <a:pt x="879690" y="0"/>
                                </a:lnTo>
                                <a:lnTo>
                                  <a:pt x="879690" y="10070224"/>
                                </a:lnTo>
                                <a:lnTo>
                                  <a:pt x="0" y="10070224"/>
                                </a:lnTo>
                                <a:lnTo>
                                  <a:pt x="0" y="10127094"/>
                                </a:lnTo>
                                <a:lnTo>
                                  <a:pt x="879690" y="10127094"/>
                                </a:lnTo>
                                <a:lnTo>
                                  <a:pt x="6748132" y="10127094"/>
                                </a:lnTo>
                                <a:lnTo>
                                  <a:pt x="7559992" y="10127094"/>
                                </a:lnTo>
                                <a:lnTo>
                                  <a:pt x="7559992" y="10070224"/>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0" y="10127099"/>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5.064671pt;width:595.3pt;height:842.9pt;mso-position-horizontal-relative:page;mso-position-vertical-relative:paragraph;z-index:-20730880" id="docshapegroup178" coordorigin="2462,-901" coordsize="11906,16858">
                <v:shape style="position:absolute;left:2462;top:-882;width:11906;height:16838" type="#_x0000_t75" id="docshape179" stroked="false">
                  <v:imagedata r:id="rId30" o:title=""/>
                </v:shape>
                <v:shape style="position:absolute;left:2462;top:-902;width:11906;height:16525" id="docshape180" coordorigin="2462,-901" coordsize="11906,16525" path="m14368,15534l2462,15534,2462,15624,14368,15624,14368,15534xm14368,14957l13089,14957,13089,-901,3847,-901,3847,14957,2462,14957,2462,15047,3847,15047,13089,15047,14368,15047,14368,14957xe" filled="true" fillcolor="#ffffff" stroked="false">
                  <v:path arrowok="t"/>
                  <v:fill type="solid"/>
                </v:shape>
                <v:rect style="position:absolute;left:2462;top:15046;width:11906;height:488" id="docshape181" filled="true" fillcolor="#2d3d54" stroked="false">
                  <v:fill type="solid"/>
                </v:rect>
                <w10:wrap type="none"/>
              </v:group>
            </w:pict>
          </mc:Fallback>
        </mc:AlternateContent>
      </w:r>
      <w:bookmarkStart w:name="Page 26" w:id="28"/>
      <w:bookmarkEnd w:id="28"/>
      <w:r>
        <w:rPr/>
      </w:r>
      <w:r>
        <w:rPr>
          <w:color w:val="231F20"/>
          <w:spacing w:val="-2"/>
          <w:w w:val="90"/>
        </w:rPr>
        <w:t>From</w:t>
      </w:r>
      <w:r>
        <w:rPr>
          <w:color w:val="231F20"/>
          <w:spacing w:val="-9"/>
          <w:w w:val="90"/>
        </w:rPr>
        <w:t> </w:t>
      </w:r>
      <w:r>
        <w:rPr>
          <w:color w:val="231F20"/>
          <w:spacing w:val="-2"/>
          <w:w w:val="90"/>
        </w:rPr>
        <w:t>the</w:t>
      </w:r>
      <w:r>
        <w:rPr>
          <w:color w:val="231F20"/>
          <w:spacing w:val="-9"/>
          <w:w w:val="90"/>
        </w:rPr>
        <w:t> </w:t>
      </w:r>
      <w:r>
        <w:rPr>
          <w:color w:val="231F20"/>
          <w:spacing w:val="-2"/>
          <w:w w:val="90"/>
        </w:rPr>
        <w:t>table</w:t>
      </w:r>
      <w:r>
        <w:rPr>
          <w:color w:val="231F20"/>
          <w:spacing w:val="-9"/>
          <w:w w:val="90"/>
        </w:rPr>
        <w:t> </w:t>
      </w:r>
      <w:r>
        <w:rPr>
          <w:color w:val="231F20"/>
          <w:spacing w:val="-2"/>
          <w:w w:val="90"/>
        </w:rPr>
        <w:t>7,</w:t>
      </w:r>
      <w:r>
        <w:rPr>
          <w:color w:val="231F20"/>
          <w:spacing w:val="-9"/>
          <w:w w:val="90"/>
        </w:rPr>
        <w:t> </w:t>
      </w:r>
      <w:r>
        <w:rPr>
          <w:color w:val="231F20"/>
          <w:spacing w:val="-2"/>
          <w:w w:val="90"/>
        </w:rPr>
        <w:t>we</w:t>
      </w:r>
      <w:r>
        <w:rPr>
          <w:color w:val="231F20"/>
          <w:spacing w:val="-9"/>
          <w:w w:val="90"/>
        </w:rPr>
        <w:t> </w:t>
      </w:r>
      <w:r>
        <w:rPr>
          <w:color w:val="231F20"/>
          <w:spacing w:val="-2"/>
          <w:w w:val="90"/>
        </w:rPr>
        <w:t>are</w:t>
      </w:r>
      <w:r>
        <w:rPr>
          <w:color w:val="231F20"/>
          <w:spacing w:val="-9"/>
          <w:w w:val="90"/>
        </w:rPr>
        <w:t> </w:t>
      </w:r>
      <w:r>
        <w:rPr>
          <w:color w:val="231F20"/>
          <w:spacing w:val="-2"/>
          <w:w w:val="90"/>
        </w:rPr>
        <w:t>able to see the</w:t>
      </w:r>
      <w:r>
        <w:rPr>
          <w:color w:val="231F20"/>
          <w:spacing w:val="-9"/>
          <w:w w:val="90"/>
        </w:rPr>
        <w:t> </w:t>
      </w:r>
      <w:r>
        <w:rPr>
          <w:color w:val="231F20"/>
          <w:spacing w:val="-2"/>
          <w:w w:val="90"/>
        </w:rPr>
        <w:t>Training Institutions that have trusted and continue trusting</w:t>
      </w:r>
      <w:r>
        <w:rPr>
          <w:color w:val="231F20"/>
          <w:spacing w:val="-9"/>
          <w:w w:val="90"/>
        </w:rPr>
        <w:t> </w:t>
      </w:r>
      <w:r>
        <w:rPr>
          <w:color w:val="231F20"/>
          <w:spacing w:val="-2"/>
          <w:w w:val="90"/>
        </w:rPr>
        <w:t>Ober</w:t>
      </w:r>
      <w:r>
        <w:rPr>
          <w:color w:val="231F20"/>
          <w:spacing w:val="-9"/>
          <w:w w:val="90"/>
        </w:rPr>
        <w:t> </w:t>
      </w:r>
      <w:r>
        <w:rPr>
          <w:color w:val="231F20"/>
          <w:spacing w:val="-2"/>
          <w:w w:val="90"/>
        </w:rPr>
        <w:t>Boys'</w:t>
      </w:r>
      <w:r>
        <w:rPr>
          <w:color w:val="231F20"/>
          <w:spacing w:val="-8"/>
          <w:w w:val="90"/>
        </w:rPr>
        <w:t> </w:t>
      </w:r>
      <w:r>
        <w:rPr>
          <w:color w:val="231F20"/>
          <w:spacing w:val="-2"/>
          <w:w w:val="90"/>
        </w:rPr>
        <w:t>High School with Professional development of their trainee teachers.</w:t>
      </w:r>
      <w:r>
        <w:rPr>
          <w:color w:val="231F20"/>
          <w:spacing w:val="-9"/>
          <w:w w:val="90"/>
        </w:rPr>
        <w:t> </w:t>
      </w:r>
      <w:r>
        <w:rPr>
          <w:color w:val="231F20"/>
          <w:spacing w:val="-2"/>
          <w:w w:val="90"/>
        </w:rPr>
        <w:t>It is </w:t>
      </w:r>
      <w:r>
        <w:rPr>
          <w:color w:val="231F20"/>
          <w:w w:val="85"/>
        </w:rPr>
        <w:t>the hope of the school that as projected,</w:t>
      </w:r>
      <w:r>
        <w:rPr>
          <w:color w:val="231F20"/>
          <w:spacing w:val="-8"/>
          <w:w w:val="85"/>
        </w:rPr>
        <w:t> </w:t>
      </w:r>
      <w:r>
        <w:rPr>
          <w:color w:val="231F20"/>
          <w:w w:val="85"/>
        </w:rPr>
        <w:t>the school shall continue receiving trainee teachers from the institutions listed above as primary sources while making inroads to institutions that </w:t>
      </w:r>
      <w:r>
        <w:rPr>
          <w:color w:val="231F20"/>
          <w:w w:val="90"/>
        </w:rPr>
        <w:t>are yet to send their students to Ober Boys' High School.This partnership shall be </w:t>
      </w:r>
      <w:r>
        <w:rPr>
          <w:color w:val="231F20"/>
          <w:w w:val="90"/>
        </w:rPr>
        <w:t>crafted, </w:t>
      </w:r>
      <w:r>
        <w:rPr>
          <w:color w:val="231F20"/>
          <w:w w:val="85"/>
        </w:rPr>
        <w:t>nurtured</w:t>
      </w:r>
      <w:r>
        <w:rPr>
          <w:color w:val="231F20"/>
          <w:spacing w:val="-8"/>
          <w:w w:val="85"/>
        </w:rPr>
        <w:t> </w:t>
      </w:r>
      <w:r>
        <w:rPr>
          <w:color w:val="231F20"/>
          <w:w w:val="85"/>
        </w:rPr>
        <w:t>and</w:t>
      </w:r>
      <w:r>
        <w:rPr>
          <w:color w:val="231F20"/>
          <w:spacing w:val="-7"/>
          <w:w w:val="85"/>
        </w:rPr>
        <w:t> </w:t>
      </w:r>
      <w:r>
        <w:rPr>
          <w:color w:val="231F20"/>
          <w:w w:val="85"/>
        </w:rPr>
        <w:t>sustained,</w:t>
      </w:r>
      <w:r>
        <w:rPr>
          <w:color w:val="231F20"/>
          <w:spacing w:val="-7"/>
          <w:w w:val="85"/>
        </w:rPr>
        <w:t> </w:t>
      </w:r>
      <w:r>
        <w:rPr>
          <w:color w:val="231F20"/>
          <w:w w:val="85"/>
        </w:rPr>
        <w:t>not</w:t>
      </w:r>
      <w:r>
        <w:rPr>
          <w:color w:val="231F20"/>
          <w:spacing w:val="-7"/>
          <w:w w:val="85"/>
        </w:rPr>
        <w:t> </w:t>
      </w:r>
      <w:r>
        <w:rPr>
          <w:color w:val="231F20"/>
          <w:w w:val="85"/>
        </w:rPr>
        <w:t>only as a source of human resource to bridge the CBE gap,</w:t>
      </w:r>
      <w:r>
        <w:rPr>
          <w:color w:val="231F20"/>
          <w:spacing w:val="-8"/>
          <w:w w:val="85"/>
        </w:rPr>
        <w:t> </w:t>
      </w:r>
      <w:r>
        <w:rPr>
          <w:color w:val="231F20"/>
          <w:w w:val="85"/>
        </w:rPr>
        <w:t>but also in line with the school's overall goal of aligning the school development priorities and activities with its core focus of academic,</w:t>
      </w:r>
      <w:r>
        <w:rPr>
          <w:color w:val="231F20"/>
          <w:spacing w:val="-5"/>
          <w:w w:val="85"/>
        </w:rPr>
        <w:t> </w:t>
      </w:r>
      <w:r>
        <w:rPr>
          <w:color w:val="231F20"/>
          <w:w w:val="85"/>
        </w:rPr>
        <w:t>behavioral and environmental excellence,</w:t>
      </w:r>
      <w:r>
        <w:rPr>
          <w:color w:val="231F20"/>
          <w:spacing w:val="-5"/>
          <w:w w:val="85"/>
        </w:rPr>
        <w:t> </w:t>
      </w:r>
      <w:r>
        <w:rPr>
          <w:color w:val="231F20"/>
          <w:w w:val="85"/>
        </w:rPr>
        <w:t>thereby providing</w:t>
      </w:r>
      <w:r>
        <w:rPr>
          <w:color w:val="231F20"/>
          <w:spacing w:val="40"/>
        </w:rPr>
        <w:t> </w:t>
      </w:r>
      <w:r>
        <w:rPr>
          <w:color w:val="231F20"/>
          <w:spacing w:val="-8"/>
        </w:rPr>
        <w:t>for</w:t>
      </w:r>
      <w:r>
        <w:rPr>
          <w:color w:val="231F20"/>
          <w:spacing w:val="-8"/>
        </w:rPr>
        <w:t> its</w:t>
      </w:r>
      <w:r>
        <w:rPr>
          <w:color w:val="231F20"/>
          <w:spacing w:val="-8"/>
        </w:rPr>
        <w:t> continued</w:t>
      </w:r>
      <w:r>
        <w:rPr>
          <w:color w:val="231F20"/>
          <w:spacing w:val="-8"/>
        </w:rPr>
        <w:t> survival,</w:t>
      </w:r>
      <w:r>
        <w:rPr>
          <w:color w:val="231F20"/>
          <w:spacing w:val="-9"/>
        </w:rPr>
        <w:t> </w:t>
      </w:r>
      <w:r>
        <w:rPr>
          <w:color w:val="231F20"/>
          <w:spacing w:val="-8"/>
        </w:rPr>
        <w:t>effectiveness,</w:t>
      </w:r>
      <w:r>
        <w:rPr>
          <w:color w:val="231F20"/>
          <w:spacing w:val="-9"/>
        </w:rPr>
        <w:t> </w:t>
      </w:r>
      <w:r>
        <w:rPr>
          <w:color w:val="231F20"/>
          <w:spacing w:val="-8"/>
        </w:rPr>
        <w:t>efficiency</w:t>
      </w:r>
      <w:r>
        <w:rPr>
          <w:color w:val="231F20"/>
        </w:rPr>
        <w:t> </w:t>
      </w:r>
      <w:r>
        <w:rPr>
          <w:color w:val="231F20"/>
          <w:spacing w:val="-8"/>
        </w:rPr>
        <w:t>and</w:t>
      </w:r>
      <w:r>
        <w:rPr>
          <w:color w:val="231F20"/>
          <w:spacing w:val="-8"/>
        </w:rPr>
        <w:t> accountability</w:t>
      </w:r>
      <w:r>
        <w:rPr>
          <w:color w:val="231F20"/>
        </w:rPr>
        <w:t> </w:t>
      </w:r>
      <w:r>
        <w:rPr>
          <w:color w:val="231F20"/>
          <w:spacing w:val="-8"/>
        </w:rPr>
        <w:t>while</w:t>
      </w:r>
      <w:r>
        <w:rPr>
          <w:color w:val="231F20"/>
        </w:rPr>
        <w:t> </w:t>
      </w:r>
      <w:r>
        <w:rPr>
          <w:color w:val="231F20"/>
          <w:spacing w:val="-8"/>
        </w:rPr>
        <w:t>effectively </w:t>
      </w:r>
      <w:r>
        <w:rPr>
          <w:color w:val="231F20"/>
          <w:w w:val="90"/>
        </w:rPr>
        <w:t>contributing</w:t>
      </w:r>
      <w:r>
        <w:rPr>
          <w:color w:val="231F20"/>
          <w:spacing w:val="-11"/>
          <w:w w:val="90"/>
        </w:rPr>
        <w:t> </w:t>
      </w:r>
      <w:r>
        <w:rPr>
          <w:color w:val="231F20"/>
          <w:w w:val="90"/>
        </w:rPr>
        <w:t>to</w:t>
      </w:r>
      <w:r>
        <w:rPr>
          <w:color w:val="231F20"/>
          <w:spacing w:val="-11"/>
          <w:w w:val="90"/>
        </w:rPr>
        <w:t> </w:t>
      </w:r>
      <w:r>
        <w:rPr>
          <w:color w:val="231F20"/>
          <w:w w:val="90"/>
        </w:rPr>
        <w:t>human</w:t>
      </w:r>
      <w:r>
        <w:rPr>
          <w:color w:val="231F20"/>
          <w:spacing w:val="-11"/>
          <w:w w:val="90"/>
        </w:rPr>
        <w:t> </w:t>
      </w:r>
      <w:r>
        <w:rPr>
          <w:color w:val="231F20"/>
          <w:w w:val="90"/>
        </w:rPr>
        <w:t>resource</w:t>
      </w:r>
      <w:r>
        <w:rPr>
          <w:color w:val="231F20"/>
          <w:spacing w:val="-11"/>
          <w:w w:val="90"/>
        </w:rPr>
        <w:t> </w:t>
      </w:r>
      <w:r>
        <w:rPr>
          <w:color w:val="231F20"/>
          <w:w w:val="90"/>
        </w:rPr>
        <w:t>development</w:t>
      </w:r>
      <w:r>
        <w:rPr>
          <w:color w:val="231F20"/>
          <w:spacing w:val="-11"/>
          <w:w w:val="90"/>
        </w:rPr>
        <w:t> </w:t>
      </w:r>
      <w:r>
        <w:rPr>
          <w:color w:val="231F20"/>
          <w:w w:val="90"/>
        </w:rPr>
        <w:t>in</w:t>
      </w:r>
      <w:r>
        <w:rPr>
          <w:color w:val="231F20"/>
          <w:spacing w:val="-11"/>
          <w:w w:val="90"/>
        </w:rPr>
        <w:t> </w:t>
      </w:r>
      <w:r>
        <w:rPr>
          <w:color w:val="231F20"/>
          <w:w w:val="90"/>
        </w:rPr>
        <w:t>the</w:t>
      </w:r>
      <w:r>
        <w:rPr>
          <w:color w:val="231F20"/>
          <w:spacing w:val="-11"/>
          <w:w w:val="90"/>
        </w:rPr>
        <w:t> </w:t>
      </w:r>
      <w:r>
        <w:rPr>
          <w:color w:val="231F20"/>
          <w:w w:val="90"/>
        </w:rPr>
        <w:t>education</w:t>
      </w:r>
      <w:r>
        <w:rPr>
          <w:color w:val="231F20"/>
          <w:spacing w:val="-11"/>
          <w:w w:val="90"/>
        </w:rPr>
        <w:t> </w:t>
      </w:r>
      <w:r>
        <w:rPr>
          <w:color w:val="231F20"/>
          <w:w w:val="90"/>
        </w:rPr>
        <w:t>sector</w:t>
      </w:r>
      <w:r>
        <w:rPr>
          <w:color w:val="231F20"/>
          <w:spacing w:val="-11"/>
          <w:w w:val="90"/>
        </w:rPr>
        <w:t> </w:t>
      </w:r>
      <w:r>
        <w:rPr>
          <w:color w:val="231F20"/>
          <w:w w:val="90"/>
        </w:rPr>
        <w:t>in</w:t>
      </w:r>
      <w:r>
        <w:rPr>
          <w:color w:val="231F20"/>
          <w:spacing w:val="-11"/>
          <w:w w:val="90"/>
        </w:rPr>
        <w:t> </w:t>
      </w:r>
      <w:r>
        <w:rPr>
          <w:color w:val="231F20"/>
          <w:w w:val="90"/>
        </w:rPr>
        <w:t>Kenya.</w:t>
      </w:r>
    </w:p>
    <w:p>
      <w:pPr>
        <w:pStyle w:val="BodyText"/>
        <w:spacing w:before="31"/>
      </w:pPr>
    </w:p>
    <w:p>
      <w:pPr>
        <w:pStyle w:val="ListParagraph"/>
        <w:numPr>
          <w:ilvl w:val="3"/>
          <w:numId w:val="12"/>
        </w:numPr>
        <w:tabs>
          <w:tab w:pos="2632" w:val="left" w:leader="none"/>
        </w:tabs>
        <w:spacing w:line="240" w:lineRule="auto" w:before="0" w:after="0"/>
        <w:ind w:left="2632" w:right="0" w:hanging="993"/>
        <w:jc w:val="left"/>
        <w:rPr>
          <w:rFonts w:ascii="Arial"/>
          <w:b/>
          <w:sz w:val="22"/>
        </w:rPr>
      </w:pPr>
      <w:r>
        <w:rPr>
          <w:rFonts w:ascii="Arial"/>
          <w:b/>
          <w:color w:val="2F5496"/>
          <w:sz w:val="22"/>
        </w:rPr>
        <w:t>TSC</w:t>
      </w:r>
      <w:r>
        <w:rPr>
          <w:rFonts w:ascii="Arial"/>
          <w:b/>
          <w:color w:val="2F5496"/>
          <w:spacing w:val="-8"/>
          <w:sz w:val="22"/>
        </w:rPr>
        <w:t> </w:t>
      </w:r>
      <w:r>
        <w:rPr>
          <w:rFonts w:ascii="Arial"/>
          <w:b/>
          <w:color w:val="2F5496"/>
          <w:spacing w:val="-2"/>
          <w:sz w:val="22"/>
        </w:rPr>
        <w:t>InternTeachers</w:t>
      </w:r>
    </w:p>
    <w:p>
      <w:pPr>
        <w:pStyle w:val="BodyText"/>
        <w:spacing w:line="259" w:lineRule="auto" w:before="28"/>
        <w:ind w:left="1638" w:right="1539"/>
        <w:jc w:val="both"/>
      </w:pPr>
      <w:r>
        <w:rPr>
          <w:color w:val="231F20"/>
          <w:w w:val="90"/>
        </w:rPr>
        <w:t>The Ministry of Public Service,</w:t>
      </w:r>
      <w:r>
        <w:rPr>
          <w:color w:val="231F20"/>
          <w:spacing w:val="-8"/>
          <w:w w:val="90"/>
        </w:rPr>
        <w:t> </w:t>
      </w:r>
      <w:r>
        <w:rPr>
          <w:color w:val="231F20"/>
          <w:w w:val="90"/>
        </w:rPr>
        <w:t>Gender and</w:t>
      </w:r>
      <w:r>
        <w:rPr>
          <w:color w:val="231F20"/>
          <w:spacing w:val="-8"/>
          <w:w w:val="90"/>
        </w:rPr>
        <w:t> </w:t>
      </w:r>
      <w:r>
        <w:rPr>
          <w:color w:val="231F20"/>
          <w:w w:val="90"/>
        </w:rPr>
        <w:t>Affirmative</w:t>
      </w:r>
      <w:r>
        <w:rPr>
          <w:color w:val="231F20"/>
          <w:spacing w:val="-8"/>
          <w:w w:val="90"/>
        </w:rPr>
        <w:t> </w:t>
      </w:r>
      <w:r>
        <w:rPr>
          <w:color w:val="231F20"/>
          <w:w w:val="90"/>
        </w:rPr>
        <w:t>Action of the Republic of Kenya is </w:t>
      </w:r>
      <w:r>
        <w:rPr>
          <w:color w:val="231F20"/>
          <w:spacing w:val="-2"/>
          <w:w w:val="90"/>
        </w:rPr>
        <w:t>tasked</w:t>
      </w:r>
      <w:r>
        <w:rPr>
          <w:color w:val="231F20"/>
          <w:spacing w:val="-4"/>
          <w:w w:val="90"/>
        </w:rPr>
        <w:t> </w:t>
      </w:r>
      <w:r>
        <w:rPr>
          <w:color w:val="231F20"/>
          <w:spacing w:val="-2"/>
          <w:w w:val="90"/>
        </w:rPr>
        <w:t>with</w:t>
      </w:r>
      <w:r>
        <w:rPr>
          <w:color w:val="231F20"/>
          <w:spacing w:val="-4"/>
          <w:w w:val="90"/>
        </w:rPr>
        <w:t> </w:t>
      </w:r>
      <w:r>
        <w:rPr>
          <w:color w:val="231F20"/>
          <w:spacing w:val="-2"/>
          <w:w w:val="90"/>
        </w:rPr>
        <w:t>the</w:t>
      </w:r>
      <w:r>
        <w:rPr>
          <w:color w:val="231F20"/>
          <w:spacing w:val="-4"/>
          <w:w w:val="90"/>
        </w:rPr>
        <w:t> </w:t>
      </w:r>
      <w:r>
        <w:rPr>
          <w:color w:val="231F20"/>
          <w:spacing w:val="-2"/>
          <w:w w:val="90"/>
        </w:rPr>
        <w:t>responsibility</w:t>
      </w:r>
      <w:r>
        <w:rPr>
          <w:color w:val="231F20"/>
          <w:spacing w:val="-4"/>
          <w:w w:val="90"/>
        </w:rPr>
        <w:t> </w:t>
      </w:r>
      <w:r>
        <w:rPr>
          <w:color w:val="231F20"/>
          <w:spacing w:val="-2"/>
          <w:w w:val="90"/>
        </w:rPr>
        <w:t>of</w:t>
      </w:r>
      <w:r>
        <w:rPr>
          <w:color w:val="231F20"/>
          <w:spacing w:val="-4"/>
          <w:w w:val="90"/>
        </w:rPr>
        <w:t> </w:t>
      </w:r>
      <w:r>
        <w:rPr>
          <w:color w:val="231F20"/>
          <w:spacing w:val="-2"/>
          <w:w w:val="90"/>
        </w:rPr>
        <w:t>ensuring</w:t>
      </w:r>
      <w:r>
        <w:rPr>
          <w:color w:val="231F20"/>
          <w:spacing w:val="-4"/>
          <w:w w:val="90"/>
        </w:rPr>
        <w:t> </w:t>
      </w:r>
      <w:r>
        <w:rPr>
          <w:color w:val="231F20"/>
          <w:spacing w:val="-2"/>
          <w:w w:val="90"/>
        </w:rPr>
        <w:t>that</w:t>
      </w:r>
      <w:r>
        <w:rPr>
          <w:color w:val="231F20"/>
          <w:spacing w:val="-4"/>
          <w:w w:val="90"/>
        </w:rPr>
        <w:t> </w:t>
      </w:r>
      <w:r>
        <w:rPr>
          <w:color w:val="231F20"/>
          <w:spacing w:val="-2"/>
          <w:w w:val="90"/>
        </w:rPr>
        <w:t>the</w:t>
      </w:r>
      <w:r>
        <w:rPr>
          <w:color w:val="231F20"/>
          <w:spacing w:val="-4"/>
          <w:w w:val="90"/>
        </w:rPr>
        <w:t> </w:t>
      </w:r>
      <w:r>
        <w:rPr>
          <w:color w:val="231F20"/>
          <w:spacing w:val="-2"/>
          <w:w w:val="90"/>
        </w:rPr>
        <w:t>Kenyan</w:t>
      </w:r>
      <w:r>
        <w:rPr>
          <w:color w:val="231F20"/>
          <w:spacing w:val="-4"/>
          <w:w w:val="90"/>
        </w:rPr>
        <w:t> </w:t>
      </w:r>
      <w:r>
        <w:rPr>
          <w:color w:val="231F20"/>
          <w:spacing w:val="-2"/>
          <w:w w:val="90"/>
        </w:rPr>
        <w:t>Government</w:t>
      </w:r>
      <w:r>
        <w:rPr>
          <w:color w:val="231F20"/>
          <w:spacing w:val="-4"/>
          <w:w w:val="90"/>
        </w:rPr>
        <w:t> </w:t>
      </w:r>
      <w:r>
        <w:rPr>
          <w:color w:val="231F20"/>
          <w:spacing w:val="-2"/>
          <w:w w:val="90"/>
        </w:rPr>
        <w:t>policy</w:t>
      </w:r>
      <w:r>
        <w:rPr>
          <w:color w:val="231F20"/>
          <w:spacing w:val="-4"/>
          <w:w w:val="90"/>
        </w:rPr>
        <w:t> </w:t>
      </w:r>
      <w:r>
        <w:rPr>
          <w:color w:val="231F20"/>
          <w:spacing w:val="-2"/>
          <w:w w:val="90"/>
        </w:rPr>
        <w:t>on</w:t>
      </w:r>
      <w:r>
        <w:rPr>
          <w:color w:val="231F20"/>
          <w:spacing w:val="-4"/>
          <w:w w:val="90"/>
        </w:rPr>
        <w:t> </w:t>
      </w:r>
      <w:r>
        <w:rPr>
          <w:color w:val="231F20"/>
          <w:spacing w:val="-2"/>
          <w:w w:val="90"/>
        </w:rPr>
        <w:t>provision</w:t>
      </w:r>
      <w:r>
        <w:rPr>
          <w:color w:val="231F20"/>
          <w:spacing w:val="-4"/>
          <w:w w:val="90"/>
        </w:rPr>
        <w:t> </w:t>
      </w:r>
      <w:r>
        <w:rPr>
          <w:color w:val="231F20"/>
          <w:spacing w:val="-2"/>
          <w:w w:val="90"/>
        </w:rPr>
        <w:t>of </w:t>
      </w:r>
      <w:r>
        <w:rPr>
          <w:color w:val="231F20"/>
          <w:w w:val="85"/>
        </w:rPr>
        <w:t>practical skills to graduates to enable them gain work related experience as a way of increasing their employability thus reducing the rate of unemployment in Kenya is implemented in Kenya. </w:t>
      </w:r>
      <w:r>
        <w:rPr>
          <w:color w:val="231F20"/>
          <w:w w:val="90"/>
        </w:rPr>
        <w:t>This</w:t>
      </w:r>
      <w:r>
        <w:rPr>
          <w:color w:val="231F20"/>
          <w:spacing w:val="-11"/>
          <w:w w:val="90"/>
        </w:rPr>
        <w:t> </w:t>
      </w:r>
      <w:r>
        <w:rPr>
          <w:color w:val="231F20"/>
          <w:w w:val="90"/>
        </w:rPr>
        <w:t>has</w:t>
      </w:r>
      <w:r>
        <w:rPr>
          <w:color w:val="231F20"/>
          <w:spacing w:val="-11"/>
          <w:w w:val="90"/>
        </w:rPr>
        <w:t> </w:t>
      </w:r>
      <w:r>
        <w:rPr>
          <w:color w:val="231F20"/>
          <w:w w:val="90"/>
        </w:rPr>
        <w:t>been</w:t>
      </w:r>
      <w:r>
        <w:rPr>
          <w:color w:val="231F20"/>
          <w:spacing w:val="-11"/>
          <w:w w:val="90"/>
        </w:rPr>
        <w:t> </w:t>
      </w:r>
      <w:r>
        <w:rPr>
          <w:color w:val="231F20"/>
          <w:w w:val="90"/>
        </w:rPr>
        <w:t>done</w:t>
      </w:r>
      <w:r>
        <w:rPr>
          <w:color w:val="231F20"/>
          <w:spacing w:val="-11"/>
          <w:w w:val="90"/>
        </w:rPr>
        <w:t> </w:t>
      </w:r>
      <w:r>
        <w:rPr>
          <w:color w:val="231F20"/>
          <w:w w:val="90"/>
        </w:rPr>
        <w:t>through</w:t>
      </w:r>
      <w:r>
        <w:rPr>
          <w:color w:val="231F20"/>
          <w:spacing w:val="-11"/>
          <w:w w:val="90"/>
        </w:rPr>
        <w:t> </w:t>
      </w:r>
      <w:r>
        <w:rPr>
          <w:color w:val="231F20"/>
          <w:w w:val="90"/>
        </w:rPr>
        <w:t>various</w:t>
      </w:r>
      <w:r>
        <w:rPr>
          <w:color w:val="231F20"/>
          <w:spacing w:val="-11"/>
          <w:w w:val="90"/>
        </w:rPr>
        <w:t> </w:t>
      </w:r>
      <w:r>
        <w:rPr>
          <w:color w:val="231F20"/>
          <w:w w:val="90"/>
        </w:rPr>
        <w:t>Internship</w:t>
      </w:r>
      <w:r>
        <w:rPr>
          <w:color w:val="231F20"/>
          <w:spacing w:val="-10"/>
          <w:w w:val="90"/>
        </w:rPr>
        <w:t> </w:t>
      </w:r>
      <w:r>
        <w:rPr>
          <w:color w:val="231F20"/>
          <w:w w:val="90"/>
        </w:rPr>
        <w:t>programs</w:t>
      </w:r>
      <w:r>
        <w:rPr>
          <w:color w:val="231F20"/>
          <w:spacing w:val="-11"/>
          <w:w w:val="90"/>
        </w:rPr>
        <w:t> </w:t>
      </w:r>
      <w:r>
        <w:rPr>
          <w:color w:val="231F20"/>
          <w:w w:val="90"/>
        </w:rPr>
        <w:t>offered</w:t>
      </w:r>
      <w:r>
        <w:rPr>
          <w:color w:val="231F20"/>
          <w:spacing w:val="-11"/>
          <w:w w:val="90"/>
        </w:rPr>
        <w:t> </w:t>
      </w:r>
      <w:r>
        <w:rPr>
          <w:color w:val="231F20"/>
          <w:w w:val="90"/>
        </w:rPr>
        <w:t>by</w:t>
      </w:r>
      <w:r>
        <w:rPr>
          <w:color w:val="231F20"/>
          <w:spacing w:val="-11"/>
          <w:w w:val="90"/>
        </w:rPr>
        <w:t> </w:t>
      </w:r>
      <w:r>
        <w:rPr>
          <w:color w:val="231F20"/>
          <w:w w:val="90"/>
        </w:rPr>
        <w:t>Ministries,</w:t>
      </w:r>
      <w:r>
        <w:rPr>
          <w:color w:val="231F20"/>
          <w:spacing w:val="-11"/>
          <w:w w:val="90"/>
        </w:rPr>
        <w:t> </w:t>
      </w:r>
      <w:r>
        <w:rPr>
          <w:color w:val="231F20"/>
          <w:w w:val="90"/>
        </w:rPr>
        <w:t>Departments, Agencies</w:t>
      </w:r>
      <w:r>
        <w:rPr>
          <w:color w:val="231F20"/>
          <w:spacing w:val="-11"/>
          <w:w w:val="90"/>
        </w:rPr>
        <w:t> </w:t>
      </w:r>
      <w:r>
        <w:rPr>
          <w:color w:val="231F20"/>
          <w:w w:val="90"/>
        </w:rPr>
        <w:t>and</w:t>
      </w:r>
      <w:r>
        <w:rPr>
          <w:color w:val="231F20"/>
          <w:spacing w:val="-9"/>
          <w:w w:val="90"/>
        </w:rPr>
        <w:t> </w:t>
      </w:r>
      <w:r>
        <w:rPr>
          <w:color w:val="231F20"/>
          <w:w w:val="90"/>
        </w:rPr>
        <w:t>County Governments (MDACs).</w:t>
      </w:r>
      <w:r>
        <w:rPr>
          <w:color w:val="231F20"/>
          <w:spacing w:val="-11"/>
          <w:w w:val="90"/>
        </w:rPr>
        <w:t> </w:t>
      </w:r>
      <w:r>
        <w:rPr>
          <w:color w:val="231F20"/>
          <w:w w:val="90"/>
        </w:rPr>
        <w:t>Currently,</w:t>
      </w:r>
      <w:r>
        <w:rPr>
          <w:color w:val="231F20"/>
          <w:spacing w:val="-11"/>
          <w:w w:val="90"/>
        </w:rPr>
        <w:t> </w:t>
      </w:r>
      <w:r>
        <w:rPr>
          <w:color w:val="231F20"/>
          <w:w w:val="90"/>
        </w:rPr>
        <w:t>the Public Service Internship Policy and Guidelines for the Public Service (PSC,2016) is being implemented across the Public </w:t>
      </w:r>
      <w:r>
        <w:rPr>
          <w:color w:val="231F20"/>
          <w:spacing w:val="-2"/>
        </w:rPr>
        <w:t>Service.</w:t>
      </w:r>
      <w:r>
        <w:rPr>
          <w:color w:val="231F20"/>
          <w:spacing w:val="-17"/>
        </w:rPr>
        <w:t> </w:t>
      </w:r>
      <w:r>
        <w:rPr>
          <w:color w:val="231F20"/>
          <w:spacing w:val="-2"/>
        </w:rPr>
        <w:t>Other</w:t>
      </w:r>
      <w:r>
        <w:rPr>
          <w:color w:val="231F20"/>
          <w:spacing w:val="-16"/>
        </w:rPr>
        <w:t> </w:t>
      </w:r>
      <w:r>
        <w:rPr>
          <w:color w:val="231F20"/>
          <w:spacing w:val="-2"/>
        </w:rPr>
        <w:t>existing</w:t>
      </w:r>
      <w:r>
        <w:rPr>
          <w:color w:val="231F20"/>
          <w:spacing w:val="-16"/>
        </w:rPr>
        <w:t> </w:t>
      </w:r>
      <w:r>
        <w:rPr>
          <w:color w:val="231F20"/>
          <w:spacing w:val="-2"/>
        </w:rPr>
        <w:t>Internship</w:t>
      </w:r>
      <w:r>
        <w:rPr>
          <w:color w:val="231F20"/>
          <w:spacing w:val="-16"/>
        </w:rPr>
        <w:t> </w:t>
      </w:r>
      <w:r>
        <w:rPr>
          <w:color w:val="231F20"/>
          <w:spacing w:val="-2"/>
        </w:rPr>
        <w:t>policies</w:t>
      </w:r>
      <w:r>
        <w:rPr>
          <w:color w:val="231F20"/>
          <w:spacing w:val="-16"/>
        </w:rPr>
        <w:t> </w:t>
      </w:r>
      <w:r>
        <w:rPr>
          <w:color w:val="231F20"/>
          <w:spacing w:val="-2"/>
        </w:rPr>
        <w:t>and</w:t>
      </w:r>
      <w:r>
        <w:rPr>
          <w:color w:val="231F20"/>
          <w:spacing w:val="-16"/>
        </w:rPr>
        <w:t> </w:t>
      </w:r>
      <w:r>
        <w:rPr>
          <w:color w:val="231F20"/>
          <w:spacing w:val="-2"/>
        </w:rPr>
        <w:t>guidelines</w:t>
      </w:r>
      <w:r>
        <w:rPr>
          <w:color w:val="231F20"/>
          <w:spacing w:val="-16"/>
        </w:rPr>
        <w:t> </w:t>
      </w:r>
      <w:r>
        <w:rPr>
          <w:color w:val="231F20"/>
          <w:spacing w:val="-2"/>
        </w:rPr>
        <w:t>include</w:t>
      </w:r>
      <w:r>
        <w:rPr>
          <w:color w:val="231F20"/>
          <w:spacing w:val="-16"/>
        </w:rPr>
        <w:t> </w:t>
      </w:r>
      <w:r>
        <w:rPr>
          <w:color w:val="231F20"/>
          <w:spacing w:val="-2"/>
        </w:rPr>
        <w:t>the</w:t>
      </w:r>
      <w:r>
        <w:rPr>
          <w:color w:val="231F20"/>
          <w:spacing w:val="-16"/>
        </w:rPr>
        <w:t> </w:t>
      </w:r>
      <w:r>
        <w:rPr>
          <w:color w:val="231F20"/>
          <w:spacing w:val="-2"/>
        </w:rPr>
        <w:t>Health</w:t>
      </w:r>
      <w:r>
        <w:rPr>
          <w:color w:val="231F20"/>
          <w:spacing w:val="-16"/>
        </w:rPr>
        <w:t> </w:t>
      </w:r>
      <w:r>
        <w:rPr>
          <w:color w:val="231F20"/>
          <w:spacing w:val="-2"/>
        </w:rPr>
        <w:t>Workers </w:t>
      </w:r>
      <w:r>
        <w:rPr>
          <w:color w:val="231F20"/>
          <w:spacing w:val="-2"/>
          <w:w w:val="90"/>
        </w:rPr>
        <w:t>Internship Programme;Teaching Service Internship Programme implemented in Kenya by the </w:t>
      </w:r>
      <w:r>
        <w:rPr>
          <w:color w:val="231F20"/>
          <w:w w:val="90"/>
        </w:rPr>
        <w:t>TSC;</w:t>
      </w:r>
      <w:r>
        <w:rPr>
          <w:color w:val="231F20"/>
          <w:spacing w:val="-44"/>
          <w:w w:val="90"/>
        </w:rPr>
        <w:t> </w:t>
      </w:r>
      <w:r>
        <w:rPr>
          <w:color w:val="231F20"/>
          <w:w w:val="90"/>
        </w:rPr>
        <w:t>Pupilage</w:t>
      </w:r>
      <w:r>
        <w:rPr>
          <w:color w:val="231F20"/>
          <w:spacing w:val="-10"/>
          <w:w w:val="90"/>
        </w:rPr>
        <w:t> </w:t>
      </w:r>
      <w:r>
        <w:rPr>
          <w:color w:val="231F20"/>
          <w:w w:val="90"/>
        </w:rPr>
        <w:t>and</w:t>
      </w:r>
      <w:r>
        <w:rPr>
          <w:color w:val="231F20"/>
          <w:spacing w:val="-10"/>
          <w:w w:val="90"/>
        </w:rPr>
        <w:t> </w:t>
      </w:r>
      <w:r>
        <w:rPr>
          <w:color w:val="231F20"/>
          <w:w w:val="90"/>
        </w:rPr>
        <w:t>Post</w:t>
      </w:r>
      <w:r>
        <w:rPr>
          <w:color w:val="231F20"/>
          <w:spacing w:val="-10"/>
          <w:w w:val="90"/>
        </w:rPr>
        <w:t> </w:t>
      </w:r>
      <w:r>
        <w:rPr>
          <w:color w:val="231F20"/>
          <w:w w:val="90"/>
        </w:rPr>
        <w:t>Pupilage</w:t>
      </w:r>
      <w:r>
        <w:rPr>
          <w:color w:val="231F20"/>
          <w:spacing w:val="-10"/>
          <w:w w:val="90"/>
        </w:rPr>
        <w:t> </w:t>
      </w:r>
      <w:r>
        <w:rPr>
          <w:color w:val="231F20"/>
          <w:w w:val="90"/>
        </w:rPr>
        <w:t>Programmes</w:t>
      </w:r>
      <w:r>
        <w:rPr>
          <w:color w:val="231F20"/>
          <w:spacing w:val="-10"/>
          <w:w w:val="90"/>
        </w:rPr>
        <w:t> </w:t>
      </w:r>
      <w:r>
        <w:rPr>
          <w:color w:val="231F20"/>
          <w:w w:val="90"/>
        </w:rPr>
        <w:t>under</w:t>
      </w:r>
      <w:r>
        <w:rPr>
          <w:color w:val="231F20"/>
          <w:spacing w:val="-10"/>
          <w:w w:val="90"/>
        </w:rPr>
        <w:t> </w:t>
      </w:r>
      <w:r>
        <w:rPr>
          <w:color w:val="231F20"/>
          <w:w w:val="90"/>
        </w:rPr>
        <w:t>the</w:t>
      </w:r>
      <w:r>
        <w:rPr>
          <w:color w:val="231F20"/>
          <w:spacing w:val="-10"/>
          <w:w w:val="90"/>
        </w:rPr>
        <w:t> </w:t>
      </w:r>
      <w:r>
        <w:rPr>
          <w:color w:val="231F20"/>
          <w:w w:val="90"/>
        </w:rPr>
        <w:t>Kenya</w:t>
      </w:r>
      <w:r>
        <w:rPr>
          <w:color w:val="231F20"/>
          <w:spacing w:val="-10"/>
          <w:w w:val="90"/>
        </w:rPr>
        <w:t> </w:t>
      </w:r>
      <w:r>
        <w:rPr>
          <w:color w:val="231F20"/>
          <w:w w:val="90"/>
        </w:rPr>
        <w:t>School</w:t>
      </w:r>
      <w:r>
        <w:rPr>
          <w:color w:val="231F20"/>
          <w:spacing w:val="-10"/>
          <w:w w:val="90"/>
        </w:rPr>
        <w:t> </w:t>
      </w:r>
      <w:r>
        <w:rPr>
          <w:color w:val="231F20"/>
          <w:w w:val="90"/>
        </w:rPr>
        <w:t>of</w:t>
      </w:r>
      <w:r>
        <w:rPr>
          <w:color w:val="231F20"/>
          <w:spacing w:val="-10"/>
          <w:w w:val="90"/>
        </w:rPr>
        <w:t> </w:t>
      </w:r>
      <w:r>
        <w:rPr>
          <w:color w:val="231F20"/>
          <w:w w:val="90"/>
        </w:rPr>
        <w:t>Law</w:t>
      </w:r>
      <w:r>
        <w:rPr>
          <w:color w:val="231F20"/>
          <w:spacing w:val="-10"/>
          <w:w w:val="90"/>
        </w:rPr>
        <w:t> </w:t>
      </w:r>
      <w:r>
        <w:rPr>
          <w:color w:val="231F20"/>
          <w:w w:val="90"/>
        </w:rPr>
        <w:t>among</w:t>
      </w:r>
      <w:r>
        <w:rPr>
          <w:color w:val="231F20"/>
          <w:spacing w:val="-10"/>
          <w:w w:val="90"/>
        </w:rPr>
        <w:t> </w:t>
      </w:r>
      <w:r>
        <w:rPr>
          <w:color w:val="231F20"/>
          <w:w w:val="90"/>
        </w:rPr>
        <w:t>others.</w:t>
      </w:r>
    </w:p>
    <w:p>
      <w:pPr>
        <w:pStyle w:val="BodyText"/>
        <w:spacing w:before="11"/>
      </w:pPr>
    </w:p>
    <w:p>
      <w:pPr>
        <w:pStyle w:val="BodyText"/>
        <w:spacing w:before="1"/>
        <w:ind w:left="1638"/>
      </w:pPr>
      <w:r>
        <w:rPr>
          <w:color w:val="231F20"/>
          <w:w w:val="90"/>
        </w:rPr>
        <w:t>Ober</w:t>
      </w:r>
      <w:r>
        <w:rPr>
          <w:color w:val="231F20"/>
          <w:spacing w:val="-15"/>
          <w:w w:val="90"/>
        </w:rPr>
        <w:t> </w:t>
      </w:r>
      <w:r>
        <w:rPr>
          <w:color w:val="231F20"/>
          <w:w w:val="90"/>
        </w:rPr>
        <w:t>Boys'</w:t>
      </w:r>
      <w:r>
        <w:rPr>
          <w:color w:val="231F20"/>
          <w:spacing w:val="-14"/>
          <w:w w:val="90"/>
        </w:rPr>
        <w:t> </w:t>
      </w:r>
      <w:r>
        <w:rPr>
          <w:color w:val="231F20"/>
          <w:w w:val="90"/>
        </w:rPr>
        <w:t>High</w:t>
      </w:r>
      <w:r>
        <w:rPr>
          <w:color w:val="231F20"/>
          <w:spacing w:val="-15"/>
          <w:w w:val="90"/>
        </w:rPr>
        <w:t> </w:t>
      </w:r>
      <w:r>
        <w:rPr>
          <w:color w:val="231F20"/>
          <w:w w:val="90"/>
        </w:rPr>
        <w:t>School</w:t>
      </w:r>
      <w:r>
        <w:rPr>
          <w:color w:val="231F20"/>
          <w:spacing w:val="-14"/>
          <w:w w:val="90"/>
        </w:rPr>
        <w:t> </w:t>
      </w:r>
      <w:r>
        <w:rPr>
          <w:color w:val="231F20"/>
          <w:w w:val="90"/>
        </w:rPr>
        <w:t>has</w:t>
      </w:r>
      <w:r>
        <w:rPr>
          <w:color w:val="231F20"/>
          <w:spacing w:val="-14"/>
          <w:w w:val="90"/>
        </w:rPr>
        <w:t> </w:t>
      </w:r>
      <w:r>
        <w:rPr>
          <w:color w:val="231F20"/>
          <w:w w:val="90"/>
        </w:rPr>
        <w:t>in</w:t>
      </w:r>
      <w:r>
        <w:rPr>
          <w:color w:val="231F20"/>
          <w:spacing w:val="-15"/>
          <w:w w:val="90"/>
        </w:rPr>
        <w:t> </w:t>
      </w:r>
      <w:r>
        <w:rPr>
          <w:color w:val="231F20"/>
          <w:w w:val="90"/>
        </w:rPr>
        <w:t>the</w:t>
      </w:r>
      <w:r>
        <w:rPr>
          <w:color w:val="231F20"/>
          <w:spacing w:val="-14"/>
          <w:w w:val="90"/>
        </w:rPr>
        <w:t> </w:t>
      </w:r>
      <w:r>
        <w:rPr>
          <w:color w:val="231F20"/>
          <w:w w:val="90"/>
        </w:rPr>
        <w:t>past</w:t>
      </w:r>
      <w:r>
        <w:rPr>
          <w:color w:val="231F20"/>
          <w:spacing w:val="-14"/>
          <w:w w:val="90"/>
        </w:rPr>
        <w:t> </w:t>
      </w:r>
      <w:r>
        <w:rPr>
          <w:color w:val="231F20"/>
          <w:w w:val="90"/>
        </w:rPr>
        <w:t>benefited</w:t>
      </w:r>
      <w:r>
        <w:rPr>
          <w:color w:val="231F20"/>
          <w:spacing w:val="-15"/>
          <w:w w:val="90"/>
        </w:rPr>
        <w:t> </w:t>
      </w:r>
      <w:r>
        <w:rPr>
          <w:color w:val="231F20"/>
          <w:w w:val="90"/>
        </w:rPr>
        <w:t>fromTSC</w:t>
      </w:r>
      <w:r>
        <w:rPr>
          <w:color w:val="231F20"/>
          <w:spacing w:val="-14"/>
          <w:w w:val="90"/>
        </w:rPr>
        <w:t> </w:t>
      </w:r>
      <w:r>
        <w:rPr>
          <w:color w:val="231F20"/>
          <w:w w:val="90"/>
        </w:rPr>
        <w:t>posted</w:t>
      </w:r>
      <w:r>
        <w:rPr>
          <w:color w:val="231F20"/>
          <w:spacing w:val="-14"/>
          <w:w w:val="90"/>
        </w:rPr>
        <w:t> </w:t>
      </w:r>
      <w:r>
        <w:rPr>
          <w:color w:val="231F20"/>
          <w:w w:val="90"/>
        </w:rPr>
        <w:t>interns</w:t>
      </w:r>
      <w:r>
        <w:rPr>
          <w:color w:val="231F20"/>
          <w:spacing w:val="-15"/>
          <w:w w:val="90"/>
        </w:rPr>
        <w:t> </w:t>
      </w:r>
      <w:r>
        <w:rPr>
          <w:color w:val="231F20"/>
          <w:w w:val="90"/>
        </w:rPr>
        <w:t>as</w:t>
      </w:r>
      <w:r>
        <w:rPr>
          <w:color w:val="231F20"/>
          <w:spacing w:val="-14"/>
          <w:w w:val="90"/>
        </w:rPr>
        <w:t> </w:t>
      </w:r>
      <w:r>
        <w:rPr>
          <w:color w:val="231F20"/>
          <w:spacing w:val="-2"/>
          <w:w w:val="90"/>
        </w:rPr>
        <w:t>follows:-</w:t>
      </w:r>
    </w:p>
    <w:p>
      <w:pPr>
        <w:pStyle w:val="BodyText"/>
        <w:spacing w:before="61"/>
      </w:pPr>
    </w:p>
    <w:p>
      <w:pPr>
        <w:spacing w:before="0"/>
        <w:ind w:left="1638" w:right="0" w:firstLine="0"/>
        <w:jc w:val="left"/>
        <w:rPr>
          <w:i/>
          <w:sz w:val="22"/>
        </w:rPr>
      </w:pPr>
      <w:r>
        <w:rPr>
          <w:i/>
          <w:color w:val="44546A"/>
          <w:w w:val="80"/>
          <w:sz w:val="22"/>
        </w:rPr>
        <w:t>Table</w:t>
      </w:r>
      <w:r>
        <w:rPr>
          <w:i/>
          <w:color w:val="44546A"/>
          <w:spacing w:val="-32"/>
          <w:w w:val="80"/>
          <w:sz w:val="22"/>
        </w:rPr>
        <w:t> </w:t>
      </w:r>
      <w:r>
        <w:rPr>
          <w:i/>
          <w:color w:val="44546A"/>
          <w:w w:val="80"/>
          <w:sz w:val="22"/>
        </w:rPr>
        <w:t>9:Actual</w:t>
      </w:r>
      <w:r>
        <w:rPr>
          <w:i/>
          <w:color w:val="44546A"/>
          <w:spacing w:val="-11"/>
          <w:w w:val="80"/>
          <w:sz w:val="22"/>
        </w:rPr>
        <w:t> </w:t>
      </w:r>
      <w:r>
        <w:rPr>
          <w:i/>
          <w:color w:val="44546A"/>
          <w:w w:val="80"/>
          <w:sz w:val="22"/>
        </w:rPr>
        <w:t>and</w:t>
      </w:r>
      <w:r>
        <w:rPr>
          <w:i/>
          <w:color w:val="44546A"/>
          <w:spacing w:val="-10"/>
          <w:w w:val="80"/>
          <w:sz w:val="22"/>
        </w:rPr>
        <w:t> </w:t>
      </w:r>
      <w:r>
        <w:rPr>
          <w:i/>
          <w:color w:val="44546A"/>
          <w:w w:val="80"/>
          <w:sz w:val="22"/>
        </w:rPr>
        <w:t>ProjectedTSC</w:t>
      </w:r>
      <w:r>
        <w:rPr>
          <w:i/>
          <w:color w:val="44546A"/>
          <w:spacing w:val="-11"/>
          <w:w w:val="80"/>
          <w:sz w:val="22"/>
        </w:rPr>
        <w:t> </w:t>
      </w:r>
      <w:r>
        <w:rPr>
          <w:i/>
          <w:color w:val="44546A"/>
          <w:w w:val="80"/>
          <w:sz w:val="22"/>
        </w:rPr>
        <w:t>InternTeachers</w:t>
      </w:r>
      <w:r>
        <w:rPr>
          <w:i/>
          <w:color w:val="44546A"/>
          <w:spacing w:val="-10"/>
          <w:w w:val="80"/>
          <w:sz w:val="22"/>
        </w:rPr>
        <w:t> </w:t>
      </w:r>
      <w:r>
        <w:rPr>
          <w:i/>
          <w:color w:val="44546A"/>
          <w:spacing w:val="-2"/>
          <w:w w:val="80"/>
          <w:sz w:val="22"/>
        </w:rPr>
        <w:t>byYear</w:t>
      </w:r>
    </w:p>
    <w:p>
      <w:pPr>
        <w:pStyle w:val="BodyText"/>
        <w:rPr>
          <w:i/>
          <w:sz w:val="20"/>
        </w:rPr>
      </w:pPr>
    </w:p>
    <w:p>
      <w:pPr>
        <w:pStyle w:val="BodyText"/>
        <w:spacing w:before="133" w:after="1"/>
        <w:rPr>
          <w:i/>
          <w:sz w:val="20"/>
        </w:rPr>
      </w:pPr>
    </w:p>
    <w:tbl>
      <w:tblPr>
        <w:tblW w:w="0" w:type="auto"/>
        <w:jc w:val="left"/>
        <w:tblInd w:w="162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2178"/>
        <w:gridCol w:w="797"/>
        <w:gridCol w:w="663"/>
        <w:gridCol w:w="838"/>
        <w:gridCol w:w="618"/>
        <w:gridCol w:w="620"/>
        <w:gridCol w:w="618"/>
        <w:gridCol w:w="629"/>
        <w:gridCol w:w="620"/>
        <w:gridCol w:w="631"/>
        <w:gridCol w:w="622"/>
      </w:tblGrid>
      <w:tr>
        <w:trPr>
          <w:trHeight w:val="547" w:hRule="atLeast"/>
        </w:trPr>
        <w:tc>
          <w:tcPr>
            <w:tcW w:w="2178" w:type="dxa"/>
            <w:vMerge w:val="restart"/>
            <w:shd w:val="clear" w:color="auto" w:fill="FFFFFF"/>
          </w:tcPr>
          <w:p>
            <w:pPr>
              <w:pStyle w:val="TableParagraph"/>
              <w:rPr>
                <w:rFonts w:ascii="Times New Roman"/>
                <w:sz w:val="22"/>
              </w:rPr>
            </w:pPr>
          </w:p>
        </w:tc>
        <w:tc>
          <w:tcPr>
            <w:tcW w:w="3536" w:type="dxa"/>
            <w:gridSpan w:val="5"/>
            <w:tcBorders>
              <w:bottom w:val="single" w:sz="18" w:space="0" w:color="666666"/>
            </w:tcBorders>
            <w:shd w:val="clear" w:color="auto" w:fill="FFFFFF"/>
          </w:tcPr>
          <w:p>
            <w:pPr>
              <w:pStyle w:val="TableParagraph"/>
              <w:spacing w:line="194" w:lineRule="exact"/>
              <w:ind w:left="99"/>
              <w:rPr>
                <w:rFonts w:ascii="Arial"/>
                <w:b/>
                <w:sz w:val="18"/>
              </w:rPr>
            </w:pPr>
            <w:r>
              <w:rPr>
                <w:rFonts w:ascii="Arial"/>
                <w:b/>
                <w:sz w:val="18"/>
              </w:rPr>
              <w:t>No.</w:t>
            </w:r>
            <w:r>
              <w:rPr>
                <w:rFonts w:ascii="Arial"/>
                <w:b/>
                <w:spacing w:val="-14"/>
                <w:sz w:val="18"/>
              </w:rPr>
              <w:t> </w:t>
            </w:r>
            <w:r>
              <w:rPr>
                <w:rFonts w:ascii="Arial"/>
                <w:b/>
                <w:sz w:val="18"/>
              </w:rPr>
              <w:t>of</w:t>
            </w:r>
            <w:r>
              <w:rPr>
                <w:rFonts w:ascii="Arial"/>
                <w:b/>
                <w:spacing w:val="8"/>
                <w:sz w:val="18"/>
              </w:rPr>
              <w:t> </w:t>
            </w:r>
            <w:r>
              <w:rPr>
                <w:rFonts w:ascii="Arial"/>
                <w:b/>
                <w:sz w:val="18"/>
              </w:rPr>
              <w:t>Interns</w:t>
            </w:r>
            <w:r>
              <w:rPr>
                <w:rFonts w:ascii="Arial"/>
                <w:b/>
                <w:spacing w:val="7"/>
                <w:sz w:val="18"/>
              </w:rPr>
              <w:t> </w:t>
            </w:r>
            <w:r>
              <w:rPr>
                <w:rFonts w:ascii="Arial"/>
                <w:b/>
                <w:sz w:val="18"/>
              </w:rPr>
              <w:t>Received</w:t>
            </w:r>
            <w:r>
              <w:rPr>
                <w:rFonts w:ascii="Arial"/>
                <w:b/>
                <w:spacing w:val="7"/>
                <w:sz w:val="18"/>
              </w:rPr>
              <w:t> </w:t>
            </w:r>
            <w:r>
              <w:rPr>
                <w:rFonts w:ascii="Arial"/>
                <w:b/>
                <w:sz w:val="18"/>
              </w:rPr>
              <w:t>in</w:t>
            </w:r>
            <w:r>
              <w:rPr>
                <w:rFonts w:ascii="Arial"/>
                <w:b/>
                <w:spacing w:val="7"/>
                <w:sz w:val="18"/>
              </w:rPr>
              <w:t> </w:t>
            </w:r>
            <w:r>
              <w:rPr>
                <w:rFonts w:ascii="Arial"/>
                <w:b/>
                <w:sz w:val="18"/>
              </w:rPr>
              <w:t>the</w:t>
            </w:r>
            <w:r>
              <w:rPr>
                <w:rFonts w:ascii="Arial"/>
                <w:b/>
                <w:spacing w:val="7"/>
                <w:sz w:val="18"/>
              </w:rPr>
              <w:t> </w:t>
            </w:r>
            <w:r>
              <w:rPr>
                <w:rFonts w:ascii="Arial"/>
                <w:b/>
                <w:spacing w:val="-2"/>
                <w:sz w:val="18"/>
              </w:rPr>
              <w:t>Period</w:t>
            </w:r>
          </w:p>
          <w:p>
            <w:pPr>
              <w:pStyle w:val="TableParagraph"/>
              <w:spacing w:before="42"/>
              <w:ind w:left="99"/>
              <w:rPr>
                <w:rFonts w:ascii="Arial" w:hAnsi="Arial"/>
                <w:b/>
                <w:sz w:val="18"/>
              </w:rPr>
            </w:pPr>
            <w:r>
              <w:rPr>
                <w:rFonts w:ascii="Arial" w:hAnsi="Arial"/>
                <w:b/>
                <w:sz w:val="18"/>
              </w:rPr>
              <w:t>2018</w:t>
            </w:r>
            <w:r>
              <w:rPr>
                <w:rFonts w:ascii="Arial" w:hAnsi="Arial"/>
                <w:b/>
                <w:spacing w:val="3"/>
                <w:sz w:val="18"/>
              </w:rPr>
              <w:t> </w:t>
            </w:r>
            <w:r>
              <w:rPr>
                <w:rFonts w:ascii="Arial" w:hAnsi="Arial"/>
                <w:b/>
                <w:sz w:val="18"/>
              </w:rPr>
              <w:t>–</w:t>
            </w:r>
            <w:r>
              <w:rPr>
                <w:rFonts w:ascii="Arial" w:hAnsi="Arial"/>
                <w:b/>
                <w:spacing w:val="3"/>
                <w:sz w:val="18"/>
              </w:rPr>
              <w:t> </w:t>
            </w:r>
            <w:r>
              <w:rPr>
                <w:rFonts w:ascii="Arial" w:hAnsi="Arial"/>
                <w:b/>
                <w:spacing w:val="-4"/>
                <w:sz w:val="18"/>
              </w:rPr>
              <w:t>2022</w:t>
            </w:r>
          </w:p>
        </w:tc>
        <w:tc>
          <w:tcPr>
            <w:tcW w:w="3120" w:type="dxa"/>
            <w:gridSpan w:val="5"/>
            <w:tcBorders>
              <w:bottom w:val="single" w:sz="18" w:space="0" w:color="666666"/>
              <w:right w:val="single" w:sz="4" w:space="0" w:color="999999"/>
            </w:tcBorders>
            <w:shd w:val="clear" w:color="auto" w:fill="F7CAAC"/>
          </w:tcPr>
          <w:p>
            <w:pPr>
              <w:pStyle w:val="TableParagraph"/>
              <w:spacing w:line="194" w:lineRule="exact"/>
              <w:ind w:left="101"/>
              <w:rPr>
                <w:rFonts w:ascii="Arial"/>
                <w:b/>
                <w:sz w:val="18"/>
              </w:rPr>
            </w:pPr>
            <w:r>
              <w:rPr>
                <w:rFonts w:ascii="Arial"/>
                <w:b/>
                <w:sz w:val="18"/>
              </w:rPr>
              <w:t>Projected</w:t>
            </w:r>
            <w:r>
              <w:rPr>
                <w:rFonts w:ascii="Arial"/>
                <w:b/>
                <w:spacing w:val="8"/>
                <w:sz w:val="18"/>
              </w:rPr>
              <w:t> </w:t>
            </w:r>
            <w:r>
              <w:rPr>
                <w:rFonts w:ascii="Arial"/>
                <w:b/>
                <w:sz w:val="18"/>
              </w:rPr>
              <w:t>Interns</w:t>
            </w:r>
            <w:r>
              <w:rPr>
                <w:rFonts w:ascii="Arial"/>
                <w:b/>
                <w:spacing w:val="9"/>
                <w:sz w:val="18"/>
              </w:rPr>
              <w:t> </w:t>
            </w:r>
            <w:r>
              <w:rPr>
                <w:rFonts w:ascii="Arial"/>
                <w:b/>
                <w:sz w:val="18"/>
              </w:rPr>
              <w:t>In-flows</w:t>
            </w:r>
            <w:r>
              <w:rPr>
                <w:rFonts w:ascii="Arial"/>
                <w:b/>
                <w:spacing w:val="9"/>
                <w:sz w:val="18"/>
              </w:rPr>
              <w:t> </w:t>
            </w:r>
            <w:r>
              <w:rPr>
                <w:rFonts w:ascii="Arial"/>
                <w:b/>
                <w:sz w:val="18"/>
              </w:rPr>
              <w:t>in</w:t>
            </w:r>
            <w:r>
              <w:rPr>
                <w:rFonts w:ascii="Arial"/>
                <w:b/>
                <w:spacing w:val="8"/>
                <w:sz w:val="18"/>
              </w:rPr>
              <w:t> </w:t>
            </w:r>
            <w:r>
              <w:rPr>
                <w:rFonts w:ascii="Arial"/>
                <w:b/>
                <w:spacing w:val="-5"/>
                <w:sz w:val="18"/>
              </w:rPr>
              <w:t>the</w:t>
            </w:r>
          </w:p>
          <w:p>
            <w:pPr>
              <w:pStyle w:val="TableParagraph"/>
              <w:spacing w:before="42"/>
              <w:ind w:left="101"/>
              <w:rPr>
                <w:rFonts w:ascii="Arial"/>
                <w:b/>
                <w:sz w:val="18"/>
              </w:rPr>
            </w:pPr>
            <w:r>
              <w:rPr>
                <w:rFonts w:ascii="Arial"/>
                <w:b/>
                <w:sz w:val="18"/>
              </w:rPr>
              <w:t>next</w:t>
            </w:r>
            <w:r>
              <w:rPr>
                <w:rFonts w:ascii="Arial"/>
                <w:b/>
                <w:spacing w:val="8"/>
                <w:sz w:val="18"/>
              </w:rPr>
              <w:t> </w:t>
            </w:r>
            <w:r>
              <w:rPr>
                <w:rFonts w:ascii="Arial"/>
                <w:b/>
                <w:sz w:val="18"/>
              </w:rPr>
              <w:t>Strategic</w:t>
            </w:r>
            <w:r>
              <w:rPr>
                <w:rFonts w:ascii="Arial"/>
                <w:b/>
                <w:spacing w:val="8"/>
                <w:sz w:val="18"/>
              </w:rPr>
              <w:t> </w:t>
            </w:r>
            <w:r>
              <w:rPr>
                <w:rFonts w:ascii="Arial"/>
                <w:b/>
                <w:sz w:val="18"/>
              </w:rPr>
              <w:t>Planning</w:t>
            </w:r>
            <w:r>
              <w:rPr>
                <w:rFonts w:ascii="Arial"/>
                <w:b/>
                <w:spacing w:val="19"/>
                <w:sz w:val="18"/>
              </w:rPr>
              <w:t> </w:t>
            </w:r>
            <w:r>
              <w:rPr>
                <w:rFonts w:ascii="Arial"/>
                <w:b/>
                <w:spacing w:val="-2"/>
                <w:sz w:val="18"/>
              </w:rPr>
              <w:t>Phase</w:t>
            </w:r>
          </w:p>
        </w:tc>
      </w:tr>
      <w:tr>
        <w:trPr>
          <w:trHeight w:val="239" w:hRule="atLeast"/>
        </w:trPr>
        <w:tc>
          <w:tcPr>
            <w:tcW w:w="2178" w:type="dxa"/>
            <w:vMerge/>
            <w:tcBorders>
              <w:top w:val="nil"/>
            </w:tcBorders>
            <w:shd w:val="clear" w:color="auto" w:fill="FFFFFF"/>
          </w:tcPr>
          <w:p>
            <w:pPr>
              <w:rPr>
                <w:sz w:val="2"/>
                <w:szCs w:val="2"/>
              </w:rPr>
            </w:pPr>
          </w:p>
        </w:tc>
        <w:tc>
          <w:tcPr>
            <w:tcW w:w="797" w:type="dxa"/>
            <w:tcBorders>
              <w:top w:val="single" w:sz="12" w:space="0" w:color="666666"/>
            </w:tcBorders>
            <w:shd w:val="clear" w:color="auto" w:fill="FFFFFF"/>
          </w:tcPr>
          <w:p>
            <w:pPr>
              <w:pStyle w:val="TableParagraph"/>
              <w:spacing w:line="192" w:lineRule="exact"/>
              <w:ind w:left="99"/>
              <w:rPr>
                <w:sz w:val="18"/>
              </w:rPr>
            </w:pPr>
            <w:r>
              <w:rPr>
                <w:spacing w:val="-4"/>
                <w:sz w:val="18"/>
              </w:rPr>
              <w:t>2018</w:t>
            </w:r>
          </w:p>
        </w:tc>
        <w:tc>
          <w:tcPr>
            <w:tcW w:w="663" w:type="dxa"/>
            <w:tcBorders>
              <w:top w:val="single" w:sz="12" w:space="0" w:color="666666"/>
            </w:tcBorders>
            <w:shd w:val="clear" w:color="auto" w:fill="FFFFFF"/>
          </w:tcPr>
          <w:p>
            <w:pPr>
              <w:pStyle w:val="TableParagraph"/>
              <w:spacing w:line="192" w:lineRule="exact"/>
              <w:ind w:left="100"/>
              <w:rPr>
                <w:sz w:val="18"/>
              </w:rPr>
            </w:pPr>
            <w:r>
              <w:rPr>
                <w:spacing w:val="-4"/>
                <w:sz w:val="18"/>
              </w:rPr>
              <w:t>2019</w:t>
            </w:r>
          </w:p>
        </w:tc>
        <w:tc>
          <w:tcPr>
            <w:tcW w:w="838" w:type="dxa"/>
            <w:tcBorders>
              <w:top w:val="single" w:sz="12" w:space="0" w:color="666666"/>
            </w:tcBorders>
            <w:shd w:val="clear" w:color="auto" w:fill="FFFFFF"/>
          </w:tcPr>
          <w:p>
            <w:pPr>
              <w:pStyle w:val="TableParagraph"/>
              <w:spacing w:line="192" w:lineRule="exact"/>
              <w:ind w:left="100"/>
              <w:rPr>
                <w:sz w:val="18"/>
              </w:rPr>
            </w:pPr>
            <w:r>
              <w:rPr>
                <w:spacing w:val="-4"/>
                <w:sz w:val="18"/>
              </w:rPr>
              <w:t>2020</w:t>
            </w:r>
          </w:p>
        </w:tc>
        <w:tc>
          <w:tcPr>
            <w:tcW w:w="618" w:type="dxa"/>
            <w:tcBorders>
              <w:top w:val="single" w:sz="12" w:space="0" w:color="666666"/>
            </w:tcBorders>
            <w:shd w:val="clear" w:color="auto" w:fill="FFFFFF"/>
          </w:tcPr>
          <w:p>
            <w:pPr>
              <w:pStyle w:val="TableParagraph"/>
              <w:spacing w:line="192" w:lineRule="exact"/>
              <w:ind w:left="100"/>
              <w:rPr>
                <w:sz w:val="18"/>
              </w:rPr>
            </w:pPr>
            <w:r>
              <w:rPr>
                <w:spacing w:val="-4"/>
                <w:sz w:val="18"/>
              </w:rPr>
              <w:t>2021</w:t>
            </w:r>
          </w:p>
        </w:tc>
        <w:tc>
          <w:tcPr>
            <w:tcW w:w="620" w:type="dxa"/>
            <w:tcBorders>
              <w:top w:val="single" w:sz="12" w:space="0" w:color="666666"/>
            </w:tcBorders>
            <w:shd w:val="clear" w:color="auto" w:fill="FFFFFF"/>
          </w:tcPr>
          <w:p>
            <w:pPr>
              <w:pStyle w:val="TableParagraph"/>
              <w:spacing w:line="192" w:lineRule="exact"/>
              <w:ind w:left="100"/>
              <w:rPr>
                <w:sz w:val="18"/>
              </w:rPr>
            </w:pPr>
            <w:r>
              <w:rPr>
                <w:spacing w:val="-4"/>
                <w:sz w:val="18"/>
              </w:rPr>
              <w:t>2022</w:t>
            </w:r>
          </w:p>
        </w:tc>
        <w:tc>
          <w:tcPr>
            <w:tcW w:w="618" w:type="dxa"/>
            <w:tcBorders>
              <w:top w:val="single" w:sz="12" w:space="0" w:color="666666"/>
            </w:tcBorders>
            <w:shd w:val="clear" w:color="auto" w:fill="F7CAAC"/>
          </w:tcPr>
          <w:p>
            <w:pPr>
              <w:pStyle w:val="TableParagraph"/>
              <w:spacing w:line="192" w:lineRule="exact"/>
              <w:ind w:left="101"/>
              <w:rPr>
                <w:sz w:val="18"/>
              </w:rPr>
            </w:pPr>
            <w:r>
              <w:rPr>
                <w:spacing w:val="-4"/>
                <w:sz w:val="18"/>
              </w:rPr>
              <w:t>2023</w:t>
            </w:r>
          </w:p>
        </w:tc>
        <w:tc>
          <w:tcPr>
            <w:tcW w:w="629" w:type="dxa"/>
            <w:tcBorders>
              <w:top w:val="single" w:sz="12" w:space="0" w:color="666666"/>
            </w:tcBorders>
            <w:shd w:val="clear" w:color="auto" w:fill="F7CAAC"/>
          </w:tcPr>
          <w:p>
            <w:pPr>
              <w:pStyle w:val="TableParagraph"/>
              <w:spacing w:line="192" w:lineRule="exact"/>
              <w:ind w:left="101"/>
              <w:rPr>
                <w:sz w:val="18"/>
              </w:rPr>
            </w:pPr>
            <w:r>
              <w:rPr>
                <w:spacing w:val="-4"/>
                <w:sz w:val="18"/>
              </w:rPr>
              <w:t>2024</w:t>
            </w:r>
          </w:p>
        </w:tc>
        <w:tc>
          <w:tcPr>
            <w:tcW w:w="620" w:type="dxa"/>
            <w:tcBorders>
              <w:top w:val="single" w:sz="12" w:space="0" w:color="666666"/>
            </w:tcBorders>
            <w:shd w:val="clear" w:color="auto" w:fill="F7CAAC"/>
          </w:tcPr>
          <w:p>
            <w:pPr>
              <w:pStyle w:val="TableParagraph"/>
              <w:spacing w:line="192" w:lineRule="exact"/>
              <w:ind w:left="101"/>
              <w:rPr>
                <w:sz w:val="18"/>
              </w:rPr>
            </w:pPr>
            <w:r>
              <w:rPr>
                <w:spacing w:val="-4"/>
                <w:sz w:val="18"/>
              </w:rPr>
              <w:t>2025</w:t>
            </w:r>
          </w:p>
        </w:tc>
        <w:tc>
          <w:tcPr>
            <w:tcW w:w="631" w:type="dxa"/>
            <w:tcBorders>
              <w:top w:val="single" w:sz="12" w:space="0" w:color="666666"/>
            </w:tcBorders>
            <w:shd w:val="clear" w:color="auto" w:fill="F7CAAC"/>
          </w:tcPr>
          <w:p>
            <w:pPr>
              <w:pStyle w:val="TableParagraph"/>
              <w:spacing w:line="192" w:lineRule="exact"/>
              <w:ind w:left="102"/>
              <w:rPr>
                <w:sz w:val="18"/>
              </w:rPr>
            </w:pPr>
            <w:r>
              <w:rPr>
                <w:spacing w:val="-4"/>
                <w:sz w:val="18"/>
              </w:rPr>
              <w:t>2026</w:t>
            </w:r>
          </w:p>
        </w:tc>
        <w:tc>
          <w:tcPr>
            <w:tcW w:w="622" w:type="dxa"/>
            <w:tcBorders>
              <w:top w:val="single" w:sz="12" w:space="0" w:color="666666"/>
              <w:right w:val="single" w:sz="4" w:space="0" w:color="999999"/>
            </w:tcBorders>
            <w:shd w:val="clear" w:color="auto" w:fill="F7CAAC"/>
          </w:tcPr>
          <w:p>
            <w:pPr>
              <w:pStyle w:val="TableParagraph"/>
              <w:spacing w:line="192" w:lineRule="exact"/>
              <w:ind w:left="102"/>
              <w:rPr>
                <w:sz w:val="18"/>
              </w:rPr>
            </w:pPr>
            <w:r>
              <w:rPr>
                <w:spacing w:val="-4"/>
                <w:sz w:val="18"/>
              </w:rPr>
              <w:t>2027</w:t>
            </w:r>
          </w:p>
        </w:tc>
      </w:tr>
      <w:tr>
        <w:trPr>
          <w:trHeight w:val="281" w:hRule="atLeast"/>
        </w:trPr>
        <w:tc>
          <w:tcPr>
            <w:tcW w:w="2178" w:type="dxa"/>
            <w:shd w:val="clear" w:color="auto" w:fill="FFFFFF"/>
          </w:tcPr>
          <w:p>
            <w:pPr>
              <w:pStyle w:val="TableParagraph"/>
              <w:spacing w:line="194" w:lineRule="exact"/>
              <w:ind w:left="100"/>
              <w:rPr>
                <w:rFonts w:ascii="Arial"/>
                <w:b/>
                <w:sz w:val="18"/>
              </w:rPr>
            </w:pPr>
            <w:r>
              <w:rPr>
                <w:rFonts w:ascii="Arial"/>
                <w:b/>
                <w:w w:val="110"/>
                <w:sz w:val="18"/>
              </w:rPr>
              <w:t>NO.</w:t>
            </w:r>
            <w:r>
              <w:rPr>
                <w:rFonts w:ascii="Arial"/>
                <w:b/>
                <w:spacing w:val="-22"/>
                <w:w w:val="110"/>
                <w:sz w:val="18"/>
              </w:rPr>
              <w:t> </w:t>
            </w:r>
            <w:r>
              <w:rPr>
                <w:rFonts w:ascii="Arial"/>
                <w:b/>
                <w:w w:val="110"/>
                <w:sz w:val="18"/>
              </w:rPr>
              <w:t>OF</w:t>
            </w:r>
            <w:r>
              <w:rPr>
                <w:rFonts w:ascii="Arial"/>
                <w:b/>
                <w:spacing w:val="-32"/>
                <w:w w:val="110"/>
                <w:sz w:val="18"/>
              </w:rPr>
              <w:t> </w:t>
            </w:r>
            <w:r>
              <w:rPr>
                <w:rFonts w:ascii="Arial"/>
                <w:b/>
                <w:w w:val="110"/>
                <w:sz w:val="18"/>
              </w:rPr>
              <w:t>TSC</w:t>
            </w:r>
            <w:r>
              <w:rPr>
                <w:rFonts w:ascii="Arial"/>
                <w:b/>
                <w:spacing w:val="-7"/>
                <w:w w:val="110"/>
                <w:sz w:val="18"/>
              </w:rPr>
              <w:t> </w:t>
            </w:r>
            <w:r>
              <w:rPr>
                <w:rFonts w:ascii="Arial"/>
                <w:b/>
                <w:spacing w:val="-2"/>
                <w:w w:val="110"/>
                <w:sz w:val="18"/>
              </w:rPr>
              <w:t>INTERNS</w:t>
            </w:r>
          </w:p>
        </w:tc>
        <w:tc>
          <w:tcPr>
            <w:tcW w:w="797" w:type="dxa"/>
            <w:shd w:val="clear" w:color="auto" w:fill="FFFFFF"/>
          </w:tcPr>
          <w:p>
            <w:pPr>
              <w:pStyle w:val="TableParagraph"/>
              <w:spacing w:line="195" w:lineRule="exact"/>
              <w:ind w:left="99"/>
              <w:rPr>
                <w:sz w:val="18"/>
              </w:rPr>
            </w:pPr>
            <w:r>
              <w:rPr>
                <w:spacing w:val="-10"/>
                <w:sz w:val="18"/>
              </w:rPr>
              <w:t>0</w:t>
            </w:r>
          </w:p>
        </w:tc>
        <w:tc>
          <w:tcPr>
            <w:tcW w:w="663" w:type="dxa"/>
            <w:shd w:val="clear" w:color="auto" w:fill="FFFFFF"/>
          </w:tcPr>
          <w:p>
            <w:pPr>
              <w:pStyle w:val="TableParagraph"/>
              <w:spacing w:line="195" w:lineRule="exact"/>
              <w:ind w:left="100"/>
              <w:rPr>
                <w:sz w:val="18"/>
              </w:rPr>
            </w:pPr>
            <w:r>
              <w:rPr>
                <w:spacing w:val="-10"/>
                <w:sz w:val="18"/>
              </w:rPr>
              <w:t>1</w:t>
            </w:r>
          </w:p>
        </w:tc>
        <w:tc>
          <w:tcPr>
            <w:tcW w:w="838" w:type="dxa"/>
            <w:shd w:val="clear" w:color="auto" w:fill="FFFFFF"/>
          </w:tcPr>
          <w:p>
            <w:pPr>
              <w:pStyle w:val="TableParagraph"/>
              <w:spacing w:line="195" w:lineRule="exact"/>
              <w:ind w:left="100"/>
              <w:rPr>
                <w:sz w:val="18"/>
              </w:rPr>
            </w:pPr>
            <w:r>
              <w:rPr>
                <w:spacing w:val="-10"/>
                <w:sz w:val="18"/>
              </w:rPr>
              <w:t>0</w:t>
            </w:r>
          </w:p>
        </w:tc>
        <w:tc>
          <w:tcPr>
            <w:tcW w:w="618" w:type="dxa"/>
            <w:shd w:val="clear" w:color="auto" w:fill="FFFFFF"/>
          </w:tcPr>
          <w:p>
            <w:pPr>
              <w:pStyle w:val="TableParagraph"/>
              <w:spacing w:line="195" w:lineRule="exact"/>
              <w:ind w:left="100"/>
              <w:rPr>
                <w:sz w:val="18"/>
              </w:rPr>
            </w:pPr>
            <w:r>
              <w:rPr>
                <w:spacing w:val="-10"/>
                <w:sz w:val="18"/>
              </w:rPr>
              <w:t>2</w:t>
            </w:r>
          </w:p>
        </w:tc>
        <w:tc>
          <w:tcPr>
            <w:tcW w:w="620" w:type="dxa"/>
            <w:shd w:val="clear" w:color="auto" w:fill="FFFFFF"/>
          </w:tcPr>
          <w:p>
            <w:pPr>
              <w:pStyle w:val="TableParagraph"/>
              <w:spacing w:line="195" w:lineRule="exact"/>
              <w:ind w:left="100"/>
              <w:rPr>
                <w:sz w:val="18"/>
              </w:rPr>
            </w:pPr>
            <w:r>
              <w:rPr>
                <w:spacing w:val="-10"/>
                <w:sz w:val="18"/>
              </w:rPr>
              <w:t>0</w:t>
            </w:r>
          </w:p>
        </w:tc>
        <w:tc>
          <w:tcPr>
            <w:tcW w:w="618" w:type="dxa"/>
            <w:shd w:val="clear" w:color="auto" w:fill="F7CAAC"/>
          </w:tcPr>
          <w:p>
            <w:pPr>
              <w:pStyle w:val="TableParagraph"/>
              <w:spacing w:line="195" w:lineRule="exact"/>
              <w:ind w:left="101"/>
              <w:rPr>
                <w:sz w:val="18"/>
              </w:rPr>
            </w:pPr>
            <w:r>
              <w:rPr>
                <w:spacing w:val="-10"/>
                <w:sz w:val="18"/>
              </w:rPr>
              <w:t>2</w:t>
            </w:r>
          </w:p>
        </w:tc>
        <w:tc>
          <w:tcPr>
            <w:tcW w:w="629" w:type="dxa"/>
            <w:shd w:val="clear" w:color="auto" w:fill="F7CAAC"/>
          </w:tcPr>
          <w:p>
            <w:pPr>
              <w:pStyle w:val="TableParagraph"/>
              <w:spacing w:line="195" w:lineRule="exact"/>
              <w:ind w:left="101"/>
              <w:rPr>
                <w:sz w:val="18"/>
              </w:rPr>
            </w:pPr>
            <w:r>
              <w:rPr>
                <w:spacing w:val="-10"/>
                <w:sz w:val="18"/>
              </w:rPr>
              <w:t>2</w:t>
            </w:r>
          </w:p>
        </w:tc>
        <w:tc>
          <w:tcPr>
            <w:tcW w:w="620" w:type="dxa"/>
            <w:shd w:val="clear" w:color="auto" w:fill="F7CAAC"/>
          </w:tcPr>
          <w:p>
            <w:pPr>
              <w:pStyle w:val="TableParagraph"/>
              <w:spacing w:line="195" w:lineRule="exact"/>
              <w:ind w:left="101"/>
              <w:rPr>
                <w:sz w:val="18"/>
              </w:rPr>
            </w:pPr>
            <w:r>
              <w:rPr>
                <w:spacing w:val="-10"/>
                <w:sz w:val="18"/>
              </w:rPr>
              <w:t>2</w:t>
            </w:r>
          </w:p>
        </w:tc>
        <w:tc>
          <w:tcPr>
            <w:tcW w:w="631" w:type="dxa"/>
            <w:shd w:val="clear" w:color="auto" w:fill="F7CAAC"/>
          </w:tcPr>
          <w:p>
            <w:pPr>
              <w:pStyle w:val="TableParagraph"/>
              <w:spacing w:line="195" w:lineRule="exact"/>
              <w:ind w:left="102"/>
              <w:rPr>
                <w:sz w:val="18"/>
              </w:rPr>
            </w:pPr>
            <w:r>
              <w:rPr>
                <w:spacing w:val="-10"/>
                <w:sz w:val="18"/>
              </w:rPr>
              <w:t>2</w:t>
            </w:r>
          </w:p>
        </w:tc>
        <w:tc>
          <w:tcPr>
            <w:tcW w:w="622" w:type="dxa"/>
            <w:shd w:val="clear" w:color="auto" w:fill="F7CAAC"/>
          </w:tcPr>
          <w:p>
            <w:pPr>
              <w:pStyle w:val="TableParagraph"/>
              <w:spacing w:line="195" w:lineRule="exact"/>
              <w:ind w:left="102"/>
              <w:rPr>
                <w:sz w:val="18"/>
              </w:rPr>
            </w:pPr>
            <w:r>
              <w:rPr>
                <w:spacing w:val="-10"/>
                <w:sz w:val="18"/>
              </w:rPr>
              <w:t>2</w:t>
            </w:r>
          </w:p>
        </w:tc>
      </w:tr>
    </w:tbl>
    <w:p>
      <w:pPr>
        <w:spacing w:before="180"/>
        <w:ind w:left="1718" w:right="0" w:firstLine="0"/>
        <w:jc w:val="left"/>
        <w:rPr>
          <w:sz w:val="22"/>
        </w:rPr>
      </w:pPr>
      <w:r>
        <w:rPr>
          <w:rFonts w:ascii="Arial"/>
          <w:b/>
          <w:spacing w:val="-6"/>
          <w:sz w:val="22"/>
        </w:rPr>
        <w:t>Source:</w:t>
      </w:r>
      <w:r>
        <w:rPr>
          <w:rFonts w:ascii="Arial"/>
          <w:b/>
          <w:spacing w:val="1"/>
          <w:sz w:val="22"/>
        </w:rPr>
        <w:t> </w:t>
      </w:r>
      <w:r>
        <w:rPr>
          <w:spacing w:val="-6"/>
          <w:sz w:val="22"/>
        </w:rPr>
        <w:t>School Data,</w:t>
      </w:r>
      <w:r>
        <w:rPr>
          <w:spacing w:val="-27"/>
          <w:sz w:val="22"/>
        </w:rPr>
        <w:t> </w:t>
      </w:r>
      <w:r>
        <w:rPr>
          <w:spacing w:val="-6"/>
          <w:sz w:val="22"/>
        </w:rPr>
        <w:t>2022</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09"/>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11</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302"/>
        <w:rPr>
          <w:rFonts w:ascii="Arial"/>
          <w:b/>
          <w:sz w:val="28"/>
        </w:rPr>
      </w:pPr>
    </w:p>
    <w:p>
      <w:pPr>
        <w:pStyle w:val="Heading3"/>
        <w:ind w:left="1745"/>
      </w:pPr>
      <w:r>
        <w:rPr/>
        <mc:AlternateContent>
          <mc:Choice Requires="wps">
            <w:drawing>
              <wp:anchor distT="0" distB="0" distL="0" distR="0" allowOverlap="1" layoutInCell="1" locked="0" behindDoc="1" simplePos="0" relativeHeight="482586112">
                <wp:simplePos x="0" y="0"/>
                <wp:positionH relativeFrom="page">
                  <wp:posOffset>1563429</wp:posOffset>
                </wp:positionH>
                <wp:positionV relativeFrom="paragraph">
                  <wp:posOffset>-634553</wp:posOffset>
                </wp:positionV>
                <wp:extent cx="7560309" cy="1070483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7560309" cy="10704830"/>
                          <a:chExt cx="7560309" cy="10704830"/>
                        </a:xfrm>
                      </wpg:grpSpPr>
                      <pic:pic>
                        <pic:nvPicPr>
                          <pic:cNvPr id="185" name="Image 185"/>
                          <pic:cNvPicPr/>
                        </pic:nvPicPr>
                        <pic:blipFill>
                          <a:blip r:embed="rId31" cstate="print"/>
                          <a:stretch>
                            <a:fillRect/>
                          </a:stretch>
                        </pic:blipFill>
                        <pic:spPr>
                          <a:xfrm>
                            <a:off x="0" y="12683"/>
                            <a:ext cx="7560003" cy="10692000"/>
                          </a:xfrm>
                          <a:prstGeom prst="rect">
                            <a:avLst/>
                          </a:prstGeom>
                        </pic:spPr>
                      </pic:pic>
                      <wps:wsp>
                        <wps:cNvPr id="186" name="Graphic 186"/>
                        <wps:cNvSpPr/>
                        <wps:spPr>
                          <a:xfrm>
                            <a:off x="3" y="8"/>
                            <a:ext cx="7560309" cy="10493375"/>
                          </a:xfrm>
                          <a:custGeom>
                            <a:avLst/>
                            <a:gdLst/>
                            <a:ahLst/>
                            <a:cxnLst/>
                            <a:rect l="l" t="t" r="r" b="b"/>
                            <a:pathLst>
                              <a:path w="7560309" h="10493375">
                                <a:moveTo>
                                  <a:pt x="7559992" y="10436415"/>
                                </a:moveTo>
                                <a:lnTo>
                                  <a:pt x="0" y="10436415"/>
                                </a:lnTo>
                                <a:lnTo>
                                  <a:pt x="0" y="10493286"/>
                                </a:lnTo>
                                <a:lnTo>
                                  <a:pt x="7559992" y="10493286"/>
                                </a:lnTo>
                                <a:lnTo>
                                  <a:pt x="7559992" y="10436415"/>
                                </a:lnTo>
                                <a:close/>
                              </a:path>
                              <a:path w="7560309" h="10493375">
                                <a:moveTo>
                                  <a:pt x="7559992" y="10070224"/>
                                </a:moveTo>
                                <a:lnTo>
                                  <a:pt x="6748132" y="10070224"/>
                                </a:lnTo>
                                <a:lnTo>
                                  <a:pt x="6748132" y="0"/>
                                </a:lnTo>
                                <a:lnTo>
                                  <a:pt x="879690" y="0"/>
                                </a:lnTo>
                                <a:lnTo>
                                  <a:pt x="879690" y="10070224"/>
                                </a:lnTo>
                                <a:lnTo>
                                  <a:pt x="0" y="10070224"/>
                                </a:lnTo>
                                <a:lnTo>
                                  <a:pt x="0" y="10127094"/>
                                </a:lnTo>
                                <a:lnTo>
                                  <a:pt x="879690" y="10127094"/>
                                </a:lnTo>
                                <a:lnTo>
                                  <a:pt x="6748132" y="10127094"/>
                                </a:lnTo>
                                <a:lnTo>
                                  <a:pt x="7559992" y="10127094"/>
                                </a:lnTo>
                                <a:lnTo>
                                  <a:pt x="7559992" y="10070224"/>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0" y="10127099"/>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5"/>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9.964863pt;width:595.3pt;height:842.9pt;mso-position-horizontal-relative:page;mso-position-vertical-relative:paragraph;z-index:-20730368" id="docshapegroup182" coordorigin="2462,-999" coordsize="11906,16858">
                <v:shape style="position:absolute;left:2462;top:-980;width:11906;height:16838" type="#_x0000_t75" id="docshape183" stroked="false">
                  <v:imagedata r:id="rId31" o:title=""/>
                </v:shape>
                <v:shape style="position:absolute;left:2462;top:-1000;width:11906;height:16525" id="docshape184" coordorigin="2462,-999" coordsize="11906,16525" path="m14368,15436l2462,15436,2462,15526,14368,15526,14368,15436xm14368,14859l13089,14859,13089,-999,3847,-999,3847,14859,2462,14859,2462,14949,3847,14949,13089,14949,14368,14949,14368,14859xe" filled="true" fillcolor="#ffffff" stroked="false">
                  <v:path arrowok="t"/>
                  <v:fill type="solid"/>
                </v:shape>
                <v:rect style="position:absolute;left:2462;top:14948;width:11906;height:488" id="docshape185" filled="true" fillcolor="#2d3d55" stroked="false">
                  <v:fill type="solid"/>
                </v:rect>
                <w10:wrap type="none"/>
              </v:group>
            </w:pict>
          </mc:Fallback>
        </mc:AlternateContent>
      </w:r>
      <w:bookmarkStart w:name="Page 27" w:id="29"/>
      <w:bookmarkEnd w:id="29"/>
      <w:r>
        <w:rPr>
          <w:b w:val="0"/>
        </w:rPr>
      </w:r>
      <w:r>
        <w:rPr>
          <w:color w:val="2F5496"/>
          <w:spacing w:val="4"/>
        </w:rPr>
        <w:t>CHAPTER</w:t>
      </w:r>
      <w:r>
        <w:rPr>
          <w:color w:val="2F5496"/>
          <w:spacing w:val="-17"/>
        </w:rPr>
        <w:t> </w:t>
      </w:r>
      <w:r>
        <w:rPr>
          <w:color w:val="2F5496"/>
          <w:spacing w:val="-5"/>
          <w:w w:val="110"/>
        </w:rPr>
        <w:t>TWO</w:t>
      </w:r>
    </w:p>
    <w:p>
      <w:pPr>
        <w:pStyle w:val="BodyText"/>
        <w:spacing w:before="24"/>
        <w:rPr>
          <w:rFonts w:ascii="Arial"/>
          <w:b/>
          <w:sz w:val="28"/>
        </w:rPr>
      </w:pPr>
    </w:p>
    <w:p>
      <w:pPr>
        <w:pStyle w:val="Heading5"/>
        <w:ind w:left="1745"/>
      </w:pPr>
      <w:r>
        <w:rPr>
          <w:color w:val="2F5496"/>
          <w:spacing w:val="-4"/>
          <w:w w:val="105"/>
        </w:rPr>
        <w:t>STRATEGIC</w:t>
      </w:r>
      <w:r>
        <w:rPr>
          <w:color w:val="2F5496"/>
          <w:spacing w:val="-5"/>
          <w:w w:val="105"/>
        </w:rPr>
        <w:t> </w:t>
      </w:r>
      <w:r>
        <w:rPr>
          <w:color w:val="2F5496"/>
          <w:spacing w:val="-4"/>
          <w:w w:val="105"/>
        </w:rPr>
        <w:t>STATEMENTS</w:t>
      </w:r>
      <w:r>
        <w:rPr>
          <w:color w:val="2F5496"/>
          <w:spacing w:val="-5"/>
          <w:w w:val="105"/>
        </w:rPr>
        <w:t> </w:t>
      </w:r>
      <w:r>
        <w:rPr>
          <w:color w:val="2F5496"/>
          <w:spacing w:val="-4"/>
          <w:w w:val="105"/>
        </w:rPr>
        <w:t>&amp;</w:t>
      </w:r>
      <w:r>
        <w:rPr>
          <w:color w:val="2F5496"/>
          <w:spacing w:val="-5"/>
          <w:w w:val="105"/>
        </w:rPr>
        <w:t> </w:t>
      </w:r>
      <w:r>
        <w:rPr>
          <w:color w:val="2F5496"/>
          <w:spacing w:val="-4"/>
          <w:w w:val="105"/>
        </w:rPr>
        <w:t>STATEMENT</w:t>
      </w:r>
      <w:r>
        <w:rPr>
          <w:color w:val="2F5496"/>
          <w:spacing w:val="-1"/>
        </w:rPr>
        <w:t> </w:t>
      </w:r>
      <w:r>
        <w:rPr>
          <w:color w:val="2F5496"/>
          <w:spacing w:val="-4"/>
          <w:w w:val="105"/>
        </w:rPr>
        <w:t>OF</w:t>
      </w:r>
      <w:r>
        <w:rPr>
          <w:color w:val="2F5496"/>
          <w:spacing w:val="-5"/>
          <w:w w:val="105"/>
        </w:rPr>
        <w:t> </w:t>
      </w:r>
      <w:r>
        <w:rPr>
          <w:color w:val="2F5496"/>
          <w:spacing w:val="-4"/>
          <w:w w:val="105"/>
        </w:rPr>
        <w:t>INTENT</w:t>
      </w:r>
    </w:p>
    <w:p>
      <w:pPr>
        <w:pStyle w:val="ListParagraph"/>
        <w:numPr>
          <w:ilvl w:val="1"/>
          <w:numId w:val="13"/>
        </w:numPr>
        <w:tabs>
          <w:tab w:pos="2465" w:val="left" w:leader="none"/>
        </w:tabs>
        <w:spacing w:line="240" w:lineRule="auto" w:before="259" w:after="0"/>
        <w:ind w:left="2465" w:right="0" w:hanging="720"/>
        <w:jc w:val="left"/>
        <w:rPr>
          <w:rFonts w:ascii="Arial"/>
          <w:b/>
          <w:sz w:val="22"/>
        </w:rPr>
      </w:pPr>
      <w:r>
        <w:rPr>
          <w:rFonts w:ascii="Arial"/>
          <w:b/>
          <w:color w:val="2F5496"/>
          <w:spacing w:val="-7"/>
          <w:sz w:val="22"/>
        </w:rPr>
        <w:t>Purpose</w:t>
      </w:r>
      <w:r>
        <w:rPr>
          <w:rFonts w:ascii="Arial"/>
          <w:b/>
          <w:color w:val="2F5496"/>
          <w:spacing w:val="-12"/>
          <w:sz w:val="22"/>
        </w:rPr>
        <w:t> </w:t>
      </w:r>
      <w:r>
        <w:rPr>
          <w:rFonts w:ascii="Arial"/>
          <w:b/>
          <w:color w:val="2F5496"/>
          <w:spacing w:val="-2"/>
          <w:sz w:val="22"/>
        </w:rPr>
        <w:t>Statement</w:t>
      </w:r>
    </w:p>
    <w:p>
      <w:pPr>
        <w:pStyle w:val="BodyText"/>
        <w:spacing w:line="237" w:lineRule="auto" w:before="106"/>
        <w:ind w:left="1744" w:right="1538"/>
        <w:jc w:val="both"/>
      </w:pPr>
      <w:r>
        <w:rPr>
          <w:color w:val="231F20"/>
          <w:w w:val="95"/>
        </w:rPr>
        <w:t>The</w:t>
      </w:r>
      <w:r>
        <w:rPr>
          <w:color w:val="231F20"/>
          <w:w w:val="95"/>
        </w:rPr>
        <w:t> purpose</w:t>
      </w:r>
      <w:r>
        <w:rPr>
          <w:color w:val="231F20"/>
          <w:w w:val="95"/>
        </w:rPr>
        <w:t> of</w:t>
      </w:r>
      <w:r>
        <w:rPr>
          <w:color w:val="231F20"/>
          <w:w w:val="95"/>
        </w:rPr>
        <w:t> the</w:t>
      </w:r>
      <w:r>
        <w:rPr>
          <w:color w:val="231F20"/>
          <w:w w:val="95"/>
        </w:rPr>
        <w:t> School</w:t>
      </w:r>
      <w:r>
        <w:rPr>
          <w:color w:val="231F20"/>
          <w:w w:val="95"/>
        </w:rPr>
        <w:t> Strategic</w:t>
      </w:r>
      <w:r>
        <w:rPr>
          <w:color w:val="231F20"/>
          <w:w w:val="95"/>
        </w:rPr>
        <w:t> Development</w:t>
      </w:r>
      <w:r>
        <w:rPr>
          <w:color w:val="231F20"/>
          <w:w w:val="95"/>
        </w:rPr>
        <w:t> Plan</w:t>
      </w:r>
      <w:r>
        <w:rPr>
          <w:color w:val="231F20"/>
          <w:w w:val="95"/>
        </w:rPr>
        <w:t> (2023</w:t>
      </w:r>
      <w:r>
        <w:rPr>
          <w:color w:val="231F20"/>
          <w:w w:val="95"/>
        </w:rPr>
        <w:t> </w:t>
      </w:r>
      <w:r>
        <w:rPr>
          <w:color w:val="231F20"/>
          <w:w w:val="105"/>
        </w:rPr>
        <w:t>–</w:t>
      </w:r>
      <w:r>
        <w:rPr>
          <w:color w:val="231F20"/>
          <w:w w:val="105"/>
        </w:rPr>
        <w:t> </w:t>
      </w:r>
      <w:r>
        <w:rPr>
          <w:color w:val="231F20"/>
          <w:w w:val="95"/>
        </w:rPr>
        <w:t>2027)</w:t>
      </w:r>
      <w:r>
        <w:rPr>
          <w:color w:val="231F20"/>
          <w:w w:val="95"/>
        </w:rPr>
        <w:t> is</w:t>
      </w:r>
      <w:r>
        <w:rPr>
          <w:color w:val="231F20"/>
          <w:w w:val="95"/>
        </w:rPr>
        <w:t> to</w:t>
      </w:r>
      <w:r>
        <w:rPr>
          <w:color w:val="231F20"/>
          <w:w w:val="95"/>
        </w:rPr>
        <w:t> enable stakeholders</w:t>
      </w:r>
      <w:r>
        <w:rPr>
          <w:color w:val="231F20"/>
          <w:w w:val="95"/>
        </w:rPr>
        <w:t> to</w:t>
      </w:r>
      <w:r>
        <w:rPr>
          <w:color w:val="231F20"/>
          <w:w w:val="95"/>
        </w:rPr>
        <w:t> agree</w:t>
      </w:r>
      <w:r>
        <w:rPr>
          <w:color w:val="231F20"/>
          <w:w w:val="95"/>
        </w:rPr>
        <w:t> and</w:t>
      </w:r>
      <w:r>
        <w:rPr>
          <w:color w:val="231F20"/>
          <w:w w:val="95"/>
        </w:rPr>
        <w:t> specific actions that</w:t>
      </w:r>
      <w:r>
        <w:rPr>
          <w:color w:val="231F20"/>
          <w:w w:val="95"/>
        </w:rPr>
        <w:t> will</w:t>
      </w:r>
      <w:r>
        <w:rPr>
          <w:color w:val="231F20"/>
          <w:w w:val="95"/>
        </w:rPr>
        <w:t> contribute</w:t>
      </w:r>
      <w:r>
        <w:rPr>
          <w:color w:val="231F20"/>
          <w:w w:val="95"/>
        </w:rPr>
        <w:t> to</w:t>
      </w:r>
      <w:r>
        <w:rPr>
          <w:color w:val="231F20"/>
          <w:w w:val="95"/>
        </w:rPr>
        <w:t> the</w:t>
      </w:r>
      <w:r>
        <w:rPr>
          <w:color w:val="231F20"/>
          <w:w w:val="95"/>
        </w:rPr>
        <w:t> growth</w:t>
      </w:r>
      <w:r>
        <w:rPr>
          <w:color w:val="231F20"/>
          <w:w w:val="95"/>
        </w:rPr>
        <w:t> and </w:t>
      </w:r>
      <w:r>
        <w:rPr>
          <w:color w:val="231F20"/>
          <w:w w:val="85"/>
        </w:rPr>
        <w:t>development</w:t>
      </w:r>
      <w:r>
        <w:rPr>
          <w:color w:val="231F20"/>
          <w:spacing w:val="-3"/>
          <w:w w:val="85"/>
        </w:rPr>
        <w:t> </w:t>
      </w:r>
      <w:r>
        <w:rPr>
          <w:color w:val="231F20"/>
          <w:w w:val="85"/>
        </w:rPr>
        <w:t>of the school in desired direction,</w:t>
      </w:r>
      <w:r>
        <w:rPr>
          <w:color w:val="231F20"/>
          <w:spacing w:val="-8"/>
          <w:w w:val="85"/>
        </w:rPr>
        <w:t> </w:t>
      </w:r>
      <w:r>
        <w:rPr>
          <w:color w:val="231F20"/>
          <w:w w:val="85"/>
        </w:rPr>
        <w:t>align resources for optimal results within the Planning parameters and framework,</w:t>
      </w:r>
      <w:r>
        <w:rPr>
          <w:color w:val="231F20"/>
          <w:spacing w:val="-8"/>
          <w:w w:val="85"/>
        </w:rPr>
        <w:t> </w:t>
      </w:r>
      <w:r>
        <w:rPr>
          <w:color w:val="231F20"/>
          <w:w w:val="85"/>
        </w:rPr>
        <w:t>prioritize school financial needs and resources for </w:t>
      </w:r>
      <w:r>
        <w:rPr>
          <w:color w:val="231F20"/>
          <w:w w:val="85"/>
        </w:rPr>
        <w:t>best </w:t>
      </w:r>
      <w:r>
        <w:rPr>
          <w:color w:val="231F20"/>
          <w:w w:val="95"/>
        </w:rPr>
        <w:t>value</w:t>
      </w:r>
      <w:r>
        <w:rPr>
          <w:color w:val="231F20"/>
          <w:spacing w:val="-4"/>
          <w:w w:val="95"/>
        </w:rPr>
        <w:t> </w:t>
      </w:r>
      <w:r>
        <w:rPr>
          <w:color w:val="231F20"/>
          <w:w w:val="95"/>
        </w:rPr>
        <w:t>for</w:t>
      </w:r>
      <w:r>
        <w:rPr>
          <w:color w:val="231F20"/>
          <w:spacing w:val="-4"/>
          <w:w w:val="95"/>
        </w:rPr>
        <w:t> </w:t>
      </w:r>
      <w:r>
        <w:rPr>
          <w:color w:val="231F20"/>
          <w:w w:val="95"/>
        </w:rPr>
        <w:t>money</w:t>
      </w:r>
      <w:r>
        <w:rPr>
          <w:color w:val="231F20"/>
          <w:spacing w:val="-4"/>
          <w:w w:val="95"/>
        </w:rPr>
        <w:t> </w:t>
      </w:r>
      <w:r>
        <w:rPr>
          <w:color w:val="231F20"/>
          <w:w w:val="95"/>
        </w:rPr>
        <w:t>while</w:t>
      </w:r>
      <w:r>
        <w:rPr>
          <w:color w:val="231F20"/>
          <w:spacing w:val="-4"/>
          <w:w w:val="95"/>
        </w:rPr>
        <w:t> </w:t>
      </w:r>
      <w:r>
        <w:rPr>
          <w:color w:val="231F20"/>
          <w:w w:val="95"/>
        </w:rPr>
        <w:t>working</w:t>
      </w:r>
      <w:r>
        <w:rPr>
          <w:color w:val="231F20"/>
          <w:spacing w:val="-4"/>
          <w:w w:val="95"/>
        </w:rPr>
        <w:t> </w:t>
      </w:r>
      <w:r>
        <w:rPr>
          <w:color w:val="231F20"/>
          <w:w w:val="95"/>
        </w:rPr>
        <w:t>towards</w:t>
      </w:r>
      <w:r>
        <w:rPr>
          <w:color w:val="231F20"/>
          <w:spacing w:val="-5"/>
          <w:w w:val="95"/>
        </w:rPr>
        <w:t> </w:t>
      </w:r>
      <w:r>
        <w:rPr>
          <w:color w:val="231F20"/>
          <w:w w:val="95"/>
        </w:rPr>
        <w:t>build</w:t>
      </w:r>
      <w:r>
        <w:rPr>
          <w:color w:val="231F20"/>
          <w:spacing w:val="-4"/>
          <w:w w:val="95"/>
        </w:rPr>
        <w:t> </w:t>
      </w:r>
      <w:r>
        <w:rPr>
          <w:color w:val="231F20"/>
          <w:w w:val="95"/>
        </w:rPr>
        <w:t>competitive</w:t>
      </w:r>
      <w:r>
        <w:rPr>
          <w:color w:val="231F20"/>
          <w:spacing w:val="-4"/>
          <w:w w:val="95"/>
        </w:rPr>
        <w:t> </w:t>
      </w:r>
      <w:r>
        <w:rPr>
          <w:color w:val="231F20"/>
          <w:w w:val="95"/>
        </w:rPr>
        <w:t>advantage</w:t>
      </w:r>
      <w:r>
        <w:rPr>
          <w:color w:val="231F20"/>
          <w:spacing w:val="-5"/>
          <w:w w:val="95"/>
        </w:rPr>
        <w:t> </w:t>
      </w:r>
      <w:r>
        <w:rPr>
          <w:color w:val="231F20"/>
          <w:w w:val="95"/>
        </w:rPr>
        <w:t>and</w:t>
      </w:r>
      <w:r>
        <w:rPr>
          <w:color w:val="231F20"/>
          <w:spacing w:val="-5"/>
          <w:w w:val="95"/>
        </w:rPr>
        <w:t> </w:t>
      </w:r>
      <w:r>
        <w:rPr>
          <w:color w:val="231F20"/>
          <w:w w:val="95"/>
        </w:rPr>
        <w:t>engaging</w:t>
      </w:r>
      <w:r>
        <w:rPr>
          <w:color w:val="231F20"/>
          <w:spacing w:val="-5"/>
          <w:w w:val="95"/>
        </w:rPr>
        <w:t> </w:t>
      </w:r>
      <w:r>
        <w:rPr>
          <w:color w:val="231F20"/>
          <w:w w:val="95"/>
        </w:rPr>
        <w:t>all education</w:t>
      </w:r>
      <w:r>
        <w:rPr>
          <w:color w:val="231F20"/>
          <w:spacing w:val="-14"/>
          <w:w w:val="95"/>
        </w:rPr>
        <w:t> </w:t>
      </w:r>
      <w:r>
        <w:rPr>
          <w:color w:val="231F20"/>
          <w:w w:val="95"/>
        </w:rPr>
        <w:t>and</w:t>
      </w:r>
      <w:r>
        <w:rPr>
          <w:color w:val="231F20"/>
          <w:spacing w:val="-14"/>
          <w:w w:val="95"/>
        </w:rPr>
        <w:t> </w:t>
      </w:r>
      <w:r>
        <w:rPr>
          <w:color w:val="231F20"/>
          <w:w w:val="95"/>
        </w:rPr>
        <w:t>school</w:t>
      </w:r>
      <w:r>
        <w:rPr>
          <w:color w:val="231F20"/>
          <w:spacing w:val="-14"/>
          <w:w w:val="95"/>
        </w:rPr>
        <w:t> </w:t>
      </w:r>
      <w:r>
        <w:rPr>
          <w:color w:val="231F20"/>
          <w:w w:val="95"/>
        </w:rPr>
        <w:t>stakeholders</w:t>
      </w:r>
      <w:r>
        <w:rPr>
          <w:color w:val="231F20"/>
          <w:spacing w:val="-14"/>
          <w:w w:val="95"/>
        </w:rPr>
        <w:t> </w:t>
      </w:r>
      <w:r>
        <w:rPr>
          <w:color w:val="231F20"/>
          <w:w w:val="95"/>
        </w:rPr>
        <w:t>on</w:t>
      </w:r>
      <w:r>
        <w:rPr>
          <w:color w:val="231F20"/>
          <w:spacing w:val="-14"/>
          <w:w w:val="95"/>
        </w:rPr>
        <w:t> </w:t>
      </w:r>
      <w:r>
        <w:rPr>
          <w:color w:val="231F20"/>
          <w:w w:val="95"/>
        </w:rPr>
        <w:t>what</w:t>
      </w:r>
      <w:r>
        <w:rPr>
          <w:color w:val="231F20"/>
          <w:spacing w:val="-14"/>
          <w:w w:val="95"/>
        </w:rPr>
        <w:t> </w:t>
      </w:r>
      <w:r>
        <w:rPr>
          <w:color w:val="231F20"/>
          <w:w w:val="95"/>
        </w:rPr>
        <w:t>needs</w:t>
      </w:r>
      <w:r>
        <w:rPr>
          <w:color w:val="231F20"/>
          <w:spacing w:val="-14"/>
          <w:w w:val="95"/>
        </w:rPr>
        <w:t> </w:t>
      </w:r>
      <w:r>
        <w:rPr>
          <w:color w:val="231F20"/>
          <w:w w:val="95"/>
        </w:rPr>
        <w:t>to</w:t>
      </w:r>
      <w:r>
        <w:rPr>
          <w:color w:val="231F20"/>
          <w:spacing w:val="-14"/>
          <w:w w:val="95"/>
        </w:rPr>
        <w:t> </w:t>
      </w:r>
      <w:r>
        <w:rPr>
          <w:color w:val="231F20"/>
          <w:w w:val="95"/>
        </w:rPr>
        <w:t>be</w:t>
      </w:r>
      <w:r>
        <w:rPr>
          <w:color w:val="231F20"/>
          <w:spacing w:val="-14"/>
          <w:w w:val="95"/>
        </w:rPr>
        <w:t> </w:t>
      </w:r>
      <w:r>
        <w:rPr>
          <w:color w:val="231F20"/>
          <w:w w:val="95"/>
        </w:rPr>
        <w:t>done</w:t>
      </w:r>
      <w:r>
        <w:rPr>
          <w:color w:val="231F20"/>
          <w:spacing w:val="-14"/>
          <w:w w:val="95"/>
        </w:rPr>
        <w:t> </w:t>
      </w:r>
      <w:r>
        <w:rPr>
          <w:color w:val="231F20"/>
          <w:w w:val="95"/>
        </w:rPr>
        <w:t>and</w:t>
      </w:r>
      <w:r>
        <w:rPr>
          <w:color w:val="231F20"/>
          <w:spacing w:val="-14"/>
          <w:w w:val="95"/>
        </w:rPr>
        <w:t> </w:t>
      </w:r>
      <w:r>
        <w:rPr>
          <w:color w:val="231F20"/>
          <w:w w:val="95"/>
        </w:rPr>
        <w:t>that</w:t>
      </w:r>
      <w:r>
        <w:rPr>
          <w:color w:val="231F20"/>
          <w:spacing w:val="-14"/>
          <w:w w:val="95"/>
        </w:rPr>
        <w:t> </w:t>
      </w:r>
      <w:r>
        <w:rPr>
          <w:color w:val="231F20"/>
          <w:w w:val="95"/>
        </w:rPr>
        <w:t>must</w:t>
      </w:r>
      <w:r>
        <w:rPr>
          <w:color w:val="231F20"/>
          <w:spacing w:val="-14"/>
          <w:w w:val="95"/>
        </w:rPr>
        <w:t> </w:t>
      </w:r>
      <w:r>
        <w:rPr>
          <w:color w:val="231F20"/>
          <w:w w:val="95"/>
        </w:rPr>
        <w:t>be</w:t>
      </w:r>
      <w:r>
        <w:rPr>
          <w:color w:val="231F20"/>
          <w:spacing w:val="-14"/>
          <w:w w:val="95"/>
        </w:rPr>
        <w:t> </w:t>
      </w:r>
      <w:r>
        <w:rPr>
          <w:color w:val="231F20"/>
          <w:w w:val="95"/>
        </w:rPr>
        <w:t>done</w:t>
      </w:r>
      <w:r>
        <w:rPr>
          <w:color w:val="231F20"/>
          <w:spacing w:val="-14"/>
          <w:w w:val="95"/>
        </w:rPr>
        <w:t> </w:t>
      </w:r>
      <w:r>
        <w:rPr>
          <w:color w:val="231F20"/>
          <w:w w:val="95"/>
        </w:rPr>
        <w:t>to </w:t>
      </w:r>
      <w:r>
        <w:rPr>
          <w:color w:val="231F20"/>
          <w:w w:val="85"/>
        </w:rPr>
        <w:t>realize the school vision and strategic goal and objectives as outlined in the Strategy.The Plan is also intended to aid risk reduction,</w:t>
      </w:r>
      <w:r>
        <w:rPr>
          <w:color w:val="231F20"/>
          <w:spacing w:val="-5"/>
          <w:w w:val="85"/>
        </w:rPr>
        <w:t> </w:t>
      </w:r>
      <w:r>
        <w:rPr>
          <w:color w:val="231F20"/>
          <w:w w:val="85"/>
        </w:rPr>
        <w:t>quality standards assurance,</w:t>
      </w:r>
      <w:r>
        <w:rPr>
          <w:color w:val="231F20"/>
          <w:spacing w:val="-5"/>
          <w:w w:val="85"/>
        </w:rPr>
        <w:t> </w:t>
      </w:r>
      <w:r>
        <w:rPr>
          <w:color w:val="231F20"/>
          <w:w w:val="85"/>
        </w:rPr>
        <w:t>mitigate uncertainty and </w:t>
      </w:r>
      <w:r>
        <w:rPr>
          <w:color w:val="231F20"/>
          <w:w w:val="90"/>
        </w:rPr>
        <w:t>implement sound risk assessment and reduction measures while assuring investors of the </w:t>
      </w:r>
      <w:r>
        <w:rPr>
          <w:color w:val="231F20"/>
          <w:spacing w:val="-2"/>
          <w:w w:val="95"/>
        </w:rPr>
        <w:t>best</w:t>
      </w:r>
      <w:r>
        <w:rPr>
          <w:color w:val="231F20"/>
          <w:spacing w:val="-6"/>
          <w:w w:val="95"/>
        </w:rPr>
        <w:t> </w:t>
      </w:r>
      <w:r>
        <w:rPr>
          <w:color w:val="231F20"/>
          <w:spacing w:val="-2"/>
          <w:w w:val="95"/>
        </w:rPr>
        <w:t>outputs</w:t>
      </w:r>
      <w:r>
        <w:rPr>
          <w:color w:val="231F20"/>
          <w:spacing w:val="-6"/>
          <w:w w:val="95"/>
        </w:rPr>
        <w:t> </w:t>
      </w:r>
      <w:r>
        <w:rPr>
          <w:color w:val="231F20"/>
          <w:spacing w:val="-2"/>
          <w:w w:val="95"/>
        </w:rPr>
        <w:t>and</w:t>
      </w:r>
      <w:r>
        <w:rPr>
          <w:color w:val="231F20"/>
          <w:spacing w:val="-6"/>
          <w:w w:val="95"/>
        </w:rPr>
        <w:t> </w:t>
      </w:r>
      <w:r>
        <w:rPr>
          <w:color w:val="231F20"/>
          <w:spacing w:val="-2"/>
          <w:w w:val="95"/>
        </w:rPr>
        <w:t>outcomes</w:t>
      </w:r>
      <w:r>
        <w:rPr>
          <w:color w:val="231F20"/>
          <w:spacing w:val="-6"/>
          <w:w w:val="95"/>
        </w:rPr>
        <w:t> </w:t>
      </w:r>
      <w:r>
        <w:rPr>
          <w:color w:val="231F20"/>
          <w:spacing w:val="-2"/>
          <w:w w:val="95"/>
        </w:rPr>
        <w:t>through</w:t>
      </w:r>
      <w:r>
        <w:rPr>
          <w:color w:val="231F20"/>
          <w:spacing w:val="-6"/>
          <w:w w:val="95"/>
        </w:rPr>
        <w:t> </w:t>
      </w:r>
      <w:r>
        <w:rPr>
          <w:color w:val="231F20"/>
          <w:spacing w:val="-2"/>
          <w:w w:val="95"/>
        </w:rPr>
        <w:t>effective</w:t>
      </w:r>
      <w:r>
        <w:rPr>
          <w:color w:val="231F20"/>
          <w:spacing w:val="-6"/>
          <w:w w:val="95"/>
        </w:rPr>
        <w:t> </w:t>
      </w:r>
      <w:r>
        <w:rPr>
          <w:color w:val="231F20"/>
          <w:spacing w:val="-2"/>
          <w:w w:val="95"/>
        </w:rPr>
        <w:t>and</w:t>
      </w:r>
      <w:r>
        <w:rPr>
          <w:color w:val="231F20"/>
          <w:spacing w:val="-6"/>
          <w:w w:val="95"/>
        </w:rPr>
        <w:t> </w:t>
      </w:r>
      <w:r>
        <w:rPr>
          <w:color w:val="231F20"/>
          <w:spacing w:val="-2"/>
          <w:w w:val="95"/>
        </w:rPr>
        <w:t>efficient</w:t>
      </w:r>
      <w:r>
        <w:rPr>
          <w:color w:val="231F20"/>
          <w:spacing w:val="-6"/>
          <w:w w:val="95"/>
        </w:rPr>
        <w:t> </w:t>
      </w:r>
      <w:r>
        <w:rPr>
          <w:color w:val="231F20"/>
          <w:spacing w:val="-2"/>
          <w:w w:val="95"/>
        </w:rPr>
        <w:t>Strategic</w:t>
      </w:r>
      <w:r>
        <w:rPr>
          <w:color w:val="231F20"/>
          <w:spacing w:val="-6"/>
          <w:w w:val="95"/>
        </w:rPr>
        <w:t> </w:t>
      </w:r>
      <w:r>
        <w:rPr>
          <w:color w:val="231F20"/>
          <w:spacing w:val="-2"/>
          <w:w w:val="95"/>
        </w:rPr>
        <w:t>Development</w:t>
      </w:r>
      <w:r>
        <w:rPr>
          <w:color w:val="231F20"/>
          <w:spacing w:val="-6"/>
          <w:w w:val="95"/>
        </w:rPr>
        <w:t> </w:t>
      </w:r>
      <w:r>
        <w:rPr>
          <w:color w:val="231F20"/>
          <w:spacing w:val="-2"/>
          <w:w w:val="95"/>
        </w:rPr>
        <w:t>Plan Implementation.</w:t>
      </w:r>
    </w:p>
    <w:p>
      <w:pPr>
        <w:pStyle w:val="BodyText"/>
        <w:spacing w:line="235" w:lineRule="auto" w:before="104"/>
        <w:ind w:left="1744" w:right="1538"/>
        <w:jc w:val="both"/>
      </w:pPr>
      <w:r>
        <w:rPr>
          <w:color w:val="231F20"/>
          <w:w w:val="85"/>
        </w:rPr>
        <w:t>The</w:t>
      </w:r>
      <w:r>
        <w:rPr>
          <w:color w:val="231F20"/>
          <w:spacing w:val="-6"/>
          <w:w w:val="85"/>
        </w:rPr>
        <w:t> </w:t>
      </w:r>
      <w:r>
        <w:rPr>
          <w:color w:val="231F20"/>
          <w:w w:val="85"/>
        </w:rPr>
        <w:t>plan therefore positions the school for excellence in the delivery of teaching,</w:t>
      </w:r>
      <w:r>
        <w:rPr>
          <w:color w:val="231F20"/>
          <w:spacing w:val="-8"/>
          <w:w w:val="85"/>
        </w:rPr>
        <w:t> </w:t>
      </w:r>
      <w:r>
        <w:rPr>
          <w:color w:val="231F20"/>
          <w:w w:val="85"/>
        </w:rPr>
        <w:t>facilitation of</w:t>
      </w:r>
      <w:r>
        <w:rPr>
          <w:color w:val="231F20"/>
          <w:spacing w:val="-8"/>
          <w:w w:val="85"/>
        </w:rPr>
        <w:t> </w:t>
      </w:r>
      <w:r>
        <w:rPr>
          <w:color w:val="231F20"/>
          <w:w w:val="85"/>
        </w:rPr>
        <w:t>learning,</w:t>
      </w:r>
      <w:r>
        <w:rPr>
          <w:color w:val="231F20"/>
          <w:spacing w:val="-7"/>
          <w:w w:val="85"/>
        </w:rPr>
        <w:t> </w:t>
      </w:r>
      <w:r>
        <w:rPr>
          <w:color w:val="231F20"/>
          <w:w w:val="85"/>
        </w:rPr>
        <w:t>knowledge</w:t>
      </w:r>
      <w:r>
        <w:rPr>
          <w:color w:val="231F20"/>
          <w:spacing w:val="-7"/>
          <w:w w:val="85"/>
        </w:rPr>
        <w:t> </w:t>
      </w:r>
      <w:r>
        <w:rPr>
          <w:color w:val="231F20"/>
          <w:w w:val="85"/>
        </w:rPr>
        <w:t>and</w:t>
      </w:r>
      <w:r>
        <w:rPr>
          <w:color w:val="231F20"/>
          <w:spacing w:val="-4"/>
          <w:w w:val="85"/>
        </w:rPr>
        <w:t> </w:t>
      </w:r>
      <w:r>
        <w:rPr>
          <w:color w:val="231F20"/>
          <w:w w:val="85"/>
        </w:rPr>
        <w:t>skills transfer as well as holistic child development and orientation for optimal performance in the life after school and high affinity to the demands of the post </w:t>
      </w:r>
      <w:r>
        <w:rPr>
          <w:color w:val="231F20"/>
        </w:rPr>
        <w:t>21</w:t>
      </w:r>
      <w:r>
        <w:rPr>
          <w:color w:val="231F20"/>
          <w:position w:val="12"/>
          <w:sz w:val="12"/>
        </w:rPr>
        <w:t>st</w:t>
      </w:r>
      <w:r>
        <w:rPr>
          <w:color w:val="231F20"/>
          <w:spacing w:val="-10"/>
          <w:position w:val="12"/>
          <w:sz w:val="12"/>
        </w:rPr>
        <w:t> </w:t>
      </w:r>
      <w:r>
        <w:rPr>
          <w:color w:val="231F20"/>
        </w:rPr>
        <w:t>Century</w:t>
      </w:r>
      <w:r>
        <w:rPr>
          <w:color w:val="231F20"/>
          <w:spacing w:val="-33"/>
        </w:rPr>
        <w:t> </w:t>
      </w:r>
      <w:r>
        <w:rPr>
          <w:color w:val="231F20"/>
        </w:rPr>
        <w:t>Digital</w:t>
      </w:r>
      <w:r>
        <w:rPr>
          <w:color w:val="231F20"/>
          <w:spacing w:val="-57"/>
        </w:rPr>
        <w:t> </w:t>
      </w:r>
      <w:r>
        <w:rPr>
          <w:color w:val="231F20"/>
        </w:rPr>
        <w:t>Age.</w:t>
      </w:r>
    </w:p>
    <w:p>
      <w:pPr>
        <w:pStyle w:val="ListParagraph"/>
        <w:numPr>
          <w:ilvl w:val="1"/>
          <w:numId w:val="13"/>
        </w:numPr>
        <w:tabs>
          <w:tab w:pos="2464" w:val="left" w:leader="none"/>
        </w:tabs>
        <w:spacing w:line="240" w:lineRule="auto" w:before="258" w:after="0"/>
        <w:ind w:left="2464" w:right="0" w:hanging="720"/>
        <w:jc w:val="left"/>
        <w:rPr>
          <w:rFonts w:ascii="Arial"/>
          <w:b/>
          <w:sz w:val="22"/>
        </w:rPr>
      </w:pPr>
      <w:r>
        <w:rPr>
          <w:rFonts w:ascii="Arial"/>
          <w:b/>
          <w:color w:val="2F5496"/>
          <w:spacing w:val="-7"/>
          <w:sz w:val="22"/>
        </w:rPr>
        <w:t>Vision</w:t>
      </w:r>
      <w:r>
        <w:rPr>
          <w:rFonts w:ascii="Arial"/>
          <w:b/>
          <w:color w:val="2F5496"/>
          <w:spacing w:val="-18"/>
          <w:sz w:val="22"/>
        </w:rPr>
        <w:t> </w:t>
      </w:r>
      <w:r>
        <w:rPr>
          <w:rFonts w:ascii="Arial"/>
          <w:b/>
          <w:color w:val="2F5496"/>
          <w:spacing w:val="-2"/>
          <w:sz w:val="22"/>
        </w:rPr>
        <w:t>Statement</w:t>
      </w:r>
    </w:p>
    <w:p>
      <w:pPr>
        <w:pStyle w:val="BodyText"/>
        <w:spacing w:line="237" w:lineRule="auto" w:before="7"/>
        <w:ind w:left="1744" w:right="1539"/>
        <w:jc w:val="both"/>
      </w:pPr>
      <w:r>
        <w:rPr>
          <w:color w:val="231F20"/>
          <w:w w:val="90"/>
        </w:rPr>
        <w:t>To be a Center of Excellence in the Provision of Quality Inclusive Education and </w:t>
      </w:r>
      <w:r>
        <w:rPr>
          <w:color w:val="231F20"/>
          <w:w w:val="90"/>
        </w:rPr>
        <w:t>Holistic </w:t>
      </w:r>
      <w:r>
        <w:rPr>
          <w:color w:val="231F20"/>
          <w:spacing w:val="-2"/>
        </w:rPr>
        <w:t>Learner</w:t>
      </w:r>
      <w:r>
        <w:rPr>
          <w:color w:val="231F20"/>
          <w:spacing w:val="-33"/>
        </w:rPr>
        <w:t> </w:t>
      </w:r>
      <w:r>
        <w:rPr>
          <w:color w:val="231F20"/>
          <w:spacing w:val="-2"/>
        </w:rPr>
        <w:t>Development.</w:t>
      </w:r>
    </w:p>
    <w:p>
      <w:pPr>
        <w:pStyle w:val="ListParagraph"/>
        <w:numPr>
          <w:ilvl w:val="1"/>
          <w:numId w:val="13"/>
        </w:numPr>
        <w:tabs>
          <w:tab w:pos="2464" w:val="left" w:leader="none"/>
        </w:tabs>
        <w:spacing w:line="240" w:lineRule="auto" w:before="257" w:after="0"/>
        <w:ind w:left="2464" w:right="0" w:hanging="720"/>
        <w:jc w:val="left"/>
        <w:rPr>
          <w:rFonts w:ascii="Arial"/>
          <w:b/>
          <w:sz w:val="22"/>
        </w:rPr>
      </w:pPr>
      <w:r>
        <w:rPr>
          <w:rFonts w:ascii="Arial"/>
          <w:b/>
          <w:color w:val="2F5496"/>
          <w:w w:val="90"/>
          <w:sz w:val="22"/>
        </w:rPr>
        <w:t>Mission</w:t>
      </w:r>
      <w:r>
        <w:rPr>
          <w:rFonts w:ascii="Arial"/>
          <w:b/>
          <w:color w:val="2F5496"/>
          <w:spacing w:val="-3"/>
          <w:w w:val="90"/>
          <w:sz w:val="22"/>
        </w:rPr>
        <w:t> </w:t>
      </w:r>
      <w:r>
        <w:rPr>
          <w:rFonts w:ascii="Arial"/>
          <w:b/>
          <w:color w:val="2F5496"/>
          <w:spacing w:val="-2"/>
          <w:sz w:val="22"/>
        </w:rPr>
        <w:t>Statement</w:t>
      </w:r>
    </w:p>
    <w:p>
      <w:pPr>
        <w:pStyle w:val="BodyText"/>
        <w:spacing w:line="237" w:lineRule="auto" w:before="6"/>
        <w:ind w:left="1744" w:right="1515"/>
        <w:jc w:val="both"/>
      </w:pPr>
      <w:r>
        <w:rPr>
          <w:color w:val="231F20"/>
          <w:w w:val="85"/>
        </w:rPr>
        <w:t>To provide,</w:t>
      </w:r>
      <w:r>
        <w:rPr>
          <w:color w:val="231F20"/>
          <w:spacing w:val="-8"/>
          <w:w w:val="85"/>
        </w:rPr>
        <w:t> </w:t>
      </w:r>
      <w:r>
        <w:rPr>
          <w:color w:val="231F20"/>
          <w:w w:val="85"/>
        </w:rPr>
        <w:t>promote and coordinate effective and efficient implementation of Competency- </w:t>
      </w:r>
      <w:r>
        <w:rPr>
          <w:color w:val="231F20"/>
          <w:spacing w:val="-8"/>
        </w:rPr>
        <w:t>Based</w:t>
      </w:r>
      <w:r>
        <w:rPr>
          <w:color w:val="231F20"/>
          <w:spacing w:val="-11"/>
        </w:rPr>
        <w:t> </w:t>
      </w:r>
      <w:r>
        <w:rPr>
          <w:color w:val="231F20"/>
          <w:spacing w:val="-8"/>
        </w:rPr>
        <w:t>Curriculum</w:t>
      </w:r>
      <w:r>
        <w:rPr>
          <w:color w:val="231F20"/>
          <w:spacing w:val="-4"/>
        </w:rPr>
        <w:t> </w:t>
      </w:r>
      <w:r>
        <w:rPr>
          <w:color w:val="231F20"/>
          <w:spacing w:val="-8"/>
        </w:rPr>
        <w:t>in provision of equitable learner centered education,</w:t>
      </w:r>
      <w:r>
        <w:rPr>
          <w:color w:val="231F20"/>
          <w:spacing w:val="-11"/>
        </w:rPr>
        <w:t> </w:t>
      </w:r>
      <w:r>
        <w:rPr>
          <w:color w:val="231F20"/>
          <w:spacing w:val="-8"/>
        </w:rPr>
        <w:t>holistic</w:t>
      </w:r>
      <w:r>
        <w:rPr>
          <w:color w:val="231F20"/>
          <w:spacing w:val="-2"/>
        </w:rPr>
        <w:t> </w:t>
      </w:r>
      <w:r>
        <w:rPr>
          <w:color w:val="231F20"/>
          <w:spacing w:val="-8"/>
        </w:rPr>
        <w:t>learner </w:t>
      </w:r>
      <w:r>
        <w:rPr>
          <w:color w:val="231F20"/>
          <w:w w:val="90"/>
        </w:rPr>
        <w:t>development</w:t>
      </w:r>
      <w:r>
        <w:rPr>
          <w:color w:val="231F20"/>
          <w:w w:val="90"/>
        </w:rPr>
        <w:t> while</w:t>
      </w:r>
      <w:r>
        <w:rPr>
          <w:color w:val="231F20"/>
          <w:w w:val="90"/>
        </w:rPr>
        <w:t> inculcating</w:t>
      </w:r>
      <w:r>
        <w:rPr>
          <w:color w:val="231F20"/>
          <w:w w:val="90"/>
        </w:rPr>
        <w:t> a</w:t>
      </w:r>
      <w:r>
        <w:rPr>
          <w:color w:val="231F20"/>
          <w:w w:val="90"/>
        </w:rPr>
        <w:t> culture</w:t>
      </w:r>
      <w:r>
        <w:rPr>
          <w:color w:val="231F20"/>
          <w:w w:val="90"/>
        </w:rPr>
        <w:t> of</w:t>
      </w:r>
      <w:r>
        <w:rPr>
          <w:color w:val="231F20"/>
          <w:w w:val="90"/>
        </w:rPr>
        <w:t> discipline, hard</w:t>
      </w:r>
      <w:r>
        <w:rPr>
          <w:color w:val="231F20"/>
          <w:w w:val="90"/>
        </w:rPr>
        <w:t> work, creativity, innovation, research</w:t>
      </w:r>
      <w:r>
        <w:rPr>
          <w:color w:val="231F20"/>
          <w:spacing w:val="-24"/>
          <w:w w:val="90"/>
        </w:rPr>
        <w:t> </w:t>
      </w:r>
      <w:r>
        <w:rPr>
          <w:color w:val="231F20"/>
          <w:w w:val="90"/>
        </w:rPr>
        <w:t>and</w:t>
      </w:r>
      <w:r>
        <w:rPr>
          <w:color w:val="231F20"/>
          <w:spacing w:val="-24"/>
          <w:w w:val="90"/>
        </w:rPr>
        <w:t> </w:t>
      </w:r>
      <w:r>
        <w:rPr>
          <w:color w:val="231F20"/>
          <w:w w:val="90"/>
        </w:rPr>
        <w:t>resilience</w:t>
      </w:r>
      <w:r>
        <w:rPr>
          <w:color w:val="231F20"/>
          <w:spacing w:val="-24"/>
          <w:w w:val="90"/>
        </w:rPr>
        <w:t> </w:t>
      </w:r>
      <w:r>
        <w:rPr>
          <w:color w:val="231F20"/>
          <w:w w:val="90"/>
        </w:rPr>
        <w:t>for</w:t>
      </w:r>
      <w:r>
        <w:rPr>
          <w:color w:val="231F20"/>
          <w:spacing w:val="-24"/>
          <w:w w:val="90"/>
        </w:rPr>
        <w:t> </w:t>
      </w:r>
      <w:r>
        <w:rPr>
          <w:color w:val="231F20"/>
          <w:w w:val="90"/>
        </w:rPr>
        <w:t>optimal</w:t>
      </w:r>
      <w:r>
        <w:rPr>
          <w:color w:val="231F20"/>
          <w:spacing w:val="-24"/>
          <w:w w:val="90"/>
        </w:rPr>
        <w:t> </w:t>
      </w:r>
      <w:r>
        <w:rPr>
          <w:color w:val="231F20"/>
          <w:w w:val="90"/>
        </w:rPr>
        <w:t>learner</w:t>
      </w:r>
      <w:r>
        <w:rPr>
          <w:color w:val="231F20"/>
          <w:spacing w:val="-24"/>
          <w:w w:val="90"/>
        </w:rPr>
        <w:t> </w:t>
      </w:r>
      <w:r>
        <w:rPr>
          <w:color w:val="231F20"/>
          <w:w w:val="90"/>
        </w:rPr>
        <w:t>performance</w:t>
      </w:r>
      <w:r>
        <w:rPr>
          <w:color w:val="231F20"/>
          <w:spacing w:val="-24"/>
          <w:w w:val="90"/>
        </w:rPr>
        <w:t> </w:t>
      </w:r>
      <w:r>
        <w:rPr>
          <w:color w:val="231F20"/>
          <w:w w:val="90"/>
        </w:rPr>
        <w:t>in</w:t>
      </w:r>
      <w:r>
        <w:rPr>
          <w:color w:val="231F20"/>
          <w:spacing w:val="-24"/>
          <w:w w:val="90"/>
        </w:rPr>
        <w:t> </w:t>
      </w:r>
      <w:r>
        <w:rPr>
          <w:color w:val="231F20"/>
          <w:w w:val="90"/>
        </w:rPr>
        <w:t>the</w:t>
      </w:r>
      <w:r>
        <w:rPr>
          <w:color w:val="231F20"/>
          <w:spacing w:val="-24"/>
          <w:w w:val="90"/>
        </w:rPr>
        <w:t> </w:t>
      </w:r>
      <w:r>
        <w:rPr>
          <w:color w:val="231F20"/>
          <w:w w:val="90"/>
        </w:rPr>
        <w:t>post</w:t>
      </w:r>
      <w:r>
        <w:rPr>
          <w:color w:val="231F20"/>
          <w:spacing w:val="-24"/>
          <w:w w:val="90"/>
        </w:rPr>
        <w:t> </w:t>
      </w:r>
      <w:r>
        <w:rPr>
          <w:color w:val="231F20"/>
          <w:w w:val="90"/>
        </w:rPr>
        <w:t>21st</w:t>
      </w:r>
      <w:r>
        <w:rPr>
          <w:color w:val="231F20"/>
          <w:spacing w:val="-24"/>
          <w:w w:val="90"/>
        </w:rPr>
        <w:t> </w:t>
      </w:r>
      <w:r>
        <w:rPr>
          <w:color w:val="231F20"/>
          <w:w w:val="90"/>
        </w:rPr>
        <w:t>Century</w:t>
      </w:r>
      <w:r>
        <w:rPr>
          <w:color w:val="231F20"/>
          <w:spacing w:val="-24"/>
          <w:w w:val="90"/>
        </w:rPr>
        <w:t> </w:t>
      </w:r>
      <w:r>
        <w:rPr>
          <w:color w:val="231F20"/>
          <w:w w:val="90"/>
        </w:rPr>
        <w:t>Digital</w:t>
      </w:r>
      <w:r>
        <w:rPr>
          <w:color w:val="231F20"/>
          <w:spacing w:val="-49"/>
          <w:w w:val="90"/>
        </w:rPr>
        <w:t> </w:t>
      </w:r>
      <w:r>
        <w:rPr>
          <w:color w:val="231F20"/>
          <w:w w:val="90"/>
        </w:rPr>
        <w:t>Age.</w:t>
      </w:r>
    </w:p>
    <w:p>
      <w:pPr>
        <w:pStyle w:val="ListParagraph"/>
        <w:numPr>
          <w:ilvl w:val="1"/>
          <w:numId w:val="13"/>
        </w:numPr>
        <w:tabs>
          <w:tab w:pos="2464" w:val="left" w:leader="none"/>
        </w:tabs>
        <w:spacing w:line="240" w:lineRule="auto" w:before="257" w:after="0"/>
        <w:ind w:left="2464" w:right="0" w:hanging="720"/>
        <w:jc w:val="left"/>
        <w:rPr>
          <w:rFonts w:ascii="Arial"/>
          <w:b/>
          <w:sz w:val="22"/>
        </w:rPr>
      </w:pPr>
      <w:r>
        <w:rPr>
          <w:rFonts w:ascii="Arial"/>
          <w:b/>
          <w:color w:val="2F5496"/>
          <w:sz w:val="22"/>
        </w:rPr>
        <w:t>Overall</w:t>
      </w:r>
      <w:r>
        <w:rPr>
          <w:rFonts w:ascii="Arial"/>
          <w:b/>
          <w:color w:val="2F5496"/>
          <w:spacing w:val="-22"/>
          <w:sz w:val="22"/>
        </w:rPr>
        <w:t> </w:t>
      </w:r>
      <w:r>
        <w:rPr>
          <w:rFonts w:ascii="Arial"/>
          <w:b/>
          <w:color w:val="2F5496"/>
          <w:spacing w:val="-4"/>
          <w:sz w:val="22"/>
        </w:rPr>
        <w:t>Goal</w:t>
      </w:r>
    </w:p>
    <w:p>
      <w:pPr>
        <w:pStyle w:val="BodyText"/>
        <w:spacing w:line="237" w:lineRule="auto" w:before="6"/>
        <w:ind w:left="1744" w:right="1516"/>
        <w:jc w:val="both"/>
      </w:pPr>
      <w:r>
        <w:rPr>
          <w:color w:val="231F20"/>
          <w:spacing w:val="-6"/>
        </w:rPr>
        <w:t>The</w:t>
      </w:r>
      <w:r>
        <w:rPr>
          <w:color w:val="231F20"/>
          <w:spacing w:val="-10"/>
        </w:rPr>
        <w:t> </w:t>
      </w:r>
      <w:r>
        <w:rPr>
          <w:color w:val="231F20"/>
          <w:spacing w:val="-6"/>
        </w:rPr>
        <w:t>overall</w:t>
      </w:r>
      <w:r>
        <w:rPr>
          <w:color w:val="231F20"/>
          <w:spacing w:val="-10"/>
        </w:rPr>
        <w:t> </w:t>
      </w:r>
      <w:r>
        <w:rPr>
          <w:color w:val="231F20"/>
          <w:spacing w:val="-6"/>
        </w:rPr>
        <w:t>goal</w:t>
      </w:r>
      <w:r>
        <w:rPr>
          <w:color w:val="231F20"/>
          <w:spacing w:val="-10"/>
        </w:rPr>
        <w:t> </w:t>
      </w:r>
      <w:r>
        <w:rPr>
          <w:color w:val="231F20"/>
          <w:spacing w:val="-6"/>
        </w:rPr>
        <w:t>of</w:t>
      </w:r>
      <w:r>
        <w:rPr>
          <w:color w:val="231F20"/>
          <w:spacing w:val="-10"/>
        </w:rPr>
        <w:t> </w:t>
      </w:r>
      <w:r>
        <w:rPr>
          <w:color w:val="231F20"/>
          <w:spacing w:val="-6"/>
        </w:rPr>
        <w:t>the</w:t>
      </w:r>
      <w:r>
        <w:rPr>
          <w:color w:val="231F20"/>
          <w:spacing w:val="-10"/>
        </w:rPr>
        <w:t> </w:t>
      </w:r>
      <w:r>
        <w:rPr>
          <w:color w:val="231F20"/>
          <w:spacing w:val="-6"/>
        </w:rPr>
        <w:t>Strategic</w:t>
      </w:r>
      <w:r>
        <w:rPr>
          <w:color w:val="231F20"/>
          <w:spacing w:val="-10"/>
        </w:rPr>
        <w:t> </w:t>
      </w:r>
      <w:r>
        <w:rPr>
          <w:color w:val="231F20"/>
          <w:spacing w:val="-6"/>
        </w:rPr>
        <w:t>Development</w:t>
      </w:r>
      <w:r>
        <w:rPr>
          <w:color w:val="231F20"/>
          <w:spacing w:val="-10"/>
        </w:rPr>
        <w:t> </w:t>
      </w:r>
      <w:r>
        <w:rPr>
          <w:color w:val="231F20"/>
          <w:spacing w:val="-6"/>
        </w:rPr>
        <w:t>Plan</w:t>
      </w:r>
      <w:r>
        <w:rPr>
          <w:color w:val="231F20"/>
          <w:spacing w:val="-10"/>
        </w:rPr>
        <w:t> </w:t>
      </w:r>
      <w:r>
        <w:rPr>
          <w:color w:val="231F20"/>
          <w:spacing w:val="-6"/>
        </w:rPr>
        <w:t>(2023</w:t>
      </w:r>
      <w:r>
        <w:rPr>
          <w:color w:val="231F20"/>
          <w:spacing w:val="-10"/>
        </w:rPr>
        <w:t> </w:t>
      </w:r>
      <w:r>
        <w:rPr>
          <w:color w:val="231F20"/>
          <w:spacing w:val="-6"/>
        </w:rPr>
        <w:t>–</w:t>
      </w:r>
      <w:r>
        <w:rPr>
          <w:color w:val="231F20"/>
          <w:spacing w:val="-10"/>
        </w:rPr>
        <w:t> </w:t>
      </w:r>
      <w:r>
        <w:rPr>
          <w:color w:val="231F20"/>
          <w:spacing w:val="-6"/>
        </w:rPr>
        <w:t>2027)</w:t>
      </w:r>
      <w:r>
        <w:rPr>
          <w:color w:val="231F20"/>
          <w:spacing w:val="-10"/>
        </w:rPr>
        <w:t> </w:t>
      </w:r>
      <w:r>
        <w:rPr>
          <w:color w:val="231F20"/>
          <w:spacing w:val="-6"/>
        </w:rPr>
        <w:t>is</w:t>
      </w:r>
      <w:r>
        <w:rPr>
          <w:color w:val="231F20"/>
          <w:spacing w:val="-10"/>
        </w:rPr>
        <w:t> </w:t>
      </w:r>
      <w:r>
        <w:rPr>
          <w:color w:val="231F20"/>
          <w:spacing w:val="-6"/>
        </w:rPr>
        <w:t>to</w:t>
      </w:r>
      <w:r>
        <w:rPr>
          <w:color w:val="231F20"/>
          <w:spacing w:val="-10"/>
        </w:rPr>
        <w:t> </w:t>
      </w:r>
      <w:r>
        <w:rPr>
          <w:color w:val="231F20"/>
          <w:spacing w:val="-6"/>
        </w:rPr>
        <w:t>align</w:t>
      </w:r>
      <w:r>
        <w:rPr>
          <w:color w:val="231F20"/>
          <w:spacing w:val="-10"/>
        </w:rPr>
        <w:t> </w:t>
      </w:r>
      <w:r>
        <w:rPr>
          <w:color w:val="231F20"/>
          <w:spacing w:val="-6"/>
        </w:rPr>
        <w:t>the</w:t>
      </w:r>
      <w:r>
        <w:rPr>
          <w:color w:val="231F20"/>
          <w:spacing w:val="-10"/>
        </w:rPr>
        <w:t> </w:t>
      </w:r>
      <w:r>
        <w:rPr>
          <w:color w:val="231F20"/>
          <w:spacing w:val="-6"/>
        </w:rPr>
        <w:t>school </w:t>
      </w:r>
      <w:r>
        <w:rPr>
          <w:color w:val="231F20"/>
          <w:spacing w:val="-4"/>
        </w:rPr>
        <w:t>development</w:t>
      </w:r>
      <w:r>
        <w:rPr>
          <w:color w:val="231F20"/>
          <w:spacing w:val="-15"/>
        </w:rPr>
        <w:t> </w:t>
      </w:r>
      <w:r>
        <w:rPr>
          <w:color w:val="231F20"/>
          <w:spacing w:val="-4"/>
        </w:rPr>
        <w:t>priorities</w:t>
      </w:r>
      <w:r>
        <w:rPr>
          <w:color w:val="231F20"/>
          <w:spacing w:val="-14"/>
        </w:rPr>
        <w:t> </w:t>
      </w:r>
      <w:r>
        <w:rPr>
          <w:color w:val="231F20"/>
          <w:spacing w:val="-4"/>
        </w:rPr>
        <w:t>and</w:t>
      </w:r>
      <w:r>
        <w:rPr>
          <w:color w:val="231F20"/>
          <w:spacing w:val="-14"/>
        </w:rPr>
        <w:t> </w:t>
      </w:r>
      <w:r>
        <w:rPr>
          <w:color w:val="231F20"/>
          <w:spacing w:val="-4"/>
        </w:rPr>
        <w:t>activities</w:t>
      </w:r>
      <w:r>
        <w:rPr>
          <w:color w:val="231F20"/>
          <w:spacing w:val="-14"/>
        </w:rPr>
        <w:t> </w:t>
      </w:r>
      <w:r>
        <w:rPr>
          <w:color w:val="231F20"/>
          <w:spacing w:val="-4"/>
        </w:rPr>
        <w:t>with</w:t>
      </w:r>
      <w:r>
        <w:rPr>
          <w:color w:val="231F20"/>
          <w:spacing w:val="-14"/>
        </w:rPr>
        <w:t> </w:t>
      </w:r>
      <w:r>
        <w:rPr>
          <w:color w:val="231F20"/>
          <w:spacing w:val="-4"/>
        </w:rPr>
        <w:t>its</w:t>
      </w:r>
      <w:r>
        <w:rPr>
          <w:color w:val="231F20"/>
          <w:spacing w:val="-14"/>
        </w:rPr>
        <w:t> </w:t>
      </w:r>
      <w:r>
        <w:rPr>
          <w:color w:val="231F20"/>
          <w:spacing w:val="-4"/>
        </w:rPr>
        <w:t>core</w:t>
      </w:r>
      <w:r>
        <w:rPr>
          <w:color w:val="231F20"/>
          <w:spacing w:val="-14"/>
        </w:rPr>
        <w:t> </w:t>
      </w:r>
      <w:r>
        <w:rPr>
          <w:color w:val="231F20"/>
          <w:spacing w:val="-4"/>
        </w:rPr>
        <w:t>focus</w:t>
      </w:r>
      <w:r>
        <w:rPr>
          <w:color w:val="231F20"/>
          <w:spacing w:val="-13"/>
        </w:rPr>
        <w:t> </w:t>
      </w:r>
      <w:r>
        <w:rPr>
          <w:color w:val="231F20"/>
          <w:spacing w:val="-4"/>
        </w:rPr>
        <w:t>of</w:t>
      </w:r>
      <w:r>
        <w:rPr>
          <w:color w:val="231F20"/>
          <w:spacing w:val="-13"/>
        </w:rPr>
        <w:t> </w:t>
      </w:r>
      <w:r>
        <w:rPr>
          <w:color w:val="231F20"/>
          <w:spacing w:val="-4"/>
        </w:rPr>
        <w:t>academic,</w:t>
      </w:r>
      <w:r>
        <w:rPr>
          <w:color w:val="231F20"/>
          <w:spacing w:val="-15"/>
        </w:rPr>
        <w:t> </w:t>
      </w:r>
      <w:r>
        <w:rPr>
          <w:color w:val="231F20"/>
          <w:spacing w:val="-4"/>
        </w:rPr>
        <w:t>behavioral</w:t>
      </w:r>
      <w:r>
        <w:rPr>
          <w:color w:val="231F20"/>
          <w:spacing w:val="-12"/>
        </w:rPr>
        <w:t> </w:t>
      </w:r>
      <w:r>
        <w:rPr>
          <w:color w:val="231F20"/>
          <w:spacing w:val="-4"/>
        </w:rPr>
        <w:t>and </w:t>
      </w:r>
      <w:r>
        <w:rPr>
          <w:color w:val="231F20"/>
          <w:spacing w:val="-8"/>
        </w:rPr>
        <w:t>environmental</w:t>
      </w:r>
      <w:r>
        <w:rPr>
          <w:color w:val="231F20"/>
        </w:rPr>
        <w:t> </w:t>
      </w:r>
      <w:r>
        <w:rPr>
          <w:color w:val="231F20"/>
          <w:spacing w:val="-8"/>
        </w:rPr>
        <w:t>excellence,</w:t>
      </w:r>
      <w:r>
        <w:rPr>
          <w:color w:val="231F20"/>
          <w:spacing w:val="-8"/>
        </w:rPr>
        <w:t> thereby</w:t>
      </w:r>
      <w:r>
        <w:rPr>
          <w:color w:val="231F20"/>
        </w:rPr>
        <w:t> </w:t>
      </w:r>
      <w:r>
        <w:rPr>
          <w:color w:val="231F20"/>
          <w:spacing w:val="-8"/>
        </w:rPr>
        <w:t>providing</w:t>
      </w:r>
      <w:r>
        <w:rPr>
          <w:color w:val="231F20"/>
        </w:rPr>
        <w:t> </w:t>
      </w:r>
      <w:r>
        <w:rPr>
          <w:color w:val="231F20"/>
          <w:spacing w:val="-8"/>
        </w:rPr>
        <w:t>for</w:t>
      </w:r>
      <w:r>
        <w:rPr>
          <w:color w:val="231F20"/>
        </w:rPr>
        <w:t> </w:t>
      </w:r>
      <w:r>
        <w:rPr>
          <w:color w:val="231F20"/>
          <w:spacing w:val="-8"/>
        </w:rPr>
        <w:t>its</w:t>
      </w:r>
      <w:r>
        <w:rPr>
          <w:color w:val="231F20"/>
        </w:rPr>
        <w:t> </w:t>
      </w:r>
      <w:r>
        <w:rPr>
          <w:color w:val="231F20"/>
          <w:spacing w:val="-8"/>
        </w:rPr>
        <w:t>continuing</w:t>
      </w:r>
      <w:r>
        <w:rPr>
          <w:color w:val="231F20"/>
        </w:rPr>
        <w:t> </w:t>
      </w:r>
      <w:r>
        <w:rPr>
          <w:color w:val="231F20"/>
          <w:spacing w:val="-8"/>
        </w:rPr>
        <w:t>survival,</w:t>
      </w:r>
      <w:r>
        <w:rPr>
          <w:color w:val="231F20"/>
          <w:spacing w:val="-8"/>
        </w:rPr>
        <w:t> effectiveness, </w:t>
      </w:r>
      <w:r>
        <w:rPr>
          <w:color w:val="231F20"/>
          <w:w w:val="90"/>
        </w:rPr>
        <w:t>efficiency</w:t>
      </w:r>
      <w:r>
        <w:rPr>
          <w:color w:val="231F20"/>
          <w:spacing w:val="-26"/>
          <w:w w:val="90"/>
        </w:rPr>
        <w:t> </w:t>
      </w:r>
      <w:r>
        <w:rPr>
          <w:color w:val="231F20"/>
          <w:w w:val="90"/>
        </w:rPr>
        <w:t>and</w:t>
      </w:r>
      <w:r>
        <w:rPr>
          <w:color w:val="231F20"/>
          <w:spacing w:val="-26"/>
          <w:w w:val="90"/>
        </w:rPr>
        <w:t> </w:t>
      </w:r>
      <w:r>
        <w:rPr>
          <w:color w:val="231F20"/>
          <w:w w:val="90"/>
        </w:rPr>
        <w:t>accountability.</w:t>
      </w:r>
    </w:p>
    <w:p>
      <w:pPr>
        <w:pStyle w:val="ListParagraph"/>
        <w:numPr>
          <w:ilvl w:val="1"/>
          <w:numId w:val="13"/>
        </w:numPr>
        <w:tabs>
          <w:tab w:pos="2464" w:val="left" w:leader="none"/>
        </w:tabs>
        <w:spacing w:line="240" w:lineRule="auto" w:before="258" w:after="0"/>
        <w:ind w:left="2464" w:right="0" w:hanging="720"/>
        <w:jc w:val="left"/>
        <w:rPr>
          <w:rFonts w:ascii="Arial"/>
          <w:b/>
          <w:sz w:val="22"/>
        </w:rPr>
      </w:pPr>
      <w:r>
        <w:rPr>
          <w:rFonts w:ascii="Arial"/>
          <w:b/>
          <w:color w:val="2F5496"/>
          <w:spacing w:val="-2"/>
          <w:sz w:val="22"/>
        </w:rPr>
        <w:t>Strategic</w:t>
      </w:r>
      <w:r>
        <w:rPr>
          <w:rFonts w:ascii="Arial"/>
          <w:b/>
          <w:color w:val="2F5496"/>
          <w:spacing w:val="-17"/>
          <w:sz w:val="22"/>
        </w:rPr>
        <w:t> </w:t>
      </w:r>
      <w:r>
        <w:rPr>
          <w:rFonts w:ascii="Arial"/>
          <w:b/>
          <w:color w:val="2F5496"/>
          <w:spacing w:val="-2"/>
          <w:sz w:val="22"/>
        </w:rPr>
        <w:t>Objectives</w:t>
      </w:r>
    </w:p>
    <w:p>
      <w:pPr>
        <w:pStyle w:val="ListParagraph"/>
        <w:numPr>
          <w:ilvl w:val="2"/>
          <w:numId w:val="13"/>
        </w:numPr>
        <w:tabs>
          <w:tab w:pos="2463" w:val="left" w:leader="none"/>
        </w:tabs>
        <w:spacing w:line="240" w:lineRule="auto" w:before="88" w:after="0"/>
        <w:ind w:left="2463" w:right="0" w:hanging="359"/>
        <w:jc w:val="both"/>
        <w:rPr>
          <w:sz w:val="24"/>
        </w:rPr>
      </w:pPr>
      <w:r>
        <w:rPr>
          <w:rFonts w:ascii="Arial"/>
          <w:b/>
          <w:color w:val="231F20"/>
          <w:spacing w:val="-6"/>
          <w:sz w:val="24"/>
        </w:rPr>
        <w:t>Strategic</w:t>
      </w:r>
      <w:r>
        <w:rPr>
          <w:rFonts w:ascii="Arial"/>
          <w:b/>
          <w:color w:val="231F20"/>
          <w:spacing w:val="-22"/>
          <w:sz w:val="24"/>
        </w:rPr>
        <w:t> </w:t>
      </w:r>
      <w:r>
        <w:rPr>
          <w:rFonts w:ascii="Arial"/>
          <w:b/>
          <w:color w:val="231F20"/>
          <w:spacing w:val="-6"/>
          <w:sz w:val="24"/>
        </w:rPr>
        <w:t>Objective</w:t>
      </w:r>
      <w:r>
        <w:rPr>
          <w:rFonts w:ascii="Arial"/>
          <w:b/>
          <w:color w:val="231F20"/>
          <w:spacing w:val="-21"/>
          <w:sz w:val="24"/>
        </w:rPr>
        <w:t> </w:t>
      </w:r>
      <w:r>
        <w:rPr>
          <w:rFonts w:ascii="Arial"/>
          <w:b/>
          <w:color w:val="231F20"/>
          <w:spacing w:val="-6"/>
          <w:sz w:val="24"/>
        </w:rPr>
        <w:t>1:</w:t>
      </w:r>
      <w:r>
        <w:rPr>
          <w:rFonts w:ascii="Arial"/>
          <w:b/>
          <w:color w:val="231F20"/>
          <w:spacing w:val="-21"/>
          <w:sz w:val="24"/>
        </w:rPr>
        <w:t> </w:t>
      </w:r>
      <w:r>
        <w:rPr>
          <w:color w:val="231F20"/>
          <w:spacing w:val="-6"/>
          <w:sz w:val="24"/>
        </w:rPr>
        <w:t>Develop</w:t>
      </w:r>
      <w:r>
        <w:rPr>
          <w:color w:val="231F20"/>
          <w:spacing w:val="-28"/>
          <w:sz w:val="24"/>
        </w:rPr>
        <w:t> </w:t>
      </w:r>
      <w:r>
        <w:rPr>
          <w:color w:val="231F20"/>
          <w:spacing w:val="-6"/>
          <w:sz w:val="24"/>
        </w:rPr>
        <w:t>a</w:t>
      </w:r>
      <w:r>
        <w:rPr>
          <w:color w:val="231F20"/>
          <w:spacing w:val="-27"/>
          <w:sz w:val="24"/>
        </w:rPr>
        <w:t> </w:t>
      </w:r>
      <w:r>
        <w:rPr>
          <w:color w:val="231F20"/>
          <w:spacing w:val="-6"/>
          <w:sz w:val="24"/>
        </w:rPr>
        <w:t>School</w:t>
      </w:r>
      <w:r>
        <w:rPr>
          <w:color w:val="231F20"/>
          <w:spacing w:val="-27"/>
          <w:sz w:val="24"/>
        </w:rPr>
        <w:t> </w:t>
      </w:r>
      <w:r>
        <w:rPr>
          <w:color w:val="231F20"/>
          <w:spacing w:val="-6"/>
          <w:sz w:val="24"/>
        </w:rPr>
        <w:t>Culture</w:t>
      </w:r>
      <w:r>
        <w:rPr>
          <w:color w:val="231F20"/>
          <w:spacing w:val="-28"/>
          <w:sz w:val="24"/>
        </w:rPr>
        <w:t> </w:t>
      </w:r>
      <w:r>
        <w:rPr>
          <w:color w:val="231F20"/>
          <w:spacing w:val="-6"/>
          <w:sz w:val="24"/>
        </w:rPr>
        <w:t>andTradition</w:t>
      </w:r>
    </w:p>
    <w:p>
      <w:pPr>
        <w:pStyle w:val="ListParagraph"/>
        <w:numPr>
          <w:ilvl w:val="2"/>
          <w:numId w:val="13"/>
        </w:numPr>
        <w:tabs>
          <w:tab w:pos="2463" w:val="left" w:leader="none"/>
        </w:tabs>
        <w:spacing w:line="309" w:lineRule="auto" w:before="81" w:after="0"/>
        <w:ind w:left="2463" w:right="1539" w:hanging="360"/>
        <w:jc w:val="both"/>
        <w:rPr>
          <w:sz w:val="24"/>
        </w:rPr>
      </w:pPr>
      <w:r>
        <w:rPr>
          <w:rFonts w:ascii="Arial" w:hAnsi="Arial"/>
          <w:b/>
          <w:color w:val="231F20"/>
          <w:sz w:val="24"/>
        </w:rPr>
        <w:t>Strategic Objective No. 2: </w:t>
      </w:r>
      <w:r>
        <w:rPr>
          <w:color w:val="231F20"/>
          <w:sz w:val="24"/>
        </w:rPr>
        <w:t>Achieve and sustain excellence in academic </w:t>
      </w:r>
      <w:r>
        <w:rPr>
          <w:color w:val="231F20"/>
          <w:w w:val="90"/>
          <w:sz w:val="24"/>
        </w:rPr>
        <w:t>performance</w:t>
      </w:r>
      <w:r>
        <w:rPr>
          <w:color w:val="231F20"/>
          <w:spacing w:val="-2"/>
          <w:w w:val="90"/>
          <w:sz w:val="24"/>
        </w:rPr>
        <w:t> </w:t>
      </w:r>
      <w:r>
        <w:rPr>
          <w:color w:val="231F20"/>
          <w:w w:val="90"/>
          <w:sz w:val="24"/>
        </w:rPr>
        <w:t>at all levels (Form I – IV),</w:t>
      </w:r>
      <w:r>
        <w:rPr>
          <w:color w:val="231F20"/>
          <w:spacing w:val="-11"/>
          <w:w w:val="90"/>
          <w:sz w:val="24"/>
        </w:rPr>
        <w:t> </w:t>
      </w:r>
      <w:r>
        <w:rPr>
          <w:color w:val="231F20"/>
          <w:w w:val="90"/>
          <w:sz w:val="24"/>
        </w:rPr>
        <w:t>attaining MSS of at least 9.5 in subsequent </w:t>
      </w:r>
      <w:r>
        <w:rPr>
          <w:color w:val="231F20"/>
          <w:sz w:val="24"/>
        </w:rPr>
        <w:t>KCSE</w:t>
      </w:r>
      <w:r>
        <w:rPr>
          <w:color w:val="231F20"/>
          <w:spacing w:val="-28"/>
          <w:sz w:val="24"/>
        </w:rPr>
        <w:t> </w:t>
      </w:r>
      <w:r>
        <w:rPr>
          <w:color w:val="231F20"/>
          <w:sz w:val="24"/>
        </w:rPr>
        <w:t>Exams</w:t>
      </w:r>
      <w:r>
        <w:rPr>
          <w:color w:val="231F20"/>
          <w:spacing w:val="-28"/>
          <w:sz w:val="24"/>
        </w:rPr>
        <w:t> </w:t>
      </w:r>
      <w:r>
        <w:rPr>
          <w:color w:val="231F20"/>
          <w:sz w:val="24"/>
        </w:rPr>
        <w:t>year-on.</w:t>
      </w:r>
    </w:p>
    <w:p>
      <w:pPr>
        <w:pStyle w:val="ListParagraph"/>
        <w:numPr>
          <w:ilvl w:val="2"/>
          <w:numId w:val="13"/>
        </w:numPr>
        <w:tabs>
          <w:tab w:pos="2448" w:val="left" w:leader="none"/>
          <w:tab w:pos="2463" w:val="left" w:leader="none"/>
        </w:tabs>
        <w:spacing w:line="309" w:lineRule="auto" w:before="1" w:after="0"/>
        <w:ind w:left="2463" w:right="1539" w:hanging="360"/>
        <w:jc w:val="both"/>
        <w:rPr>
          <w:sz w:val="24"/>
        </w:rPr>
      </w:pPr>
      <w:r>
        <w:rPr>
          <w:rFonts w:ascii="Arial"/>
          <w:b/>
          <w:color w:val="231F20"/>
          <w:sz w:val="24"/>
        </w:rPr>
        <w:t>Strategic</w:t>
      </w:r>
      <w:r>
        <w:rPr>
          <w:rFonts w:ascii="Arial"/>
          <w:b/>
          <w:color w:val="231F20"/>
          <w:spacing w:val="-11"/>
          <w:sz w:val="24"/>
        </w:rPr>
        <w:t> </w:t>
      </w:r>
      <w:r>
        <w:rPr>
          <w:rFonts w:ascii="Arial"/>
          <w:b/>
          <w:color w:val="231F20"/>
          <w:sz w:val="24"/>
        </w:rPr>
        <w:t>Objective</w:t>
      </w:r>
      <w:r>
        <w:rPr>
          <w:rFonts w:ascii="Arial"/>
          <w:b/>
          <w:color w:val="231F20"/>
          <w:spacing w:val="-4"/>
          <w:sz w:val="24"/>
        </w:rPr>
        <w:t> </w:t>
      </w:r>
      <w:r>
        <w:rPr>
          <w:rFonts w:ascii="Arial"/>
          <w:b/>
          <w:color w:val="231F20"/>
          <w:sz w:val="24"/>
        </w:rPr>
        <w:t>No.</w:t>
      </w:r>
      <w:r>
        <w:rPr>
          <w:rFonts w:ascii="Arial"/>
          <w:b/>
          <w:color w:val="231F20"/>
          <w:spacing w:val="-16"/>
          <w:sz w:val="24"/>
        </w:rPr>
        <w:t> </w:t>
      </w:r>
      <w:r>
        <w:rPr>
          <w:rFonts w:ascii="Arial"/>
          <w:b/>
          <w:color w:val="231F20"/>
          <w:sz w:val="24"/>
        </w:rPr>
        <w:t>3:</w:t>
      </w:r>
      <w:r>
        <w:rPr>
          <w:rFonts w:ascii="Arial"/>
          <w:b/>
          <w:color w:val="231F20"/>
          <w:spacing w:val="-4"/>
          <w:sz w:val="24"/>
        </w:rPr>
        <w:t> </w:t>
      </w:r>
      <w:r>
        <w:rPr>
          <w:color w:val="231F20"/>
          <w:sz w:val="24"/>
        </w:rPr>
        <w:t>Improve,</w:t>
      </w:r>
      <w:r>
        <w:rPr>
          <w:color w:val="231F20"/>
          <w:spacing w:val="-19"/>
          <w:sz w:val="24"/>
        </w:rPr>
        <w:t> </w:t>
      </w:r>
      <w:r>
        <w:rPr>
          <w:color w:val="231F20"/>
          <w:sz w:val="24"/>
        </w:rPr>
        <w:t>Expand</w:t>
      </w:r>
      <w:r>
        <w:rPr>
          <w:color w:val="231F20"/>
          <w:spacing w:val="-9"/>
          <w:sz w:val="24"/>
        </w:rPr>
        <w:t> </w:t>
      </w:r>
      <w:r>
        <w:rPr>
          <w:color w:val="231F20"/>
          <w:sz w:val="24"/>
        </w:rPr>
        <w:t>and</w:t>
      </w:r>
      <w:r>
        <w:rPr>
          <w:color w:val="231F20"/>
          <w:spacing w:val="-10"/>
          <w:sz w:val="24"/>
        </w:rPr>
        <w:t> </w:t>
      </w:r>
      <w:r>
        <w:rPr>
          <w:color w:val="231F20"/>
          <w:sz w:val="24"/>
        </w:rPr>
        <w:t>Maintain</w:t>
      </w:r>
      <w:r>
        <w:rPr>
          <w:color w:val="231F20"/>
          <w:spacing w:val="-19"/>
          <w:sz w:val="24"/>
        </w:rPr>
        <w:t> </w:t>
      </w:r>
      <w:r>
        <w:rPr>
          <w:color w:val="231F20"/>
          <w:sz w:val="24"/>
        </w:rPr>
        <w:t>Adequate</w:t>
      </w:r>
      <w:r>
        <w:rPr>
          <w:color w:val="231F20"/>
          <w:spacing w:val="-9"/>
          <w:sz w:val="24"/>
        </w:rPr>
        <w:t> </w:t>
      </w:r>
      <w:r>
        <w:rPr>
          <w:color w:val="231F20"/>
          <w:sz w:val="24"/>
        </w:rPr>
        <w:t>School </w:t>
      </w:r>
      <w:r>
        <w:rPr>
          <w:color w:val="231F20"/>
          <w:w w:val="90"/>
          <w:sz w:val="24"/>
        </w:rPr>
        <w:t>Infrastructure</w:t>
      </w:r>
      <w:r>
        <w:rPr>
          <w:color w:val="231F20"/>
          <w:spacing w:val="-4"/>
          <w:w w:val="90"/>
          <w:sz w:val="24"/>
        </w:rPr>
        <w:t> </w:t>
      </w:r>
      <w:r>
        <w:rPr>
          <w:color w:val="231F20"/>
          <w:w w:val="90"/>
          <w:sz w:val="24"/>
        </w:rPr>
        <w:t>for</w:t>
      </w:r>
      <w:r>
        <w:rPr>
          <w:color w:val="231F20"/>
          <w:spacing w:val="-4"/>
          <w:w w:val="90"/>
          <w:sz w:val="24"/>
        </w:rPr>
        <w:t> </w:t>
      </w:r>
      <w:r>
        <w:rPr>
          <w:color w:val="231F20"/>
          <w:w w:val="90"/>
          <w:sz w:val="24"/>
        </w:rPr>
        <w:t>Delivery</w:t>
      </w:r>
      <w:r>
        <w:rPr>
          <w:color w:val="231F20"/>
          <w:spacing w:val="-4"/>
          <w:w w:val="90"/>
          <w:sz w:val="24"/>
        </w:rPr>
        <w:t> </w:t>
      </w:r>
      <w:r>
        <w:rPr>
          <w:color w:val="231F20"/>
          <w:w w:val="90"/>
          <w:sz w:val="24"/>
        </w:rPr>
        <w:t>of</w:t>
      </w:r>
      <w:r>
        <w:rPr>
          <w:color w:val="231F20"/>
          <w:spacing w:val="-4"/>
          <w:w w:val="90"/>
          <w:sz w:val="24"/>
        </w:rPr>
        <w:t> </w:t>
      </w:r>
      <w:r>
        <w:rPr>
          <w:color w:val="231F20"/>
          <w:w w:val="90"/>
          <w:sz w:val="24"/>
        </w:rPr>
        <w:t>Quality</w:t>
      </w:r>
      <w:r>
        <w:rPr>
          <w:color w:val="231F20"/>
          <w:spacing w:val="-4"/>
          <w:w w:val="90"/>
          <w:sz w:val="24"/>
        </w:rPr>
        <w:t> </w:t>
      </w:r>
      <w:r>
        <w:rPr>
          <w:color w:val="231F20"/>
          <w:w w:val="90"/>
          <w:sz w:val="24"/>
        </w:rPr>
        <w:t>Education</w:t>
      </w:r>
      <w:r>
        <w:rPr>
          <w:color w:val="231F20"/>
          <w:spacing w:val="-4"/>
          <w:w w:val="90"/>
          <w:sz w:val="24"/>
        </w:rPr>
        <w:t> </w:t>
      </w:r>
      <w:r>
        <w:rPr>
          <w:color w:val="231F20"/>
          <w:w w:val="90"/>
          <w:sz w:val="24"/>
        </w:rPr>
        <w:t>in</w:t>
      </w:r>
      <w:r>
        <w:rPr>
          <w:color w:val="231F20"/>
          <w:spacing w:val="-4"/>
          <w:w w:val="90"/>
          <w:sz w:val="24"/>
        </w:rPr>
        <w:t> </w:t>
      </w:r>
      <w:r>
        <w:rPr>
          <w:color w:val="231F20"/>
          <w:w w:val="90"/>
          <w:sz w:val="24"/>
        </w:rPr>
        <w:t>a</w:t>
      </w:r>
      <w:r>
        <w:rPr>
          <w:color w:val="231F20"/>
          <w:spacing w:val="-4"/>
          <w:w w:val="90"/>
          <w:sz w:val="24"/>
        </w:rPr>
        <w:t> </w:t>
      </w:r>
      <w:r>
        <w:rPr>
          <w:color w:val="231F20"/>
          <w:w w:val="90"/>
          <w:sz w:val="24"/>
        </w:rPr>
        <w:t>conducive</w:t>
      </w:r>
      <w:r>
        <w:rPr>
          <w:color w:val="231F20"/>
          <w:spacing w:val="-4"/>
          <w:w w:val="90"/>
          <w:sz w:val="24"/>
        </w:rPr>
        <w:t> </w:t>
      </w:r>
      <w:r>
        <w:rPr>
          <w:color w:val="231F20"/>
          <w:w w:val="90"/>
          <w:sz w:val="24"/>
        </w:rPr>
        <w:t>and</w:t>
      </w:r>
      <w:r>
        <w:rPr>
          <w:color w:val="231F20"/>
          <w:spacing w:val="-4"/>
          <w:w w:val="90"/>
          <w:sz w:val="24"/>
        </w:rPr>
        <w:t> </w:t>
      </w:r>
      <w:r>
        <w:rPr>
          <w:color w:val="231F20"/>
          <w:w w:val="90"/>
          <w:sz w:val="24"/>
        </w:rPr>
        <w:t>livable</w:t>
      </w:r>
      <w:r>
        <w:rPr>
          <w:color w:val="231F20"/>
          <w:spacing w:val="-4"/>
          <w:w w:val="90"/>
          <w:sz w:val="24"/>
        </w:rPr>
        <w:t> </w:t>
      </w:r>
      <w:r>
        <w:rPr>
          <w:color w:val="231F20"/>
          <w:w w:val="90"/>
          <w:sz w:val="24"/>
        </w:rPr>
        <w:t>learning </w:t>
      </w:r>
      <w:r>
        <w:rPr>
          <w:color w:val="231F20"/>
          <w:spacing w:val="-4"/>
          <w:sz w:val="24"/>
        </w:rPr>
        <w:t>environment</w:t>
      </w:r>
      <w:r>
        <w:rPr>
          <w:color w:val="231F20"/>
          <w:spacing w:val="-15"/>
          <w:sz w:val="24"/>
        </w:rPr>
        <w:t> </w:t>
      </w:r>
      <w:r>
        <w:rPr>
          <w:color w:val="231F20"/>
          <w:spacing w:val="-4"/>
          <w:sz w:val="24"/>
        </w:rPr>
        <w:t>Strategic</w:t>
      </w:r>
      <w:r>
        <w:rPr>
          <w:color w:val="231F20"/>
          <w:spacing w:val="-14"/>
          <w:sz w:val="24"/>
        </w:rPr>
        <w:t> </w:t>
      </w:r>
      <w:r>
        <w:rPr>
          <w:color w:val="231F20"/>
          <w:spacing w:val="-4"/>
          <w:sz w:val="24"/>
        </w:rPr>
        <w:t>Objective</w:t>
      </w:r>
      <w:r>
        <w:rPr>
          <w:color w:val="231F20"/>
          <w:spacing w:val="-14"/>
          <w:sz w:val="24"/>
        </w:rPr>
        <w:t> </w:t>
      </w:r>
      <w:r>
        <w:rPr>
          <w:color w:val="231F20"/>
          <w:spacing w:val="-4"/>
          <w:sz w:val="24"/>
        </w:rPr>
        <w:t>No.</w:t>
      </w:r>
      <w:r>
        <w:rPr>
          <w:color w:val="231F20"/>
          <w:spacing w:val="-14"/>
          <w:sz w:val="24"/>
        </w:rPr>
        <w:t> </w:t>
      </w:r>
      <w:r>
        <w:rPr>
          <w:color w:val="231F20"/>
          <w:spacing w:val="-4"/>
          <w:sz w:val="24"/>
        </w:rPr>
        <w:t>4:</w:t>
      </w:r>
      <w:r>
        <w:rPr>
          <w:color w:val="231F20"/>
          <w:spacing w:val="31"/>
          <w:sz w:val="24"/>
        </w:rPr>
        <w:t> </w:t>
      </w:r>
      <w:r>
        <w:rPr>
          <w:color w:val="231F20"/>
          <w:spacing w:val="-4"/>
          <w:sz w:val="24"/>
        </w:rPr>
        <w:t>Achieving</w:t>
      </w:r>
      <w:r>
        <w:rPr>
          <w:color w:val="231F20"/>
          <w:spacing w:val="-13"/>
          <w:sz w:val="24"/>
        </w:rPr>
        <w:t> </w:t>
      </w:r>
      <w:r>
        <w:rPr>
          <w:color w:val="231F20"/>
          <w:spacing w:val="-4"/>
          <w:sz w:val="24"/>
        </w:rPr>
        <w:t>Excellence</w:t>
      </w:r>
      <w:r>
        <w:rPr>
          <w:color w:val="231F20"/>
          <w:spacing w:val="-13"/>
          <w:sz w:val="24"/>
        </w:rPr>
        <w:t> </w:t>
      </w:r>
      <w:r>
        <w:rPr>
          <w:color w:val="231F20"/>
          <w:spacing w:val="-4"/>
          <w:sz w:val="24"/>
        </w:rPr>
        <w:t>in</w:t>
      </w:r>
      <w:r>
        <w:rPr>
          <w:color w:val="231F20"/>
          <w:spacing w:val="-13"/>
          <w:sz w:val="24"/>
        </w:rPr>
        <w:t> </w:t>
      </w:r>
      <w:r>
        <w:rPr>
          <w:color w:val="231F20"/>
          <w:spacing w:val="-4"/>
          <w:sz w:val="24"/>
        </w:rPr>
        <w:t>Co-curricular </w:t>
      </w:r>
      <w:r>
        <w:rPr>
          <w:color w:val="231F20"/>
          <w:w w:val="90"/>
          <w:sz w:val="24"/>
        </w:rPr>
        <w:t>activities</w:t>
      </w:r>
      <w:r>
        <w:rPr>
          <w:color w:val="231F20"/>
          <w:spacing w:val="-26"/>
          <w:w w:val="90"/>
          <w:sz w:val="24"/>
        </w:rPr>
        <w:t> </w:t>
      </w:r>
      <w:r>
        <w:rPr>
          <w:color w:val="231F20"/>
          <w:w w:val="90"/>
          <w:sz w:val="24"/>
        </w:rPr>
        <w:t>including</w:t>
      </w:r>
      <w:r>
        <w:rPr>
          <w:color w:val="231F20"/>
          <w:spacing w:val="-25"/>
          <w:w w:val="90"/>
          <w:sz w:val="24"/>
        </w:rPr>
        <w:t> </w:t>
      </w:r>
      <w:r>
        <w:rPr>
          <w:color w:val="231F20"/>
          <w:w w:val="90"/>
          <w:sz w:val="24"/>
        </w:rPr>
        <w:t>drama,</w:t>
      </w:r>
      <w:r>
        <w:rPr>
          <w:color w:val="231F20"/>
          <w:spacing w:val="-50"/>
          <w:w w:val="90"/>
          <w:sz w:val="24"/>
        </w:rPr>
        <w:t> </w:t>
      </w:r>
      <w:r>
        <w:rPr>
          <w:color w:val="231F20"/>
          <w:w w:val="90"/>
          <w:sz w:val="24"/>
        </w:rPr>
        <w:t>games,</w:t>
      </w:r>
      <w:r>
        <w:rPr>
          <w:color w:val="231F20"/>
          <w:spacing w:val="-50"/>
          <w:w w:val="90"/>
          <w:sz w:val="24"/>
        </w:rPr>
        <w:t> </w:t>
      </w:r>
      <w:r>
        <w:rPr>
          <w:color w:val="231F20"/>
          <w:w w:val="90"/>
          <w:sz w:val="24"/>
        </w:rPr>
        <w:t>sports</w:t>
      </w:r>
      <w:r>
        <w:rPr>
          <w:color w:val="231F20"/>
          <w:spacing w:val="-25"/>
          <w:w w:val="90"/>
          <w:sz w:val="24"/>
        </w:rPr>
        <w:t> </w:t>
      </w:r>
      <w:r>
        <w:rPr>
          <w:color w:val="231F20"/>
          <w:w w:val="90"/>
          <w:sz w:val="24"/>
        </w:rPr>
        <w:t>and</w:t>
      </w:r>
      <w:r>
        <w:rPr>
          <w:color w:val="231F20"/>
          <w:spacing w:val="-26"/>
          <w:w w:val="90"/>
          <w:sz w:val="24"/>
        </w:rPr>
        <w:t> </w:t>
      </w:r>
      <w:r>
        <w:rPr>
          <w:color w:val="231F20"/>
          <w:w w:val="90"/>
          <w:sz w:val="24"/>
        </w:rPr>
        <w:t>athletics</w:t>
      </w:r>
    </w:p>
    <w:p>
      <w:pPr>
        <w:pStyle w:val="ListParagraph"/>
        <w:numPr>
          <w:ilvl w:val="2"/>
          <w:numId w:val="13"/>
        </w:numPr>
        <w:tabs>
          <w:tab w:pos="2463" w:val="left" w:leader="none"/>
        </w:tabs>
        <w:spacing w:line="309" w:lineRule="auto" w:before="3" w:after="0"/>
        <w:ind w:left="2463" w:right="1540" w:hanging="360"/>
        <w:jc w:val="both"/>
        <w:rPr>
          <w:sz w:val="24"/>
        </w:rPr>
      </w:pPr>
      <w:r>
        <w:rPr>
          <w:rFonts w:ascii="Arial"/>
          <w:b/>
          <w:color w:val="231F20"/>
          <w:sz w:val="24"/>
        </w:rPr>
        <w:t>Strategic Objective No.</w:t>
      </w:r>
      <w:r>
        <w:rPr>
          <w:rFonts w:ascii="Arial"/>
          <w:b/>
          <w:color w:val="231F20"/>
          <w:spacing w:val="-11"/>
          <w:sz w:val="24"/>
        </w:rPr>
        <w:t> </w:t>
      </w:r>
      <w:r>
        <w:rPr>
          <w:rFonts w:ascii="Arial"/>
          <w:b/>
          <w:color w:val="231F20"/>
          <w:sz w:val="24"/>
        </w:rPr>
        <w:t>5:</w:t>
      </w:r>
      <w:r>
        <w:rPr>
          <w:rFonts w:ascii="Arial"/>
          <w:b/>
          <w:color w:val="231F20"/>
          <w:spacing w:val="-11"/>
          <w:sz w:val="24"/>
        </w:rPr>
        <w:t> </w:t>
      </w:r>
      <w:r>
        <w:rPr>
          <w:color w:val="231F20"/>
          <w:sz w:val="24"/>
        </w:rPr>
        <w:t>Achieving</w:t>
      </w:r>
      <w:r>
        <w:rPr>
          <w:color w:val="231F20"/>
          <w:spacing w:val="-3"/>
          <w:sz w:val="24"/>
        </w:rPr>
        <w:t> </w:t>
      </w:r>
      <w:r>
        <w:rPr>
          <w:color w:val="231F20"/>
          <w:sz w:val="24"/>
        </w:rPr>
        <w:t>Excellent</w:t>
      </w:r>
      <w:r>
        <w:rPr>
          <w:color w:val="231F20"/>
          <w:spacing w:val="-3"/>
          <w:sz w:val="24"/>
        </w:rPr>
        <w:t> </w:t>
      </w:r>
      <w:r>
        <w:rPr>
          <w:color w:val="231F20"/>
          <w:sz w:val="24"/>
        </w:rPr>
        <w:t>Environmental</w:t>
      </w:r>
      <w:r>
        <w:rPr>
          <w:color w:val="231F20"/>
          <w:spacing w:val="-3"/>
          <w:sz w:val="24"/>
        </w:rPr>
        <w:t> </w:t>
      </w:r>
      <w:r>
        <w:rPr>
          <w:color w:val="231F20"/>
          <w:sz w:val="24"/>
        </w:rPr>
        <w:t>Quality</w:t>
      </w:r>
      <w:r>
        <w:rPr>
          <w:color w:val="231F20"/>
          <w:spacing w:val="-3"/>
          <w:sz w:val="24"/>
        </w:rPr>
        <w:t> </w:t>
      </w:r>
      <w:r>
        <w:rPr>
          <w:color w:val="231F20"/>
          <w:sz w:val="24"/>
        </w:rPr>
        <w:t>and </w:t>
      </w:r>
      <w:r>
        <w:rPr>
          <w:color w:val="231F20"/>
          <w:spacing w:val="-4"/>
          <w:sz w:val="24"/>
        </w:rPr>
        <w:t>Contribution</w:t>
      </w:r>
      <w:r>
        <w:rPr>
          <w:color w:val="231F20"/>
          <w:spacing w:val="-33"/>
          <w:sz w:val="24"/>
        </w:rPr>
        <w:t> </w:t>
      </w:r>
      <w:r>
        <w:rPr>
          <w:color w:val="231F20"/>
          <w:spacing w:val="-4"/>
          <w:sz w:val="24"/>
        </w:rPr>
        <w:t>to</w:t>
      </w:r>
      <w:r>
        <w:rPr>
          <w:color w:val="231F20"/>
          <w:spacing w:val="-33"/>
          <w:sz w:val="24"/>
        </w:rPr>
        <w:t> </w:t>
      </w:r>
      <w:r>
        <w:rPr>
          <w:color w:val="231F20"/>
          <w:spacing w:val="-4"/>
          <w:sz w:val="24"/>
        </w:rPr>
        <w:t>Climate</w:t>
      </w:r>
      <w:r>
        <w:rPr>
          <w:color w:val="231F20"/>
          <w:spacing w:val="-33"/>
          <w:sz w:val="24"/>
        </w:rPr>
        <w:t> </w:t>
      </w:r>
      <w:r>
        <w:rPr>
          <w:color w:val="231F20"/>
          <w:spacing w:val="-4"/>
          <w:sz w:val="24"/>
        </w:rPr>
        <w:t>Change</w:t>
      </w:r>
      <w:r>
        <w:rPr>
          <w:color w:val="231F20"/>
          <w:spacing w:val="-33"/>
          <w:sz w:val="24"/>
        </w:rPr>
        <w:t> </w:t>
      </w:r>
      <w:r>
        <w:rPr>
          <w:color w:val="231F20"/>
          <w:spacing w:val="-4"/>
          <w:sz w:val="24"/>
        </w:rPr>
        <w:t>Risks</w:t>
      </w:r>
      <w:r>
        <w:rPr>
          <w:color w:val="231F20"/>
          <w:spacing w:val="-33"/>
          <w:sz w:val="24"/>
        </w:rPr>
        <w:t> </w:t>
      </w:r>
      <w:r>
        <w:rPr>
          <w:color w:val="231F20"/>
          <w:spacing w:val="-4"/>
          <w:sz w:val="24"/>
        </w:rPr>
        <w:t>Mitigation</w:t>
      </w:r>
    </w:p>
    <w:p>
      <w:pPr>
        <w:pStyle w:val="BodyText"/>
      </w:pPr>
    </w:p>
    <w:p>
      <w:pPr>
        <w:pStyle w:val="BodyText"/>
        <w:spacing w:before="186"/>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12</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29"/>
        <w:rPr>
          <w:rFonts w:ascii="Arial"/>
          <w:b/>
          <w:sz w:val="22"/>
        </w:rPr>
      </w:pPr>
    </w:p>
    <w:p>
      <w:pPr>
        <w:pStyle w:val="ListParagraph"/>
        <w:numPr>
          <w:ilvl w:val="1"/>
          <w:numId w:val="13"/>
        </w:numPr>
        <w:tabs>
          <w:tab w:pos="2465" w:val="left" w:leader="none"/>
        </w:tabs>
        <w:spacing w:line="240" w:lineRule="auto" w:before="0" w:after="0"/>
        <w:ind w:left="2465" w:right="0" w:hanging="720"/>
        <w:jc w:val="left"/>
        <w:rPr>
          <w:rFonts w:ascii="Arial"/>
          <w:b/>
          <w:sz w:val="22"/>
        </w:rPr>
      </w:pPr>
      <w:r>
        <w:rPr>
          <w:rFonts w:ascii="Arial"/>
          <w:b/>
          <w:sz w:val="22"/>
        </w:rPr>
        <mc:AlternateContent>
          <mc:Choice Requires="wps">
            <w:drawing>
              <wp:anchor distT="0" distB="0" distL="0" distR="0" allowOverlap="1" layoutInCell="1" locked="0" behindDoc="1" simplePos="0" relativeHeight="482586624">
                <wp:simplePos x="0" y="0"/>
                <wp:positionH relativeFrom="page">
                  <wp:posOffset>1563429</wp:posOffset>
                </wp:positionH>
                <wp:positionV relativeFrom="paragraph">
                  <wp:posOffset>-838382</wp:posOffset>
                </wp:positionV>
                <wp:extent cx="7560309" cy="1069213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7560309" cy="10692130"/>
                          <a:chExt cx="7560309" cy="10692130"/>
                        </a:xfrm>
                      </wpg:grpSpPr>
                      <pic:pic>
                        <pic:nvPicPr>
                          <pic:cNvPr id="189" name="Image 189"/>
                          <pic:cNvPicPr/>
                        </pic:nvPicPr>
                        <pic:blipFill>
                          <a:blip r:embed="rId26" cstate="print"/>
                          <a:stretch>
                            <a:fillRect/>
                          </a:stretch>
                        </pic:blipFill>
                        <pic:spPr>
                          <a:xfrm>
                            <a:off x="0" y="0"/>
                            <a:ext cx="7560003" cy="10692000"/>
                          </a:xfrm>
                          <a:prstGeom prst="rect">
                            <a:avLst/>
                          </a:prstGeom>
                        </pic:spPr>
                      </pic:pic>
                      <wps:wsp>
                        <wps:cNvPr id="190" name="Graphic 190"/>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6.014404pt;width:595.3pt;height:841.9pt;mso-position-horizontal-relative:page;mso-position-vertical-relative:paragraph;z-index:-20729856" id="docshapegroup186" coordorigin="2462,-1320" coordsize="11906,16838">
                <v:shape style="position:absolute;left:2462;top:-1321;width:11906;height:16838" type="#_x0000_t75" id="docshape187" stroked="false">
                  <v:imagedata r:id="rId26" o:title=""/>
                </v:shape>
                <v:shape style="position:absolute;left:2462;top:-1167;width:11906;height:16352" id="docshape188" coordorigin="2462,-1166" coordsize="11906,16352" path="m14368,15095l2462,15095,2462,15185,14368,15185,14368,15095xm14368,14518l13436,14518,13436,-1166,3847,-1166,3847,14518,2462,14518,2462,14608,3847,14608,13436,14608,14368,14608,14368,14518xe" filled="true" fillcolor="#ffffff" stroked="false">
                  <v:path arrowok="t"/>
                  <v:fill type="solid"/>
                </v:shape>
                <v:rect style="position:absolute;left:2462;top:14607;width:11906;height:488" id="docshape189" filled="true" fillcolor="#2d3d54" stroked="false">
                  <v:fill type="solid"/>
                </v:rect>
                <w10:wrap type="none"/>
              </v:group>
            </w:pict>
          </mc:Fallback>
        </mc:AlternateContent>
      </w:r>
      <w:bookmarkStart w:name="Page 28" w:id="30"/>
      <w:bookmarkEnd w:id="30"/>
      <w:r>
        <w:rPr/>
      </w:r>
      <w:r>
        <w:rPr>
          <w:rFonts w:ascii="Arial"/>
          <w:b/>
          <w:color w:val="2F5496"/>
          <w:w w:val="90"/>
          <w:sz w:val="22"/>
        </w:rPr>
        <w:t>Specific</w:t>
      </w:r>
      <w:r>
        <w:rPr>
          <w:rFonts w:ascii="Arial"/>
          <w:b/>
          <w:color w:val="2F5496"/>
          <w:sz w:val="22"/>
        </w:rPr>
        <w:t> </w:t>
      </w:r>
      <w:r>
        <w:rPr>
          <w:rFonts w:ascii="Arial"/>
          <w:b/>
          <w:color w:val="2F5496"/>
          <w:spacing w:val="-2"/>
          <w:sz w:val="22"/>
        </w:rPr>
        <w:t>Objectives</w:t>
      </w:r>
    </w:p>
    <w:p>
      <w:pPr>
        <w:pStyle w:val="BodyText"/>
        <w:spacing w:line="276" w:lineRule="auto" w:before="48"/>
        <w:ind w:left="1745" w:right="1351"/>
      </w:pPr>
      <w:r>
        <w:rPr>
          <w:color w:val="231F20"/>
          <w:w w:val="90"/>
        </w:rPr>
        <w:t>The current strategic development plan shall pursue the following strategic </w:t>
      </w:r>
      <w:r>
        <w:rPr>
          <w:color w:val="231F20"/>
          <w:w w:val="90"/>
        </w:rPr>
        <w:t>development</w:t>
      </w:r>
      <w:r>
        <w:rPr>
          <w:color w:val="231F20"/>
          <w:spacing w:val="40"/>
        </w:rPr>
        <w:t> </w:t>
      </w:r>
      <w:r>
        <w:rPr>
          <w:color w:val="231F20"/>
          <w:spacing w:val="-2"/>
        </w:rPr>
        <w:t>objectives:-</w:t>
      </w:r>
    </w:p>
    <w:p>
      <w:pPr>
        <w:pStyle w:val="ListParagraph"/>
        <w:numPr>
          <w:ilvl w:val="0"/>
          <w:numId w:val="14"/>
        </w:numPr>
        <w:tabs>
          <w:tab w:pos="2465" w:val="left" w:leader="none"/>
        </w:tabs>
        <w:spacing w:line="278" w:lineRule="exact" w:before="0" w:after="0"/>
        <w:ind w:left="2465" w:right="0" w:hanging="720"/>
        <w:jc w:val="left"/>
        <w:rPr>
          <w:sz w:val="24"/>
        </w:rPr>
      </w:pPr>
      <w:r>
        <w:rPr>
          <w:color w:val="231F20"/>
          <w:w w:val="90"/>
          <w:sz w:val="24"/>
        </w:rPr>
        <w:t>Increase</w:t>
      </w:r>
      <w:r>
        <w:rPr>
          <w:color w:val="231F20"/>
          <w:spacing w:val="-24"/>
          <w:w w:val="90"/>
          <w:sz w:val="24"/>
        </w:rPr>
        <w:t> </w:t>
      </w:r>
      <w:r>
        <w:rPr>
          <w:color w:val="231F20"/>
          <w:w w:val="90"/>
          <w:sz w:val="24"/>
        </w:rPr>
        <w:t>Enrolment</w:t>
      </w:r>
      <w:r>
        <w:rPr>
          <w:color w:val="231F20"/>
          <w:spacing w:val="-24"/>
          <w:w w:val="90"/>
          <w:sz w:val="24"/>
        </w:rPr>
        <w:t> </w:t>
      </w:r>
      <w:r>
        <w:rPr>
          <w:color w:val="231F20"/>
          <w:w w:val="90"/>
          <w:sz w:val="24"/>
        </w:rPr>
        <w:t>from</w:t>
      </w:r>
      <w:r>
        <w:rPr>
          <w:color w:val="231F20"/>
          <w:spacing w:val="-23"/>
          <w:w w:val="90"/>
          <w:sz w:val="24"/>
        </w:rPr>
        <w:t> </w:t>
      </w:r>
      <w:r>
        <w:rPr>
          <w:color w:val="231F20"/>
          <w:w w:val="90"/>
          <w:sz w:val="24"/>
        </w:rPr>
        <w:t>1,986</w:t>
      </w:r>
      <w:r>
        <w:rPr>
          <w:color w:val="231F20"/>
          <w:spacing w:val="-24"/>
          <w:w w:val="90"/>
          <w:sz w:val="24"/>
        </w:rPr>
        <w:t> </w:t>
      </w:r>
      <w:r>
        <w:rPr>
          <w:color w:val="231F20"/>
          <w:w w:val="90"/>
          <w:sz w:val="24"/>
        </w:rPr>
        <w:t>in</w:t>
      </w:r>
      <w:r>
        <w:rPr>
          <w:color w:val="231F20"/>
          <w:spacing w:val="-23"/>
          <w:w w:val="90"/>
          <w:sz w:val="24"/>
        </w:rPr>
        <w:t> </w:t>
      </w:r>
      <w:r>
        <w:rPr>
          <w:color w:val="231F20"/>
          <w:w w:val="90"/>
          <w:sz w:val="24"/>
        </w:rPr>
        <w:t>2022</w:t>
      </w:r>
      <w:r>
        <w:rPr>
          <w:color w:val="231F20"/>
          <w:spacing w:val="-24"/>
          <w:w w:val="90"/>
          <w:sz w:val="24"/>
        </w:rPr>
        <w:t> </w:t>
      </w:r>
      <w:r>
        <w:rPr>
          <w:color w:val="231F20"/>
          <w:w w:val="90"/>
          <w:sz w:val="24"/>
        </w:rPr>
        <w:t>to</w:t>
      </w:r>
      <w:r>
        <w:rPr>
          <w:color w:val="231F20"/>
          <w:spacing w:val="-24"/>
          <w:w w:val="90"/>
          <w:sz w:val="24"/>
        </w:rPr>
        <w:t> </w:t>
      </w:r>
      <w:r>
        <w:rPr>
          <w:color w:val="231F20"/>
          <w:w w:val="90"/>
          <w:sz w:val="24"/>
        </w:rPr>
        <w:t>2,600</w:t>
      </w:r>
      <w:r>
        <w:rPr>
          <w:color w:val="231F20"/>
          <w:spacing w:val="-23"/>
          <w:w w:val="90"/>
          <w:sz w:val="24"/>
        </w:rPr>
        <w:t> </w:t>
      </w:r>
      <w:r>
        <w:rPr>
          <w:color w:val="231F20"/>
          <w:w w:val="90"/>
          <w:sz w:val="24"/>
        </w:rPr>
        <w:t>in</w:t>
      </w:r>
      <w:r>
        <w:rPr>
          <w:color w:val="231F20"/>
          <w:spacing w:val="-24"/>
          <w:w w:val="90"/>
          <w:sz w:val="24"/>
        </w:rPr>
        <w:t> </w:t>
      </w:r>
      <w:r>
        <w:rPr>
          <w:color w:val="231F20"/>
          <w:spacing w:val="-4"/>
          <w:w w:val="90"/>
          <w:sz w:val="24"/>
        </w:rPr>
        <w:t>2027</w:t>
      </w:r>
    </w:p>
    <w:p>
      <w:pPr>
        <w:pStyle w:val="ListParagraph"/>
        <w:numPr>
          <w:ilvl w:val="0"/>
          <w:numId w:val="14"/>
        </w:numPr>
        <w:tabs>
          <w:tab w:pos="2465" w:val="left" w:leader="none"/>
        </w:tabs>
        <w:spacing w:line="240" w:lineRule="auto" w:before="41" w:after="0"/>
        <w:ind w:left="2465" w:right="0" w:hanging="720"/>
        <w:jc w:val="left"/>
        <w:rPr>
          <w:sz w:val="24"/>
        </w:rPr>
      </w:pPr>
      <w:r>
        <w:rPr>
          <w:color w:val="231F20"/>
          <w:w w:val="90"/>
          <w:sz w:val="24"/>
        </w:rPr>
        <w:t>Increase</w:t>
      </w:r>
      <w:r>
        <w:rPr>
          <w:color w:val="231F20"/>
          <w:spacing w:val="-23"/>
          <w:w w:val="90"/>
          <w:sz w:val="24"/>
        </w:rPr>
        <w:t> </w:t>
      </w:r>
      <w:r>
        <w:rPr>
          <w:color w:val="231F20"/>
          <w:w w:val="90"/>
          <w:sz w:val="24"/>
        </w:rPr>
        <w:t>and</w:t>
      </w:r>
      <w:r>
        <w:rPr>
          <w:color w:val="231F20"/>
          <w:spacing w:val="-22"/>
          <w:w w:val="90"/>
          <w:sz w:val="24"/>
        </w:rPr>
        <w:t> </w:t>
      </w:r>
      <w:r>
        <w:rPr>
          <w:color w:val="231F20"/>
          <w:w w:val="90"/>
          <w:sz w:val="24"/>
        </w:rPr>
        <w:t>Sustain</w:t>
      </w:r>
      <w:r>
        <w:rPr>
          <w:color w:val="231F20"/>
          <w:spacing w:val="-23"/>
          <w:w w:val="90"/>
          <w:sz w:val="24"/>
        </w:rPr>
        <w:t> </w:t>
      </w:r>
      <w:r>
        <w:rPr>
          <w:color w:val="231F20"/>
          <w:w w:val="90"/>
          <w:sz w:val="24"/>
        </w:rPr>
        <w:t>School</w:t>
      </w:r>
      <w:r>
        <w:rPr>
          <w:color w:val="231F20"/>
          <w:spacing w:val="-22"/>
          <w:w w:val="90"/>
          <w:sz w:val="24"/>
        </w:rPr>
        <w:t> </w:t>
      </w:r>
      <w:r>
        <w:rPr>
          <w:color w:val="231F20"/>
          <w:w w:val="90"/>
          <w:sz w:val="24"/>
        </w:rPr>
        <w:t>Overall</w:t>
      </w:r>
      <w:r>
        <w:rPr>
          <w:color w:val="231F20"/>
          <w:spacing w:val="-22"/>
          <w:w w:val="90"/>
          <w:sz w:val="24"/>
        </w:rPr>
        <w:t> </w:t>
      </w:r>
      <w:r>
        <w:rPr>
          <w:color w:val="231F20"/>
          <w:w w:val="90"/>
          <w:sz w:val="24"/>
        </w:rPr>
        <w:t>Performance</w:t>
      </w:r>
      <w:r>
        <w:rPr>
          <w:color w:val="231F20"/>
          <w:spacing w:val="-23"/>
          <w:w w:val="90"/>
          <w:sz w:val="24"/>
        </w:rPr>
        <w:t> </w:t>
      </w:r>
      <w:r>
        <w:rPr>
          <w:color w:val="231F20"/>
          <w:w w:val="90"/>
          <w:sz w:val="24"/>
        </w:rPr>
        <w:t>MSS</w:t>
      </w:r>
      <w:r>
        <w:rPr>
          <w:color w:val="231F20"/>
          <w:spacing w:val="-22"/>
          <w:w w:val="90"/>
          <w:sz w:val="24"/>
        </w:rPr>
        <w:t> </w:t>
      </w:r>
      <w:r>
        <w:rPr>
          <w:color w:val="231F20"/>
          <w:w w:val="90"/>
          <w:sz w:val="24"/>
        </w:rPr>
        <w:t>at</w:t>
      </w:r>
      <w:r>
        <w:rPr>
          <w:color w:val="231F20"/>
          <w:spacing w:val="-22"/>
          <w:w w:val="90"/>
          <w:sz w:val="24"/>
        </w:rPr>
        <w:t> </w:t>
      </w:r>
      <w:r>
        <w:rPr>
          <w:color w:val="231F20"/>
          <w:w w:val="90"/>
          <w:sz w:val="24"/>
        </w:rPr>
        <w:t>or</w:t>
      </w:r>
      <w:r>
        <w:rPr>
          <w:color w:val="231F20"/>
          <w:spacing w:val="-23"/>
          <w:w w:val="90"/>
          <w:sz w:val="24"/>
        </w:rPr>
        <w:t> </w:t>
      </w:r>
      <w:r>
        <w:rPr>
          <w:color w:val="231F20"/>
          <w:w w:val="90"/>
          <w:sz w:val="24"/>
        </w:rPr>
        <w:t>above</w:t>
      </w:r>
      <w:r>
        <w:rPr>
          <w:color w:val="231F20"/>
          <w:spacing w:val="-22"/>
          <w:w w:val="90"/>
          <w:sz w:val="24"/>
        </w:rPr>
        <w:t> </w:t>
      </w:r>
      <w:r>
        <w:rPr>
          <w:color w:val="231F20"/>
          <w:w w:val="90"/>
          <w:sz w:val="24"/>
        </w:rPr>
        <w:t>9.0</w:t>
      </w:r>
      <w:r>
        <w:rPr>
          <w:color w:val="231F20"/>
          <w:spacing w:val="-22"/>
          <w:w w:val="90"/>
          <w:sz w:val="24"/>
        </w:rPr>
        <w:t> </w:t>
      </w:r>
      <w:r>
        <w:rPr>
          <w:color w:val="231F20"/>
          <w:spacing w:val="-2"/>
          <w:w w:val="90"/>
          <w:sz w:val="24"/>
        </w:rPr>
        <w:t>annually</w:t>
      </w:r>
    </w:p>
    <w:p>
      <w:pPr>
        <w:pStyle w:val="ListParagraph"/>
        <w:numPr>
          <w:ilvl w:val="0"/>
          <w:numId w:val="14"/>
        </w:numPr>
        <w:tabs>
          <w:tab w:pos="2465" w:val="left" w:leader="none"/>
        </w:tabs>
        <w:spacing w:line="276" w:lineRule="auto" w:before="41" w:after="0"/>
        <w:ind w:left="2465" w:right="1906" w:hanging="720"/>
        <w:jc w:val="left"/>
        <w:rPr>
          <w:sz w:val="24"/>
        </w:rPr>
      </w:pPr>
      <w:r>
        <w:rPr>
          <w:color w:val="231F20"/>
          <w:w w:val="90"/>
          <w:sz w:val="24"/>
        </w:rPr>
        <w:t>Increase</w:t>
      </w:r>
      <w:r>
        <w:rPr>
          <w:color w:val="231F20"/>
          <w:spacing w:val="-21"/>
          <w:w w:val="90"/>
          <w:sz w:val="24"/>
        </w:rPr>
        <w:t> </w:t>
      </w:r>
      <w:r>
        <w:rPr>
          <w:color w:val="231F20"/>
          <w:w w:val="90"/>
          <w:sz w:val="24"/>
        </w:rPr>
        <w:t>the</w:t>
      </w:r>
      <w:r>
        <w:rPr>
          <w:color w:val="231F20"/>
          <w:spacing w:val="-21"/>
          <w:w w:val="90"/>
          <w:sz w:val="24"/>
        </w:rPr>
        <w:t> </w:t>
      </w:r>
      <w:r>
        <w:rPr>
          <w:color w:val="231F20"/>
          <w:w w:val="90"/>
          <w:sz w:val="24"/>
        </w:rPr>
        <w:t>number</w:t>
      </w:r>
      <w:r>
        <w:rPr>
          <w:color w:val="231F20"/>
          <w:spacing w:val="-21"/>
          <w:w w:val="90"/>
          <w:sz w:val="24"/>
        </w:rPr>
        <w:t> </w:t>
      </w:r>
      <w:r>
        <w:rPr>
          <w:color w:val="231F20"/>
          <w:w w:val="90"/>
          <w:sz w:val="24"/>
        </w:rPr>
        <w:t>ofTSC</w:t>
      </w:r>
      <w:r>
        <w:rPr>
          <w:color w:val="231F20"/>
          <w:spacing w:val="-21"/>
          <w:w w:val="90"/>
          <w:sz w:val="24"/>
        </w:rPr>
        <w:t> </w:t>
      </w:r>
      <w:r>
        <w:rPr>
          <w:color w:val="231F20"/>
          <w:w w:val="90"/>
          <w:sz w:val="24"/>
        </w:rPr>
        <w:t>employed</w:t>
      </w:r>
      <w:r>
        <w:rPr>
          <w:color w:val="231F20"/>
          <w:spacing w:val="-21"/>
          <w:w w:val="90"/>
          <w:sz w:val="24"/>
        </w:rPr>
        <w:t> </w:t>
      </w:r>
      <w:r>
        <w:rPr>
          <w:color w:val="231F20"/>
          <w:w w:val="90"/>
          <w:sz w:val="24"/>
        </w:rPr>
        <w:t>teachers</w:t>
      </w:r>
      <w:r>
        <w:rPr>
          <w:color w:val="231F20"/>
          <w:spacing w:val="-21"/>
          <w:w w:val="90"/>
          <w:sz w:val="24"/>
        </w:rPr>
        <w:t> </w:t>
      </w:r>
      <w:r>
        <w:rPr>
          <w:color w:val="231F20"/>
          <w:w w:val="90"/>
          <w:sz w:val="24"/>
        </w:rPr>
        <w:t>from</w:t>
      </w:r>
      <w:r>
        <w:rPr>
          <w:color w:val="231F20"/>
          <w:spacing w:val="-21"/>
          <w:w w:val="90"/>
          <w:sz w:val="24"/>
        </w:rPr>
        <w:t> </w:t>
      </w:r>
      <w:r>
        <w:rPr>
          <w:color w:val="231F20"/>
          <w:w w:val="90"/>
          <w:sz w:val="24"/>
        </w:rPr>
        <w:t>22</w:t>
      </w:r>
      <w:r>
        <w:rPr>
          <w:color w:val="231F20"/>
          <w:spacing w:val="-21"/>
          <w:w w:val="90"/>
          <w:sz w:val="24"/>
        </w:rPr>
        <w:t> </w:t>
      </w:r>
      <w:r>
        <w:rPr>
          <w:color w:val="231F20"/>
          <w:w w:val="90"/>
          <w:sz w:val="24"/>
        </w:rPr>
        <w:t>as</w:t>
      </w:r>
      <w:r>
        <w:rPr>
          <w:color w:val="231F20"/>
          <w:spacing w:val="-21"/>
          <w:w w:val="90"/>
          <w:sz w:val="24"/>
        </w:rPr>
        <w:t> </w:t>
      </w:r>
      <w:r>
        <w:rPr>
          <w:color w:val="231F20"/>
          <w:w w:val="90"/>
          <w:sz w:val="24"/>
        </w:rPr>
        <w:t>at</w:t>
      </w:r>
      <w:r>
        <w:rPr>
          <w:color w:val="231F20"/>
          <w:spacing w:val="-21"/>
          <w:w w:val="90"/>
          <w:sz w:val="24"/>
        </w:rPr>
        <w:t> </w:t>
      </w:r>
      <w:r>
        <w:rPr>
          <w:color w:val="231F20"/>
          <w:w w:val="90"/>
          <w:sz w:val="24"/>
        </w:rPr>
        <w:t>2023</w:t>
      </w:r>
      <w:r>
        <w:rPr>
          <w:color w:val="231F20"/>
          <w:spacing w:val="-21"/>
          <w:w w:val="90"/>
          <w:sz w:val="24"/>
        </w:rPr>
        <w:t> </w:t>
      </w:r>
      <w:r>
        <w:rPr>
          <w:color w:val="231F20"/>
          <w:w w:val="90"/>
          <w:sz w:val="24"/>
        </w:rPr>
        <w:t>to</w:t>
      </w:r>
      <w:r>
        <w:rPr>
          <w:color w:val="231F20"/>
          <w:spacing w:val="-21"/>
          <w:w w:val="90"/>
          <w:sz w:val="24"/>
        </w:rPr>
        <w:t> </w:t>
      </w:r>
      <w:r>
        <w:rPr>
          <w:color w:val="231F20"/>
          <w:w w:val="90"/>
          <w:sz w:val="24"/>
        </w:rPr>
        <w:t>50</w:t>
      </w:r>
      <w:r>
        <w:rPr>
          <w:color w:val="231F20"/>
          <w:spacing w:val="-21"/>
          <w:w w:val="90"/>
          <w:sz w:val="24"/>
        </w:rPr>
        <w:t> </w:t>
      </w:r>
      <w:r>
        <w:rPr>
          <w:color w:val="231F20"/>
          <w:w w:val="90"/>
          <w:sz w:val="24"/>
        </w:rPr>
        <w:t>by</w:t>
      </w:r>
      <w:r>
        <w:rPr>
          <w:color w:val="231F20"/>
          <w:spacing w:val="-21"/>
          <w:w w:val="90"/>
          <w:sz w:val="24"/>
        </w:rPr>
        <w:t> </w:t>
      </w:r>
      <w:r>
        <w:rPr>
          <w:color w:val="231F20"/>
          <w:w w:val="90"/>
          <w:sz w:val="24"/>
        </w:rPr>
        <w:t>end</w:t>
      </w:r>
      <w:r>
        <w:rPr>
          <w:color w:val="231F20"/>
          <w:spacing w:val="-21"/>
          <w:w w:val="90"/>
          <w:sz w:val="24"/>
        </w:rPr>
        <w:t> </w:t>
      </w:r>
      <w:r>
        <w:rPr>
          <w:color w:val="231F20"/>
          <w:w w:val="90"/>
          <w:sz w:val="24"/>
        </w:rPr>
        <w:t>of </w:t>
      </w:r>
      <w:r>
        <w:rPr>
          <w:color w:val="231F20"/>
          <w:spacing w:val="-4"/>
          <w:sz w:val="24"/>
        </w:rPr>
        <w:t>2027</w:t>
      </w:r>
    </w:p>
    <w:p>
      <w:pPr>
        <w:pStyle w:val="ListParagraph"/>
        <w:numPr>
          <w:ilvl w:val="0"/>
          <w:numId w:val="14"/>
        </w:numPr>
        <w:tabs>
          <w:tab w:pos="2465" w:val="left" w:leader="none"/>
        </w:tabs>
        <w:spacing w:line="276" w:lineRule="auto" w:before="0" w:after="0"/>
        <w:ind w:left="2465" w:right="2444" w:hanging="720"/>
        <w:jc w:val="both"/>
        <w:rPr>
          <w:sz w:val="24"/>
        </w:rPr>
      </w:pPr>
      <w:r>
        <w:rPr>
          <w:color w:val="231F20"/>
          <w:w w:val="85"/>
          <w:sz w:val="24"/>
        </w:rPr>
        <w:t>Decongest</w:t>
      </w:r>
      <w:r>
        <w:rPr>
          <w:color w:val="231F20"/>
          <w:spacing w:val="-8"/>
          <w:w w:val="85"/>
          <w:sz w:val="24"/>
        </w:rPr>
        <w:t> </w:t>
      </w:r>
      <w:r>
        <w:rPr>
          <w:color w:val="231F20"/>
          <w:w w:val="85"/>
          <w:sz w:val="24"/>
        </w:rPr>
        <w:t>Mt.</w:t>
      </w:r>
      <w:r>
        <w:rPr>
          <w:color w:val="231F20"/>
          <w:spacing w:val="-7"/>
          <w:w w:val="85"/>
          <w:sz w:val="24"/>
        </w:rPr>
        <w:t> </w:t>
      </w:r>
      <w:r>
        <w:rPr>
          <w:color w:val="231F20"/>
          <w:w w:val="85"/>
          <w:sz w:val="24"/>
        </w:rPr>
        <w:t>Carmel,</w:t>
      </w:r>
      <w:r>
        <w:rPr>
          <w:color w:val="231F20"/>
          <w:spacing w:val="-7"/>
          <w:w w:val="85"/>
          <w:sz w:val="24"/>
        </w:rPr>
        <w:t> </w:t>
      </w:r>
      <w:r>
        <w:rPr>
          <w:color w:val="231F20"/>
          <w:w w:val="85"/>
          <w:sz w:val="24"/>
        </w:rPr>
        <w:t>Mt.</w:t>
      </w:r>
      <w:r>
        <w:rPr>
          <w:color w:val="231F20"/>
          <w:spacing w:val="-7"/>
          <w:w w:val="85"/>
          <w:sz w:val="24"/>
        </w:rPr>
        <w:t> </w:t>
      </w:r>
      <w:r>
        <w:rPr>
          <w:color w:val="231F20"/>
          <w:w w:val="85"/>
          <w:sz w:val="24"/>
        </w:rPr>
        <w:t>Kenya</w:t>
      </w:r>
      <w:r>
        <w:rPr>
          <w:color w:val="231F20"/>
          <w:sz w:val="24"/>
        </w:rPr>
        <w:t> </w:t>
      </w:r>
      <w:r>
        <w:rPr>
          <w:color w:val="231F20"/>
          <w:w w:val="85"/>
          <w:sz w:val="24"/>
        </w:rPr>
        <w:t>and</w:t>
      </w:r>
      <w:r>
        <w:rPr>
          <w:color w:val="231F20"/>
          <w:sz w:val="24"/>
        </w:rPr>
        <w:t> </w:t>
      </w:r>
      <w:r>
        <w:rPr>
          <w:color w:val="231F20"/>
          <w:w w:val="85"/>
          <w:sz w:val="24"/>
        </w:rPr>
        <w:t>Mt</w:t>
      </w:r>
      <w:r>
        <w:rPr>
          <w:color w:val="231F20"/>
          <w:sz w:val="24"/>
        </w:rPr>
        <w:t> </w:t>
      </w:r>
      <w:r>
        <w:rPr>
          <w:color w:val="231F20"/>
          <w:w w:val="85"/>
          <w:sz w:val="24"/>
        </w:rPr>
        <w:t>Everest</w:t>
      </w:r>
      <w:r>
        <w:rPr>
          <w:color w:val="231F20"/>
          <w:sz w:val="24"/>
        </w:rPr>
        <w:t> </w:t>
      </w:r>
      <w:r>
        <w:rPr>
          <w:color w:val="231F20"/>
          <w:w w:val="85"/>
          <w:sz w:val="24"/>
        </w:rPr>
        <w:t>Hostels</w:t>
      </w:r>
      <w:r>
        <w:rPr>
          <w:color w:val="231F20"/>
          <w:sz w:val="24"/>
        </w:rPr>
        <w:t> </w:t>
      </w:r>
      <w:r>
        <w:rPr>
          <w:color w:val="231F20"/>
          <w:w w:val="85"/>
          <w:sz w:val="24"/>
        </w:rPr>
        <w:t>by</w:t>
      </w:r>
      <w:r>
        <w:rPr>
          <w:color w:val="231F20"/>
          <w:sz w:val="24"/>
        </w:rPr>
        <w:t> </w:t>
      </w:r>
      <w:r>
        <w:rPr>
          <w:color w:val="231F20"/>
          <w:w w:val="85"/>
          <w:sz w:val="24"/>
        </w:rPr>
        <w:t>constructing</w:t>
      </w:r>
      <w:r>
        <w:rPr>
          <w:color w:val="231F20"/>
          <w:sz w:val="24"/>
        </w:rPr>
        <w:t> </w:t>
      </w:r>
      <w:r>
        <w:rPr>
          <w:color w:val="231F20"/>
          <w:w w:val="85"/>
          <w:sz w:val="24"/>
        </w:rPr>
        <w:t>to completion 1no triple story Hostel with capacity for 500 double decker bed </w:t>
      </w:r>
      <w:r>
        <w:rPr>
          <w:color w:val="231F20"/>
          <w:spacing w:val="-2"/>
          <w:sz w:val="24"/>
        </w:rPr>
        <w:t>occupancy.</w:t>
      </w:r>
    </w:p>
    <w:p>
      <w:pPr>
        <w:pStyle w:val="ListParagraph"/>
        <w:numPr>
          <w:ilvl w:val="0"/>
          <w:numId w:val="14"/>
        </w:numPr>
        <w:tabs>
          <w:tab w:pos="2464" w:val="left" w:leader="none"/>
        </w:tabs>
        <w:spacing w:line="276" w:lineRule="auto" w:before="0" w:after="0"/>
        <w:ind w:left="2464" w:right="2056" w:hanging="720"/>
        <w:jc w:val="left"/>
        <w:rPr>
          <w:sz w:val="24"/>
        </w:rPr>
      </w:pPr>
      <w:r>
        <w:rPr>
          <w:color w:val="231F20"/>
          <w:w w:val="90"/>
          <w:sz w:val="24"/>
        </w:rPr>
        <w:t>Improve</w:t>
      </w:r>
      <w:r>
        <w:rPr>
          <w:color w:val="231F20"/>
          <w:spacing w:val="-23"/>
          <w:w w:val="90"/>
          <w:sz w:val="24"/>
        </w:rPr>
        <w:t> </w:t>
      </w:r>
      <w:r>
        <w:rPr>
          <w:color w:val="231F20"/>
          <w:w w:val="90"/>
          <w:sz w:val="24"/>
        </w:rPr>
        <w:t>subject</w:t>
      </w:r>
      <w:r>
        <w:rPr>
          <w:color w:val="231F20"/>
          <w:spacing w:val="-23"/>
          <w:w w:val="90"/>
          <w:sz w:val="24"/>
        </w:rPr>
        <w:t> </w:t>
      </w:r>
      <w:r>
        <w:rPr>
          <w:color w:val="231F20"/>
          <w:w w:val="90"/>
          <w:sz w:val="24"/>
        </w:rPr>
        <w:t>Standard</w:t>
      </w:r>
      <w:r>
        <w:rPr>
          <w:color w:val="231F20"/>
          <w:spacing w:val="-23"/>
          <w:w w:val="90"/>
          <w:sz w:val="24"/>
        </w:rPr>
        <w:t> </w:t>
      </w:r>
      <w:r>
        <w:rPr>
          <w:color w:val="231F20"/>
          <w:w w:val="90"/>
          <w:sz w:val="24"/>
        </w:rPr>
        <w:t>Mean</w:t>
      </w:r>
      <w:r>
        <w:rPr>
          <w:color w:val="231F20"/>
          <w:spacing w:val="-23"/>
          <w:w w:val="90"/>
          <w:sz w:val="24"/>
        </w:rPr>
        <w:t> </w:t>
      </w:r>
      <w:r>
        <w:rPr>
          <w:color w:val="231F20"/>
          <w:w w:val="90"/>
          <w:sz w:val="24"/>
        </w:rPr>
        <w:t>Scores</w:t>
      </w:r>
      <w:r>
        <w:rPr>
          <w:color w:val="231F20"/>
          <w:spacing w:val="-23"/>
          <w:w w:val="90"/>
          <w:sz w:val="24"/>
        </w:rPr>
        <w:t> </w:t>
      </w:r>
      <w:r>
        <w:rPr>
          <w:color w:val="231F20"/>
          <w:w w:val="90"/>
          <w:sz w:val="24"/>
        </w:rPr>
        <w:t>for</w:t>
      </w:r>
      <w:r>
        <w:rPr>
          <w:color w:val="231F20"/>
          <w:spacing w:val="-23"/>
          <w:w w:val="90"/>
          <w:sz w:val="24"/>
        </w:rPr>
        <w:t> </w:t>
      </w:r>
      <w:r>
        <w:rPr>
          <w:color w:val="231F20"/>
          <w:w w:val="90"/>
          <w:sz w:val="24"/>
        </w:rPr>
        <w:t>STEM</w:t>
      </w:r>
      <w:r>
        <w:rPr>
          <w:color w:val="231F20"/>
          <w:spacing w:val="-23"/>
          <w:w w:val="90"/>
          <w:sz w:val="24"/>
        </w:rPr>
        <w:t> </w:t>
      </w:r>
      <w:r>
        <w:rPr>
          <w:color w:val="231F20"/>
          <w:w w:val="90"/>
          <w:sz w:val="24"/>
        </w:rPr>
        <w:t>Subjects</w:t>
      </w:r>
      <w:r>
        <w:rPr>
          <w:color w:val="231F20"/>
          <w:spacing w:val="-23"/>
          <w:w w:val="90"/>
          <w:sz w:val="24"/>
        </w:rPr>
        <w:t> </w:t>
      </w:r>
      <w:r>
        <w:rPr>
          <w:color w:val="231F20"/>
          <w:w w:val="90"/>
          <w:sz w:val="24"/>
        </w:rPr>
        <w:t>as</w:t>
      </w:r>
      <w:r>
        <w:rPr>
          <w:color w:val="231F20"/>
          <w:spacing w:val="-23"/>
          <w:w w:val="90"/>
          <w:sz w:val="24"/>
        </w:rPr>
        <w:t> </w:t>
      </w:r>
      <w:r>
        <w:rPr>
          <w:color w:val="231F20"/>
          <w:w w:val="90"/>
          <w:sz w:val="24"/>
        </w:rPr>
        <w:t>follows:</w:t>
      </w:r>
      <w:r>
        <w:rPr>
          <w:color w:val="231F20"/>
          <w:spacing w:val="-49"/>
          <w:w w:val="90"/>
          <w:sz w:val="24"/>
        </w:rPr>
        <w:t> </w:t>
      </w:r>
      <w:r>
        <w:rPr>
          <w:color w:val="231F20"/>
          <w:w w:val="90"/>
          <w:sz w:val="24"/>
        </w:rPr>
        <w:t>Math</w:t>
      </w:r>
      <w:r>
        <w:rPr>
          <w:color w:val="231F20"/>
          <w:spacing w:val="-23"/>
          <w:w w:val="90"/>
          <w:sz w:val="24"/>
        </w:rPr>
        <w:t> </w:t>
      </w:r>
      <w:r>
        <w:rPr>
          <w:color w:val="231F20"/>
          <w:w w:val="90"/>
          <w:sz w:val="24"/>
        </w:rPr>
        <w:t>–</w:t>
      </w:r>
      <w:r>
        <w:rPr>
          <w:color w:val="231F20"/>
          <w:spacing w:val="-23"/>
          <w:w w:val="90"/>
          <w:sz w:val="24"/>
        </w:rPr>
        <w:t> </w:t>
      </w:r>
      <w:r>
        <w:rPr>
          <w:color w:val="231F20"/>
          <w:w w:val="90"/>
          <w:sz w:val="24"/>
        </w:rPr>
        <w:t>7.0, Biology</w:t>
      </w:r>
      <w:r>
        <w:rPr>
          <w:color w:val="231F20"/>
          <w:spacing w:val="-12"/>
          <w:w w:val="90"/>
          <w:sz w:val="24"/>
        </w:rPr>
        <w:t> </w:t>
      </w:r>
      <w:r>
        <w:rPr>
          <w:color w:val="231F20"/>
          <w:w w:val="90"/>
          <w:sz w:val="24"/>
        </w:rPr>
        <w:t>–</w:t>
      </w:r>
      <w:r>
        <w:rPr>
          <w:color w:val="231F20"/>
          <w:spacing w:val="-12"/>
          <w:w w:val="90"/>
          <w:sz w:val="24"/>
        </w:rPr>
        <w:t> </w:t>
      </w:r>
      <w:r>
        <w:rPr>
          <w:color w:val="231F20"/>
          <w:w w:val="90"/>
          <w:sz w:val="24"/>
        </w:rPr>
        <w:t>8.5,</w:t>
      </w:r>
      <w:r>
        <w:rPr>
          <w:color w:val="231F20"/>
          <w:spacing w:val="-45"/>
          <w:w w:val="90"/>
          <w:sz w:val="24"/>
        </w:rPr>
        <w:t> </w:t>
      </w:r>
      <w:r>
        <w:rPr>
          <w:color w:val="231F20"/>
          <w:w w:val="90"/>
          <w:sz w:val="24"/>
        </w:rPr>
        <w:t>Physics</w:t>
      </w:r>
      <w:r>
        <w:rPr>
          <w:color w:val="231F20"/>
          <w:spacing w:val="-12"/>
          <w:w w:val="90"/>
          <w:sz w:val="24"/>
        </w:rPr>
        <w:t> </w:t>
      </w:r>
      <w:r>
        <w:rPr>
          <w:color w:val="231F20"/>
          <w:w w:val="90"/>
          <w:sz w:val="24"/>
        </w:rPr>
        <w:t>10.25,</w:t>
      </w:r>
      <w:r>
        <w:rPr>
          <w:color w:val="231F20"/>
          <w:spacing w:val="-45"/>
          <w:w w:val="90"/>
          <w:sz w:val="24"/>
        </w:rPr>
        <w:t> </w:t>
      </w:r>
      <w:r>
        <w:rPr>
          <w:color w:val="231F20"/>
          <w:w w:val="90"/>
          <w:sz w:val="24"/>
        </w:rPr>
        <w:t>Chemistry</w:t>
      </w:r>
      <w:r>
        <w:rPr>
          <w:color w:val="231F20"/>
          <w:spacing w:val="-12"/>
          <w:w w:val="90"/>
          <w:sz w:val="24"/>
        </w:rPr>
        <w:t> </w:t>
      </w:r>
      <w:r>
        <w:rPr>
          <w:color w:val="231F20"/>
          <w:w w:val="90"/>
          <w:sz w:val="24"/>
        </w:rPr>
        <w:t>-</w:t>
      </w:r>
      <w:r>
        <w:rPr>
          <w:color w:val="231F20"/>
          <w:spacing w:val="-12"/>
          <w:w w:val="90"/>
          <w:sz w:val="24"/>
        </w:rPr>
        <w:t> </w:t>
      </w:r>
      <w:r>
        <w:rPr>
          <w:color w:val="231F20"/>
          <w:w w:val="90"/>
          <w:sz w:val="24"/>
        </w:rPr>
        <w:t>8.5,</w:t>
      </w:r>
      <w:r>
        <w:rPr>
          <w:color w:val="231F20"/>
          <w:spacing w:val="-45"/>
          <w:w w:val="90"/>
          <w:sz w:val="24"/>
        </w:rPr>
        <w:t> </w:t>
      </w:r>
      <w:r>
        <w:rPr>
          <w:color w:val="231F20"/>
          <w:w w:val="90"/>
          <w:sz w:val="24"/>
        </w:rPr>
        <w:t>English</w:t>
      </w:r>
      <w:r>
        <w:rPr>
          <w:color w:val="231F20"/>
          <w:spacing w:val="-12"/>
          <w:w w:val="90"/>
          <w:sz w:val="24"/>
        </w:rPr>
        <w:t> </w:t>
      </w:r>
      <w:r>
        <w:rPr>
          <w:color w:val="231F20"/>
          <w:w w:val="90"/>
          <w:sz w:val="24"/>
        </w:rPr>
        <w:t>–</w:t>
      </w:r>
      <w:r>
        <w:rPr>
          <w:color w:val="231F20"/>
          <w:spacing w:val="-12"/>
          <w:w w:val="90"/>
          <w:sz w:val="24"/>
        </w:rPr>
        <w:t> </w:t>
      </w:r>
      <w:r>
        <w:rPr>
          <w:color w:val="231F20"/>
          <w:w w:val="90"/>
          <w:sz w:val="24"/>
        </w:rPr>
        <w:t>9.45</w:t>
      </w:r>
      <w:r>
        <w:rPr>
          <w:color w:val="231F20"/>
          <w:spacing w:val="-12"/>
          <w:w w:val="90"/>
          <w:sz w:val="24"/>
        </w:rPr>
        <w:t> </w:t>
      </w:r>
      <w:r>
        <w:rPr>
          <w:color w:val="231F20"/>
          <w:w w:val="90"/>
          <w:sz w:val="24"/>
        </w:rPr>
        <w:t>by</w:t>
      </w:r>
      <w:r>
        <w:rPr>
          <w:color w:val="231F20"/>
          <w:spacing w:val="-12"/>
          <w:w w:val="90"/>
          <w:sz w:val="24"/>
        </w:rPr>
        <w:t> </w:t>
      </w:r>
      <w:r>
        <w:rPr>
          <w:color w:val="231F20"/>
          <w:w w:val="90"/>
          <w:sz w:val="24"/>
        </w:rPr>
        <w:t>end</w:t>
      </w:r>
      <w:r>
        <w:rPr>
          <w:color w:val="231F20"/>
          <w:spacing w:val="-12"/>
          <w:w w:val="90"/>
          <w:sz w:val="24"/>
        </w:rPr>
        <w:t> </w:t>
      </w:r>
      <w:r>
        <w:rPr>
          <w:color w:val="231F20"/>
          <w:w w:val="90"/>
          <w:sz w:val="24"/>
        </w:rPr>
        <w:t>of</w:t>
      </w:r>
      <w:r>
        <w:rPr>
          <w:color w:val="231F20"/>
          <w:spacing w:val="-12"/>
          <w:w w:val="90"/>
          <w:sz w:val="24"/>
        </w:rPr>
        <w:t> </w:t>
      </w:r>
      <w:r>
        <w:rPr>
          <w:color w:val="231F20"/>
          <w:w w:val="90"/>
          <w:sz w:val="24"/>
        </w:rPr>
        <w:t>2027.</w:t>
      </w:r>
    </w:p>
    <w:p>
      <w:pPr>
        <w:pStyle w:val="ListParagraph"/>
        <w:numPr>
          <w:ilvl w:val="0"/>
          <w:numId w:val="14"/>
        </w:numPr>
        <w:tabs>
          <w:tab w:pos="2464" w:val="left" w:leader="none"/>
        </w:tabs>
        <w:spacing w:line="276" w:lineRule="auto" w:before="0" w:after="0"/>
        <w:ind w:left="2464" w:right="1981" w:hanging="720"/>
        <w:jc w:val="left"/>
        <w:rPr>
          <w:sz w:val="24"/>
        </w:rPr>
      </w:pPr>
      <w:r>
        <w:rPr>
          <w:color w:val="231F20"/>
          <w:w w:val="85"/>
          <w:sz w:val="24"/>
        </w:rPr>
        <w:t>Improve</w:t>
      </w:r>
      <w:r>
        <w:rPr>
          <w:color w:val="231F20"/>
          <w:spacing w:val="-3"/>
          <w:w w:val="85"/>
          <w:sz w:val="24"/>
        </w:rPr>
        <w:t> </w:t>
      </w:r>
      <w:r>
        <w:rPr>
          <w:color w:val="231F20"/>
          <w:w w:val="85"/>
          <w:sz w:val="24"/>
        </w:rPr>
        <w:t>availability</w:t>
      </w:r>
      <w:r>
        <w:rPr>
          <w:color w:val="231F20"/>
          <w:spacing w:val="-3"/>
          <w:w w:val="85"/>
          <w:sz w:val="24"/>
        </w:rPr>
        <w:t> </w:t>
      </w:r>
      <w:r>
        <w:rPr>
          <w:color w:val="231F20"/>
          <w:w w:val="85"/>
          <w:sz w:val="24"/>
        </w:rPr>
        <w:t>of</w:t>
      </w:r>
      <w:r>
        <w:rPr>
          <w:color w:val="231F20"/>
          <w:spacing w:val="-3"/>
          <w:w w:val="85"/>
          <w:sz w:val="24"/>
        </w:rPr>
        <w:t> </w:t>
      </w:r>
      <w:r>
        <w:rPr>
          <w:color w:val="231F20"/>
          <w:w w:val="85"/>
          <w:sz w:val="24"/>
        </w:rPr>
        <w:t>quality</w:t>
      </w:r>
      <w:r>
        <w:rPr>
          <w:color w:val="231F20"/>
          <w:spacing w:val="-3"/>
          <w:w w:val="85"/>
          <w:sz w:val="24"/>
        </w:rPr>
        <w:t> </w:t>
      </w:r>
      <w:r>
        <w:rPr>
          <w:color w:val="231F20"/>
          <w:w w:val="85"/>
          <w:sz w:val="24"/>
        </w:rPr>
        <w:t>and</w:t>
      </w:r>
      <w:r>
        <w:rPr>
          <w:color w:val="231F20"/>
          <w:spacing w:val="-3"/>
          <w:w w:val="85"/>
          <w:sz w:val="24"/>
        </w:rPr>
        <w:t> </w:t>
      </w:r>
      <w:r>
        <w:rPr>
          <w:color w:val="231F20"/>
          <w:w w:val="85"/>
          <w:sz w:val="24"/>
        </w:rPr>
        <w:t>quantity</w:t>
      </w:r>
      <w:r>
        <w:rPr>
          <w:color w:val="231F20"/>
          <w:spacing w:val="-3"/>
          <w:w w:val="85"/>
          <w:sz w:val="24"/>
        </w:rPr>
        <w:t> </w:t>
      </w:r>
      <w:r>
        <w:rPr>
          <w:color w:val="231F20"/>
          <w:w w:val="85"/>
          <w:sz w:val="24"/>
        </w:rPr>
        <w:t>safe</w:t>
      </w:r>
      <w:r>
        <w:rPr>
          <w:color w:val="231F20"/>
          <w:spacing w:val="-3"/>
          <w:w w:val="85"/>
          <w:sz w:val="24"/>
        </w:rPr>
        <w:t> </w:t>
      </w:r>
      <w:r>
        <w:rPr>
          <w:color w:val="231F20"/>
          <w:w w:val="85"/>
          <w:sz w:val="24"/>
        </w:rPr>
        <w:t>drinking</w:t>
      </w:r>
      <w:r>
        <w:rPr>
          <w:color w:val="231F20"/>
          <w:spacing w:val="-3"/>
          <w:w w:val="85"/>
          <w:sz w:val="24"/>
        </w:rPr>
        <w:t> </w:t>
      </w:r>
      <w:r>
        <w:rPr>
          <w:color w:val="231F20"/>
          <w:w w:val="85"/>
          <w:sz w:val="24"/>
        </w:rPr>
        <w:t>and</w:t>
      </w:r>
      <w:r>
        <w:rPr>
          <w:color w:val="231F20"/>
          <w:spacing w:val="-3"/>
          <w:w w:val="85"/>
          <w:sz w:val="24"/>
        </w:rPr>
        <w:t> </w:t>
      </w:r>
      <w:r>
        <w:rPr>
          <w:color w:val="231F20"/>
          <w:w w:val="85"/>
          <w:sz w:val="24"/>
        </w:rPr>
        <w:t>other</w:t>
      </w:r>
      <w:r>
        <w:rPr>
          <w:color w:val="231F20"/>
          <w:spacing w:val="-3"/>
          <w:w w:val="85"/>
          <w:sz w:val="24"/>
        </w:rPr>
        <w:t> </w:t>
      </w:r>
      <w:r>
        <w:rPr>
          <w:color w:val="231F20"/>
          <w:w w:val="85"/>
          <w:sz w:val="24"/>
        </w:rPr>
        <w:t>utility-purpose </w:t>
      </w:r>
      <w:r>
        <w:rPr>
          <w:color w:val="231F20"/>
          <w:w w:val="90"/>
          <w:sz w:val="24"/>
        </w:rPr>
        <w:t>water</w:t>
      </w:r>
      <w:r>
        <w:rPr>
          <w:color w:val="231F20"/>
          <w:spacing w:val="-9"/>
          <w:w w:val="90"/>
          <w:sz w:val="24"/>
        </w:rPr>
        <w:t> </w:t>
      </w:r>
      <w:r>
        <w:rPr>
          <w:color w:val="231F20"/>
          <w:w w:val="90"/>
          <w:sz w:val="24"/>
        </w:rPr>
        <w:t>through</w:t>
      </w:r>
      <w:r>
        <w:rPr>
          <w:color w:val="231F20"/>
          <w:spacing w:val="-9"/>
          <w:w w:val="90"/>
          <w:sz w:val="24"/>
        </w:rPr>
        <w:t> </w:t>
      </w:r>
      <w:r>
        <w:rPr>
          <w:color w:val="231F20"/>
          <w:w w:val="90"/>
          <w:sz w:val="24"/>
        </w:rPr>
        <w:t>enhanced</w:t>
      </w:r>
      <w:r>
        <w:rPr>
          <w:color w:val="231F20"/>
          <w:spacing w:val="-9"/>
          <w:w w:val="90"/>
          <w:sz w:val="24"/>
        </w:rPr>
        <w:t> </w:t>
      </w:r>
      <w:r>
        <w:rPr>
          <w:color w:val="231F20"/>
          <w:w w:val="90"/>
          <w:sz w:val="24"/>
        </w:rPr>
        <w:t>roof-top</w:t>
      </w:r>
      <w:r>
        <w:rPr>
          <w:color w:val="231F20"/>
          <w:spacing w:val="-9"/>
          <w:w w:val="90"/>
          <w:sz w:val="24"/>
        </w:rPr>
        <w:t> </w:t>
      </w:r>
      <w:r>
        <w:rPr>
          <w:color w:val="231F20"/>
          <w:w w:val="90"/>
          <w:sz w:val="24"/>
        </w:rPr>
        <w:t>water</w:t>
      </w:r>
      <w:r>
        <w:rPr>
          <w:color w:val="231F20"/>
          <w:spacing w:val="-9"/>
          <w:w w:val="90"/>
          <w:sz w:val="24"/>
        </w:rPr>
        <w:t> </w:t>
      </w:r>
      <w:r>
        <w:rPr>
          <w:color w:val="231F20"/>
          <w:w w:val="90"/>
          <w:sz w:val="24"/>
        </w:rPr>
        <w:t>harvesting,</w:t>
      </w:r>
      <w:r>
        <w:rPr>
          <w:color w:val="231F20"/>
          <w:spacing w:val="-44"/>
          <w:w w:val="90"/>
          <w:sz w:val="24"/>
        </w:rPr>
        <w:t> </w:t>
      </w:r>
      <w:r>
        <w:rPr>
          <w:color w:val="231F20"/>
          <w:w w:val="90"/>
          <w:sz w:val="24"/>
        </w:rPr>
        <w:t>storage,</w:t>
      </w:r>
      <w:r>
        <w:rPr>
          <w:color w:val="231F20"/>
          <w:spacing w:val="-44"/>
          <w:w w:val="90"/>
          <w:sz w:val="24"/>
        </w:rPr>
        <w:t> </w:t>
      </w:r>
      <w:r>
        <w:rPr>
          <w:color w:val="231F20"/>
          <w:w w:val="90"/>
          <w:sz w:val="24"/>
        </w:rPr>
        <w:t>treatment</w:t>
      </w:r>
      <w:r>
        <w:rPr>
          <w:color w:val="231F20"/>
          <w:spacing w:val="-9"/>
          <w:w w:val="90"/>
          <w:sz w:val="24"/>
        </w:rPr>
        <w:t> </w:t>
      </w:r>
      <w:r>
        <w:rPr>
          <w:color w:val="231F20"/>
          <w:w w:val="90"/>
          <w:sz w:val="24"/>
        </w:rPr>
        <w:t>and distribution</w:t>
      </w:r>
      <w:r>
        <w:rPr>
          <w:color w:val="231F20"/>
          <w:spacing w:val="-17"/>
          <w:w w:val="90"/>
          <w:sz w:val="24"/>
        </w:rPr>
        <w:t> </w:t>
      </w:r>
      <w:r>
        <w:rPr>
          <w:color w:val="231F20"/>
          <w:w w:val="90"/>
          <w:sz w:val="24"/>
        </w:rPr>
        <w:t>as</w:t>
      </w:r>
      <w:r>
        <w:rPr>
          <w:color w:val="231F20"/>
          <w:spacing w:val="-17"/>
          <w:w w:val="90"/>
          <w:sz w:val="24"/>
        </w:rPr>
        <w:t> </w:t>
      </w:r>
      <w:r>
        <w:rPr>
          <w:color w:val="231F20"/>
          <w:w w:val="90"/>
          <w:sz w:val="24"/>
        </w:rPr>
        <w:t>well</w:t>
      </w:r>
      <w:r>
        <w:rPr>
          <w:color w:val="231F20"/>
          <w:spacing w:val="-17"/>
          <w:w w:val="90"/>
          <w:sz w:val="24"/>
        </w:rPr>
        <w:t> </w:t>
      </w:r>
      <w:r>
        <w:rPr>
          <w:color w:val="231F20"/>
          <w:w w:val="90"/>
          <w:sz w:val="24"/>
        </w:rPr>
        <w:t>as</w:t>
      </w:r>
      <w:r>
        <w:rPr>
          <w:color w:val="231F20"/>
          <w:spacing w:val="-17"/>
          <w:w w:val="90"/>
          <w:sz w:val="24"/>
        </w:rPr>
        <w:t> </w:t>
      </w:r>
      <w:r>
        <w:rPr>
          <w:color w:val="231F20"/>
          <w:w w:val="90"/>
          <w:sz w:val="24"/>
        </w:rPr>
        <w:t>by</w:t>
      </w:r>
      <w:r>
        <w:rPr>
          <w:color w:val="231F20"/>
          <w:spacing w:val="-17"/>
          <w:w w:val="90"/>
          <w:sz w:val="24"/>
        </w:rPr>
        <w:t> </w:t>
      </w:r>
      <w:r>
        <w:rPr>
          <w:color w:val="231F20"/>
          <w:w w:val="90"/>
          <w:sz w:val="24"/>
        </w:rPr>
        <w:t>drilling</w:t>
      </w:r>
      <w:r>
        <w:rPr>
          <w:color w:val="231F20"/>
          <w:spacing w:val="-17"/>
          <w:w w:val="90"/>
          <w:sz w:val="24"/>
        </w:rPr>
        <w:t> </w:t>
      </w:r>
      <w:r>
        <w:rPr>
          <w:color w:val="231F20"/>
          <w:w w:val="90"/>
          <w:sz w:val="24"/>
        </w:rPr>
        <w:t>a</w:t>
      </w:r>
      <w:r>
        <w:rPr>
          <w:color w:val="231F20"/>
          <w:spacing w:val="-17"/>
          <w:w w:val="90"/>
          <w:sz w:val="24"/>
        </w:rPr>
        <w:t> </w:t>
      </w:r>
      <w:r>
        <w:rPr>
          <w:color w:val="231F20"/>
          <w:w w:val="90"/>
          <w:sz w:val="24"/>
        </w:rPr>
        <w:t>200</w:t>
      </w:r>
      <w:r>
        <w:rPr>
          <w:color w:val="231F20"/>
          <w:spacing w:val="-17"/>
          <w:w w:val="90"/>
          <w:sz w:val="24"/>
        </w:rPr>
        <w:t> </w:t>
      </w:r>
      <w:r>
        <w:rPr>
          <w:color w:val="231F20"/>
          <w:w w:val="90"/>
          <w:sz w:val="24"/>
        </w:rPr>
        <w:t>meters</w:t>
      </w:r>
      <w:r>
        <w:rPr>
          <w:color w:val="231F20"/>
          <w:spacing w:val="-17"/>
          <w:w w:val="90"/>
          <w:sz w:val="24"/>
        </w:rPr>
        <w:t> </w:t>
      </w:r>
      <w:r>
        <w:rPr>
          <w:color w:val="231F20"/>
          <w:w w:val="90"/>
          <w:sz w:val="24"/>
        </w:rPr>
        <w:t>deep</w:t>
      </w:r>
      <w:r>
        <w:rPr>
          <w:color w:val="231F20"/>
          <w:spacing w:val="-17"/>
          <w:w w:val="90"/>
          <w:sz w:val="24"/>
        </w:rPr>
        <w:t> </w:t>
      </w:r>
      <w:r>
        <w:rPr>
          <w:color w:val="231F20"/>
          <w:w w:val="90"/>
          <w:sz w:val="24"/>
        </w:rPr>
        <w:t>borehole</w:t>
      </w:r>
      <w:r>
        <w:rPr>
          <w:color w:val="231F20"/>
          <w:spacing w:val="-17"/>
          <w:w w:val="90"/>
          <w:sz w:val="24"/>
        </w:rPr>
        <w:t> </w:t>
      </w:r>
      <w:r>
        <w:rPr>
          <w:color w:val="231F20"/>
          <w:w w:val="90"/>
          <w:sz w:val="24"/>
        </w:rPr>
        <w:t>complete</w:t>
      </w:r>
      <w:r>
        <w:rPr>
          <w:color w:val="231F20"/>
          <w:spacing w:val="-17"/>
          <w:w w:val="90"/>
          <w:sz w:val="24"/>
        </w:rPr>
        <w:t> </w:t>
      </w:r>
      <w:r>
        <w:rPr>
          <w:color w:val="231F20"/>
          <w:w w:val="90"/>
          <w:sz w:val="24"/>
        </w:rPr>
        <w:t>with</w:t>
      </w:r>
      <w:r>
        <w:rPr>
          <w:color w:val="231F20"/>
          <w:spacing w:val="-17"/>
          <w:w w:val="90"/>
          <w:sz w:val="24"/>
        </w:rPr>
        <w:t> </w:t>
      </w:r>
      <w:r>
        <w:rPr>
          <w:color w:val="231F20"/>
          <w:w w:val="90"/>
          <w:sz w:val="24"/>
        </w:rPr>
        <w:t>a reticulation system including water kiosks.</w:t>
      </w:r>
    </w:p>
    <w:p>
      <w:pPr>
        <w:pStyle w:val="ListParagraph"/>
        <w:numPr>
          <w:ilvl w:val="0"/>
          <w:numId w:val="14"/>
        </w:numPr>
        <w:tabs>
          <w:tab w:pos="2464" w:val="left" w:leader="none"/>
        </w:tabs>
        <w:spacing w:line="277" w:lineRule="exact" w:before="0" w:after="0"/>
        <w:ind w:left="2464" w:right="0" w:hanging="720"/>
        <w:jc w:val="left"/>
        <w:rPr>
          <w:sz w:val="24"/>
        </w:rPr>
      </w:pPr>
      <w:r>
        <w:rPr>
          <w:color w:val="231F20"/>
          <w:w w:val="90"/>
          <w:sz w:val="24"/>
        </w:rPr>
        <w:t>Construct</w:t>
      </w:r>
      <w:r>
        <w:rPr>
          <w:color w:val="231F20"/>
          <w:spacing w:val="-19"/>
          <w:w w:val="90"/>
          <w:sz w:val="24"/>
        </w:rPr>
        <w:t> </w:t>
      </w:r>
      <w:r>
        <w:rPr>
          <w:color w:val="231F20"/>
          <w:w w:val="90"/>
          <w:sz w:val="24"/>
        </w:rPr>
        <w:t>additional</w:t>
      </w:r>
      <w:r>
        <w:rPr>
          <w:color w:val="231F20"/>
          <w:spacing w:val="-18"/>
          <w:w w:val="90"/>
          <w:sz w:val="24"/>
        </w:rPr>
        <w:t> </w:t>
      </w:r>
      <w:r>
        <w:rPr>
          <w:color w:val="231F20"/>
          <w:w w:val="90"/>
          <w:sz w:val="24"/>
        </w:rPr>
        <w:t>three</w:t>
      </w:r>
      <w:r>
        <w:rPr>
          <w:color w:val="231F20"/>
          <w:spacing w:val="-18"/>
          <w:w w:val="90"/>
          <w:sz w:val="24"/>
        </w:rPr>
        <w:t> </w:t>
      </w:r>
      <w:r>
        <w:rPr>
          <w:color w:val="231F20"/>
          <w:w w:val="90"/>
          <w:sz w:val="24"/>
        </w:rPr>
        <w:t>(3)</w:t>
      </w:r>
      <w:r>
        <w:rPr>
          <w:color w:val="231F20"/>
          <w:spacing w:val="-18"/>
          <w:w w:val="90"/>
          <w:sz w:val="24"/>
        </w:rPr>
        <w:t> </w:t>
      </w:r>
      <w:r>
        <w:rPr>
          <w:color w:val="231F20"/>
          <w:w w:val="90"/>
          <w:sz w:val="24"/>
        </w:rPr>
        <w:t>classrooms</w:t>
      </w:r>
      <w:r>
        <w:rPr>
          <w:color w:val="231F20"/>
          <w:spacing w:val="-18"/>
          <w:w w:val="90"/>
          <w:sz w:val="24"/>
        </w:rPr>
        <w:t> </w:t>
      </w:r>
      <w:r>
        <w:rPr>
          <w:color w:val="231F20"/>
          <w:spacing w:val="-2"/>
          <w:w w:val="90"/>
          <w:sz w:val="24"/>
        </w:rPr>
        <w:t>annually</w:t>
      </w:r>
    </w:p>
    <w:p>
      <w:pPr>
        <w:pStyle w:val="ListParagraph"/>
        <w:numPr>
          <w:ilvl w:val="0"/>
          <w:numId w:val="14"/>
        </w:numPr>
        <w:tabs>
          <w:tab w:pos="2464" w:val="left" w:leader="none"/>
        </w:tabs>
        <w:spacing w:line="276" w:lineRule="auto" w:before="38" w:after="0"/>
        <w:ind w:left="2464" w:right="1687" w:hanging="720"/>
        <w:jc w:val="left"/>
        <w:rPr>
          <w:sz w:val="24"/>
        </w:rPr>
      </w:pPr>
      <w:r>
        <w:rPr>
          <w:color w:val="231F20"/>
          <w:w w:val="90"/>
          <w:sz w:val="24"/>
        </w:rPr>
        <w:t>Construct</w:t>
      </w:r>
      <w:r>
        <w:rPr>
          <w:color w:val="231F20"/>
          <w:spacing w:val="-7"/>
          <w:w w:val="90"/>
          <w:sz w:val="24"/>
        </w:rPr>
        <w:t> </w:t>
      </w:r>
      <w:r>
        <w:rPr>
          <w:color w:val="231F20"/>
          <w:w w:val="90"/>
          <w:sz w:val="24"/>
        </w:rPr>
        <w:t>20</w:t>
      </w:r>
      <w:r>
        <w:rPr>
          <w:color w:val="231F20"/>
          <w:spacing w:val="-7"/>
          <w:w w:val="90"/>
          <w:sz w:val="24"/>
        </w:rPr>
        <w:t> </w:t>
      </w:r>
      <w:r>
        <w:rPr>
          <w:color w:val="231F20"/>
          <w:w w:val="90"/>
          <w:sz w:val="24"/>
        </w:rPr>
        <w:t>–</w:t>
      </w:r>
      <w:r>
        <w:rPr>
          <w:color w:val="231F20"/>
          <w:spacing w:val="-7"/>
          <w:w w:val="90"/>
          <w:sz w:val="24"/>
        </w:rPr>
        <w:t> </w:t>
      </w:r>
      <w:r>
        <w:rPr>
          <w:color w:val="231F20"/>
          <w:w w:val="90"/>
          <w:sz w:val="24"/>
        </w:rPr>
        <w:t>door</w:t>
      </w:r>
      <w:r>
        <w:rPr>
          <w:color w:val="231F20"/>
          <w:spacing w:val="-7"/>
          <w:w w:val="90"/>
          <w:sz w:val="24"/>
        </w:rPr>
        <w:t> </w:t>
      </w:r>
      <w:r>
        <w:rPr>
          <w:color w:val="231F20"/>
          <w:w w:val="90"/>
          <w:sz w:val="24"/>
        </w:rPr>
        <w:t>students'</w:t>
      </w:r>
      <w:r>
        <w:rPr>
          <w:color w:val="231F20"/>
          <w:spacing w:val="-7"/>
          <w:w w:val="90"/>
          <w:sz w:val="24"/>
        </w:rPr>
        <w:t> </w:t>
      </w:r>
      <w:r>
        <w:rPr>
          <w:color w:val="231F20"/>
          <w:w w:val="90"/>
          <w:sz w:val="24"/>
        </w:rPr>
        <w:t>latrines</w:t>
      </w:r>
      <w:r>
        <w:rPr>
          <w:color w:val="231F20"/>
          <w:spacing w:val="-7"/>
          <w:w w:val="90"/>
          <w:sz w:val="24"/>
        </w:rPr>
        <w:t> </w:t>
      </w:r>
      <w:r>
        <w:rPr>
          <w:color w:val="231F20"/>
          <w:w w:val="90"/>
          <w:sz w:val="24"/>
        </w:rPr>
        <w:t>with</w:t>
      </w:r>
      <w:r>
        <w:rPr>
          <w:color w:val="231F20"/>
          <w:spacing w:val="-7"/>
          <w:w w:val="90"/>
          <w:sz w:val="24"/>
        </w:rPr>
        <w:t> </w:t>
      </w:r>
      <w:r>
        <w:rPr>
          <w:color w:val="231F20"/>
          <w:w w:val="90"/>
          <w:sz w:val="24"/>
        </w:rPr>
        <w:t>bio-digester</w:t>
      </w:r>
      <w:r>
        <w:rPr>
          <w:color w:val="231F20"/>
          <w:spacing w:val="-7"/>
          <w:w w:val="90"/>
          <w:sz w:val="24"/>
        </w:rPr>
        <w:t> </w:t>
      </w:r>
      <w:r>
        <w:rPr>
          <w:color w:val="231F20"/>
          <w:w w:val="90"/>
          <w:sz w:val="24"/>
        </w:rPr>
        <w:t>component</w:t>
      </w:r>
      <w:r>
        <w:rPr>
          <w:color w:val="231F20"/>
          <w:spacing w:val="-7"/>
          <w:w w:val="90"/>
          <w:sz w:val="24"/>
        </w:rPr>
        <w:t> </w:t>
      </w:r>
      <w:r>
        <w:rPr>
          <w:color w:val="231F20"/>
          <w:w w:val="90"/>
          <w:sz w:val="24"/>
        </w:rPr>
        <w:t>for</w:t>
      </w:r>
      <w:r>
        <w:rPr>
          <w:color w:val="231F20"/>
          <w:spacing w:val="-7"/>
          <w:w w:val="90"/>
          <w:sz w:val="24"/>
        </w:rPr>
        <w:t> </w:t>
      </w:r>
      <w:r>
        <w:rPr>
          <w:color w:val="231F20"/>
          <w:w w:val="90"/>
          <w:sz w:val="24"/>
        </w:rPr>
        <w:t>production </w:t>
      </w:r>
      <w:r>
        <w:rPr>
          <w:color w:val="231F20"/>
          <w:sz w:val="24"/>
        </w:rPr>
        <w:t>of</w:t>
      </w:r>
      <w:r>
        <w:rPr>
          <w:color w:val="231F20"/>
          <w:spacing w:val="-33"/>
          <w:sz w:val="24"/>
        </w:rPr>
        <w:t> </w:t>
      </w:r>
      <w:r>
        <w:rPr>
          <w:color w:val="231F20"/>
          <w:sz w:val="24"/>
        </w:rPr>
        <w:t>extra</w:t>
      </w:r>
      <w:r>
        <w:rPr>
          <w:color w:val="231F20"/>
          <w:spacing w:val="-33"/>
          <w:sz w:val="24"/>
        </w:rPr>
        <w:t> </w:t>
      </w:r>
      <w:r>
        <w:rPr>
          <w:color w:val="231F20"/>
          <w:sz w:val="24"/>
        </w:rPr>
        <w:t>cooking</w:t>
      </w:r>
      <w:r>
        <w:rPr>
          <w:color w:val="231F20"/>
          <w:spacing w:val="-33"/>
          <w:sz w:val="24"/>
        </w:rPr>
        <w:t> </w:t>
      </w:r>
      <w:r>
        <w:rPr>
          <w:color w:val="231F20"/>
          <w:sz w:val="24"/>
        </w:rPr>
        <w:t>gas</w:t>
      </w:r>
    </w:p>
    <w:p>
      <w:pPr>
        <w:pStyle w:val="ListParagraph"/>
        <w:numPr>
          <w:ilvl w:val="0"/>
          <w:numId w:val="14"/>
        </w:numPr>
        <w:tabs>
          <w:tab w:pos="2464" w:val="left" w:leader="none"/>
        </w:tabs>
        <w:spacing w:line="276" w:lineRule="auto" w:before="0" w:after="0"/>
        <w:ind w:left="2464" w:right="1684" w:hanging="720"/>
        <w:jc w:val="left"/>
        <w:rPr>
          <w:sz w:val="24"/>
        </w:rPr>
      </w:pPr>
      <w:r>
        <w:rPr>
          <w:color w:val="231F20"/>
          <w:w w:val="90"/>
          <w:sz w:val="24"/>
        </w:rPr>
        <w:t>Install</w:t>
      </w:r>
      <w:r>
        <w:rPr>
          <w:color w:val="231F20"/>
          <w:spacing w:val="-16"/>
          <w:w w:val="90"/>
          <w:sz w:val="24"/>
        </w:rPr>
        <w:t> </w:t>
      </w:r>
      <w:r>
        <w:rPr>
          <w:color w:val="231F20"/>
          <w:w w:val="90"/>
          <w:sz w:val="24"/>
        </w:rPr>
        <w:t>Solarmax</w:t>
      </w:r>
      <w:r>
        <w:rPr>
          <w:color w:val="231F20"/>
          <w:spacing w:val="-16"/>
          <w:w w:val="90"/>
          <w:sz w:val="24"/>
        </w:rPr>
        <w:t> </w:t>
      </w:r>
      <w:r>
        <w:rPr>
          <w:color w:val="231F20"/>
          <w:w w:val="90"/>
          <w:sz w:val="24"/>
        </w:rPr>
        <w:t>52KVA</w:t>
      </w:r>
      <w:r>
        <w:rPr>
          <w:color w:val="231F20"/>
          <w:spacing w:val="-16"/>
          <w:w w:val="90"/>
          <w:sz w:val="24"/>
        </w:rPr>
        <w:t> </w:t>
      </w:r>
      <w:r>
        <w:rPr>
          <w:color w:val="231F20"/>
          <w:w w:val="90"/>
          <w:sz w:val="24"/>
        </w:rPr>
        <w:t>Solar</w:t>
      </w:r>
      <w:r>
        <w:rPr>
          <w:color w:val="231F20"/>
          <w:spacing w:val="-16"/>
          <w:w w:val="90"/>
          <w:sz w:val="24"/>
        </w:rPr>
        <w:t> </w:t>
      </w:r>
      <w:r>
        <w:rPr>
          <w:color w:val="231F20"/>
          <w:w w:val="90"/>
          <w:sz w:val="24"/>
        </w:rPr>
        <w:t>Back</w:t>
      </w:r>
      <w:r>
        <w:rPr>
          <w:color w:val="231F20"/>
          <w:spacing w:val="-16"/>
          <w:w w:val="90"/>
          <w:sz w:val="24"/>
        </w:rPr>
        <w:t> </w:t>
      </w:r>
      <w:r>
        <w:rPr>
          <w:color w:val="231F20"/>
          <w:w w:val="90"/>
          <w:sz w:val="24"/>
        </w:rPr>
        <w:t>Up</w:t>
      </w:r>
      <w:r>
        <w:rPr>
          <w:color w:val="231F20"/>
          <w:spacing w:val="-16"/>
          <w:w w:val="90"/>
          <w:sz w:val="24"/>
        </w:rPr>
        <w:t> </w:t>
      </w:r>
      <w:r>
        <w:rPr>
          <w:color w:val="231F20"/>
          <w:w w:val="90"/>
          <w:sz w:val="24"/>
        </w:rPr>
        <w:t>System</w:t>
      </w:r>
      <w:r>
        <w:rPr>
          <w:color w:val="231F20"/>
          <w:spacing w:val="-16"/>
          <w:w w:val="90"/>
          <w:sz w:val="24"/>
        </w:rPr>
        <w:t> </w:t>
      </w:r>
      <w:r>
        <w:rPr>
          <w:color w:val="231F20"/>
          <w:w w:val="90"/>
          <w:sz w:val="24"/>
        </w:rPr>
        <w:t>with</w:t>
      </w:r>
      <w:r>
        <w:rPr>
          <w:color w:val="231F20"/>
          <w:spacing w:val="-16"/>
          <w:w w:val="90"/>
          <w:sz w:val="24"/>
        </w:rPr>
        <w:t> </w:t>
      </w:r>
      <w:r>
        <w:rPr>
          <w:color w:val="231F20"/>
          <w:w w:val="90"/>
          <w:sz w:val="24"/>
        </w:rPr>
        <w:t>Hybrid</w:t>
      </w:r>
      <w:r>
        <w:rPr>
          <w:color w:val="231F20"/>
          <w:spacing w:val="-16"/>
          <w:w w:val="90"/>
          <w:sz w:val="24"/>
        </w:rPr>
        <w:t> </w:t>
      </w:r>
      <w:r>
        <w:rPr>
          <w:color w:val="231F20"/>
          <w:w w:val="90"/>
          <w:sz w:val="24"/>
        </w:rPr>
        <w:t>Inverter</w:t>
      </w:r>
      <w:r>
        <w:rPr>
          <w:color w:val="231F20"/>
          <w:spacing w:val="-16"/>
          <w:w w:val="90"/>
          <w:sz w:val="24"/>
        </w:rPr>
        <w:t> </w:t>
      </w:r>
      <w:r>
        <w:rPr>
          <w:color w:val="231F20"/>
          <w:w w:val="90"/>
          <w:sz w:val="24"/>
        </w:rPr>
        <w:t>to</w:t>
      </w:r>
      <w:r>
        <w:rPr>
          <w:color w:val="231F20"/>
          <w:spacing w:val="-16"/>
          <w:w w:val="90"/>
          <w:sz w:val="24"/>
        </w:rPr>
        <w:t> </w:t>
      </w:r>
      <w:r>
        <w:rPr>
          <w:color w:val="231F20"/>
          <w:w w:val="90"/>
          <w:sz w:val="24"/>
        </w:rPr>
        <w:t>provide</w:t>
      </w:r>
      <w:r>
        <w:rPr>
          <w:color w:val="231F20"/>
          <w:spacing w:val="-16"/>
          <w:w w:val="90"/>
          <w:sz w:val="24"/>
        </w:rPr>
        <w:t> </w:t>
      </w:r>
      <w:r>
        <w:rPr>
          <w:color w:val="231F20"/>
          <w:w w:val="90"/>
          <w:sz w:val="24"/>
        </w:rPr>
        <w:t>clean renewable</w:t>
      </w:r>
      <w:r>
        <w:rPr>
          <w:color w:val="231F20"/>
          <w:spacing w:val="-9"/>
          <w:w w:val="90"/>
          <w:sz w:val="24"/>
        </w:rPr>
        <w:t> </w:t>
      </w:r>
      <w:r>
        <w:rPr>
          <w:color w:val="231F20"/>
          <w:w w:val="90"/>
          <w:sz w:val="24"/>
        </w:rPr>
        <w:t>lighting</w:t>
      </w:r>
      <w:r>
        <w:rPr>
          <w:color w:val="231F20"/>
          <w:spacing w:val="-9"/>
          <w:w w:val="90"/>
          <w:sz w:val="24"/>
        </w:rPr>
        <w:t> </w:t>
      </w:r>
      <w:r>
        <w:rPr>
          <w:color w:val="231F20"/>
          <w:w w:val="90"/>
          <w:sz w:val="24"/>
        </w:rPr>
        <w:t>and</w:t>
      </w:r>
      <w:r>
        <w:rPr>
          <w:color w:val="231F20"/>
          <w:spacing w:val="-9"/>
          <w:w w:val="90"/>
          <w:sz w:val="24"/>
        </w:rPr>
        <w:t> </w:t>
      </w:r>
      <w:r>
        <w:rPr>
          <w:color w:val="231F20"/>
          <w:w w:val="90"/>
          <w:sz w:val="24"/>
        </w:rPr>
        <w:t>heating</w:t>
      </w:r>
      <w:r>
        <w:rPr>
          <w:color w:val="231F20"/>
          <w:spacing w:val="-9"/>
          <w:w w:val="90"/>
          <w:sz w:val="24"/>
        </w:rPr>
        <w:t> </w:t>
      </w:r>
      <w:r>
        <w:rPr>
          <w:color w:val="231F20"/>
          <w:w w:val="90"/>
          <w:sz w:val="24"/>
        </w:rPr>
        <w:t>energy</w:t>
      </w:r>
    </w:p>
    <w:p>
      <w:pPr>
        <w:pStyle w:val="ListParagraph"/>
        <w:numPr>
          <w:ilvl w:val="0"/>
          <w:numId w:val="14"/>
        </w:numPr>
        <w:tabs>
          <w:tab w:pos="2464" w:val="left" w:leader="none"/>
        </w:tabs>
        <w:spacing w:line="278" w:lineRule="exact" w:before="0" w:after="0"/>
        <w:ind w:left="2464" w:right="0" w:hanging="720"/>
        <w:jc w:val="left"/>
        <w:rPr>
          <w:sz w:val="24"/>
        </w:rPr>
      </w:pPr>
      <w:r>
        <w:rPr>
          <w:color w:val="231F20"/>
          <w:w w:val="90"/>
          <w:sz w:val="24"/>
        </w:rPr>
        <w:t>Construct</w:t>
      </w:r>
      <w:r>
        <w:rPr>
          <w:color w:val="231F20"/>
          <w:spacing w:val="-11"/>
          <w:w w:val="90"/>
          <w:sz w:val="24"/>
        </w:rPr>
        <w:t> </w:t>
      </w:r>
      <w:r>
        <w:rPr>
          <w:color w:val="231F20"/>
          <w:w w:val="90"/>
          <w:sz w:val="24"/>
        </w:rPr>
        <w:t>8nos</w:t>
      </w:r>
      <w:r>
        <w:rPr>
          <w:color w:val="231F20"/>
          <w:spacing w:val="-11"/>
          <w:w w:val="90"/>
          <w:sz w:val="24"/>
        </w:rPr>
        <w:t> </w:t>
      </w:r>
      <w:r>
        <w:rPr>
          <w:color w:val="231F20"/>
          <w:w w:val="90"/>
          <w:sz w:val="24"/>
        </w:rPr>
        <w:t>Science</w:t>
      </w:r>
      <w:r>
        <w:rPr>
          <w:color w:val="231F20"/>
          <w:spacing w:val="-11"/>
          <w:w w:val="90"/>
          <w:sz w:val="24"/>
        </w:rPr>
        <w:t> </w:t>
      </w:r>
      <w:r>
        <w:rPr>
          <w:color w:val="231F20"/>
          <w:w w:val="90"/>
          <w:sz w:val="24"/>
        </w:rPr>
        <w:t>Laboratories</w:t>
      </w:r>
      <w:r>
        <w:rPr>
          <w:color w:val="231F20"/>
          <w:spacing w:val="-11"/>
          <w:w w:val="90"/>
          <w:sz w:val="24"/>
        </w:rPr>
        <w:t> </w:t>
      </w:r>
      <w:r>
        <w:rPr>
          <w:color w:val="231F20"/>
          <w:w w:val="90"/>
          <w:sz w:val="24"/>
        </w:rPr>
        <w:t>to</w:t>
      </w:r>
      <w:r>
        <w:rPr>
          <w:color w:val="231F20"/>
          <w:spacing w:val="-11"/>
          <w:w w:val="90"/>
          <w:sz w:val="24"/>
        </w:rPr>
        <w:t> </w:t>
      </w:r>
      <w:r>
        <w:rPr>
          <w:color w:val="231F20"/>
          <w:w w:val="90"/>
          <w:sz w:val="24"/>
        </w:rPr>
        <w:t>boost</w:t>
      </w:r>
      <w:r>
        <w:rPr>
          <w:color w:val="231F20"/>
          <w:spacing w:val="-11"/>
          <w:w w:val="90"/>
          <w:sz w:val="24"/>
        </w:rPr>
        <w:t> </w:t>
      </w:r>
      <w:r>
        <w:rPr>
          <w:color w:val="231F20"/>
          <w:w w:val="90"/>
          <w:sz w:val="24"/>
        </w:rPr>
        <w:t>STEM</w:t>
      </w:r>
      <w:r>
        <w:rPr>
          <w:color w:val="231F20"/>
          <w:spacing w:val="-11"/>
          <w:w w:val="90"/>
          <w:sz w:val="24"/>
        </w:rPr>
        <w:t> </w:t>
      </w:r>
      <w:r>
        <w:rPr>
          <w:color w:val="231F20"/>
          <w:w w:val="90"/>
          <w:sz w:val="24"/>
        </w:rPr>
        <w:t>subjects</w:t>
      </w:r>
      <w:r>
        <w:rPr>
          <w:color w:val="231F20"/>
          <w:spacing w:val="-11"/>
          <w:w w:val="90"/>
          <w:sz w:val="24"/>
        </w:rPr>
        <w:t> </w:t>
      </w:r>
      <w:r>
        <w:rPr>
          <w:color w:val="231F20"/>
          <w:w w:val="90"/>
          <w:sz w:val="24"/>
        </w:rPr>
        <w:t>by</w:t>
      </w:r>
      <w:r>
        <w:rPr>
          <w:color w:val="231F20"/>
          <w:spacing w:val="-11"/>
          <w:w w:val="90"/>
          <w:sz w:val="24"/>
        </w:rPr>
        <w:t> </w:t>
      </w:r>
      <w:r>
        <w:rPr>
          <w:color w:val="231F20"/>
          <w:w w:val="90"/>
          <w:sz w:val="24"/>
        </w:rPr>
        <w:t>end</w:t>
      </w:r>
      <w:r>
        <w:rPr>
          <w:color w:val="231F20"/>
          <w:spacing w:val="-11"/>
          <w:w w:val="90"/>
          <w:sz w:val="24"/>
        </w:rPr>
        <w:t> </w:t>
      </w:r>
      <w:r>
        <w:rPr>
          <w:color w:val="231F20"/>
          <w:w w:val="90"/>
          <w:sz w:val="24"/>
        </w:rPr>
        <w:t>of</w:t>
      </w:r>
      <w:r>
        <w:rPr>
          <w:color w:val="231F20"/>
          <w:spacing w:val="-11"/>
          <w:w w:val="90"/>
          <w:sz w:val="24"/>
        </w:rPr>
        <w:t> </w:t>
      </w:r>
      <w:r>
        <w:rPr>
          <w:color w:val="231F20"/>
          <w:spacing w:val="-4"/>
          <w:w w:val="90"/>
          <w:sz w:val="24"/>
        </w:rPr>
        <w:t>2027</w:t>
      </w:r>
    </w:p>
    <w:p>
      <w:pPr>
        <w:pStyle w:val="ListParagraph"/>
        <w:numPr>
          <w:ilvl w:val="0"/>
          <w:numId w:val="14"/>
        </w:numPr>
        <w:tabs>
          <w:tab w:pos="2464" w:val="left" w:leader="none"/>
        </w:tabs>
        <w:spacing w:line="240" w:lineRule="auto" w:before="41" w:after="0"/>
        <w:ind w:left="2464" w:right="0" w:hanging="720"/>
        <w:jc w:val="left"/>
        <w:rPr>
          <w:sz w:val="24"/>
        </w:rPr>
      </w:pPr>
      <w:r>
        <w:rPr>
          <w:color w:val="231F20"/>
          <w:spacing w:val="-2"/>
          <w:w w:val="90"/>
          <w:sz w:val="24"/>
        </w:rPr>
        <w:t>Construct,</w:t>
      </w:r>
      <w:r>
        <w:rPr>
          <w:color w:val="231F20"/>
          <w:spacing w:val="-45"/>
          <w:w w:val="90"/>
          <w:sz w:val="24"/>
        </w:rPr>
        <w:t> </w:t>
      </w:r>
      <w:r>
        <w:rPr>
          <w:color w:val="231F20"/>
          <w:spacing w:val="-2"/>
          <w:w w:val="90"/>
          <w:sz w:val="24"/>
        </w:rPr>
        <w:t>Furnish,</w:t>
      </w:r>
      <w:r>
        <w:rPr>
          <w:color w:val="231F20"/>
          <w:spacing w:val="-44"/>
          <w:w w:val="90"/>
          <w:sz w:val="24"/>
        </w:rPr>
        <w:t> </w:t>
      </w:r>
      <w:r>
        <w:rPr>
          <w:color w:val="231F20"/>
          <w:spacing w:val="-2"/>
          <w:w w:val="90"/>
          <w:sz w:val="24"/>
        </w:rPr>
        <w:t>Equip</w:t>
      </w:r>
      <w:r>
        <w:rPr>
          <w:color w:val="231F20"/>
          <w:spacing w:val="-11"/>
          <w:w w:val="90"/>
          <w:sz w:val="24"/>
        </w:rPr>
        <w:t> </w:t>
      </w:r>
      <w:r>
        <w:rPr>
          <w:color w:val="231F20"/>
          <w:spacing w:val="-2"/>
          <w:w w:val="90"/>
          <w:sz w:val="24"/>
        </w:rPr>
        <w:t>and</w:t>
      </w:r>
      <w:r>
        <w:rPr>
          <w:color w:val="231F20"/>
          <w:spacing w:val="-11"/>
          <w:w w:val="90"/>
          <w:sz w:val="24"/>
        </w:rPr>
        <w:t> </w:t>
      </w:r>
      <w:r>
        <w:rPr>
          <w:color w:val="231F20"/>
          <w:spacing w:val="-2"/>
          <w:w w:val="90"/>
          <w:sz w:val="24"/>
        </w:rPr>
        <w:t>Stock</w:t>
      </w:r>
      <w:r>
        <w:rPr>
          <w:color w:val="231F20"/>
          <w:spacing w:val="-11"/>
          <w:w w:val="90"/>
          <w:sz w:val="24"/>
        </w:rPr>
        <w:t> </w:t>
      </w:r>
      <w:r>
        <w:rPr>
          <w:color w:val="231F20"/>
          <w:spacing w:val="-2"/>
          <w:w w:val="90"/>
          <w:sz w:val="24"/>
        </w:rPr>
        <w:t>a</w:t>
      </w:r>
      <w:r>
        <w:rPr>
          <w:color w:val="231F20"/>
          <w:spacing w:val="-11"/>
          <w:w w:val="90"/>
          <w:sz w:val="24"/>
        </w:rPr>
        <w:t> </w:t>
      </w:r>
      <w:r>
        <w:rPr>
          <w:color w:val="231F20"/>
          <w:spacing w:val="-2"/>
          <w:w w:val="90"/>
          <w:sz w:val="24"/>
        </w:rPr>
        <w:t>500-capacity</w:t>
      </w:r>
      <w:r>
        <w:rPr>
          <w:color w:val="231F20"/>
          <w:spacing w:val="-11"/>
          <w:w w:val="90"/>
          <w:sz w:val="24"/>
        </w:rPr>
        <w:t> </w:t>
      </w:r>
      <w:r>
        <w:rPr>
          <w:color w:val="231F20"/>
          <w:spacing w:val="-2"/>
          <w:w w:val="90"/>
          <w:sz w:val="24"/>
        </w:rPr>
        <w:t>school</w:t>
      </w:r>
      <w:r>
        <w:rPr>
          <w:color w:val="231F20"/>
          <w:spacing w:val="-11"/>
          <w:w w:val="90"/>
          <w:sz w:val="24"/>
        </w:rPr>
        <w:t> </w:t>
      </w:r>
      <w:r>
        <w:rPr>
          <w:color w:val="231F20"/>
          <w:spacing w:val="-2"/>
          <w:w w:val="90"/>
          <w:sz w:val="24"/>
        </w:rPr>
        <w:t>library,</w:t>
      </w:r>
    </w:p>
    <w:p>
      <w:pPr>
        <w:pStyle w:val="ListParagraph"/>
        <w:numPr>
          <w:ilvl w:val="0"/>
          <w:numId w:val="14"/>
        </w:numPr>
        <w:tabs>
          <w:tab w:pos="2464" w:val="left" w:leader="none"/>
        </w:tabs>
        <w:spacing w:line="240" w:lineRule="auto" w:before="41" w:after="0"/>
        <w:ind w:left="2464" w:right="0" w:hanging="720"/>
        <w:jc w:val="left"/>
        <w:rPr>
          <w:sz w:val="24"/>
        </w:rPr>
      </w:pPr>
      <w:r>
        <w:rPr>
          <w:color w:val="231F20"/>
          <w:w w:val="90"/>
          <w:sz w:val="24"/>
        </w:rPr>
        <w:t>Construct</w:t>
      </w:r>
      <w:r>
        <w:rPr>
          <w:color w:val="231F20"/>
          <w:spacing w:val="-23"/>
          <w:w w:val="90"/>
          <w:sz w:val="24"/>
        </w:rPr>
        <w:t> </w:t>
      </w:r>
      <w:r>
        <w:rPr>
          <w:color w:val="231F20"/>
          <w:w w:val="90"/>
          <w:sz w:val="24"/>
        </w:rPr>
        <w:t>10nos</w:t>
      </w:r>
      <w:r>
        <w:rPr>
          <w:color w:val="231F20"/>
          <w:spacing w:val="-23"/>
          <w:w w:val="90"/>
          <w:sz w:val="24"/>
        </w:rPr>
        <w:t> </w:t>
      </w:r>
      <w:r>
        <w:rPr>
          <w:color w:val="231F20"/>
          <w:w w:val="90"/>
          <w:sz w:val="24"/>
        </w:rPr>
        <w:t>single-bedroom</w:t>
      </w:r>
      <w:r>
        <w:rPr>
          <w:color w:val="231F20"/>
          <w:spacing w:val="-23"/>
          <w:w w:val="90"/>
          <w:sz w:val="24"/>
        </w:rPr>
        <w:t> </w:t>
      </w:r>
      <w:r>
        <w:rPr>
          <w:color w:val="231F20"/>
          <w:w w:val="90"/>
          <w:sz w:val="24"/>
        </w:rPr>
        <w:t>staff</w:t>
      </w:r>
      <w:r>
        <w:rPr>
          <w:color w:val="231F20"/>
          <w:spacing w:val="-23"/>
          <w:w w:val="90"/>
          <w:sz w:val="24"/>
        </w:rPr>
        <w:t> </w:t>
      </w:r>
      <w:r>
        <w:rPr>
          <w:color w:val="231F20"/>
          <w:w w:val="90"/>
          <w:sz w:val="24"/>
        </w:rPr>
        <w:t>houses</w:t>
      </w:r>
      <w:r>
        <w:rPr>
          <w:color w:val="231F20"/>
          <w:spacing w:val="-23"/>
          <w:w w:val="90"/>
          <w:sz w:val="24"/>
        </w:rPr>
        <w:t> </w:t>
      </w:r>
      <w:r>
        <w:rPr>
          <w:color w:val="231F20"/>
          <w:w w:val="90"/>
          <w:sz w:val="24"/>
        </w:rPr>
        <w:t>annually</w:t>
      </w:r>
      <w:r>
        <w:rPr>
          <w:color w:val="231F20"/>
          <w:spacing w:val="-23"/>
          <w:w w:val="90"/>
          <w:sz w:val="24"/>
        </w:rPr>
        <w:t> </w:t>
      </w:r>
      <w:r>
        <w:rPr>
          <w:color w:val="231F20"/>
          <w:w w:val="90"/>
          <w:sz w:val="24"/>
        </w:rPr>
        <w:t>for</w:t>
      </w:r>
      <w:r>
        <w:rPr>
          <w:color w:val="231F20"/>
          <w:spacing w:val="-23"/>
          <w:w w:val="90"/>
          <w:sz w:val="24"/>
        </w:rPr>
        <w:t> </w:t>
      </w:r>
      <w:r>
        <w:rPr>
          <w:color w:val="231F20"/>
          <w:w w:val="90"/>
          <w:sz w:val="24"/>
        </w:rPr>
        <w:t>a</w:t>
      </w:r>
      <w:r>
        <w:rPr>
          <w:color w:val="231F20"/>
          <w:spacing w:val="-23"/>
          <w:w w:val="90"/>
          <w:sz w:val="24"/>
        </w:rPr>
        <w:t> </w:t>
      </w:r>
      <w:r>
        <w:rPr>
          <w:color w:val="231F20"/>
          <w:w w:val="90"/>
          <w:sz w:val="24"/>
        </w:rPr>
        <w:t>period</w:t>
      </w:r>
      <w:r>
        <w:rPr>
          <w:color w:val="231F20"/>
          <w:spacing w:val="-22"/>
          <w:w w:val="90"/>
          <w:sz w:val="24"/>
        </w:rPr>
        <w:t> </w:t>
      </w:r>
      <w:r>
        <w:rPr>
          <w:color w:val="231F20"/>
          <w:w w:val="90"/>
          <w:sz w:val="24"/>
        </w:rPr>
        <w:t>of</w:t>
      </w:r>
      <w:r>
        <w:rPr>
          <w:color w:val="231F20"/>
          <w:spacing w:val="-23"/>
          <w:w w:val="90"/>
          <w:sz w:val="24"/>
        </w:rPr>
        <w:t> </w:t>
      </w:r>
      <w:r>
        <w:rPr>
          <w:color w:val="231F20"/>
          <w:w w:val="90"/>
          <w:sz w:val="24"/>
        </w:rPr>
        <w:t>4</w:t>
      </w:r>
      <w:r>
        <w:rPr>
          <w:color w:val="231F20"/>
          <w:spacing w:val="-23"/>
          <w:w w:val="90"/>
          <w:sz w:val="24"/>
        </w:rPr>
        <w:t> </w:t>
      </w:r>
      <w:r>
        <w:rPr>
          <w:color w:val="231F20"/>
          <w:spacing w:val="-2"/>
          <w:w w:val="90"/>
          <w:sz w:val="24"/>
        </w:rPr>
        <w:t>years</w:t>
      </w:r>
    </w:p>
    <w:p>
      <w:pPr>
        <w:pStyle w:val="ListParagraph"/>
        <w:numPr>
          <w:ilvl w:val="0"/>
          <w:numId w:val="14"/>
        </w:numPr>
        <w:tabs>
          <w:tab w:pos="2464" w:val="left" w:leader="none"/>
        </w:tabs>
        <w:spacing w:line="276" w:lineRule="auto" w:before="41" w:after="0"/>
        <w:ind w:left="2464" w:right="2138" w:hanging="720"/>
        <w:jc w:val="left"/>
        <w:rPr>
          <w:sz w:val="24"/>
        </w:rPr>
      </w:pPr>
      <w:r>
        <w:rPr>
          <w:color w:val="231F20"/>
          <w:w w:val="90"/>
          <w:sz w:val="24"/>
        </w:rPr>
        <w:t>Construct,</w:t>
      </w:r>
      <w:r>
        <w:rPr>
          <w:color w:val="231F20"/>
          <w:spacing w:val="-41"/>
          <w:w w:val="90"/>
          <w:sz w:val="24"/>
        </w:rPr>
        <w:t> </w:t>
      </w:r>
      <w:r>
        <w:rPr>
          <w:color w:val="231F20"/>
          <w:w w:val="90"/>
          <w:sz w:val="24"/>
        </w:rPr>
        <w:t>furnish,</w:t>
      </w:r>
      <w:r>
        <w:rPr>
          <w:color w:val="231F20"/>
          <w:spacing w:val="-41"/>
          <w:w w:val="90"/>
          <w:sz w:val="24"/>
        </w:rPr>
        <w:t> </w:t>
      </w:r>
      <w:r>
        <w:rPr>
          <w:color w:val="231F20"/>
          <w:w w:val="90"/>
          <w:sz w:val="24"/>
        </w:rPr>
        <w:t>and</w:t>
      </w:r>
      <w:r>
        <w:rPr>
          <w:color w:val="231F20"/>
          <w:spacing w:val="-3"/>
          <w:w w:val="90"/>
          <w:sz w:val="24"/>
        </w:rPr>
        <w:t> </w:t>
      </w:r>
      <w:r>
        <w:rPr>
          <w:color w:val="231F20"/>
          <w:w w:val="90"/>
          <w:sz w:val="24"/>
        </w:rPr>
        <w:t>equip</w:t>
      </w:r>
      <w:r>
        <w:rPr>
          <w:color w:val="231F20"/>
          <w:spacing w:val="-3"/>
          <w:w w:val="90"/>
          <w:sz w:val="24"/>
        </w:rPr>
        <w:t> </w:t>
      </w:r>
      <w:r>
        <w:rPr>
          <w:color w:val="231F20"/>
          <w:w w:val="90"/>
          <w:sz w:val="24"/>
        </w:rPr>
        <w:t>Food</w:t>
      </w:r>
      <w:r>
        <w:rPr>
          <w:color w:val="231F20"/>
          <w:spacing w:val="-3"/>
          <w:w w:val="90"/>
          <w:sz w:val="24"/>
        </w:rPr>
        <w:t> </w:t>
      </w:r>
      <w:r>
        <w:rPr>
          <w:color w:val="231F20"/>
          <w:w w:val="90"/>
          <w:sz w:val="24"/>
        </w:rPr>
        <w:t>andTools/Equipment/Apparatus</w:t>
      </w:r>
      <w:r>
        <w:rPr>
          <w:color w:val="231F20"/>
          <w:spacing w:val="-3"/>
          <w:w w:val="90"/>
          <w:sz w:val="24"/>
        </w:rPr>
        <w:t> </w:t>
      </w:r>
      <w:r>
        <w:rPr>
          <w:color w:val="231F20"/>
          <w:w w:val="90"/>
          <w:sz w:val="24"/>
        </w:rPr>
        <w:t>Stores</w:t>
      </w:r>
      <w:r>
        <w:rPr>
          <w:color w:val="231F20"/>
          <w:spacing w:val="-3"/>
          <w:w w:val="90"/>
          <w:sz w:val="24"/>
        </w:rPr>
        <w:t> </w:t>
      </w:r>
      <w:r>
        <w:rPr>
          <w:color w:val="231F20"/>
          <w:w w:val="90"/>
          <w:sz w:val="24"/>
        </w:rPr>
        <w:t>in conformity</w:t>
      </w:r>
      <w:r>
        <w:rPr>
          <w:color w:val="231F20"/>
          <w:spacing w:val="-23"/>
          <w:w w:val="90"/>
          <w:sz w:val="24"/>
        </w:rPr>
        <w:t> </w:t>
      </w:r>
      <w:r>
        <w:rPr>
          <w:color w:val="231F20"/>
          <w:w w:val="90"/>
          <w:sz w:val="24"/>
        </w:rPr>
        <w:t>to</w:t>
      </w:r>
      <w:r>
        <w:rPr>
          <w:color w:val="231F20"/>
          <w:spacing w:val="-23"/>
          <w:w w:val="90"/>
          <w:sz w:val="24"/>
        </w:rPr>
        <w:t> </w:t>
      </w:r>
      <w:r>
        <w:rPr>
          <w:color w:val="231F20"/>
          <w:w w:val="90"/>
          <w:sz w:val="24"/>
        </w:rPr>
        <w:t>Code</w:t>
      </w:r>
      <w:r>
        <w:rPr>
          <w:color w:val="231F20"/>
          <w:spacing w:val="-23"/>
          <w:w w:val="90"/>
          <w:sz w:val="24"/>
        </w:rPr>
        <w:t> </w:t>
      </w:r>
      <w:r>
        <w:rPr>
          <w:color w:val="231F20"/>
          <w:w w:val="90"/>
          <w:sz w:val="24"/>
        </w:rPr>
        <w:t>of</w:t>
      </w:r>
      <w:r>
        <w:rPr>
          <w:color w:val="231F20"/>
          <w:spacing w:val="-23"/>
          <w:w w:val="90"/>
          <w:sz w:val="24"/>
        </w:rPr>
        <w:t> </w:t>
      </w:r>
      <w:r>
        <w:rPr>
          <w:color w:val="231F20"/>
          <w:w w:val="90"/>
          <w:sz w:val="24"/>
        </w:rPr>
        <w:t>Regulations</w:t>
      </w:r>
      <w:r>
        <w:rPr>
          <w:color w:val="231F20"/>
          <w:spacing w:val="-23"/>
          <w:w w:val="90"/>
          <w:sz w:val="24"/>
        </w:rPr>
        <w:t> </w:t>
      </w:r>
      <w:r>
        <w:rPr>
          <w:color w:val="231F20"/>
          <w:w w:val="90"/>
          <w:sz w:val="24"/>
        </w:rPr>
        <w:t>for</w:t>
      </w:r>
      <w:r>
        <w:rPr>
          <w:color w:val="231F20"/>
          <w:spacing w:val="-23"/>
          <w:w w:val="90"/>
          <w:sz w:val="24"/>
        </w:rPr>
        <w:t> </w:t>
      </w:r>
      <w:r>
        <w:rPr>
          <w:color w:val="231F20"/>
          <w:w w:val="90"/>
          <w:sz w:val="24"/>
        </w:rPr>
        <w:t>Building</w:t>
      </w:r>
      <w:r>
        <w:rPr>
          <w:color w:val="231F20"/>
          <w:spacing w:val="-23"/>
          <w:w w:val="90"/>
          <w:sz w:val="24"/>
        </w:rPr>
        <w:t> </w:t>
      </w:r>
      <w:r>
        <w:rPr>
          <w:color w:val="231F20"/>
          <w:w w:val="90"/>
          <w:sz w:val="24"/>
        </w:rPr>
        <w:t>and</w:t>
      </w:r>
      <w:r>
        <w:rPr>
          <w:color w:val="231F20"/>
          <w:spacing w:val="-23"/>
          <w:w w:val="90"/>
          <w:sz w:val="24"/>
        </w:rPr>
        <w:t> </w:t>
      </w:r>
      <w:r>
        <w:rPr>
          <w:color w:val="231F20"/>
          <w:w w:val="90"/>
          <w:sz w:val="24"/>
        </w:rPr>
        <w:t>Construction</w:t>
      </w:r>
      <w:r>
        <w:rPr>
          <w:color w:val="231F20"/>
          <w:spacing w:val="-23"/>
          <w:w w:val="90"/>
          <w:sz w:val="24"/>
        </w:rPr>
        <w:t> </w:t>
      </w:r>
      <w:r>
        <w:rPr>
          <w:color w:val="231F20"/>
          <w:w w:val="90"/>
          <w:sz w:val="24"/>
        </w:rPr>
        <w:t>such</w:t>
      </w:r>
      <w:r>
        <w:rPr>
          <w:color w:val="231F20"/>
          <w:spacing w:val="-23"/>
          <w:w w:val="90"/>
          <w:sz w:val="24"/>
        </w:rPr>
        <w:t> </w:t>
      </w:r>
      <w:r>
        <w:rPr>
          <w:color w:val="231F20"/>
          <w:w w:val="90"/>
          <w:sz w:val="24"/>
        </w:rPr>
        <w:t>facilities </w:t>
      </w:r>
      <w:r>
        <w:rPr>
          <w:color w:val="231F20"/>
          <w:sz w:val="24"/>
        </w:rPr>
        <w:t>within</w:t>
      </w:r>
      <w:r>
        <w:rPr>
          <w:color w:val="231F20"/>
          <w:spacing w:val="-33"/>
          <w:sz w:val="24"/>
        </w:rPr>
        <w:t> </w:t>
      </w:r>
      <w:r>
        <w:rPr>
          <w:color w:val="231F20"/>
          <w:sz w:val="24"/>
        </w:rPr>
        <w:t>schools;</w:t>
      </w:r>
    </w:p>
    <w:p>
      <w:pPr>
        <w:pStyle w:val="ListParagraph"/>
        <w:numPr>
          <w:ilvl w:val="0"/>
          <w:numId w:val="14"/>
        </w:numPr>
        <w:tabs>
          <w:tab w:pos="2464" w:val="left" w:leader="none"/>
        </w:tabs>
        <w:spacing w:line="276" w:lineRule="auto" w:before="0" w:after="0"/>
        <w:ind w:left="2464" w:right="1837" w:hanging="720"/>
        <w:jc w:val="left"/>
        <w:rPr>
          <w:sz w:val="24"/>
        </w:rPr>
      </w:pPr>
      <w:r>
        <w:rPr>
          <w:color w:val="231F20"/>
          <w:w w:val="90"/>
          <w:sz w:val="24"/>
        </w:rPr>
        <w:t>Enlarge</w:t>
      </w:r>
      <w:r>
        <w:rPr>
          <w:color w:val="231F20"/>
          <w:spacing w:val="-26"/>
          <w:w w:val="90"/>
          <w:sz w:val="24"/>
        </w:rPr>
        <w:t> </w:t>
      </w:r>
      <w:r>
        <w:rPr>
          <w:color w:val="231F20"/>
          <w:w w:val="90"/>
          <w:sz w:val="24"/>
        </w:rPr>
        <w:t>and</w:t>
      </w:r>
      <w:r>
        <w:rPr>
          <w:color w:val="231F20"/>
          <w:spacing w:val="-26"/>
          <w:w w:val="90"/>
          <w:sz w:val="24"/>
        </w:rPr>
        <w:t> </w:t>
      </w:r>
      <w:r>
        <w:rPr>
          <w:color w:val="231F20"/>
          <w:w w:val="90"/>
          <w:sz w:val="24"/>
        </w:rPr>
        <w:t>modernize</w:t>
      </w:r>
      <w:r>
        <w:rPr>
          <w:color w:val="231F20"/>
          <w:spacing w:val="-26"/>
          <w:w w:val="90"/>
          <w:sz w:val="24"/>
        </w:rPr>
        <w:t> </w:t>
      </w:r>
      <w:r>
        <w:rPr>
          <w:color w:val="231F20"/>
          <w:w w:val="90"/>
          <w:sz w:val="24"/>
        </w:rPr>
        <w:t>food</w:t>
      </w:r>
      <w:r>
        <w:rPr>
          <w:color w:val="231F20"/>
          <w:spacing w:val="-26"/>
          <w:w w:val="90"/>
          <w:sz w:val="24"/>
        </w:rPr>
        <w:t> </w:t>
      </w:r>
      <w:r>
        <w:rPr>
          <w:color w:val="231F20"/>
          <w:w w:val="90"/>
          <w:sz w:val="24"/>
        </w:rPr>
        <w:t>serving</w:t>
      </w:r>
      <w:r>
        <w:rPr>
          <w:color w:val="231F20"/>
          <w:spacing w:val="-25"/>
          <w:w w:val="90"/>
          <w:sz w:val="24"/>
        </w:rPr>
        <w:t> </w:t>
      </w:r>
      <w:r>
        <w:rPr>
          <w:color w:val="231F20"/>
          <w:w w:val="90"/>
          <w:sz w:val="24"/>
        </w:rPr>
        <w:t>areas</w:t>
      </w:r>
      <w:r>
        <w:rPr>
          <w:color w:val="231F20"/>
          <w:spacing w:val="-26"/>
          <w:w w:val="90"/>
          <w:sz w:val="24"/>
        </w:rPr>
        <w:t> </w:t>
      </w:r>
      <w:r>
        <w:rPr>
          <w:color w:val="231F20"/>
          <w:w w:val="90"/>
          <w:sz w:val="24"/>
        </w:rPr>
        <w:t>to</w:t>
      </w:r>
      <w:r>
        <w:rPr>
          <w:color w:val="231F20"/>
          <w:spacing w:val="-26"/>
          <w:w w:val="90"/>
          <w:sz w:val="24"/>
        </w:rPr>
        <w:t> </w:t>
      </w:r>
      <w:r>
        <w:rPr>
          <w:color w:val="231F20"/>
          <w:w w:val="90"/>
          <w:sz w:val="24"/>
        </w:rPr>
        <w:t>ensure</w:t>
      </w:r>
      <w:r>
        <w:rPr>
          <w:color w:val="231F20"/>
          <w:spacing w:val="-26"/>
          <w:w w:val="90"/>
          <w:sz w:val="24"/>
        </w:rPr>
        <w:t> </w:t>
      </w:r>
      <w:r>
        <w:rPr>
          <w:color w:val="231F20"/>
          <w:w w:val="90"/>
          <w:sz w:val="24"/>
        </w:rPr>
        <w:t>the</w:t>
      </w:r>
      <w:r>
        <w:rPr>
          <w:color w:val="231F20"/>
          <w:spacing w:val="-25"/>
          <w:w w:val="90"/>
          <w:sz w:val="24"/>
        </w:rPr>
        <w:t> </w:t>
      </w:r>
      <w:r>
        <w:rPr>
          <w:color w:val="231F20"/>
          <w:w w:val="90"/>
          <w:sz w:val="24"/>
        </w:rPr>
        <w:t>children</w:t>
      </w:r>
      <w:r>
        <w:rPr>
          <w:color w:val="231F20"/>
          <w:spacing w:val="-26"/>
          <w:w w:val="90"/>
          <w:sz w:val="24"/>
        </w:rPr>
        <w:t> </w:t>
      </w:r>
      <w:r>
        <w:rPr>
          <w:color w:val="231F20"/>
          <w:w w:val="90"/>
          <w:sz w:val="24"/>
        </w:rPr>
        <w:t>are</w:t>
      </w:r>
      <w:r>
        <w:rPr>
          <w:color w:val="231F20"/>
          <w:spacing w:val="-26"/>
          <w:w w:val="90"/>
          <w:sz w:val="24"/>
        </w:rPr>
        <w:t> </w:t>
      </w:r>
      <w:r>
        <w:rPr>
          <w:color w:val="231F20"/>
          <w:w w:val="90"/>
          <w:sz w:val="24"/>
        </w:rPr>
        <w:t>protected</w:t>
      </w:r>
      <w:r>
        <w:rPr>
          <w:color w:val="231F20"/>
          <w:spacing w:val="-26"/>
          <w:w w:val="90"/>
          <w:sz w:val="24"/>
        </w:rPr>
        <w:t> </w:t>
      </w:r>
      <w:r>
        <w:rPr>
          <w:color w:val="231F20"/>
          <w:w w:val="90"/>
          <w:sz w:val="24"/>
        </w:rPr>
        <w:t>for </w:t>
      </w:r>
      <w:r>
        <w:rPr>
          <w:color w:val="231F20"/>
          <w:spacing w:val="-4"/>
          <w:sz w:val="24"/>
        </w:rPr>
        <w:t>scorching</w:t>
      </w:r>
      <w:r>
        <w:rPr>
          <w:color w:val="231F20"/>
          <w:spacing w:val="-33"/>
          <w:sz w:val="24"/>
        </w:rPr>
        <w:t> </w:t>
      </w:r>
      <w:r>
        <w:rPr>
          <w:color w:val="231F20"/>
          <w:spacing w:val="-4"/>
          <w:sz w:val="24"/>
        </w:rPr>
        <w:t>sun</w:t>
      </w:r>
      <w:r>
        <w:rPr>
          <w:color w:val="231F20"/>
          <w:spacing w:val="-33"/>
          <w:sz w:val="24"/>
        </w:rPr>
        <w:t> </w:t>
      </w:r>
      <w:r>
        <w:rPr>
          <w:color w:val="231F20"/>
          <w:spacing w:val="-4"/>
          <w:sz w:val="24"/>
        </w:rPr>
        <w:t>or</w:t>
      </w:r>
      <w:r>
        <w:rPr>
          <w:color w:val="231F20"/>
          <w:spacing w:val="-33"/>
          <w:sz w:val="24"/>
        </w:rPr>
        <w:t> </w:t>
      </w:r>
      <w:r>
        <w:rPr>
          <w:color w:val="231F20"/>
          <w:spacing w:val="-4"/>
          <w:sz w:val="24"/>
        </w:rPr>
        <w:t>torrential</w:t>
      </w:r>
      <w:r>
        <w:rPr>
          <w:color w:val="231F20"/>
          <w:spacing w:val="-33"/>
          <w:sz w:val="24"/>
        </w:rPr>
        <w:t> </w:t>
      </w:r>
      <w:r>
        <w:rPr>
          <w:color w:val="231F20"/>
          <w:spacing w:val="-4"/>
          <w:sz w:val="24"/>
        </w:rPr>
        <w:t>rains</w:t>
      </w:r>
    </w:p>
    <w:p>
      <w:pPr>
        <w:pStyle w:val="ListParagraph"/>
        <w:numPr>
          <w:ilvl w:val="0"/>
          <w:numId w:val="14"/>
        </w:numPr>
        <w:tabs>
          <w:tab w:pos="2464" w:val="left" w:leader="none"/>
        </w:tabs>
        <w:spacing w:line="276" w:lineRule="auto" w:before="0" w:after="0"/>
        <w:ind w:left="2464" w:right="1722" w:hanging="720"/>
        <w:jc w:val="left"/>
        <w:rPr>
          <w:sz w:val="24"/>
        </w:rPr>
      </w:pPr>
      <w:r>
        <w:rPr>
          <w:color w:val="231F20"/>
          <w:w w:val="90"/>
          <w:sz w:val="24"/>
        </w:rPr>
        <w:t>Acquire</w:t>
      </w:r>
      <w:r>
        <w:rPr>
          <w:color w:val="231F20"/>
          <w:spacing w:val="-15"/>
          <w:w w:val="90"/>
          <w:sz w:val="24"/>
        </w:rPr>
        <w:t> </w:t>
      </w:r>
      <w:r>
        <w:rPr>
          <w:color w:val="231F20"/>
          <w:w w:val="90"/>
          <w:sz w:val="24"/>
        </w:rPr>
        <w:t>1</w:t>
      </w:r>
      <w:r>
        <w:rPr>
          <w:color w:val="231F20"/>
          <w:spacing w:val="-15"/>
          <w:w w:val="90"/>
          <w:sz w:val="24"/>
        </w:rPr>
        <w:t> </w:t>
      </w:r>
      <w:r>
        <w:rPr>
          <w:color w:val="231F20"/>
          <w:w w:val="90"/>
          <w:sz w:val="24"/>
        </w:rPr>
        <w:t>unit</w:t>
      </w:r>
      <w:r>
        <w:rPr>
          <w:color w:val="231F20"/>
          <w:spacing w:val="-15"/>
          <w:w w:val="90"/>
          <w:sz w:val="24"/>
        </w:rPr>
        <w:t> </w:t>
      </w:r>
      <w:r>
        <w:rPr>
          <w:color w:val="231F20"/>
          <w:w w:val="90"/>
          <w:sz w:val="24"/>
        </w:rPr>
        <w:t>of</w:t>
      </w:r>
      <w:r>
        <w:rPr>
          <w:color w:val="231F20"/>
          <w:spacing w:val="-15"/>
          <w:w w:val="90"/>
          <w:sz w:val="24"/>
        </w:rPr>
        <w:t> </w:t>
      </w:r>
      <w:r>
        <w:rPr>
          <w:color w:val="231F20"/>
          <w:w w:val="90"/>
          <w:sz w:val="24"/>
        </w:rPr>
        <w:t>17-seater</w:t>
      </w:r>
      <w:r>
        <w:rPr>
          <w:color w:val="231F20"/>
          <w:spacing w:val="-15"/>
          <w:w w:val="90"/>
          <w:sz w:val="24"/>
        </w:rPr>
        <w:t> </w:t>
      </w:r>
      <w:r>
        <w:rPr>
          <w:color w:val="231F20"/>
          <w:w w:val="90"/>
          <w:sz w:val="24"/>
        </w:rPr>
        <w:t>Coaster</w:t>
      </w:r>
      <w:r>
        <w:rPr>
          <w:color w:val="231F20"/>
          <w:spacing w:val="-15"/>
          <w:w w:val="90"/>
          <w:sz w:val="24"/>
        </w:rPr>
        <w:t> </w:t>
      </w:r>
      <w:r>
        <w:rPr>
          <w:color w:val="231F20"/>
          <w:w w:val="90"/>
          <w:sz w:val="24"/>
        </w:rPr>
        <w:t>School</w:t>
      </w:r>
      <w:r>
        <w:rPr>
          <w:color w:val="231F20"/>
          <w:spacing w:val="-15"/>
          <w:w w:val="90"/>
          <w:sz w:val="24"/>
        </w:rPr>
        <w:t> </w:t>
      </w:r>
      <w:r>
        <w:rPr>
          <w:color w:val="231F20"/>
          <w:w w:val="90"/>
          <w:sz w:val="24"/>
        </w:rPr>
        <w:t>and</w:t>
      </w:r>
      <w:r>
        <w:rPr>
          <w:color w:val="231F20"/>
          <w:spacing w:val="-15"/>
          <w:w w:val="90"/>
          <w:sz w:val="24"/>
        </w:rPr>
        <w:t> </w:t>
      </w:r>
      <w:r>
        <w:rPr>
          <w:color w:val="231F20"/>
          <w:w w:val="90"/>
          <w:sz w:val="24"/>
        </w:rPr>
        <w:t>a</w:t>
      </w:r>
      <w:r>
        <w:rPr>
          <w:color w:val="231F20"/>
          <w:spacing w:val="-15"/>
          <w:w w:val="90"/>
          <w:sz w:val="24"/>
        </w:rPr>
        <w:t> </w:t>
      </w:r>
      <w:r>
        <w:rPr>
          <w:color w:val="231F20"/>
          <w:w w:val="90"/>
          <w:sz w:val="24"/>
        </w:rPr>
        <w:t>Single-Cab</w:t>
      </w:r>
      <w:r>
        <w:rPr>
          <w:color w:val="231F20"/>
          <w:spacing w:val="-15"/>
          <w:w w:val="90"/>
          <w:sz w:val="24"/>
        </w:rPr>
        <w:t> </w:t>
      </w:r>
      <w:r>
        <w:rPr>
          <w:color w:val="231F20"/>
          <w:w w:val="90"/>
          <w:sz w:val="24"/>
        </w:rPr>
        <w:t>School</w:t>
      </w:r>
      <w:r>
        <w:rPr>
          <w:color w:val="231F20"/>
          <w:spacing w:val="-15"/>
          <w:w w:val="90"/>
          <w:sz w:val="24"/>
        </w:rPr>
        <w:t> </w:t>
      </w:r>
      <w:r>
        <w:rPr>
          <w:color w:val="231F20"/>
          <w:w w:val="90"/>
          <w:sz w:val="24"/>
        </w:rPr>
        <w:t>Pick-UpVans</w:t>
      </w:r>
      <w:r>
        <w:rPr>
          <w:color w:val="231F20"/>
          <w:spacing w:val="-15"/>
          <w:w w:val="90"/>
          <w:sz w:val="24"/>
        </w:rPr>
        <w:t> </w:t>
      </w:r>
      <w:r>
        <w:rPr>
          <w:color w:val="231F20"/>
          <w:w w:val="90"/>
          <w:sz w:val="24"/>
        </w:rPr>
        <w:t>to improve</w:t>
      </w:r>
      <w:r>
        <w:rPr>
          <w:color w:val="231F20"/>
          <w:spacing w:val="-8"/>
          <w:w w:val="90"/>
          <w:sz w:val="24"/>
        </w:rPr>
        <w:t> </w:t>
      </w:r>
      <w:r>
        <w:rPr>
          <w:color w:val="231F20"/>
          <w:w w:val="90"/>
          <w:sz w:val="24"/>
        </w:rPr>
        <w:t>mobility</w:t>
      </w:r>
      <w:r>
        <w:rPr>
          <w:color w:val="231F20"/>
          <w:spacing w:val="-8"/>
          <w:w w:val="90"/>
          <w:sz w:val="24"/>
        </w:rPr>
        <w:t> </w:t>
      </w:r>
      <w:r>
        <w:rPr>
          <w:color w:val="231F20"/>
          <w:w w:val="90"/>
          <w:sz w:val="24"/>
        </w:rPr>
        <w:t>and</w:t>
      </w:r>
      <w:r>
        <w:rPr>
          <w:color w:val="231F20"/>
          <w:spacing w:val="-8"/>
          <w:w w:val="90"/>
          <w:sz w:val="24"/>
        </w:rPr>
        <w:t> </w:t>
      </w:r>
      <w:r>
        <w:rPr>
          <w:color w:val="231F20"/>
          <w:w w:val="90"/>
          <w:sz w:val="24"/>
        </w:rPr>
        <w:t>service</w:t>
      </w:r>
      <w:r>
        <w:rPr>
          <w:color w:val="231F20"/>
          <w:spacing w:val="-8"/>
          <w:w w:val="90"/>
          <w:sz w:val="24"/>
        </w:rPr>
        <w:t> </w:t>
      </w:r>
      <w:r>
        <w:rPr>
          <w:color w:val="231F20"/>
          <w:w w:val="90"/>
          <w:sz w:val="24"/>
        </w:rPr>
        <w:t>delivery</w:t>
      </w:r>
      <w:r>
        <w:rPr>
          <w:color w:val="231F20"/>
          <w:spacing w:val="-8"/>
          <w:w w:val="90"/>
          <w:sz w:val="24"/>
        </w:rPr>
        <w:t> </w:t>
      </w:r>
      <w:r>
        <w:rPr>
          <w:color w:val="231F20"/>
          <w:w w:val="90"/>
          <w:sz w:val="24"/>
        </w:rPr>
        <w:t>in</w:t>
      </w:r>
      <w:r>
        <w:rPr>
          <w:color w:val="231F20"/>
          <w:spacing w:val="-8"/>
          <w:w w:val="90"/>
          <w:sz w:val="24"/>
        </w:rPr>
        <w:t> </w:t>
      </w:r>
      <w:r>
        <w:rPr>
          <w:color w:val="231F20"/>
          <w:w w:val="90"/>
          <w:sz w:val="24"/>
        </w:rPr>
        <w:t>the</w:t>
      </w:r>
      <w:r>
        <w:rPr>
          <w:color w:val="231F20"/>
          <w:spacing w:val="-8"/>
          <w:w w:val="90"/>
          <w:sz w:val="24"/>
        </w:rPr>
        <w:t> </w:t>
      </w:r>
      <w:r>
        <w:rPr>
          <w:color w:val="231F20"/>
          <w:w w:val="90"/>
          <w:sz w:val="24"/>
        </w:rPr>
        <w:t>school.</w:t>
      </w:r>
    </w:p>
    <w:p>
      <w:pPr>
        <w:pStyle w:val="ListParagraph"/>
        <w:numPr>
          <w:ilvl w:val="0"/>
          <w:numId w:val="14"/>
        </w:numPr>
        <w:tabs>
          <w:tab w:pos="2464" w:val="left" w:leader="none"/>
        </w:tabs>
        <w:spacing w:line="276" w:lineRule="auto" w:before="0" w:after="0"/>
        <w:ind w:left="2464" w:right="1583" w:hanging="720"/>
        <w:jc w:val="left"/>
        <w:rPr>
          <w:sz w:val="24"/>
        </w:rPr>
      </w:pPr>
      <w:r>
        <w:rPr>
          <w:color w:val="231F20"/>
          <w:w w:val="90"/>
          <w:sz w:val="24"/>
        </w:rPr>
        <w:t>Construct a modern school administration block with provisions for Principal's Office,</w:t>
      </w:r>
      <w:r>
        <w:rPr>
          <w:color w:val="231F20"/>
          <w:spacing w:val="-48"/>
          <w:w w:val="90"/>
          <w:sz w:val="24"/>
        </w:rPr>
        <w:t> </w:t>
      </w:r>
      <w:r>
        <w:rPr>
          <w:color w:val="231F20"/>
          <w:w w:val="90"/>
          <w:sz w:val="24"/>
        </w:rPr>
        <w:t>Deputy</w:t>
      </w:r>
      <w:r>
        <w:rPr>
          <w:color w:val="231F20"/>
          <w:spacing w:val="-20"/>
          <w:w w:val="90"/>
          <w:sz w:val="24"/>
        </w:rPr>
        <w:t> </w:t>
      </w:r>
      <w:r>
        <w:rPr>
          <w:color w:val="231F20"/>
          <w:w w:val="90"/>
          <w:sz w:val="24"/>
        </w:rPr>
        <w:t>Principal's</w:t>
      </w:r>
      <w:r>
        <w:rPr>
          <w:color w:val="231F20"/>
          <w:spacing w:val="-20"/>
          <w:w w:val="90"/>
          <w:sz w:val="24"/>
        </w:rPr>
        <w:t> </w:t>
      </w:r>
      <w:r>
        <w:rPr>
          <w:color w:val="231F20"/>
          <w:w w:val="90"/>
          <w:sz w:val="24"/>
        </w:rPr>
        <w:t>Office,</w:t>
      </w:r>
      <w:r>
        <w:rPr>
          <w:color w:val="231F20"/>
          <w:spacing w:val="-48"/>
          <w:w w:val="90"/>
          <w:sz w:val="24"/>
        </w:rPr>
        <w:t> </w:t>
      </w:r>
      <w:r>
        <w:rPr>
          <w:color w:val="231F20"/>
          <w:w w:val="90"/>
          <w:sz w:val="24"/>
        </w:rPr>
        <w:t>Director</w:t>
      </w:r>
      <w:r>
        <w:rPr>
          <w:color w:val="231F20"/>
          <w:spacing w:val="-20"/>
          <w:w w:val="90"/>
          <w:sz w:val="24"/>
        </w:rPr>
        <w:t> </w:t>
      </w:r>
      <w:r>
        <w:rPr>
          <w:color w:val="231F20"/>
          <w:w w:val="90"/>
          <w:sz w:val="24"/>
        </w:rPr>
        <w:t>of</w:t>
      </w:r>
      <w:r>
        <w:rPr>
          <w:color w:val="231F20"/>
          <w:spacing w:val="-20"/>
          <w:w w:val="90"/>
          <w:sz w:val="24"/>
        </w:rPr>
        <w:t> </w:t>
      </w:r>
      <w:r>
        <w:rPr>
          <w:color w:val="231F20"/>
          <w:w w:val="90"/>
          <w:sz w:val="24"/>
        </w:rPr>
        <w:t>Studies'</w:t>
      </w:r>
      <w:r>
        <w:rPr>
          <w:color w:val="231F20"/>
          <w:spacing w:val="-20"/>
          <w:w w:val="90"/>
          <w:sz w:val="24"/>
        </w:rPr>
        <w:t> </w:t>
      </w:r>
      <w:r>
        <w:rPr>
          <w:color w:val="231F20"/>
          <w:w w:val="90"/>
          <w:sz w:val="24"/>
        </w:rPr>
        <w:t>Office,</w:t>
      </w:r>
      <w:r>
        <w:rPr>
          <w:color w:val="231F20"/>
          <w:spacing w:val="-48"/>
          <w:w w:val="90"/>
          <w:sz w:val="24"/>
        </w:rPr>
        <w:t> </w:t>
      </w:r>
      <w:r>
        <w:rPr>
          <w:color w:val="231F20"/>
          <w:w w:val="90"/>
          <w:sz w:val="24"/>
        </w:rPr>
        <w:t>Head</w:t>
      </w:r>
      <w:r>
        <w:rPr>
          <w:color w:val="231F20"/>
          <w:spacing w:val="-20"/>
          <w:w w:val="90"/>
          <w:sz w:val="24"/>
        </w:rPr>
        <w:t> </w:t>
      </w:r>
      <w:r>
        <w:rPr>
          <w:color w:val="231F20"/>
          <w:w w:val="90"/>
          <w:sz w:val="24"/>
        </w:rPr>
        <w:t>Examiner's</w:t>
      </w:r>
      <w:r>
        <w:rPr>
          <w:color w:val="231F20"/>
          <w:spacing w:val="-20"/>
          <w:w w:val="90"/>
          <w:sz w:val="24"/>
        </w:rPr>
        <w:t> </w:t>
      </w:r>
      <w:r>
        <w:rPr>
          <w:color w:val="231F20"/>
          <w:w w:val="90"/>
          <w:sz w:val="24"/>
        </w:rPr>
        <w:t>Office, School Bursar's/Cashier's Office,</w:t>
      </w:r>
      <w:r>
        <w:rPr>
          <w:color w:val="231F20"/>
          <w:spacing w:val="-40"/>
          <w:w w:val="90"/>
          <w:sz w:val="24"/>
        </w:rPr>
        <w:t> </w:t>
      </w:r>
      <w:r>
        <w:rPr>
          <w:color w:val="231F20"/>
          <w:w w:val="90"/>
          <w:sz w:val="24"/>
        </w:rPr>
        <w:t>a Staff Room,</w:t>
      </w:r>
      <w:r>
        <w:rPr>
          <w:color w:val="231F20"/>
          <w:spacing w:val="-40"/>
          <w:w w:val="90"/>
          <w:sz w:val="24"/>
        </w:rPr>
        <w:t> </w:t>
      </w:r>
      <w:r>
        <w:rPr>
          <w:color w:val="231F20"/>
          <w:w w:val="90"/>
          <w:sz w:val="24"/>
        </w:rPr>
        <w:t>a Strong Room/Store,</w:t>
      </w:r>
      <w:r>
        <w:rPr>
          <w:color w:val="231F20"/>
          <w:spacing w:val="-40"/>
          <w:w w:val="90"/>
          <w:sz w:val="24"/>
        </w:rPr>
        <w:t> </w:t>
      </w:r>
      <w:r>
        <w:rPr>
          <w:color w:val="231F20"/>
          <w:w w:val="90"/>
          <w:sz w:val="24"/>
        </w:rPr>
        <w:t>a Board Room </w:t>
      </w:r>
      <w:r>
        <w:rPr>
          <w:color w:val="231F20"/>
          <w:spacing w:val="-8"/>
          <w:sz w:val="24"/>
        </w:rPr>
        <w:t>and</w:t>
      </w:r>
      <w:r>
        <w:rPr>
          <w:color w:val="231F20"/>
          <w:spacing w:val="-28"/>
          <w:sz w:val="24"/>
        </w:rPr>
        <w:t> </w:t>
      </w:r>
      <w:r>
        <w:rPr>
          <w:color w:val="231F20"/>
          <w:spacing w:val="-8"/>
          <w:sz w:val="24"/>
        </w:rPr>
        <w:t>Conference</w:t>
      </w:r>
      <w:r>
        <w:rPr>
          <w:color w:val="231F20"/>
          <w:spacing w:val="-28"/>
          <w:sz w:val="24"/>
        </w:rPr>
        <w:t> </w:t>
      </w:r>
      <w:r>
        <w:rPr>
          <w:color w:val="231F20"/>
          <w:spacing w:val="-8"/>
          <w:sz w:val="24"/>
        </w:rPr>
        <w:t>Room</w:t>
      </w:r>
      <w:r>
        <w:rPr>
          <w:color w:val="231F20"/>
          <w:spacing w:val="-28"/>
          <w:sz w:val="24"/>
        </w:rPr>
        <w:t> </w:t>
      </w:r>
      <w:r>
        <w:rPr>
          <w:color w:val="231F20"/>
          <w:spacing w:val="-8"/>
          <w:sz w:val="24"/>
        </w:rPr>
        <w:t>and</w:t>
      </w:r>
      <w:r>
        <w:rPr>
          <w:color w:val="231F20"/>
          <w:spacing w:val="-28"/>
          <w:sz w:val="24"/>
        </w:rPr>
        <w:t> </w:t>
      </w:r>
      <w:r>
        <w:rPr>
          <w:color w:val="231F20"/>
          <w:spacing w:val="-8"/>
          <w:sz w:val="24"/>
        </w:rPr>
        <w:t>a</w:t>
      </w:r>
      <w:r>
        <w:rPr>
          <w:color w:val="231F20"/>
          <w:spacing w:val="-28"/>
          <w:sz w:val="24"/>
        </w:rPr>
        <w:t> </w:t>
      </w:r>
      <w:r>
        <w:rPr>
          <w:color w:val="231F20"/>
          <w:spacing w:val="-8"/>
          <w:sz w:val="24"/>
        </w:rPr>
        <w:t>reception</w:t>
      </w:r>
      <w:r>
        <w:rPr>
          <w:color w:val="231F20"/>
          <w:spacing w:val="-28"/>
          <w:sz w:val="24"/>
        </w:rPr>
        <w:t> </w:t>
      </w:r>
      <w:r>
        <w:rPr>
          <w:color w:val="231F20"/>
          <w:spacing w:val="-8"/>
          <w:sz w:val="24"/>
        </w:rPr>
        <w:t>area.</w:t>
      </w:r>
    </w:p>
    <w:p>
      <w:pPr>
        <w:pStyle w:val="ListParagraph"/>
        <w:numPr>
          <w:ilvl w:val="0"/>
          <w:numId w:val="14"/>
        </w:numPr>
        <w:tabs>
          <w:tab w:pos="2464" w:val="left" w:leader="none"/>
        </w:tabs>
        <w:spacing w:line="277" w:lineRule="exact" w:before="0" w:after="0"/>
        <w:ind w:left="2464" w:right="0" w:hanging="720"/>
        <w:jc w:val="left"/>
        <w:rPr>
          <w:sz w:val="24"/>
        </w:rPr>
      </w:pPr>
      <w:r>
        <w:rPr>
          <w:color w:val="231F20"/>
          <w:w w:val="90"/>
          <w:sz w:val="24"/>
        </w:rPr>
        <w:t>Promote</w:t>
      </w:r>
      <w:r>
        <w:rPr>
          <w:color w:val="231F20"/>
          <w:spacing w:val="-24"/>
          <w:w w:val="90"/>
          <w:sz w:val="24"/>
        </w:rPr>
        <w:t> </w:t>
      </w:r>
      <w:r>
        <w:rPr>
          <w:color w:val="231F20"/>
          <w:w w:val="90"/>
          <w:sz w:val="24"/>
        </w:rPr>
        <w:t>ICT</w:t>
      </w:r>
      <w:r>
        <w:rPr>
          <w:color w:val="231F20"/>
          <w:spacing w:val="-23"/>
          <w:w w:val="90"/>
          <w:sz w:val="24"/>
        </w:rPr>
        <w:t> </w:t>
      </w:r>
      <w:r>
        <w:rPr>
          <w:color w:val="231F20"/>
          <w:w w:val="90"/>
          <w:sz w:val="24"/>
        </w:rPr>
        <w:t>integration</w:t>
      </w:r>
      <w:r>
        <w:rPr>
          <w:color w:val="231F20"/>
          <w:spacing w:val="-23"/>
          <w:w w:val="90"/>
          <w:sz w:val="24"/>
        </w:rPr>
        <w:t> </w:t>
      </w:r>
      <w:r>
        <w:rPr>
          <w:color w:val="231F20"/>
          <w:w w:val="90"/>
          <w:sz w:val="24"/>
        </w:rPr>
        <w:t>in</w:t>
      </w:r>
      <w:r>
        <w:rPr>
          <w:color w:val="231F20"/>
          <w:spacing w:val="-23"/>
          <w:w w:val="90"/>
          <w:sz w:val="24"/>
        </w:rPr>
        <w:t> </w:t>
      </w:r>
      <w:r>
        <w:rPr>
          <w:color w:val="231F20"/>
          <w:w w:val="90"/>
          <w:sz w:val="24"/>
        </w:rPr>
        <w:t>teaching</w:t>
      </w:r>
      <w:r>
        <w:rPr>
          <w:color w:val="231F20"/>
          <w:spacing w:val="-23"/>
          <w:w w:val="90"/>
          <w:sz w:val="24"/>
        </w:rPr>
        <w:t> </w:t>
      </w:r>
      <w:r>
        <w:rPr>
          <w:color w:val="231F20"/>
          <w:w w:val="90"/>
          <w:sz w:val="24"/>
        </w:rPr>
        <w:t>and</w:t>
      </w:r>
      <w:r>
        <w:rPr>
          <w:color w:val="231F20"/>
          <w:spacing w:val="-23"/>
          <w:w w:val="90"/>
          <w:sz w:val="24"/>
        </w:rPr>
        <w:t> </w:t>
      </w:r>
      <w:r>
        <w:rPr>
          <w:color w:val="231F20"/>
          <w:spacing w:val="-2"/>
          <w:w w:val="90"/>
          <w:sz w:val="24"/>
        </w:rPr>
        <w:t>learning</w:t>
      </w:r>
    </w:p>
    <w:p>
      <w:pPr>
        <w:pStyle w:val="ListParagraph"/>
        <w:numPr>
          <w:ilvl w:val="0"/>
          <w:numId w:val="14"/>
        </w:numPr>
        <w:tabs>
          <w:tab w:pos="2464" w:val="left" w:leader="none"/>
        </w:tabs>
        <w:spacing w:line="276" w:lineRule="auto" w:before="38" w:after="0"/>
        <w:ind w:left="2464" w:right="2038" w:hanging="720"/>
        <w:jc w:val="left"/>
        <w:rPr>
          <w:sz w:val="24"/>
        </w:rPr>
      </w:pPr>
      <w:r>
        <w:rPr>
          <w:color w:val="231F20"/>
          <w:w w:val="85"/>
          <w:sz w:val="24"/>
        </w:rPr>
        <w:t>Promote school greening program through planting of shade,</w:t>
      </w:r>
      <w:r>
        <w:rPr>
          <w:color w:val="231F20"/>
          <w:spacing w:val="-33"/>
          <w:w w:val="85"/>
          <w:sz w:val="24"/>
        </w:rPr>
        <w:t> </w:t>
      </w:r>
      <w:r>
        <w:rPr>
          <w:color w:val="231F20"/>
          <w:w w:val="85"/>
          <w:sz w:val="24"/>
        </w:rPr>
        <w:t>fruit,</w:t>
      </w:r>
      <w:r>
        <w:rPr>
          <w:color w:val="231F20"/>
          <w:spacing w:val="-33"/>
          <w:w w:val="85"/>
          <w:sz w:val="24"/>
        </w:rPr>
        <w:t> </w:t>
      </w:r>
      <w:r>
        <w:rPr>
          <w:color w:val="231F20"/>
          <w:w w:val="85"/>
          <w:sz w:val="24"/>
        </w:rPr>
        <w:t>indigenous an </w:t>
      </w:r>
      <w:r>
        <w:rPr>
          <w:color w:val="231F20"/>
          <w:spacing w:val="-8"/>
          <w:sz w:val="24"/>
        </w:rPr>
        <w:t>exotic/commercial</w:t>
      </w:r>
      <w:r>
        <w:rPr>
          <w:color w:val="231F20"/>
          <w:spacing w:val="-33"/>
          <w:sz w:val="24"/>
        </w:rPr>
        <w:t> </w:t>
      </w:r>
      <w:r>
        <w:rPr>
          <w:color w:val="231F20"/>
          <w:spacing w:val="-8"/>
          <w:sz w:val="24"/>
        </w:rPr>
        <w:t>trees.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0"/>
      </w:pPr>
    </w:p>
    <w:p>
      <w:pPr>
        <w:tabs>
          <w:tab w:pos="9811" w:val="left" w:leader="none"/>
        </w:tabs>
        <w:spacing w:before="1"/>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13</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587136">
                <wp:simplePos x="0" y="0"/>
                <wp:positionH relativeFrom="page">
                  <wp:posOffset>2394262</wp:posOffset>
                </wp:positionH>
                <wp:positionV relativeFrom="page">
                  <wp:posOffset>1568562</wp:posOffset>
                </wp:positionV>
                <wp:extent cx="10692130" cy="7560309"/>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10692130" cy="7560309"/>
                          <a:chExt cx="10692130" cy="7560309"/>
                        </a:xfrm>
                      </wpg:grpSpPr>
                      <pic:pic>
                        <pic:nvPicPr>
                          <pic:cNvPr id="193" name="Image 193"/>
                          <pic:cNvPicPr/>
                        </pic:nvPicPr>
                        <pic:blipFill>
                          <a:blip r:embed="rId29" cstate="print"/>
                          <a:stretch>
                            <a:fillRect/>
                          </a:stretch>
                        </pic:blipFill>
                        <pic:spPr>
                          <a:xfrm>
                            <a:off x="0" y="3"/>
                            <a:ext cx="10692000" cy="7560003"/>
                          </a:xfrm>
                          <a:prstGeom prst="rect">
                            <a:avLst/>
                          </a:prstGeom>
                        </pic:spPr>
                      </pic:pic>
                      <wps:wsp>
                        <wps:cNvPr id="194" name="Graphic 194"/>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s:wsp>
                        <wps:cNvPr id="196" name="Textbox 196"/>
                        <wps:cNvSpPr txBox="1"/>
                        <wps:spPr>
                          <a:xfrm>
                            <a:off x="0" y="0"/>
                            <a:ext cx="10692130" cy="7560309"/>
                          </a:xfrm>
                          <a:prstGeom prst="rect">
                            <a:avLst/>
                          </a:prstGeom>
                        </wps:spPr>
                        <wps:txbx>
                          <w:txbxContent>
                            <w:p>
                              <w:pPr>
                                <w:spacing w:line="240" w:lineRule="auto" w:before="0"/>
                                <w:rPr>
                                  <w:rFonts w:ascii="Arial"/>
                                  <w:b/>
                                  <w:sz w:val="22"/>
                                </w:rPr>
                              </w:pPr>
                            </w:p>
                            <w:p>
                              <w:pPr>
                                <w:spacing w:line="240" w:lineRule="auto" w:before="0"/>
                                <w:rPr>
                                  <w:rFonts w:ascii="Arial"/>
                                  <w:b/>
                                  <w:sz w:val="22"/>
                                </w:rPr>
                              </w:pPr>
                            </w:p>
                            <w:p>
                              <w:pPr>
                                <w:spacing w:line="240" w:lineRule="auto" w:before="0"/>
                                <w:rPr>
                                  <w:rFonts w:ascii="Arial"/>
                                  <w:b/>
                                  <w:sz w:val="22"/>
                                </w:rPr>
                              </w:pPr>
                            </w:p>
                            <w:p>
                              <w:pPr>
                                <w:spacing w:line="240" w:lineRule="auto" w:before="245"/>
                                <w:rPr>
                                  <w:rFonts w:ascii="Arial"/>
                                  <w:b/>
                                  <w:sz w:val="22"/>
                                </w:rPr>
                              </w:pPr>
                            </w:p>
                            <w:p>
                              <w:pPr>
                                <w:tabs>
                                  <w:tab w:pos="2034" w:val="left" w:leader="none"/>
                                </w:tabs>
                                <w:spacing w:before="1"/>
                                <w:ind w:left="1460" w:right="0" w:firstLine="0"/>
                                <w:jc w:val="left"/>
                                <w:rPr>
                                  <w:rFonts w:ascii="Arial" w:hAnsi="Arial"/>
                                  <w:b/>
                                  <w:sz w:val="22"/>
                                </w:rPr>
                              </w:pPr>
                              <w:r>
                                <w:rPr>
                                  <w:rFonts w:ascii="Arial" w:hAnsi="Arial"/>
                                  <w:b/>
                                  <w:color w:val="2F5496"/>
                                  <w:spacing w:val="-4"/>
                                  <w:sz w:val="22"/>
                                </w:rPr>
                                <w:t>2.7.</w:t>
                              </w:r>
                              <w:r>
                                <w:rPr>
                                  <w:rFonts w:ascii="Arial" w:hAnsi="Arial"/>
                                  <w:b/>
                                  <w:color w:val="2F5496"/>
                                  <w:sz w:val="22"/>
                                </w:rPr>
                                <w:tab/>
                                <w:t>Projected</w:t>
                              </w:r>
                              <w:r>
                                <w:rPr>
                                  <w:rFonts w:ascii="Arial" w:hAnsi="Arial"/>
                                  <w:b/>
                                  <w:color w:val="2F5496"/>
                                  <w:spacing w:val="-3"/>
                                  <w:sz w:val="22"/>
                                </w:rPr>
                                <w:t> </w:t>
                              </w:r>
                              <w:r>
                                <w:rPr>
                                  <w:rFonts w:ascii="Arial" w:hAnsi="Arial"/>
                                  <w:b/>
                                  <w:color w:val="2F5496"/>
                                  <w:sz w:val="22"/>
                                </w:rPr>
                                <w:t>Enrolment/Students’</w:t>
                              </w:r>
                              <w:r>
                                <w:rPr>
                                  <w:rFonts w:ascii="Arial" w:hAnsi="Arial"/>
                                  <w:b/>
                                  <w:color w:val="2F5496"/>
                                  <w:spacing w:val="-2"/>
                                  <w:sz w:val="22"/>
                                </w:rPr>
                                <w:t> </w:t>
                              </w:r>
                              <w:r>
                                <w:rPr>
                                  <w:rFonts w:ascii="Arial" w:hAnsi="Arial"/>
                                  <w:b/>
                                  <w:color w:val="2F5496"/>
                                  <w:sz w:val="22"/>
                                </w:rPr>
                                <w:t>Population</w:t>
                              </w:r>
                              <w:r>
                                <w:rPr>
                                  <w:rFonts w:ascii="Arial" w:hAnsi="Arial"/>
                                  <w:b/>
                                  <w:color w:val="2F5496"/>
                                  <w:spacing w:val="-2"/>
                                  <w:sz w:val="22"/>
                                </w:rPr>
                                <w:t> </w:t>
                              </w:r>
                              <w:r>
                                <w:rPr>
                                  <w:rFonts w:ascii="Arial" w:hAnsi="Arial"/>
                                  <w:b/>
                                  <w:color w:val="2F5496"/>
                                  <w:sz w:val="22"/>
                                </w:rPr>
                                <w:t>(2023</w:t>
                              </w:r>
                              <w:r>
                                <w:rPr>
                                  <w:rFonts w:ascii="Arial" w:hAnsi="Arial"/>
                                  <w:b/>
                                  <w:color w:val="2F5496"/>
                                  <w:spacing w:val="14"/>
                                  <w:sz w:val="22"/>
                                </w:rPr>
                                <w:t> </w:t>
                              </w:r>
                              <w:r>
                                <w:rPr>
                                  <w:rFonts w:ascii="Arial" w:hAnsi="Arial"/>
                                  <w:b/>
                                  <w:color w:val="2F5496"/>
                                  <w:sz w:val="22"/>
                                </w:rPr>
                                <w:t>–</w:t>
                              </w:r>
                              <w:r>
                                <w:rPr>
                                  <w:rFonts w:ascii="Arial" w:hAnsi="Arial"/>
                                  <w:b/>
                                  <w:color w:val="2F5496"/>
                                  <w:spacing w:val="-5"/>
                                  <w:sz w:val="22"/>
                                </w:rPr>
                                <w:t> </w:t>
                              </w:r>
                              <w:r>
                                <w:rPr>
                                  <w:rFonts w:ascii="Arial" w:hAnsi="Arial"/>
                                  <w:b/>
                                  <w:color w:val="2F5496"/>
                                  <w:spacing w:val="-2"/>
                                  <w:sz w:val="22"/>
                                </w:rPr>
                                <w:t>2027)</w:t>
                              </w:r>
                            </w:p>
                            <w:p>
                              <w:pPr>
                                <w:spacing w:before="39"/>
                                <w:ind w:left="1460" w:right="0" w:firstLine="0"/>
                                <w:jc w:val="left"/>
                                <w:rPr>
                                  <w:sz w:val="24"/>
                                </w:rPr>
                              </w:pPr>
                              <w:r>
                                <w:rPr>
                                  <w:w w:val="90"/>
                                  <w:sz w:val="24"/>
                                </w:rPr>
                                <w:t>During</w:t>
                              </w:r>
                              <w:r>
                                <w:rPr>
                                  <w:spacing w:val="5"/>
                                  <w:sz w:val="24"/>
                                </w:rPr>
                                <w:t> </w:t>
                              </w:r>
                              <w:r>
                                <w:rPr>
                                  <w:w w:val="90"/>
                                  <w:sz w:val="24"/>
                                </w:rPr>
                                <w:t>the</w:t>
                              </w:r>
                              <w:r>
                                <w:rPr>
                                  <w:spacing w:val="3"/>
                                  <w:sz w:val="24"/>
                                </w:rPr>
                                <w:t> </w:t>
                              </w:r>
                              <w:r>
                                <w:rPr>
                                  <w:w w:val="90"/>
                                  <w:sz w:val="24"/>
                                </w:rPr>
                                <w:t>2023</w:t>
                              </w:r>
                              <w:r>
                                <w:rPr>
                                  <w:spacing w:val="5"/>
                                  <w:sz w:val="24"/>
                                </w:rPr>
                                <w:t> </w:t>
                              </w:r>
                              <w:r>
                                <w:rPr>
                                  <w:w w:val="90"/>
                                  <w:sz w:val="24"/>
                                </w:rPr>
                                <w:t>–</w:t>
                              </w:r>
                              <w:r>
                                <w:rPr>
                                  <w:spacing w:val="3"/>
                                  <w:sz w:val="24"/>
                                </w:rPr>
                                <w:t> </w:t>
                              </w:r>
                              <w:r>
                                <w:rPr>
                                  <w:w w:val="90"/>
                                  <w:sz w:val="24"/>
                                </w:rPr>
                                <w:t>2027</w:t>
                              </w:r>
                              <w:r>
                                <w:rPr>
                                  <w:spacing w:val="-2"/>
                                  <w:sz w:val="24"/>
                                </w:rPr>
                                <w:t> </w:t>
                              </w:r>
                              <w:r>
                                <w:rPr>
                                  <w:w w:val="90"/>
                                  <w:sz w:val="24"/>
                                </w:rPr>
                                <w:t>Planning</w:t>
                              </w:r>
                              <w:r>
                                <w:rPr>
                                  <w:spacing w:val="6"/>
                                  <w:sz w:val="24"/>
                                </w:rPr>
                                <w:t> </w:t>
                              </w:r>
                              <w:r>
                                <w:rPr>
                                  <w:w w:val="90"/>
                                  <w:sz w:val="24"/>
                                </w:rPr>
                                <w:t>Period,</w:t>
                              </w:r>
                              <w:r>
                                <w:rPr>
                                  <w:spacing w:val="-18"/>
                                  <w:w w:val="90"/>
                                  <w:sz w:val="24"/>
                                </w:rPr>
                                <w:t> </w:t>
                              </w:r>
                              <w:r>
                                <w:rPr>
                                  <w:w w:val="90"/>
                                  <w:sz w:val="24"/>
                                </w:rPr>
                                <w:t>the</w:t>
                              </w:r>
                              <w:r>
                                <w:rPr>
                                  <w:spacing w:val="3"/>
                                  <w:sz w:val="24"/>
                                </w:rPr>
                                <w:t> </w:t>
                              </w:r>
                              <w:r>
                                <w:rPr>
                                  <w:w w:val="90"/>
                                  <w:sz w:val="24"/>
                                </w:rPr>
                                <w:t>school</w:t>
                              </w:r>
                              <w:r>
                                <w:rPr>
                                  <w:spacing w:val="4"/>
                                  <w:sz w:val="24"/>
                                </w:rPr>
                                <w:t> </w:t>
                              </w:r>
                              <w:r>
                                <w:rPr>
                                  <w:w w:val="90"/>
                                  <w:sz w:val="24"/>
                                </w:rPr>
                                <w:t>enrolment</w:t>
                              </w:r>
                              <w:r>
                                <w:rPr>
                                  <w:spacing w:val="3"/>
                                  <w:sz w:val="24"/>
                                </w:rPr>
                                <w:t> </w:t>
                              </w:r>
                              <w:r>
                                <w:rPr>
                                  <w:w w:val="90"/>
                                  <w:sz w:val="24"/>
                                </w:rPr>
                                <w:t>is</w:t>
                              </w:r>
                              <w:r>
                                <w:rPr>
                                  <w:sz w:val="24"/>
                                </w:rPr>
                                <w:t> </w:t>
                              </w:r>
                              <w:r>
                                <w:rPr>
                                  <w:w w:val="90"/>
                                  <w:sz w:val="24"/>
                                </w:rPr>
                                <w:t>envisaged</w:t>
                              </w:r>
                              <w:r>
                                <w:rPr>
                                  <w:spacing w:val="3"/>
                                  <w:sz w:val="24"/>
                                </w:rPr>
                                <w:t> </w:t>
                              </w:r>
                              <w:r>
                                <w:rPr>
                                  <w:w w:val="90"/>
                                  <w:sz w:val="24"/>
                                </w:rPr>
                                <w:t>to</w:t>
                              </w:r>
                              <w:r>
                                <w:rPr>
                                  <w:spacing w:val="4"/>
                                  <w:sz w:val="24"/>
                                </w:rPr>
                                <w:t> </w:t>
                              </w:r>
                              <w:r>
                                <w:rPr>
                                  <w:w w:val="90"/>
                                  <w:sz w:val="24"/>
                                </w:rPr>
                                <w:t>grow</w:t>
                              </w:r>
                              <w:r>
                                <w:rPr>
                                  <w:spacing w:val="3"/>
                                  <w:sz w:val="24"/>
                                </w:rPr>
                                <w:t> </w:t>
                              </w:r>
                              <w:r>
                                <w:rPr>
                                  <w:w w:val="90"/>
                                  <w:sz w:val="24"/>
                                </w:rPr>
                                <w:t>and</w:t>
                              </w:r>
                              <w:r>
                                <w:rPr>
                                  <w:spacing w:val="3"/>
                                  <w:sz w:val="24"/>
                                </w:rPr>
                                <w:t> </w:t>
                              </w:r>
                              <w:r>
                                <w:rPr>
                                  <w:w w:val="90"/>
                                  <w:sz w:val="24"/>
                                </w:rPr>
                                <w:t>expand</w:t>
                              </w:r>
                              <w:r>
                                <w:rPr>
                                  <w:spacing w:val="6"/>
                                  <w:sz w:val="24"/>
                                </w:rPr>
                                <w:t> </w:t>
                              </w:r>
                              <w:r>
                                <w:rPr>
                                  <w:w w:val="90"/>
                                  <w:sz w:val="24"/>
                                </w:rPr>
                                <w:t>as</w:t>
                              </w:r>
                              <w:r>
                                <w:rPr>
                                  <w:spacing w:val="-2"/>
                                  <w:sz w:val="24"/>
                                </w:rPr>
                                <w:t> </w:t>
                              </w:r>
                              <w:r>
                                <w:rPr>
                                  <w:w w:val="90"/>
                                  <w:sz w:val="24"/>
                                </w:rPr>
                                <w:t>per</w:t>
                              </w:r>
                              <w:r>
                                <w:rPr>
                                  <w:spacing w:val="3"/>
                                  <w:sz w:val="24"/>
                                </w:rPr>
                                <w:t> </w:t>
                              </w:r>
                              <w:r>
                                <w:rPr>
                                  <w:w w:val="90"/>
                                  <w:sz w:val="24"/>
                                </w:rPr>
                                <w:t>the</w:t>
                              </w:r>
                              <w:r>
                                <w:rPr>
                                  <w:spacing w:val="3"/>
                                  <w:sz w:val="24"/>
                                </w:rPr>
                                <w:t> </w:t>
                              </w:r>
                              <w:r>
                                <w:rPr>
                                  <w:w w:val="90"/>
                                  <w:sz w:val="24"/>
                                </w:rPr>
                                <w:t>table</w:t>
                              </w:r>
                              <w:r>
                                <w:rPr>
                                  <w:spacing w:val="46"/>
                                  <w:sz w:val="24"/>
                                </w:rPr>
                                <w:t> </w:t>
                              </w:r>
                              <w:r>
                                <w:rPr>
                                  <w:w w:val="90"/>
                                  <w:sz w:val="24"/>
                                </w:rPr>
                                <w:t>9</w:t>
                              </w:r>
                              <w:r>
                                <w:rPr>
                                  <w:sz w:val="24"/>
                                </w:rPr>
                                <w:t> </w:t>
                              </w:r>
                              <w:r>
                                <w:rPr>
                                  <w:spacing w:val="-2"/>
                                  <w:w w:val="90"/>
                                  <w:sz w:val="24"/>
                                </w:rPr>
                                <w:t>below:</w:t>
                              </w:r>
                            </w:p>
                            <w:p>
                              <w:pPr>
                                <w:spacing w:before="55"/>
                                <w:ind w:left="1460" w:right="0" w:firstLine="0"/>
                                <w:jc w:val="left"/>
                                <w:rPr>
                                  <w:i/>
                                  <w:sz w:val="18"/>
                                </w:rPr>
                              </w:pPr>
                              <w:r>
                                <w:rPr>
                                  <w:i/>
                                  <w:color w:val="44546A"/>
                                  <w:w w:val="85"/>
                                  <w:sz w:val="18"/>
                                </w:rPr>
                                <w:t>Table</w:t>
                              </w:r>
                              <w:r>
                                <w:rPr>
                                  <w:i/>
                                  <w:color w:val="44546A"/>
                                  <w:spacing w:val="-15"/>
                                  <w:w w:val="85"/>
                                  <w:sz w:val="18"/>
                                </w:rPr>
                                <w:t> </w:t>
                              </w:r>
                              <w:r>
                                <w:rPr>
                                  <w:i/>
                                  <w:color w:val="44546A"/>
                                  <w:w w:val="85"/>
                                  <w:sz w:val="18"/>
                                </w:rPr>
                                <w:t>10:</w:t>
                              </w:r>
                              <w:r>
                                <w:rPr>
                                  <w:i/>
                                  <w:color w:val="44546A"/>
                                  <w:spacing w:val="-14"/>
                                  <w:w w:val="85"/>
                                  <w:sz w:val="18"/>
                                </w:rPr>
                                <w:t> </w:t>
                              </w:r>
                              <w:r>
                                <w:rPr>
                                  <w:i/>
                                  <w:color w:val="44546A"/>
                                  <w:w w:val="85"/>
                                  <w:sz w:val="18"/>
                                </w:rPr>
                                <w:t>Project</w:t>
                              </w:r>
                              <w:r>
                                <w:rPr>
                                  <w:i/>
                                  <w:color w:val="44546A"/>
                                  <w:spacing w:val="-6"/>
                                  <w:sz w:val="18"/>
                                </w:rPr>
                                <w:t> </w:t>
                              </w:r>
                              <w:r>
                                <w:rPr>
                                  <w:i/>
                                  <w:color w:val="44546A"/>
                                  <w:w w:val="85"/>
                                  <w:sz w:val="18"/>
                                </w:rPr>
                                <w:t>Enrolment</w:t>
                              </w:r>
                              <w:r>
                                <w:rPr>
                                  <w:i/>
                                  <w:color w:val="44546A"/>
                                  <w:spacing w:val="-5"/>
                                  <w:sz w:val="18"/>
                                </w:rPr>
                                <w:t> </w:t>
                              </w:r>
                              <w:r>
                                <w:rPr>
                                  <w:i/>
                                  <w:color w:val="44546A"/>
                                  <w:w w:val="85"/>
                                  <w:sz w:val="18"/>
                                </w:rPr>
                                <w:t>vs</w:t>
                              </w:r>
                              <w:r>
                                <w:rPr>
                                  <w:i/>
                                  <w:color w:val="44546A"/>
                                  <w:spacing w:val="-3"/>
                                  <w:sz w:val="18"/>
                                </w:rPr>
                                <w:t> </w:t>
                              </w:r>
                              <w:r>
                                <w:rPr>
                                  <w:i/>
                                  <w:color w:val="44546A"/>
                                  <w:w w:val="85"/>
                                  <w:sz w:val="18"/>
                                </w:rPr>
                                <w:t>Classes</w:t>
                              </w:r>
                              <w:r>
                                <w:rPr>
                                  <w:i/>
                                  <w:color w:val="44546A"/>
                                  <w:spacing w:val="-2"/>
                                  <w:sz w:val="18"/>
                                </w:rPr>
                                <w:t> </w:t>
                              </w:r>
                              <w:r>
                                <w:rPr>
                                  <w:i/>
                                  <w:color w:val="44546A"/>
                                  <w:w w:val="85"/>
                                  <w:sz w:val="18"/>
                                </w:rPr>
                                <w:t>Expansion</w:t>
                              </w:r>
                              <w:r>
                                <w:rPr>
                                  <w:i/>
                                  <w:color w:val="44546A"/>
                                  <w:spacing w:val="-5"/>
                                  <w:sz w:val="18"/>
                                </w:rPr>
                                <w:t> </w:t>
                              </w:r>
                              <w:r>
                                <w:rPr>
                                  <w:i/>
                                  <w:color w:val="44546A"/>
                                  <w:w w:val="85"/>
                                  <w:sz w:val="18"/>
                                </w:rPr>
                                <w:t>Needs</w:t>
                              </w:r>
                              <w:r>
                                <w:rPr>
                                  <w:i/>
                                  <w:color w:val="44546A"/>
                                  <w:spacing w:val="-7"/>
                                  <w:sz w:val="18"/>
                                </w:rPr>
                                <w:t> </w:t>
                              </w:r>
                              <w:r>
                                <w:rPr>
                                  <w:i/>
                                  <w:color w:val="44546A"/>
                                  <w:w w:val="85"/>
                                  <w:sz w:val="18"/>
                                </w:rPr>
                                <w:t>between</w:t>
                              </w:r>
                              <w:r>
                                <w:rPr>
                                  <w:i/>
                                  <w:color w:val="44546A"/>
                                  <w:spacing w:val="-5"/>
                                  <w:sz w:val="18"/>
                                </w:rPr>
                                <w:t> </w:t>
                              </w:r>
                              <w:r>
                                <w:rPr>
                                  <w:i/>
                                  <w:color w:val="44546A"/>
                                  <w:w w:val="85"/>
                                  <w:sz w:val="18"/>
                                </w:rPr>
                                <w:t>2023</w:t>
                              </w:r>
                              <w:r>
                                <w:rPr>
                                  <w:i/>
                                  <w:color w:val="44546A"/>
                                  <w:spacing w:val="18"/>
                                  <w:sz w:val="18"/>
                                </w:rPr>
                                <w:t> </w:t>
                              </w:r>
                              <w:r>
                                <w:rPr>
                                  <w:i/>
                                  <w:color w:val="44546A"/>
                                  <w:w w:val="85"/>
                                  <w:sz w:val="18"/>
                                </w:rPr>
                                <w:t>-</w:t>
                              </w:r>
                              <w:r>
                                <w:rPr>
                                  <w:i/>
                                  <w:color w:val="44546A"/>
                                  <w:spacing w:val="-4"/>
                                  <w:sz w:val="18"/>
                                </w:rPr>
                                <w:t> </w:t>
                              </w:r>
                              <w:r>
                                <w:rPr>
                                  <w:i/>
                                  <w:color w:val="44546A"/>
                                  <w:spacing w:val="-4"/>
                                  <w:w w:val="85"/>
                                  <w:sz w:val="18"/>
                                </w:rPr>
                                <w:t>2027</w:t>
                              </w:r>
                            </w:p>
                          </w:txbxContent>
                        </wps:txbx>
                        <wps:bodyPr wrap="square" lIns="0" tIns="0" rIns="0" bIns="0" rtlCol="0">
                          <a:noAutofit/>
                        </wps:bodyPr>
                      </wps:wsp>
                    </wpg:wgp>
                  </a:graphicData>
                </a:graphic>
              </wp:anchor>
            </w:drawing>
          </mc:Choice>
          <mc:Fallback>
            <w:pict>
              <v:group style="position:absolute;margin-left:188.524582pt;margin-top:123.508873pt;width:841.9pt;height:595.3pt;mso-position-horizontal-relative:page;mso-position-vertical-relative:page;z-index:-20729344" id="docshapegroup190" coordorigin="3770,2470" coordsize="16838,11906">
                <v:shape style="position:absolute;left:3770;top:2470;width:16838;height:11906" type="#_x0000_t75" id="docshape191" stroked="false">
                  <v:imagedata r:id="rId29" o:title=""/>
                </v:shape>
                <v:shape style="position:absolute;left:3924;top:2470;width:16352;height:11906" id="docshape192" coordorigin="3924,2470" coordsize="16352,11906" path="m19699,2470l19609,2470,19609,3402,3924,3402,3924,12990,19609,12990,19609,14376,19699,14376,19699,12990,19699,3402,19699,2470xm20275,2470l20186,2470,20186,14376,20275,14376,20275,2470xe" filled="true" fillcolor="#ffffff" stroked="false">
                  <v:path arrowok="t"/>
                  <v:fill type="solid"/>
                </v:shape>
                <v:rect style="position:absolute;left:19698;top:2470;width:488;height:11906" id="docshape193" filled="true" fillcolor="#2d3d54" stroked="false">
                  <v:fill type="solid"/>
                </v:rect>
                <v:shape style="position:absolute;left:3770;top:2470;width:16838;height:11906" type="#_x0000_t202" id="docshape194" filled="false" stroked="false">
                  <v:textbox inset="0,0,0,0">
                    <w:txbxContent>
                      <w:p>
                        <w:pPr>
                          <w:spacing w:line="240" w:lineRule="auto" w:before="0"/>
                          <w:rPr>
                            <w:rFonts w:ascii="Arial"/>
                            <w:b/>
                            <w:sz w:val="22"/>
                          </w:rPr>
                        </w:pPr>
                      </w:p>
                      <w:p>
                        <w:pPr>
                          <w:spacing w:line="240" w:lineRule="auto" w:before="0"/>
                          <w:rPr>
                            <w:rFonts w:ascii="Arial"/>
                            <w:b/>
                            <w:sz w:val="22"/>
                          </w:rPr>
                        </w:pPr>
                      </w:p>
                      <w:p>
                        <w:pPr>
                          <w:spacing w:line="240" w:lineRule="auto" w:before="0"/>
                          <w:rPr>
                            <w:rFonts w:ascii="Arial"/>
                            <w:b/>
                            <w:sz w:val="22"/>
                          </w:rPr>
                        </w:pPr>
                      </w:p>
                      <w:p>
                        <w:pPr>
                          <w:spacing w:line="240" w:lineRule="auto" w:before="245"/>
                          <w:rPr>
                            <w:rFonts w:ascii="Arial"/>
                            <w:b/>
                            <w:sz w:val="22"/>
                          </w:rPr>
                        </w:pPr>
                      </w:p>
                      <w:p>
                        <w:pPr>
                          <w:tabs>
                            <w:tab w:pos="2034" w:val="left" w:leader="none"/>
                          </w:tabs>
                          <w:spacing w:before="1"/>
                          <w:ind w:left="1460" w:right="0" w:firstLine="0"/>
                          <w:jc w:val="left"/>
                          <w:rPr>
                            <w:rFonts w:ascii="Arial" w:hAnsi="Arial"/>
                            <w:b/>
                            <w:sz w:val="22"/>
                          </w:rPr>
                        </w:pPr>
                        <w:r>
                          <w:rPr>
                            <w:rFonts w:ascii="Arial" w:hAnsi="Arial"/>
                            <w:b/>
                            <w:color w:val="2F5496"/>
                            <w:spacing w:val="-4"/>
                            <w:sz w:val="22"/>
                          </w:rPr>
                          <w:t>2.7.</w:t>
                        </w:r>
                        <w:r>
                          <w:rPr>
                            <w:rFonts w:ascii="Arial" w:hAnsi="Arial"/>
                            <w:b/>
                            <w:color w:val="2F5496"/>
                            <w:sz w:val="22"/>
                          </w:rPr>
                          <w:tab/>
                          <w:t>Projected</w:t>
                        </w:r>
                        <w:r>
                          <w:rPr>
                            <w:rFonts w:ascii="Arial" w:hAnsi="Arial"/>
                            <w:b/>
                            <w:color w:val="2F5496"/>
                            <w:spacing w:val="-3"/>
                            <w:sz w:val="22"/>
                          </w:rPr>
                          <w:t> </w:t>
                        </w:r>
                        <w:r>
                          <w:rPr>
                            <w:rFonts w:ascii="Arial" w:hAnsi="Arial"/>
                            <w:b/>
                            <w:color w:val="2F5496"/>
                            <w:sz w:val="22"/>
                          </w:rPr>
                          <w:t>Enrolment/Students’</w:t>
                        </w:r>
                        <w:r>
                          <w:rPr>
                            <w:rFonts w:ascii="Arial" w:hAnsi="Arial"/>
                            <w:b/>
                            <w:color w:val="2F5496"/>
                            <w:spacing w:val="-2"/>
                            <w:sz w:val="22"/>
                          </w:rPr>
                          <w:t> </w:t>
                        </w:r>
                        <w:r>
                          <w:rPr>
                            <w:rFonts w:ascii="Arial" w:hAnsi="Arial"/>
                            <w:b/>
                            <w:color w:val="2F5496"/>
                            <w:sz w:val="22"/>
                          </w:rPr>
                          <w:t>Population</w:t>
                        </w:r>
                        <w:r>
                          <w:rPr>
                            <w:rFonts w:ascii="Arial" w:hAnsi="Arial"/>
                            <w:b/>
                            <w:color w:val="2F5496"/>
                            <w:spacing w:val="-2"/>
                            <w:sz w:val="22"/>
                          </w:rPr>
                          <w:t> </w:t>
                        </w:r>
                        <w:r>
                          <w:rPr>
                            <w:rFonts w:ascii="Arial" w:hAnsi="Arial"/>
                            <w:b/>
                            <w:color w:val="2F5496"/>
                            <w:sz w:val="22"/>
                          </w:rPr>
                          <w:t>(2023</w:t>
                        </w:r>
                        <w:r>
                          <w:rPr>
                            <w:rFonts w:ascii="Arial" w:hAnsi="Arial"/>
                            <w:b/>
                            <w:color w:val="2F5496"/>
                            <w:spacing w:val="14"/>
                            <w:sz w:val="22"/>
                          </w:rPr>
                          <w:t> </w:t>
                        </w:r>
                        <w:r>
                          <w:rPr>
                            <w:rFonts w:ascii="Arial" w:hAnsi="Arial"/>
                            <w:b/>
                            <w:color w:val="2F5496"/>
                            <w:sz w:val="22"/>
                          </w:rPr>
                          <w:t>–</w:t>
                        </w:r>
                        <w:r>
                          <w:rPr>
                            <w:rFonts w:ascii="Arial" w:hAnsi="Arial"/>
                            <w:b/>
                            <w:color w:val="2F5496"/>
                            <w:spacing w:val="-5"/>
                            <w:sz w:val="22"/>
                          </w:rPr>
                          <w:t> </w:t>
                        </w:r>
                        <w:r>
                          <w:rPr>
                            <w:rFonts w:ascii="Arial" w:hAnsi="Arial"/>
                            <w:b/>
                            <w:color w:val="2F5496"/>
                            <w:spacing w:val="-2"/>
                            <w:sz w:val="22"/>
                          </w:rPr>
                          <w:t>2027)</w:t>
                        </w:r>
                      </w:p>
                      <w:p>
                        <w:pPr>
                          <w:spacing w:before="39"/>
                          <w:ind w:left="1460" w:right="0" w:firstLine="0"/>
                          <w:jc w:val="left"/>
                          <w:rPr>
                            <w:sz w:val="24"/>
                          </w:rPr>
                        </w:pPr>
                        <w:r>
                          <w:rPr>
                            <w:w w:val="90"/>
                            <w:sz w:val="24"/>
                          </w:rPr>
                          <w:t>During</w:t>
                        </w:r>
                        <w:r>
                          <w:rPr>
                            <w:spacing w:val="5"/>
                            <w:sz w:val="24"/>
                          </w:rPr>
                          <w:t> </w:t>
                        </w:r>
                        <w:r>
                          <w:rPr>
                            <w:w w:val="90"/>
                            <w:sz w:val="24"/>
                          </w:rPr>
                          <w:t>the</w:t>
                        </w:r>
                        <w:r>
                          <w:rPr>
                            <w:spacing w:val="3"/>
                            <w:sz w:val="24"/>
                          </w:rPr>
                          <w:t> </w:t>
                        </w:r>
                        <w:r>
                          <w:rPr>
                            <w:w w:val="90"/>
                            <w:sz w:val="24"/>
                          </w:rPr>
                          <w:t>2023</w:t>
                        </w:r>
                        <w:r>
                          <w:rPr>
                            <w:spacing w:val="5"/>
                            <w:sz w:val="24"/>
                          </w:rPr>
                          <w:t> </w:t>
                        </w:r>
                        <w:r>
                          <w:rPr>
                            <w:w w:val="90"/>
                            <w:sz w:val="24"/>
                          </w:rPr>
                          <w:t>–</w:t>
                        </w:r>
                        <w:r>
                          <w:rPr>
                            <w:spacing w:val="3"/>
                            <w:sz w:val="24"/>
                          </w:rPr>
                          <w:t> </w:t>
                        </w:r>
                        <w:r>
                          <w:rPr>
                            <w:w w:val="90"/>
                            <w:sz w:val="24"/>
                          </w:rPr>
                          <w:t>2027</w:t>
                        </w:r>
                        <w:r>
                          <w:rPr>
                            <w:spacing w:val="-2"/>
                            <w:sz w:val="24"/>
                          </w:rPr>
                          <w:t> </w:t>
                        </w:r>
                        <w:r>
                          <w:rPr>
                            <w:w w:val="90"/>
                            <w:sz w:val="24"/>
                          </w:rPr>
                          <w:t>Planning</w:t>
                        </w:r>
                        <w:r>
                          <w:rPr>
                            <w:spacing w:val="6"/>
                            <w:sz w:val="24"/>
                          </w:rPr>
                          <w:t> </w:t>
                        </w:r>
                        <w:r>
                          <w:rPr>
                            <w:w w:val="90"/>
                            <w:sz w:val="24"/>
                          </w:rPr>
                          <w:t>Period,</w:t>
                        </w:r>
                        <w:r>
                          <w:rPr>
                            <w:spacing w:val="-18"/>
                            <w:w w:val="90"/>
                            <w:sz w:val="24"/>
                          </w:rPr>
                          <w:t> </w:t>
                        </w:r>
                        <w:r>
                          <w:rPr>
                            <w:w w:val="90"/>
                            <w:sz w:val="24"/>
                          </w:rPr>
                          <w:t>the</w:t>
                        </w:r>
                        <w:r>
                          <w:rPr>
                            <w:spacing w:val="3"/>
                            <w:sz w:val="24"/>
                          </w:rPr>
                          <w:t> </w:t>
                        </w:r>
                        <w:r>
                          <w:rPr>
                            <w:w w:val="90"/>
                            <w:sz w:val="24"/>
                          </w:rPr>
                          <w:t>school</w:t>
                        </w:r>
                        <w:r>
                          <w:rPr>
                            <w:spacing w:val="4"/>
                            <w:sz w:val="24"/>
                          </w:rPr>
                          <w:t> </w:t>
                        </w:r>
                        <w:r>
                          <w:rPr>
                            <w:w w:val="90"/>
                            <w:sz w:val="24"/>
                          </w:rPr>
                          <w:t>enrolment</w:t>
                        </w:r>
                        <w:r>
                          <w:rPr>
                            <w:spacing w:val="3"/>
                            <w:sz w:val="24"/>
                          </w:rPr>
                          <w:t> </w:t>
                        </w:r>
                        <w:r>
                          <w:rPr>
                            <w:w w:val="90"/>
                            <w:sz w:val="24"/>
                          </w:rPr>
                          <w:t>is</w:t>
                        </w:r>
                        <w:r>
                          <w:rPr>
                            <w:sz w:val="24"/>
                          </w:rPr>
                          <w:t> </w:t>
                        </w:r>
                        <w:r>
                          <w:rPr>
                            <w:w w:val="90"/>
                            <w:sz w:val="24"/>
                          </w:rPr>
                          <w:t>envisaged</w:t>
                        </w:r>
                        <w:r>
                          <w:rPr>
                            <w:spacing w:val="3"/>
                            <w:sz w:val="24"/>
                          </w:rPr>
                          <w:t> </w:t>
                        </w:r>
                        <w:r>
                          <w:rPr>
                            <w:w w:val="90"/>
                            <w:sz w:val="24"/>
                          </w:rPr>
                          <w:t>to</w:t>
                        </w:r>
                        <w:r>
                          <w:rPr>
                            <w:spacing w:val="4"/>
                            <w:sz w:val="24"/>
                          </w:rPr>
                          <w:t> </w:t>
                        </w:r>
                        <w:r>
                          <w:rPr>
                            <w:w w:val="90"/>
                            <w:sz w:val="24"/>
                          </w:rPr>
                          <w:t>grow</w:t>
                        </w:r>
                        <w:r>
                          <w:rPr>
                            <w:spacing w:val="3"/>
                            <w:sz w:val="24"/>
                          </w:rPr>
                          <w:t> </w:t>
                        </w:r>
                        <w:r>
                          <w:rPr>
                            <w:w w:val="90"/>
                            <w:sz w:val="24"/>
                          </w:rPr>
                          <w:t>and</w:t>
                        </w:r>
                        <w:r>
                          <w:rPr>
                            <w:spacing w:val="3"/>
                            <w:sz w:val="24"/>
                          </w:rPr>
                          <w:t> </w:t>
                        </w:r>
                        <w:r>
                          <w:rPr>
                            <w:w w:val="90"/>
                            <w:sz w:val="24"/>
                          </w:rPr>
                          <w:t>expand</w:t>
                        </w:r>
                        <w:r>
                          <w:rPr>
                            <w:spacing w:val="6"/>
                            <w:sz w:val="24"/>
                          </w:rPr>
                          <w:t> </w:t>
                        </w:r>
                        <w:r>
                          <w:rPr>
                            <w:w w:val="90"/>
                            <w:sz w:val="24"/>
                          </w:rPr>
                          <w:t>as</w:t>
                        </w:r>
                        <w:r>
                          <w:rPr>
                            <w:spacing w:val="-2"/>
                            <w:sz w:val="24"/>
                          </w:rPr>
                          <w:t> </w:t>
                        </w:r>
                        <w:r>
                          <w:rPr>
                            <w:w w:val="90"/>
                            <w:sz w:val="24"/>
                          </w:rPr>
                          <w:t>per</w:t>
                        </w:r>
                        <w:r>
                          <w:rPr>
                            <w:spacing w:val="3"/>
                            <w:sz w:val="24"/>
                          </w:rPr>
                          <w:t> </w:t>
                        </w:r>
                        <w:r>
                          <w:rPr>
                            <w:w w:val="90"/>
                            <w:sz w:val="24"/>
                          </w:rPr>
                          <w:t>the</w:t>
                        </w:r>
                        <w:r>
                          <w:rPr>
                            <w:spacing w:val="3"/>
                            <w:sz w:val="24"/>
                          </w:rPr>
                          <w:t> </w:t>
                        </w:r>
                        <w:r>
                          <w:rPr>
                            <w:w w:val="90"/>
                            <w:sz w:val="24"/>
                          </w:rPr>
                          <w:t>table</w:t>
                        </w:r>
                        <w:r>
                          <w:rPr>
                            <w:spacing w:val="46"/>
                            <w:sz w:val="24"/>
                          </w:rPr>
                          <w:t> </w:t>
                        </w:r>
                        <w:r>
                          <w:rPr>
                            <w:w w:val="90"/>
                            <w:sz w:val="24"/>
                          </w:rPr>
                          <w:t>9</w:t>
                        </w:r>
                        <w:r>
                          <w:rPr>
                            <w:sz w:val="24"/>
                          </w:rPr>
                          <w:t> </w:t>
                        </w:r>
                        <w:r>
                          <w:rPr>
                            <w:spacing w:val="-2"/>
                            <w:w w:val="90"/>
                            <w:sz w:val="24"/>
                          </w:rPr>
                          <w:t>below:</w:t>
                        </w:r>
                      </w:p>
                      <w:p>
                        <w:pPr>
                          <w:spacing w:before="55"/>
                          <w:ind w:left="1460" w:right="0" w:firstLine="0"/>
                          <w:jc w:val="left"/>
                          <w:rPr>
                            <w:i/>
                            <w:sz w:val="18"/>
                          </w:rPr>
                        </w:pPr>
                        <w:r>
                          <w:rPr>
                            <w:i/>
                            <w:color w:val="44546A"/>
                            <w:w w:val="85"/>
                            <w:sz w:val="18"/>
                          </w:rPr>
                          <w:t>Table</w:t>
                        </w:r>
                        <w:r>
                          <w:rPr>
                            <w:i/>
                            <w:color w:val="44546A"/>
                            <w:spacing w:val="-15"/>
                            <w:w w:val="85"/>
                            <w:sz w:val="18"/>
                          </w:rPr>
                          <w:t> </w:t>
                        </w:r>
                        <w:r>
                          <w:rPr>
                            <w:i/>
                            <w:color w:val="44546A"/>
                            <w:w w:val="85"/>
                            <w:sz w:val="18"/>
                          </w:rPr>
                          <w:t>10:</w:t>
                        </w:r>
                        <w:r>
                          <w:rPr>
                            <w:i/>
                            <w:color w:val="44546A"/>
                            <w:spacing w:val="-14"/>
                            <w:w w:val="85"/>
                            <w:sz w:val="18"/>
                          </w:rPr>
                          <w:t> </w:t>
                        </w:r>
                        <w:r>
                          <w:rPr>
                            <w:i/>
                            <w:color w:val="44546A"/>
                            <w:w w:val="85"/>
                            <w:sz w:val="18"/>
                          </w:rPr>
                          <w:t>Project</w:t>
                        </w:r>
                        <w:r>
                          <w:rPr>
                            <w:i/>
                            <w:color w:val="44546A"/>
                            <w:spacing w:val="-6"/>
                            <w:sz w:val="18"/>
                          </w:rPr>
                          <w:t> </w:t>
                        </w:r>
                        <w:r>
                          <w:rPr>
                            <w:i/>
                            <w:color w:val="44546A"/>
                            <w:w w:val="85"/>
                            <w:sz w:val="18"/>
                          </w:rPr>
                          <w:t>Enrolment</w:t>
                        </w:r>
                        <w:r>
                          <w:rPr>
                            <w:i/>
                            <w:color w:val="44546A"/>
                            <w:spacing w:val="-5"/>
                            <w:sz w:val="18"/>
                          </w:rPr>
                          <w:t> </w:t>
                        </w:r>
                        <w:r>
                          <w:rPr>
                            <w:i/>
                            <w:color w:val="44546A"/>
                            <w:w w:val="85"/>
                            <w:sz w:val="18"/>
                          </w:rPr>
                          <w:t>vs</w:t>
                        </w:r>
                        <w:r>
                          <w:rPr>
                            <w:i/>
                            <w:color w:val="44546A"/>
                            <w:spacing w:val="-3"/>
                            <w:sz w:val="18"/>
                          </w:rPr>
                          <w:t> </w:t>
                        </w:r>
                        <w:r>
                          <w:rPr>
                            <w:i/>
                            <w:color w:val="44546A"/>
                            <w:w w:val="85"/>
                            <w:sz w:val="18"/>
                          </w:rPr>
                          <w:t>Classes</w:t>
                        </w:r>
                        <w:r>
                          <w:rPr>
                            <w:i/>
                            <w:color w:val="44546A"/>
                            <w:spacing w:val="-2"/>
                            <w:sz w:val="18"/>
                          </w:rPr>
                          <w:t> </w:t>
                        </w:r>
                        <w:r>
                          <w:rPr>
                            <w:i/>
                            <w:color w:val="44546A"/>
                            <w:w w:val="85"/>
                            <w:sz w:val="18"/>
                          </w:rPr>
                          <w:t>Expansion</w:t>
                        </w:r>
                        <w:r>
                          <w:rPr>
                            <w:i/>
                            <w:color w:val="44546A"/>
                            <w:spacing w:val="-5"/>
                            <w:sz w:val="18"/>
                          </w:rPr>
                          <w:t> </w:t>
                        </w:r>
                        <w:r>
                          <w:rPr>
                            <w:i/>
                            <w:color w:val="44546A"/>
                            <w:w w:val="85"/>
                            <w:sz w:val="18"/>
                          </w:rPr>
                          <w:t>Needs</w:t>
                        </w:r>
                        <w:r>
                          <w:rPr>
                            <w:i/>
                            <w:color w:val="44546A"/>
                            <w:spacing w:val="-7"/>
                            <w:sz w:val="18"/>
                          </w:rPr>
                          <w:t> </w:t>
                        </w:r>
                        <w:r>
                          <w:rPr>
                            <w:i/>
                            <w:color w:val="44546A"/>
                            <w:w w:val="85"/>
                            <w:sz w:val="18"/>
                          </w:rPr>
                          <w:t>between</w:t>
                        </w:r>
                        <w:r>
                          <w:rPr>
                            <w:i/>
                            <w:color w:val="44546A"/>
                            <w:spacing w:val="-5"/>
                            <w:sz w:val="18"/>
                          </w:rPr>
                          <w:t> </w:t>
                        </w:r>
                        <w:r>
                          <w:rPr>
                            <w:i/>
                            <w:color w:val="44546A"/>
                            <w:w w:val="85"/>
                            <w:sz w:val="18"/>
                          </w:rPr>
                          <w:t>2023</w:t>
                        </w:r>
                        <w:r>
                          <w:rPr>
                            <w:i/>
                            <w:color w:val="44546A"/>
                            <w:spacing w:val="18"/>
                            <w:sz w:val="18"/>
                          </w:rPr>
                          <w:t> </w:t>
                        </w:r>
                        <w:r>
                          <w:rPr>
                            <w:i/>
                            <w:color w:val="44546A"/>
                            <w:w w:val="85"/>
                            <w:sz w:val="18"/>
                          </w:rPr>
                          <w:t>-</w:t>
                        </w:r>
                        <w:r>
                          <w:rPr>
                            <w:i/>
                            <w:color w:val="44546A"/>
                            <w:spacing w:val="-4"/>
                            <w:sz w:val="18"/>
                          </w:rPr>
                          <w:t> </w:t>
                        </w:r>
                        <w:r>
                          <w:rPr>
                            <w:i/>
                            <w:color w:val="44546A"/>
                            <w:spacing w:val="-4"/>
                            <w:w w:val="85"/>
                            <w:sz w:val="18"/>
                          </w:rPr>
                          <w:t>2027</w:t>
                        </w:r>
                      </w:p>
                    </w:txbxContent>
                  </v:textbox>
                  <w10:wrap type="none"/>
                </v:shape>
                <w10:wrap type="none"/>
              </v:group>
            </w:pict>
          </mc:Fallback>
        </mc:AlternateContent>
      </w:r>
      <w:r>
        <w:rPr>
          <w:rFonts w:ascii="Arial"/>
          <w:b/>
          <w:sz w:val="20"/>
        </w:rPr>
        <mc:AlternateContent>
          <mc:Choice Requires="wps">
            <w:drawing>
              <wp:anchor distT="0" distB="0" distL="0" distR="0" allowOverlap="1" layoutInCell="1" locked="0" behindDoc="0" simplePos="0" relativeHeight="15757312">
                <wp:simplePos x="0" y="0"/>
                <wp:positionH relativeFrom="page">
                  <wp:posOffset>12565346</wp:posOffset>
                </wp:positionH>
                <wp:positionV relativeFrom="page">
                  <wp:posOffset>4036004</wp:posOffset>
                </wp:positionV>
                <wp:extent cx="177165" cy="447802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317.795593pt;width:13.95pt;height:352.6pt;mso-position-horizontal-relative:page;mso-position-vertical-relative:page;z-index:15757312" type="#_x0000_t202" id="docshape195"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rFonts w:ascii="Arial"/>
          <w:b/>
          <w:sz w:val="20"/>
        </w:rPr>
        <mc:AlternateContent>
          <mc:Choice Requires="wps">
            <w:drawing>
              <wp:anchor distT="0" distB="0" distL="0" distR="0" allowOverlap="1" layoutInCell="1" locked="0" behindDoc="0" simplePos="0" relativeHeight="15757824">
                <wp:simplePos x="0" y="0"/>
                <wp:positionH relativeFrom="page">
                  <wp:posOffset>12560721</wp:posOffset>
                </wp:positionH>
                <wp:positionV relativeFrom="page">
                  <wp:posOffset>2390721</wp:posOffset>
                </wp:positionV>
                <wp:extent cx="185420" cy="55435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14</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88.245773pt;width:14.6pt;height:43.65pt;mso-position-horizontal-relative:page;mso-position-vertical-relative:page;z-index:15757824" type="#_x0000_t202" id="docshape196"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14</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29"/>
        <w:rPr>
          <w:rFonts w:ascii="Arial"/>
          <w:b/>
          <w:sz w:val="20"/>
        </w:rPr>
      </w:pPr>
      <w:bookmarkStart w:name="Page 29" w:id="31"/>
      <w:bookmarkEnd w:id="31"/>
      <w:r>
        <w:rPr/>
      </w:r>
      <w:r>
        <w:rPr>
          <w:rFonts w:ascii="Arial"/>
          <w:b/>
          <w:sz w:val="20"/>
        </w:rPr>
      </w:r>
    </w:p>
    <w:tbl>
      <w:tblPr>
        <w:tblW w:w="0" w:type="auto"/>
        <w:jc w:val="left"/>
        <w:tblInd w:w="159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905"/>
        <w:gridCol w:w="1213"/>
        <w:gridCol w:w="1130"/>
        <w:gridCol w:w="1213"/>
        <w:gridCol w:w="1130"/>
        <w:gridCol w:w="1213"/>
        <w:gridCol w:w="1128"/>
        <w:gridCol w:w="1213"/>
        <w:gridCol w:w="1130"/>
        <w:gridCol w:w="1213"/>
        <w:gridCol w:w="1127"/>
        <w:gridCol w:w="1582"/>
      </w:tblGrid>
      <w:tr>
        <w:trPr>
          <w:trHeight w:val="786" w:hRule="atLeast"/>
        </w:trPr>
        <w:tc>
          <w:tcPr>
            <w:tcW w:w="905" w:type="dxa"/>
            <w:vMerge w:val="restart"/>
            <w:shd w:val="clear" w:color="auto" w:fill="FFFFFF"/>
          </w:tcPr>
          <w:p>
            <w:pPr>
              <w:pStyle w:val="TableParagraph"/>
              <w:spacing w:before="165"/>
              <w:rPr>
                <w:rFonts w:ascii="Arial"/>
                <w:b/>
                <w:sz w:val="20"/>
              </w:rPr>
            </w:pPr>
          </w:p>
          <w:p>
            <w:pPr>
              <w:pStyle w:val="TableParagraph"/>
              <w:spacing w:line="283" w:lineRule="auto"/>
              <w:ind w:left="99" w:right="88" w:firstLine="7"/>
              <w:rPr>
                <w:rFonts w:ascii="Arial"/>
                <w:b/>
                <w:sz w:val="20"/>
              </w:rPr>
            </w:pPr>
            <w:r>
              <w:rPr>
                <w:rFonts w:ascii="Arial"/>
                <w:b/>
                <w:spacing w:val="-2"/>
                <w:sz w:val="20"/>
              </w:rPr>
              <w:t>FORM/ CLASS</w:t>
            </w:r>
          </w:p>
        </w:tc>
        <w:tc>
          <w:tcPr>
            <w:tcW w:w="2343" w:type="dxa"/>
            <w:gridSpan w:val="2"/>
            <w:shd w:val="clear" w:color="auto" w:fill="FFFFFF"/>
          </w:tcPr>
          <w:p>
            <w:pPr>
              <w:pStyle w:val="TableParagraph"/>
              <w:spacing w:before="12"/>
              <w:rPr>
                <w:rFonts w:ascii="Arial"/>
                <w:b/>
                <w:sz w:val="20"/>
              </w:rPr>
            </w:pPr>
          </w:p>
          <w:p>
            <w:pPr>
              <w:pStyle w:val="TableParagraph"/>
              <w:ind w:left="10" w:right="2"/>
              <w:jc w:val="center"/>
              <w:rPr>
                <w:rFonts w:ascii="Arial"/>
                <w:b/>
                <w:sz w:val="20"/>
              </w:rPr>
            </w:pPr>
            <w:r>
              <w:rPr>
                <w:rFonts w:ascii="Arial"/>
                <w:b/>
                <w:spacing w:val="-4"/>
                <w:sz w:val="20"/>
              </w:rPr>
              <w:t>2023</w:t>
            </w:r>
          </w:p>
        </w:tc>
        <w:tc>
          <w:tcPr>
            <w:tcW w:w="2343" w:type="dxa"/>
            <w:gridSpan w:val="2"/>
            <w:shd w:val="clear" w:color="auto" w:fill="FFFFFF"/>
          </w:tcPr>
          <w:p>
            <w:pPr>
              <w:pStyle w:val="TableParagraph"/>
              <w:spacing w:before="12"/>
              <w:rPr>
                <w:rFonts w:ascii="Arial"/>
                <w:b/>
                <w:sz w:val="20"/>
              </w:rPr>
            </w:pPr>
          </w:p>
          <w:p>
            <w:pPr>
              <w:pStyle w:val="TableParagraph"/>
              <w:ind w:left="10"/>
              <w:jc w:val="center"/>
              <w:rPr>
                <w:rFonts w:ascii="Arial"/>
                <w:b/>
                <w:sz w:val="20"/>
              </w:rPr>
            </w:pPr>
            <w:r>
              <w:rPr>
                <w:rFonts w:ascii="Arial"/>
                <w:b/>
                <w:spacing w:val="-4"/>
                <w:sz w:val="20"/>
              </w:rPr>
              <w:t>2024</w:t>
            </w:r>
          </w:p>
        </w:tc>
        <w:tc>
          <w:tcPr>
            <w:tcW w:w="2341" w:type="dxa"/>
            <w:gridSpan w:val="2"/>
            <w:shd w:val="clear" w:color="auto" w:fill="FFFFFF"/>
          </w:tcPr>
          <w:p>
            <w:pPr>
              <w:pStyle w:val="TableParagraph"/>
              <w:spacing w:before="12"/>
              <w:rPr>
                <w:rFonts w:ascii="Arial"/>
                <w:b/>
                <w:sz w:val="20"/>
              </w:rPr>
            </w:pPr>
          </w:p>
          <w:p>
            <w:pPr>
              <w:pStyle w:val="TableParagraph"/>
              <w:ind w:left="10"/>
              <w:jc w:val="center"/>
              <w:rPr>
                <w:rFonts w:ascii="Arial"/>
                <w:b/>
                <w:sz w:val="20"/>
              </w:rPr>
            </w:pPr>
            <w:r>
              <w:rPr>
                <w:rFonts w:ascii="Arial"/>
                <w:b/>
                <w:spacing w:val="-4"/>
                <w:sz w:val="20"/>
              </w:rPr>
              <w:t>2025</w:t>
            </w:r>
          </w:p>
        </w:tc>
        <w:tc>
          <w:tcPr>
            <w:tcW w:w="2343" w:type="dxa"/>
            <w:gridSpan w:val="2"/>
            <w:shd w:val="clear" w:color="auto" w:fill="FFFFFF"/>
          </w:tcPr>
          <w:p>
            <w:pPr>
              <w:pStyle w:val="TableParagraph"/>
              <w:spacing w:before="12"/>
              <w:rPr>
                <w:rFonts w:ascii="Arial"/>
                <w:b/>
                <w:sz w:val="20"/>
              </w:rPr>
            </w:pPr>
          </w:p>
          <w:p>
            <w:pPr>
              <w:pStyle w:val="TableParagraph"/>
              <w:ind w:left="10"/>
              <w:jc w:val="center"/>
              <w:rPr>
                <w:rFonts w:ascii="Arial"/>
                <w:b/>
                <w:sz w:val="20"/>
              </w:rPr>
            </w:pPr>
            <w:r>
              <w:rPr>
                <w:rFonts w:ascii="Arial"/>
                <w:b/>
                <w:spacing w:val="-4"/>
                <w:sz w:val="20"/>
              </w:rPr>
              <w:t>2026</w:t>
            </w:r>
          </w:p>
        </w:tc>
        <w:tc>
          <w:tcPr>
            <w:tcW w:w="2340" w:type="dxa"/>
            <w:gridSpan w:val="2"/>
            <w:shd w:val="clear" w:color="auto" w:fill="FFFFFF"/>
          </w:tcPr>
          <w:p>
            <w:pPr>
              <w:pStyle w:val="TableParagraph"/>
              <w:spacing w:before="12"/>
              <w:rPr>
                <w:rFonts w:ascii="Arial"/>
                <w:b/>
                <w:sz w:val="20"/>
              </w:rPr>
            </w:pPr>
          </w:p>
          <w:p>
            <w:pPr>
              <w:pStyle w:val="TableParagraph"/>
              <w:ind w:left="16"/>
              <w:jc w:val="center"/>
              <w:rPr>
                <w:rFonts w:ascii="Arial"/>
                <w:b/>
                <w:sz w:val="20"/>
              </w:rPr>
            </w:pPr>
            <w:r>
              <w:rPr>
                <w:rFonts w:ascii="Arial"/>
                <w:b/>
                <w:spacing w:val="-4"/>
                <w:sz w:val="20"/>
              </w:rPr>
              <w:t>2027</w:t>
            </w:r>
          </w:p>
        </w:tc>
        <w:tc>
          <w:tcPr>
            <w:tcW w:w="1582" w:type="dxa"/>
            <w:vMerge w:val="restart"/>
            <w:shd w:val="clear" w:color="auto" w:fill="FFFFFF"/>
          </w:tcPr>
          <w:p>
            <w:pPr>
              <w:pStyle w:val="TableParagraph"/>
              <w:spacing w:before="165"/>
              <w:rPr>
                <w:rFonts w:ascii="Arial"/>
                <w:b/>
                <w:sz w:val="20"/>
              </w:rPr>
            </w:pPr>
          </w:p>
          <w:p>
            <w:pPr>
              <w:pStyle w:val="TableParagraph"/>
              <w:spacing w:line="283" w:lineRule="auto"/>
              <w:ind w:left="105" w:firstLine="158"/>
              <w:rPr>
                <w:rFonts w:ascii="Arial"/>
                <w:b/>
                <w:sz w:val="20"/>
              </w:rPr>
            </w:pPr>
            <w:r>
              <w:rPr>
                <w:rFonts w:ascii="Arial"/>
                <w:b/>
                <w:spacing w:val="-2"/>
                <w:w w:val="110"/>
                <w:sz w:val="20"/>
              </w:rPr>
              <w:t>OPTIMUM </w:t>
            </w:r>
            <w:r>
              <w:rPr>
                <w:rFonts w:ascii="Arial"/>
                <w:b/>
                <w:spacing w:val="-2"/>
                <w:sz w:val="20"/>
              </w:rPr>
              <w:t>ENROLMENT</w:t>
            </w:r>
          </w:p>
        </w:tc>
      </w:tr>
      <w:tr>
        <w:trPr>
          <w:trHeight w:val="551" w:hRule="atLeast"/>
        </w:trPr>
        <w:tc>
          <w:tcPr>
            <w:tcW w:w="905" w:type="dxa"/>
            <w:vMerge/>
            <w:tcBorders>
              <w:top w:val="nil"/>
            </w:tcBorders>
            <w:shd w:val="clear" w:color="auto" w:fill="FFFFFF"/>
          </w:tcPr>
          <w:p>
            <w:pPr>
              <w:rPr>
                <w:sz w:val="2"/>
                <w:szCs w:val="2"/>
              </w:rPr>
            </w:pPr>
          </w:p>
        </w:tc>
        <w:tc>
          <w:tcPr>
            <w:tcW w:w="1213" w:type="dxa"/>
            <w:shd w:val="clear" w:color="auto" w:fill="FFFFFF"/>
          </w:tcPr>
          <w:p>
            <w:pPr>
              <w:pStyle w:val="TableParagraph"/>
              <w:spacing w:before="123"/>
              <w:ind w:left="99"/>
              <w:rPr>
                <w:rFonts w:ascii="Arial"/>
                <w:b/>
                <w:sz w:val="20"/>
              </w:rPr>
            </w:pPr>
            <w:r>
              <w:rPr>
                <w:rFonts w:ascii="Arial"/>
                <w:b/>
                <w:spacing w:val="-2"/>
                <w:sz w:val="20"/>
              </w:rPr>
              <w:t>STREAMS</w:t>
            </w:r>
          </w:p>
        </w:tc>
        <w:tc>
          <w:tcPr>
            <w:tcW w:w="1130" w:type="dxa"/>
            <w:shd w:val="clear" w:color="auto" w:fill="FFFFFF"/>
          </w:tcPr>
          <w:p>
            <w:pPr>
              <w:pStyle w:val="TableParagraph"/>
              <w:spacing w:before="123"/>
              <w:ind w:left="99"/>
              <w:rPr>
                <w:rFonts w:ascii="Arial"/>
                <w:b/>
                <w:sz w:val="20"/>
              </w:rPr>
            </w:pPr>
            <w:r>
              <w:rPr>
                <w:rFonts w:ascii="Arial"/>
                <w:b/>
                <w:spacing w:val="-2"/>
                <w:w w:val="110"/>
                <w:sz w:val="20"/>
              </w:rPr>
              <w:t>ACTUAL</w:t>
            </w:r>
          </w:p>
        </w:tc>
        <w:tc>
          <w:tcPr>
            <w:tcW w:w="1213" w:type="dxa"/>
            <w:shd w:val="clear" w:color="auto" w:fill="FFFFFF"/>
          </w:tcPr>
          <w:p>
            <w:pPr>
              <w:pStyle w:val="TableParagraph"/>
              <w:spacing w:before="123"/>
              <w:ind w:left="100"/>
              <w:rPr>
                <w:rFonts w:ascii="Arial"/>
                <w:b/>
                <w:sz w:val="20"/>
              </w:rPr>
            </w:pPr>
            <w:r>
              <w:rPr>
                <w:rFonts w:ascii="Arial"/>
                <w:b/>
                <w:spacing w:val="-2"/>
                <w:sz w:val="20"/>
              </w:rPr>
              <w:t>STREAMS</w:t>
            </w:r>
          </w:p>
        </w:tc>
        <w:tc>
          <w:tcPr>
            <w:tcW w:w="1130" w:type="dxa"/>
            <w:shd w:val="clear" w:color="auto" w:fill="FFFFFF"/>
          </w:tcPr>
          <w:p>
            <w:pPr>
              <w:pStyle w:val="TableParagraph"/>
              <w:spacing w:before="123"/>
              <w:ind w:left="101"/>
              <w:rPr>
                <w:rFonts w:ascii="Arial"/>
                <w:b/>
                <w:sz w:val="20"/>
              </w:rPr>
            </w:pPr>
            <w:r>
              <w:rPr>
                <w:rFonts w:ascii="Arial"/>
                <w:b/>
                <w:spacing w:val="-2"/>
                <w:w w:val="110"/>
                <w:sz w:val="20"/>
              </w:rPr>
              <w:t>ACTUAL</w:t>
            </w:r>
          </w:p>
        </w:tc>
        <w:tc>
          <w:tcPr>
            <w:tcW w:w="1213" w:type="dxa"/>
            <w:shd w:val="clear" w:color="auto" w:fill="FFFFFF"/>
          </w:tcPr>
          <w:p>
            <w:pPr>
              <w:pStyle w:val="TableParagraph"/>
              <w:spacing w:before="123"/>
              <w:ind w:left="99"/>
              <w:rPr>
                <w:rFonts w:ascii="Arial"/>
                <w:b/>
                <w:sz w:val="20"/>
              </w:rPr>
            </w:pPr>
            <w:r>
              <w:rPr>
                <w:rFonts w:ascii="Arial"/>
                <w:b/>
                <w:spacing w:val="-2"/>
                <w:sz w:val="20"/>
              </w:rPr>
              <w:t>STREAMS</w:t>
            </w:r>
          </w:p>
        </w:tc>
        <w:tc>
          <w:tcPr>
            <w:tcW w:w="1128" w:type="dxa"/>
            <w:shd w:val="clear" w:color="auto" w:fill="FFFFFF"/>
          </w:tcPr>
          <w:p>
            <w:pPr>
              <w:pStyle w:val="TableParagraph"/>
              <w:spacing w:before="123"/>
              <w:ind w:left="99"/>
              <w:rPr>
                <w:rFonts w:ascii="Arial"/>
                <w:b/>
                <w:sz w:val="20"/>
              </w:rPr>
            </w:pPr>
            <w:r>
              <w:rPr>
                <w:rFonts w:ascii="Arial"/>
                <w:b/>
                <w:spacing w:val="-2"/>
                <w:w w:val="110"/>
                <w:sz w:val="20"/>
              </w:rPr>
              <w:t>ACTUAL</w:t>
            </w:r>
          </w:p>
        </w:tc>
        <w:tc>
          <w:tcPr>
            <w:tcW w:w="1213" w:type="dxa"/>
            <w:shd w:val="clear" w:color="auto" w:fill="FFFFFF"/>
          </w:tcPr>
          <w:p>
            <w:pPr>
              <w:pStyle w:val="TableParagraph"/>
              <w:spacing w:before="123"/>
              <w:ind w:left="102"/>
              <w:rPr>
                <w:rFonts w:ascii="Arial"/>
                <w:b/>
                <w:sz w:val="20"/>
              </w:rPr>
            </w:pPr>
            <w:r>
              <w:rPr>
                <w:rFonts w:ascii="Arial"/>
                <w:b/>
                <w:spacing w:val="-2"/>
                <w:sz w:val="20"/>
              </w:rPr>
              <w:t>STREAMS</w:t>
            </w:r>
          </w:p>
        </w:tc>
        <w:tc>
          <w:tcPr>
            <w:tcW w:w="1130" w:type="dxa"/>
            <w:shd w:val="clear" w:color="auto" w:fill="FFFFFF"/>
          </w:tcPr>
          <w:p>
            <w:pPr>
              <w:pStyle w:val="TableParagraph"/>
              <w:spacing w:before="123"/>
              <w:ind w:left="102"/>
              <w:rPr>
                <w:rFonts w:ascii="Arial"/>
                <w:b/>
                <w:sz w:val="20"/>
              </w:rPr>
            </w:pPr>
            <w:r>
              <w:rPr>
                <w:rFonts w:ascii="Arial"/>
                <w:b/>
                <w:spacing w:val="-2"/>
                <w:w w:val="110"/>
                <w:sz w:val="20"/>
              </w:rPr>
              <w:t>ACTUAL</w:t>
            </w:r>
          </w:p>
        </w:tc>
        <w:tc>
          <w:tcPr>
            <w:tcW w:w="1213" w:type="dxa"/>
            <w:shd w:val="clear" w:color="auto" w:fill="FFFFFF"/>
          </w:tcPr>
          <w:p>
            <w:pPr>
              <w:pStyle w:val="TableParagraph"/>
              <w:spacing w:before="123"/>
              <w:ind w:left="101"/>
              <w:rPr>
                <w:rFonts w:ascii="Arial"/>
                <w:b/>
                <w:sz w:val="20"/>
              </w:rPr>
            </w:pPr>
            <w:r>
              <w:rPr>
                <w:rFonts w:ascii="Arial"/>
                <w:b/>
                <w:spacing w:val="-2"/>
                <w:sz w:val="20"/>
              </w:rPr>
              <w:t>STREAMS</w:t>
            </w:r>
          </w:p>
        </w:tc>
        <w:tc>
          <w:tcPr>
            <w:tcW w:w="1127" w:type="dxa"/>
            <w:shd w:val="clear" w:color="auto" w:fill="FFFFFF"/>
          </w:tcPr>
          <w:p>
            <w:pPr>
              <w:pStyle w:val="TableParagraph"/>
              <w:spacing w:before="123"/>
              <w:ind w:left="104"/>
              <w:rPr>
                <w:rFonts w:ascii="Arial"/>
                <w:b/>
                <w:sz w:val="20"/>
              </w:rPr>
            </w:pPr>
            <w:r>
              <w:rPr>
                <w:rFonts w:ascii="Arial"/>
                <w:b/>
                <w:spacing w:val="-2"/>
                <w:w w:val="110"/>
                <w:sz w:val="20"/>
              </w:rPr>
              <w:t>ACTUAL</w:t>
            </w:r>
          </w:p>
        </w:tc>
        <w:tc>
          <w:tcPr>
            <w:tcW w:w="1582" w:type="dxa"/>
            <w:vMerge/>
            <w:tcBorders>
              <w:top w:val="nil"/>
            </w:tcBorders>
            <w:shd w:val="clear" w:color="auto" w:fill="FFFFFF"/>
          </w:tcPr>
          <w:p>
            <w:pPr>
              <w:rPr>
                <w:sz w:val="2"/>
                <w:szCs w:val="2"/>
              </w:rPr>
            </w:pPr>
          </w:p>
        </w:tc>
      </w:tr>
      <w:tr>
        <w:trPr>
          <w:trHeight w:val="675" w:hRule="atLeast"/>
        </w:trPr>
        <w:tc>
          <w:tcPr>
            <w:tcW w:w="905" w:type="dxa"/>
            <w:shd w:val="clear" w:color="auto" w:fill="FFFFFF"/>
          </w:tcPr>
          <w:p>
            <w:pPr>
              <w:pStyle w:val="TableParagraph"/>
              <w:spacing w:line="214" w:lineRule="exact"/>
              <w:ind w:left="99"/>
              <w:rPr>
                <w:sz w:val="20"/>
              </w:rPr>
            </w:pPr>
            <w:r>
              <w:rPr>
                <w:spacing w:val="-10"/>
                <w:sz w:val="20"/>
              </w:rPr>
              <w:t>I</w:t>
            </w:r>
          </w:p>
        </w:tc>
        <w:tc>
          <w:tcPr>
            <w:tcW w:w="1213" w:type="dxa"/>
            <w:shd w:val="clear" w:color="auto" w:fill="FFFFFF"/>
          </w:tcPr>
          <w:p>
            <w:pPr>
              <w:pStyle w:val="TableParagraph"/>
              <w:spacing w:line="214" w:lineRule="exact"/>
              <w:ind w:left="99"/>
              <w:rPr>
                <w:sz w:val="20"/>
              </w:rPr>
            </w:pPr>
            <w:r>
              <w:rPr>
                <w:spacing w:val="-10"/>
                <w:sz w:val="20"/>
              </w:rPr>
              <w:t>8</w:t>
            </w:r>
          </w:p>
        </w:tc>
        <w:tc>
          <w:tcPr>
            <w:tcW w:w="1130" w:type="dxa"/>
            <w:shd w:val="clear" w:color="auto" w:fill="FFFFFF"/>
          </w:tcPr>
          <w:p>
            <w:pPr>
              <w:pStyle w:val="TableParagraph"/>
              <w:spacing w:line="214" w:lineRule="exact"/>
              <w:ind w:left="99"/>
              <w:rPr>
                <w:sz w:val="20"/>
              </w:rPr>
            </w:pPr>
            <w:r>
              <w:rPr>
                <w:spacing w:val="-5"/>
                <w:sz w:val="20"/>
              </w:rPr>
              <w:t>608</w:t>
            </w:r>
          </w:p>
        </w:tc>
        <w:tc>
          <w:tcPr>
            <w:tcW w:w="1213" w:type="dxa"/>
            <w:shd w:val="clear" w:color="auto" w:fill="FFFFFF"/>
          </w:tcPr>
          <w:p>
            <w:pPr>
              <w:pStyle w:val="TableParagraph"/>
              <w:spacing w:line="214" w:lineRule="exact"/>
              <w:ind w:left="100"/>
              <w:rPr>
                <w:sz w:val="20"/>
              </w:rPr>
            </w:pPr>
            <w:r>
              <w:rPr>
                <w:spacing w:val="-10"/>
                <w:sz w:val="20"/>
              </w:rPr>
              <w:t>8</w:t>
            </w:r>
          </w:p>
        </w:tc>
        <w:tc>
          <w:tcPr>
            <w:tcW w:w="1130" w:type="dxa"/>
            <w:shd w:val="clear" w:color="auto" w:fill="FFFFFF"/>
          </w:tcPr>
          <w:p>
            <w:pPr>
              <w:pStyle w:val="TableParagraph"/>
              <w:spacing w:line="214" w:lineRule="exact"/>
              <w:ind w:left="101"/>
              <w:rPr>
                <w:sz w:val="20"/>
              </w:rPr>
            </w:pPr>
            <w:r>
              <w:rPr>
                <w:spacing w:val="-5"/>
                <w:sz w:val="20"/>
              </w:rPr>
              <w:t>650</w:t>
            </w:r>
          </w:p>
        </w:tc>
        <w:tc>
          <w:tcPr>
            <w:tcW w:w="1213" w:type="dxa"/>
            <w:shd w:val="clear" w:color="auto" w:fill="FFFFFF"/>
          </w:tcPr>
          <w:p>
            <w:pPr>
              <w:pStyle w:val="TableParagraph"/>
              <w:spacing w:line="214" w:lineRule="exact"/>
              <w:ind w:left="99"/>
              <w:rPr>
                <w:sz w:val="20"/>
              </w:rPr>
            </w:pPr>
            <w:r>
              <w:rPr>
                <w:spacing w:val="-10"/>
                <w:sz w:val="20"/>
              </w:rPr>
              <w:t>9</w:t>
            </w:r>
          </w:p>
        </w:tc>
        <w:tc>
          <w:tcPr>
            <w:tcW w:w="1128" w:type="dxa"/>
            <w:shd w:val="clear" w:color="auto" w:fill="FFFFFF"/>
          </w:tcPr>
          <w:p>
            <w:pPr>
              <w:pStyle w:val="TableParagraph"/>
              <w:spacing w:line="214" w:lineRule="exact"/>
              <w:ind w:left="99"/>
              <w:rPr>
                <w:sz w:val="20"/>
              </w:rPr>
            </w:pPr>
            <w:r>
              <w:rPr>
                <w:spacing w:val="-5"/>
                <w:sz w:val="20"/>
              </w:rPr>
              <w:t>700</w:t>
            </w:r>
          </w:p>
        </w:tc>
        <w:tc>
          <w:tcPr>
            <w:tcW w:w="1213" w:type="dxa"/>
            <w:shd w:val="clear" w:color="auto" w:fill="FFFFFF"/>
          </w:tcPr>
          <w:p>
            <w:pPr>
              <w:pStyle w:val="TableParagraph"/>
              <w:spacing w:line="214" w:lineRule="exact"/>
              <w:ind w:left="102"/>
              <w:rPr>
                <w:sz w:val="20"/>
              </w:rPr>
            </w:pPr>
            <w:r>
              <w:rPr>
                <w:spacing w:val="-5"/>
                <w:sz w:val="20"/>
              </w:rPr>
              <w:t>10</w:t>
            </w:r>
          </w:p>
        </w:tc>
        <w:tc>
          <w:tcPr>
            <w:tcW w:w="1130" w:type="dxa"/>
            <w:shd w:val="clear" w:color="auto" w:fill="FFFFFF"/>
          </w:tcPr>
          <w:p>
            <w:pPr>
              <w:pStyle w:val="TableParagraph"/>
              <w:spacing w:line="214" w:lineRule="exact"/>
              <w:ind w:left="102"/>
              <w:rPr>
                <w:sz w:val="20"/>
              </w:rPr>
            </w:pPr>
            <w:r>
              <w:rPr>
                <w:spacing w:val="-5"/>
                <w:sz w:val="20"/>
              </w:rPr>
              <w:t>700</w:t>
            </w:r>
          </w:p>
        </w:tc>
        <w:tc>
          <w:tcPr>
            <w:tcW w:w="1213" w:type="dxa"/>
            <w:shd w:val="clear" w:color="auto" w:fill="FFFFFF"/>
          </w:tcPr>
          <w:p>
            <w:pPr>
              <w:pStyle w:val="TableParagraph"/>
              <w:spacing w:line="214" w:lineRule="exact"/>
              <w:ind w:left="101"/>
              <w:rPr>
                <w:sz w:val="20"/>
              </w:rPr>
            </w:pPr>
            <w:r>
              <w:rPr>
                <w:spacing w:val="-5"/>
                <w:sz w:val="20"/>
              </w:rPr>
              <w:t>10</w:t>
            </w:r>
          </w:p>
        </w:tc>
        <w:tc>
          <w:tcPr>
            <w:tcW w:w="1127" w:type="dxa"/>
            <w:shd w:val="clear" w:color="auto" w:fill="FFFFFF"/>
          </w:tcPr>
          <w:p>
            <w:pPr>
              <w:pStyle w:val="TableParagraph"/>
              <w:spacing w:line="214" w:lineRule="exact"/>
              <w:ind w:left="104"/>
              <w:rPr>
                <w:sz w:val="20"/>
              </w:rPr>
            </w:pPr>
            <w:r>
              <w:rPr>
                <w:spacing w:val="-5"/>
                <w:sz w:val="20"/>
              </w:rPr>
              <w:t>700</w:t>
            </w:r>
          </w:p>
        </w:tc>
        <w:tc>
          <w:tcPr>
            <w:tcW w:w="1582" w:type="dxa"/>
            <w:shd w:val="clear" w:color="auto" w:fill="FFFFFF"/>
          </w:tcPr>
          <w:p>
            <w:pPr>
              <w:pStyle w:val="TableParagraph"/>
              <w:spacing w:line="214" w:lineRule="exact"/>
              <w:ind w:left="105"/>
              <w:rPr>
                <w:sz w:val="20"/>
              </w:rPr>
            </w:pPr>
            <w:r>
              <w:rPr>
                <w:spacing w:val="-5"/>
                <w:sz w:val="20"/>
              </w:rPr>
              <w:t>700</w:t>
            </w:r>
          </w:p>
        </w:tc>
      </w:tr>
      <w:tr>
        <w:trPr>
          <w:trHeight w:val="675" w:hRule="atLeast"/>
        </w:trPr>
        <w:tc>
          <w:tcPr>
            <w:tcW w:w="905" w:type="dxa"/>
            <w:shd w:val="clear" w:color="auto" w:fill="FFFFFF"/>
          </w:tcPr>
          <w:p>
            <w:pPr>
              <w:pStyle w:val="TableParagraph"/>
              <w:spacing w:line="214" w:lineRule="exact"/>
              <w:ind w:left="99"/>
              <w:rPr>
                <w:sz w:val="20"/>
              </w:rPr>
            </w:pPr>
            <w:r>
              <w:rPr>
                <w:spacing w:val="-5"/>
                <w:sz w:val="20"/>
              </w:rPr>
              <w:t>II</w:t>
            </w:r>
          </w:p>
        </w:tc>
        <w:tc>
          <w:tcPr>
            <w:tcW w:w="1213" w:type="dxa"/>
            <w:shd w:val="clear" w:color="auto" w:fill="FFFFFF"/>
          </w:tcPr>
          <w:p>
            <w:pPr>
              <w:pStyle w:val="TableParagraph"/>
              <w:spacing w:line="214" w:lineRule="exact"/>
              <w:ind w:left="99"/>
              <w:rPr>
                <w:sz w:val="20"/>
              </w:rPr>
            </w:pPr>
            <w:r>
              <w:rPr>
                <w:spacing w:val="-10"/>
                <w:sz w:val="20"/>
              </w:rPr>
              <w:t>8</w:t>
            </w:r>
          </w:p>
        </w:tc>
        <w:tc>
          <w:tcPr>
            <w:tcW w:w="1130" w:type="dxa"/>
            <w:shd w:val="clear" w:color="auto" w:fill="FFFFFF"/>
          </w:tcPr>
          <w:p>
            <w:pPr>
              <w:pStyle w:val="TableParagraph"/>
              <w:spacing w:line="214" w:lineRule="exact"/>
              <w:ind w:left="99"/>
              <w:rPr>
                <w:sz w:val="20"/>
              </w:rPr>
            </w:pPr>
            <w:r>
              <w:rPr>
                <w:spacing w:val="-5"/>
                <w:sz w:val="20"/>
              </w:rPr>
              <w:t>606</w:t>
            </w:r>
          </w:p>
        </w:tc>
        <w:tc>
          <w:tcPr>
            <w:tcW w:w="1213" w:type="dxa"/>
            <w:shd w:val="clear" w:color="auto" w:fill="FFFFFF"/>
          </w:tcPr>
          <w:p>
            <w:pPr>
              <w:pStyle w:val="TableParagraph"/>
              <w:spacing w:line="214" w:lineRule="exact"/>
              <w:ind w:left="100"/>
              <w:rPr>
                <w:sz w:val="20"/>
              </w:rPr>
            </w:pPr>
            <w:r>
              <w:rPr>
                <w:spacing w:val="-10"/>
                <w:sz w:val="20"/>
              </w:rPr>
              <w:t>8</w:t>
            </w:r>
          </w:p>
        </w:tc>
        <w:tc>
          <w:tcPr>
            <w:tcW w:w="1130" w:type="dxa"/>
            <w:shd w:val="clear" w:color="auto" w:fill="FFFFFF"/>
          </w:tcPr>
          <w:p>
            <w:pPr>
              <w:pStyle w:val="TableParagraph"/>
              <w:spacing w:line="214" w:lineRule="exact"/>
              <w:ind w:left="101"/>
              <w:rPr>
                <w:sz w:val="20"/>
              </w:rPr>
            </w:pPr>
            <w:r>
              <w:rPr>
                <w:spacing w:val="-5"/>
                <w:sz w:val="20"/>
              </w:rPr>
              <w:t>603</w:t>
            </w:r>
          </w:p>
        </w:tc>
        <w:tc>
          <w:tcPr>
            <w:tcW w:w="1213" w:type="dxa"/>
            <w:shd w:val="clear" w:color="auto" w:fill="FFFFFF"/>
          </w:tcPr>
          <w:p>
            <w:pPr>
              <w:pStyle w:val="TableParagraph"/>
              <w:spacing w:line="214" w:lineRule="exact"/>
              <w:ind w:left="99"/>
              <w:rPr>
                <w:sz w:val="20"/>
              </w:rPr>
            </w:pPr>
            <w:r>
              <w:rPr>
                <w:spacing w:val="-10"/>
                <w:sz w:val="20"/>
              </w:rPr>
              <w:t>8</w:t>
            </w:r>
          </w:p>
        </w:tc>
        <w:tc>
          <w:tcPr>
            <w:tcW w:w="1128" w:type="dxa"/>
            <w:shd w:val="clear" w:color="auto" w:fill="FFFFFF"/>
          </w:tcPr>
          <w:p>
            <w:pPr>
              <w:pStyle w:val="TableParagraph"/>
              <w:spacing w:line="214" w:lineRule="exact"/>
              <w:ind w:left="99"/>
              <w:rPr>
                <w:sz w:val="20"/>
              </w:rPr>
            </w:pPr>
            <w:r>
              <w:rPr>
                <w:spacing w:val="-5"/>
                <w:sz w:val="20"/>
              </w:rPr>
              <w:t>650</w:t>
            </w:r>
          </w:p>
        </w:tc>
        <w:tc>
          <w:tcPr>
            <w:tcW w:w="1213" w:type="dxa"/>
            <w:shd w:val="clear" w:color="auto" w:fill="FFFFFF"/>
          </w:tcPr>
          <w:p>
            <w:pPr>
              <w:pStyle w:val="TableParagraph"/>
              <w:spacing w:line="214" w:lineRule="exact"/>
              <w:ind w:left="102"/>
              <w:rPr>
                <w:sz w:val="20"/>
              </w:rPr>
            </w:pPr>
            <w:r>
              <w:rPr>
                <w:spacing w:val="-10"/>
                <w:sz w:val="20"/>
              </w:rPr>
              <w:t>9</w:t>
            </w:r>
          </w:p>
        </w:tc>
        <w:tc>
          <w:tcPr>
            <w:tcW w:w="1130" w:type="dxa"/>
            <w:shd w:val="clear" w:color="auto" w:fill="FFFFFF"/>
          </w:tcPr>
          <w:p>
            <w:pPr>
              <w:pStyle w:val="TableParagraph"/>
              <w:spacing w:line="214" w:lineRule="exact"/>
              <w:ind w:left="102"/>
              <w:rPr>
                <w:sz w:val="20"/>
              </w:rPr>
            </w:pPr>
            <w:r>
              <w:rPr>
                <w:spacing w:val="-5"/>
                <w:sz w:val="20"/>
              </w:rPr>
              <w:t>650</w:t>
            </w:r>
          </w:p>
        </w:tc>
        <w:tc>
          <w:tcPr>
            <w:tcW w:w="1213" w:type="dxa"/>
            <w:shd w:val="clear" w:color="auto" w:fill="FFFFFF"/>
          </w:tcPr>
          <w:p>
            <w:pPr>
              <w:pStyle w:val="TableParagraph"/>
              <w:spacing w:line="214" w:lineRule="exact"/>
              <w:ind w:left="101"/>
              <w:rPr>
                <w:sz w:val="20"/>
              </w:rPr>
            </w:pPr>
            <w:r>
              <w:rPr>
                <w:spacing w:val="-5"/>
                <w:sz w:val="20"/>
              </w:rPr>
              <w:t>10</w:t>
            </w:r>
          </w:p>
        </w:tc>
        <w:tc>
          <w:tcPr>
            <w:tcW w:w="1127" w:type="dxa"/>
            <w:shd w:val="clear" w:color="auto" w:fill="FFFFFF"/>
          </w:tcPr>
          <w:p>
            <w:pPr>
              <w:pStyle w:val="TableParagraph"/>
              <w:spacing w:line="214" w:lineRule="exact"/>
              <w:ind w:left="104"/>
              <w:rPr>
                <w:sz w:val="20"/>
              </w:rPr>
            </w:pPr>
            <w:r>
              <w:rPr>
                <w:spacing w:val="-5"/>
                <w:sz w:val="20"/>
              </w:rPr>
              <w:t>650</w:t>
            </w:r>
          </w:p>
        </w:tc>
        <w:tc>
          <w:tcPr>
            <w:tcW w:w="1582" w:type="dxa"/>
            <w:shd w:val="clear" w:color="auto" w:fill="FFFFFF"/>
          </w:tcPr>
          <w:p>
            <w:pPr>
              <w:pStyle w:val="TableParagraph"/>
              <w:spacing w:line="214" w:lineRule="exact"/>
              <w:ind w:left="105"/>
              <w:rPr>
                <w:sz w:val="20"/>
              </w:rPr>
            </w:pPr>
            <w:r>
              <w:rPr>
                <w:spacing w:val="-5"/>
                <w:sz w:val="20"/>
              </w:rPr>
              <w:t>650</w:t>
            </w:r>
          </w:p>
        </w:tc>
      </w:tr>
      <w:tr>
        <w:trPr>
          <w:trHeight w:val="677" w:hRule="atLeast"/>
        </w:trPr>
        <w:tc>
          <w:tcPr>
            <w:tcW w:w="905" w:type="dxa"/>
            <w:shd w:val="clear" w:color="auto" w:fill="FFFFFF"/>
          </w:tcPr>
          <w:p>
            <w:pPr>
              <w:pStyle w:val="TableParagraph"/>
              <w:spacing w:line="217" w:lineRule="exact"/>
              <w:ind w:left="99"/>
              <w:rPr>
                <w:sz w:val="20"/>
              </w:rPr>
            </w:pPr>
            <w:r>
              <w:rPr>
                <w:spacing w:val="-5"/>
                <w:sz w:val="20"/>
              </w:rPr>
              <w:t>III</w:t>
            </w:r>
          </w:p>
        </w:tc>
        <w:tc>
          <w:tcPr>
            <w:tcW w:w="1213" w:type="dxa"/>
            <w:shd w:val="clear" w:color="auto" w:fill="FFFFFF"/>
          </w:tcPr>
          <w:p>
            <w:pPr>
              <w:pStyle w:val="TableParagraph"/>
              <w:spacing w:line="217" w:lineRule="exact"/>
              <w:ind w:left="99"/>
              <w:rPr>
                <w:sz w:val="20"/>
              </w:rPr>
            </w:pPr>
            <w:r>
              <w:rPr>
                <w:spacing w:val="-10"/>
                <w:sz w:val="20"/>
              </w:rPr>
              <w:t>7</w:t>
            </w:r>
          </w:p>
        </w:tc>
        <w:tc>
          <w:tcPr>
            <w:tcW w:w="1130" w:type="dxa"/>
            <w:shd w:val="clear" w:color="auto" w:fill="FFFFFF"/>
          </w:tcPr>
          <w:p>
            <w:pPr>
              <w:pStyle w:val="TableParagraph"/>
              <w:spacing w:line="217" w:lineRule="exact"/>
              <w:ind w:left="99"/>
              <w:rPr>
                <w:sz w:val="20"/>
              </w:rPr>
            </w:pPr>
            <w:r>
              <w:rPr>
                <w:spacing w:val="-5"/>
                <w:sz w:val="20"/>
              </w:rPr>
              <w:t>454</w:t>
            </w:r>
          </w:p>
        </w:tc>
        <w:tc>
          <w:tcPr>
            <w:tcW w:w="1213" w:type="dxa"/>
            <w:shd w:val="clear" w:color="auto" w:fill="FFFFFF"/>
          </w:tcPr>
          <w:p>
            <w:pPr>
              <w:pStyle w:val="TableParagraph"/>
              <w:spacing w:line="217" w:lineRule="exact"/>
              <w:ind w:left="100"/>
              <w:rPr>
                <w:sz w:val="20"/>
              </w:rPr>
            </w:pPr>
            <w:r>
              <w:rPr>
                <w:spacing w:val="-10"/>
                <w:sz w:val="20"/>
              </w:rPr>
              <w:t>8</w:t>
            </w:r>
          </w:p>
        </w:tc>
        <w:tc>
          <w:tcPr>
            <w:tcW w:w="1130" w:type="dxa"/>
            <w:shd w:val="clear" w:color="auto" w:fill="FFFFFF"/>
          </w:tcPr>
          <w:p>
            <w:pPr>
              <w:pStyle w:val="TableParagraph"/>
              <w:spacing w:line="217" w:lineRule="exact"/>
              <w:ind w:left="101"/>
              <w:rPr>
                <w:sz w:val="20"/>
              </w:rPr>
            </w:pPr>
            <w:r>
              <w:rPr>
                <w:spacing w:val="-5"/>
                <w:sz w:val="20"/>
              </w:rPr>
              <w:t>607</w:t>
            </w:r>
          </w:p>
        </w:tc>
        <w:tc>
          <w:tcPr>
            <w:tcW w:w="1213" w:type="dxa"/>
            <w:shd w:val="clear" w:color="auto" w:fill="FFFFFF"/>
          </w:tcPr>
          <w:p>
            <w:pPr>
              <w:pStyle w:val="TableParagraph"/>
              <w:spacing w:line="217" w:lineRule="exact"/>
              <w:ind w:left="99"/>
              <w:rPr>
                <w:sz w:val="20"/>
              </w:rPr>
            </w:pPr>
            <w:r>
              <w:rPr>
                <w:spacing w:val="-10"/>
                <w:sz w:val="20"/>
              </w:rPr>
              <w:t>8</w:t>
            </w:r>
          </w:p>
        </w:tc>
        <w:tc>
          <w:tcPr>
            <w:tcW w:w="1128" w:type="dxa"/>
            <w:shd w:val="clear" w:color="auto" w:fill="FFFFFF"/>
          </w:tcPr>
          <w:p>
            <w:pPr>
              <w:pStyle w:val="TableParagraph"/>
              <w:spacing w:line="217" w:lineRule="exact"/>
              <w:ind w:left="99"/>
              <w:rPr>
                <w:sz w:val="20"/>
              </w:rPr>
            </w:pPr>
            <w:r>
              <w:rPr>
                <w:spacing w:val="-5"/>
                <w:sz w:val="20"/>
              </w:rPr>
              <w:t>603</w:t>
            </w:r>
          </w:p>
        </w:tc>
        <w:tc>
          <w:tcPr>
            <w:tcW w:w="1213" w:type="dxa"/>
            <w:shd w:val="clear" w:color="auto" w:fill="FFFFFF"/>
          </w:tcPr>
          <w:p>
            <w:pPr>
              <w:pStyle w:val="TableParagraph"/>
              <w:spacing w:line="217" w:lineRule="exact"/>
              <w:ind w:left="102"/>
              <w:rPr>
                <w:sz w:val="20"/>
              </w:rPr>
            </w:pPr>
            <w:r>
              <w:rPr>
                <w:spacing w:val="-10"/>
                <w:sz w:val="20"/>
              </w:rPr>
              <w:t>8</w:t>
            </w:r>
          </w:p>
        </w:tc>
        <w:tc>
          <w:tcPr>
            <w:tcW w:w="1130" w:type="dxa"/>
            <w:shd w:val="clear" w:color="auto" w:fill="FFFFFF"/>
          </w:tcPr>
          <w:p>
            <w:pPr>
              <w:pStyle w:val="TableParagraph"/>
              <w:spacing w:line="217" w:lineRule="exact"/>
              <w:ind w:left="102"/>
              <w:rPr>
                <w:sz w:val="20"/>
              </w:rPr>
            </w:pPr>
            <w:r>
              <w:rPr>
                <w:spacing w:val="-5"/>
                <w:sz w:val="20"/>
              </w:rPr>
              <w:t>650</w:t>
            </w:r>
          </w:p>
        </w:tc>
        <w:tc>
          <w:tcPr>
            <w:tcW w:w="1213" w:type="dxa"/>
            <w:shd w:val="clear" w:color="auto" w:fill="FFFFFF"/>
          </w:tcPr>
          <w:p>
            <w:pPr>
              <w:pStyle w:val="TableParagraph"/>
              <w:spacing w:line="217" w:lineRule="exact"/>
              <w:ind w:left="101"/>
              <w:rPr>
                <w:sz w:val="20"/>
              </w:rPr>
            </w:pPr>
            <w:r>
              <w:rPr>
                <w:spacing w:val="-10"/>
                <w:sz w:val="20"/>
              </w:rPr>
              <w:t>9</w:t>
            </w:r>
          </w:p>
        </w:tc>
        <w:tc>
          <w:tcPr>
            <w:tcW w:w="1127" w:type="dxa"/>
            <w:shd w:val="clear" w:color="auto" w:fill="FFFFFF"/>
          </w:tcPr>
          <w:p>
            <w:pPr>
              <w:pStyle w:val="TableParagraph"/>
              <w:spacing w:line="217" w:lineRule="exact"/>
              <w:ind w:left="104"/>
              <w:rPr>
                <w:sz w:val="20"/>
              </w:rPr>
            </w:pPr>
            <w:r>
              <w:rPr>
                <w:spacing w:val="-5"/>
                <w:sz w:val="20"/>
              </w:rPr>
              <w:t>650</w:t>
            </w:r>
          </w:p>
        </w:tc>
        <w:tc>
          <w:tcPr>
            <w:tcW w:w="1582" w:type="dxa"/>
            <w:shd w:val="clear" w:color="auto" w:fill="FFFFFF"/>
          </w:tcPr>
          <w:p>
            <w:pPr>
              <w:pStyle w:val="TableParagraph"/>
              <w:spacing w:line="217" w:lineRule="exact"/>
              <w:ind w:left="105"/>
              <w:rPr>
                <w:sz w:val="20"/>
              </w:rPr>
            </w:pPr>
            <w:r>
              <w:rPr>
                <w:spacing w:val="-5"/>
                <w:sz w:val="20"/>
              </w:rPr>
              <w:t>650</w:t>
            </w:r>
          </w:p>
        </w:tc>
      </w:tr>
      <w:tr>
        <w:trPr>
          <w:trHeight w:val="639" w:hRule="atLeast"/>
        </w:trPr>
        <w:tc>
          <w:tcPr>
            <w:tcW w:w="905" w:type="dxa"/>
            <w:shd w:val="clear" w:color="auto" w:fill="FFFFFF"/>
          </w:tcPr>
          <w:p>
            <w:pPr>
              <w:pStyle w:val="TableParagraph"/>
              <w:spacing w:line="214" w:lineRule="exact"/>
              <w:ind w:left="99"/>
              <w:rPr>
                <w:sz w:val="20"/>
              </w:rPr>
            </w:pPr>
            <w:r>
              <w:rPr>
                <w:spacing w:val="-5"/>
                <w:sz w:val="20"/>
              </w:rPr>
              <w:t>IV</w:t>
            </w:r>
          </w:p>
        </w:tc>
        <w:tc>
          <w:tcPr>
            <w:tcW w:w="1213" w:type="dxa"/>
            <w:shd w:val="clear" w:color="auto" w:fill="FFFFFF"/>
          </w:tcPr>
          <w:p>
            <w:pPr>
              <w:pStyle w:val="TableParagraph"/>
              <w:spacing w:line="214" w:lineRule="exact"/>
              <w:ind w:left="99"/>
              <w:rPr>
                <w:sz w:val="20"/>
              </w:rPr>
            </w:pPr>
            <w:r>
              <w:rPr>
                <w:spacing w:val="-10"/>
                <w:sz w:val="20"/>
              </w:rPr>
              <w:t>5</w:t>
            </w:r>
          </w:p>
        </w:tc>
        <w:tc>
          <w:tcPr>
            <w:tcW w:w="1130" w:type="dxa"/>
            <w:shd w:val="clear" w:color="auto" w:fill="FFFFFF"/>
          </w:tcPr>
          <w:p>
            <w:pPr>
              <w:pStyle w:val="TableParagraph"/>
              <w:spacing w:line="214" w:lineRule="exact"/>
              <w:ind w:left="99"/>
              <w:rPr>
                <w:sz w:val="20"/>
              </w:rPr>
            </w:pPr>
            <w:r>
              <w:rPr>
                <w:spacing w:val="-5"/>
                <w:sz w:val="20"/>
              </w:rPr>
              <w:t>296</w:t>
            </w:r>
          </w:p>
        </w:tc>
        <w:tc>
          <w:tcPr>
            <w:tcW w:w="1213" w:type="dxa"/>
            <w:shd w:val="clear" w:color="auto" w:fill="FFFFFF"/>
          </w:tcPr>
          <w:p>
            <w:pPr>
              <w:pStyle w:val="TableParagraph"/>
              <w:spacing w:line="214" w:lineRule="exact"/>
              <w:ind w:left="100"/>
              <w:rPr>
                <w:sz w:val="20"/>
              </w:rPr>
            </w:pPr>
            <w:r>
              <w:rPr>
                <w:spacing w:val="-10"/>
                <w:sz w:val="20"/>
              </w:rPr>
              <w:t>7</w:t>
            </w:r>
          </w:p>
        </w:tc>
        <w:tc>
          <w:tcPr>
            <w:tcW w:w="1130" w:type="dxa"/>
            <w:shd w:val="clear" w:color="auto" w:fill="FFFFFF"/>
          </w:tcPr>
          <w:p>
            <w:pPr>
              <w:pStyle w:val="TableParagraph"/>
              <w:spacing w:line="214" w:lineRule="exact"/>
              <w:ind w:left="101"/>
              <w:rPr>
                <w:sz w:val="20"/>
              </w:rPr>
            </w:pPr>
            <w:r>
              <w:rPr>
                <w:spacing w:val="-5"/>
                <w:sz w:val="20"/>
              </w:rPr>
              <w:t>454</w:t>
            </w:r>
          </w:p>
        </w:tc>
        <w:tc>
          <w:tcPr>
            <w:tcW w:w="1213" w:type="dxa"/>
            <w:shd w:val="clear" w:color="auto" w:fill="FFFFFF"/>
          </w:tcPr>
          <w:p>
            <w:pPr>
              <w:pStyle w:val="TableParagraph"/>
              <w:spacing w:line="214" w:lineRule="exact"/>
              <w:ind w:left="99"/>
              <w:rPr>
                <w:sz w:val="20"/>
              </w:rPr>
            </w:pPr>
            <w:r>
              <w:rPr>
                <w:spacing w:val="-10"/>
                <w:sz w:val="20"/>
              </w:rPr>
              <w:t>8</w:t>
            </w:r>
          </w:p>
        </w:tc>
        <w:tc>
          <w:tcPr>
            <w:tcW w:w="1128" w:type="dxa"/>
            <w:shd w:val="clear" w:color="auto" w:fill="FFFFFF"/>
          </w:tcPr>
          <w:p>
            <w:pPr>
              <w:pStyle w:val="TableParagraph"/>
              <w:spacing w:line="214" w:lineRule="exact"/>
              <w:ind w:left="99"/>
              <w:rPr>
                <w:sz w:val="20"/>
              </w:rPr>
            </w:pPr>
            <w:r>
              <w:rPr>
                <w:spacing w:val="-5"/>
                <w:sz w:val="20"/>
              </w:rPr>
              <w:t>600</w:t>
            </w:r>
          </w:p>
        </w:tc>
        <w:tc>
          <w:tcPr>
            <w:tcW w:w="1213" w:type="dxa"/>
            <w:shd w:val="clear" w:color="auto" w:fill="FFFFFF"/>
          </w:tcPr>
          <w:p>
            <w:pPr>
              <w:pStyle w:val="TableParagraph"/>
              <w:spacing w:line="214" w:lineRule="exact"/>
              <w:ind w:left="102"/>
              <w:rPr>
                <w:sz w:val="20"/>
              </w:rPr>
            </w:pPr>
            <w:r>
              <w:rPr>
                <w:spacing w:val="-10"/>
                <w:sz w:val="20"/>
              </w:rPr>
              <w:t>8</w:t>
            </w:r>
          </w:p>
        </w:tc>
        <w:tc>
          <w:tcPr>
            <w:tcW w:w="1130" w:type="dxa"/>
            <w:shd w:val="clear" w:color="auto" w:fill="FFFFFF"/>
          </w:tcPr>
          <w:p>
            <w:pPr>
              <w:pStyle w:val="TableParagraph"/>
              <w:spacing w:line="214" w:lineRule="exact"/>
              <w:ind w:left="102"/>
              <w:rPr>
                <w:sz w:val="20"/>
              </w:rPr>
            </w:pPr>
            <w:r>
              <w:rPr>
                <w:spacing w:val="-5"/>
                <w:sz w:val="20"/>
              </w:rPr>
              <w:t>600</w:t>
            </w:r>
          </w:p>
        </w:tc>
        <w:tc>
          <w:tcPr>
            <w:tcW w:w="1213" w:type="dxa"/>
            <w:shd w:val="clear" w:color="auto" w:fill="FFFFFF"/>
          </w:tcPr>
          <w:p>
            <w:pPr>
              <w:pStyle w:val="TableParagraph"/>
              <w:spacing w:line="214" w:lineRule="exact"/>
              <w:ind w:left="101"/>
              <w:rPr>
                <w:sz w:val="20"/>
              </w:rPr>
            </w:pPr>
            <w:r>
              <w:rPr>
                <w:spacing w:val="-10"/>
                <w:sz w:val="20"/>
              </w:rPr>
              <w:t>8</w:t>
            </w:r>
          </w:p>
        </w:tc>
        <w:tc>
          <w:tcPr>
            <w:tcW w:w="1127" w:type="dxa"/>
            <w:shd w:val="clear" w:color="auto" w:fill="FFFFFF"/>
          </w:tcPr>
          <w:p>
            <w:pPr>
              <w:pStyle w:val="TableParagraph"/>
              <w:spacing w:line="214" w:lineRule="exact"/>
              <w:ind w:left="104"/>
              <w:rPr>
                <w:sz w:val="20"/>
              </w:rPr>
            </w:pPr>
            <w:r>
              <w:rPr>
                <w:spacing w:val="-5"/>
                <w:sz w:val="20"/>
              </w:rPr>
              <w:t>650</w:t>
            </w:r>
          </w:p>
        </w:tc>
        <w:tc>
          <w:tcPr>
            <w:tcW w:w="1582" w:type="dxa"/>
            <w:shd w:val="clear" w:color="auto" w:fill="FFFFFF"/>
          </w:tcPr>
          <w:p>
            <w:pPr>
              <w:pStyle w:val="TableParagraph"/>
              <w:spacing w:line="214" w:lineRule="exact"/>
              <w:ind w:left="105"/>
              <w:rPr>
                <w:sz w:val="20"/>
              </w:rPr>
            </w:pPr>
            <w:r>
              <w:rPr>
                <w:spacing w:val="-5"/>
                <w:sz w:val="20"/>
              </w:rPr>
              <w:t>650</w:t>
            </w:r>
          </w:p>
        </w:tc>
      </w:tr>
      <w:tr>
        <w:trPr>
          <w:trHeight w:val="675" w:hRule="atLeast"/>
        </w:trPr>
        <w:tc>
          <w:tcPr>
            <w:tcW w:w="905" w:type="dxa"/>
            <w:shd w:val="clear" w:color="auto" w:fill="FFFFFF"/>
          </w:tcPr>
          <w:p>
            <w:pPr>
              <w:pStyle w:val="TableParagraph"/>
              <w:spacing w:line="214" w:lineRule="exact"/>
              <w:ind w:left="99"/>
              <w:rPr>
                <w:sz w:val="20"/>
              </w:rPr>
            </w:pPr>
            <w:r>
              <w:rPr>
                <w:spacing w:val="-4"/>
                <w:w w:val="110"/>
                <w:sz w:val="20"/>
              </w:rPr>
              <w:t>TOTAL</w:t>
            </w:r>
          </w:p>
        </w:tc>
        <w:tc>
          <w:tcPr>
            <w:tcW w:w="1213" w:type="dxa"/>
            <w:shd w:val="clear" w:color="auto" w:fill="FFFFFF"/>
          </w:tcPr>
          <w:p>
            <w:pPr>
              <w:pStyle w:val="TableParagraph"/>
              <w:spacing w:line="214" w:lineRule="exact"/>
              <w:ind w:left="99"/>
              <w:rPr>
                <w:sz w:val="20"/>
              </w:rPr>
            </w:pPr>
            <w:r>
              <w:rPr>
                <w:spacing w:val="-5"/>
                <w:sz w:val="20"/>
              </w:rPr>
              <w:t>28</w:t>
            </w:r>
          </w:p>
        </w:tc>
        <w:tc>
          <w:tcPr>
            <w:tcW w:w="1130" w:type="dxa"/>
            <w:shd w:val="clear" w:color="auto" w:fill="FFFFFF"/>
          </w:tcPr>
          <w:p>
            <w:pPr>
              <w:pStyle w:val="TableParagraph"/>
              <w:spacing w:line="214" w:lineRule="exact"/>
              <w:ind w:left="99"/>
              <w:rPr>
                <w:sz w:val="20"/>
              </w:rPr>
            </w:pPr>
            <w:r>
              <w:rPr>
                <w:spacing w:val="-2"/>
                <w:sz w:val="20"/>
              </w:rPr>
              <w:t>1,964</w:t>
            </w:r>
          </w:p>
        </w:tc>
        <w:tc>
          <w:tcPr>
            <w:tcW w:w="1213" w:type="dxa"/>
            <w:shd w:val="clear" w:color="auto" w:fill="FFFFFF"/>
          </w:tcPr>
          <w:p>
            <w:pPr>
              <w:pStyle w:val="TableParagraph"/>
              <w:spacing w:line="214" w:lineRule="exact"/>
              <w:ind w:left="100"/>
              <w:rPr>
                <w:sz w:val="20"/>
              </w:rPr>
            </w:pPr>
            <w:r>
              <w:rPr>
                <w:spacing w:val="-5"/>
                <w:sz w:val="20"/>
              </w:rPr>
              <w:t>31</w:t>
            </w:r>
          </w:p>
        </w:tc>
        <w:tc>
          <w:tcPr>
            <w:tcW w:w="1130" w:type="dxa"/>
            <w:shd w:val="clear" w:color="auto" w:fill="FFFFFF"/>
          </w:tcPr>
          <w:p>
            <w:pPr>
              <w:pStyle w:val="TableParagraph"/>
              <w:spacing w:line="214" w:lineRule="exact"/>
              <w:ind w:left="101"/>
              <w:rPr>
                <w:sz w:val="20"/>
              </w:rPr>
            </w:pPr>
            <w:r>
              <w:rPr>
                <w:spacing w:val="-2"/>
                <w:sz w:val="20"/>
              </w:rPr>
              <w:t>2,314</w:t>
            </w:r>
          </w:p>
        </w:tc>
        <w:tc>
          <w:tcPr>
            <w:tcW w:w="1213" w:type="dxa"/>
            <w:shd w:val="clear" w:color="auto" w:fill="FFFFFF"/>
          </w:tcPr>
          <w:p>
            <w:pPr>
              <w:pStyle w:val="TableParagraph"/>
              <w:spacing w:line="214" w:lineRule="exact"/>
              <w:ind w:left="99"/>
              <w:rPr>
                <w:sz w:val="20"/>
              </w:rPr>
            </w:pPr>
            <w:r>
              <w:rPr>
                <w:spacing w:val="-5"/>
                <w:sz w:val="20"/>
              </w:rPr>
              <w:t>33</w:t>
            </w:r>
          </w:p>
        </w:tc>
        <w:tc>
          <w:tcPr>
            <w:tcW w:w="1128" w:type="dxa"/>
            <w:shd w:val="clear" w:color="auto" w:fill="FFFFFF"/>
          </w:tcPr>
          <w:p>
            <w:pPr>
              <w:pStyle w:val="TableParagraph"/>
              <w:spacing w:line="214" w:lineRule="exact"/>
              <w:ind w:left="99"/>
              <w:rPr>
                <w:sz w:val="20"/>
              </w:rPr>
            </w:pPr>
            <w:r>
              <w:rPr>
                <w:spacing w:val="-2"/>
                <w:sz w:val="20"/>
              </w:rPr>
              <w:t>2,553</w:t>
            </w:r>
          </w:p>
        </w:tc>
        <w:tc>
          <w:tcPr>
            <w:tcW w:w="1213" w:type="dxa"/>
            <w:shd w:val="clear" w:color="auto" w:fill="FFFFFF"/>
          </w:tcPr>
          <w:p>
            <w:pPr>
              <w:pStyle w:val="TableParagraph"/>
              <w:spacing w:line="214" w:lineRule="exact"/>
              <w:ind w:left="102"/>
              <w:rPr>
                <w:sz w:val="20"/>
              </w:rPr>
            </w:pPr>
            <w:r>
              <w:rPr>
                <w:spacing w:val="-5"/>
                <w:sz w:val="20"/>
              </w:rPr>
              <w:t>35</w:t>
            </w:r>
          </w:p>
        </w:tc>
        <w:tc>
          <w:tcPr>
            <w:tcW w:w="1130" w:type="dxa"/>
            <w:shd w:val="clear" w:color="auto" w:fill="FFFFFF"/>
          </w:tcPr>
          <w:p>
            <w:pPr>
              <w:pStyle w:val="TableParagraph"/>
              <w:spacing w:line="214" w:lineRule="exact"/>
              <w:ind w:left="102"/>
              <w:rPr>
                <w:sz w:val="20"/>
              </w:rPr>
            </w:pPr>
            <w:r>
              <w:rPr>
                <w:spacing w:val="-2"/>
                <w:sz w:val="20"/>
              </w:rPr>
              <w:t>2,600</w:t>
            </w:r>
          </w:p>
        </w:tc>
        <w:tc>
          <w:tcPr>
            <w:tcW w:w="1213" w:type="dxa"/>
            <w:shd w:val="clear" w:color="auto" w:fill="FFFFFF"/>
          </w:tcPr>
          <w:p>
            <w:pPr>
              <w:pStyle w:val="TableParagraph"/>
              <w:spacing w:line="214" w:lineRule="exact"/>
              <w:ind w:left="101"/>
              <w:rPr>
                <w:sz w:val="20"/>
              </w:rPr>
            </w:pPr>
            <w:r>
              <w:rPr>
                <w:spacing w:val="-5"/>
                <w:sz w:val="20"/>
              </w:rPr>
              <w:t>37</w:t>
            </w:r>
          </w:p>
        </w:tc>
        <w:tc>
          <w:tcPr>
            <w:tcW w:w="1127" w:type="dxa"/>
            <w:shd w:val="clear" w:color="auto" w:fill="FFFFFF"/>
          </w:tcPr>
          <w:p>
            <w:pPr>
              <w:pStyle w:val="TableParagraph"/>
              <w:spacing w:line="214" w:lineRule="exact"/>
              <w:ind w:left="104"/>
              <w:rPr>
                <w:sz w:val="20"/>
              </w:rPr>
            </w:pPr>
            <w:r>
              <w:rPr>
                <w:spacing w:val="-2"/>
                <w:sz w:val="20"/>
              </w:rPr>
              <w:t>2,600</w:t>
            </w:r>
          </w:p>
        </w:tc>
        <w:tc>
          <w:tcPr>
            <w:tcW w:w="1582" w:type="dxa"/>
            <w:shd w:val="clear" w:color="auto" w:fill="FFFFFF"/>
          </w:tcPr>
          <w:p>
            <w:pPr>
              <w:pStyle w:val="TableParagraph"/>
              <w:spacing w:line="214" w:lineRule="exact"/>
              <w:ind w:left="105"/>
              <w:rPr>
                <w:sz w:val="20"/>
              </w:rPr>
            </w:pPr>
            <w:r>
              <w:rPr>
                <w:spacing w:val="-2"/>
                <w:sz w:val="20"/>
              </w:rPr>
              <w:t>2,600</w:t>
            </w:r>
          </w:p>
        </w:tc>
      </w:tr>
      <w:tr>
        <w:trPr>
          <w:trHeight w:val="811" w:hRule="atLeast"/>
        </w:trPr>
        <w:tc>
          <w:tcPr>
            <w:tcW w:w="2118" w:type="dxa"/>
            <w:gridSpan w:val="2"/>
            <w:shd w:val="clear" w:color="auto" w:fill="FFFFFF"/>
          </w:tcPr>
          <w:p>
            <w:pPr>
              <w:pStyle w:val="TableParagraph"/>
              <w:spacing w:line="215" w:lineRule="exact"/>
              <w:ind w:left="27" w:right="22"/>
              <w:jc w:val="center"/>
              <w:rPr>
                <w:rFonts w:ascii="Arial"/>
                <w:b/>
                <w:sz w:val="20"/>
              </w:rPr>
            </w:pPr>
            <w:r>
              <w:rPr>
                <w:rFonts w:ascii="Arial"/>
                <w:b/>
                <w:spacing w:val="-2"/>
                <w:w w:val="110"/>
                <w:sz w:val="20"/>
              </w:rPr>
              <w:t>ADDITIONS</w:t>
            </w:r>
          </w:p>
          <w:p>
            <w:pPr>
              <w:pStyle w:val="TableParagraph"/>
              <w:spacing w:line="270" w:lineRule="atLeast"/>
              <w:ind w:left="5" w:right="27"/>
              <w:jc w:val="center"/>
              <w:rPr>
                <w:rFonts w:ascii="Arial"/>
                <w:b/>
                <w:sz w:val="20"/>
              </w:rPr>
            </w:pPr>
            <w:r>
              <w:rPr>
                <w:rFonts w:ascii="Arial"/>
                <w:b/>
                <w:sz w:val="20"/>
              </w:rPr>
              <w:t>(STUDENTS</w:t>
            </w:r>
            <w:r>
              <w:rPr>
                <w:rFonts w:ascii="Arial"/>
                <w:b/>
                <w:spacing w:val="-30"/>
                <w:sz w:val="20"/>
              </w:rPr>
              <w:t> </w:t>
            </w:r>
            <w:r>
              <w:rPr>
                <w:rFonts w:ascii="Arial"/>
                <w:b/>
                <w:sz w:val="20"/>
              </w:rPr>
              <w:t>VS </w:t>
            </w:r>
            <w:r>
              <w:rPr>
                <w:rFonts w:ascii="Arial"/>
                <w:b/>
                <w:spacing w:val="-2"/>
                <w:sz w:val="20"/>
              </w:rPr>
              <w:t>CLASSES)</w:t>
            </w:r>
          </w:p>
        </w:tc>
        <w:tc>
          <w:tcPr>
            <w:tcW w:w="1130" w:type="dxa"/>
            <w:shd w:val="clear" w:color="auto" w:fill="FFFFFF"/>
          </w:tcPr>
          <w:p>
            <w:pPr>
              <w:pStyle w:val="TableParagraph"/>
              <w:rPr>
                <w:rFonts w:ascii="Times New Roman"/>
                <w:sz w:val="20"/>
              </w:rPr>
            </w:pPr>
          </w:p>
        </w:tc>
        <w:tc>
          <w:tcPr>
            <w:tcW w:w="1213" w:type="dxa"/>
            <w:shd w:val="clear" w:color="auto" w:fill="FFFFFF"/>
          </w:tcPr>
          <w:p>
            <w:pPr>
              <w:pStyle w:val="TableParagraph"/>
              <w:spacing w:line="217" w:lineRule="exact"/>
              <w:ind w:left="100"/>
              <w:rPr>
                <w:sz w:val="20"/>
              </w:rPr>
            </w:pPr>
            <w:r>
              <w:rPr>
                <w:spacing w:val="-10"/>
                <w:sz w:val="20"/>
              </w:rPr>
              <w:t>3</w:t>
            </w:r>
          </w:p>
        </w:tc>
        <w:tc>
          <w:tcPr>
            <w:tcW w:w="1130" w:type="dxa"/>
            <w:shd w:val="clear" w:color="auto" w:fill="FFFFFF"/>
          </w:tcPr>
          <w:p>
            <w:pPr>
              <w:pStyle w:val="TableParagraph"/>
              <w:spacing w:line="217" w:lineRule="exact"/>
              <w:ind w:left="101"/>
              <w:rPr>
                <w:sz w:val="20"/>
              </w:rPr>
            </w:pPr>
            <w:r>
              <w:rPr>
                <w:spacing w:val="-5"/>
                <w:sz w:val="20"/>
              </w:rPr>
              <w:t>351</w:t>
            </w:r>
          </w:p>
        </w:tc>
        <w:tc>
          <w:tcPr>
            <w:tcW w:w="1213" w:type="dxa"/>
            <w:shd w:val="clear" w:color="auto" w:fill="FFFFFF"/>
          </w:tcPr>
          <w:p>
            <w:pPr>
              <w:pStyle w:val="TableParagraph"/>
              <w:spacing w:line="217" w:lineRule="exact"/>
              <w:ind w:left="99"/>
              <w:rPr>
                <w:sz w:val="20"/>
              </w:rPr>
            </w:pPr>
            <w:r>
              <w:rPr>
                <w:spacing w:val="-10"/>
                <w:sz w:val="20"/>
              </w:rPr>
              <w:t>2</w:t>
            </w:r>
          </w:p>
        </w:tc>
        <w:tc>
          <w:tcPr>
            <w:tcW w:w="1128" w:type="dxa"/>
            <w:shd w:val="clear" w:color="auto" w:fill="FFFFFF"/>
          </w:tcPr>
          <w:p>
            <w:pPr>
              <w:pStyle w:val="TableParagraph"/>
              <w:spacing w:line="217" w:lineRule="exact"/>
              <w:ind w:left="99"/>
              <w:rPr>
                <w:sz w:val="20"/>
              </w:rPr>
            </w:pPr>
            <w:r>
              <w:rPr>
                <w:spacing w:val="-5"/>
                <w:sz w:val="20"/>
              </w:rPr>
              <w:t>239</w:t>
            </w:r>
          </w:p>
        </w:tc>
        <w:tc>
          <w:tcPr>
            <w:tcW w:w="1213" w:type="dxa"/>
            <w:shd w:val="clear" w:color="auto" w:fill="FFFFFF"/>
          </w:tcPr>
          <w:p>
            <w:pPr>
              <w:pStyle w:val="TableParagraph"/>
              <w:spacing w:line="217" w:lineRule="exact"/>
              <w:ind w:left="102"/>
              <w:rPr>
                <w:sz w:val="20"/>
              </w:rPr>
            </w:pPr>
            <w:r>
              <w:rPr>
                <w:spacing w:val="-10"/>
                <w:sz w:val="20"/>
              </w:rPr>
              <w:t>2</w:t>
            </w:r>
          </w:p>
        </w:tc>
        <w:tc>
          <w:tcPr>
            <w:tcW w:w="1130" w:type="dxa"/>
            <w:shd w:val="clear" w:color="auto" w:fill="FFFFFF"/>
          </w:tcPr>
          <w:p>
            <w:pPr>
              <w:pStyle w:val="TableParagraph"/>
              <w:spacing w:line="217" w:lineRule="exact"/>
              <w:ind w:left="102"/>
              <w:rPr>
                <w:sz w:val="20"/>
              </w:rPr>
            </w:pPr>
            <w:r>
              <w:rPr>
                <w:spacing w:val="-5"/>
                <w:sz w:val="20"/>
              </w:rPr>
              <w:t>286</w:t>
            </w:r>
          </w:p>
        </w:tc>
        <w:tc>
          <w:tcPr>
            <w:tcW w:w="1213" w:type="dxa"/>
            <w:shd w:val="clear" w:color="auto" w:fill="FFFFFF"/>
          </w:tcPr>
          <w:p>
            <w:pPr>
              <w:pStyle w:val="TableParagraph"/>
              <w:spacing w:line="217" w:lineRule="exact"/>
              <w:ind w:left="101"/>
              <w:rPr>
                <w:sz w:val="20"/>
              </w:rPr>
            </w:pPr>
            <w:r>
              <w:rPr>
                <w:spacing w:val="-10"/>
                <w:sz w:val="20"/>
              </w:rPr>
              <w:t>2</w:t>
            </w:r>
          </w:p>
        </w:tc>
        <w:tc>
          <w:tcPr>
            <w:tcW w:w="1127" w:type="dxa"/>
            <w:shd w:val="clear" w:color="auto" w:fill="FFFFFF"/>
          </w:tcPr>
          <w:p>
            <w:pPr>
              <w:pStyle w:val="TableParagraph"/>
              <w:spacing w:line="217" w:lineRule="exact"/>
              <w:ind w:left="104"/>
              <w:rPr>
                <w:sz w:val="20"/>
              </w:rPr>
            </w:pPr>
            <w:r>
              <w:rPr>
                <w:spacing w:val="-10"/>
                <w:sz w:val="20"/>
              </w:rPr>
              <w:t>0</w:t>
            </w:r>
          </w:p>
        </w:tc>
        <w:tc>
          <w:tcPr>
            <w:tcW w:w="1582" w:type="dxa"/>
            <w:shd w:val="clear" w:color="auto" w:fill="FFFFFF"/>
          </w:tcPr>
          <w:p>
            <w:pPr>
              <w:pStyle w:val="TableParagraph"/>
              <w:spacing w:line="217" w:lineRule="exact"/>
              <w:ind w:left="105"/>
              <w:rPr>
                <w:sz w:val="20"/>
              </w:rPr>
            </w:pPr>
            <w:r>
              <w:rPr>
                <w:spacing w:val="-10"/>
                <w:sz w:val="20"/>
              </w:rPr>
              <w:t>0</w:t>
            </w:r>
          </w:p>
        </w:tc>
      </w:tr>
      <w:tr>
        <w:trPr>
          <w:trHeight w:val="1084" w:hRule="atLeast"/>
        </w:trPr>
        <w:tc>
          <w:tcPr>
            <w:tcW w:w="905" w:type="dxa"/>
            <w:shd w:val="clear" w:color="auto" w:fill="FFFFFF"/>
          </w:tcPr>
          <w:p>
            <w:pPr>
              <w:pStyle w:val="TableParagraph"/>
              <w:spacing w:line="217" w:lineRule="exact"/>
              <w:ind w:left="99"/>
              <w:rPr>
                <w:sz w:val="20"/>
              </w:rPr>
            </w:pPr>
            <w:r>
              <w:rPr>
                <w:spacing w:val="-2"/>
                <w:w w:val="105"/>
                <w:sz w:val="20"/>
              </w:rPr>
              <w:t>NOTE:</w:t>
            </w:r>
          </w:p>
        </w:tc>
        <w:tc>
          <w:tcPr>
            <w:tcW w:w="13292" w:type="dxa"/>
            <w:gridSpan w:val="11"/>
            <w:shd w:val="clear" w:color="auto" w:fill="FFFFFF"/>
          </w:tcPr>
          <w:p>
            <w:pPr>
              <w:pStyle w:val="TableParagraph"/>
              <w:spacing w:line="217" w:lineRule="exact"/>
              <w:ind w:left="99"/>
              <w:rPr>
                <w:sz w:val="20"/>
              </w:rPr>
            </w:pPr>
            <w:r>
              <w:rPr>
                <w:w w:val="90"/>
                <w:sz w:val="20"/>
              </w:rPr>
              <w:t>The</w:t>
            </w:r>
            <w:r>
              <w:rPr>
                <w:spacing w:val="-5"/>
                <w:sz w:val="20"/>
              </w:rPr>
              <w:t> </w:t>
            </w:r>
            <w:r>
              <w:rPr>
                <w:w w:val="90"/>
                <w:sz w:val="20"/>
              </w:rPr>
              <w:t>above</w:t>
            </w:r>
            <w:r>
              <w:rPr>
                <w:spacing w:val="-5"/>
                <w:sz w:val="20"/>
              </w:rPr>
              <w:t> </w:t>
            </w:r>
            <w:r>
              <w:rPr>
                <w:w w:val="90"/>
                <w:sz w:val="20"/>
              </w:rPr>
              <w:t>projections</w:t>
            </w:r>
            <w:r>
              <w:rPr>
                <w:spacing w:val="-3"/>
                <w:sz w:val="20"/>
              </w:rPr>
              <w:t> </w:t>
            </w:r>
            <w:r>
              <w:rPr>
                <w:w w:val="90"/>
                <w:sz w:val="20"/>
              </w:rPr>
              <w:t>are</w:t>
            </w:r>
            <w:r>
              <w:rPr>
                <w:spacing w:val="-5"/>
                <w:sz w:val="20"/>
              </w:rPr>
              <w:t> </w:t>
            </w:r>
            <w:r>
              <w:rPr>
                <w:w w:val="90"/>
                <w:sz w:val="20"/>
              </w:rPr>
              <w:t>based</w:t>
            </w:r>
            <w:r>
              <w:rPr>
                <w:spacing w:val="-5"/>
                <w:sz w:val="20"/>
              </w:rPr>
              <w:t> </w:t>
            </w:r>
            <w:r>
              <w:rPr>
                <w:w w:val="90"/>
                <w:sz w:val="20"/>
              </w:rPr>
              <w:t>on</w:t>
            </w:r>
            <w:r>
              <w:rPr>
                <w:spacing w:val="-5"/>
                <w:sz w:val="20"/>
              </w:rPr>
              <w:t> </w:t>
            </w:r>
            <w:r>
              <w:rPr>
                <w:w w:val="90"/>
                <w:sz w:val="20"/>
              </w:rPr>
              <w:t>the</w:t>
            </w:r>
            <w:r>
              <w:rPr>
                <w:spacing w:val="-5"/>
                <w:sz w:val="20"/>
              </w:rPr>
              <w:t> </w:t>
            </w:r>
            <w:r>
              <w:rPr>
                <w:w w:val="90"/>
                <w:sz w:val="20"/>
              </w:rPr>
              <w:t>imperative</w:t>
            </w:r>
            <w:r>
              <w:rPr>
                <w:spacing w:val="-5"/>
                <w:sz w:val="20"/>
              </w:rPr>
              <w:t> </w:t>
            </w:r>
            <w:r>
              <w:rPr>
                <w:w w:val="90"/>
                <w:sz w:val="20"/>
              </w:rPr>
              <w:t>need</w:t>
            </w:r>
            <w:r>
              <w:rPr>
                <w:spacing w:val="-5"/>
                <w:sz w:val="20"/>
              </w:rPr>
              <w:t> </w:t>
            </w:r>
            <w:r>
              <w:rPr>
                <w:w w:val="90"/>
                <w:sz w:val="20"/>
              </w:rPr>
              <w:t>to</w:t>
            </w:r>
            <w:r>
              <w:rPr>
                <w:spacing w:val="-3"/>
                <w:sz w:val="20"/>
              </w:rPr>
              <w:t> </w:t>
            </w:r>
            <w:r>
              <w:rPr>
                <w:w w:val="90"/>
                <w:sz w:val="20"/>
              </w:rPr>
              <w:t>peg</w:t>
            </w:r>
            <w:r>
              <w:rPr>
                <w:spacing w:val="-1"/>
                <w:w w:val="90"/>
                <w:sz w:val="20"/>
              </w:rPr>
              <w:t> </w:t>
            </w:r>
            <w:r>
              <w:rPr>
                <w:w w:val="90"/>
                <w:sz w:val="20"/>
              </w:rPr>
              <w:t>admissions</w:t>
            </w:r>
            <w:r>
              <w:rPr>
                <w:spacing w:val="-5"/>
                <w:sz w:val="20"/>
              </w:rPr>
              <w:t> </w:t>
            </w:r>
            <w:r>
              <w:rPr>
                <w:w w:val="90"/>
                <w:sz w:val="20"/>
              </w:rPr>
              <w:t>on</w:t>
            </w:r>
            <w:r>
              <w:rPr>
                <w:spacing w:val="-3"/>
                <w:sz w:val="20"/>
              </w:rPr>
              <w:t> </w:t>
            </w:r>
            <w:r>
              <w:rPr>
                <w:w w:val="90"/>
                <w:sz w:val="20"/>
              </w:rPr>
              <w:t>physical</w:t>
            </w:r>
            <w:r>
              <w:rPr>
                <w:spacing w:val="-3"/>
                <w:sz w:val="20"/>
              </w:rPr>
              <w:t> </w:t>
            </w:r>
            <w:r>
              <w:rPr>
                <w:w w:val="90"/>
                <w:sz w:val="20"/>
              </w:rPr>
              <w:t>infrastructure</w:t>
            </w:r>
            <w:r>
              <w:rPr>
                <w:spacing w:val="-5"/>
                <w:sz w:val="20"/>
              </w:rPr>
              <w:t> </w:t>
            </w:r>
            <w:r>
              <w:rPr>
                <w:w w:val="90"/>
                <w:sz w:val="20"/>
              </w:rPr>
              <w:t>expansion</w:t>
            </w:r>
            <w:r>
              <w:rPr>
                <w:spacing w:val="-5"/>
                <w:sz w:val="20"/>
              </w:rPr>
              <w:t> </w:t>
            </w:r>
            <w:r>
              <w:rPr>
                <w:w w:val="90"/>
                <w:sz w:val="20"/>
              </w:rPr>
              <w:t>and</w:t>
            </w:r>
            <w:r>
              <w:rPr>
                <w:spacing w:val="-5"/>
                <w:sz w:val="20"/>
              </w:rPr>
              <w:t> </w:t>
            </w:r>
            <w:r>
              <w:rPr>
                <w:w w:val="90"/>
                <w:sz w:val="20"/>
              </w:rPr>
              <w:t>development</w:t>
            </w:r>
            <w:r>
              <w:rPr>
                <w:spacing w:val="-5"/>
                <w:sz w:val="20"/>
              </w:rPr>
              <w:t> </w:t>
            </w:r>
            <w:r>
              <w:rPr>
                <w:w w:val="90"/>
                <w:sz w:val="20"/>
              </w:rPr>
              <w:t>while</w:t>
            </w:r>
            <w:r>
              <w:rPr>
                <w:spacing w:val="-5"/>
                <w:sz w:val="20"/>
              </w:rPr>
              <w:t> </w:t>
            </w:r>
            <w:r>
              <w:rPr>
                <w:w w:val="90"/>
                <w:sz w:val="20"/>
              </w:rPr>
              <w:t>b</w:t>
            </w:r>
            <w:r>
              <w:rPr>
                <w:spacing w:val="-29"/>
                <w:w w:val="90"/>
                <w:sz w:val="20"/>
              </w:rPr>
              <w:t> </w:t>
            </w:r>
            <w:r>
              <w:rPr>
                <w:w w:val="90"/>
                <w:sz w:val="20"/>
              </w:rPr>
              <w:t>eing</w:t>
            </w:r>
            <w:r>
              <w:rPr>
                <w:spacing w:val="-1"/>
                <w:w w:val="90"/>
                <w:sz w:val="20"/>
              </w:rPr>
              <w:t> </w:t>
            </w:r>
            <w:r>
              <w:rPr>
                <w:w w:val="90"/>
                <w:sz w:val="20"/>
              </w:rPr>
              <w:t>alive</w:t>
            </w:r>
            <w:r>
              <w:rPr>
                <w:spacing w:val="-5"/>
                <w:sz w:val="20"/>
              </w:rPr>
              <w:t> </w:t>
            </w:r>
            <w:r>
              <w:rPr>
                <w:w w:val="90"/>
                <w:sz w:val="20"/>
              </w:rPr>
              <w:t>to</w:t>
            </w:r>
            <w:r>
              <w:rPr>
                <w:spacing w:val="-5"/>
                <w:sz w:val="20"/>
              </w:rPr>
              <w:t> </w:t>
            </w:r>
            <w:r>
              <w:rPr>
                <w:w w:val="90"/>
                <w:sz w:val="20"/>
              </w:rPr>
              <w:t>the</w:t>
            </w:r>
            <w:r>
              <w:rPr>
                <w:spacing w:val="-5"/>
                <w:sz w:val="20"/>
              </w:rPr>
              <w:t> </w:t>
            </w:r>
            <w:r>
              <w:rPr>
                <w:spacing w:val="-4"/>
                <w:w w:val="90"/>
                <w:sz w:val="20"/>
              </w:rPr>
              <w:t>need</w:t>
            </w:r>
          </w:p>
          <w:p>
            <w:pPr>
              <w:pStyle w:val="TableParagraph"/>
              <w:spacing w:line="278" w:lineRule="auto" w:before="37"/>
              <w:ind w:left="99" w:right="46"/>
              <w:rPr>
                <w:sz w:val="20"/>
              </w:rPr>
            </w:pPr>
            <w:r>
              <w:rPr>
                <w:spacing w:val="-2"/>
                <w:sz w:val="20"/>
              </w:rPr>
              <w:t>to</w:t>
            </w:r>
            <w:r>
              <w:rPr>
                <w:spacing w:val="-25"/>
                <w:sz w:val="20"/>
              </w:rPr>
              <w:t> </w:t>
            </w:r>
            <w:r>
              <w:rPr>
                <w:spacing w:val="-2"/>
                <w:sz w:val="20"/>
              </w:rPr>
              <w:t>“LEAVE</w:t>
            </w:r>
            <w:r>
              <w:rPr>
                <w:spacing w:val="-14"/>
                <w:sz w:val="20"/>
              </w:rPr>
              <w:t> </w:t>
            </w:r>
            <w:r>
              <w:rPr>
                <w:spacing w:val="-2"/>
                <w:sz w:val="20"/>
              </w:rPr>
              <w:t>NO</w:t>
            </w:r>
            <w:r>
              <w:rPr>
                <w:spacing w:val="-13"/>
                <w:sz w:val="20"/>
              </w:rPr>
              <w:t> </w:t>
            </w:r>
            <w:r>
              <w:rPr>
                <w:spacing w:val="-2"/>
                <w:sz w:val="20"/>
              </w:rPr>
              <w:t>CHILD</w:t>
            </w:r>
            <w:r>
              <w:rPr>
                <w:spacing w:val="-13"/>
                <w:sz w:val="20"/>
              </w:rPr>
              <w:t> </w:t>
            </w:r>
            <w:r>
              <w:rPr>
                <w:spacing w:val="-2"/>
                <w:sz w:val="20"/>
              </w:rPr>
              <w:t>BEHIND”</w:t>
            </w:r>
            <w:r>
              <w:rPr>
                <w:spacing w:val="-13"/>
                <w:sz w:val="20"/>
              </w:rPr>
              <w:t> </w:t>
            </w:r>
            <w:r>
              <w:rPr>
                <w:spacing w:val="-2"/>
                <w:sz w:val="20"/>
              </w:rPr>
              <w:t>as</w:t>
            </w:r>
            <w:r>
              <w:rPr>
                <w:spacing w:val="-13"/>
                <w:sz w:val="20"/>
              </w:rPr>
              <w:t> </w:t>
            </w:r>
            <w:r>
              <w:rPr>
                <w:spacing w:val="-2"/>
                <w:sz w:val="20"/>
              </w:rPr>
              <w:t>espoused</w:t>
            </w:r>
            <w:r>
              <w:rPr>
                <w:spacing w:val="-13"/>
                <w:sz w:val="20"/>
              </w:rPr>
              <w:t> </w:t>
            </w:r>
            <w:r>
              <w:rPr>
                <w:spacing w:val="-2"/>
                <w:sz w:val="20"/>
              </w:rPr>
              <w:t>by</w:t>
            </w:r>
            <w:r>
              <w:rPr>
                <w:spacing w:val="-13"/>
                <w:sz w:val="20"/>
              </w:rPr>
              <w:t> </w:t>
            </w:r>
            <w:r>
              <w:rPr>
                <w:spacing w:val="-2"/>
                <w:sz w:val="20"/>
              </w:rPr>
              <w:t>the</w:t>
            </w:r>
            <w:r>
              <w:rPr>
                <w:spacing w:val="-13"/>
                <w:sz w:val="20"/>
              </w:rPr>
              <w:t> </w:t>
            </w:r>
            <w:r>
              <w:rPr>
                <w:spacing w:val="-2"/>
                <w:sz w:val="20"/>
              </w:rPr>
              <w:t>100%</w:t>
            </w:r>
            <w:r>
              <w:rPr>
                <w:spacing w:val="-30"/>
                <w:sz w:val="20"/>
              </w:rPr>
              <w:t> </w:t>
            </w:r>
            <w:r>
              <w:rPr>
                <w:spacing w:val="-2"/>
                <w:sz w:val="20"/>
              </w:rPr>
              <w:t>Transition</w:t>
            </w:r>
            <w:r>
              <w:rPr>
                <w:spacing w:val="-9"/>
                <w:sz w:val="20"/>
              </w:rPr>
              <w:t> </w:t>
            </w:r>
            <w:r>
              <w:rPr>
                <w:spacing w:val="-2"/>
                <w:sz w:val="20"/>
              </w:rPr>
              <w:t>Policy</w:t>
            </w:r>
            <w:r>
              <w:rPr>
                <w:spacing w:val="-13"/>
                <w:sz w:val="20"/>
              </w:rPr>
              <w:t> </w:t>
            </w:r>
            <w:r>
              <w:rPr>
                <w:spacing w:val="-2"/>
                <w:sz w:val="20"/>
              </w:rPr>
              <w:t>and</w:t>
            </w:r>
            <w:r>
              <w:rPr>
                <w:spacing w:val="-10"/>
                <w:sz w:val="20"/>
              </w:rPr>
              <w:t> </w:t>
            </w:r>
            <w:r>
              <w:rPr>
                <w:spacing w:val="-2"/>
                <w:sz w:val="20"/>
              </w:rPr>
              <w:t>Transition</w:t>
            </w:r>
            <w:r>
              <w:rPr>
                <w:spacing w:val="-13"/>
                <w:sz w:val="20"/>
              </w:rPr>
              <w:t> </w:t>
            </w:r>
            <w:r>
              <w:rPr>
                <w:spacing w:val="-2"/>
                <w:sz w:val="20"/>
              </w:rPr>
              <w:t>from</w:t>
            </w:r>
            <w:r>
              <w:rPr>
                <w:spacing w:val="-13"/>
                <w:sz w:val="20"/>
              </w:rPr>
              <w:t> </w:t>
            </w:r>
            <w:r>
              <w:rPr>
                <w:spacing w:val="-2"/>
                <w:sz w:val="20"/>
              </w:rPr>
              <w:t>8.4.4</w:t>
            </w:r>
            <w:r>
              <w:rPr>
                <w:spacing w:val="-13"/>
                <w:sz w:val="20"/>
              </w:rPr>
              <w:t> </w:t>
            </w:r>
            <w:r>
              <w:rPr>
                <w:spacing w:val="-2"/>
                <w:sz w:val="20"/>
              </w:rPr>
              <w:t>to</w:t>
            </w:r>
            <w:r>
              <w:rPr>
                <w:spacing w:val="-13"/>
                <w:sz w:val="20"/>
              </w:rPr>
              <w:t> </w:t>
            </w:r>
            <w:r>
              <w:rPr>
                <w:spacing w:val="-2"/>
                <w:sz w:val="20"/>
              </w:rPr>
              <w:t>2.6.6.3</w:t>
            </w:r>
            <w:r>
              <w:rPr>
                <w:spacing w:val="-13"/>
                <w:sz w:val="20"/>
              </w:rPr>
              <w:t> </w:t>
            </w:r>
            <w:r>
              <w:rPr>
                <w:spacing w:val="-2"/>
                <w:sz w:val="20"/>
              </w:rPr>
              <w:t>CB</w:t>
            </w:r>
            <w:r>
              <w:rPr>
                <w:spacing w:val="8"/>
                <w:sz w:val="20"/>
              </w:rPr>
              <w:t> </w:t>
            </w:r>
            <w:r>
              <w:rPr>
                <w:spacing w:val="-2"/>
                <w:sz w:val="20"/>
              </w:rPr>
              <w:t>C</w:t>
            </w:r>
            <w:r>
              <w:rPr>
                <w:spacing w:val="-13"/>
                <w:sz w:val="20"/>
              </w:rPr>
              <w:t> </w:t>
            </w:r>
            <w:r>
              <w:rPr>
                <w:spacing w:val="-2"/>
                <w:sz w:val="20"/>
              </w:rPr>
              <w:t>program.</w:t>
            </w:r>
            <w:r>
              <w:rPr>
                <w:spacing w:val="-14"/>
                <w:sz w:val="20"/>
              </w:rPr>
              <w:t> </w:t>
            </w:r>
            <w:r>
              <w:rPr>
                <w:spacing w:val="-2"/>
                <w:sz w:val="20"/>
              </w:rPr>
              <w:t>We</w:t>
            </w:r>
            <w:r>
              <w:rPr>
                <w:spacing w:val="-8"/>
                <w:sz w:val="20"/>
              </w:rPr>
              <w:t> </w:t>
            </w:r>
            <w:r>
              <w:rPr>
                <w:spacing w:val="-2"/>
                <w:sz w:val="20"/>
              </w:rPr>
              <w:t>are</w:t>
            </w:r>
            <w:r>
              <w:rPr>
                <w:spacing w:val="-11"/>
                <w:sz w:val="20"/>
              </w:rPr>
              <w:t> </w:t>
            </w:r>
            <w:r>
              <w:rPr>
                <w:spacing w:val="-2"/>
                <w:sz w:val="20"/>
              </w:rPr>
              <w:t>committed</w:t>
            </w:r>
            <w:r>
              <w:rPr>
                <w:spacing w:val="-13"/>
                <w:sz w:val="20"/>
              </w:rPr>
              <w:t> </w:t>
            </w:r>
            <w:r>
              <w:rPr>
                <w:spacing w:val="-2"/>
                <w:sz w:val="20"/>
              </w:rPr>
              <w:t>to </w:t>
            </w:r>
            <w:r>
              <w:rPr>
                <w:w w:val="90"/>
                <w:sz w:val="20"/>
              </w:rPr>
              <w:t>support the implementation of these policies as we endeavor to produce holistically oriented children that will be best-fit for the post 21</w:t>
            </w:r>
            <w:r>
              <w:rPr>
                <w:w w:val="90"/>
                <w:sz w:val="20"/>
                <w:vertAlign w:val="superscript"/>
              </w:rPr>
              <w:t>st</w:t>
            </w:r>
            <w:r>
              <w:rPr>
                <w:w w:val="90"/>
                <w:sz w:val="20"/>
                <w:vertAlign w:val="baseline"/>
              </w:rPr>
              <w:t> Century Digital </w:t>
            </w:r>
            <w:r>
              <w:rPr>
                <w:spacing w:val="-2"/>
                <w:sz w:val="20"/>
                <w:vertAlign w:val="baseline"/>
              </w:rPr>
              <w:t>Economy.</w:t>
            </w:r>
          </w:p>
        </w:tc>
      </w:tr>
    </w:tbl>
    <w:p>
      <w:pPr>
        <w:pStyle w:val="TableParagraph"/>
        <w:spacing w:after="0" w:line="278" w:lineRule="auto"/>
        <w:rPr>
          <w:sz w:val="20"/>
        </w:rPr>
        <w:sectPr>
          <w:pgSz w:w="24380" w:h="16840" w:orient="landscape"/>
          <w:pgMar w:top="1920" w:bottom="280" w:left="3543" w:right="3543"/>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
        <w:rPr>
          <w:rFonts w:ascii="Arial"/>
          <w:b/>
          <w:sz w:val="22"/>
        </w:rPr>
      </w:pPr>
    </w:p>
    <w:p>
      <w:pPr>
        <w:pStyle w:val="ListParagraph"/>
        <w:numPr>
          <w:ilvl w:val="1"/>
          <w:numId w:val="15"/>
        </w:numPr>
        <w:tabs>
          <w:tab w:pos="2471" w:val="left" w:leader="none"/>
        </w:tabs>
        <w:spacing w:line="240" w:lineRule="auto" w:before="0" w:after="0"/>
        <w:ind w:left="2471" w:right="0" w:hanging="720"/>
        <w:jc w:val="left"/>
        <w:rPr>
          <w:rFonts w:ascii="Arial"/>
          <w:b/>
          <w:sz w:val="22"/>
        </w:rPr>
      </w:pPr>
      <w:r>
        <w:rPr>
          <w:rFonts w:ascii="Arial"/>
          <w:b/>
          <w:sz w:val="22"/>
        </w:rPr>
        <mc:AlternateContent>
          <mc:Choice Requires="wps">
            <w:drawing>
              <wp:anchor distT="0" distB="0" distL="0" distR="0" allowOverlap="1" layoutInCell="1" locked="0" behindDoc="1" simplePos="0" relativeHeight="482588672">
                <wp:simplePos x="0" y="0"/>
                <wp:positionH relativeFrom="page">
                  <wp:posOffset>1563429</wp:posOffset>
                </wp:positionH>
                <wp:positionV relativeFrom="paragraph">
                  <wp:posOffset>-694237</wp:posOffset>
                </wp:positionV>
                <wp:extent cx="7560309" cy="1069213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7560309" cy="10692130"/>
                          <a:chExt cx="7560309" cy="10692130"/>
                        </a:xfrm>
                      </wpg:grpSpPr>
                      <pic:pic>
                        <pic:nvPicPr>
                          <pic:cNvPr id="200" name="Image 200"/>
                          <pic:cNvPicPr/>
                        </pic:nvPicPr>
                        <pic:blipFill>
                          <a:blip r:embed="rId26" cstate="print"/>
                          <a:stretch>
                            <a:fillRect/>
                          </a:stretch>
                        </pic:blipFill>
                        <pic:spPr>
                          <a:xfrm>
                            <a:off x="0" y="0"/>
                            <a:ext cx="7560003" cy="10692000"/>
                          </a:xfrm>
                          <a:prstGeom prst="rect">
                            <a:avLst/>
                          </a:prstGeom>
                        </pic:spPr>
                      </pic:pic>
                      <wps:wsp>
                        <wps:cNvPr id="201" name="Graphic 201"/>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54.664406pt;width:595.3pt;height:841.9pt;mso-position-horizontal-relative:page;mso-position-vertical-relative:paragraph;z-index:-20727808" id="docshapegroup197" coordorigin="2462,-1093" coordsize="11906,16838">
                <v:shape style="position:absolute;left:2462;top:-1094;width:11906;height:16838" type="#_x0000_t75" id="docshape198" stroked="false">
                  <v:imagedata r:id="rId26" o:title=""/>
                </v:shape>
                <v:shape style="position:absolute;left:2462;top:-940;width:11906;height:16352" id="docshape199" coordorigin="2462,-939" coordsize="11906,16352" path="m14368,15322l2462,15322,2462,15412,14368,15412,14368,15322xm14368,14745l13436,14745,13436,-939,3847,-939,3847,14745,2462,14745,2462,14835,3847,14835,13436,14835,14368,14835,14368,14745xe" filled="true" fillcolor="#ffffff" stroked="false">
                  <v:path arrowok="t"/>
                  <v:fill type="solid"/>
                </v:shape>
                <v:rect style="position:absolute;left:2462;top:14834;width:11906;height:488" id="docshape200" filled="true" fillcolor="#2d3d54" stroked="false">
                  <v:fill type="solid"/>
                </v:rect>
                <w10:wrap type="none"/>
              </v:group>
            </w:pict>
          </mc:Fallback>
        </mc:AlternateContent>
      </w:r>
      <w:bookmarkStart w:name="Page 30" w:id="32"/>
      <w:bookmarkEnd w:id="32"/>
      <w:r>
        <w:rPr/>
      </w:r>
      <w:r>
        <w:rPr>
          <w:rFonts w:ascii="Arial"/>
          <w:b/>
          <w:color w:val="2F5496"/>
          <w:spacing w:val="-4"/>
          <w:sz w:val="22"/>
        </w:rPr>
        <w:t>Projected</w:t>
      </w:r>
      <w:r>
        <w:rPr>
          <w:rFonts w:ascii="Arial"/>
          <w:b/>
          <w:color w:val="2F5496"/>
          <w:spacing w:val="-45"/>
          <w:sz w:val="22"/>
        </w:rPr>
        <w:t> </w:t>
      </w:r>
      <w:r>
        <w:rPr>
          <w:rFonts w:ascii="Arial"/>
          <w:b/>
          <w:color w:val="2F5496"/>
          <w:spacing w:val="-4"/>
          <w:sz w:val="22"/>
        </w:rPr>
        <w:t>Academic</w:t>
      </w:r>
      <w:r>
        <w:rPr>
          <w:rFonts w:ascii="Arial"/>
          <w:b/>
          <w:color w:val="2F5496"/>
          <w:spacing w:val="-20"/>
          <w:sz w:val="22"/>
        </w:rPr>
        <w:t> </w:t>
      </w:r>
      <w:r>
        <w:rPr>
          <w:rFonts w:ascii="Arial"/>
          <w:b/>
          <w:color w:val="2F5496"/>
          <w:spacing w:val="-4"/>
          <w:sz w:val="22"/>
        </w:rPr>
        <w:t>Performance</w:t>
      </w:r>
      <w:r>
        <w:rPr>
          <w:rFonts w:ascii="Arial"/>
          <w:b/>
          <w:color w:val="2F5496"/>
          <w:spacing w:val="-19"/>
          <w:sz w:val="22"/>
        </w:rPr>
        <w:t> </w:t>
      </w:r>
      <w:r>
        <w:rPr>
          <w:rFonts w:ascii="Arial"/>
          <w:b/>
          <w:color w:val="2F5496"/>
          <w:spacing w:val="-4"/>
          <w:sz w:val="22"/>
        </w:rPr>
        <w:t>by</w:t>
      </w:r>
      <w:r>
        <w:rPr>
          <w:rFonts w:ascii="Arial"/>
          <w:b/>
          <w:color w:val="2F5496"/>
          <w:spacing w:val="-19"/>
          <w:sz w:val="22"/>
        </w:rPr>
        <w:t> </w:t>
      </w:r>
      <w:r>
        <w:rPr>
          <w:rFonts w:ascii="Arial"/>
          <w:b/>
          <w:color w:val="2F5496"/>
          <w:spacing w:val="-4"/>
          <w:sz w:val="22"/>
        </w:rPr>
        <w:t>Posted</w:t>
      </w:r>
      <w:r>
        <w:rPr>
          <w:rFonts w:ascii="Arial"/>
          <w:b/>
          <w:color w:val="2F5496"/>
          <w:spacing w:val="-20"/>
          <w:sz w:val="22"/>
        </w:rPr>
        <w:t> </w:t>
      </w:r>
      <w:r>
        <w:rPr>
          <w:rFonts w:ascii="Arial"/>
          <w:b/>
          <w:color w:val="2F5496"/>
          <w:spacing w:val="-4"/>
          <w:sz w:val="22"/>
        </w:rPr>
        <w:t>KCSE</w:t>
      </w:r>
      <w:r>
        <w:rPr>
          <w:rFonts w:ascii="Arial"/>
          <w:b/>
          <w:color w:val="2F5496"/>
          <w:spacing w:val="-19"/>
          <w:sz w:val="22"/>
        </w:rPr>
        <w:t> </w:t>
      </w:r>
      <w:r>
        <w:rPr>
          <w:rFonts w:ascii="Arial"/>
          <w:b/>
          <w:color w:val="2F5496"/>
          <w:spacing w:val="-4"/>
          <w:sz w:val="22"/>
        </w:rPr>
        <w:t>Mean</w:t>
      </w:r>
      <w:r>
        <w:rPr>
          <w:rFonts w:ascii="Arial"/>
          <w:b/>
          <w:color w:val="2F5496"/>
          <w:spacing w:val="-19"/>
          <w:sz w:val="22"/>
        </w:rPr>
        <w:t> </w:t>
      </w:r>
      <w:r>
        <w:rPr>
          <w:rFonts w:ascii="Arial"/>
          <w:b/>
          <w:color w:val="2F5496"/>
          <w:spacing w:val="-4"/>
          <w:sz w:val="22"/>
        </w:rPr>
        <w:t>Standard</w:t>
      </w:r>
      <w:r>
        <w:rPr>
          <w:rFonts w:ascii="Arial"/>
          <w:b/>
          <w:color w:val="2F5496"/>
          <w:spacing w:val="-20"/>
          <w:sz w:val="22"/>
        </w:rPr>
        <w:t> </w:t>
      </w:r>
      <w:r>
        <w:rPr>
          <w:rFonts w:ascii="Arial"/>
          <w:b/>
          <w:color w:val="2F5496"/>
          <w:spacing w:val="-4"/>
          <w:sz w:val="22"/>
        </w:rPr>
        <w:t>Scores</w:t>
      </w:r>
    </w:p>
    <w:p>
      <w:pPr>
        <w:spacing w:before="23"/>
        <w:ind w:left="2471" w:right="0" w:firstLine="0"/>
        <w:jc w:val="left"/>
        <w:rPr>
          <w:rFonts w:ascii="Arial" w:hAnsi="Arial"/>
          <w:b/>
          <w:sz w:val="22"/>
        </w:rPr>
      </w:pPr>
      <w:r>
        <w:rPr>
          <w:rFonts w:ascii="Arial" w:hAnsi="Arial"/>
          <w:b/>
          <w:color w:val="2F5496"/>
          <w:spacing w:val="-2"/>
          <w:sz w:val="22"/>
        </w:rPr>
        <w:t>(2023</w:t>
      </w:r>
      <w:r>
        <w:rPr>
          <w:rFonts w:ascii="Arial" w:hAnsi="Arial"/>
          <w:b/>
          <w:color w:val="2F5496"/>
          <w:spacing w:val="-23"/>
          <w:sz w:val="22"/>
        </w:rPr>
        <w:t> </w:t>
      </w:r>
      <w:r>
        <w:rPr>
          <w:rFonts w:ascii="Arial" w:hAnsi="Arial"/>
          <w:b/>
          <w:color w:val="2F5496"/>
          <w:spacing w:val="-2"/>
          <w:sz w:val="22"/>
        </w:rPr>
        <w:t>–</w:t>
      </w:r>
      <w:r>
        <w:rPr>
          <w:rFonts w:ascii="Arial" w:hAnsi="Arial"/>
          <w:b/>
          <w:color w:val="2F5496"/>
          <w:spacing w:val="-23"/>
          <w:sz w:val="22"/>
        </w:rPr>
        <w:t> </w:t>
      </w:r>
      <w:r>
        <w:rPr>
          <w:rFonts w:ascii="Arial" w:hAnsi="Arial"/>
          <w:b/>
          <w:color w:val="2F5496"/>
          <w:spacing w:val="-4"/>
          <w:sz w:val="22"/>
        </w:rPr>
        <w:t>2027)</w:t>
      </w:r>
    </w:p>
    <w:p>
      <w:pPr>
        <w:pStyle w:val="BodyText"/>
        <w:spacing w:line="237" w:lineRule="auto" w:before="6"/>
        <w:ind w:left="1750" w:right="1347"/>
        <w:jc w:val="both"/>
      </w:pPr>
      <w:r>
        <w:rPr>
          <w:color w:val="231F20"/>
          <w:spacing w:val="-8"/>
        </w:rPr>
        <w:t>As</w:t>
      </w:r>
      <w:r>
        <w:rPr>
          <w:color w:val="231F20"/>
          <w:spacing w:val="-11"/>
        </w:rPr>
        <w:t> </w:t>
      </w:r>
      <w:r>
        <w:rPr>
          <w:color w:val="231F20"/>
          <w:spacing w:val="-8"/>
        </w:rPr>
        <w:t>at</w:t>
      </w:r>
      <w:r>
        <w:rPr>
          <w:color w:val="231F20"/>
          <w:spacing w:val="-10"/>
        </w:rPr>
        <w:t> </w:t>
      </w:r>
      <w:r>
        <w:rPr>
          <w:color w:val="231F20"/>
          <w:spacing w:val="-8"/>
        </w:rPr>
        <w:t>close</w:t>
      </w:r>
      <w:r>
        <w:rPr>
          <w:color w:val="231F20"/>
          <w:spacing w:val="-10"/>
        </w:rPr>
        <w:t> </w:t>
      </w:r>
      <w:r>
        <w:rPr>
          <w:color w:val="231F20"/>
          <w:spacing w:val="-8"/>
        </w:rPr>
        <w:t>of</w:t>
      </w:r>
      <w:r>
        <w:rPr>
          <w:color w:val="231F20"/>
          <w:spacing w:val="-10"/>
        </w:rPr>
        <w:t> </w:t>
      </w:r>
      <w:r>
        <w:rPr>
          <w:color w:val="231F20"/>
          <w:spacing w:val="-8"/>
        </w:rPr>
        <w:t>the</w:t>
      </w:r>
      <w:r>
        <w:rPr>
          <w:color w:val="231F20"/>
          <w:spacing w:val="-10"/>
        </w:rPr>
        <w:t> </w:t>
      </w:r>
      <w:r>
        <w:rPr>
          <w:color w:val="231F20"/>
          <w:spacing w:val="-8"/>
        </w:rPr>
        <w:t>2018</w:t>
      </w:r>
      <w:r>
        <w:rPr>
          <w:color w:val="231F20"/>
          <w:spacing w:val="-10"/>
        </w:rPr>
        <w:t> </w:t>
      </w:r>
      <w:r>
        <w:rPr>
          <w:color w:val="231F20"/>
          <w:spacing w:val="-8"/>
        </w:rPr>
        <w:t>–</w:t>
      </w:r>
      <w:r>
        <w:rPr>
          <w:color w:val="231F20"/>
          <w:spacing w:val="-10"/>
        </w:rPr>
        <w:t> </w:t>
      </w:r>
      <w:r>
        <w:rPr>
          <w:color w:val="231F20"/>
          <w:spacing w:val="-8"/>
        </w:rPr>
        <w:t>2027</w:t>
      </w:r>
      <w:r>
        <w:rPr>
          <w:color w:val="231F20"/>
          <w:spacing w:val="-10"/>
        </w:rPr>
        <w:t> </w:t>
      </w:r>
      <w:r>
        <w:rPr>
          <w:color w:val="231F20"/>
          <w:spacing w:val="-8"/>
        </w:rPr>
        <w:t>Plan</w:t>
      </w:r>
      <w:r>
        <w:rPr>
          <w:color w:val="231F20"/>
          <w:spacing w:val="-10"/>
        </w:rPr>
        <w:t> </w:t>
      </w:r>
      <w:r>
        <w:rPr>
          <w:color w:val="231F20"/>
          <w:spacing w:val="-8"/>
        </w:rPr>
        <w:t>Implementation</w:t>
      </w:r>
      <w:r>
        <w:rPr>
          <w:color w:val="231F20"/>
          <w:spacing w:val="-10"/>
        </w:rPr>
        <w:t> </w:t>
      </w:r>
      <w:r>
        <w:rPr>
          <w:color w:val="231F20"/>
          <w:spacing w:val="-8"/>
        </w:rPr>
        <w:t>period,</w:t>
      </w:r>
      <w:r>
        <w:rPr>
          <w:color w:val="231F20"/>
          <w:spacing w:val="-10"/>
        </w:rPr>
        <w:t> </w:t>
      </w:r>
      <w:r>
        <w:rPr>
          <w:color w:val="231F20"/>
          <w:spacing w:val="-8"/>
        </w:rPr>
        <w:t>the</w:t>
      </w:r>
      <w:r>
        <w:rPr>
          <w:color w:val="231F20"/>
          <w:spacing w:val="-10"/>
        </w:rPr>
        <w:t> </w:t>
      </w:r>
      <w:r>
        <w:rPr>
          <w:color w:val="231F20"/>
          <w:spacing w:val="-8"/>
        </w:rPr>
        <w:t>school</w:t>
      </w:r>
      <w:r>
        <w:rPr>
          <w:color w:val="231F20"/>
          <w:spacing w:val="-10"/>
        </w:rPr>
        <w:t> </w:t>
      </w:r>
      <w:r>
        <w:rPr>
          <w:color w:val="231F20"/>
          <w:spacing w:val="-8"/>
        </w:rPr>
        <w:t>recorded</w:t>
      </w:r>
      <w:r>
        <w:rPr>
          <w:color w:val="231F20"/>
          <w:spacing w:val="-11"/>
        </w:rPr>
        <w:t> </w:t>
      </w:r>
      <w:r>
        <w:rPr>
          <w:color w:val="231F20"/>
          <w:spacing w:val="-8"/>
        </w:rPr>
        <w:t>a</w:t>
      </w:r>
      <w:r>
        <w:rPr>
          <w:color w:val="231F20"/>
          <w:spacing w:val="-10"/>
        </w:rPr>
        <w:t> </w:t>
      </w:r>
      <w:r>
        <w:rPr>
          <w:color w:val="231F20"/>
          <w:spacing w:val="-8"/>
        </w:rPr>
        <w:t>marked </w:t>
      </w:r>
      <w:r>
        <w:rPr>
          <w:color w:val="231F20"/>
          <w:w w:val="85"/>
        </w:rPr>
        <w:t>improvement</w:t>
      </w:r>
      <w:r>
        <w:rPr>
          <w:color w:val="231F20"/>
          <w:spacing w:val="-8"/>
          <w:w w:val="85"/>
        </w:rPr>
        <w:t> </w:t>
      </w:r>
      <w:r>
        <w:rPr>
          <w:color w:val="231F20"/>
          <w:w w:val="85"/>
        </w:rPr>
        <w:t>in</w:t>
      </w:r>
      <w:r>
        <w:rPr>
          <w:color w:val="231F20"/>
          <w:spacing w:val="-7"/>
          <w:w w:val="85"/>
        </w:rPr>
        <w:t> </w:t>
      </w:r>
      <w:r>
        <w:rPr>
          <w:color w:val="231F20"/>
          <w:w w:val="85"/>
        </w:rPr>
        <w:t>its</w:t>
      </w:r>
      <w:r>
        <w:rPr>
          <w:color w:val="231F20"/>
          <w:spacing w:val="-7"/>
          <w:w w:val="85"/>
        </w:rPr>
        <w:t> </w:t>
      </w:r>
      <w:r>
        <w:rPr>
          <w:color w:val="231F20"/>
          <w:w w:val="85"/>
        </w:rPr>
        <w:t>academic</w:t>
      </w:r>
      <w:r>
        <w:rPr>
          <w:color w:val="231F20"/>
          <w:spacing w:val="-7"/>
          <w:w w:val="85"/>
        </w:rPr>
        <w:t> </w:t>
      </w:r>
      <w:r>
        <w:rPr>
          <w:color w:val="231F20"/>
          <w:w w:val="85"/>
        </w:rPr>
        <w:t>performance,</w:t>
      </w:r>
      <w:r>
        <w:rPr>
          <w:color w:val="231F20"/>
          <w:spacing w:val="-8"/>
          <w:w w:val="85"/>
        </w:rPr>
        <w:t> </w:t>
      </w:r>
      <w:r>
        <w:rPr>
          <w:color w:val="231F20"/>
          <w:w w:val="85"/>
        </w:rPr>
        <w:t>rising</w:t>
      </w:r>
      <w:r>
        <w:rPr>
          <w:color w:val="231F20"/>
          <w:spacing w:val="-7"/>
          <w:w w:val="85"/>
        </w:rPr>
        <w:t> </w:t>
      </w:r>
      <w:r>
        <w:rPr>
          <w:color w:val="231F20"/>
          <w:w w:val="85"/>
        </w:rPr>
        <w:t>from a MSS of 4.6 in 2018 to 8.8 in 2022.</w:t>
      </w:r>
      <w:r>
        <w:rPr>
          <w:color w:val="231F20"/>
          <w:spacing w:val="-8"/>
          <w:w w:val="85"/>
        </w:rPr>
        <w:t> </w:t>
      </w:r>
      <w:r>
        <w:rPr>
          <w:color w:val="231F20"/>
          <w:w w:val="85"/>
        </w:rPr>
        <w:t>In the </w:t>
      </w:r>
      <w:r>
        <w:rPr>
          <w:color w:val="231F20"/>
        </w:rPr>
        <w:t>2023</w:t>
      </w:r>
      <w:r>
        <w:rPr>
          <w:color w:val="231F20"/>
          <w:spacing w:val="-19"/>
        </w:rPr>
        <w:t> </w:t>
      </w:r>
      <w:r>
        <w:rPr>
          <w:color w:val="231F20"/>
          <w:w w:val="105"/>
        </w:rPr>
        <w:t>–</w:t>
      </w:r>
      <w:r>
        <w:rPr>
          <w:color w:val="231F20"/>
          <w:spacing w:val="-19"/>
          <w:w w:val="105"/>
        </w:rPr>
        <w:t> </w:t>
      </w:r>
      <w:r>
        <w:rPr>
          <w:color w:val="231F20"/>
        </w:rPr>
        <w:t>2027</w:t>
      </w:r>
      <w:r>
        <w:rPr>
          <w:color w:val="231F20"/>
          <w:spacing w:val="-18"/>
        </w:rPr>
        <w:t> </w:t>
      </w:r>
      <w:r>
        <w:rPr>
          <w:color w:val="231F20"/>
        </w:rPr>
        <w:t>Strategic</w:t>
      </w:r>
      <w:r>
        <w:rPr>
          <w:color w:val="231F20"/>
          <w:spacing w:val="-18"/>
        </w:rPr>
        <w:t> </w:t>
      </w:r>
      <w:r>
        <w:rPr>
          <w:color w:val="231F20"/>
        </w:rPr>
        <w:t>Planning</w:t>
      </w:r>
      <w:r>
        <w:rPr>
          <w:color w:val="231F20"/>
          <w:spacing w:val="-18"/>
        </w:rPr>
        <w:t> </w:t>
      </w:r>
      <w:r>
        <w:rPr>
          <w:color w:val="231F20"/>
        </w:rPr>
        <w:t>Period,</w:t>
      </w:r>
      <w:r>
        <w:rPr>
          <w:color w:val="231F20"/>
          <w:spacing w:val="-18"/>
        </w:rPr>
        <w:t> </w:t>
      </w:r>
      <w:r>
        <w:rPr>
          <w:color w:val="231F20"/>
        </w:rPr>
        <w:t>the</w:t>
      </w:r>
      <w:r>
        <w:rPr>
          <w:color w:val="231F20"/>
          <w:spacing w:val="-18"/>
        </w:rPr>
        <w:t> </w:t>
      </w:r>
      <w:r>
        <w:rPr>
          <w:color w:val="231F20"/>
        </w:rPr>
        <w:t>projected</w:t>
      </w:r>
      <w:r>
        <w:rPr>
          <w:color w:val="231F20"/>
          <w:spacing w:val="-18"/>
        </w:rPr>
        <w:t> </w:t>
      </w:r>
      <w:r>
        <w:rPr>
          <w:color w:val="231F20"/>
        </w:rPr>
        <w:t>MSS</w:t>
      </w:r>
      <w:r>
        <w:rPr>
          <w:color w:val="231F20"/>
          <w:spacing w:val="-18"/>
        </w:rPr>
        <w:t> </w:t>
      </w:r>
      <w:r>
        <w:rPr>
          <w:color w:val="231F20"/>
        </w:rPr>
        <w:t>shall</w:t>
      </w:r>
      <w:r>
        <w:rPr>
          <w:color w:val="231F20"/>
          <w:spacing w:val="-18"/>
        </w:rPr>
        <w:t> </w:t>
      </w:r>
      <w:r>
        <w:rPr>
          <w:color w:val="231F20"/>
        </w:rPr>
        <w:t>be</w:t>
      </w:r>
      <w:r>
        <w:rPr>
          <w:color w:val="231F20"/>
          <w:spacing w:val="-18"/>
        </w:rPr>
        <w:t> </w:t>
      </w:r>
      <w:r>
        <w:rPr>
          <w:color w:val="231F20"/>
        </w:rPr>
        <w:t>pegged</w:t>
      </w:r>
      <w:r>
        <w:rPr>
          <w:color w:val="231F20"/>
          <w:spacing w:val="-18"/>
        </w:rPr>
        <w:t> </w:t>
      </w:r>
      <w:r>
        <w:rPr>
          <w:color w:val="231F20"/>
        </w:rPr>
        <w:t>on</w:t>
      </w:r>
      <w:r>
        <w:rPr>
          <w:color w:val="231F20"/>
          <w:spacing w:val="-18"/>
        </w:rPr>
        <w:t> </w:t>
      </w:r>
      <w:r>
        <w:rPr>
          <w:color w:val="231F20"/>
        </w:rPr>
        <w:t>specific </w:t>
      </w:r>
      <w:r>
        <w:rPr>
          <w:color w:val="231F20"/>
          <w:w w:val="90"/>
        </w:rPr>
        <w:t>parameters</w:t>
      </w:r>
      <w:r>
        <w:rPr>
          <w:color w:val="231F20"/>
          <w:spacing w:val="-11"/>
          <w:w w:val="90"/>
        </w:rPr>
        <w:t> </w:t>
      </w:r>
      <w:r>
        <w:rPr>
          <w:color w:val="231F20"/>
          <w:w w:val="90"/>
        </w:rPr>
        <w:t>for</w:t>
      </w:r>
      <w:r>
        <w:rPr>
          <w:color w:val="231F20"/>
          <w:spacing w:val="-11"/>
          <w:w w:val="90"/>
        </w:rPr>
        <w:t> </w:t>
      </w:r>
      <w:r>
        <w:rPr>
          <w:color w:val="231F20"/>
          <w:w w:val="90"/>
        </w:rPr>
        <w:t>excellent</w:t>
      </w:r>
      <w:r>
        <w:rPr>
          <w:color w:val="231F20"/>
          <w:spacing w:val="-11"/>
          <w:w w:val="90"/>
        </w:rPr>
        <w:t> </w:t>
      </w:r>
      <w:r>
        <w:rPr>
          <w:color w:val="231F20"/>
          <w:w w:val="90"/>
        </w:rPr>
        <w:t>academic</w:t>
      </w:r>
      <w:r>
        <w:rPr>
          <w:color w:val="231F20"/>
          <w:spacing w:val="-11"/>
          <w:w w:val="90"/>
        </w:rPr>
        <w:t> </w:t>
      </w:r>
      <w:r>
        <w:rPr>
          <w:color w:val="231F20"/>
          <w:w w:val="90"/>
        </w:rPr>
        <w:t>performance</w:t>
      </w:r>
      <w:r>
        <w:rPr>
          <w:color w:val="231F20"/>
          <w:spacing w:val="-11"/>
          <w:w w:val="90"/>
        </w:rPr>
        <w:t> </w:t>
      </w:r>
      <w:r>
        <w:rPr>
          <w:color w:val="231F20"/>
          <w:w w:val="90"/>
        </w:rPr>
        <w:t>in</w:t>
      </w:r>
      <w:r>
        <w:rPr>
          <w:color w:val="231F20"/>
          <w:spacing w:val="-11"/>
          <w:w w:val="90"/>
        </w:rPr>
        <w:t> </w:t>
      </w:r>
      <w:r>
        <w:rPr>
          <w:color w:val="231F20"/>
          <w:w w:val="90"/>
        </w:rPr>
        <w:t>National</w:t>
      </w:r>
      <w:r>
        <w:rPr>
          <w:color w:val="231F20"/>
          <w:spacing w:val="-10"/>
          <w:w w:val="90"/>
        </w:rPr>
        <w:t> </w:t>
      </w:r>
      <w:r>
        <w:rPr>
          <w:color w:val="231F20"/>
          <w:w w:val="90"/>
        </w:rPr>
        <w:t>Qualifier</w:t>
      </w:r>
      <w:r>
        <w:rPr>
          <w:color w:val="231F20"/>
          <w:spacing w:val="-11"/>
          <w:w w:val="90"/>
        </w:rPr>
        <w:t> </w:t>
      </w:r>
      <w:r>
        <w:rPr>
          <w:color w:val="231F20"/>
          <w:w w:val="90"/>
        </w:rPr>
        <w:t>Exams</w:t>
      </w:r>
      <w:r>
        <w:rPr>
          <w:color w:val="231F20"/>
          <w:spacing w:val="-11"/>
          <w:w w:val="90"/>
        </w:rPr>
        <w:t> </w:t>
      </w:r>
      <w:r>
        <w:rPr>
          <w:color w:val="231F20"/>
          <w:w w:val="90"/>
        </w:rPr>
        <w:t>that</w:t>
      </w:r>
      <w:r>
        <w:rPr>
          <w:color w:val="231F20"/>
          <w:spacing w:val="-11"/>
          <w:w w:val="90"/>
        </w:rPr>
        <w:t> </w:t>
      </w:r>
      <w:r>
        <w:rPr>
          <w:color w:val="231F20"/>
          <w:w w:val="90"/>
        </w:rPr>
        <w:t>include</w:t>
      </w:r>
      <w:r>
        <w:rPr>
          <w:color w:val="231F20"/>
          <w:spacing w:val="-11"/>
          <w:w w:val="90"/>
        </w:rPr>
        <w:t> </w:t>
      </w:r>
      <w:r>
        <w:rPr>
          <w:color w:val="231F20"/>
          <w:w w:val="90"/>
        </w:rPr>
        <w:t>the </w:t>
      </w:r>
      <w:r>
        <w:rPr>
          <w:color w:val="231F20"/>
          <w:w w:val="85"/>
        </w:rPr>
        <w:t>following: -</w:t>
      </w:r>
      <w:r>
        <w:rPr>
          <w:color w:val="231F20"/>
        </w:rPr>
        <w:t> </w:t>
      </w:r>
      <w:r>
        <w:rPr>
          <w:color w:val="231F20"/>
          <w:w w:val="85"/>
        </w:rPr>
        <w:t>regular</w:t>
      </w:r>
      <w:r>
        <w:rPr>
          <w:color w:val="231F20"/>
        </w:rPr>
        <w:t> </w:t>
      </w:r>
      <w:r>
        <w:rPr>
          <w:color w:val="231F20"/>
          <w:w w:val="85"/>
        </w:rPr>
        <w:t>studying, self-motivation, punctuality</w:t>
      </w:r>
      <w:r>
        <w:rPr>
          <w:color w:val="231F20"/>
        </w:rPr>
        <w:t> </w:t>
      </w:r>
      <w:r>
        <w:rPr>
          <w:color w:val="231F20"/>
          <w:w w:val="85"/>
        </w:rPr>
        <w:t>and</w:t>
      </w:r>
      <w:r>
        <w:rPr>
          <w:color w:val="231F20"/>
        </w:rPr>
        <w:t> </w:t>
      </w:r>
      <w:r>
        <w:rPr>
          <w:color w:val="231F20"/>
          <w:w w:val="85"/>
        </w:rPr>
        <w:t>regular</w:t>
      </w:r>
      <w:r>
        <w:rPr>
          <w:color w:val="231F20"/>
        </w:rPr>
        <w:t> </w:t>
      </w:r>
      <w:r>
        <w:rPr>
          <w:color w:val="231F20"/>
          <w:w w:val="85"/>
        </w:rPr>
        <w:t>class</w:t>
      </w:r>
      <w:r>
        <w:rPr>
          <w:color w:val="231F20"/>
        </w:rPr>
        <w:t> </w:t>
      </w:r>
      <w:r>
        <w:rPr>
          <w:color w:val="231F20"/>
          <w:w w:val="85"/>
        </w:rPr>
        <w:t>attendance, hard- work,</w:t>
      </w:r>
      <w:r>
        <w:rPr>
          <w:color w:val="231F20"/>
          <w:spacing w:val="-5"/>
          <w:w w:val="85"/>
        </w:rPr>
        <w:t> </w:t>
      </w:r>
      <w:r>
        <w:rPr>
          <w:color w:val="231F20"/>
          <w:w w:val="85"/>
        </w:rPr>
        <w:t>ability to build interest in a subject,</w:t>
      </w:r>
      <w:r>
        <w:rPr>
          <w:color w:val="231F20"/>
          <w:spacing w:val="-5"/>
          <w:w w:val="85"/>
        </w:rPr>
        <w:t> </w:t>
      </w:r>
      <w:r>
        <w:rPr>
          <w:color w:val="231F20"/>
          <w:w w:val="85"/>
        </w:rPr>
        <w:t>the availability of teaching and learning materials, </w:t>
      </w:r>
      <w:r>
        <w:rPr>
          <w:color w:val="231F20"/>
          <w:w w:val="90"/>
        </w:rPr>
        <w:t>students'</w:t>
      </w:r>
      <w:r>
        <w:rPr>
          <w:color w:val="231F20"/>
          <w:spacing w:val="-11"/>
          <w:w w:val="90"/>
        </w:rPr>
        <w:t> </w:t>
      </w:r>
      <w:r>
        <w:rPr>
          <w:color w:val="231F20"/>
          <w:w w:val="90"/>
        </w:rPr>
        <w:t>personality</w:t>
      </w:r>
      <w:r>
        <w:rPr>
          <w:color w:val="231F20"/>
          <w:spacing w:val="-11"/>
          <w:w w:val="90"/>
        </w:rPr>
        <w:t> </w:t>
      </w:r>
      <w:r>
        <w:rPr>
          <w:color w:val="231F20"/>
          <w:w w:val="90"/>
        </w:rPr>
        <w:t>traits,</w:t>
      </w:r>
      <w:r>
        <w:rPr>
          <w:color w:val="231F20"/>
          <w:spacing w:val="-11"/>
          <w:w w:val="90"/>
        </w:rPr>
        <w:t> </w:t>
      </w:r>
      <w:r>
        <w:rPr>
          <w:color w:val="231F20"/>
          <w:w w:val="90"/>
        </w:rPr>
        <w:t>accurate</w:t>
      </w:r>
      <w:r>
        <w:rPr>
          <w:color w:val="231F20"/>
          <w:spacing w:val="-11"/>
          <w:w w:val="90"/>
        </w:rPr>
        <w:t> </w:t>
      </w:r>
      <w:r>
        <w:rPr>
          <w:color w:val="231F20"/>
          <w:w w:val="90"/>
        </w:rPr>
        <w:t>setting</w:t>
      </w:r>
      <w:r>
        <w:rPr>
          <w:color w:val="231F20"/>
          <w:spacing w:val="-11"/>
          <w:w w:val="90"/>
        </w:rPr>
        <w:t> </w:t>
      </w:r>
      <w:r>
        <w:rPr>
          <w:color w:val="231F20"/>
          <w:w w:val="90"/>
        </w:rPr>
        <w:t>of</w:t>
      </w:r>
      <w:r>
        <w:rPr>
          <w:color w:val="231F20"/>
          <w:spacing w:val="-11"/>
          <w:w w:val="90"/>
        </w:rPr>
        <w:t> </w:t>
      </w:r>
      <w:r>
        <w:rPr>
          <w:color w:val="231F20"/>
          <w:w w:val="90"/>
        </w:rPr>
        <w:t>personal</w:t>
      </w:r>
      <w:r>
        <w:rPr>
          <w:color w:val="231F20"/>
          <w:spacing w:val="-10"/>
          <w:w w:val="90"/>
        </w:rPr>
        <w:t> </w:t>
      </w:r>
      <w:r>
        <w:rPr>
          <w:color w:val="231F20"/>
          <w:w w:val="90"/>
        </w:rPr>
        <w:t>goals,</w:t>
      </w:r>
      <w:r>
        <w:rPr>
          <w:color w:val="231F20"/>
          <w:spacing w:val="-11"/>
          <w:w w:val="90"/>
        </w:rPr>
        <w:t> </w:t>
      </w:r>
      <w:r>
        <w:rPr>
          <w:color w:val="231F20"/>
          <w:w w:val="90"/>
        </w:rPr>
        <w:t>learner-centered</w:t>
      </w:r>
      <w:r>
        <w:rPr>
          <w:color w:val="231F20"/>
          <w:spacing w:val="-11"/>
          <w:w w:val="90"/>
        </w:rPr>
        <w:t> </w:t>
      </w:r>
      <w:r>
        <w:rPr>
          <w:color w:val="231F20"/>
          <w:w w:val="90"/>
        </w:rPr>
        <w:t>pedagogical approaches,</w:t>
      </w:r>
      <w:r>
        <w:rPr>
          <w:color w:val="231F20"/>
          <w:spacing w:val="-11"/>
          <w:w w:val="90"/>
        </w:rPr>
        <w:t> </w:t>
      </w:r>
      <w:r>
        <w:rPr>
          <w:color w:val="231F20"/>
          <w:w w:val="90"/>
        </w:rPr>
        <w:t>prompt response to learner's needs in and out of class,</w:t>
      </w:r>
      <w:r>
        <w:rPr>
          <w:color w:val="231F20"/>
          <w:spacing w:val="-11"/>
          <w:w w:val="90"/>
        </w:rPr>
        <w:t> </w:t>
      </w:r>
      <w:r>
        <w:rPr>
          <w:color w:val="231F20"/>
          <w:w w:val="90"/>
        </w:rPr>
        <w:t>and teachers' levels of </w:t>
      </w:r>
      <w:r>
        <w:rPr>
          <w:color w:val="231F20"/>
        </w:rPr>
        <w:t>experience and content mastery.</w:t>
      </w:r>
      <w:r>
        <w:rPr>
          <w:color w:val="231F20"/>
          <w:spacing w:val="-19"/>
        </w:rPr>
        <w:t> </w:t>
      </w:r>
      <w:r>
        <w:rPr>
          <w:color w:val="231F20"/>
        </w:rPr>
        <w:t>With these in mind,</w:t>
      </w:r>
      <w:r>
        <w:rPr>
          <w:color w:val="231F20"/>
          <w:spacing w:val="-5"/>
        </w:rPr>
        <w:t> </w:t>
      </w:r>
      <w:r>
        <w:rPr>
          <w:color w:val="231F20"/>
        </w:rPr>
        <w:t>the school,</w:t>
      </w:r>
      <w:r>
        <w:rPr>
          <w:color w:val="231F20"/>
          <w:spacing w:val="-5"/>
        </w:rPr>
        <w:t> </w:t>
      </w:r>
      <w:r>
        <w:rPr>
          <w:color w:val="231F20"/>
        </w:rPr>
        <w:t>using 2022 KCSE </w:t>
      </w:r>
      <w:r>
        <w:rPr>
          <w:color w:val="231F20"/>
          <w:w w:val="85"/>
        </w:rPr>
        <w:t>performance</w:t>
      </w:r>
      <w:r>
        <w:rPr>
          <w:color w:val="231F20"/>
          <w:spacing w:val="-8"/>
          <w:w w:val="85"/>
        </w:rPr>
        <w:t> </w:t>
      </w:r>
      <w:r>
        <w:rPr>
          <w:color w:val="231F20"/>
          <w:w w:val="85"/>
        </w:rPr>
        <w:t>outcomes,</w:t>
      </w:r>
      <w:r>
        <w:rPr>
          <w:color w:val="231F20"/>
          <w:spacing w:val="-7"/>
          <w:w w:val="85"/>
        </w:rPr>
        <w:t> </w:t>
      </w:r>
      <w:r>
        <w:rPr>
          <w:color w:val="231F20"/>
          <w:w w:val="85"/>
        </w:rPr>
        <w:t>has set the following 5-year targets as a measure of its commitment to </w:t>
      </w:r>
      <w:r>
        <w:rPr>
          <w:color w:val="231F20"/>
          <w:w w:val="90"/>
        </w:rPr>
        <w:t>the</w:t>
      </w:r>
      <w:r>
        <w:rPr>
          <w:color w:val="231F20"/>
          <w:spacing w:val="-5"/>
          <w:w w:val="90"/>
        </w:rPr>
        <w:t> </w:t>
      </w:r>
      <w:r>
        <w:rPr>
          <w:color w:val="231F20"/>
          <w:w w:val="90"/>
        </w:rPr>
        <w:t>vision</w:t>
      </w:r>
      <w:r>
        <w:rPr>
          <w:color w:val="231F20"/>
          <w:spacing w:val="-5"/>
          <w:w w:val="90"/>
        </w:rPr>
        <w:t> </w:t>
      </w:r>
      <w:r>
        <w:rPr>
          <w:color w:val="231F20"/>
          <w:w w:val="90"/>
        </w:rPr>
        <w:t>and</w:t>
      </w:r>
      <w:r>
        <w:rPr>
          <w:color w:val="231F20"/>
          <w:spacing w:val="-5"/>
          <w:w w:val="90"/>
        </w:rPr>
        <w:t> </w:t>
      </w:r>
      <w:r>
        <w:rPr>
          <w:color w:val="231F20"/>
          <w:w w:val="90"/>
        </w:rPr>
        <w:t>mission</w:t>
      </w:r>
      <w:r>
        <w:rPr>
          <w:color w:val="231F20"/>
          <w:spacing w:val="-5"/>
          <w:w w:val="90"/>
        </w:rPr>
        <w:t> </w:t>
      </w:r>
      <w:r>
        <w:rPr>
          <w:color w:val="231F20"/>
          <w:w w:val="90"/>
        </w:rPr>
        <w:t>statement</w:t>
      </w:r>
      <w:r>
        <w:rPr>
          <w:color w:val="231F20"/>
          <w:spacing w:val="-5"/>
          <w:w w:val="90"/>
        </w:rPr>
        <w:t> </w:t>
      </w:r>
      <w:r>
        <w:rPr>
          <w:color w:val="231F20"/>
          <w:w w:val="90"/>
        </w:rPr>
        <w:t>of</w:t>
      </w:r>
      <w:r>
        <w:rPr>
          <w:color w:val="231F20"/>
          <w:spacing w:val="-5"/>
          <w:w w:val="90"/>
        </w:rPr>
        <w:t> </w:t>
      </w:r>
      <w:r>
        <w:rPr>
          <w:color w:val="231F20"/>
          <w:w w:val="90"/>
        </w:rPr>
        <w:t>the</w:t>
      </w:r>
      <w:r>
        <w:rPr>
          <w:color w:val="231F20"/>
          <w:spacing w:val="-5"/>
          <w:w w:val="90"/>
        </w:rPr>
        <w:t> </w:t>
      </w:r>
      <w:r>
        <w:rPr>
          <w:color w:val="231F20"/>
          <w:w w:val="90"/>
        </w:rPr>
        <w:t>school:-</w:t>
      </w:r>
    </w:p>
    <w:p>
      <w:pPr>
        <w:spacing w:before="103"/>
        <w:ind w:left="1691" w:right="0" w:firstLine="0"/>
        <w:jc w:val="both"/>
        <w:rPr>
          <w:i/>
          <w:sz w:val="18"/>
        </w:rPr>
      </w:pPr>
      <w:r>
        <w:rPr>
          <w:i/>
          <w:color w:val="44546A"/>
          <w:w w:val="80"/>
          <w:sz w:val="18"/>
        </w:rPr>
        <w:t>Table</w:t>
      </w:r>
      <w:r>
        <w:rPr>
          <w:i/>
          <w:color w:val="44546A"/>
          <w:spacing w:val="-2"/>
          <w:sz w:val="18"/>
        </w:rPr>
        <w:t> </w:t>
      </w:r>
      <w:r>
        <w:rPr>
          <w:i/>
          <w:color w:val="44546A"/>
          <w:w w:val="80"/>
          <w:sz w:val="18"/>
        </w:rPr>
        <w:t>11:</w:t>
      </w:r>
      <w:r>
        <w:rPr>
          <w:i/>
          <w:color w:val="44546A"/>
          <w:spacing w:val="-26"/>
          <w:w w:val="80"/>
          <w:sz w:val="18"/>
        </w:rPr>
        <w:t> </w:t>
      </w:r>
      <w:r>
        <w:rPr>
          <w:i/>
          <w:color w:val="44546A"/>
          <w:w w:val="80"/>
          <w:sz w:val="18"/>
        </w:rPr>
        <w:t>Actual</w:t>
      </w:r>
      <w:r>
        <w:rPr>
          <w:i/>
          <w:color w:val="44546A"/>
          <w:spacing w:val="-2"/>
          <w:sz w:val="18"/>
        </w:rPr>
        <w:t> </w:t>
      </w:r>
      <w:r>
        <w:rPr>
          <w:i/>
          <w:color w:val="44546A"/>
          <w:w w:val="80"/>
          <w:sz w:val="18"/>
        </w:rPr>
        <w:t>vs</w:t>
      </w:r>
      <w:r>
        <w:rPr>
          <w:i/>
          <w:color w:val="44546A"/>
          <w:spacing w:val="-2"/>
          <w:sz w:val="18"/>
        </w:rPr>
        <w:t> </w:t>
      </w:r>
      <w:r>
        <w:rPr>
          <w:i/>
          <w:color w:val="44546A"/>
          <w:w w:val="80"/>
          <w:sz w:val="18"/>
        </w:rPr>
        <w:t>Projected</w:t>
      </w:r>
      <w:r>
        <w:rPr>
          <w:i/>
          <w:color w:val="44546A"/>
          <w:spacing w:val="-2"/>
          <w:sz w:val="18"/>
        </w:rPr>
        <w:t> </w:t>
      </w:r>
      <w:r>
        <w:rPr>
          <w:i/>
          <w:color w:val="44546A"/>
          <w:w w:val="80"/>
          <w:sz w:val="18"/>
        </w:rPr>
        <w:t>MSS,Total</w:t>
      </w:r>
      <w:r>
        <w:rPr>
          <w:i/>
          <w:color w:val="44546A"/>
          <w:spacing w:val="-2"/>
          <w:sz w:val="18"/>
        </w:rPr>
        <w:t> </w:t>
      </w:r>
      <w:r>
        <w:rPr>
          <w:i/>
          <w:color w:val="44546A"/>
          <w:w w:val="80"/>
          <w:sz w:val="18"/>
        </w:rPr>
        <w:t>Candidates</w:t>
      </w:r>
      <w:r>
        <w:rPr>
          <w:i/>
          <w:color w:val="44546A"/>
          <w:spacing w:val="-2"/>
          <w:sz w:val="18"/>
        </w:rPr>
        <w:t> </w:t>
      </w:r>
      <w:r>
        <w:rPr>
          <w:i/>
          <w:color w:val="44546A"/>
          <w:w w:val="80"/>
          <w:sz w:val="18"/>
        </w:rPr>
        <w:t>Enrolled</w:t>
      </w:r>
      <w:r>
        <w:rPr>
          <w:i/>
          <w:color w:val="44546A"/>
          <w:spacing w:val="-2"/>
          <w:sz w:val="18"/>
        </w:rPr>
        <w:t> </w:t>
      </w:r>
      <w:r>
        <w:rPr>
          <w:i/>
          <w:color w:val="44546A"/>
          <w:w w:val="80"/>
          <w:sz w:val="18"/>
        </w:rPr>
        <w:t>and</w:t>
      </w:r>
      <w:r>
        <w:rPr>
          <w:i/>
          <w:color w:val="44546A"/>
          <w:spacing w:val="-2"/>
          <w:sz w:val="18"/>
        </w:rPr>
        <w:t> </w:t>
      </w:r>
      <w:r>
        <w:rPr>
          <w:i/>
          <w:color w:val="44546A"/>
          <w:w w:val="80"/>
          <w:sz w:val="18"/>
        </w:rPr>
        <w:t>%</w:t>
      </w:r>
      <w:r>
        <w:rPr>
          <w:i/>
          <w:color w:val="44546A"/>
          <w:spacing w:val="-19"/>
          <w:w w:val="80"/>
          <w:sz w:val="18"/>
        </w:rPr>
        <w:t> </w:t>
      </w:r>
      <w:r>
        <w:rPr>
          <w:i/>
          <w:color w:val="44546A"/>
          <w:w w:val="80"/>
          <w:sz w:val="18"/>
        </w:rPr>
        <w:t>Transition</w:t>
      </w:r>
      <w:r>
        <w:rPr>
          <w:i/>
          <w:color w:val="44546A"/>
          <w:spacing w:val="-2"/>
          <w:sz w:val="18"/>
        </w:rPr>
        <w:t> </w:t>
      </w:r>
      <w:r>
        <w:rPr>
          <w:i/>
          <w:color w:val="44546A"/>
          <w:w w:val="80"/>
          <w:sz w:val="18"/>
        </w:rPr>
        <w:t>to</w:t>
      </w:r>
      <w:r>
        <w:rPr>
          <w:i/>
          <w:color w:val="44546A"/>
          <w:spacing w:val="-20"/>
          <w:w w:val="80"/>
          <w:sz w:val="18"/>
        </w:rPr>
        <w:t> </w:t>
      </w:r>
      <w:r>
        <w:rPr>
          <w:i/>
          <w:color w:val="44546A"/>
          <w:w w:val="80"/>
          <w:sz w:val="18"/>
        </w:rPr>
        <w:t>Varsities</w:t>
      </w:r>
      <w:r>
        <w:rPr>
          <w:i/>
          <w:color w:val="44546A"/>
          <w:spacing w:val="-2"/>
          <w:sz w:val="18"/>
        </w:rPr>
        <w:t> </w:t>
      </w:r>
      <w:r>
        <w:rPr>
          <w:i/>
          <w:color w:val="44546A"/>
          <w:w w:val="80"/>
          <w:sz w:val="18"/>
        </w:rPr>
        <w:t>per</w:t>
      </w:r>
      <w:r>
        <w:rPr>
          <w:i/>
          <w:color w:val="44546A"/>
          <w:spacing w:val="-2"/>
          <w:sz w:val="18"/>
        </w:rPr>
        <w:t> </w:t>
      </w:r>
      <w:r>
        <w:rPr>
          <w:i/>
          <w:color w:val="44546A"/>
          <w:spacing w:val="-2"/>
          <w:w w:val="80"/>
          <w:sz w:val="18"/>
        </w:rPr>
        <w:t>annum</w:t>
      </w:r>
    </w:p>
    <w:p>
      <w:pPr>
        <w:pStyle w:val="BodyText"/>
        <w:spacing w:before="3"/>
        <w:rPr>
          <w:i/>
          <w:sz w:val="9"/>
        </w:rPr>
      </w:pPr>
    </w:p>
    <w:tbl>
      <w:tblPr>
        <w:tblW w:w="0" w:type="auto"/>
        <w:jc w:val="left"/>
        <w:tblInd w:w="174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0" w:type="dxa"/>
          <w:left w:w="0" w:type="dxa"/>
          <w:bottom w:w="0" w:type="dxa"/>
          <w:right w:w="0" w:type="dxa"/>
        </w:tblCellMar>
        <w:tblLook w:val="01E0"/>
      </w:tblPr>
      <w:tblGrid>
        <w:gridCol w:w="2459"/>
        <w:gridCol w:w="666"/>
        <w:gridCol w:w="668"/>
        <w:gridCol w:w="668"/>
        <w:gridCol w:w="666"/>
        <w:gridCol w:w="668"/>
        <w:gridCol w:w="582"/>
        <w:gridCol w:w="588"/>
        <w:gridCol w:w="580"/>
        <w:gridCol w:w="591"/>
        <w:gridCol w:w="582"/>
      </w:tblGrid>
      <w:tr>
        <w:trPr>
          <w:trHeight w:val="891" w:hRule="atLeast"/>
        </w:trPr>
        <w:tc>
          <w:tcPr>
            <w:tcW w:w="2459" w:type="dxa"/>
            <w:vMerge w:val="restart"/>
            <w:shd w:val="clear" w:color="auto" w:fill="FFFFFF"/>
          </w:tcPr>
          <w:p>
            <w:pPr>
              <w:pStyle w:val="TableParagraph"/>
              <w:rPr>
                <w:rFonts w:ascii="Times New Roman"/>
                <w:sz w:val="20"/>
              </w:rPr>
            </w:pPr>
          </w:p>
        </w:tc>
        <w:tc>
          <w:tcPr>
            <w:tcW w:w="3336" w:type="dxa"/>
            <w:gridSpan w:val="5"/>
            <w:tcBorders>
              <w:bottom w:val="single" w:sz="12" w:space="0" w:color="666666"/>
            </w:tcBorders>
            <w:shd w:val="clear" w:color="auto" w:fill="FFD966"/>
          </w:tcPr>
          <w:p>
            <w:pPr>
              <w:pStyle w:val="TableParagraph"/>
              <w:spacing w:line="181" w:lineRule="exact"/>
              <w:ind w:left="93"/>
              <w:rPr>
                <w:rFonts w:ascii="Arial"/>
                <w:b/>
                <w:sz w:val="17"/>
              </w:rPr>
            </w:pPr>
            <w:r>
              <w:rPr>
                <w:rFonts w:ascii="Arial"/>
                <w:b/>
                <w:spacing w:val="-2"/>
                <w:w w:val="110"/>
                <w:sz w:val="17"/>
              </w:rPr>
              <w:t>ACTUAL</w:t>
            </w:r>
            <w:r>
              <w:rPr>
                <w:rFonts w:ascii="Arial"/>
                <w:b/>
                <w:spacing w:val="-6"/>
                <w:w w:val="110"/>
                <w:sz w:val="17"/>
              </w:rPr>
              <w:t> </w:t>
            </w:r>
            <w:r>
              <w:rPr>
                <w:rFonts w:ascii="Arial"/>
                <w:b/>
                <w:spacing w:val="-2"/>
                <w:w w:val="110"/>
                <w:sz w:val="17"/>
              </w:rPr>
              <w:t>MEAN</w:t>
            </w:r>
            <w:r>
              <w:rPr>
                <w:rFonts w:ascii="Arial"/>
                <w:b/>
                <w:spacing w:val="-6"/>
                <w:w w:val="110"/>
                <w:sz w:val="17"/>
              </w:rPr>
              <w:t> </w:t>
            </w:r>
            <w:r>
              <w:rPr>
                <w:rFonts w:ascii="Arial"/>
                <w:b/>
                <w:spacing w:val="-2"/>
                <w:w w:val="110"/>
                <w:sz w:val="17"/>
              </w:rPr>
              <w:t>STANDARD</w:t>
            </w:r>
            <w:r>
              <w:rPr>
                <w:rFonts w:ascii="Arial"/>
                <w:b/>
                <w:spacing w:val="-5"/>
                <w:w w:val="110"/>
                <w:sz w:val="17"/>
              </w:rPr>
              <w:t> </w:t>
            </w:r>
            <w:r>
              <w:rPr>
                <w:rFonts w:ascii="Arial"/>
                <w:b/>
                <w:spacing w:val="-2"/>
                <w:w w:val="110"/>
                <w:sz w:val="17"/>
              </w:rPr>
              <w:t>SCORE</w:t>
            </w:r>
          </w:p>
        </w:tc>
        <w:tc>
          <w:tcPr>
            <w:tcW w:w="2923" w:type="dxa"/>
            <w:gridSpan w:val="5"/>
            <w:tcBorders>
              <w:bottom w:val="single" w:sz="12" w:space="0" w:color="666666"/>
              <w:right w:val="single" w:sz="4" w:space="0" w:color="999999"/>
            </w:tcBorders>
            <w:shd w:val="clear" w:color="auto" w:fill="C5E0B3"/>
          </w:tcPr>
          <w:p>
            <w:pPr>
              <w:pStyle w:val="TableParagraph"/>
              <w:spacing w:line="181" w:lineRule="exact"/>
              <w:ind w:left="92"/>
              <w:rPr>
                <w:rFonts w:ascii="Arial"/>
                <w:b/>
                <w:sz w:val="17"/>
              </w:rPr>
            </w:pPr>
            <w:r>
              <w:rPr>
                <w:rFonts w:ascii="Arial"/>
                <w:b/>
                <w:sz w:val="17"/>
              </w:rPr>
              <w:t>PROJECTED</w:t>
            </w:r>
            <w:r>
              <w:rPr>
                <w:rFonts w:ascii="Arial"/>
                <w:b/>
                <w:spacing w:val="20"/>
                <w:sz w:val="17"/>
              </w:rPr>
              <w:t> </w:t>
            </w:r>
            <w:r>
              <w:rPr>
                <w:rFonts w:ascii="Arial"/>
                <w:b/>
                <w:spacing w:val="-4"/>
                <w:sz w:val="17"/>
              </w:rPr>
              <w:t>MEAN</w:t>
            </w:r>
          </w:p>
          <w:p>
            <w:pPr>
              <w:pStyle w:val="TableParagraph"/>
              <w:spacing w:before="38"/>
              <w:ind w:left="92"/>
              <w:rPr>
                <w:rFonts w:ascii="Arial"/>
                <w:b/>
                <w:sz w:val="17"/>
              </w:rPr>
            </w:pPr>
            <w:r>
              <w:rPr>
                <w:rFonts w:ascii="Arial"/>
                <w:b/>
                <w:w w:val="105"/>
                <w:sz w:val="17"/>
              </w:rPr>
              <w:t>STANDARD</w:t>
            </w:r>
            <w:r>
              <w:rPr>
                <w:rFonts w:ascii="Arial"/>
                <w:b/>
                <w:spacing w:val="14"/>
                <w:w w:val="105"/>
                <w:sz w:val="17"/>
              </w:rPr>
              <w:t> </w:t>
            </w:r>
            <w:r>
              <w:rPr>
                <w:rFonts w:ascii="Arial"/>
                <w:b/>
                <w:spacing w:val="-2"/>
                <w:w w:val="105"/>
                <w:sz w:val="17"/>
              </w:rPr>
              <w:t>SCORE</w:t>
            </w:r>
          </w:p>
        </w:tc>
      </w:tr>
      <w:tr>
        <w:trPr>
          <w:trHeight w:val="230" w:hRule="atLeast"/>
        </w:trPr>
        <w:tc>
          <w:tcPr>
            <w:tcW w:w="2459" w:type="dxa"/>
            <w:vMerge/>
            <w:tcBorders>
              <w:top w:val="nil"/>
            </w:tcBorders>
            <w:shd w:val="clear" w:color="auto" w:fill="FFFFFF"/>
          </w:tcPr>
          <w:p>
            <w:pPr>
              <w:rPr>
                <w:sz w:val="2"/>
                <w:szCs w:val="2"/>
              </w:rPr>
            </w:pPr>
          </w:p>
        </w:tc>
        <w:tc>
          <w:tcPr>
            <w:tcW w:w="666" w:type="dxa"/>
            <w:tcBorders>
              <w:top w:val="single" w:sz="12" w:space="0" w:color="666666"/>
            </w:tcBorders>
            <w:shd w:val="clear" w:color="auto" w:fill="FFD966"/>
          </w:tcPr>
          <w:p>
            <w:pPr>
              <w:pStyle w:val="TableParagraph"/>
              <w:spacing w:line="184" w:lineRule="exact"/>
              <w:ind w:left="93"/>
              <w:rPr>
                <w:rFonts w:ascii="Arial"/>
                <w:b/>
                <w:sz w:val="17"/>
              </w:rPr>
            </w:pPr>
            <w:r>
              <w:rPr>
                <w:rFonts w:ascii="Arial"/>
                <w:b/>
                <w:spacing w:val="-4"/>
                <w:sz w:val="17"/>
              </w:rPr>
              <w:t>2018</w:t>
            </w:r>
          </w:p>
        </w:tc>
        <w:tc>
          <w:tcPr>
            <w:tcW w:w="668" w:type="dxa"/>
            <w:tcBorders>
              <w:top w:val="single" w:sz="12" w:space="0" w:color="666666"/>
            </w:tcBorders>
            <w:shd w:val="clear" w:color="auto" w:fill="FFD966"/>
          </w:tcPr>
          <w:p>
            <w:pPr>
              <w:pStyle w:val="TableParagraph"/>
              <w:spacing w:line="184" w:lineRule="exact"/>
              <w:ind w:left="93"/>
              <w:rPr>
                <w:rFonts w:ascii="Arial"/>
                <w:b/>
                <w:sz w:val="17"/>
              </w:rPr>
            </w:pPr>
            <w:r>
              <w:rPr>
                <w:rFonts w:ascii="Arial"/>
                <w:b/>
                <w:spacing w:val="-4"/>
                <w:sz w:val="17"/>
              </w:rPr>
              <w:t>2019</w:t>
            </w:r>
          </w:p>
        </w:tc>
        <w:tc>
          <w:tcPr>
            <w:tcW w:w="668" w:type="dxa"/>
            <w:tcBorders>
              <w:top w:val="single" w:sz="12" w:space="0" w:color="666666"/>
            </w:tcBorders>
            <w:shd w:val="clear" w:color="auto" w:fill="FFD966"/>
          </w:tcPr>
          <w:p>
            <w:pPr>
              <w:pStyle w:val="TableParagraph"/>
              <w:spacing w:line="184" w:lineRule="exact"/>
              <w:ind w:left="93"/>
              <w:rPr>
                <w:rFonts w:ascii="Arial"/>
                <w:b/>
                <w:sz w:val="17"/>
              </w:rPr>
            </w:pPr>
            <w:r>
              <w:rPr>
                <w:rFonts w:ascii="Arial"/>
                <w:b/>
                <w:spacing w:val="-4"/>
                <w:sz w:val="17"/>
              </w:rPr>
              <w:t>2020</w:t>
            </w:r>
          </w:p>
        </w:tc>
        <w:tc>
          <w:tcPr>
            <w:tcW w:w="666" w:type="dxa"/>
            <w:tcBorders>
              <w:top w:val="single" w:sz="12" w:space="0" w:color="666666"/>
            </w:tcBorders>
            <w:shd w:val="clear" w:color="auto" w:fill="FFD966"/>
          </w:tcPr>
          <w:p>
            <w:pPr>
              <w:pStyle w:val="TableParagraph"/>
              <w:spacing w:line="184" w:lineRule="exact"/>
              <w:ind w:left="93"/>
              <w:rPr>
                <w:rFonts w:ascii="Arial"/>
                <w:b/>
                <w:sz w:val="17"/>
              </w:rPr>
            </w:pPr>
            <w:r>
              <w:rPr>
                <w:rFonts w:ascii="Arial"/>
                <w:b/>
                <w:spacing w:val="-4"/>
                <w:sz w:val="17"/>
              </w:rPr>
              <w:t>2021</w:t>
            </w:r>
          </w:p>
        </w:tc>
        <w:tc>
          <w:tcPr>
            <w:tcW w:w="668" w:type="dxa"/>
            <w:tcBorders>
              <w:top w:val="single" w:sz="12" w:space="0" w:color="666666"/>
            </w:tcBorders>
            <w:shd w:val="clear" w:color="auto" w:fill="FFD966"/>
          </w:tcPr>
          <w:p>
            <w:pPr>
              <w:pStyle w:val="TableParagraph"/>
              <w:spacing w:line="184" w:lineRule="exact"/>
              <w:ind w:left="92"/>
              <w:rPr>
                <w:rFonts w:ascii="Arial"/>
                <w:b/>
                <w:sz w:val="17"/>
              </w:rPr>
            </w:pPr>
            <w:r>
              <w:rPr>
                <w:rFonts w:ascii="Arial"/>
                <w:b/>
                <w:spacing w:val="-4"/>
                <w:sz w:val="17"/>
              </w:rPr>
              <w:t>2022</w:t>
            </w:r>
          </w:p>
        </w:tc>
        <w:tc>
          <w:tcPr>
            <w:tcW w:w="582" w:type="dxa"/>
            <w:tcBorders>
              <w:top w:val="single" w:sz="12" w:space="0" w:color="666666"/>
            </w:tcBorders>
            <w:shd w:val="clear" w:color="auto" w:fill="C5E0B3"/>
          </w:tcPr>
          <w:p>
            <w:pPr>
              <w:pStyle w:val="TableParagraph"/>
              <w:spacing w:line="184" w:lineRule="exact"/>
              <w:ind w:left="6" w:right="2"/>
              <w:jc w:val="center"/>
              <w:rPr>
                <w:rFonts w:ascii="Arial"/>
                <w:b/>
                <w:sz w:val="17"/>
              </w:rPr>
            </w:pPr>
            <w:r>
              <w:rPr>
                <w:rFonts w:ascii="Arial"/>
                <w:b/>
                <w:spacing w:val="-4"/>
                <w:sz w:val="17"/>
              </w:rPr>
              <w:t>2023</w:t>
            </w:r>
          </w:p>
        </w:tc>
        <w:tc>
          <w:tcPr>
            <w:tcW w:w="588" w:type="dxa"/>
            <w:tcBorders>
              <w:top w:val="single" w:sz="12" w:space="0" w:color="666666"/>
            </w:tcBorders>
            <w:shd w:val="clear" w:color="auto" w:fill="C5E0B3"/>
          </w:tcPr>
          <w:p>
            <w:pPr>
              <w:pStyle w:val="TableParagraph"/>
              <w:spacing w:line="184" w:lineRule="exact"/>
              <w:ind w:left="92"/>
              <w:rPr>
                <w:rFonts w:ascii="Arial"/>
                <w:b/>
                <w:sz w:val="17"/>
              </w:rPr>
            </w:pPr>
            <w:r>
              <w:rPr>
                <w:rFonts w:ascii="Arial"/>
                <w:b/>
                <w:spacing w:val="-4"/>
                <w:sz w:val="17"/>
              </w:rPr>
              <w:t>2024</w:t>
            </w:r>
          </w:p>
        </w:tc>
        <w:tc>
          <w:tcPr>
            <w:tcW w:w="580" w:type="dxa"/>
            <w:tcBorders>
              <w:top w:val="single" w:sz="12" w:space="0" w:color="666666"/>
            </w:tcBorders>
            <w:shd w:val="clear" w:color="auto" w:fill="C5E0B3"/>
          </w:tcPr>
          <w:p>
            <w:pPr>
              <w:pStyle w:val="TableParagraph"/>
              <w:spacing w:line="184" w:lineRule="exact"/>
              <w:ind w:left="4" w:right="3"/>
              <w:jc w:val="center"/>
              <w:rPr>
                <w:rFonts w:ascii="Arial"/>
                <w:b/>
                <w:sz w:val="17"/>
              </w:rPr>
            </w:pPr>
            <w:r>
              <w:rPr>
                <w:rFonts w:ascii="Arial"/>
                <w:b/>
                <w:spacing w:val="-4"/>
                <w:sz w:val="17"/>
              </w:rPr>
              <w:t>2025</w:t>
            </w:r>
          </w:p>
        </w:tc>
        <w:tc>
          <w:tcPr>
            <w:tcW w:w="591" w:type="dxa"/>
            <w:tcBorders>
              <w:top w:val="single" w:sz="12" w:space="0" w:color="666666"/>
            </w:tcBorders>
            <w:shd w:val="clear" w:color="auto" w:fill="C5E0B3"/>
          </w:tcPr>
          <w:p>
            <w:pPr>
              <w:pStyle w:val="TableParagraph"/>
              <w:spacing w:line="184" w:lineRule="exact"/>
              <w:ind w:left="91"/>
              <w:rPr>
                <w:rFonts w:ascii="Arial"/>
                <w:b/>
                <w:sz w:val="17"/>
              </w:rPr>
            </w:pPr>
            <w:r>
              <w:rPr>
                <w:rFonts w:ascii="Arial"/>
                <w:b/>
                <w:spacing w:val="-4"/>
                <w:sz w:val="17"/>
              </w:rPr>
              <w:t>2026</w:t>
            </w:r>
          </w:p>
        </w:tc>
        <w:tc>
          <w:tcPr>
            <w:tcW w:w="582" w:type="dxa"/>
            <w:tcBorders>
              <w:top w:val="single" w:sz="12" w:space="0" w:color="666666"/>
              <w:right w:val="single" w:sz="4" w:space="0" w:color="999999"/>
            </w:tcBorders>
            <w:shd w:val="clear" w:color="auto" w:fill="C5E0B3"/>
          </w:tcPr>
          <w:p>
            <w:pPr>
              <w:pStyle w:val="TableParagraph"/>
              <w:spacing w:line="184" w:lineRule="exact"/>
              <w:ind w:left="88"/>
              <w:rPr>
                <w:rFonts w:ascii="Arial"/>
                <w:b/>
                <w:sz w:val="17"/>
              </w:rPr>
            </w:pPr>
            <w:r>
              <w:rPr>
                <w:rFonts w:ascii="Arial"/>
                <w:b/>
                <w:spacing w:val="-4"/>
                <w:sz w:val="17"/>
              </w:rPr>
              <w:t>2027</w:t>
            </w:r>
          </w:p>
        </w:tc>
      </w:tr>
      <w:tr>
        <w:trPr>
          <w:trHeight w:val="244" w:hRule="atLeast"/>
        </w:trPr>
        <w:tc>
          <w:tcPr>
            <w:tcW w:w="2459" w:type="dxa"/>
            <w:shd w:val="clear" w:color="auto" w:fill="FFFFFF"/>
          </w:tcPr>
          <w:p>
            <w:pPr>
              <w:pStyle w:val="TableParagraph"/>
              <w:spacing w:line="183" w:lineRule="exact"/>
              <w:ind w:left="93"/>
              <w:rPr>
                <w:sz w:val="17"/>
              </w:rPr>
            </w:pPr>
            <w:r>
              <w:rPr>
                <w:spacing w:val="-2"/>
                <w:sz w:val="17"/>
              </w:rPr>
              <w:t>KCSE</w:t>
            </w:r>
            <w:r>
              <w:rPr>
                <w:spacing w:val="-7"/>
                <w:sz w:val="17"/>
              </w:rPr>
              <w:t> </w:t>
            </w:r>
            <w:r>
              <w:rPr>
                <w:spacing w:val="-2"/>
                <w:sz w:val="17"/>
              </w:rPr>
              <w:t>Mean</w:t>
            </w:r>
            <w:r>
              <w:rPr>
                <w:spacing w:val="-7"/>
                <w:sz w:val="17"/>
              </w:rPr>
              <w:t> </w:t>
            </w:r>
            <w:r>
              <w:rPr>
                <w:spacing w:val="-2"/>
                <w:sz w:val="17"/>
              </w:rPr>
              <w:t>Standard</w:t>
            </w:r>
            <w:r>
              <w:rPr>
                <w:spacing w:val="-7"/>
                <w:sz w:val="17"/>
              </w:rPr>
              <w:t> </w:t>
            </w:r>
            <w:r>
              <w:rPr>
                <w:spacing w:val="-2"/>
                <w:sz w:val="17"/>
              </w:rPr>
              <w:t>Scores</w:t>
            </w:r>
          </w:p>
        </w:tc>
        <w:tc>
          <w:tcPr>
            <w:tcW w:w="666" w:type="dxa"/>
            <w:shd w:val="clear" w:color="auto" w:fill="FFD966"/>
          </w:tcPr>
          <w:p>
            <w:pPr>
              <w:pStyle w:val="TableParagraph"/>
              <w:spacing w:line="183" w:lineRule="exact"/>
              <w:ind w:left="93"/>
              <w:rPr>
                <w:sz w:val="17"/>
              </w:rPr>
            </w:pPr>
            <w:r>
              <w:rPr>
                <w:spacing w:val="-2"/>
                <w:sz w:val="17"/>
              </w:rPr>
              <w:t>5.7702</w:t>
            </w:r>
          </w:p>
        </w:tc>
        <w:tc>
          <w:tcPr>
            <w:tcW w:w="668" w:type="dxa"/>
            <w:shd w:val="clear" w:color="auto" w:fill="FFD966"/>
          </w:tcPr>
          <w:p>
            <w:pPr>
              <w:pStyle w:val="TableParagraph"/>
              <w:spacing w:line="183" w:lineRule="exact"/>
              <w:ind w:left="93"/>
              <w:rPr>
                <w:sz w:val="17"/>
              </w:rPr>
            </w:pPr>
            <w:r>
              <w:rPr>
                <w:spacing w:val="-2"/>
                <w:sz w:val="17"/>
              </w:rPr>
              <w:t>5.4922</w:t>
            </w:r>
          </w:p>
        </w:tc>
        <w:tc>
          <w:tcPr>
            <w:tcW w:w="668" w:type="dxa"/>
            <w:shd w:val="clear" w:color="auto" w:fill="FFD966"/>
          </w:tcPr>
          <w:p>
            <w:pPr>
              <w:pStyle w:val="TableParagraph"/>
              <w:spacing w:line="183" w:lineRule="exact"/>
              <w:ind w:left="93"/>
              <w:rPr>
                <w:sz w:val="17"/>
              </w:rPr>
            </w:pPr>
            <w:r>
              <w:rPr>
                <w:spacing w:val="-2"/>
                <w:sz w:val="17"/>
              </w:rPr>
              <w:t>6.3757</w:t>
            </w:r>
          </w:p>
        </w:tc>
        <w:tc>
          <w:tcPr>
            <w:tcW w:w="666" w:type="dxa"/>
            <w:shd w:val="clear" w:color="auto" w:fill="FFD966"/>
          </w:tcPr>
          <w:p>
            <w:pPr>
              <w:pStyle w:val="TableParagraph"/>
              <w:spacing w:line="183" w:lineRule="exact"/>
              <w:ind w:left="93"/>
              <w:rPr>
                <w:sz w:val="17"/>
              </w:rPr>
            </w:pPr>
            <w:r>
              <w:rPr>
                <w:spacing w:val="-2"/>
                <w:sz w:val="17"/>
              </w:rPr>
              <w:t>8.8019</w:t>
            </w:r>
          </w:p>
        </w:tc>
        <w:tc>
          <w:tcPr>
            <w:tcW w:w="668" w:type="dxa"/>
            <w:shd w:val="clear" w:color="auto" w:fill="FFD966"/>
          </w:tcPr>
          <w:p>
            <w:pPr>
              <w:pStyle w:val="TableParagraph"/>
              <w:spacing w:line="183" w:lineRule="exact"/>
              <w:ind w:left="92"/>
              <w:rPr>
                <w:sz w:val="17"/>
              </w:rPr>
            </w:pPr>
            <w:r>
              <w:rPr>
                <w:spacing w:val="-2"/>
                <w:sz w:val="17"/>
              </w:rPr>
              <w:t>8.6400</w:t>
            </w:r>
          </w:p>
        </w:tc>
        <w:tc>
          <w:tcPr>
            <w:tcW w:w="582" w:type="dxa"/>
            <w:shd w:val="clear" w:color="auto" w:fill="C5E0B3"/>
          </w:tcPr>
          <w:p>
            <w:pPr>
              <w:pStyle w:val="TableParagraph"/>
              <w:spacing w:line="183" w:lineRule="exact"/>
              <w:ind w:left="6"/>
              <w:jc w:val="center"/>
              <w:rPr>
                <w:sz w:val="17"/>
              </w:rPr>
            </w:pPr>
            <w:r>
              <w:rPr>
                <w:spacing w:val="-2"/>
                <w:sz w:val="17"/>
              </w:rPr>
              <w:t>9.600</w:t>
            </w:r>
          </w:p>
        </w:tc>
        <w:tc>
          <w:tcPr>
            <w:tcW w:w="588" w:type="dxa"/>
            <w:shd w:val="clear" w:color="auto" w:fill="C5E0B3"/>
          </w:tcPr>
          <w:p>
            <w:pPr>
              <w:pStyle w:val="TableParagraph"/>
              <w:spacing w:line="183" w:lineRule="exact"/>
              <w:ind w:left="92"/>
              <w:rPr>
                <w:sz w:val="17"/>
              </w:rPr>
            </w:pPr>
            <w:r>
              <w:rPr>
                <w:spacing w:val="-2"/>
                <w:sz w:val="17"/>
              </w:rPr>
              <w:t>8.854</w:t>
            </w:r>
          </w:p>
        </w:tc>
        <w:tc>
          <w:tcPr>
            <w:tcW w:w="580" w:type="dxa"/>
            <w:shd w:val="clear" w:color="auto" w:fill="C5E0B3"/>
          </w:tcPr>
          <w:p>
            <w:pPr>
              <w:pStyle w:val="TableParagraph"/>
              <w:spacing w:line="183" w:lineRule="exact"/>
              <w:ind w:left="5" w:right="3"/>
              <w:jc w:val="center"/>
              <w:rPr>
                <w:sz w:val="17"/>
              </w:rPr>
            </w:pPr>
            <w:r>
              <w:rPr>
                <w:spacing w:val="-2"/>
                <w:sz w:val="17"/>
              </w:rPr>
              <w:t>9.802</w:t>
            </w:r>
          </w:p>
        </w:tc>
        <w:tc>
          <w:tcPr>
            <w:tcW w:w="591" w:type="dxa"/>
            <w:shd w:val="clear" w:color="auto" w:fill="C5E0B3"/>
          </w:tcPr>
          <w:p>
            <w:pPr>
              <w:pStyle w:val="TableParagraph"/>
              <w:spacing w:line="183" w:lineRule="exact"/>
              <w:ind w:left="91"/>
              <w:rPr>
                <w:sz w:val="17"/>
              </w:rPr>
            </w:pPr>
            <w:r>
              <w:rPr>
                <w:spacing w:val="-2"/>
                <w:sz w:val="17"/>
              </w:rPr>
              <w:t>9.831</w:t>
            </w:r>
          </w:p>
        </w:tc>
        <w:tc>
          <w:tcPr>
            <w:tcW w:w="582" w:type="dxa"/>
            <w:tcBorders>
              <w:right w:val="single" w:sz="4" w:space="0" w:color="999999"/>
            </w:tcBorders>
            <w:shd w:val="clear" w:color="auto" w:fill="C5E0B3"/>
          </w:tcPr>
          <w:p>
            <w:pPr>
              <w:pStyle w:val="TableParagraph"/>
              <w:spacing w:line="183" w:lineRule="exact"/>
              <w:ind w:left="88"/>
              <w:rPr>
                <w:sz w:val="17"/>
              </w:rPr>
            </w:pPr>
            <w:r>
              <w:rPr>
                <w:spacing w:val="-2"/>
                <w:sz w:val="17"/>
              </w:rPr>
              <w:t>9.866</w:t>
            </w:r>
          </w:p>
        </w:tc>
      </w:tr>
      <w:tr>
        <w:trPr>
          <w:trHeight w:val="461" w:hRule="atLeast"/>
        </w:trPr>
        <w:tc>
          <w:tcPr>
            <w:tcW w:w="2459" w:type="dxa"/>
            <w:shd w:val="clear" w:color="auto" w:fill="FFFFFF"/>
          </w:tcPr>
          <w:p>
            <w:pPr>
              <w:pStyle w:val="TableParagraph"/>
              <w:spacing w:line="183" w:lineRule="exact"/>
              <w:ind w:left="93"/>
              <w:rPr>
                <w:sz w:val="17"/>
              </w:rPr>
            </w:pPr>
            <w:r>
              <w:rPr>
                <w:spacing w:val="-4"/>
                <w:sz w:val="17"/>
              </w:rPr>
              <w:t>Total</w:t>
            </w:r>
            <w:r>
              <w:rPr>
                <w:spacing w:val="-5"/>
                <w:sz w:val="17"/>
              </w:rPr>
              <w:t> </w:t>
            </w:r>
            <w:r>
              <w:rPr>
                <w:spacing w:val="-4"/>
                <w:sz w:val="17"/>
              </w:rPr>
              <w:t>No.</w:t>
            </w:r>
            <w:r>
              <w:rPr>
                <w:spacing w:val="-21"/>
                <w:sz w:val="17"/>
              </w:rPr>
              <w:t> </w:t>
            </w:r>
            <w:r>
              <w:rPr>
                <w:spacing w:val="-4"/>
                <w:sz w:val="17"/>
              </w:rPr>
              <w:t>Of Candidates</w:t>
            </w:r>
          </w:p>
          <w:p>
            <w:pPr>
              <w:pStyle w:val="TableParagraph"/>
              <w:spacing w:before="36"/>
              <w:ind w:left="93"/>
              <w:rPr>
                <w:sz w:val="17"/>
              </w:rPr>
            </w:pPr>
            <w:r>
              <w:rPr>
                <w:spacing w:val="-2"/>
                <w:sz w:val="17"/>
              </w:rPr>
              <w:t>Enrolled</w:t>
            </w:r>
          </w:p>
        </w:tc>
        <w:tc>
          <w:tcPr>
            <w:tcW w:w="666" w:type="dxa"/>
            <w:shd w:val="clear" w:color="auto" w:fill="FFD966"/>
          </w:tcPr>
          <w:p>
            <w:pPr>
              <w:pStyle w:val="TableParagraph"/>
              <w:spacing w:line="183" w:lineRule="exact"/>
              <w:ind w:left="93"/>
              <w:rPr>
                <w:sz w:val="17"/>
              </w:rPr>
            </w:pPr>
            <w:r>
              <w:rPr>
                <w:spacing w:val="-5"/>
                <w:sz w:val="17"/>
              </w:rPr>
              <w:t>161</w:t>
            </w:r>
          </w:p>
        </w:tc>
        <w:tc>
          <w:tcPr>
            <w:tcW w:w="668" w:type="dxa"/>
            <w:shd w:val="clear" w:color="auto" w:fill="FFD966"/>
          </w:tcPr>
          <w:p>
            <w:pPr>
              <w:pStyle w:val="TableParagraph"/>
              <w:spacing w:line="183" w:lineRule="exact"/>
              <w:ind w:left="93"/>
              <w:rPr>
                <w:sz w:val="17"/>
              </w:rPr>
            </w:pPr>
            <w:r>
              <w:rPr>
                <w:spacing w:val="-5"/>
                <w:sz w:val="17"/>
              </w:rPr>
              <w:t>193</w:t>
            </w:r>
          </w:p>
        </w:tc>
        <w:tc>
          <w:tcPr>
            <w:tcW w:w="668" w:type="dxa"/>
            <w:shd w:val="clear" w:color="auto" w:fill="FFD966"/>
          </w:tcPr>
          <w:p>
            <w:pPr>
              <w:pStyle w:val="TableParagraph"/>
              <w:spacing w:line="183" w:lineRule="exact"/>
              <w:ind w:left="93"/>
              <w:rPr>
                <w:sz w:val="17"/>
              </w:rPr>
            </w:pPr>
            <w:r>
              <w:rPr>
                <w:spacing w:val="-5"/>
                <w:sz w:val="17"/>
              </w:rPr>
              <w:t>189</w:t>
            </w:r>
          </w:p>
        </w:tc>
        <w:tc>
          <w:tcPr>
            <w:tcW w:w="666" w:type="dxa"/>
            <w:shd w:val="clear" w:color="auto" w:fill="FFD966"/>
          </w:tcPr>
          <w:p>
            <w:pPr>
              <w:pStyle w:val="TableParagraph"/>
              <w:spacing w:line="183" w:lineRule="exact"/>
              <w:ind w:left="93"/>
              <w:rPr>
                <w:sz w:val="17"/>
              </w:rPr>
            </w:pPr>
            <w:r>
              <w:rPr>
                <w:spacing w:val="-5"/>
                <w:sz w:val="17"/>
              </w:rPr>
              <w:t>207</w:t>
            </w:r>
          </w:p>
        </w:tc>
        <w:tc>
          <w:tcPr>
            <w:tcW w:w="668" w:type="dxa"/>
            <w:shd w:val="clear" w:color="auto" w:fill="FFD966"/>
          </w:tcPr>
          <w:p>
            <w:pPr>
              <w:pStyle w:val="TableParagraph"/>
              <w:spacing w:line="183" w:lineRule="exact"/>
              <w:ind w:left="92"/>
              <w:rPr>
                <w:sz w:val="17"/>
              </w:rPr>
            </w:pPr>
            <w:r>
              <w:rPr>
                <w:spacing w:val="-5"/>
                <w:sz w:val="17"/>
              </w:rPr>
              <w:t>208</w:t>
            </w:r>
          </w:p>
        </w:tc>
        <w:tc>
          <w:tcPr>
            <w:tcW w:w="582" w:type="dxa"/>
            <w:shd w:val="clear" w:color="auto" w:fill="C5E0B3"/>
          </w:tcPr>
          <w:p>
            <w:pPr>
              <w:pStyle w:val="TableParagraph"/>
              <w:spacing w:line="183" w:lineRule="exact"/>
              <w:ind w:left="6" w:right="123"/>
              <w:jc w:val="center"/>
              <w:rPr>
                <w:sz w:val="17"/>
              </w:rPr>
            </w:pPr>
            <w:r>
              <w:rPr>
                <w:spacing w:val="-5"/>
                <w:sz w:val="17"/>
              </w:rPr>
              <w:t>296</w:t>
            </w:r>
          </w:p>
        </w:tc>
        <w:tc>
          <w:tcPr>
            <w:tcW w:w="588" w:type="dxa"/>
            <w:shd w:val="clear" w:color="auto" w:fill="C5E0B3"/>
          </w:tcPr>
          <w:p>
            <w:pPr>
              <w:pStyle w:val="TableParagraph"/>
              <w:spacing w:line="183" w:lineRule="exact"/>
              <w:ind w:left="92"/>
              <w:rPr>
                <w:sz w:val="17"/>
              </w:rPr>
            </w:pPr>
            <w:r>
              <w:rPr>
                <w:spacing w:val="-5"/>
                <w:sz w:val="17"/>
              </w:rPr>
              <w:t>450</w:t>
            </w:r>
          </w:p>
        </w:tc>
        <w:tc>
          <w:tcPr>
            <w:tcW w:w="580" w:type="dxa"/>
            <w:shd w:val="clear" w:color="auto" w:fill="C5E0B3"/>
          </w:tcPr>
          <w:p>
            <w:pPr>
              <w:pStyle w:val="TableParagraph"/>
              <w:spacing w:line="183" w:lineRule="exact"/>
              <w:ind w:left="2" w:right="122"/>
              <w:jc w:val="center"/>
              <w:rPr>
                <w:sz w:val="17"/>
              </w:rPr>
            </w:pPr>
            <w:r>
              <w:rPr>
                <w:spacing w:val="-5"/>
                <w:sz w:val="17"/>
              </w:rPr>
              <w:t>598</w:t>
            </w:r>
          </w:p>
        </w:tc>
        <w:tc>
          <w:tcPr>
            <w:tcW w:w="591" w:type="dxa"/>
            <w:shd w:val="clear" w:color="auto" w:fill="C5E0B3"/>
          </w:tcPr>
          <w:p>
            <w:pPr>
              <w:pStyle w:val="TableParagraph"/>
              <w:spacing w:line="183" w:lineRule="exact"/>
              <w:ind w:left="91"/>
              <w:rPr>
                <w:sz w:val="17"/>
              </w:rPr>
            </w:pPr>
            <w:r>
              <w:rPr>
                <w:spacing w:val="-5"/>
                <w:sz w:val="17"/>
              </w:rPr>
              <w:t>600</w:t>
            </w:r>
          </w:p>
        </w:tc>
        <w:tc>
          <w:tcPr>
            <w:tcW w:w="582" w:type="dxa"/>
            <w:tcBorders>
              <w:right w:val="single" w:sz="4" w:space="0" w:color="999999"/>
            </w:tcBorders>
            <w:shd w:val="clear" w:color="auto" w:fill="C5E0B3"/>
          </w:tcPr>
          <w:p>
            <w:pPr>
              <w:pStyle w:val="TableParagraph"/>
              <w:spacing w:line="183" w:lineRule="exact"/>
              <w:ind w:left="88"/>
              <w:rPr>
                <w:sz w:val="17"/>
              </w:rPr>
            </w:pPr>
            <w:r>
              <w:rPr>
                <w:spacing w:val="-5"/>
                <w:sz w:val="17"/>
              </w:rPr>
              <w:t>605</w:t>
            </w:r>
          </w:p>
        </w:tc>
      </w:tr>
      <w:tr>
        <w:trPr>
          <w:trHeight w:val="697" w:hRule="atLeast"/>
        </w:trPr>
        <w:tc>
          <w:tcPr>
            <w:tcW w:w="2459" w:type="dxa"/>
            <w:shd w:val="clear" w:color="auto" w:fill="FFFFFF"/>
          </w:tcPr>
          <w:p>
            <w:pPr>
              <w:pStyle w:val="TableParagraph"/>
              <w:spacing w:line="183" w:lineRule="exact"/>
              <w:ind w:left="93"/>
              <w:rPr>
                <w:sz w:val="17"/>
              </w:rPr>
            </w:pPr>
            <w:r>
              <w:rPr>
                <w:spacing w:val="-4"/>
                <w:sz w:val="17"/>
              </w:rPr>
              <w:t>Total</w:t>
            </w:r>
            <w:r>
              <w:rPr>
                <w:spacing w:val="-5"/>
                <w:sz w:val="17"/>
              </w:rPr>
              <w:t> </w:t>
            </w:r>
            <w:r>
              <w:rPr>
                <w:spacing w:val="-4"/>
                <w:sz w:val="17"/>
              </w:rPr>
              <w:t>No.</w:t>
            </w:r>
            <w:r>
              <w:rPr>
                <w:spacing w:val="-21"/>
                <w:sz w:val="17"/>
              </w:rPr>
              <w:t> </w:t>
            </w:r>
            <w:r>
              <w:rPr>
                <w:spacing w:val="-4"/>
                <w:sz w:val="17"/>
              </w:rPr>
              <w:t>Of Candidates</w:t>
            </w:r>
          </w:p>
          <w:p>
            <w:pPr>
              <w:pStyle w:val="TableParagraph"/>
              <w:spacing w:line="236" w:lineRule="exact" w:before="7"/>
              <w:ind w:left="93"/>
              <w:rPr>
                <w:sz w:val="17"/>
              </w:rPr>
            </w:pPr>
            <w:r>
              <w:rPr>
                <w:spacing w:val="-6"/>
                <w:sz w:val="17"/>
              </w:rPr>
              <w:t>Qualifying for Direct </w:t>
            </w:r>
            <w:r>
              <w:rPr>
                <w:spacing w:val="-6"/>
                <w:sz w:val="17"/>
              </w:rPr>
              <w:t>University </w:t>
            </w:r>
            <w:r>
              <w:rPr>
                <w:spacing w:val="-2"/>
                <w:sz w:val="17"/>
              </w:rPr>
              <w:t>Admissions</w:t>
            </w:r>
          </w:p>
        </w:tc>
        <w:tc>
          <w:tcPr>
            <w:tcW w:w="666" w:type="dxa"/>
            <w:shd w:val="clear" w:color="auto" w:fill="FFD966"/>
          </w:tcPr>
          <w:p>
            <w:pPr>
              <w:pStyle w:val="TableParagraph"/>
              <w:spacing w:line="183" w:lineRule="exact"/>
              <w:ind w:left="93"/>
              <w:rPr>
                <w:sz w:val="17"/>
              </w:rPr>
            </w:pPr>
            <w:r>
              <w:rPr>
                <w:spacing w:val="-5"/>
                <w:sz w:val="17"/>
              </w:rPr>
              <w:t>47</w:t>
            </w:r>
          </w:p>
        </w:tc>
        <w:tc>
          <w:tcPr>
            <w:tcW w:w="668" w:type="dxa"/>
            <w:shd w:val="clear" w:color="auto" w:fill="FFD966"/>
          </w:tcPr>
          <w:p>
            <w:pPr>
              <w:pStyle w:val="TableParagraph"/>
              <w:spacing w:line="183" w:lineRule="exact"/>
              <w:ind w:left="93"/>
              <w:rPr>
                <w:sz w:val="17"/>
              </w:rPr>
            </w:pPr>
            <w:r>
              <w:rPr>
                <w:spacing w:val="-5"/>
                <w:sz w:val="17"/>
              </w:rPr>
              <w:t>49</w:t>
            </w:r>
          </w:p>
        </w:tc>
        <w:tc>
          <w:tcPr>
            <w:tcW w:w="668" w:type="dxa"/>
            <w:shd w:val="clear" w:color="auto" w:fill="FFD966"/>
          </w:tcPr>
          <w:p>
            <w:pPr>
              <w:pStyle w:val="TableParagraph"/>
              <w:spacing w:line="183" w:lineRule="exact"/>
              <w:ind w:left="93"/>
              <w:rPr>
                <w:sz w:val="17"/>
              </w:rPr>
            </w:pPr>
            <w:r>
              <w:rPr>
                <w:spacing w:val="-5"/>
                <w:sz w:val="17"/>
              </w:rPr>
              <w:t>76</w:t>
            </w:r>
          </w:p>
        </w:tc>
        <w:tc>
          <w:tcPr>
            <w:tcW w:w="666" w:type="dxa"/>
            <w:shd w:val="clear" w:color="auto" w:fill="FFD966"/>
          </w:tcPr>
          <w:p>
            <w:pPr>
              <w:pStyle w:val="TableParagraph"/>
              <w:spacing w:line="183" w:lineRule="exact"/>
              <w:ind w:left="93"/>
              <w:rPr>
                <w:sz w:val="17"/>
              </w:rPr>
            </w:pPr>
            <w:r>
              <w:rPr>
                <w:spacing w:val="-5"/>
                <w:sz w:val="17"/>
              </w:rPr>
              <w:t>198</w:t>
            </w:r>
          </w:p>
        </w:tc>
        <w:tc>
          <w:tcPr>
            <w:tcW w:w="668" w:type="dxa"/>
            <w:shd w:val="clear" w:color="auto" w:fill="FFD966"/>
          </w:tcPr>
          <w:p>
            <w:pPr>
              <w:pStyle w:val="TableParagraph"/>
              <w:spacing w:line="183" w:lineRule="exact"/>
              <w:ind w:left="92"/>
              <w:rPr>
                <w:sz w:val="17"/>
              </w:rPr>
            </w:pPr>
            <w:r>
              <w:rPr>
                <w:spacing w:val="-5"/>
                <w:sz w:val="17"/>
              </w:rPr>
              <w:t>205</w:t>
            </w:r>
          </w:p>
        </w:tc>
        <w:tc>
          <w:tcPr>
            <w:tcW w:w="582" w:type="dxa"/>
            <w:shd w:val="clear" w:color="auto" w:fill="C5E0B3"/>
          </w:tcPr>
          <w:p>
            <w:pPr>
              <w:pStyle w:val="TableParagraph"/>
              <w:spacing w:line="183" w:lineRule="exact"/>
              <w:ind w:left="6" w:right="123"/>
              <w:jc w:val="center"/>
              <w:rPr>
                <w:sz w:val="17"/>
              </w:rPr>
            </w:pPr>
            <w:r>
              <w:rPr>
                <w:spacing w:val="-5"/>
                <w:sz w:val="17"/>
              </w:rPr>
              <w:t>290</w:t>
            </w:r>
          </w:p>
        </w:tc>
        <w:tc>
          <w:tcPr>
            <w:tcW w:w="588" w:type="dxa"/>
            <w:shd w:val="clear" w:color="auto" w:fill="C5E0B3"/>
          </w:tcPr>
          <w:p>
            <w:pPr>
              <w:pStyle w:val="TableParagraph"/>
              <w:spacing w:line="183" w:lineRule="exact"/>
              <w:ind w:left="92"/>
              <w:rPr>
                <w:sz w:val="17"/>
              </w:rPr>
            </w:pPr>
            <w:r>
              <w:rPr>
                <w:spacing w:val="-5"/>
                <w:sz w:val="17"/>
              </w:rPr>
              <w:t>396</w:t>
            </w:r>
          </w:p>
        </w:tc>
        <w:tc>
          <w:tcPr>
            <w:tcW w:w="580" w:type="dxa"/>
            <w:shd w:val="clear" w:color="auto" w:fill="C5E0B3"/>
          </w:tcPr>
          <w:p>
            <w:pPr>
              <w:pStyle w:val="TableParagraph"/>
              <w:spacing w:line="183" w:lineRule="exact"/>
              <w:ind w:left="2" w:right="122"/>
              <w:jc w:val="center"/>
              <w:rPr>
                <w:sz w:val="17"/>
              </w:rPr>
            </w:pPr>
            <w:r>
              <w:rPr>
                <w:spacing w:val="-5"/>
                <w:sz w:val="17"/>
              </w:rPr>
              <w:t>568</w:t>
            </w:r>
          </w:p>
        </w:tc>
        <w:tc>
          <w:tcPr>
            <w:tcW w:w="591" w:type="dxa"/>
            <w:shd w:val="clear" w:color="auto" w:fill="C5E0B3"/>
          </w:tcPr>
          <w:p>
            <w:pPr>
              <w:pStyle w:val="TableParagraph"/>
              <w:spacing w:line="183" w:lineRule="exact"/>
              <w:ind w:left="91"/>
              <w:rPr>
                <w:sz w:val="17"/>
              </w:rPr>
            </w:pPr>
            <w:r>
              <w:rPr>
                <w:spacing w:val="-5"/>
                <w:sz w:val="17"/>
              </w:rPr>
              <w:t>571</w:t>
            </w:r>
          </w:p>
        </w:tc>
        <w:tc>
          <w:tcPr>
            <w:tcW w:w="582" w:type="dxa"/>
            <w:tcBorders>
              <w:right w:val="single" w:sz="4" w:space="0" w:color="999999"/>
            </w:tcBorders>
            <w:shd w:val="clear" w:color="auto" w:fill="C5E0B3"/>
          </w:tcPr>
          <w:p>
            <w:pPr>
              <w:pStyle w:val="TableParagraph"/>
              <w:spacing w:line="183" w:lineRule="exact"/>
              <w:ind w:left="88"/>
              <w:rPr>
                <w:sz w:val="17"/>
              </w:rPr>
            </w:pPr>
            <w:r>
              <w:rPr>
                <w:spacing w:val="-5"/>
                <w:sz w:val="17"/>
              </w:rPr>
              <w:t>577</w:t>
            </w:r>
          </w:p>
        </w:tc>
      </w:tr>
      <w:tr>
        <w:trPr>
          <w:trHeight w:val="461" w:hRule="atLeast"/>
        </w:trPr>
        <w:tc>
          <w:tcPr>
            <w:tcW w:w="2459" w:type="dxa"/>
            <w:shd w:val="clear" w:color="auto" w:fill="FFFFFF"/>
          </w:tcPr>
          <w:p>
            <w:pPr>
              <w:pStyle w:val="TableParagraph"/>
              <w:spacing w:line="183" w:lineRule="exact"/>
              <w:ind w:left="93"/>
              <w:rPr>
                <w:sz w:val="17"/>
              </w:rPr>
            </w:pPr>
            <w:r>
              <w:rPr>
                <w:w w:val="90"/>
                <w:sz w:val="17"/>
              </w:rPr>
              <w:t>Percentage</w:t>
            </w:r>
            <w:r>
              <w:rPr>
                <w:spacing w:val="-18"/>
                <w:w w:val="90"/>
                <w:sz w:val="17"/>
              </w:rPr>
              <w:t> </w:t>
            </w:r>
            <w:r>
              <w:rPr>
                <w:w w:val="90"/>
                <w:sz w:val="17"/>
              </w:rPr>
              <w:t>Transition</w:t>
            </w:r>
            <w:r>
              <w:rPr>
                <w:spacing w:val="2"/>
                <w:sz w:val="17"/>
              </w:rPr>
              <w:t> </w:t>
            </w:r>
            <w:r>
              <w:rPr>
                <w:spacing w:val="-5"/>
                <w:w w:val="90"/>
                <w:sz w:val="17"/>
              </w:rPr>
              <w:t>to</w:t>
            </w:r>
          </w:p>
          <w:p>
            <w:pPr>
              <w:pStyle w:val="TableParagraph"/>
              <w:spacing w:before="36"/>
              <w:ind w:left="93"/>
              <w:rPr>
                <w:sz w:val="17"/>
              </w:rPr>
            </w:pPr>
            <w:r>
              <w:rPr>
                <w:spacing w:val="-5"/>
                <w:sz w:val="17"/>
              </w:rPr>
              <w:t>University</w:t>
            </w:r>
            <w:r>
              <w:rPr>
                <w:spacing w:val="-2"/>
                <w:sz w:val="17"/>
              </w:rPr>
              <w:t> </w:t>
            </w:r>
            <w:r>
              <w:rPr>
                <w:spacing w:val="-4"/>
                <w:sz w:val="17"/>
              </w:rPr>
              <w:t>P.A.</w:t>
            </w:r>
          </w:p>
        </w:tc>
        <w:tc>
          <w:tcPr>
            <w:tcW w:w="666" w:type="dxa"/>
            <w:shd w:val="clear" w:color="auto" w:fill="FFD966"/>
          </w:tcPr>
          <w:p>
            <w:pPr>
              <w:pStyle w:val="TableParagraph"/>
              <w:spacing w:line="183" w:lineRule="exact"/>
              <w:ind w:left="93"/>
              <w:rPr>
                <w:sz w:val="17"/>
              </w:rPr>
            </w:pPr>
            <w:r>
              <w:rPr>
                <w:spacing w:val="-2"/>
                <w:sz w:val="17"/>
              </w:rPr>
              <w:t>29.19</w:t>
            </w:r>
          </w:p>
        </w:tc>
        <w:tc>
          <w:tcPr>
            <w:tcW w:w="668" w:type="dxa"/>
            <w:shd w:val="clear" w:color="auto" w:fill="FFD966"/>
          </w:tcPr>
          <w:p>
            <w:pPr>
              <w:pStyle w:val="TableParagraph"/>
              <w:spacing w:line="183" w:lineRule="exact"/>
              <w:ind w:left="93"/>
              <w:rPr>
                <w:sz w:val="17"/>
              </w:rPr>
            </w:pPr>
            <w:r>
              <w:rPr>
                <w:spacing w:val="-2"/>
                <w:sz w:val="17"/>
              </w:rPr>
              <w:t>25.39</w:t>
            </w:r>
          </w:p>
        </w:tc>
        <w:tc>
          <w:tcPr>
            <w:tcW w:w="668" w:type="dxa"/>
            <w:shd w:val="clear" w:color="auto" w:fill="FFD966"/>
          </w:tcPr>
          <w:p>
            <w:pPr>
              <w:pStyle w:val="TableParagraph"/>
              <w:spacing w:line="183" w:lineRule="exact"/>
              <w:ind w:left="93"/>
              <w:rPr>
                <w:sz w:val="17"/>
              </w:rPr>
            </w:pPr>
            <w:r>
              <w:rPr>
                <w:spacing w:val="-2"/>
                <w:sz w:val="17"/>
              </w:rPr>
              <w:t>40.21</w:t>
            </w:r>
          </w:p>
        </w:tc>
        <w:tc>
          <w:tcPr>
            <w:tcW w:w="666" w:type="dxa"/>
            <w:shd w:val="clear" w:color="auto" w:fill="FFD966"/>
          </w:tcPr>
          <w:p>
            <w:pPr>
              <w:pStyle w:val="TableParagraph"/>
              <w:spacing w:line="183" w:lineRule="exact"/>
              <w:ind w:left="93"/>
              <w:rPr>
                <w:sz w:val="17"/>
              </w:rPr>
            </w:pPr>
            <w:r>
              <w:rPr>
                <w:spacing w:val="-2"/>
                <w:sz w:val="17"/>
              </w:rPr>
              <w:t>95.65</w:t>
            </w:r>
          </w:p>
        </w:tc>
        <w:tc>
          <w:tcPr>
            <w:tcW w:w="668" w:type="dxa"/>
            <w:shd w:val="clear" w:color="auto" w:fill="FFD966"/>
          </w:tcPr>
          <w:p>
            <w:pPr>
              <w:pStyle w:val="TableParagraph"/>
              <w:spacing w:line="183" w:lineRule="exact"/>
              <w:ind w:left="92"/>
              <w:rPr>
                <w:sz w:val="17"/>
              </w:rPr>
            </w:pPr>
            <w:r>
              <w:rPr>
                <w:spacing w:val="-2"/>
                <w:sz w:val="17"/>
              </w:rPr>
              <w:t>98.56</w:t>
            </w:r>
          </w:p>
        </w:tc>
        <w:tc>
          <w:tcPr>
            <w:tcW w:w="582" w:type="dxa"/>
            <w:shd w:val="clear" w:color="auto" w:fill="C5E0B3"/>
          </w:tcPr>
          <w:p>
            <w:pPr>
              <w:pStyle w:val="TableParagraph"/>
              <w:spacing w:line="183" w:lineRule="exact"/>
              <w:ind w:left="6"/>
              <w:jc w:val="center"/>
              <w:rPr>
                <w:sz w:val="17"/>
              </w:rPr>
            </w:pPr>
            <w:r>
              <w:rPr>
                <w:spacing w:val="-2"/>
                <w:sz w:val="17"/>
              </w:rPr>
              <w:t>97.97</w:t>
            </w:r>
          </w:p>
        </w:tc>
        <w:tc>
          <w:tcPr>
            <w:tcW w:w="588" w:type="dxa"/>
            <w:shd w:val="clear" w:color="auto" w:fill="C5E0B3"/>
          </w:tcPr>
          <w:p>
            <w:pPr>
              <w:pStyle w:val="TableParagraph"/>
              <w:spacing w:line="183" w:lineRule="exact"/>
              <w:ind w:left="92"/>
              <w:rPr>
                <w:sz w:val="17"/>
              </w:rPr>
            </w:pPr>
            <w:r>
              <w:rPr>
                <w:spacing w:val="-2"/>
                <w:sz w:val="17"/>
              </w:rPr>
              <w:t>88.00</w:t>
            </w:r>
          </w:p>
        </w:tc>
        <w:tc>
          <w:tcPr>
            <w:tcW w:w="580" w:type="dxa"/>
            <w:shd w:val="clear" w:color="auto" w:fill="C5E0B3"/>
          </w:tcPr>
          <w:p>
            <w:pPr>
              <w:pStyle w:val="TableParagraph"/>
              <w:spacing w:line="183" w:lineRule="exact"/>
              <w:ind w:left="5" w:right="3"/>
              <w:jc w:val="center"/>
              <w:rPr>
                <w:sz w:val="17"/>
              </w:rPr>
            </w:pPr>
            <w:r>
              <w:rPr>
                <w:spacing w:val="-2"/>
                <w:sz w:val="17"/>
              </w:rPr>
              <w:t>94.98</w:t>
            </w:r>
          </w:p>
        </w:tc>
        <w:tc>
          <w:tcPr>
            <w:tcW w:w="591" w:type="dxa"/>
            <w:shd w:val="clear" w:color="auto" w:fill="C5E0B3"/>
          </w:tcPr>
          <w:p>
            <w:pPr>
              <w:pStyle w:val="TableParagraph"/>
              <w:spacing w:line="183" w:lineRule="exact"/>
              <w:ind w:left="91"/>
              <w:rPr>
                <w:sz w:val="17"/>
              </w:rPr>
            </w:pPr>
            <w:r>
              <w:rPr>
                <w:spacing w:val="-2"/>
                <w:sz w:val="17"/>
              </w:rPr>
              <w:t>95.17</w:t>
            </w:r>
          </w:p>
        </w:tc>
        <w:tc>
          <w:tcPr>
            <w:tcW w:w="582" w:type="dxa"/>
            <w:shd w:val="clear" w:color="auto" w:fill="C5E0B3"/>
          </w:tcPr>
          <w:p>
            <w:pPr>
              <w:pStyle w:val="TableParagraph"/>
              <w:spacing w:line="183" w:lineRule="exact"/>
              <w:ind w:left="88"/>
              <w:rPr>
                <w:sz w:val="17"/>
              </w:rPr>
            </w:pPr>
            <w:r>
              <w:rPr>
                <w:spacing w:val="-2"/>
                <w:sz w:val="17"/>
              </w:rPr>
              <w:t>95.37</w:t>
            </w:r>
          </w:p>
        </w:tc>
      </w:tr>
    </w:tbl>
    <w:p>
      <w:pPr>
        <w:spacing w:before="50"/>
        <w:ind w:left="1723" w:right="0" w:firstLine="0"/>
        <w:jc w:val="both"/>
        <w:rPr>
          <w:i/>
          <w:sz w:val="20"/>
        </w:rPr>
      </w:pPr>
      <w:r>
        <w:rPr>
          <w:b/>
          <w:i/>
          <w:color w:val="231F20"/>
          <w:w w:val="85"/>
          <w:sz w:val="20"/>
        </w:rPr>
        <w:t>Source:</w:t>
      </w:r>
      <w:r>
        <w:rPr>
          <w:b/>
          <w:i/>
          <w:color w:val="231F20"/>
          <w:spacing w:val="-8"/>
          <w:w w:val="85"/>
          <w:sz w:val="20"/>
        </w:rPr>
        <w:t> </w:t>
      </w:r>
      <w:r>
        <w:rPr>
          <w:i/>
          <w:color w:val="231F20"/>
          <w:w w:val="85"/>
          <w:sz w:val="20"/>
        </w:rPr>
        <w:t>School</w:t>
      </w:r>
      <w:r>
        <w:rPr>
          <w:i/>
          <w:color w:val="231F20"/>
          <w:spacing w:val="9"/>
          <w:sz w:val="20"/>
        </w:rPr>
        <w:t> </w:t>
      </w:r>
      <w:r>
        <w:rPr>
          <w:i/>
          <w:color w:val="231F20"/>
          <w:w w:val="85"/>
          <w:sz w:val="20"/>
        </w:rPr>
        <w:t>Data,</w:t>
      </w:r>
      <w:r>
        <w:rPr>
          <w:i/>
          <w:color w:val="231F20"/>
          <w:spacing w:val="-7"/>
          <w:w w:val="85"/>
          <w:sz w:val="20"/>
        </w:rPr>
        <w:t> </w:t>
      </w:r>
      <w:r>
        <w:rPr>
          <w:i/>
          <w:color w:val="231F20"/>
          <w:spacing w:val="-4"/>
          <w:w w:val="85"/>
          <w:sz w:val="20"/>
        </w:rPr>
        <w:t>2022</w:t>
      </w:r>
    </w:p>
    <w:p>
      <w:pPr>
        <w:pStyle w:val="ListParagraph"/>
        <w:numPr>
          <w:ilvl w:val="1"/>
          <w:numId w:val="15"/>
        </w:numPr>
        <w:tabs>
          <w:tab w:pos="2428" w:val="left" w:leader="none"/>
        </w:tabs>
        <w:spacing w:line="240" w:lineRule="auto" w:before="178" w:after="0"/>
        <w:ind w:left="2428" w:right="0" w:hanging="720"/>
        <w:jc w:val="left"/>
        <w:rPr>
          <w:rFonts w:ascii="Arial" w:hAnsi="Arial"/>
          <w:b/>
          <w:sz w:val="22"/>
        </w:rPr>
      </w:pPr>
      <w:r>
        <w:rPr>
          <w:rFonts w:ascii="Arial" w:hAnsi="Arial"/>
          <w:b/>
          <w:color w:val="2F5496"/>
          <w:spacing w:val="-2"/>
          <w:sz w:val="22"/>
        </w:rPr>
        <w:t>Projected</w:t>
      </w:r>
      <w:r>
        <w:rPr>
          <w:rFonts w:ascii="Arial" w:hAnsi="Arial"/>
          <w:b/>
          <w:color w:val="2F5496"/>
          <w:spacing w:val="-19"/>
          <w:sz w:val="22"/>
        </w:rPr>
        <w:t> </w:t>
      </w:r>
      <w:r>
        <w:rPr>
          <w:rFonts w:ascii="Arial" w:hAnsi="Arial"/>
          <w:b/>
          <w:color w:val="2F5496"/>
          <w:spacing w:val="-2"/>
          <w:sz w:val="22"/>
        </w:rPr>
        <w:t>CBE</w:t>
      </w:r>
      <w:r>
        <w:rPr>
          <w:rFonts w:ascii="Arial" w:hAnsi="Arial"/>
          <w:b/>
          <w:color w:val="2F5496"/>
          <w:spacing w:val="-18"/>
          <w:sz w:val="22"/>
        </w:rPr>
        <w:t> </w:t>
      </w:r>
      <w:r>
        <w:rPr>
          <w:rFonts w:ascii="Arial" w:hAnsi="Arial"/>
          <w:b/>
          <w:color w:val="2F5496"/>
          <w:spacing w:val="-2"/>
          <w:sz w:val="22"/>
        </w:rPr>
        <w:t>by</w:t>
      </w:r>
      <w:r>
        <w:rPr>
          <w:rFonts w:ascii="Arial" w:hAnsi="Arial"/>
          <w:b/>
          <w:color w:val="2F5496"/>
          <w:spacing w:val="-18"/>
          <w:sz w:val="22"/>
        </w:rPr>
        <w:t> </w:t>
      </w:r>
      <w:r>
        <w:rPr>
          <w:rFonts w:ascii="Arial" w:hAnsi="Arial"/>
          <w:b/>
          <w:color w:val="2F5496"/>
          <w:spacing w:val="-2"/>
          <w:sz w:val="22"/>
        </w:rPr>
        <w:t>Employer</w:t>
      </w:r>
      <w:r>
        <w:rPr>
          <w:rFonts w:ascii="Arial" w:hAnsi="Arial"/>
          <w:b/>
          <w:color w:val="2F5496"/>
          <w:spacing w:val="-18"/>
          <w:sz w:val="22"/>
        </w:rPr>
        <w:t> </w:t>
      </w:r>
      <w:r>
        <w:rPr>
          <w:rFonts w:ascii="Arial" w:hAnsi="Arial"/>
          <w:b/>
          <w:color w:val="2F5496"/>
          <w:spacing w:val="-2"/>
          <w:sz w:val="22"/>
        </w:rPr>
        <w:t>(TSC/BOM)</w:t>
      </w:r>
      <w:r>
        <w:rPr>
          <w:rFonts w:ascii="Arial" w:hAnsi="Arial"/>
          <w:b/>
          <w:color w:val="2F5496"/>
          <w:spacing w:val="-18"/>
          <w:sz w:val="22"/>
        </w:rPr>
        <w:t> </w:t>
      </w:r>
      <w:r>
        <w:rPr>
          <w:rFonts w:ascii="Arial" w:hAnsi="Arial"/>
          <w:b/>
          <w:color w:val="2F5496"/>
          <w:spacing w:val="-2"/>
          <w:sz w:val="22"/>
        </w:rPr>
        <w:t>for</w:t>
      </w:r>
      <w:r>
        <w:rPr>
          <w:rFonts w:ascii="Arial" w:hAnsi="Arial"/>
          <w:b/>
          <w:color w:val="2F5496"/>
          <w:spacing w:val="-18"/>
          <w:sz w:val="22"/>
        </w:rPr>
        <w:t> </w:t>
      </w:r>
      <w:r>
        <w:rPr>
          <w:rFonts w:ascii="Arial" w:hAnsi="Arial"/>
          <w:b/>
          <w:color w:val="2F5496"/>
          <w:spacing w:val="-2"/>
          <w:sz w:val="22"/>
        </w:rPr>
        <w:t>the</w:t>
      </w:r>
      <w:r>
        <w:rPr>
          <w:rFonts w:ascii="Arial" w:hAnsi="Arial"/>
          <w:b/>
          <w:color w:val="2F5496"/>
          <w:spacing w:val="-18"/>
          <w:sz w:val="22"/>
        </w:rPr>
        <w:t> </w:t>
      </w:r>
      <w:r>
        <w:rPr>
          <w:rFonts w:ascii="Arial" w:hAnsi="Arial"/>
          <w:b/>
          <w:color w:val="2F5496"/>
          <w:spacing w:val="-2"/>
          <w:sz w:val="22"/>
        </w:rPr>
        <w:t>Period,</w:t>
      </w:r>
      <w:r>
        <w:rPr>
          <w:rFonts w:ascii="Arial" w:hAnsi="Arial"/>
          <w:b/>
          <w:color w:val="2F5496"/>
          <w:spacing w:val="-45"/>
          <w:sz w:val="22"/>
        </w:rPr>
        <w:t> </w:t>
      </w:r>
      <w:r>
        <w:rPr>
          <w:rFonts w:ascii="Arial" w:hAnsi="Arial"/>
          <w:b/>
          <w:color w:val="2F5496"/>
          <w:spacing w:val="-2"/>
          <w:sz w:val="22"/>
        </w:rPr>
        <w:t>2023</w:t>
      </w:r>
      <w:r>
        <w:rPr>
          <w:rFonts w:ascii="Arial" w:hAnsi="Arial"/>
          <w:b/>
          <w:color w:val="2F5496"/>
          <w:spacing w:val="-18"/>
          <w:sz w:val="22"/>
        </w:rPr>
        <w:t> </w:t>
      </w:r>
      <w:r>
        <w:rPr>
          <w:rFonts w:ascii="Arial" w:hAnsi="Arial"/>
          <w:b/>
          <w:color w:val="2F5496"/>
          <w:spacing w:val="-2"/>
          <w:sz w:val="22"/>
        </w:rPr>
        <w:t>–</w:t>
      </w:r>
      <w:r>
        <w:rPr>
          <w:rFonts w:ascii="Arial" w:hAnsi="Arial"/>
          <w:b/>
          <w:color w:val="2F5496"/>
          <w:spacing w:val="-18"/>
          <w:sz w:val="22"/>
        </w:rPr>
        <w:t> </w:t>
      </w:r>
      <w:r>
        <w:rPr>
          <w:rFonts w:ascii="Arial" w:hAnsi="Arial"/>
          <w:b/>
          <w:color w:val="2F5496"/>
          <w:spacing w:val="-4"/>
          <w:sz w:val="22"/>
        </w:rPr>
        <w:t>2027</w:t>
      </w:r>
    </w:p>
    <w:p>
      <w:pPr>
        <w:pStyle w:val="BodyText"/>
        <w:spacing w:line="237" w:lineRule="auto" w:before="6"/>
        <w:ind w:left="1708" w:right="1370"/>
        <w:jc w:val="both"/>
      </w:pPr>
      <w:r>
        <w:rPr>
          <w:color w:val="231F20"/>
          <w:w w:val="90"/>
        </w:rPr>
        <w:t>As per table 4 in this Strategic Development Plan (see below),</w:t>
      </w:r>
      <w:r>
        <w:rPr>
          <w:color w:val="231F20"/>
          <w:spacing w:val="-8"/>
          <w:w w:val="90"/>
        </w:rPr>
        <w:t> </w:t>
      </w:r>
      <w:r>
        <w:rPr>
          <w:color w:val="231F20"/>
          <w:w w:val="90"/>
        </w:rPr>
        <w:t>and going by the projected </w:t>
      </w:r>
      <w:r>
        <w:rPr>
          <w:color w:val="231F20"/>
          <w:w w:val="85"/>
        </w:rPr>
        <w:t>student and infrastructure development,</w:t>
      </w:r>
      <w:r>
        <w:rPr>
          <w:color w:val="231F20"/>
          <w:spacing w:val="-8"/>
          <w:w w:val="85"/>
        </w:rPr>
        <w:t> </w:t>
      </w:r>
      <w:r>
        <w:rPr>
          <w:color w:val="231F20"/>
          <w:w w:val="85"/>
        </w:rPr>
        <w:t>expansion and growth plan herein,</w:t>
      </w:r>
      <w:r>
        <w:rPr>
          <w:color w:val="231F20"/>
          <w:spacing w:val="-8"/>
          <w:w w:val="85"/>
        </w:rPr>
        <w:t> </w:t>
      </w:r>
      <w:r>
        <w:rPr>
          <w:color w:val="231F20"/>
          <w:w w:val="85"/>
        </w:rPr>
        <w:t>it is expected that </w:t>
      </w:r>
      <w:r>
        <w:rPr>
          <w:color w:val="231F20"/>
          <w:spacing w:val="-4"/>
        </w:rPr>
        <w:t>TSC</w:t>
      </w:r>
      <w:r>
        <w:rPr>
          <w:color w:val="231F20"/>
          <w:spacing w:val="-12"/>
        </w:rPr>
        <w:t> </w:t>
      </w:r>
      <w:r>
        <w:rPr>
          <w:color w:val="231F20"/>
          <w:spacing w:val="-4"/>
        </w:rPr>
        <w:t>shall</w:t>
      </w:r>
      <w:r>
        <w:rPr>
          <w:color w:val="231F20"/>
          <w:spacing w:val="-12"/>
        </w:rPr>
        <w:t> </w:t>
      </w:r>
      <w:r>
        <w:rPr>
          <w:color w:val="231F20"/>
          <w:spacing w:val="-4"/>
        </w:rPr>
        <w:t>live</w:t>
      </w:r>
      <w:r>
        <w:rPr>
          <w:color w:val="231F20"/>
          <w:spacing w:val="-12"/>
        </w:rPr>
        <w:t> </w:t>
      </w:r>
      <w:r>
        <w:rPr>
          <w:color w:val="231F20"/>
          <w:spacing w:val="-4"/>
        </w:rPr>
        <w:t>to</w:t>
      </w:r>
      <w:r>
        <w:rPr>
          <w:color w:val="231F20"/>
          <w:spacing w:val="-12"/>
        </w:rPr>
        <w:t> </w:t>
      </w:r>
      <w:r>
        <w:rPr>
          <w:color w:val="231F20"/>
          <w:spacing w:val="-4"/>
        </w:rPr>
        <w:t>its</w:t>
      </w:r>
      <w:r>
        <w:rPr>
          <w:color w:val="231F20"/>
          <w:spacing w:val="-12"/>
        </w:rPr>
        <w:t> </w:t>
      </w:r>
      <w:r>
        <w:rPr>
          <w:color w:val="231F20"/>
          <w:spacing w:val="-4"/>
        </w:rPr>
        <w:t>own</w:t>
      </w:r>
      <w:r>
        <w:rPr>
          <w:color w:val="231F20"/>
          <w:spacing w:val="-12"/>
        </w:rPr>
        <w:t> </w:t>
      </w:r>
      <w:r>
        <w:rPr>
          <w:color w:val="231F20"/>
          <w:spacing w:val="-4"/>
        </w:rPr>
        <w:t>Policy</w:t>
      </w:r>
      <w:r>
        <w:rPr>
          <w:color w:val="231F20"/>
          <w:spacing w:val="-12"/>
        </w:rPr>
        <w:t> </w:t>
      </w:r>
      <w:r>
        <w:rPr>
          <w:color w:val="231F20"/>
          <w:spacing w:val="-4"/>
        </w:rPr>
        <w:t>Provisions</w:t>
      </w:r>
      <w:r>
        <w:rPr>
          <w:color w:val="231F20"/>
          <w:spacing w:val="-12"/>
        </w:rPr>
        <w:t> </w:t>
      </w:r>
      <w:r>
        <w:rPr>
          <w:color w:val="231F20"/>
          <w:spacing w:val="-4"/>
        </w:rPr>
        <w:t>on</w:t>
      </w:r>
      <w:r>
        <w:rPr>
          <w:color w:val="231F20"/>
          <w:spacing w:val="-12"/>
        </w:rPr>
        <w:t> </w:t>
      </w:r>
      <w:r>
        <w:rPr>
          <w:color w:val="231F20"/>
          <w:spacing w:val="-4"/>
        </w:rPr>
        <w:t>CBE</w:t>
      </w:r>
      <w:r>
        <w:rPr>
          <w:color w:val="231F20"/>
          <w:spacing w:val="-12"/>
        </w:rPr>
        <w:t> </w:t>
      </w:r>
      <w:r>
        <w:rPr>
          <w:color w:val="231F20"/>
          <w:spacing w:val="-4"/>
        </w:rPr>
        <w:t>for</w:t>
      </w:r>
      <w:r>
        <w:rPr>
          <w:color w:val="231F20"/>
          <w:spacing w:val="-12"/>
        </w:rPr>
        <w:t> </w:t>
      </w:r>
      <w:r>
        <w:rPr>
          <w:color w:val="231F20"/>
          <w:spacing w:val="-4"/>
        </w:rPr>
        <w:t>Extra</w:t>
      </w:r>
      <w:r>
        <w:rPr>
          <w:color w:val="231F20"/>
          <w:spacing w:val="-12"/>
        </w:rPr>
        <w:t> </w:t>
      </w:r>
      <w:r>
        <w:rPr>
          <w:color w:val="231F20"/>
          <w:spacing w:val="-4"/>
        </w:rPr>
        <w:t>County</w:t>
      </w:r>
      <w:r>
        <w:rPr>
          <w:color w:val="231F20"/>
          <w:spacing w:val="-12"/>
        </w:rPr>
        <w:t> </w:t>
      </w:r>
      <w:r>
        <w:rPr>
          <w:color w:val="231F20"/>
          <w:spacing w:val="-4"/>
        </w:rPr>
        <w:t>Schools</w:t>
      </w:r>
      <w:r>
        <w:rPr>
          <w:color w:val="231F20"/>
          <w:spacing w:val="-12"/>
        </w:rPr>
        <w:t> </w:t>
      </w:r>
      <w:r>
        <w:rPr>
          <w:color w:val="231F20"/>
          <w:spacing w:val="-4"/>
        </w:rPr>
        <w:t>with</w:t>
      </w:r>
      <w:r>
        <w:rPr>
          <w:color w:val="231F20"/>
          <w:spacing w:val="-12"/>
        </w:rPr>
        <w:t> </w:t>
      </w:r>
      <w:r>
        <w:rPr>
          <w:color w:val="231F20"/>
          <w:spacing w:val="-4"/>
        </w:rPr>
        <w:t>student </w:t>
      </w:r>
      <w:r>
        <w:rPr>
          <w:color w:val="231F20"/>
          <w:spacing w:val="-6"/>
        </w:rPr>
        <w:t>population</w:t>
      </w:r>
      <w:r>
        <w:rPr>
          <w:color w:val="231F20"/>
          <w:spacing w:val="-13"/>
        </w:rPr>
        <w:t> </w:t>
      </w:r>
      <w:r>
        <w:rPr>
          <w:color w:val="231F20"/>
          <w:spacing w:val="-6"/>
        </w:rPr>
        <w:t>of</w:t>
      </w:r>
      <w:r>
        <w:rPr>
          <w:color w:val="231F20"/>
          <w:spacing w:val="-12"/>
        </w:rPr>
        <w:t> </w:t>
      </w:r>
      <w:r>
        <w:rPr>
          <w:color w:val="231F20"/>
          <w:spacing w:val="-6"/>
        </w:rPr>
        <w:t>1,980</w:t>
      </w:r>
      <w:r>
        <w:rPr>
          <w:color w:val="231F20"/>
          <w:spacing w:val="-12"/>
        </w:rPr>
        <w:t> </w:t>
      </w:r>
      <w:r>
        <w:rPr>
          <w:color w:val="231F20"/>
          <w:spacing w:val="-6"/>
        </w:rPr>
        <w:t>and</w:t>
      </w:r>
      <w:r>
        <w:rPr>
          <w:color w:val="231F20"/>
          <w:spacing w:val="-12"/>
        </w:rPr>
        <w:t> </w:t>
      </w:r>
      <w:r>
        <w:rPr>
          <w:color w:val="231F20"/>
          <w:spacing w:val="-6"/>
        </w:rPr>
        <w:t>above.</w:t>
      </w:r>
      <w:r>
        <w:rPr>
          <w:color w:val="231F20"/>
          <w:spacing w:val="-12"/>
        </w:rPr>
        <w:t> </w:t>
      </w:r>
      <w:r>
        <w:rPr>
          <w:color w:val="231F20"/>
          <w:spacing w:val="-6"/>
        </w:rPr>
        <w:t>This</w:t>
      </w:r>
      <w:r>
        <w:rPr>
          <w:color w:val="231F20"/>
          <w:spacing w:val="-12"/>
        </w:rPr>
        <w:t> </w:t>
      </w:r>
      <w:r>
        <w:rPr>
          <w:color w:val="231F20"/>
          <w:spacing w:val="-6"/>
        </w:rPr>
        <w:t>implies</w:t>
      </w:r>
      <w:r>
        <w:rPr>
          <w:color w:val="231F20"/>
          <w:spacing w:val="-12"/>
        </w:rPr>
        <w:t> </w:t>
      </w:r>
      <w:r>
        <w:rPr>
          <w:color w:val="231F20"/>
          <w:spacing w:val="-6"/>
        </w:rPr>
        <w:t>that</w:t>
      </w:r>
      <w:r>
        <w:rPr>
          <w:color w:val="231F20"/>
          <w:spacing w:val="-12"/>
        </w:rPr>
        <w:t> </w:t>
      </w:r>
      <w:r>
        <w:rPr>
          <w:color w:val="231F20"/>
          <w:spacing w:val="-6"/>
        </w:rPr>
        <w:t>the</w:t>
      </w:r>
      <w:r>
        <w:rPr>
          <w:color w:val="231F20"/>
          <w:spacing w:val="-8"/>
        </w:rPr>
        <w:t> </w:t>
      </w:r>
      <w:r>
        <w:rPr>
          <w:color w:val="231F20"/>
          <w:spacing w:val="-6"/>
        </w:rPr>
        <w:t>school</w:t>
      </w:r>
      <w:r>
        <w:rPr>
          <w:color w:val="231F20"/>
          <w:spacing w:val="-7"/>
        </w:rPr>
        <w:t> </w:t>
      </w:r>
      <w:r>
        <w:rPr>
          <w:color w:val="231F20"/>
          <w:spacing w:val="-6"/>
        </w:rPr>
        <w:t>will</w:t>
      </w:r>
      <w:r>
        <w:rPr>
          <w:color w:val="231F20"/>
          <w:spacing w:val="-7"/>
        </w:rPr>
        <w:t> </w:t>
      </w:r>
      <w:r>
        <w:rPr>
          <w:color w:val="231F20"/>
          <w:spacing w:val="-6"/>
        </w:rPr>
        <w:t>continue</w:t>
      </w:r>
      <w:r>
        <w:rPr>
          <w:color w:val="231F20"/>
          <w:spacing w:val="-7"/>
        </w:rPr>
        <w:t> </w:t>
      </w:r>
      <w:r>
        <w:rPr>
          <w:color w:val="231F20"/>
          <w:spacing w:val="-6"/>
        </w:rPr>
        <w:t>attracting</w:t>
      </w:r>
      <w:r>
        <w:rPr>
          <w:color w:val="231F20"/>
          <w:spacing w:val="-13"/>
        </w:rPr>
        <w:t> </w:t>
      </w:r>
      <w:r>
        <w:rPr>
          <w:color w:val="231F20"/>
          <w:spacing w:val="-6"/>
        </w:rPr>
        <w:t>TSC </w:t>
      </w:r>
      <w:r>
        <w:rPr>
          <w:color w:val="231F20"/>
          <w:spacing w:val="-4"/>
        </w:rPr>
        <w:t>employed</w:t>
      </w:r>
      <w:r>
        <w:rPr>
          <w:color w:val="231F20"/>
          <w:spacing w:val="-15"/>
        </w:rPr>
        <w:t> </w:t>
      </w:r>
      <w:r>
        <w:rPr>
          <w:color w:val="231F20"/>
          <w:spacing w:val="-4"/>
        </w:rPr>
        <w:t>teachers</w:t>
      </w:r>
      <w:r>
        <w:rPr>
          <w:color w:val="231F20"/>
          <w:spacing w:val="-14"/>
        </w:rPr>
        <w:t> </w:t>
      </w:r>
      <w:r>
        <w:rPr>
          <w:color w:val="231F20"/>
          <w:spacing w:val="-4"/>
        </w:rPr>
        <w:t>starting</w:t>
      </w:r>
      <w:r>
        <w:rPr>
          <w:color w:val="231F20"/>
          <w:spacing w:val="-14"/>
        </w:rPr>
        <w:t> </w:t>
      </w:r>
      <w:r>
        <w:rPr>
          <w:color w:val="231F20"/>
          <w:spacing w:val="-4"/>
        </w:rPr>
        <w:t>May</w:t>
      </w:r>
      <w:r>
        <w:rPr>
          <w:color w:val="231F20"/>
          <w:spacing w:val="-14"/>
        </w:rPr>
        <w:t> </w:t>
      </w:r>
      <w:r>
        <w:rPr>
          <w:color w:val="231F20"/>
          <w:spacing w:val="-4"/>
        </w:rPr>
        <w:t>2023</w:t>
      </w:r>
      <w:r>
        <w:rPr>
          <w:color w:val="231F20"/>
          <w:spacing w:val="-14"/>
        </w:rPr>
        <w:t> </w:t>
      </w:r>
      <w:r>
        <w:rPr>
          <w:color w:val="231F20"/>
          <w:spacing w:val="-4"/>
        </w:rPr>
        <w:t>to</w:t>
      </w:r>
      <w:r>
        <w:rPr>
          <w:color w:val="231F20"/>
          <w:spacing w:val="-14"/>
        </w:rPr>
        <w:t> </w:t>
      </w:r>
      <w:r>
        <w:rPr>
          <w:color w:val="231F20"/>
          <w:spacing w:val="-4"/>
        </w:rPr>
        <w:t>December</w:t>
      </w:r>
      <w:r>
        <w:rPr>
          <w:color w:val="231F20"/>
          <w:spacing w:val="-14"/>
        </w:rPr>
        <w:t> </w:t>
      </w:r>
      <w:r>
        <w:rPr>
          <w:color w:val="231F20"/>
          <w:spacing w:val="-4"/>
        </w:rPr>
        <w:t>2027</w:t>
      </w:r>
      <w:r>
        <w:rPr>
          <w:color w:val="231F20"/>
          <w:spacing w:val="-14"/>
        </w:rPr>
        <w:t> </w:t>
      </w:r>
      <w:r>
        <w:rPr>
          <w:color w:val="231F20"/>
          <w:spacing w:val="-4"/>
        </w:rPr>
        <w:t>until</w:t>
      </w:r>
      <w:r>
        <w:rPr>
          <w:color w:val="231F20"/>
          <w:spacing w:val="-14"/>
        </w:rPr>
        <w:t> </w:t>
      </w:r>
      <w:r>
        <w:rPr>
          <w:color w:val="231F20"/>
          <w:spacing w:val="-4"/>
        </w:rPr>
        <w:t>an</w:t>
      </w:r>
      <w:r>
        <w:rPr>
          <w:color w:val="231F20"/>
          <w:spacing w:val="-14"/>
        </w:rPr>
        <w:t> </w:t>
      </w:r>
      <w:r>
        <w:rPr>
          <w:color w:val="231F20"/>
          <w:spacing w:val="-4"/>
        </w:rPr>
        <w:t>optimal</w:t>
      </w:r>
      <w:r>
        <w:rPr>
          <w:color w:val="231F20"/>
          <w:spacing w:val="-14"/>
        </w:rPr>
        <w:t> </w:t>
      </w:r>
      <w:r>
        <w:rPr>
          <w:color w:val="231F20"/>
          <w:spacing w:val="-4"/>
        </w:rPr>
        <w:t>CBE</w:t>
      </w:r>
      <w:r>
        <w:rPr>
          <w:color w:val="231F20"/>
          <w:spacing w:val="-14"/>
        </w:rPr>
        <w:t> </w:t>
      </w:r>
      <w:r>
        <w:rPr>
          <w:color w:val="231F20"/>
          <w:spacing w:val="-4"/>
        </w:rPr>
        <w:t>of</w:t>
      </w:r>
      <w:r>
        <w:rPr>
          <w:color w:val="231F20"/>
          <w:spacing w:val="-14"/>
        </w:rPr>
        <w:t> </w:t>
      </w:r>
      <w:r>
        <w:rPr>
          <w:color w:val="231F20"/>
          <w:spacing w:val="-4"/>
        </w:rPr>
        <w:t>93</w:t>
      </w:r>
      <w:r>
        <w:rPr>
          <w:color w:val="231F20"/>
          <w:spacing w:val="-15"/>
        </w:rPr>
        <w:t> </w:t>
      </w:r>
      <w:r>
        <w:rPr>
          <w:color w:val="231F20"/>
          <w:spacing w:val="-4"/>
        </w:rPr>
        <w:t>TSC </w:t>
      </w:r>
      <w:r>
        <w:rPr>
          <w:color w:val="231F20"/>
          <w:w w:val="85"/>
        </w:rPr>
        <w:t>Teaching</w:t>
      </w:r>
      <w:r>
        <w:rPr>
          <w:color w:val="231F20"/>
          <w:spacing w:val="-8"/>
          <w:w w:val="85"/>
        </w:rPr>
        <w:t> </w:t>
      </w:r>
      <w:r>
        <w:rPr>
          <w:color w:val="231F20"/>
          <w:w w:val="85"/>
        </w:rPr>
        <w:t>Staff</w:t>
      </w:r>
      <w:r>
        <w:rPr>
          <w:color w:val="231F20"/>
          <w:spacing w:val="-5"/>
          <w:w w:val="85"/>
        </w:rPr>
        <w:t> </w:t>
      </w:r>
      <w:r>
        <w:rPr>
          <w:color w:val="231F20"/>
          <w:w w:val="85"/>
        </w:rPr>
        <w:t>for a student population of 1,980 is thereby attained.</w:t>
      </w:r>
      <w:r>
        <w:rPr>
          <w:color w:val="231F20"/>
          <w:spacing w:val="-8"/>
          <w:w w:val="85"/>
        </w:rPr>
        <w:t> </w:t>
      </w:r>
      <w:r>
        <w:rPr>
          <w:color w:val="231F20"/>
          <w:w w:val="85"/>
        </w:rPr>
        <w:t>It is also envisaged that the school resources at the disposal of the BoM shall capacitate the BoM to hire extra teaching and </w:t>
      </w:r>
      <w:r>
        <w:rPr>
          <w:color w:val="231F20"/>
          <w:spacing w:val="-6"/>
        </w:rPr>
        <w:t>non-teaching</w:t>
      </w:r>
      <w:r>
        <w:rPr>
          <w:color w:val="231F20"/>
          <w:spacing w:val="-13"/>
        </w:rPr>
        <w:t> </w:t>
      </w:r>
      <w:r>
        <w:rPr>
          <w:color w:val="231F20"/>
          <w:spacing w:val="-6"/>
        </w:rPr>
        <w:t>staff</w:t>
      </w:r>
      <w:r>
        <w:rPr>
          <w:color w:val="231F20"/>
          <w:spacing w:val="-12"/>
        </w:rPr>
        <w:t> </w:t>
      </w:r>
      <w:r>
        <w:rPr>
          <w:color w:val="231F20"/>
          <w:spacing w:val="-6"/>
        </w:rPr>
        <w:t>to</w:t>
      </w:r>
      <w:r>
        <w:rPr>
          <w:color w:val="231F20"/>
          <w:spacing w:val="-12"/>
        </w:rPr>
        <w:t> </w:t>
      </w:r>
      <w:r>
        <w:rPr>
          <w:color w:val="231F20"/>
          <w:spacing w:val="-6"/>
        </w:rPr>
        <w:t>optimize</w:t>
      </w:r>
      <w:r>
        <w:rPr>
          <w:color w:val="231F20"/>
          <w:spacing w:val="-12"/>
        </w:rPr>
        <w:t> </w:t>
      </w:r>
      <w:r>
        <w:rPr>
          <w:color w:val="231F20"/>
          <w:spacing w:val="-6"/>
        </w:rPr>
        <w:t>the</w:t>
      </w:r>
      <w:r>
        <w:rPr>
          <w:color w:val="231F20"/>
          <w:spacing w:val="-12"/>
        </w:rPr>
        <w:t> </w:t>
      </w:r>
      <w:r>
        <w:rPr>
          <w:color w:val="231F20"/>
          <w:spacing w:val="-6"/>
        </w:rPr>
        <w:t>school's</w:t>
      </w:r>
      <w:r>
        <w:rPr>
          <w:color w:val="231F20"/>
          <w:spacing w:val="-12"/>
        </w:rPr>
        <w:t> </w:t>
      </w:r>
      <w:r>
        <w:rPr>
          <w:color w:val="231F20"/>
          <w:spacing w:val="-6"/>
        </w:rPr>
        <w:t>CBE</w:t>
      </w:r>
      <w:r>
        <w:rPr>
          <w:color w:val="231F20"/>
          <w:spacing w:val="-12"/>
        </w:rPr>
        <w:t> </w:t>
      </w:r>
      <w:r>
        <w:rPr>
          <w:color w:val="231F20"/>
          <w:spacing w:val="-6"/>
        </w:rPr>
        <w:t>requirement,</w:t>
      </w:r>
      <w:r>
        <w:rPr>
          <w:color w:val="231F20"/>
          <w:spacing w:val="-12"/>
        </w:rPr>
        <w:t> </w:t>
      </w:r>
      <w:r>
        <w:rPr>
          <w:color w:val="231F20"/>
          <w:spacing w:val="-6"/>
        </w:rPr>
        <w:t>therefore</w:t>
      </w:r>
      <w:r>
        <w:rPr>
          <w:color w:val="231F20"/>
          <w:spacing w:val="-12"/>
        </w:rPr>
        <w:t> </w:t>
      </w:r>
      <w:r>
        <w:rPr>
          <w:color w:val="231F20"/>
          <w:spacing w:val="-6"/>
        </w:rPr>
        <w:t>improve</w:t>
      </w:r>
      <w:r>
        <w:rPr>
          <w:color w:val="231F20"/>
          <w:spacing w:val="-12"/>
        </w:rPr>
        <w:t> </w:t>
      </w:r>
      <w:r>
        <w:rPr>
          <w:color w:val="231F20"/>
          <w:spacing w:val="-6"/>
        </w:rPr>
        <w:t>school's </w:t>
      </w:r>
      <w:r>
        <w:rPr>
          <w:color w:val="231F20"/>
          <w:w w:val="90"/>
        </w:rPr>
        <w:t>capacity</w:t>
      </w:r>
      <w:r>
        <w:rPr>
          <w:color w:val="231F20"/>
          <w:spacing w:val="-26"/>
          <w:w w:val="90"/>
        </w:rPr>
        <w:t> </w:t>
      </w:r>
      <w:r>
        <w:rPr>
          <w:color w:val="231F20"/>
          <w:w w:val="90"/>
        </w:rPr>
        <w:t>for</w:t>
      </w:r>
      <w:r>
        <w:rPr>
          <w:color w:val="231F20"/>
          <w:spacing w:val="-26"/>
          <w:w w:val="90"/>
        </w:rPr>
        <w:t> </w:t>
      </w:r>
      <w:r>
        <w:rPr>
          <w:color w:val="231F20"/>
          <w:w w:val="90"/>
        </w:rPr>
        <w:t>effective</w:t>
      </w:r>
      <w:r>
        <w:rPr>
          <w:color w:val="231F20"/>
          <w:spacing w:val="-26"/>
          <w:w w:val="90"/>
        </w:rPr>
        <w:t> </w:t>
      </w:r>
      <w:r>
        <w:rPr>
          <w:color w:val="231F20"/>
          <w:w w:val="90"/>
        </w:rPr>
        <w:t>supervision,</w:t>
      </w:r>
      <w:r>
        <w:rPr>
          <w:color w:val="231F20"/>
          <w:spacing w:val="-50"/>
          <w:w w:val="90"/>
        </w:rPr>
        <w:t> </w:t>
      </w:r>
      <w:r>
        <w:rPr>
          <w:color w:val="231F20"/>
          <w:w w:val="90"/>
        </w:rPr>
        <w:t>teaching,</w:t>
      </w:r>
      <w:r>
        <w:rPr>
          <w:color w:val="231F20"/>
          <w:spacing w:val="-49"/>
          <w:w w:val="90"/>
        </w:rPr>
        <w:t> </w:t>
      </w:r>
      <w:r>
        <w:rPr>
          <w:color w:val="231F20"/>
          <w:w w:val="90"/>
        </w:rPr>
        <w:t>learning</w:t>
      </w:r>
      <w:r>
        <w:rPr>
          <w:color w:val="231F20"/>
          <w:spacing w:val="-26"/>
          <w:w w:val="90"/>
        </w:rPr>
        <w:t> </w:t>
      </w:r>
      <w:r>
        <w:rPr>
          <w:color w:val="231F20"/>
          <w:w w:val="90"/>
        </w:rPr>
        <w:t>and</w:t>
      </w:r>
      <w:r>
        <w:rPr>
          <w:color w:val="231F20"/>
          <w:spacing w:val="-26"/>
          <w:w w:val="90"/>
        </w:rPr>
        <w:t> </w:t>
      </w:r>
      <w:r>
        <w:rPr>
          <w:color w:val="231F20"/>
          <w:w w:val="90"/>
        </w:rPr>
        <w:t>students'</w:t>
      </w:r>
      <w:r>
        <w:rPr>
          <w:color w:val="231F20"/>
          <w:spacing w:val="-26"/>
          <w:w w:val="90"/>
        </w:rPr>
        <w:t> </w:t>
      </w:r>
      <w:r>
        <w:rPr>
          <w:color w:val="231F20"/>
          <w:w w:val="90"/>
        </w:rPr>
        <w:t>assessment</w:t>
      </w:r>
      <w:r>
        <w:rPr>
          <w:color w:val="231F20"/>
          <w:spacing w:val="-25"/>
          <w:w w:val="90"/>
        </w:rPr>
        <w:t> </w:t>
      </w:r>
      <w:r>
        <w:rPr>
          <w:color w:val="231F20"/>
          <w:w w:val="90"/>
        </w:rPr>
        <w:t>programmes.</w:t>
      </w:r>
    </w:p>
    <w:p>
      <w:pPr>
        <w:pStyle w:val="BodyText"/>
        <w:spacing w:before="66"/>
        <w:rPr>
          <w:sz w:val="18"/>
        </w:rPr>
      </w:pPr>
    </w:p>
    <w:p>
      <w:pPr>
        <w:spacing w:before="0"/>
        <w:ind w:left="1696" w:right="0" w:firstLine="0"/>
        <w:jc w:val="left"/>
        <w:rPr>
          <w:i/>
          <w:sz w:val="18"/>
        </w:rPr>
      </w:pPr>
      <w:r>
        <w:rPr>
          <w:i/>
          <w:color w:val="231F20"/>
          <w:w w:val="80"/>
          <w:sz w:val="18"/>
        </w:rPr>
        <w:t>Table</w:t>
      </w:r>
      <w:r>
        <w:rPr>
          <w:i/>
          <w:color w:val="231F20"/>
          <w:spacing w:val="8"/>
          <w:sz w:val="18"/>
        </w:rPr>
        <w:t> </w:t>
      </w:r>
      <w:r>
        <w:rPr>
          <w:i/>
          <w:color w:val="231F20"/>
          <w:w w:val="80"/>
          <w:sz w:val="18"/>
        </w:rPr>
        <w:t>12:</w:t>
      </w:r>
      <w:r>
        <w:rPr>
          <w:i/>
          <w:color w:val="231F20"/>
          <w:spacing w:val="14"/>
          <w:sz w:val="18"/>
        </w:rPr>
        <w:t> </w:t>
      </w:r>
      <w:r>
        <w:rPr>
          <w:i/>
          <w:color w:val="231F20"/>
          <w:w w:val="80"/>
          <w:sz w:val="18"/>
        </w:rPr>
        <w:t>TSC</w:t>
      </w:r>
      <w:r>
        <w:rPr>
          <w:i/>
          <w:color w:val="231F20"/>
          <w:spacing w:val="-10"/>
          <w:sz w:val="18"/>
        </w:rPr>
        <w:t> </w:t>
      </w:r>
      <w:r>
        <w:rPr>
          <w:i/>
          <w:color w:val="231F20"/>
          <w:w w:val="80"/>
          <w:sz w:val="18"/>
        </w:rPr>
        <w:t>Approved</w:t>
      </w:r>
      <w:r>
        <w:rPr>
          <w:i/>
          <w:color w:val="231F20"/>
          <w:spacing w:val="9"/>
          <w:sz w:val="18"/>
        </w:rPr>
        <w:t> </w:t>
      </w:r>
      <w:r>
        <w:rPr>
          <w:i/>
          <w:color w:val="231F20"/>
          <w:w w:val="80"/>
          <w:sz w:val="18"/>
        </w:rPr>
        <w:t>CBE</w:t>
      </w:r>
      <w:r>
        <w:rPr>
          <w:i/>
          <w:color w:val="231F20"/>
          <w:spacing w:val="8"/>
          <w:sz w:val="18"/>
        </w:rPr>
        <w:t> </w:t>
      </w:r>
      <w:r>
        <w:rPr>
          <w:i/>
          <w:color w:val="231F20"/>
          <w:w w:val="80"/>
          <w:sz w:val="18"/>
        </w:rPr>
        <w:t>Establishment</w:t>
      </w:r>
      <w:r>
        <w:rPr>
          <w:i/>
          <w:color w:val="231F20"/>
          <w:spacing w:val="8"/>
          <w:sz w:val="18"/>
        </w:rPr>
        <w:t> </w:t>
      </w:r>
      <w:r>
        <w:rPr>
          <w:i/>
          <w:color w:val="231F20"/>
          <w:w w:val="80"/>
          <w:sz w:val="18"/>
        </w:rPr>
        <w:t>for</w:t>
      </w:r>
      <w:r>
        <w:rPr>
          <w:i/>
          <w:color w:val="231F20"/>
          <w:spacing w:val="8"/>
          <w:sz w:val="18"/>
        </w:rPr>
        <w:t> </w:t>
      </w:r>
      <w:r>
        <w:rPr>
          <w:i/>
          <w:color w:val="231F20"/>
          <w:w w:val="80"/>
          <w:sz w:val="18"/>
        </w:rPr>
        <w:t>Secondary</w:t>
      </w:r>
      <w:r>
        <w:rPr>
          <w:i/>
          <w:color w:val="231F20"/>
          <w:spacing w:val="8"/>
          <w:sz w:val="18"/>
        </w:rPr>
        <w:t> </w:t>
      </w:r>
      <w:r>
        <w:rPr>
          <w:i/>
          <w:color w:val="231F20"/>
          <w:w w:val="80"/>
          <w:sz w:val="18"/>
        </w:rPr>
        <w:t>Schools</w:t>
      </w:r>
      <w:r>
        <w:rPr>
          <w:i/>
          <w:color w:val="231F20"/>
          <w:spacing w:val="8"/>
          <w:sz w:val="18"/>
        </w:rPr>
        <w:t> </w:t>
      </w:r>
      <w:r>
        <w:rPr>
          <w:i/>
          <w:color w:val="231F20"/>
          <w:w w:val="80"/>
          <w:sz w:val="18"/>
        </w:rPr>
        <w:t>in</w:t>
      </w:r>
      <w:r>
        <w:rPr>
          <w:i/>
          <w:color w:val="231F20"/>
          <w:spacing w:val="8"/>
          <w:sz w:val="18"/>
        </w:rPr>
        <w:t> </w:t>
      </w:r>
      <w:r>
        <w:rPr>
          <w:i/>
          <w:color w:val="231F20"/>
          <w:spacing w:val="-4"/>
          <w:w w:val="80"/>
          <w:sz w:val="18"/>
        </w:rPr>
        <w:t>Kenya</w:t>
      </w:r>
    </w:p>
    <w:p>
      <w:pPr>
        <w:pStyle w:val="BodyText"/>
        <w:spacing w:before="2"/>
        <w:rPr>
          <w:i/>
          <w:sz w:val="11"/>
        </w:rPr>
      </w:pPr>
    </w:p>
    <w:tbl>
      <w:tblPr>
        <w:tblW w:w="0" w:type="auto"/>
        <w:jc w:val="left"/>
        <w:tblInd w:w="1741" w:type="dxa"/>
        <w:tblBorders>
          <w:top w:val="single" w:sz="6" w:space="0" w:color="B4C6E7"/>
          <w:left w:val="single" w:sz="6" w:space="0" w:color="B4C6E7"/>
          <w:bottom w:val="single" w:sz="6" w:space="0" w:color="B4C6E7"/>
          <w:right w:val="single" w:sz="6" w:space="0" w:color="B4C6E7"/>
          <w:insideH w:val="single" w:sz="6" w:space="0" w:color="B4C6E7"/>
          <w:insideV w:val="single" w:sz="6" w:space="0" w:color="B4C6E7"/>
        </w:tblBorders>
        <w:tblLayout w:type="fixed"/>
        <w:tblCellMar>
          <w:top w:w="0" w:type="dxa"/>
          <w:left w:w="0" w:type="dxa"/>
          <w:bottom w:w="0" w:type="dxa"/>
          <w:right w:w="0" w:type="dxa"/>
        </w:tblCellMar>
        <w:tblLook w:val="01E0"/>
      </w:tblPr>
      <w:tblGrid>
        <w:gridCol w:w="1017"/>
        <w:gridCol w:w="1023"/>
        <w:gridCol w:w="2299"/>
        <w:gridCol w:w="895"/>
        <w:gridCol w:w="1531"/>
        <w:gridCol w:w="2019"/>
      </w:tblGrid>
      <w:tr>
        <w:trPr>
          <w:trHeight w:val="474" w:hRule="atLeast"/>
        </w:trPr>
        <w:tc>
          <w:tcPr>
            <w:tcW w:w="1017" w:type="dxa"/>
            <w:tcBorders>
              <w:bottom w:val="single" w:sz="12" w:space="0" w:color="8EAADB"/>
            </w:tcBorders>
            <w:shd w:val="clear" w:color="auto" w:fill="FFFFFF"/>
          </w:tcPr>
          <w:p>
            <w:pPr>
              <w:pStyle w:val="TableParagraph"/>
              <w:spacing w:line="187" w:lineRule="exact"/>
              <w:ind w:left="258"/>
              <w:rPr>
                <w:rFonts w:ascii="Arial"/>
                <w:b/>
                <w:sz w:val="18"/>
              </w:rPr>
            </w:pPr>
            <w:r>
              <w:rPr>
                <w:rFonts w:ascii="Arial"/>
                <w:b/>
                <w:sz w:val="18"/>
              </w:rPr>
              <w:t>No.</w:t>
            </w:r>
            <w:r>
              <w:rPr>
                <w:rFonts w:ascii="Arial"/>
                <w:b/>
                <w:spacing w:val="-10"/>
                <w:sz w:val="18"/>
              </w:rPr>
              <w:t> </w:t>
            </w:r>
            <w:r>
              <w:rPr>
                <w:rFonts w:ascii="Arial"/>
                <w:b/>
                <w:spacing w:val="-5"/>
                <w:sz w:val="18"/>
              </w:rPr>
              <w:t>of</w:t>
            </w:r>
          </w:p>
          <w:p>
            <w:pPr>
              <w:pStyle w:val="TableParagraph"/>
              <w:spacing w:before="33"/>
              <w:ind w:left="154"/>
              <w:rPr>
                <w:rFonts w:ascii="Arial"/>
                <w:b/>
                <w:sz w:val="18"/>
              </w:rPr>
            </w:pPr>
            <w:r>
              <w:rPr>
                <w:rFonts w:ascii="Arial"/>
                <w:b/>
                <w:spacing w:val="-2"/>
                <w:sz w:val="18"/>
              </w:rPr>
              <w:t>Streams</w:t>
            </w:r>
          </w:p>
        </w:tc>
        <w:tc>
          <w:tcPr>
            <w:tcW w:w="1023" w:type="dxa"/>
            <w:tcBorders>
              <w:bottom w:val="single" w:sz="12" w:space="0" w:color="8EAADB"/>
            </w:tcBorders>
            <w:shd w:val="clear" w:color="auto" w:fill="FFFFFF"/>
          </w:tcPr>
          <w:p>
            <w:pPr>
              <w:pStyle w:val="TableParagraph"/>
              <w:spacing w:line="187" w:lineRule="exact"/>
              <w:ind w:left="8" w:right="2"/>
              <w:jc w:val="center"/>
              <w:rPr>
                <w:rFonts w:ascii="Arial"/>
                <w:b/>
                <w:sz w:val="18"/>
              </w:rPr>
            </w:pPr>
            <w:r>
              <w:rPr>
                <w:rFonts w:ascii="Arial"/>
                <w:b/>
                <w:spacing w:val="-2"/>
                <w:sz w:val="18"/>
              </w:rPr>
              <w:t>Classes</w:t>
            </w:r>
          </w:p>
        </w:tc>
        <w:tc>
          <w:tcPr>
            <w:tcW w:w="2299" w:type="dxa"/>
            <w:tcBorders>
              <w:bottom w:val="single" w:sz="12" w:space="0" w:color="8EAADB"/>
            </w:tcBorders>
            <w:shd w:val="clear" w:color="auto" w:fill="FFFFFF"/>
          </w:tcPr>
          <w:p>
            <w:pPr>
              <w:pStyle w:val="TableParagraph"/>
              <w:spacing w:line="187" w:lineRule="exact"/>
              <w:ind w:left="10" w:right="7"/>
              <w:jc w:val="center"/>
              <w:rPr>
                <w:rFonts w:ascii="Arial"/>
                <w:b/>
                <w:sz w:val="18"/>
              </w:rPr>
            </w:pPr>
            <w:r>
              <w:rPr>
                <w:rFonts w:ascii="Arial"/>
                <w:b/>
                <w:sz w:val="18"/>
              </w:rPr>
              <w:t>Maximum</w:t>
            </w:r>
            <w:r>
              <w:rPr>
                <w:rFonts w:ascii="Arial"/>
                <w:b/>
                <w:spacing w:val="13"/>
                <w:sz w:val="18"/>
              </w:rPr>
              <w:t> </w:t>
            </w:r>
            <w:r>
              <w:rPr>
                <w:rFonts w:ascii="Arial"/>
                <w:b/>
                <w:spacing w:val="-2"/>
                <w:sz w:val="18"/>
              </w:rPr>
              <w:t>Enrolment</w:t>
            </w:r>
          </w:p>
        </w:tc>
        <w:tc>
          <w:tcPr>
            <w:tcW w:w="895" w:type="dxa"/>
            <w:tcBorders>
              <w:bottom w:val="single" w:sz="12" w:space="0" w:color="8EAADB"/>
            </w:tcBorders>
            <w:shd w:val="clear" w:color="auto" w:fill="FFFFFF"/>
          </w:tcPr>
          <w:p>
            <w:pPr>
              <w:pStyle w:val="TableParagraph"/>
              <w:spacing w:line="187" w:lineRule="exact"/>
              <w:ind w:left="10" w:right="1"/>
              <w:jc w:val="center"/>
              <w:rPr>
                <w:rFonts w:ascii="Arial"/>
                <w:b/>
                <w:sz w:val="18"/>
              </w:rPr>
            </w:pPr>
            <w:r>
              <w:rPr>
                <w:rFonts w:ascii="Arial"/>
                <w:b/>
                <w:spacing w:val="-5"/>
                <w:sz w:val="18"/>
              </w:rPr>
              <w:t>CBE</w:t>
            </w:r>
          </w:p>
        </w:tc>
        <w:tc>
          <w:tcPr>
            <w:tcW w:w="1531" w:type="dxa"/>
            <w:tcBorders>
              <w:bottom w:val="single" w:sz="12" w:space="0" w:color="8EAADB"/>
            </w:tcBorders>
            <w:shd w:val="clear" w:color="auto" w:fill="FFFFFF"/>
          </w:tcPr>
          <w:p>
            <w:pPr>
              <w:pStyle w:val="TableParagraph"/>
              <w:spacing w:line="187" w:lineRule="exact"/>
              <w:ind w:left="7" w:right="1"/>
              <w:jc w:val="center"/>
              <w:rPr>
                <w:rFonts w:ascii="Arial"/>
                <w:b/>
                <w:sz w:val="18"/>
              </w:rPr>
            </w:pPr>
            <w:r>
              <w:rPr>
                <w:rFonts w:ascii="Arial"/>
                <w:b/>
                <w:sz w:val="18"/>
              </w:rPr>
              <w:t>No.</w:t>
            </w:r>
            <w:r>
              <w:rPr>
                <w:rFonts w:ascii="Arial"/>
                <w:b/>
                <w:spacing w:val="-19"/>
                <w:sz w:val="18"/>
              </w:rPr>
              <w:t> </w:t>
            </w:r>
            <w:r>
              <w:rPr>
                <w:rFonts w:ascii="Arial"/>
                <w:b/>
                <w:sz w:val="18"/>
              </w:rPr>
              <w:t>of</w:t>
            </w:r>
            <w:r>
              <w:rPr>
                <w:rFonts w:ascii="Arial"/>
                <w:b/>
                <w:spacing w:val="-2"/>
                <w:sz w:val="18"/>
              </w:rPr>
              <w:t> Deputy</w:t>
            </w:r>
          </w:p>
          <w:p>
            <w:pPr>
              <w:pStyle w:val="TableParagraph"/>
              <w:spacing w:before="33"/>
              <w:ind w:left="7" w:right="1"/>
              <w:jc w:val="center"/>
              <w:rPr>
                <w:rFonts w:ascii="Arial"/>
                <w:b/>
                <w:sz w:val="18"/>
              </w:rPr>
            </w:pPr>
            <w:r>
              <w:rPr>
                <w:rFonts w:ascii="Arial"/>
                <w:b/>
                <w:spacing w:val="-2"/>
                <w:sz w:val="18"/>
              </w:rPr>
              <w:t>Principals</w:t>
            </w:r>
          </w:p>
        </w:tc>
        <w:tc>
          <w:tcPr>
            <w:tcW w:w="2019" w:type="dxa"/>
            <w:tcBorders>
              <w:bottom w:val="single" w:sz="12" w:space="0" w:color="8EAADB"/>
              <w:right w:val="single" w:sz="4" w:space="0" w:color="B4C6E7"/>
            </w:tcBorders>
            <w:shd w:val="clear" w:color="auto" w:fill="FFFFFF"/>
          </w:tcPr>
          <w:p>
            <w:pPr>
              <w:pStyle w:val="TableParagraph"/>
              <w:spacing w:line="187" w:lineRule="exact"/>
              <w:ind w:left="6" w:right="1"/>
              <w:jc w:val="center"/>
              <w:rPr>
                <w:rFonts w:ascii="Arial"/>
                <w:b/>
                <w:sz w:val="18"/>
              </w:rPr>
            </w:pPr>
            <w:r>
              <w:rPr>
                <w:rFonts w:ascii="Arial"/>
                <w:b/>
                <w:sz w:val="18"/>
              </w:rPr>
              <w:t>No.</w:t>
            </w:r>
            <w:r>
              <w:rPr>
                <w:rFonts w:ascii="Arial"/>
                <w:b/>
                <w:spacing w:val="-19"/>
                <w:sz w:val="18"/>
              </w:rPr>
              <w:t> </w:t>
            </w:r>
            <w:r>
              <w:rPr>
                <w:rFonts w:ascii="Arial"/>
                <w:b/>
                <w:sz w:val="18"/>
              </w:rPr>
              <w:t>of</w:t>
            </w:r>
            <w:r>
              <w:rPr>
                <w:rFonts w:ascii="Arial"/>
                <w:b/>
                <w:spacing w:val="-2"/>
                <w:sz w:val="18"/>
              </w:rPr>
              <w:t> Senior</w:t>
            </w:r>
          </w:p>
          <w:p>
            <w:pPr>
              <w:pStyle w:val="TableParagraph"/>
              <w:spacing w:before="33"/>
              <w:ind w:left="6" w:right="3"/>
              <w:jc w:val="center"/>
              <w:rPr>
                <w:rFonts w:ascii="Arial"/>
                <w:b/>
                <w:sz w:val="18"/>
              </w:rPr>
            </w:pPr>
            <w:r>
              <w:rPr>
                <w:rFonts w:ascii="Arial"/>
                <w:b/>
                <w:spacing w:val="-2"/>
                <w:sz w:val="18"/>
              </w:rPr>
              <w:t>Masters/</w:t>
            </w:r>
            <w:r>
              <w:rPr>
                <w:rFonts w:ascii="Arial"/>
                <w:b/>
                <w:spacing w:val="-7"/>
                <w:sz w:val="18"/>
              </w:rPr>
              <w:t> </w:t>
            </w:r>
            <w:r>
              <w:rPr>
                <w:rFonts w:ascii="Arial"/>
                <w:b/>
                <w:spacing w:val="-2"/>
                <w:sz w:val="18"/>
              </w:rPr>
              <w:t>Mistresses</w:t>
            </w:r>
          </w:p>
        </w:tc>
      </w:tr>
      <w:tr>
        <w:trPr>
          <w:trHeight w:val="237" w:hRule="atLeast"/>
        </w:trPr>
        <w:tc>
          <w:tcPr>
            <w:tcW w:w="1017" w:type="dxa"/>
            <w:tcBorders>
              <w:top w:val="single" w:sz="12" w:space="0" w:color="8EAADB"/>
            </w:tcBorders>
            <w:shd w:val="clear" w:color="auto" w:fill="FFFFFF"/>
          </w:tcPr>
          <w:p>
            <w:pPr>
              <w:pStyle w:val="TableParagraph"/>
              <w:spacing w:line="191" w:lineRule="exact"/>
              <w:ind w:left="457"/>
              <w:rPr>
                <w:rFonts w:ascii="Arial"/>
                <w:b/>
                <w:sz w:val="18"/>
              </w:rPr>
            </w:pPr>
            <w:r>
              <w:rPr>
                <w:rFonts w:ascii="Arial"/>
                <w:b/>
                <w:spacing w:val="-10"/>
                <w:sz w:val="18"/>
              </w:rPr>
              <w:t>1</w:t>
            </w:r>
          </w:p>
        </w:tc>
        <w:tc>
          <w:tcPr>
            <w:tcW w:w="1023" w:type="dxa"/>
            <w:tcBorders>
              <w:top w:val="single" w:sz="12" w:space="0" w:color="8EAADB"/>
            </w:tcBorders>
            <w:shd w:val="clear" w:color="auto" w:fill="FFFFFF"/>
          </w:tcPr>
          <w:p>
            <w:pPr>
              <w:pStyle w:val="TableParagraph"/>
              <w:spacing w:line="193" w:lineRule="exact"/>
              <w:ind w:left="8"/>
              <w:jc w:val="center"/>
              <w:rPr>
                <w:sz w:val="18"/>
              </w:rPr>
            </w:pPr>
            <w:r>
              <w:rPr>
                <w:spacing w:val="-10"/>
                <w:sz w:val="18"/>
              </w:rPr>
              <w:t>4</w:t>
            </w:r>
          </w:p>
        </w:tc>
        <w:tc>
          <w:tcPr>
            <w:tcW w:w="2299" w:type="dxa"/>
            <w:tcBorders>
              <w:top w:val="single" w:sz="12" w:space="0" w:color="8EAADB"/>
            </w:tcBorders>
            <w:shd w:val="clear" w:color="auto" w:fill="FFFFFF"/>
          </w:tcPr>
          <w:p>
            <w:pPr>
              <w:pStyle w:val="TableParagraph"/>
              <w:spacing w:line="193" w:lineRule="exact"/>
              <w:ind w:left="10"/>
              <w:jc w:val="center"/>
              <w:rPr>
                <w:sz w:val="18"/>
              </w:rPr>
            </w:pPr>
            <w:r>
              <w:rPr>
                <w:spacing w:val="-5"/>
                <w:sz w:val="18"/>
              </w:rPr>
              <w:t>180</w:t>
            </w:r>
          </w:p>
        </w:tc>
        <w:tc>
          <w:tcPr>
            <w:tcW w:w="895" w:type="dxa"/>
            <w:tcBorders>
              <w:top w:val="single" w:sz="12" w:space="0" w:color="8EAADB"/>
            </w:tcBorders>
            <w:shd w:val="clear" w:color="auto" w:fill="FFFFFF"/>
          </w:tcPr>
          <w:p>
            <w:pPr>
              <w:pStyle w:val="TableParagraph"/>
              <w:spacing w:line="193" w:lineRule="exact"/>
              <w:ind w:left="10" w:right="3"/>
              <w:jc w:val="center"/>
              <w:rPr>
                <w:sz w:val="18"/>
              </w:rPr>
            </w:pPr>
            <w:r>
              <w:rPr>
                <w:spacing w:val="-10"/>
                <w:sz w:val="18"/>
              </w:rPr>
              <w:t>9</w:t>
            </w:r>
          </w:p>
        </w:tc>
        <w:tc>
          <w:tcPr>
            <w:tcW w:w="1531" w:type="dxa"/>
            <w:tcBorders>
              <w:top w:val="single" w:sz="12" w:space="0" w:color="8EAADB"/>
            </w:tcBorders>
            <w:shd w:val="clear" w:color="auto" w:fill="FFFFFF"/>
          </w:tcPr>
          <w:p>
            <w:pPr>
              <w:pStyle w:val="TableParagraph"/>
              <w:spacing w:line="193" w:lineRule="exact"/>
              <w:ind w:left="7"/>
              <w:jc w:val="center"/>
              <w:rPr>
                <w:sz w:val="18"/>
              </w:rPr>
            </w:pPr>
            <w:r>
              <w:rPr>
                <w:spacing w:val="-10"/>
                <w:sz w:val="18"/>
              </w:rPr>
              <w:t>1</w:t>
            </w:r>
          </w:p>
        </w:tc>
        <w:tc>
          <w:tcPr>
            <w:tcW w:w="2019" w:type="dxa"/>
            <w:tcBorders>
              <w:top w:val="single" w:sz="12" w:space="0" w:color="8EAADB"/>
              <w:right w:val="single" w:sz="4" w:space="0" w:color="B4C6E7"/>
            </w:tcBorders>
            <w:shd w:val="clear" w:color="auto" w:fill="FFFFFF"/>
          </w:tcPr>
          <w:p>
            <w:pPr>
              <w:pStyle w:val="TableParagraph"/>
              <w:spacing w:line="193" w:lineRule="exact"/>
              <w:ind w:left="6"/>
              <w:jc w:val="center"/>
              <w:rPr>
                <w:sz w:val="18"/>
              </w:rPr>
            </w:pPr>
            <w:r>
              <w:rPr>
                <w:spacing w:val="-10"/>
                <w:sz w:val="18"/>
              </w:rPr>
              <w:t>1</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1.</w:t>
            </w:r>
          </w:p>
        </w:tc>
        <w:tc>
          <w:tcPr>
            <w:tcW w:w="1023" w:type="dxa"/>
            <w:shd w:val="clear" w:color="auto" w:fill="FFFFFF"/>
          </w:tcPr>
          <w:p>
            <w:pPr>
              <w:pStyle w:val="TableParagraph"/>
              <w:spacing w:line="189" w:lineRule="exact"/>
              <w:ind w:left="8"/>
              <w:jc w:val="center"/>
              <w:rPr>
                <w:sz w:val="18"/>
              </w:rPr>
            </w:pPr>
            <w:r>
              <w:rPr>
                <w:spacing w:val="-10"/>
                <w:sz w:val="18"/>
              </w:rPr>
              <w:t>8</w:t>
            </w:r>
          </w:p>
        </w:tc>
        <w:tc>
          <w:tcPr>
            <w:tcW w:w="2299" w:type="dxa"/>
            <w:shd w:val="clear" w:color="auto" w:fill="FFFFFF"/>
          </w:tcPr>
          <w:p>
            <w:pPr>
              <w:pStyle w:val="TableParagraph"/>
              <w:spacing w:line="189" w:lineRule="exact"/>
              <w:ind w:left="10"/>
              <w:jc w:val="center"/>
              <w:rPr>
                <w:sz w:val="18"/>
              </w:rPr>
            </w:pPr>
            <w:r>
              <w:rPr>
                <w:spacing w:val="-5"/>
                <w:sz w:val="18"/>
              </w:rPr>
              <w:t>360</w:t>
            </w:r>
          </w:p>
        </w:tc>
        <w:tc>
          <w:tcPr>
            <w:tcW w:w="895" w:type="dxa"/>
            <w:shd w:val="clear" w:color="auto" w:fill="FFFFFF"/>
          </w:tcPr>
          <w:p>
            <w:pPr>
              <w:pStyle w:val="TableParagraph"/>
              <w:spacing w:line="189" w:lineRule="exact"/>
              <w:ind w:left="10"/>
              <w:jc w:val="center"/>
              <w:rPr>
                <w:sz w:val="18"/>
              </w:rPr>
            </w:pPr>
            <w:r>
              <w:rPr>
                <w:spacing w:val="-5"/>
                <w:sz w:val="18"/>
              </w:rPr>
              <w:t>19</w:t>
            </w:r>
          </w:p>
        </w:tc>
        <w:tc>
          <w:tcPr>
            <w:tcW w:w="1531" w:type="dxa"/>
            <w:shd w:val="clear" w:color="auto" w:fill="FFFFFF"/>
          </w:tcPr>
          <w:p>
            <w:pPr>
              <w:pStyle w:val="TableParagraph"/>
              <w:spacing w:line="189" w:lineRule="exact"/>
              <w:ind w:left="7"/>
              <w:jc w:val="center"/>
              <w:rPr>
                <w:sz w:val="18"/>
              </w:rPr>
            </w:pPr>
            <w:r>
              <w:rPr>
                <w:spacing w:val="-10"/>
                <w:sz w:val="18"/>
              </w:rPr>
              <w:t>1</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2</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2.</w:t>
            </w:r>
          </w:p>
        </w:tc>
        <w:tc>
          <w:tcPr>
            <w:tcW w:w="1023" w:type="dxa"/>
            <w:shd w:val="clear" w:color="auto" w:fill="FFFFFF"/>
          </w:tcPr>
          <w:p>
            <w:pPr>
              <w:pStyle w:val="TableParagraph"/>
              <w:spacing w:line="189" w:lineRule="exact"/>
              <w:ind w:left="8" w:right="1"/>
              <w:jc w:val="center"/>
              <w:rPr>
                <w:sz w:val="18"/>
              </w:rPr>
            </w:pPr>
            <w:r>
              <w:rPr>
                <w:spacing w:val="-5"/>
                <w:sz w:val="18"/>
              </w:rPr>
              <w:t>12</w:t>
            </w:r>
          </w:p>
        </w:tc>
        <w:tc>
          <w:tcPr>
            <w:tcW w:w="2299" w:type="dxa"/>
            <w:shd w:val="clear" w:color="auto" w:fill="FFFFFF"/>
          </w:tcPr>
          <w:p>
            <w:pPr>
              <w:pStyle w:val="TableParagraph"/>
              <w:spacing w:line="189" w:lineRule="exact"/>
              <w:ind w:left="10"/>
              <w:jc w:val="center"/>
              <w:rPr>
                <w:sz w:val="18"/>
              </w:rPr>
            </w:pPr>
            <w:r>
              <w:rPr>
                <w:spacing w:val="-5"/>
                <w:sz w:val="18"/>
              </w:rPr>
              <w:t>540</w:t>
            </w:r>
          </w:p>
        </w:tc>
        <w:tc>
          <w:tcPr>
            <w:tcW w:w="895" w:type="dxa"/>
            <w:shd w:val="clear" w:color="auto" w:fill="FFFFFF"/>
          </w:tcPr>
          <w:p>
            <w:pPr>
              <w:pStyle w:val="TableParagraph"/>
              <w:spacing w:line="189" w:lineRule="exact"/>
              <w:ind w:left="10"/>
              <w:jc w:val="center"/>
              <w:rPr>
                <w:sz w:val="18"/>
              </w:rPr>
            </w:pPr>
            <w:r>
              <w:rPr>
                <w:spacing w:val="-5"/>
                <w:sz w:val="18"/>
              </w:rPr>
              <w:t>28</w:t>
            </w:r>
          </w:p>
        </w:tc>
        <w:tc>
          <w:tcPr>
            <w:tcW w:w="1531" w:type="dxa"/>
            <w:shd w:val="clear" w:color="auto" w:fill="FFFFFF"/>
          </w:tcPr>
          <w:p>
            <w:pPr>
              <w:pStyle w:val="TableParagraph"/>
              <w:spacing w:line="189" w:lineRule="exact"/>
              <w:ind w:left="7"/>
              <w:jc w:val="center"/>
              <w:rPr>
                <w:sz w:val="18"/>
              </w:rPr>
            </w:pPr>
            <w:r>
              <w:rPr>
                <w:spacing w:val="-10"/>
                <w:sz w:val="18"/>
              </w:rPr>
              <w:t>1</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4</w:t>
            </w:r>
          </w:p>
        </w:tc>
      </w:tr>
      <w:tr>
        <w:trPr>
          <w:trHeight w:val="235" w:hRule="atLeast"/>
        </w:trPr>
        <w:tc>
          <w:tcPr>
            <w:tcW w:w="1017" w:type="dxa"/>
            <w:shd w:val="clear" w:color="auto" w:fill="FFFFFF"/>
          </w:tcPr>
          <w:p>
            <w:pPr>
              <w:pStyle w:val="TableParagraph"/>
              <w:spacing w:line="190" w:lineRule="exact"/>
              <w:ind w:left="472"/>
              <w:rPr>
                <w:rFonts w:ascii="Arial"/>
                <w:b/>
                <w:sz w:val="18"/>
              </w:rPr>
            </w:pPr>
            <w:r>
              <w:rPr>
                <w:rFonts w:ascii="Arial"/>
                <w:b/>
                <w:spacing w:val="-5"/>
                <w:sz w:val="18"/>
              </w:rPr>
              <w:t>3.</w:t>
            </w:r>
          </w:p>
        </w:tc>
        <w:tc>
          <w:tcPr>
            <w:tcW w:w="1023" w:type="dxa"/>
            <w:shd w:val="clear" w:color="auto" w:fill="FFFFFF"/>
          </w:tcPr>
          <w:p>
            <w:pPr>
              <w:pStyle w:val="TableParagraph"/>
              <w:spacing w:line="191" w:lineRule="exact"/>
              <w:ind w:left="8" w:right="1"/>
              <w:jc w:val="center"/>
              <w:rPr>
                <w:sz w:val="18"/>
              </w:rPr>
            </w:pPr>
            <w:r>
              <w:rPr>
                <w:spacing w:val="-5"/>
                <w:sz w:val="18"/>
              </w:rPr>
              <w:t>16</w:t>
            </w:r>
          </w:p>
        </w:tc>
        <w:tc>
          <w:tcPr>
            <w:tcW w:w="2299" w:type="dxa"/>
            <w:shd w:val="clear" w:color="auto" w:fill="FFFFFF"/>
          </w:tcPr>
          <w:p>
            <w:pPr>
              <w:pStyle w:val="TableParagraph"/>
              <w:spacing w:line="191" w:lineRule="exact"/>
              <w:ind w:left="10"/>
              <w:jc w:val="center"/>
              <w:rPr>
                <w:sz w:val="18"/>
              </w:rPr>
            </w:pPr>
            <w:r>
              <w:rPr>
                <w:spacing w:val="-5"/>
                <w:sz w:val="18"/>
              </w:rPr>
              <w:t>720</w:t>
            </w:r>
          </w:p>
        </w:tc>
        <w:tc>
          <w:tcPr>
            <w:tcW w:w="895" w:type="dxa"/>
            <w:shd w:val="clear" w:color="auto" w:fill="FFFFFF"/>
          </w:tcPr>
          <w:p>
            <w:pPr>
              <w:pStyle w:val="TableParagraph"/>
              <w:spacing w:line="191" w:lineRule="exact"/>
              <w:ind w:left="10"/>
              <w:jc w:val="center"/>
              <w:rPr>
                <w:sz w:val="18"/>
              </w:rPr>
            </w:pPr>
            <w:r>
              <w:rPr>
                <w:spacing w:val="-5"/>
                <w:sz w:val="18"/>
              </w:rPr>
              <w:t>38</w:t>
            </w:r>
          </w:p>
        </w:tc>
        <w:tc>
          <w:tcPr>
            <w:tcW w:w="1531" w:type="dxa"/>
            <w:shd w:val="clear" w:color="auto" w:fill="FFFFFF"/>
          </w:tcPr>
          <w:p>
            <w:pPr>
              <w:pStyle w:val="TableParagraph"/>
              <w:spacing w:line="191" w:lineRule="exact"/>
              <w:ind w:left="7"/>
              <w:jc w:val="center"/>
              <w:rPr>
                <w:sz w:val="18"/>
              </w:rPr>
            </w:pPr>
            <w:r>
              <w:rPr>
                <w:spacing w:val="-10"/>
                <w:sz w:val="18"/>
              </w:rPr>
              <w:t>1</w:t>
            </w:r>
          </w:p>
        </w:tc>
        <w:tc>
          <w:tcPr>
            <w:tcW w:w="2019" w:type="dxa"/>
            <w:tcBorders>
              <w:right w:val="single" w:sz="4" w:space="0" w:color="B4C6E7"/>
            </w:tcBorders>
            <w:shd w:val="clear" w:color="auto" w:fill="FFFFFF"/>
          </w:tcPr>
          <w:p>
            <w:pPr>
              <w:pStyle w:val="TableParagraph"/>
              <w:spacing w:line="191" w:lineRule="exact"/>
              <w:ind w:left="6"/>
              <w:jc w:val="center"/>
              <w:rPr>
                <w:sz w:val="18"/>
              </w:rPr>
            </w:pPr>
            <w:r>
              <w:rPr>
                <w:spacing w:val="-10"/>
                <w:sz w:val="18"/>
              </w:rPr>
              <w:t>5</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4.</w:t>
            </w:r>
          </w:p>
        </w:tc>
        <w:tc>
          <w:tcPr>
            <w:tcW w:w="1023" w:type="dxa"/>
            <w:shd w:val="clear" w:color="auto" w:fill="FFFFFF"/>
          </w:tcPr>
          <w:p>
            <w:pPr>
              <w:pStyle w:val="TableParagraph"/>
              <w:spacing w:line="189" w:lineRule="exact"/>
              <w:ind w:left="8" w:right="1"/>
              <w:jc w:val="center"/>
              <w:rPr>
                <w:sz w:val="18"/>
              </w:rPr>
            </w:pPr>
            <w:r>
              <w:rPr>
                <w:spacing w:val="-5"/>
                <w:sz w:val="18"/>
              </w:rPr>
              <w:t>20</w:t>
            </w:r>
          </w:p>
        </w:tc>
        <w:tc>
          <w:tcPr>
            <w:tcW w:w="2299" w:type="dxa"/>
            <w:shd w:val="clear" w:color="auto" w:fill="FFFFFF"/>
          </w:tcPr>
          <w:p>
            <w:pPr>
              <w:pStyle w:val="TableParagraph"/>
              <w:spacing w:line="189" w:lineRule="exact"/>
              <w:ind w:left="10"/>
              <w:jc w:val="center"/>
              <w:rPr>
                <w:sz w:val="18"/>
              </w:rPr>
            </w:pPr>
            <w:r>
              <w:rPr>
                <w:spacing w:val="-5"/>
                <w:sz w:val="18"/>
              </w:rPr>
              <w:t>900</w:t>
            </w:r>
          </w:p>
        </w:tc>
        <w:tc>
          <w:tcPr>
            <w:tcW w:w="895" w:type="dxa"/>
            <w:shd w:val="clear" w:color="auto" w:fill="FFFFFF"/>
          </w:tcPr>
          <w:p>
            <w:pPr>
              <w:pStyle w:val="TableParagraph"/>
              <w:spacing w:line="189" w:lineRule="exact"/>
              <w:ind w:left="10"/>
              <w:jc w:val="center"/>
              <w:rPr>
                <w:sz w:val="18"/>
              </w:rPr>
            </w:pPr>
            <w:r>
              <w:rPr>
                <w:spacing w:val="-5"/>
                <w:sz w:val="18"/>
              </w:rPr>
              <w:t>47</w:t>
            </w:r>
          </w:p>
        </w:tc>
        <w:tc>
          <w:tcPr>
            <w:tcW w:w="1531" w:type="dxa"/>
            <w:shd w:val="clear" w:color="auto" w:fill="FFFFFF"/>
          </w:tcPr>
          <w:p>
            <w:pPr>
              <w:pStyle w:val="TableParagraph"/>
              <w:spacing w:line="189" w:lineRule="exact"/>
              <w:ind w:left="7"/>
              <w:jc w:val="center"/>
              <w:rPr>
                <w:sz w:val="18"/>
              </w:rPr>
            </w:pPr>
            <w:r>
              <w:rPr>
                <w:spacing w:val="-10"/>
                <w:sz w:val="18"/>
              </w:rPr>
              <w:t>1</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6</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5.</w:t>
            </w:r>
          </w:p>
        </w:tc>
        <w:tc>
          <w:tcPr>
            <w:tcW w:w="1023" w:type="dxa"/>
            <w:shd w:val="clear" w:color="auto" w:fill="FFFFFF"/>
          </w:tcPr>
          <w:p>
            <w:pPr>
              <w:pStyle w:val="TableParagraph"/>
              <w:spacing w:line="189" w:lineRule="exact"/>
              <w:ind w:left="8" w:right="1"/>
              <w:jc w:val="center"/>
              <w:rPr>
                <w:sz w:val="18"/>
              </w:rPr>
            </w:pPr>
            <w:r>
              <w:rPr>
                <w:spacing w:val="-5"/>
                <w:sz w:val="18"/>
              </w:rPr>
              <w:t>24</w:t>
            </w:r>
          </w:p>
        </w:tc>
        <w:tc>
          <w:tcPr>
            <w:tcW w:w="2299" w:type="dxa"/>
            <w:shd w:val="clear" w:color="auto" w:fill="FFFFFF"/>
          </w:tcPr>
          <w:p>
            <w:pPr>
              <w:pStyle w:val="TableParagraph"/>
              <w:spacing w:line="189" w:lineRule="exact"/>
              <w:ind w:left="10" w:right="1"/>
              <w:jc w:val="center"/>
              <w:rPr>
                <w:sz w:val="18"/>
              </w:rPr>
            </w:pPr>
            <w:r>
              <w:rPr>
                <w:spacing w:val="-4"/>
                <w:sz w:val="18"/>
              </w:rPr>
              <w:t>1080</w:t>
            </w:r>
          </w:p>
        </w:tc>
        <w:tc>
          <w:tcPr>
            <w:tcW w:w="895" w:type="dxa"/>
            <w:shd w:val="clear" w:color="auto" w:fill="FFFFFF"/>
          </w:tcPr>
          <w:p>
            <w:pPr>
              <w:pStyle w:val="TableParagraph"/>
              <w:spacing w:line="189" w:lineRule="exact"/>
              <w:ind w:left="10"/>
              <w:jc w:val="center"/>
              <w:rPr>
                <w:sz w:val="18"/>
              </w:rPr>
            </w:pPr>
            <w:r>
              <w:rPr>
                <w:spacing w:val="-5"/>
                <w:sz w:val="18"/>
              </w:rPr>
              <w:t>55</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6</w:t>
            </w:r>
          </w:p>
        </w:tc>
      </w:tr>
      <w:tr>
        <w:trPr>
          <w:trHeight w:val="235"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6.</w:t>
            </w:r>
          </w:p>
        </w:tc>
        <w:tc>
          <w:tcPr>
            <w:tcW w:w="1023" w:type="dxa"/>
            <w:shd w:val="clear" w:color="auto" w:fill="FFFFFF"/>
          </w:tcPr>
          <w:p>
            <w:pPr>
              <w:pStyle w:val="TableParagraph"/>
              <w:spacing w:line="189" w:lineRule="exact"/>
              <w:ind w:left="8"/>
              <w:jc w:val="center"/>
              <w:rPr>
                <w:sz w:val="18"/>
              </w:rPr>
            </w:pPr>
            <w:r>
              <w:rPr>
                <w:spacing w:val="-5"/>
                <w:sz w:val="18"/>
              </w:rPr>
              <w:t>28</w:t>
            </w:r>
          </w:p>
        </w:tc>
        <w:tc>
          <w:tcPr>
            <w:tcW w:w="2299" w:type="dxa"/>
            <w:shd w:val="clear" w:color="auto" w:fill="FFFFFF"/>
          </w:tcPr>
          <w:p>
            <w:pPr>
              <w:pStyle w:val="TableParagraph"/>
              <w:spacing w:line="189" w:lineRule="exact"/>
              <w:ind w:left="10" w:right="1"/>
              <w:jc w:val="center"/>
              <w:rPr>
                <w:sz w:val="18"/>
              </w:rPr>
            </w:pPr>
            <w:r>
              <w:rPr>
                <w:spacing w:val="-4"/>
                <w:sz w:val="18"/>
              </w:rPr>
              <w:t>1260</w:t>
            </w:r>
          </w:p>
        </w:tc>
        <w:tc>
          <w:tcPr>
            <w:tcW w:w="895" w:type="dxa"/>
            <w:shd w:val="clear" w:color="auto" w:fill="FFFFFF"/>
          </w:tcPr>
          <w:p>
            <w:pPr>
              <w:pStyle w:val="TableParagraph"/>
              <w:spacing w:line="189" w:lineRule="exact"/>
              <w:ind w:left="10"/>
              <w:jc w:val="center"/>
              <w:rPr>
                <w:sz w:val="18"/>
              </w:rPr>
            </w:pPr>
            <w:r>
              <w:rPr>
                <w:spacing w:val="-5"/>
                <w:sz w:val="18"/>
              </w:rPr>
              <w:t>63</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7</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7.</w:t>
            </w:r>
          </w:p>
        </w:tc>
        <w:tc>
          <w:tcPr>
            <w:tcW w:w="1023" w:type="dxa"/>
            <w:shd w:val="clear" w:color="auto" w:fill="FFFFFF"/>
          </w:tcPr>
          <w:p>
            <w:pPr>
              <w:pStyle w:val="TableParagraph"/>
              <w:spacing w:line="189" w:lineRule="exact"/>
              <w:ind w:left="8" w:right="1"/>
              <w:jc w:val="center"/>
              <w:rPr>
                <w:sz w:val="18"/>
              </w:rPr>
            </w:pPr>
            <w:r>
              <w:rPr>
                <w:spacing w:val="-5"/>
                <w:sz w:val="18"/>
              </w:rPr>
              <w:t>32</w:t>
            </w:r>
          </w:p>
        </w:tc>
        <w:tc>
          <w:tcPr>
            <w:tcW w:w="2299" w:type="dxa"/>
            <w:shd w:val="clear" w:color="auto" w:fill="FFFFFF"/>
          </w:tcPr>
          <w:p>
            <w:pPr>
              <w:pStyle w:val="TableParagraph"/>
              <w:spacing w:line="189" w:lineRule="exact"/>
              <w:ind w:left="10" w:right="1"/>
              <w:jc w:val="center"/>
              <w:rPr>
                <w:sz w:val="18"/>
              </w:rPr>
            </w:pPr>
            <w:r>
              <w:rPr>
                <w:spacing w:val="-4"/>
                <w:sz w:val="18"/>
              </w:rPr>
              <w:t>1440</w:t>
            </w:r>
          </w:p>
        </w:tc>
        <w:tc>
          <w:tcPr>
            <w:tcW w:w="895" w:type="dxa"/>
            <w:shd w:val="clear" w:color="auto" w:fill="FFFFFF"/>
          </w:tcPr>
          <w:p>
            <w:pPr>
              <w:pStyle w:val="TableParagraph"/>
              <w:spacing w:line="189" w:lineRule="exact"/>
              <w:ind w:left="10"/>
              <w:jc w:val="center"/>
              <w:rPr>
                <w:sz w:val="18"/>
              </w:rPr>
            </w:pPr>
            <w:r>
              <w:rPr>
                <w:spacing w:val="-5"/>
                <w:sz w:val="18"/>
              </w:rPr>
              <w:t>68</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7</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8.</w:t>
            </w:r>
          </w:p>
        </w:tc>
        <w:tc>
          <w:tcPr>
            <w:tcW w:w="1023" w:type="dxa"/>
            <w:shd w:val="clear" w:color="auto" w:fill="FFFFFF"/>
          </w:tcPr>
          <w:p>
            <w:pPr>
              <w:pStyle w:val="TableParagraph"/>
              <w:spacing w:line="189" w:lineRule="exact"/>
              <w:ind w:left="8" w:right="1"/>
              <w:jc w:val="center"/>
              <w:rPr>
                <w:sz w:val="18"/>
              </w:rPr>
            </w:pPr>
            <w:r>
              <w:rPr>
                <w:spacing w:val="-5"/>
                <w:sz w:val="18"/>
              </w:rPr>
              <w:t>36</w:t>
            </w:r>
          </w:p>
        </w:tc>
        <w:tc>
          <w:tcPr>
            <w:tcW w:w="2299" w:type="dxa"/>
            <w:shd w:val="clear" w:color="auto" w:fill="FFFFFF"/>
          </w:tcPr>
          <w:p>
            <w:pPr>
              <w:pStyle w:val="TableParagraph"/>
              <w:spacing w:line="189" w:lineRule="exact"/>
              <w:ind w:left="10" w:right="1"/>
              <w:jc w:val="center"/>
              <w:rPr>
                <w:sz w:val="18"/>
              </w:rPr>
            </w:pPr>
            <w:r>
              <w:rPr>
                <w:spacing w:val="-4"/>
                <w:sz w:val="18"/>
              </w:rPr>
              <w:t>1620</w:t>
            </w:r>
          </w:p>
        </w:tc>
        <w:tc>
          <w:tcPr>
            <w:tcW w:w="895" w:type="dxa"/>
            <w:shd w:val="clear" w:color="auto" w:fill="FFFFFF"/>
          </w:tcPr>
          <w:p>
            <w:pPr>
              <w:pStyle w:val="TableParagraph"/>
              <w:spacing w:line="189" w:lineRule="exact"/>
              <w:ind w:left="10"/>
              <w:jc w:val="center"/>
              <w:rPr>
                <w:sz w:val="18"/>
              </w:rPr>
            </w:pPr>
            <w:r>
              <w:rPr>
                <w:spacing w:val="-5"/>
                <w:sz w:val="18"/>
              </w:rPr>
              <w:t>76</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7</w:t>
            </w:r>
          </w:p>
        </w:tc>
      </w:tr>
      <w:tr>
        <w:trPr>
          <w:trHeight w:val="235"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9.</w:t>
            </w:r>
          </w:p>
        </w:tc>
        <w:tc>
          <w:tcPr>
            <w:tcW w:w="1023" w:type="dxa"/>
            <w:shd w:val="clear" w:color="auto" w:fill="FFFFFF"/>
          </w:tcPr>
          <w:p>
            <w:pPr>
              <w:pStyle w:val="TableParagraph"/>
              <w:spacing w:line="189" w:lineRule="exact"/>
              <w:ind w:left="8" w:right="1"/>
              <w:jc w:val="center"/>
              <w:rPr>
                <w:sz w:val="18"/>
              </w:rPr>
            </w:pPr>
            <w:r>
              <w:rPr>
                <w:spacing w:val="-5"/>
                <w:sz w:val="18"/>
              </w:rPr>
              <w:t>40</w:t>
            </w:r>
          </w:p>
        </w:tc>
        <w:tc>
          <w:tcPr>
            <w:tcW w:w="2299" w:type="dxa"/>
            <w:shd w:val="clear" w:color="auto" w:fill="FFFFFF"/>
          </w:tcPr>
          <w:p>
            <w:pPr>
              <w:pStyle w:val="TableParagraph"/>
              <w:spacing w:line="189" w:lineRule="exact"/>
              <w:ind w:left="10" w:right="1"/>
              <w:jc w:val="center"/>
              <w:rPr>
                <w:sz w:val="18"/>
              </w:rPr>
            </w:pPr>
            <w:r>
              <w:rPr>
                <w:spacing w:val="-4"/>
                <w:sz w:val="18"/>
              </w:rPr>
              <w:t>1800</w:t>
            </w:r>
          </w:p>
        </w:tc>
        <w:tc>
          <w:tcPr>
            <w:tcW w:w="895" w:type="dxa"/>
            <w:shd w:val="clear" w:color="auto" w:fill="FFFFFF"/>
          </w:tcPr>
          <w:p>
            <w:pPr>
              <w:pStyle w:val="TableParagraph"/>
              <w:spacing w:line="189" w:lineRule="exact"/>
              <w:ind w:left="10"/>
              <w:jc w:val="center"/>
              <w:rPr>
                <w:sz w:val="18"/>
              </w:rPr>
            </w:pPr>
            <w:r>
              <w:rPr>
                <w:spacing w:val="-5"/>
                <w:sz w:val="18"/>
              </w:rPr>
              <w:t>85</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8</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10.</w:t>
            </w:r>
          </w:p>
        </w:tc>
        <w:tc>
          <w:tcPr>
            <w:tcW w:w="1023" w:type="dxa"/>
            <w:shd w:val="clear" w:color="auto" w:fill="FFFFFF"/>
          </w:tcPr>
          <w:p>
            <w:pPr>
              <w:pStyle w:val="TableParagraph"/>
              <w:spacing w:line="189" w:lineRule="exact"/>
              <w:ind w:left="8" w:right="1"/>
              <w:jc w:val="center"/>
              <w:rPr>
                <w:sz w:val="18"/>
              </w:rPr>
            </w:pPr>
            <w:r>
              <w:rPr>
                <w:spacing w:val="-5"/>
                <w:sz w:val="18"/>
              </w:rPr>
              <w:t>44</w:t>
            </w:r>
          </w:p>
        </w:tc>
        <w:tc>
          <w:tcPr>
            <w:tcW w:w="2299" w:type="dxa"/>
            <w:shd w:val="clear" w:color="auto" w:fill="FFFFFF"/>
          </w:tcPr>
          <w:p>
            <w:pPr>
              <w:pStyle w:val="TableParagraph"/>
              <w:spacing w:line="189" w:lineRule="exact"/>
              <w:ind w:left="10" w:right="1"/>
              <w:jc w:val="center"/>
              <w:rPr>
                <w:sz w:val="18"/>
              </w:rPr>
            </w:pPr>
            <w:r>
              <w:rPr>
                <w:spacing w:val="-4"/>
                <w:sz w:val="18"/>
              </w:rPr>
              <w:t>1980</w:t>
            </w:r>
          </w:p>
        </w:tc>
        <w:tc>
          <w:tcPr>
            <w:tcW w:w="895" w:type="dxa"/>
            <w:shd w:val="clear" w:color="auto" w:fill="FFFFFF"/>
          </w:tcPr>
          <w:p>
            <w:pPr>
              <w:pStyle w:val="TableParagraph"/>
              <w:spacing w:line="189" w:lineRule="exact"/>
              <w:ind w:left="10"/>
              <w:jc w:val="center"/>
              <w:rPr>
                <w:sz w:val="18"/>
              </w:rPr>
            </w:pPr>
            <w:r>
              <w:rPr>
                <w:spacing w:val="-5"/>
                <w:sz w:val="18"/>
              </w:rPr>
              <w:t>93</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tcBorders>
              <w:right w:val="single" w:sz="4" w:space="0" w:color="B4C6E7"/>
            </w:tcBorders>
            <w:shd w:val="clear" w:color="auto" w:fill="FFFFFF"/>
          </w:tcPr>
          <w:p>
            <w:pPr>
              <w:pStyle w:val="TableParagraph"/>
              <w:spacing w:line="189" w:lineRule="exact"/>
              <w:ind w:left="6"/>
              <w:jc w:val="center"/>
              <w:rPr>
                <w:sz w:val="18"/>
              </w:rPr>
            </w:pPr>
            <w:r>
              <w:rPr>
                <w:spacing w:val="-10"/>
                <w:sz w:val="18"/>
              </w:rPr>
              <w:t>9</w:t>
            </w:r>
          </w:p>
        </w:tc>
      </w:tr>
      <w:tr>
        <w:trPr>
          <w:trHeight w:val="233" w:hRule="atLeast"/>
        </w:trPr>
        <w:tc>
          <w:tcPr>
            <w:tcW w:w="1017" w:type="dxa"/>
            <w:shd w:val="clear" w:color="auto" w:fill="FFFFFF"/>
          </w:tcPr>
          <w:p>
            <w:pPr>
              <w:pStyle w:val="TableParagraph"/>
              <w:spacing w:line="187" w:lineRule="exact"/>
              <w:ind w:left="472"/>
              <w:rPr>
                <w:rFonts w:ascii="Arial"/>
                <w:b/>
                <w:sz w:val="18"/>
              </w:rPr>
            </w:pPr>
            <w:r>
              <w:rPr>
                <w:rFonts w:ascii="Arial"/>
                <w:b/>
                <w:spacing w:val="-5"/>
                <w:sz w:val="18"/>
              </w:rPr>
              <w:t>11.</w:t>
            </w:r>
          </w:p>
        </w:tc>
        <w:tc>
          <w:tcPr>
            <w:tcW w:w="1023" w:type="dxa"/>
            <w:shd w:val="clear" w:color="auto" w:fill="FFFFFF"/>
          </w:tcPr>
          <w:p>
            <w:pPr>
              <w:pStyle w:val="TableParagraph"/>
              <w:spacing w:line="189" w:lineRule="exact"/>
              <w:ind w:left="8" w:right="1"/>
              <w:jc w:val="center"/>
              <w:rPr>
                <w:sz w:val="18"/>
              </w:rPr>
            </w:pPr>
            <w:r>
              <w:rPr>
                <w:spacing w:val="-5"/>
                <w:sz w:val="18"/>
              </w:rPr>
              <w:t>48</w:t>
            </w:r>
          </w:p>
        </w:tc>
        <w:tc>
          <w:tcPr>
            <w:tcW w:w="2299" w:type="dxa"/>
            <w:shd w:val="clear" w:color="auto" w:fill="FFFFFF"/>
          </w:tcPr>
          <w:p>
            <w:pPr>
              <w:pStyle w:val="TableParagraph"/>
              <w:spacing w:line="189" w:lineRule="exact"/>
              <w:ind w:left="10" w:right="1"/>
              <w:jc w:val="center"/>
              <w:rPr>
                <w:sz w:val="18"/>
              </w:rPr>
            </w:pPr>
            <w:r>
              <w:rPr>
                <w:spacing w:val="-4"/>
                <w:sz w:val="18"/>
              </w:rPr>
              <w:t>2160</w:t>
            </w:r>
          </w:p>
        </w:tc>
        <w:tc>
          <w:tcPr>
            <w:tcW w:w="895" w:type="dxa"/>
            <w:shd w:val="clear" w:color="auto" w:fill="FFFFFF"/>
          </w:tcPr>
          <w:p>
            <w:pPr>
              <w:pStyle w:val="TableParagraph"/>
              <w:spacing w:line="189" w:lineRule="exact"/>
              <w:ind w:left="10" w:right="1"/>
              <w:jc w:val="center"/>
              <w:rPr>
                <w:sz w:val="18"/>
              </w:rPr>
            </w:pPr>
            <w:r>
              <w:rPr>
                <w:spacing w:val="-5"/>
                <w:sz w:val="18"/>
              </w:rPr>
              <w:t>101</w:t>
            </w:r>
          </w:p>
        </w:tc>
        <w:tc>
          <w:tcPr>
            <w:tcW w:w="1531" w:type="dxa"/>
            <w:shd w:val="clear" w:color="auto" w:fill="FFFFFF"/>
          </w:tcPr>
          <w:p>
            <w:pPr>
              <w:pStyle w:val="TableParagraph"/>
              <w:spacing w:line="189" w:lineRule="exact"/>
              <w:ind w:left="7"/>
              <w:jc w:val="center"/>
              <w:rPr>
                <w:sz w:val="18"/>
              </w:rPr>
            </w:pPr>
            <w:r>
              <w:rPr>
                <w:spacing w:val="-10"/>
                <w:sz w:val="18"/>
              </w:rPr>
              <w:t>2</w:t>
            </w:r>
          </w:p>
        </w:tc>
        <w:tc>
          <w:tcPr>
            <w:tcW w:w="2019" w:type="dxa"/>
            <w:shd w:val="clear" w:color="auto" w:fill="FFFFFF"/>
          </w:tcPr>
          <w:p>
            <w:pPr>
              <w:pStyle w:val="TableParagraph"/>
              <w:rPr>
                <w:rFonts w:ascii="Times New Roman"/>
                <w:sz w:val="16"/>
              </w:rPr>
            </w:pPr>
          </w:p>
        </w:tc>
      </w:tr>
    </w:tbl>
    <w:p>
      <w:pPr>
        <w:spacing w:before="50"/>
        <w:ind w:left="1701" w:right="0" w:firstLine="0"/>
        <w:jc w:val="left"/>
        <w:rPr>
          <w:i/>
          <w:sz w:val="20"/>
        </w:rPr>
      </w:pPr>
      <w:r>
        <w:rPr>
          <w:i/>
          <w:color w:val="231F20"/>
          <w:spacing w:val="2"/>
          <w:w w:val="85"/>
          <w:sz w:val="20"/>
        </w:rPr>
        <w:t>[</w:t>
      </w:r>
      <w:r>
        <w:rPr>
          <w:b/>
          <w:i/>
          <w:color w:val="231F20"/>
          <w:spacing w:val="2"/>
          <w:w w:val="85"/>
          <w:sz w:val="20"/>
        </w:rPr>
        <w:t>Source</w:t>
      </w:r>
      <w:r>
        <w:rPr>
          <w:i/>
          <w:color w:val="231F20"/>
          <w:spacing w:val="2"/>
          <w:w w:val="85"/>
          <w:sz w:val="20"/>
        </w:rPr>
        <w:t>:TSC,</w:t>
      </w:r>
      <w:r>
        <w:rPr>
          <w:i/>
          <w:color w:val="231F20"/>
          <w:spacing w:val="1"/>
          <w:sz w:val="20"/>
        </w:rPr>
        <w:t> </w:t>
      </w:r>
      <w:r>
        <w:rPr>
          <w:i/>
          <w:color w:val="231F20"/>
          <w:spacing w:val="2"/>
          <w:w w:val="85"/>
          <w:sz w:val="20"/>
        </w:rPr>
        <w:t>2017,</w:t>
      </w:r>
      <w:r>
        <w:rPr>
          <w:i/>
          <w:color w:val="231F20"/>
          <w:spacing w:val="2"/>
          <w:sz w:val="20"/>
        </w:rPr>
        <w:t> </w:t>
      </w:r>
      <w:r>
        <w:rPr>
          <w:i/>
          <w:color w:val="231F20"/>
          <w:spacing w:val="-2"/>
          <w:w w:val="85"/>
          <w:sz w:val="20"/>
        </w:rPr>
        <w:t>2022]</w:t>
      </w:r>
    </w:p>
    <w:p>
      <w:pPr>
        <w:pStyle w:val="BodyText"/>
        <w:spacing w:before="7"/>
        <w:rPr>
          <w:i/>
          <w:sz w:val="20"/>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15</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17"/>
        <w:rPr>
          <w:rFonts w:ascii="Arial"/>
          <w:b/>
        </w:rPr>
      </w:pPr>
    </w:p>
    <w:p>
      <w:pPr>
        <w:pStyle w:val="BodyText"/>
        <w:ind w:left="1716" w:right="1366"/>
        <w:jc w:val="both"/>
      </w:pPr>
      <w:r>
        <w:rPr/>
        <mc:AlternateContent>
          <mc:Choice Requires="wps">
            <w:drawing>
              <wp:anchor distT="0" distB="0" distL="0" distR="0" allowOverlap="1" layoutInCell="1" locked="0" behindDoc="1" simplePos="0" relativeHeight="482589696">
                <wp:simplePos x="0" y="0"/>
                <wp:positionH relativeFrom="page">
                  <wp:posOffset>1563429</wp:posOffset>
                </wp:positionH>
                <wp:positionV relativeFrom="paragraph">
                  <wp:posOffset>-884093</wp:posOffset>
                </wp:positionV>
                <wp:extent cx="7560309" cy="1069213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7560309" cy="10692130"/>
                          <a:chExt cx="7560309" cy="10692130"/>
                        </a:xfrm>
                      </wpg:grpSpPr>
                      <pic:pic>
                        <pic:nvPicPr>
                          <pic:cNvPr id="204" name="Image 204"/>
                          <pic:cNvPicPr/>
                        </pic:nvPicPr>
                        <pic:blipFill>
                          <a:blip r:embed="rId26" cstate="print"/>
                          <a:stretch>
                            <a:fillRect/>
                          </a:stretch>
                        </pic:blipFill>
                        <pic:spPr>
                          <a:xfrm>
                            <a:off x="0" y="0"/>
                            <a:ext cx="7560003" cy="10692000"/>
                          </a:xfrm>
                          <a:prstGeom prst="rect">
                            <a:avLst/>
                          </a:prstGeom>
                        </pic:spPr>
                      </pic:pic>
                      <wps:wsp>
                        <wps:cNvPr id="205" name="Graphic 205"/>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06" name="Graphic 206"/>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9.613625pt;width:595.3pt;height:841.9pt;mso-position-horizontal-relative:page;mso-position-vertical-relative:paragraph;z-index:-20726784" id="docshapegroup201" coordorigin="2462,-1392" coordsize="11906,16838">
                <v:shape style="position:absolute;left:2462;top:-1393;width:11906;height:16838" type="#_x0000_t75" id="docshape202" stroked="false">
                  <v:imagedata r:id="rId26" o:title=""/>
                </v:shape>
                <v:shape style="position:absolute;left:2462;top:-1239;width:11906;height:16352" id="docshape203" coordorigin="2462,-1238" coordsize="11906,16352" path="m14368,15023l2462,15023,2462,15113,14368,15113,14368,15023xm14368,14446l13436,14446,13436,-1238,3847,-1238,3847,14446,2462,14446,2462,14536,3847,14536,13436,14536,14368,14536,14368,14446xe" filled="true" fillcolor="#ffffff" stroked="false">
                  <v:path arrowok="t"/>
                  <v:fill type="solid"/>
                </v:shape>
                <v:rect style="position:absolute;left:2462;top:14535;width:11906;height:488" id="docshape204" filled="true" fillcolor="#2d3d54" stroked="false">
                  <v:fill type="solid"/>
                </v:rect>
                <w10:wrap type="none"/>
              </v:group>
            </w:pict>
          </mc:Fallback>
        </mc:AlternateContent>
      </w:r>
      <w:bookmarkStart w:name="Page 31" w:id="33"/>
      <w:bookmarkEnd w:id="33"/>
      <w:r>
        <w:rPr/>
      </w:r>
      <w:r>
        <w:rPr>
          <w:color w:val="231F20"/>
          <w:w w:val="90"/>
        </w:rPr>
        <w:t>Table</w:t>
      </w:r>
      <w:r>
        <w:rPr>
          <w:color w:val="231F20"/>
          <w:spacing w:val="-11"/>
          <w:w w:val="90"/>
        </w:rPr>
        <w:t> </w:t>
      </w:r>
      <w:r>
        <w:rPr>
          <w:color w:val="231F20"/>
          <w:w w:val="90"/>
        </w:rPr>
        <w:t>11</w:t>
      </w:r>
      <w:r>
        <w:rPr>
          <w:color w:val="231F20"/>
          <w:spacing w:val="-11"/>
          <w:w w:val="90"/>
        </w:rPr>
        <w:t> </w:t>
      </w:r>
      <w:r>
        <w:rPr>
          <w:color w:val="231F20"/>
          <w:w w:val="90"/>
        </w:rPr>
        <w:t>gives</w:t>
      </w:r>
      <w:r>
        <w:rPr>
          <w:color w:val="231F20"/>
          <w:spacing w:val="-11"/>
          <w:w w:val="90"/>
        </w:rPr>
        <w:t> </w:t>
      </w:r>
      <w:r>
        <w:rPr>
          <w:color w:val="231F20"/>
          <w:w w:val="90"/>
        </w:rPr>
        <w:t>the</w:t>
      </w:r>
      <w:r>
        <w:rPr>
          <w:color w:val="231F20"/>
          <w:spacing w:val="-11"/>
          <w:w w:val="90"/>
        </w:rPr>
        <w:t> </w:t>
      </w:r>
      <w:r>
        <w:rPr>
          <w:color w:val="231F20"/>
          <w:w w:val="90"/>
        </w:rPr>
        <w:t>TSC's</w:t>
      </w:r>
      <w:r>
        <w:rPr>
          <w:color w:val="231F20"/>
          <w:spacing w:val="-11"/>
          <w:w w:val="90"/>
        </w:rPr>
        <w:t> </w:t>
      </w:r>
      <w:r>
        <w:rPr>
          <w:color w:val="231F20"/>
          <w:w w:val="90"/>
        </w:rPr>
        <w:t>ideal</w:t>
      </w:r>
      <w:r>
        <w:rPr>
          <w:color w:val="231F20"/>
          <w:spacing w:val="-11"/>
          <w:w w:val="90"/>
        </w:rPr>
        <w:t> </w:t>
      </w:r>
      <w:r>
        <w:rPr>
          <w:color w:val="231F20"/>
          <w:w w:val="90"/>
        </w:rPr>
        <w:t>school</w:t>
      </w:r>
      <w:r>
        <w:rPr>
          <w:color w:val="231F20"/>
          <w:spacing w:val="-10"/>
          <w:w w:val="90"/>
        </w:rPr>
        <w:t> </w:t>
      </w:r>
      <w:r>
        <w:rPr>
          <w:color w:val="231F20"/>
          <w:w w:val="90"/>
        </w:rPr>
        <w:t>staffing</w:t>
      </w:r>
      <w:r>
        <w:rPr>
          <w:color w:val="231F20"/>
          <w:spacing w:val="-11"/>
          <w:w w:val="90"/>
        </w:rPr>
        <w:t> </w:t>
      </w:r>
      <w:r>
        <w:rPr>
          <w:color w:val="231F20"/>
          <w:w w:val="90"/>
        </w:rPr>
        <w:t>levels</w:t>
      </w:r>
      <w:r>
        <w:rPr>
          <w:color w:val="231F20"/>
          <w:spacing w:val="-11"/>
          <w:w w:val="90"/>
        </w:rPr>
        <w:t> </w:t>
      </w:r>
      <w:r>
        <w:rPr>
          <w:color w:val="231F20"/>
          <w:w w:val="90"/>
        </w:rPr>
        <w:t>that</w:t>
      </w:r>
      <w:r>
        <w:rPr>
          <w:color w:val="231F20"/>
          <w:spacing w:val="-11"/>
          <w:w w:val="90"/>
        </w:rPr>
        <w:t> </w:t>
      </w:r>
      <w:r>
        <w:rPr>
          <w:color w:val="231F20"/>
          <w:w w:val="90"/>
        </w:rPr>
        <w:t>will</w:t>
      </w:r>
      <w:r>
        <w:rPr>
          <w:color w:val="231F20"/>
          <w:spacing w:val="-11"/>
          <w:w w:val="90"/>
        </w:rPr>
        <w:t> </w:t>
      </w:r>
      <w:r>
        <w:rPr>
          <w:color w:val="231F20"/>
          <w:w w:val="90"/>
        </w:rPr>
        <w:t>guide</w:t>
      </w:r>
      <w:r>
        <w:rPr>
          <w:color w:val="231F20"/>
          <w:spacing w:val="-9"/>
          <w:w w:val="90"/>
        </w:rPr>
        <w:t> </w:t>
      </w:r>
      <w:r>
        <w:rPr>
          <w:color w:val="231F20"/>
          <w:w w:val="90"/>
        </w:rPr>
        <w:t>staffing</w:t>
      </w:r>
      <w:r>
        <w:rPr>
          <w:color w:val="231F20"/>
          <w:spacing w:val="-9"/>
          <w:w w:val="90"/>
        </w:rPr>
        <w:t> </w:t>
      </w:r>
      <w:r>
        <w:rPr>
          <w:color w:val="231F20"/>
          <w:w w:val="90"/>
        </w:rPr>
        <w:t>and</w:t>
      </w:r>
      <w:r>
        <w:rPr>
          <w:color w:val="231F20"/>
          <w:spacing w:val="-9"/>
          <w:w w:val="90"/>
        </w:rPr>
        <w:t> </w:t>
      </w:r>
      <w:r>
        <w:rPr>
          <w:color w:val="231F20"/>
          <w:w w:val="90"/>
        </w:rPr>
        <w:t>infrastructure growth</w:t>
      </w:r>
      <w:r>
        <w:rPr>
          <w:color w:val="231F20"/>
          <w:spacing w:val="-8"/>
          <w:w w:val="90"/>
        </w:rPr>
        <w:t> </w:t>
      </w:r>
      <w:r>
        <w:rPr>
          <w:color w:val="231F20"/>
          <w:w w:val="90"/>
        </w:rPr>
        <w:t>and</w:t>
      </w:r>
      <w:r>
        <w:rPr>
          <w:color w:val="231F20"/>
          <w:spacing w:val="-8"/>
          <w:w w:val="90"/>
        </w:rPr>
        <w:t> </w:t>
      </w:r>
      <w:r>
        <w:rPr>
          <w:color w:val="231F20"/>
          <w:w w:val="90"/>
        </w:rPr>
        <w:t>development</w:t>
      </w:r>
      <w:r>
        <w:rPr>
          <w:color w:val="231F20"/>
          <w:spacing w:val="-8"/>
          <w:w w:val="90"/>
        </w:rPr>
        <w:t> </w:t>
      </w:r>
      <w:r>
        <w:rPr>
          <w:color w:val="231F20"/>
          <w:w w:val="90"/>
        </w:rPr>
        <w:t>at</w:t>
      </w:r>
      <w:r>
        <w:rPr>
          <w:color w:val="231F20"/>
          <w:spacing w:val="-8"/>
          <w:w w:val="90"/>
        </w:rPr>
        <w:t> </w:t>
      </w:r>
      <w:r>
        <w:rPr>
          <w:color w:val="231F20"/>
          <w:w w:val="90"/>
        </w:rPr>
        <w:t>Ober</w:t>
      </w:r>
      <w:r>
        <w:rPr>
          <w:color w:val="231F20"/>
          <w:spacing w:val="-8"/>
          <w:w w:val="90"/>
        </w:rPr>
        <w:t> </w:t>
      </w:r>
      <w:r>
        <w:rPr>
          <w:color w:val="231F20"/>
          <w:w w:val="90"/>
        </w:rPr>
        <w:t>Boys</w:t>
      </w:r>
      <w:r>
        <w:rPr>
          <w:color w:val="231F20"/>
          <w:spacing w:val="-8"/>
          <w:w w:val="90"/>
        </w:rPr>
        <w:t> </w:t>
      </w:r>
      <w:r>
        <w:rPr>
          <w:color w:val="231F20"/>
          <w:w w:val="90"/>
        </w:rPr>
        <w:t>High</w:t>
      </w:r>
      <w:r>
        <w:rPr>
          <w:color w:val="231F20"/>
          <w:spacing w:val="-8"/>
          <w:w w:val="90"/>
        </w:rPr>
        <w:t> </w:t>
      </w:r>
      <w:r>
        <w:rPr>
          <w:color w:val="231F20"/>
          <w:w w:val="90"/>
        </w:rPr>
        <w:t>School</w:t>
      </w:r>
      <w:r>
        <w:rPr>
          <w:color w:val="231F20"/>
          <w:spacing w:val="-8"/>
          <w:w w:val="90"/>
        </w:rPr>
        <w:t> </w:t>
      </w:r>
      <w:r>
        <w:rPr>
          <w:color w:val="231F20"/>
          <w:w w:val="90"/>
        </w:rPr>
        <w:t>during</w:t>
      </w:r>
      <w:r>
        <w:rPr>
          <w:color w:val="231F20"/>
          <w:spacing w:val="-8"/>
          <w:w w:val="90"/>
        </w:rPr>
        <w:t> </w:t>
      </w:r>
      <w:r>
        <w:rPr>
          <w:color w:val="231F20"/>
          <w:w w:val="90"/>
        </w:rPr>
        <w:t>the</w:t>
      </w:r>
      <w:r>
        <w:rPr>
          <w:color w:val="231F20"/>
          <w:spacing w:val="-8"/>
          <w:w w:val="90"/>
        </w:rPr>
        <w:t> </w:t>
      </w:r>
      <w:r>
        <w:rPr>
          <w:color w:val="231F20"/>
          <w:w w:val="90"/>
        </w:rPr>
        <w:t>Plan</w:t>
      </w:r>
      <w:r>
        <w:rPr>
          <w:color w:val="231F20"/>
          <w:spacing w:val="-8"/>
          <w:w w:val="90"/>
        </w:rPr>
        <w:t> </w:t>
      </w:r>
      <w:r>
        <w:rPr>
          <w:color w:val="231F20"/>
          <w:w w:val="90"/>
        </w:rPr>
        <w:t>implementation</w:t>
      </w:r>
      <w:r>
        <w:rPr>
          <w:color w:val="231F20"/>
          <w:spacing w:val="-8"/>
          <w:w w:val="90"/>
        </w:rPr>
        <w:t> </w:t>
      </w:r>
      <w:r>
        <w:rPr>
          <w:color w:val="231F20"/>
          <w:w w:val="90"/>
        </w:rPr>
        <w:t>period</w:t>
      </w:r>
      <w:r>
        <w:rPr>
          <w:color w:val="231F20"/>
          <w:spacing w:val="-8"/>
          <w:w w:val="90"/>
        </w:rPr>
        <w:t> </w:t>
      </w:r>
      <w:r>
        <w:rPr>
          <w:color w:val="231F20"/>
          <w:w w:val="90"/>
        </w:rPr>
        <w:t>as </w:t>
      </w:r>
      <w:r>
        <w:rPr>
          <w:color w:val="231F20"/>
          <w:spacing w:val="-2"/>
        </w:rPr>
        <w:t>follows:</w:t>
      </w:r>
    </w:p>
    <w:p>
      <w:pPr>
        <w:pStyle w:val="ListParagraph"/>
        <w:numPr>
          <w:ilvl w:val="0"/>
          <w:numId w:val="16"/>
        </w:numPr>
        <w:tabs>
          <w:tab w:pos="2436" w:val="left" w:leader="none"/>
        </w:tabs>
        <w:spacing w:line="240" w:lineRule="auto" w:before="0" w:after="0"/>
        <w:ind w:left="2436" w:right="2616" w:hanging="720"/>
        <w:jc w:val="left"/>
        <w:rPr>
          <w:sz w:val="24"/>
        </w:rPr>
      </w:pPr>
      <w:r>
        <w:rPr>
          <w:color w:val="231F20"/>
          <w:w w:val="90"/>
          <w:sz w:val="24"/>
        </w:rPr>
        <w:t>No.</w:t>
      </w:r>
      <w:r>
        <w:rPr>
          <w:color w:val="231F20"/>
          <w:spacing w:val="-50"/>
          <w:w w:val="90"/>
          <w:sz w:val="24"/>
        </w:rPr>
        <w:t> </w:t>
      </w:r>
      <w:r>
        <w:rPr>
          <w:color w:val="231F20"/>
          <w:w w:val="90"/>
          <w:sz w:val="24"/>
        </w:rPr>
        <w:t>of</w:t>
      </w:r>
      <w:r>
        <w:rPr>
          <w:color w:val="231F20"/>
          <w:spacing w:val="-25"/>
          <w:w w:val="90"/>
          <w:sz w:val="24"/>
        </w:rPr>
        <w:t> </w:t>
      </w:r>
      <w:r>
        <w:rPr>
          <w:color w:val="231F20"/>
          <w:w w:val="90"/>
          <w:sz w:val="24"/>
        </w:rPr>
        <w:t>streams</w:t>
      </w:r>
      <w:r>
        <w:rPr>
          <w:color w:val="231F20"/>
          <w:spacing w:val="-25"/>
          <w:w w:val="90"/>
          <w:sz w:val="24"/>
        </w:rPr>
        <w:t> </w:t>
      </w:r>
      <w:r>
        <w:rPr>
          <w:color w:val="231F20"/>
          <w:w w:val="90"/>
          <w:sz w:val="24"/>
        </w:rPr>
        <w:t>to</w:t>
      </w:r>
      <w:r>
        <w:rPr>
          <w:color w:val="231F20"/>
          <w:spacing w:val="-25"/>
          <w:w w:val="90"/>
          <w:sz w:val="24"/>
        </w:rPr>
        <w:t> </w:t>
      </w:r>
      <w:r>
        <w:rPr>
          <w:color w:val="231F20"/>
          <w:w w:val="90"/>
          <w:sz w:val="24"/>
        </w:rPr>
        <w:t>grow</w:t>
      </w:r>
      <w:r>
        <w:rPr>
          <w:color w:val="231F20"/>
          <w:spacing w:val="-25"/>
          <w:w w:val="90"/>
          <w:sz w:val="24"/>
        </w:rPr>
        <w:t> </w:t>
      </w:r>
      <w:r>
        <w:rPr>
          <w:color w:val="231F20"/>
          <w:w w:val="90"/>
          <w:sz w:val="24"/>
        </w:rPr>
        <w:t>to</w:t>
      </w:r>
      <w:r>
        <w:rPr>
          <w:color w:val="231F20"/>
          <w:spacing w:val="-25"/>
          <w:w w:val="90"/>
          <w:sz w:val="24"/>
        </w:rPr>
        <w:t> </w:t>
      </w:r>
      <w:r>
        <w:rPr>
          <w:color w:val="231F20"/>
          <w:w w:val="90"/>
          <w:sz w:val="24"/>
        </w:rPr>
        <w:t>optimal</w:t>
      </w:r>
      <w:r>
        <w:rPr>
          <w:color w:val="231F20"/>
          <w:spacing w:val="-25"/>
          <w:w w:val="90"/>
          <w:sz w:val="24"/>
        </w:rPr>
        <w:t> </w:t>
      </w:r>
      <w:r>
        <w:rPr>
          <w:color w:val="231F20"/>
          <w:w w:val="90"/>
          <w:sz w:val="24"/>
        </w:rPr>
        <w:t>capacity</w:t>
      </w:r>
      <w:r>
        <w:rPr>
          <w:color w:val="231F20"/>
          <w:spacing w:val="-25"/>
          <w:w w:val="90"/>
          <w:sz w:val="24"/>
        </w:rPr>
        <w:t> </w:t>
      </w:r>
      <w:r>
        <w:rPr>
          <w:color w:val="231F20"/>
          <w:w w:val="90"/>
          <w:sz w:val="24"/>
        </w:rPr>
        <w:t>of</w:t>
      </w:r>
      <w:r>
        <w:rPr>
          <w:color w:val="231F20"/>
          <w:spacing w:val="-25"/>
          <w:w w:val="90"/>
          <w:sz w:val="24"/>
        </w:rPr>
        <w:t> </w:t>
      </w:r>
      <w:r>
        <w:rPr>
          <w:color w:val="231F20"/>
          <w:w w:val="90"/>
          <w:sz w:val="24"/>
        </w:rPr>
        <w:t>between</w:t>
      </w:r>
      <w:r>
        <w:rPr>
          <w:color w:val="231F20"/>
          <w:spacing w:val="-25"/>
          <w:w w:val="90"/>
          <w:sz w:val="24"/>
        </w:rPr>
        <w:t> </w:t>
      </w:r>
      <w:r>
        <w:rPr>
          <w:color w:val="231F20"/>
          <w:w w:val="90"/>
          <w:sz w:val="24"/>
        </w:rPr>
        <w:t>8</w:t>
      </w:r>
      <w:r>
        <w:rPr>
          <w:color w:val="231F20"/>
          <w:spacing w:val="-25"/>
          <w:w w:val="90"/>
          <w:sz w:val="24"/>
        </w:rPr>
        <w:t> </w:t>
      </w:r>
      <w:r>
        <w:rPr>
          <w:color w:val="231F20"/>
          <w:w w:val="90"/>
          <w:sz w:val="24"/>
        </w:rPr>
        <w:t>and</w:t>
      </w:r>
      <w:r>
        <w:rPr>
          <w:color w:val="231F20"/>
          <w:spacing w:val="-25"/>
          <w:w w:val="90"/>
          <w:sz w:val="24"/>
        </w:rPr>
        <w:t> </w:t>
      </w:r>
      <w:r>
        <w:rPr>
          <w:color w:val="231F20"/>
          <w:w w:val="90"/>
          <w:sz w:val="24"/>
        </w:rPr>
        <w:t>12</w:t>
      </w:r>
      <w:r>
        <w:rPr>
          <w:color w:val="231F20"/>
          <w:spacing w:val="-25"/>
          <w:w w:val="90"/>
          <w:sz w:val="24"/>
        </w:rPr>
        <w:t> </w:t>
      </w:r>
      <w:r>
        <w:rPr>
          <w:color w:val="231F20"/>
          <w:w w:val="90"/>
          <w:sz w:val="24"/>
        </w:rPr>
        <w:t>streams</w:t>
      </w:r>
      <w:r>
        <w:rPr>
          <w:color w:val="231F20"/>
          <w:spacing w:val="-25"/>
          <w:w w:val="90"/>
          <w:sz w:val="24"/>
        </w:rPr>
        <w:t> </w:t>
      </w:r>
      <w:r>
        <w:rPr>
          <w:color w:val="231F20"/>
          <w:w w:val="90"/>
          <w:sz w:val="24"/>
        </w:rPr>
        <w:t>to accommodate</w:t>
      </w:r>
      <w:r>
        <w:rPr>
          <w:color w:val="231F20"/>
          <w:spacing w:val="-10"/>
          <w:w w:val="90"/>
          <w:sz w:val="24"/>
        </w:rPr>
        <w:t> </w:t>
      </w:r>
      <w:r>
        <w:rPr>
          <w:color w:val="231F20"/>
          <w:w w:val="90"/>
          <w:sz w:val="24"/>
        </w:rPr>
        <w:t>the</w:t>
      </w:r>
      <w:r>
        <w:rPr>
          <w:color w:val="231F20"/>
          <w:spacing w:val="-10"/>
          <w:w w:val="90"/>
          <w:sz w:val="24"/>
        </w:rPr>
        <w:t> </w:t>
      </w:r>
      <w:r>
        <w:rPr>
          <w:color w:val="231F20"/>
          <w:w w:val="90"/>
          <w:sz w:val="24"/>
        </w:rPr>
        <w:t>growing</w:t>
      </w:r>
      <w:r>
        <w:rPr>
          <w:color w:val="231F20"/>
          <w:spacing w:val="-10"/>
          <w:w w:val="90"/>
          <w:sz w:val="24"/>
        </w:rPr>
        <w:t> </w:t>
      </w:r>
      <w:r>
        <w:rPr>
          <w:color w:val="231F20"/>
          <w:w w:val="90"/>
          <w:sz w:val="24"/>
        </w:rPr>
        <w:t>population</w:t>
      </w:r>
      <w:r>
        <w:rPr>
          <w:color w:val="231F20"/>
          <w:spacing w:val="-10"/>
          <w:w w:val="90"/>
          <w:sz w:val="24"/>
        </w:rPr>
        <w:t> </w:t>
      </w:r>
      <w:r>
        <w:rPr>
          <w:color w:val="231F20"/>
          <w:w w:val="90"/>
          <w:sz w:val="24"/>
        </w:rPr>
        <w:t>of</w:t>
      </w:r>
      <w:r>
        <w:rPr>
          <w:color w:val="231F20"/>
          <w:spacing w:val="-10"/>
          <w:w w:val="90"/>
          <w:sz w:val="24"/>
        </w:rPr>
        <w:t> </w:t>
      </w:r>
      <w:r>
        <w:rPr>
          <w:color w:val="231F20"/>
          <w:w w:val="90"/>
          <w:sz w:val="24"/>
        </w:rPr>
        <w:t>students</w:t>
      </w:r>
      <w:r>
        <w:rPr>
          <w:color w:val="231F20"/>
          <w:spacing w:val="-10"/>
          <w:w w:val="90"/>
          <w:sz w:val="24"/>
        </w:rPr>
        <w:t> </w:t>
      </w:r>
      <w:r>
        <w:rPr>
          <w:color w:val="231F20"/>
          <w:w w:val="90"/>
          <w:sz w:val="24"/>
        </w:rPr>
        <w:t>as</w:t>
      </w:r>
      <w:r>
        <w:rPr>
          <w:color w:val="231F20"/>
          <w:spacing w:val="-10"/>
          <w:w w:val="90"/>
          <w:sz w:val="24"/>
        </w:rPr>
        <w:t> </w:t>
      </w:r>
      <w:r>
        <w:rPr>
          <w:color w:val="231F20"/>
          <w:w w:val="90"/>
          <w:sz w:val="24"/>
        </w:rPr>
        <w:t>perTable</w:t>
      </w:r>
      <w:r>
        <w:rPr>
          <w:color w:val="231F20"/>
          <w:spacing w:val="-10"/>
          <w:w w:val="90"/>
          <w:sz w:val="24"/>
        </w:rPr>
        <w:t> </w:t>
      </w:r>
      <w:r>
        <w:rPr>
          <w:color w:val="231F20"/>
          <w:w w:val="90"/>
          <w:sz w:val="24"/>
        </w:rPr>
        <w:t>10;</w:t>
      </w:r>
      <w:r>
        <w:rPr>
          <w:color w:val="231F20"/>
          <w:spacing w:val="-44"/>
          <w:w w:val="90"/>
          <w:sz w:val="24"/>
        </w:rPr>
        <w:t> </w:t>
      </w:r>
      <w:r>
        <w:rPr>
          <w:color w:val="231F20"/>
          <w:w w:val="90"/>
          <w:sz w:val="24"/>
        </w:rPr>
        <w:t>and</w:t>
      </w:r>
    </w:p>
    <w:p>
      <w:pPr>
        <w:pStyle w:val="ListParagraph"/>
        <w:numPr>
          <w:ilvl w:val="0"/>
          <w:numId w:val="16"/>
        </w:numPr>
        <w:tabs>
          <w:tab w:pos="2436" w:val="left" w:leader="none"/>
        </w:tabs>
        <w:spacing w:line="240" w:lineRule="auto" w:before="0" w:after="0"/>
        <w:ind w:left="2436" w:right="1937" w:hanging="720"/>
        <w:jc w:val="left"/>
        <w:rPr>
          <w:sz w:val="24"/>
        </w:rPr>
      </w:pPr>
      <w:r>
        <w:rPr>
          <w:color w:val="231F20"/>
          <w:w w:val="90"/>
          <w:sz w:val="24"/>
        </w:rPr>
        <w:t>Actual</w:t>
      </w:r>
      <w:r>
        <w:rPr>
          <w:color w:val="231F20"/>
          <w:spacing w:val="-26"/>
          <w:w w:val="90"/>
          <w:sz w:val="24"/>
        </w:rPr>
        <w:t> </w:t>
      </w:r>
      <w:r>
        <w:rPr>
          <w:color w:val="231F20"/>
          <w:w w:val="90"/>
          <w:sz w:val="24"/>
        </w:rPr>
        <w:t>number</w:t>
      </w:r>
      <w:r>
        <w:rPr>
          <w:color w:val="231F20"/>
          <w:spacing w:val="-26"/>
          <w:w w:val="90"/>
          <w:sz w:val="24"/>
        </w:rPr>
        <w:t> </w:t>
      </w:r>
      <w:r>
        <w:rPr>
          <w:color w:val="231F20"/>
          <w:w w:val="90"/>
          <w:sz w:val="24"/>
        </w:rPr>
        <w:t>of</w:t>
      </w:r>
      <w:r>
        <w:rPr>
          <w:color w:val="231F20"/>
          <w:spacing w:val="-26"/>
          <w:w w:val="90"/>
          <w:sz w:val="24"/>
        </w:rPr>
        <w:t> </w:t>
      </w:r>
      <w:r>
        <w:rPr>
          <w:color w:val="231F20"/>
          <w:w w:val="90"/>
          <w:sz w:val="24"/>
        </w:rPr>
        <w:t>classes</w:t>
      </w:r>
      <w:r>
        <w:rPr>
          <w:color w:val="231F20"/>
          <w:spacing w:val="-26"/>
          <w:w w:val="90"/>
          <w:sz w:val="24"/>
        </w:rPr>
        <w:t> </w:t>
      </w:r>
      <w:r>
        <w:rPr>
          <w:color w:val="231F20"/>
          <w:w w:val="90"/>
          <w:sz w:val="24"/>
        </w:rPr>
        <w:t>to</w:t>
      </w:r>
      <w:r>
        <w:rPr>
          <w:color w:val="231F20"/>
          <w:spacing w:val="-25"/>
          <w:w w:val="90"/>
          <w:sz w:val="24"/>
        </w:rPr>
        <w:t> </w:t>
      </w:r>
      <w:r>
        <w:rPr>
          <w:color w:val="231F20"/>
          <w:w w:val="90"/>
          <w:sz w:val="24"/>
        </w:rPr>
        <w:t>grow</w:t>
      </w:r>
      <w:r>
        <w:rPr>
          <w:color w:val="231F20"/>
          <w:spacing w:val="-26"/>
          <w:w w:val="90"/>
          <w:sz w:val="24"/>
        </w:rPr>
        <w:t> </w:t>
      </w:r>
      <w:r>
        <w:rPr>
          <w:color w:val="231F20"/>
          <w:w w:val="90"/>
          <w:sz w:val="24"/>
        </w:rPr>
        <w:t>exponentially</w:t>
      </w:r>
      <w:r>
        <w:rPr>
          <w:color w:val="231F20"/>
          <w:spacing w:val="-26"/>
          <w:w w:val="90"/>
          <w:sz w:val="24"/>
        </w:rPr>
        <w:t> </w:t>
      </w:r>
      <w:r>
        <w:rPr>
          <w:color w:val="231F20"/>
          <w:w w:val="90"/>
          <w:sz w:val="24"/>
        </w:rPr>
        <w:t>with</w:t>
      </w:r>
      <w:r>
        <w:rPr>
          <w:color w:val="231F20"/>
          <w:spacing w:val="-26"/>
          <w:w w:val="90"/>
          <w:sz w:val="24"/>
        </w:rPr>
        <w:t> </w:t>
      </w:r>
      <w:r>
        <w:rPr>
          <w:color w:val="231F20"/>
          <w:w w:val="90"/>
          <w:sz w:val="24"/>
        </w:rPr>
        <w:t>the</w:t>
      </w:r>
      <w:r>
        <w:rPr>
          <w:color w:val="231F20"/>
          <w:spacing w:val="-25"/>
          <w:w w:val="90"/>
          <w:sz w:val="24"/>
        </w:rPr>
        <w:t> </w:t>
      </w:r>
      <w:r>
        <w:rPr>
          <w:color w:val="231F20"/>
          <w:w w:val="90"/>
          <w:sz w:val="24"/>
        </w:rPr>
        <w:t>expansion</w:t>
      </w:r>
      <w:r>
        <w:rPr>
          <w:color w:val="231F20"/>
          <w:spacing w:val="-26"/>
          <w:w w:val="90"/>
          <w:sz w:val="24"/>
        </w:rPr>
        <w:t> </w:t>
      </w:r>
      <w:r>
        <w:rPr>
          <w:color w:val="231F20"/>
          <w:w w:val="90"/>
          <w:sz w:val="24"/>
        </w:rPr>
        <w:t>in</w:t>
      </w:r>
      <w:r>
        <w:rPr>
          <w:color w:val="231F20"/>
          <w:spacing w:val="-26"/>
          <w:w w:val="90"/>
          <w:sz w:val="24"/>
        </w:rPr>
        <w:t> </w:t>
      </w:r>
      <w:r>
        <w:rPr>
          <w:color w:val="231F20"/>
          <w:w w:val="90"/>
          <w:sz w:val="24"/>
        </w:rPr>
        <w:t>the</w:t>
      </w:r>
      <w:r>
        <w:rPr>
          <w:color w:val="231F20"/>
          <w:spacing w:val="-26"/>
          <w:w w:val="90"/>
          <w:sz w:val="24"/>
        </w:rPr>
        <w:t> </w:t>
      </w:r>
      <w:r>
        <w:rPr>
          <w:color w:val="231F20"/>
          <w:w w:val="90"/>
          <w:sz w:val="24"/>
        </w:rPr>
        <w:t>number of</w:t>
      </w:r>
      <w:r>
        <w:rPr>
          <w:color w:val="231F20"/>
          <w:spacing w:val="-6"/>
          <w:w w:val="90"/>
          <w:sz w:val="24"/>
        </w:rPr>
        <w:t> </w:t>
      </w:r>
      <w:r>
        <w:rPr>
          <w:color w:val="231F20"/>
          <w:w w:val="90"/>
          <w:sz w:val="24"/>
        </w:rPr>
        <w:t>streams</w:t>
      </w:r>
      <w:r>
        <w:rPr>
          <w:color w:val="231F20"/>
          <w:spacing w:val="-6"/>
          <w:w w:val="90"/>
          <w:sz w:val="24"/>
        </w:rPr>
        <w:t> </w:t>
      </w:r>
      <w:r>
        <w:rPr>
          <w:color w:val="231F20"/>
          <w:w w:val="90"/>
          <w:sz w:val="24"/>
        </w:rPr>
        <w:t>and</w:t>
      </w:r>
      <w:r>
        <w:rPr>
          <w:color w:val="231F20"/>
          <w:spacing w:val="-6"/>
          <w:w w:val="90"/>
          <w:sz w:val="24"/>
        </w:rPr>
        <w:t> </w:t>
      </w:r>
      <w:r>
        <w:rPr>
          <w:color w:val="231F20"/>
          <w:w w:val="90"/>
          <w:sz w:val="24"/>
        </w:rPr>
        <w:t>students'</w:t>
      </w:r>
      <w:r>
        <w:rPr>
          <w:color w:val="231F20"/>
          <w:spacing w:val="-6"/>
          <w:w w:val="90"/>
          <w:sz w:val="24"/>
        </w:rPr>
        <w:t> </w:t>
      </w:r>
      <w:r>
        <w:rPr>
          <w:color w:val="231F20"/>
          <w:w w:val="90"/>
          <w:sz w:val="24"/>
        </w:rPr>
        <w:t>population</w:t>
      </w:r>
      <w:r>
        <w:rPr>
          <w:color w:val="231F20"/>
          <w:spacing w:val="-6"/>
          <w:w w:val="90"/>
          <w:sz w:val="24"/>
        </w:rPr>
        <w:t> </w:t>
      </w:r>
      <w:r>
        <w:rPr>
          <w:color w:val="231F20"/>
          <w:w w:val="90"/>
          <w:sz w:val="24"/>
        </w:rPr>
        <w:t>(SeeTable</w:t>
      </w:r>
      <w:r>
        <w:rPr>
          <w:color w:val="231F20"/>
          <w:spacing w:val="-6"/>
          <w:w w:val="90"/>
          <w:sz w:val="24"/>
        </w:rPr>
        <w:t> </w:t>
      </w:r>
      <w:r>
        <w:rPr>
          <w:color w:val="231F20"/>
          <w:w w:val="90"/>
          <w:sz w:val="24"/>
        </w:rPr>
        <w:t>10).</w:t>
      </w:r>
    </w:p>
    <w:p>
      <w:pPr>
        <w:pStyle w:val="ListParagraph"/>
        <w:numPr>
          <w:ilvl w:val="0"/>
          <w:numId w:val="16"/>
        </w:numPr>
        <w:tabs>
          <w:tab w:pos="2436" w:val="left" w:leader="none"/>
        </w:tabs>
        <w:spacing w:line="240" w:lineRule="auto" w:before="0" w:after="0"/>
        <w:ind w:left="2436" w:right="2184" w:hanging="720"/>
        <w:jc w:val="left"/>
        <w:rPr>
          <w:sz w:val="24"/>
        </w:rPr>
      </w:pPr>
      <w:r>
        <w:rPr>
          <w:color w:val="231F20"/>
          <w:w w:val="90"/>
          <w:sz w:val="24"/>
        </w:rPr>
        <w:t>TSC</w:t>
      </w:r>
      <w:r>
        <w:rPr>
          <w:color w:val="231F20"/>
          <w:spacing w:val="-22"/>
          <w:w w:val="90"/>
          <w:sz w:val="24"/>
        </w:rPr>
        <w:t> </w:t>
      </w:r>
      <w:r>
        <w:rPr>
          <w:color w:val="231F20"/>
          <w:w w:val="90"/>
          <w:sz w:val="24"/>
        </w:rPr>
        <w:t>Employed</w:t>
      </w:r>
      <w:r>
        <w:rPr>
          <w:color w:val="231F20"/>
          <w:spacing w:val="-22"/>
          <w:w w:val="90"/>
          <w:sz w:val="24"/>
        </w:rPr>
        <w:t> </w:t>
      </w:r>
      <w:r>
        <w:rPr>
          <w:color w:val="231F20"/>
          <w:w w:val="90"/>
          <w:sz w:val="24"/>
        </w:rPr>
        <w:t>teachers</w:t>
      </w:r>
      <w:r>
        <w:rPr>
          <w:color w:val="231F20"/>
          <w:spacing w:val="-22"/>
          <w:w w:val="90"/>
          <w:sz w:val="24"/>
        </w:rPr>
        <w:t> </w:t>
      </w:r>
      <w:r>
        <w:rPr>
          <w:color w:val="231F20"/>
          <w:w w:val="90"/>
          <w:sz w:val="24"/>
        </w:rPr>
        <w:t>to</w:t>
      </w:r>
      <w:r>
        <w:rPr>
          <w:color w:val="231F20"/>
          <w:spacing w:val="-22"/>
          <w:w w:val="90"/>
          <w:sz w:val="24"/>
        </w:rPr>
        <w:t> </w:t>
      </w:r>
      <w:r>
        <w:rPr>
          <w:color w:val="231F20"/>
          <w:w w:val="90"/>
          <w:sz w:val="24"/>
        </w:rPr>
        <w:t>increase</w:t>
      </w:r>
      <w:r>
        <w:rPr>
          <w:color w:val="231F20"/>
          <w:spacing w:val="-22"/>
          <w:w w:val="90"/>
          <w:sz w:val="24"/>
        </w:rPr>
        <w:t> </w:t>
      </w:r>
      <w:r>
        <w:rPr>
          <w:color w:val="231F20"/>
          <w:w w:val="90"/>
          <w:sz w:val="24"/>
        </w:rPr>
        <w:t>from</w:t>
      </w:r>
      <w:r>
        <w:rPr>
          <w:color w:val="231F20"/>
          <w:spacing w:val="-22"/>
          <w:w w:val="90"/>
          <w:sz w:val="24"/>
        </w:rPr>
        <w:t> </w:t>
      </w:r>
      <w:r>
        <w:rPr>
          <w:color w:val="231F20"/>
          <w:w w:val="90"/>
          <w:sz w:val="24"/>
        </w:rPr>
        <w:t>the</w:t>
      </w:r>
      <w:r>
        <w:rPr>
          <w:color w:val="231F20"/>
          <w:spacing w:val="-22"/>
          <w:w w:val="90"/>
          <w:sz w:val="24"/>
        </w:rPr>
        <w:t> </w:t>
      </w:r>
      <w:r>
        <w:rPr>
          <w:color w:val="231F20"/>
          <w:w w:val="90"/>
          <w:sz w:val="24"/>
        </w:rPr>
        <w:t>current</w:t>
      </w:r>
      <w:r>
        <w:rPr>
          <w:color w:val="231F20"/>
          <w:spacing w:val="-22"/>
          <w:w w:val="90"/>
          <w:sz w:val="24"/>
        </w:rPr>
        <w:t> </w:t>
      </w:r>
      <w:r>
        <w:rPr>
          <w:color w:val="231F20"/>
          <w:w w:val="90"/>
          <w:sz w:val="24"/>
        </w:rPr>
        <w:t>22</w:t>
      </w:r>
      <w:r>
        <w:rPr>
          <w:color w:val="231F20"/>
          <w:spacing w:val="-22"/>
          <w:w w:val="90"/>
          <w:sz w:val="24"/>
        </w:rPr>
        <w:t> </w:t>
      </w:r>
      <w:r>
        <w:rPr>
          <w:color w:val="231F20"/>
          <w:w w:val="90"/>
          <w:sz w:val="24"/>
        </w:rPr>
        <w:t>to</w:t>
      </w:r>
      <w:r>
        <w:rPr>
          <w:color w:val="231F20"/>
          <w:spacing w:val="-22"/>
          <w:w w:val="90"/>
          <w:sz w:val="24"/>
        </w:rPr>
        <w:t> </w:t>
      </w:r>
      <w:r>
        <w:rPr>
          <w:color w:val="231F20"/>
          <w:w w:val="90"/>
          <w:sz w:val="24"/>
        </w:rPr>
        <w:t>68</w:t>
      </w:r>
      <w:r>
        <w:rPr>
          <w:color w:val="231F20"/>
          <w:spacing w:val="-22"/>
          <w:w w:val="90"/>
          <w:sz w:val="24"/>
        </w:rPr>
        <w:t> </w:t>
      </w:r>
      <w:r>
        <w:rPr>
          <w:color w:val="231F20"/>
          <w:w w:val="90"/>
          <w:sz w:val="24"/>
        </w:rPr>
        <w:t>by</w:t>
      </w:r>
      <w:r>
        <w:rPr>
          <w:color w:val="231F20"/>
          <w:spacing w:val="-22"/>
          <w:w w:val="90"/>
          <w:sz w:val="24"/>
        </w:rPr>
        <w:t> </w:t>
      </w:r>
      <w:r>
        <w:rPr>
          <w:color w:val="231F20"/>
          <w:w w:val="90"/>
          <w:sz w:val="24"/>
        </w:rPr>
        <w:t>the</w:t>
      </w:r>
      <w:r>
        <w:rPr>
          <w:color w:val="231F20"/>
          <w:spacing w:val="-22"/>
          <w:w w:val="90"/>
          <w:sz w:val="24"/>
        </w:rPr>
        <w:t> </w:t>
      </w:r>
      <w:r>
        <w:rPr>
          <w:color w:val="231F20"/>
          <w:w w:val="90"/>
          <w:sz w:val="24"/>
        </w:rPr>
        <w:t>end</w:t>
      </w:r>
      <w:r>
        <w:rPr>
          <w:color w:val="231F20"/>
          <w:spacing w:val="-22"/>
          <w:w w:val="90"/>
          <w:sz w:val="24"/>
        </w:rPr>
        <w:t> </w:t>
      </w:r>
      <w:r>
        <w:rPr>
          <w:color w:val="231F20"/>
          <w:w w:val="90"/>
          <w:sz w:val="24"/>
        </w:rPr>
        <w:t>of</w:t>
      </w:r>
      <w:r>
        <w:rPr>
          <w:color w:val="231F20"/>
          <w:spacing w:val="-22"/>
          <w:w w:val="90"/>
          <w:sz w:val="24"/>
        </w:rPr>
        <w:t> </w:t>
      </w:r>
      <w:r>
        <w:rPr>
          <w:color w:val="231F20"/>
          <w:w w:val="90"/>
          <w:sz w:val="24"/>
        </w:rPr>
        <w:t>the Plan implementation period (2027).</w:t>
      </w:r>
    </w:p>
    <w:p>
      <w:pPr>
        <w:pStyle w:val="ListParagraph"/>
        <w:numPr>
          <w:ilvl w:val="0"/>
          <w:numId w:val="16"/>
        </w:numPr>
        <w:tabs>
          <w:tab w:pos="2436" w:val="left" w:leader="none"/>
        </w:tabs>
        <w:spacing w:line="240" w:lineRule="auto" w:before="0" w:after="0"/>
        <w:ind w:left="2436" w:right="2780" w:hanging="720"/>
        <w:jc w:val="left"/>
        <w:rPr>
          <w:sz w:val="24"/>
        </w:rPr>
      </w:pPr>
      <w:r>
        <w:rPr>
          <w:color w:val="231F20"/>
          <w:w w:val="90"/>
          <w:sz w:val="24"/>
        </w:rPr>
        <w:t>The</w:t>
      </w:r>
      <w:r>
        <w:rPr>
          <w:color w:val="231F20"/>
          <w:spacing w:val="-26"/>
          <w:w w:val="90"/>
          <w:sz w:val="24"/>
        </w:rPr>
        <w:t> </w:t>
      </w:r>
      <w:r>
        <w:rPr>
          <w:color w:val="231F20"/>
          <w:w w:val="90"/>
          <w:sz w:val="24"/>
        </w:rPr>
        <w:t>school</w:t>
      </w:r>
      <w:r>
        <w:rPr>
          <w:color w:val="231F20"/>
          <w:spacing w:val="-26"/>
          <w:w w:val="90"/>
          <w:sz w:val="24"/>
        </w:rPr>
        <w:t> </w:t>
      </w:r>
      <w:r>
        <w:rPr>
          <w:color w:val="231F20"/>
          <w:w w:val="90"/>
          <w:sz w:val="24"/>
        </w:rPr>
        <w:t>to</w:t>
      </w:r>
      <w:r>
        <w:rPr>
          <w:color w:val="231F20"/>
          <w:spacing w:val="-26"/>
          <w:w w:val="90"/>
          <w:sz w:val="24"/>
        </w:rPr>
        <w:t> </w:t>
      </w:r>
      <w:r>
        <w:rPr>
          <w:color w:val="231F20"/>
          <w:w w:val="90"/>
          <w:sz w:val="24"/>
        </w:rPr>
        <w:t>have</w:t>
      </w:r>
      <w:r>
        <w:rPr>
          <w:color w:val="231F20"/>
          <w:spacing w:val="-25"/>
          <w:w w:val="90"/>
          <w:sz w:val="24"/>
        </w:rPr>
        <w:t> </w:t>
      </w:r>
      <w:r>
        <w:rPr>
          <w:color w:val="231F20"/>
          <w:w w:val="90"/>
          <w:sz w:val="24"/>
        </w:rPr>
        <w:t>2</w:t>
      </w:r>
      <w:r>
        <w:rPr>
          <w:color w:val="231F20"/>
          <w:spacing w:val="-26"/>
          <w:w w:val="90"/>
          <w:sz w:val="24"/>
        </w:rPr>
        <w:t> </w:t>
      </w:r>
      <w:r>
        <w:rPr>
          <w:color w:val="231F20"/>
          <w:w w:val="90"/>
          <w:sz w:val="24"/>
        </w:rPr>
        <w:t>Deputy</w:t>
      </w:r>
      <w:r>
        <w:rPr>
          <w:color w:val="231F20"/>
          <w:spacing w:val="-26"/>
          <w:w w:val="90"/>
          <w:sz w:val="24"/>
        </w:rPr>
        <w:t> </w:t>
      </w:r>
      <w:r>
        <w:rPr>
          <w:color w:val="231F20"/>
          <w:w w:val="90"/>
          <w:sz w:val="24"/>
        </w:rPr>
        <w:t>Principals</w:t>
      </w:r>
      <w:r>
        <w:rPr>
          <w:color w:val="231F20"/>
          <w:spacing w:val="-26"/>
          <w:w w:val="90"/>
          <w:sz w:val="24"/>
        </w:rPr>
        <w:t> </w:t>
      </w:r>
      <w:r>
        <w:rPr>
          <w:color w:val="231F20"/>
          <w:w w:val="90"/>
          <w:sz w:val="24"/>
        </w:rPr>
        <w:t>in-charge</w:t>
      </w:r>
      <w:r>
        <w:rPr>
          <w:color w:val="231F20"/>
          <w:spacing w:val="-25"/>
          <w:w w:val="90"/>
          <w:sz w:val="24"/>
        </w:rPr>
        <w:t> </w:t>
      </w:r>
      <w:r>
        <w:rPr>
          <w:color w:val="231F20"/>
          <w:w w:val="90"/>
          <w:sz w:val="24"/>
        </w:rPr>
        <w:t>of</w:t>
      </w:r>
      <w:r>
        <w:rPr>
          <w:color w:val="231F20"/>
          <w:spacing w:val="-50"/>
          <w:w w:val="90"/>
          <w:sz w:val="24"/>
        </w:rPr>
        <w:t> </w:t>
      </w:r>
      <w:r>
        <w:rPr>
          <w:color w:val="231F20"/>
          <w:w w:val="90"/>
          <w:sz w:val="24"/>
        </w:rPr>
        <w:t>Academic</w:t>
      </w:r>
      <w:r>
        <w:rPr>
          <w:color w:val="231F20"/>
          <w:spacing w:val="-50"/>
          <w:w w:val="90"/>
          <w:sz w:val="24"/>
        </w:rPr>
        <w:t> </w:t>
      </w:r>
      <w:r>
        <w:rPr>
          <w:color w:val="231F20"/>
          <w:w w:val="90"/>
          <w:sz w:val="24"/>
        </w:rPr>
        <w:t>Affairs</w:t>
      </w:r>
      <w:r>
        <w:rPr>
          <w:color w:val="231F20"/>
          <w:spacing w:val="-26"/>
          <w:w w:val="90"/>
          <w:sz w:val="24"/>
        </w:rPr>
        <w:t> </w:t>
      </w:r>
      <w:r>
        <w:rPr>
          <w:color w:val="231F20"/>
          <w:w w:val="90"/>
          <w:sz w:val="24"/>
        </w:rPr>
        <w:t>and Administration</w:t>
      </w:r>
      <w:r>
        <w:rPr>
          <w:color w:val="231F20"/>
          <w:spacing w:val="-42"/>
          <w:w w:val="90"/>
          <w:sz w:val="24"/>
        </w:rPr>
        <w:t> </w:t>
      </w:r>
      <w:r>
        <w:rPr>
          <w:color w:val="231F20"/>
          <w:w w:val="90"/>
          <w:sz w:val="24"/>
        </w:rPr>
        <w:t>Affairs</w:t>
      </w:r>
      <w:r>
        <w:rPr>
          <w:color w:val="231F20"/>
          <w:spacing w:val="-6"/>
          <w:w w:val="90"/>
          <w:sz w:val="24"/>
        </w:rPr>
        <w:t> </w:t>
      </w:r>
      <w:r>
        <w:rPr>
          <w:color w:val="231F20"/>
          <w:w w:val="90"/>
          <w:sz w:val="24"/>
        </w:rPr>
        <w:t>respectively</w:t>
      </w:r>
      <w:r>
        <w:rPr>
          <w:color w:val="231F20"/>
          <w:spacing w:val="-6"/>
          <w:w w:val="90"/>
          <w:sz w:val="24"/>
        </w:rPr>
        <w:t> </w:t>
      </w:r>
      <w:r>
        <w:rPr>
          <w:color w:val="231F20"/>
          <w:w w:val="90"/>
          <w:sz w:val="24"/>
        </w:rPr>
        <w:t>by</w:t>
      </w:r>
      <w:r>
        <w:rPr>
          <w:color w:val="231F20"/>
          <w:spacing w:val="-6"/>
          <w:w w:val="90"/>
          <w:sz w:val="24"/>
        </w:rPr>
        <w:t> </w:t>
      </w:r>
      <w:r>
        <w:rPr>
          <w:color w:val="231F20"/>
          <w:w w:val="90"/>
          <w:sz w:val="24"/>
        </w:rPr>
        <w:t>the</w:t>
      </w:r>
      <w:r>
        <w:rPr>
          <w:color w:val="231F20"/>
          <w:spacing w:val="-6"/>
          <w:w w:val="90"/>
          <w:sz w:val="24"/>
        </w:rPr>
        <w:t> </w:t>
      </w:r>
      <w:r>
        <w:rPr>
          <w:color w:val="231F20"/>
          <w:w w:val="90"/>
          <w:sz w:val="24"/>
        </w:rPr>
        <w:t>end</w:t>
      </w:r>
      <w:r>
        <w:rPr>
          <w:color w:val="231F20"/>
          <w:spacing w:val="-6"/>
          <w:w w:val="90"/>
          <w:sz w:val="24"/>
        </w:rPr>
        <w:t> </w:t>
      </w:r>
      <w:r>
        <w:rPr>
          <w:color w:val="231F20"/>
          <w:w w:val="90"/>
          <w:sz w:val="24"/>
        </w:rPr>
        <w:t>of</w:t>
      </w:r>
      <w:r>
        <w:rPr>
          <w:color w:val="231F20"/>
          <w:spacing w:val="-6"/>
          <w:w w:val="90"/>
          <w:sz w:val="24"/>
        </w:rPr>
        <w:t> </w:t>
      </w:r>
      <w:r>
        <w:rPr>
          <w:color w:val="231F20"/>
          <w:w w:val="90"/>
          <w:sz w:val="24"/>
        </w:rPr>
        <w:t>2023.</w:t>
      </w:r>
    </w:p>
    <w:p>
      <w:pPr>
        <w:pStyle w:val="Heading6"/>
        <w:spacing w:before="234"/>
        <w:ind w:left="1716" w:firstLine="0"/>
      </w:pPr>
      <w:r>
        <w:rPr>
          <w:color w:val="2F5496"/>
          <w:spacing w:val="-6"/>
        </w:rPr>
        <w:t>2.1.10</w:t>
      </w:r>
      <w:r>
        <w:rPr>
          <w:color w:val="2F5496"/>
          <w:spacing w:val="5"/>
        </w:rPr>
        <w:t> </w:t>
      </w:r>
      <w:r>
        <w:rPr>
          <w:color w:val="2F5496"/>
          <w:spacing w:val="-6"/>
        </w:rPr>
        <w:t>Justification</w:t>
      </w:r>
      <w:r>
        <w:rPr>
          <w:color w:val="2F5496"/>
          <w:spacing w:val="-19"/>
        </w:rPr>
        <w:t> </w:t>
      </w:r>
      <w:r>
        <w:rPr>
          <w:color w:val="2F5496"/>
          <w:spacing w:val="-6"/>
        </w:rPr>
        <w:t>of</w:t>
      </w:r>
      <w:r>
        <w:rPr>
          <w:color w:val="2F5496"/>
          <w:spacing w:val="-19"/>
        </w:rPr>
        <w:t> </w:t>
      </w:r>
      <w:r>
        <w:rPr>
          <w:color w:val="2F5496"/>
          <w:spacing w:val="-6"/>
        </w:rPr>
        <w:t>the</w:t>
      </w:r>
      <w:r>
        <w:rPr>
          <w:color w:val="2F5496"/>
          <w:spacing w:val="-19"/>
        </w:rPr>
        <w:t> </w:t>
      </w:r>
      <w:r>
        <w:rPr>
          <w:color w:val="2F5496"/>
          <w:spacing w:val="-6"/>
        </w:rPr>
        <w:t>School</w:t>
      </w:r>
      <w:r>
        <w:rPr>
          <w:color w:val="2F5496"/>
          <w:spacing w:val="-19"/>
        </w:rPr>
        <w:t> </w:t>
      </w:r>
      <w:r>
        <w:rPr>
          <w:color w:val="2F5496"/>
          <w:spacing w:val="-6"/>
        </w:rPr>
        <w:t>Strategic</w:t>
      </w:r>
      <w:r>
        <w:rPr>
          <w:color w:val="2F5496"/>
          <w:spacing w:val="-19"/>
        </w:rPr>
        <w:t> </w:t>
      </w:r>
      <w:r>
        <w:rPr>
          <w:color w:val="2F5496"/>
          <w:spacing w:val="-6"/>
        </w:rPr>
        <w:t>Plan</w:t>
      </w:r>
      <w:r>
        <w:rPr>
          <w:color w:val="2F5496"/>
          <w:spacing w:val="-19"/>
        </w:rPr>
        <w:t> </w:t>
      </w:r>
      <w:r>
        <w:rPr>
          <w:color w:val="2F5496"/>
          <w:spacing w:val="-6"/>
        </w:rPr>
        <w:t>(2023</w:t>
      </w:r>
      <w:r>
        <w:rPr>
          <w:color w:val="2F5496"/>
          <w:spacing w:val="-19"/>
        </w:rPr>
        <w:t> </w:t>
      </w:r>
      <w:r>
        <w:rPr>
          <w:color w:val="2F5496"/>
          <w:spacing w:val="-6"/>
        </w:rPr>
        <w:t>–</w:t>
      </w:r>
      <w:r>
        <w:rPr>
          <w:color w:val="2F5496"/>
          <w:spacing w:val="-19"/>
        </w:rPr>
        <w:t> </w:t>
      </w:r>
      <w:r>
        <w:rPr>
          <w:color w:val="2F5496"/>
          <w:spacing w:val="-6"/>
        </w:rPr>
        <w:t>2027)</w:t>
      </w:r>
    </w:p>
    <w:p>
      <w:pPr>
        <w:pStyle w:val="BodyText"/>
        <w:spacing w:line="309" w:lineRule="auto" w:before="184"/>
        <w:ind w:left="1715" w:right="1366"/>
        <w:jc w:val="both"/>
      </w:pPr>
      <w:r>
        <w:rPr>
          <w:color w:val="231F20"/>
          <w:w w:val="85"/>
        </w:rPr>
        <w:t>The</w:t>
      </w:r>
      <w:r>
        <w:rPr>
          <w:color w:val="231F20"/>
          <w:spacing w:val="-8"/>
          <w:w w:val="85"/>
        </w:rPr>
        <w:t> </w:t>
      </w:r>
      <w:r>
        <w:rPr>
          <w:color w:val="231F20"/>
          <w:w w:val="85"/>
        </w:rPr>
        <w:t>structure,</w:t>
      </w:r>
      <w:r>
        <w:rPr>
          <w:color w:val="231F20"/>
          <w:spacing w:val="-7"/>
          <w:w w:val="85"/>
        </w:rPr>
        <w:t> </w:t>
      </w:r>
      <w:r>
        <w:rPr>
          <w:color w:val="231F20"/>
          <w:w w:val="85"/>
        </w:rPr>
        <w:t>content and strategies of the Strategic Plan is designed and espoused to help the </w:t>
      </w:r>
      <w:r>
        <w:rPr>
          <w:color w:val="231F20"/>
          <w:w w:val="90"/>
        </w:rPr>
        <w:t>school</w:t>
      </w:r>
      <w:r>
        <w:rPr>
          <w:color w:val="231F20"/>
          <w:spacing w:val="-11"/>
          <w:w w:val="90"/>
        </w:rPr>
        <w:t> </w:t>
      </w:r>
      <w:r>
        <w:rPr>
          <w:color w:val="231F20"/>
          <w:w w:val="90"/>
        </w:rPr>
        <w:t>and</w:t>
      </w:r>
      <w:r>
        <w:rPr>
          <w:color w:val="231F20"/>
          <w:spacing w:val="-11"/>
          <w:w w:val="90"/>
        </w:rPr>
        <w:t> </w:t>
      </w:r>
      <w:r>
        <w:rPr>
          <w:color w:val="231F20"/>
          <w:w w:val="90"/>
        </w:rPr>
        <w:t>its</w:t>
      </w:r>
      <w:r>
        <w:rPr>
          <w:color w:val="231F20"/>
          <w:spacing w:val="-4"/>
          <w:w w:val="90"/>
        </w:rPr>
        <w:t> </w:t>
      </w:r>
      <w:r>
        <w:rPr>
          <w:color w:val="231F20"/>
          <w:w w:val="90"/>
        </w:rPr>
        <w:t>administration to carry out its mission,</w:t>
      </w:r>
      <w:r>
        <w:rPr>
          <w:color w:val="231F20"/>
          <w:spacing w:val="-11"/>
          <w:w w:val="90"/>
        </w:rPr>
        <w:t> </w:t>
      </w:r>
      <w:r>
        <w:rPr>
          <w:color w:val="231F20"/>
          <w:w w:val="90"/>
        </w:rPr>
        <w:t>vision,</w:t>
      </w:r>
      <w:r>
        <w:rPr>
          <w:color w:val="231F20"/>
          <w:spacing w:val="-11"/>
          <w:w w:val="90"/>
        </w:rPr>
        <w:t> </w:t>
      </w:r>
      <w:r>
        <w:rPr>
          <w:color w:val="231F20"/>
          <w:w w:val="90"/>
        </w:rPr>
        <w:t>and live its values (OBER).</w:t>
      </w:r>
      <w:r>
        <w:rPr>
          <w:color w:val="231F20"/>
          <w:spacing w:val="-11"/>
          <w:w w:val="90"/>
        </w:rPr>
        <w:t> </w:t>
      </w:r>
      <w:r>
        <w:rPr>
          <w:color w:val="231F20"/>
          <w:w w:val="90"/>
        </w:rPr>
        <w:t>The document is also intended to help the school to comply with mandates and regulations of </w:t>
      </w:r>
      <w:r>
        <w:rPr>
          <w:color w:val="231F20"/>
          <w:spacing w:val="-6"/>
        </w:rPr>
        <w:t>government</w:t>
      </w:r>
      <w:r>
        <w:rPr>
          <w:color w:val="231F20"/>
          <w:spacing w:val="-12"/>
        </w:rPr>
        <w:t> </w:t>
      </w:r>
      <w:r>
        <w:rPr>
          <w:color w:val="231F20"/>
          <w:spacing w:val="-6"/>
        </w:rPr>
        <w:t>as</w:t>
      </w:r>
      <w:r>
        <w:rPr>
          <w:color w:val="231F20"/>
          <w:spacing w:val="-12"/>
        </w:rPr>
        <w:t> </w:t>
      </w:r>
      <w:r>
        <w:rPr>
          <w:color w:val="231F20"/>
          <w:spacing w:val="-6"/>
        </w:rPr>
        <w:t>is</w:t>
      </w:r>
      <w:r>
        <w:rPr>
          <w:color w:val="231F20"/>
          <w:spacing w:val="-12"/>
        </w:rPr>
        <w:t> </w:t>
      </w:r>
      <w:r>
        <w:rPr>
          <w:color w:val="231F20"/>
          <w:spacing w:val="-6"/>
        </w:rPr>
        <w:t>bestowed</w:t>
      </w:r>
      <w:r>
        <w:rPr>
          <w:color w:val="231F20"/>
          <w:spacing w:val="-12"/>
        </w:rPr>
        <w:t> </w:t>
      </w:r>
      <w:r>
        <w:rPr>
          <w:color w:val="231F20"/>
          <w:spacing w:val="-6"/>
        </w:rPr>
        <w:t>upon</w:t>
      </w:r>
      <w:r>
        <w:rPr>
          <w:color w:val="231F20"/>
          <w:spacing w:val="-12"/>
        </w:rPr>
        <w:t> </w:t>
      </w:r>
      <w:r>
        <w:rPr>
          <w:color w:val="231F20"/>
          <w:spacing w:val="-6"/>
        </w:rPr>
        <w:t>the</w:t>
      </w:r>
      <w:r>
        <w:rPr>
          <w:color w:val="231F20"/>
          <w:spacing w:val="-12"/>
        </w:rPr>
        <w:t> </w:t>
      </w:r>
      <w:r>
        <w:rPr>
          <w:color w:val="231F20"/>
          <w:spacing w:val="-6"/>
        </w:rPr>
        <w:t>Ministry</w:t>
      </w:r>
      <w:r>
        <w:rPr>
          <w:color w:val="231F20"/>
          <w:spacing w:val="-12"/>
        </w:rPr>
        <w:t> </w:t>
      </w:r>
      <w:r>
        <w:rPr>
          <w:color w:val="231F20"/>
          <w:spacing w:val="-6"/>
        </w:rPr>
        <w:t>of</w:t>
      </w:r>
      <w:r>
        <w:rPr>
          <w:color w:val="231F20"/>
          <w:spacing w:val="-12"/>
        </w:rPr>
        <w:t> </w:t>
      </w:r>
      <w:r>
        <w:rPr>
          <w:color w:val="231F20"/>
          <w:spacing w:val="-6"/>
        </w:rPr>
        <w:t>Education</w:t>
      </w:r>
      <w:r>
        <w:rPr>
          <w:color w:val="231F20"/>
          <w:spacing w:val="-12"/>
        </w:rPr>
        <w:t> </w:t>
      </w:r>
      <w:r>
        <w:rPr>
          <w:color w:val="231F20"/>
          <w:spacing w:val="-6"/>
        </w:rPr>
        <w:t>and</w:t>
      </w:r>
      <w:r>
        <w:rPr>
          <w:color w:val="231F20"/>
          <w:spacing w:val="-12"/>
        </w:rPr>
        <w:t> </w:t>
      </w:r>
      <w:r>
        <w:rPr>
          <w:color w:val="231F20"/>
          <w:spacing w:val="-6"/>
        </w:rPr>
        <w:t>implemented</w:t>
      </w:r>
      <w:r>
        <w:rPr>
          <w:color w:val="231F20"/>
          <w:spacing w:val="-12"/>
        </w:rPr>
        <w:t> </w:t>
      </w:r>
      <w:r>
        <w:rPr>
          <w:color w:val="231F20"/>
          <w:spacing w:val="-6"/>
        </w:rPr>
        <w:t>through</w:t>
      </w:r>
      <w:r>
        <w:rPr>
          <w:color w:val="231F20"/>
          <w:spacing w:val="-12"/>
        </w:rPr>
        <w:t> </w:t>
      </w:r>
      <w:r>
        <w:rPr>
          <w:color w:val="231F20"/>
          <w:spacing w:val="-6"/>
        </w:rPr>
        <w:t>its </w:t>
      </w:r>
      <w:r>
        <w:rPr>
          <w:color w:val="231F20"/>
          <w:w w:val="85"/>
        </w:rPr>
        <w:t>various agencies and organs for the purpose of seamless transition from the 8.4.4 to the </w:t>
      </w:r>
      <w:r>
        <w:rPr>
          <w:color w:val="231F20"/>
          <w:w w:val="85"/>
        </w:rPr>
        <w:t>2.6.6.3 </w:t>
      </w:r>
      <w:r>
        <w:rPr>
          <w:color w:val="231F20"/>
          <w:w w:val="90"/>
        </w:rPr>
        <w:t>curriculum</w:t>
      </w:r>
      <w:r>
        <w:rPr>
          <w:color w:val="231F20"/>
          <w:spacing w:val="-2"/>
          <w:w w:val="90"/>
        </w:rPr>
        <w:t> </w:t>
      </w:r>
      <w:r>
        <w:rPr>
          <w:color w:val="231F20"/>
          <w:w w:val="90"/>
        </w:rPr>
        <w:t>framework.The</w:t>
      </w:r>
      <w:r>
        <w:rPr>
          <w:color w:val="231F20"/>
          <w:spacing w:val="-2"/>
          <w:w w:val="90"/>
        </w:rPr>
        <w:t> </w:t>
      </w:r>
      <w:r>
        <w:rPr>
          <w:color w:val="231F20"/>
          <w:w w:val="90"/>
        </w:rPr>
        <w:t>Strategy</w:t>
      </w:r>
      <w:r>
        <w:rPr>
          <w:color w:val="231F20"/>
          <w:spacing w:val="-2"/>
          <w:w w:val="90"/>
        </w:rPr>
        <w:t> </w:t>
      </w:r>
      <w:r>
        <w:rPr>
          <w:color w:val="231F20"/>
          <w:w w:val="90"/>
        </w:rPr>
        <w:t>also</w:t>
      </w:r>
      <w:r>
        <w:rPr>
          <w:color w:val="231F20"/>
          <w:spacing w:val="-2"/>
          <w:w w:val="90"/>
        </w:rPr>
        <w:t> </w:t>
      </w:r>
      <w:r>
        <w:rPr>
          <w:color w:val="231F20"/>
          <w:w w:val="90"/>
        </w:rPr>
        <w:t>hopes</w:t>
      </w:r>
      <w:r>
        <w:rPr>
          <w:color w:val="231F20"/>
          <w:spacing w:val="-2"/>
          <w:w w:val="90"/>
        </w:rPr>
        <w:t> </w:t>
      </w:r>
      <w:r>
        <w:rPr>
          <w:color w:val="231F20"/>
          <w:w w:val="90"/>
        </w:rPr>
        <w:t>and</w:t>
      </w:r>
      <w:r>
        <w:rPr>
          <w:color w:val="231F20"/>
          <w:spacing w:val="-2"/>
          <w:w w:val="90"/>
        </w:rPr>
        <w:t> </w:t>
      </w:r>
      <w:r>
        <w:rPr>
          <w:color w:val="231F20"/>
          <w:w w:val="90"/>
        </w:rPr>
        <w:t>intends</w:t>
      </w:r>
      <w:r>
        <w:rPr>
          <w:color w:val="231F20"/>
          <w:spacing w:val="-2"/>
          <w:w w:val="90"/>
        </w:rPr>
        <w:t> </w:t>
      </w:r>
      <w:r>
        <w:rPr>
          <w:color w:val="231F20"/>
          <w:w w:val="90"/>
        </w:rPr>
        <w:t>to</w:t>
      </w:r>
      <w:r>
        <w:rPr>
          <w:color w:val="231F20"/>
          <w:spacing w:val="-2"/>
          <w:w w:val="90"/>
        </w:rPr>
        <w:t> </w:t>
      </w:r>
      <w:r>
        <w:rPr>
          <w:color w:val="231F20"/>
          <w:w w:val="90"/>
        </w:rPr>
        <w:t>keep</w:t>
      </w:r>
      <w:r>
        <w:rPr>
          <w:color w:val="231F20"/>
          <w:spacing w:val="-2"/>
          <w:w w:val="90"/>
        </w:rPr>
        <w:t> </w:t>
      </w:r>
      <w:r>
        <w:rPr>
          <w:color w:val="231F20"/>
          <w:w w:val="90"/>
        </w:rPr>
        <w:t>the</w:t>
      </w:r>
      <w:r>
        <w:rPr>
          <w:color w:val="231F20"/>
          <w:spacing w:val="-2"/>
          <w:w w:val="90"/>
        </w:rPr>
        <w:t> </w:t>
      </w:r>
      <w:r>
        <w:rPr>
          <w:color w:val="231F20"/>
          <w:w w:val="90"/>
        </w:rPr>
        <w:t>school</w:t>
      </w:r>
      <w:r>
        <w:rPr>
          <w:color w:val="231F20"/>
          <w:spacing w:val="-2"/>
          <w:w w:val="90"/>
        </w:rPr>
        <w:t> </w:t>
      </w:r>
      <w:r>
        <w:rPr>
          <w:color w:val="231F20"/>
          <w:w w:val="90"/>
        </w:rPr>
        <w:t>operationally </w:t>
      </w:r>
      <w:r>
        <w:rPr>
          <w:color w:val="231F20"/>
          <w:w w:val="85"/>
        </w:rPr>
        <w:t>and</w:t>
      </w:r>
      <w:r>
        <w:rPr>
          <w:color w:val="231F20"/>
          <w:spacing w:val="-8"/>
          <w:w w:val="85"/>
        </w:rPr>
        <w:t> </w:t>
      </w:r>
      <w:r>
        <w:rPr>
          <w:color w:val="231F20"/>
          <w:w w:val="85"/>
        </w:rPr>
        <w:t>fiscally healthy,</w:t>
      </w:r>
      <w:r>
        <w:rPr>
          <w:color w:val="231F20"/>
          <w:spacing w:val="-8"/>
          <w:w w:val="85"/>
        </w:rPr>
        <w:t> </w:t>
      </w:r>
      <w:r>
        <w:rPr>
          <w:color w:val="231F20"/>
          <w:w w:val="85"/>
        </w:rPr>
        <w:t>now and in the future,</w:t>
      </w:r>
      <w:r>
        <w:rPr>
          <w:color w:val="231F20"/>
          <w:spacing w:val="-8"/>
          <w:w w:val="85"/>
        </w:rPr>
        <w:t> </w:t>
      </w:r>
      <w:r>
        <w:rPr>
          <w:color w:val="231F20"/>
          <w:w w:val="85"/>
        </w:rPr>
        <w:t>thereby being above its peers when it comes to the </w:t>
      </w:r>
      <w:r>
        <w:rPr>
          <w:color w:val="231F20"/>
          <w:spacing w:val="15"/>
        </w:rPr>
        <w:t>implementation</w:t>
      </w:r>
      <w:r>
        <w:rPr>
          <w:color w:val="231F20"/>
          <w:spacing w:val="4"/>
        </w:rPr>
        <w:t> </w:t>
      </w:r>
      <w:r>
        <w:rPr>
          <w:color w:val="231F20"/>
        </w:rPr>
        <w:t>of</w:t>
      </w:r>
      <w:r>
        <w:rPr>
          <w:color w:val="231F20"/>
          <w:spacing w:val="-11"/>
        </w:rPr>
        <w:t> </w:t>
      </w:r>
      <w:r>
        <w:rPr>
          <w:color w:val="231F20"/>
          <w:spacing w:val="11"/>
        </w:rPr>
        <w:t>TSC</w:t>
      </w:r>
      <w:r>
        <w:rPr>
          <w:color w:val="231F20"/>
          <w:spacing w:val="4"/>
        </w:rPr>
        <w:t> </w:t>
      </w:r>
      <w:r>
        <w:rPr>
          <w:color w:val="231F20"/>
          <w:spacing w:val="14"/>
        </w:rPr>
        <w:t>Performance</w:t>
      </w:r>
      <w:r>
        <w:rPr>
          <w:color w:val="231F20"/>
          <w:spacing w:val="4"/>
        </w:rPr>
        <w:t> </w:t>
      </w:r>
      <w:r>
        <w:rPr>
          <w:color w:val="231F20"/>
          <w:spacing w:val="15"/>
        </w:rPr>
        <w:t>Contracts</w:t>
      </w:r>
      <w:r>
        <w:rPr>
          <w:color w:val="231F20"/>
          <w:spacing w:val="4"/>
        </w:rPr>
        <w:t> </w:t>
      </w:r>
      <w:r>
        <w:rPr>
          <w:color w:val="231F20"/>
          <w:spacing w:val="10"/>
        </w:rPr>
        <w:t>for</w:t>
      </w:r>
      <w:r>
        <w:rPr>
          <w:color w:val="231F20"/>
          <w:spacing w:val="4"/>
        </w:rPr>
        <w:t> </w:t>
      </w:r>
      <w:r>
        <w:rPr>
          <w:color w:val="231F20"/>
          <w:spacing w:val="14"/>
        </w:rPr>
        <w:t>School</w:t>
      </w:r>
      <w:r>
        <w:rPr>
          <w:color w:val="231F20"/>
          <w:spacing w:val="4"/>
        </w:rPr>
        <w:t> </w:t>
      </w:r>
      <w:r>
        <w:rPr>
          <w:color w:val="231F20"/>
          <w:spacing w:val="15"/>
        </w:rPr>
        <w:t>Principal,</w:t>
      </w:r>
      <w:r>
        <w:rPr>
          <w:color w:val="231F20"/>
          <w:spacing w:val="-8"/>
        </w:rPr>
        <w:t> </w:t>
      </w:r>
      <w:r>
        <w:rPr>
          <w:color w:val="231F20"/>
          <w:spacing w:val="14"/>
        </w:rPr>
        <w:t>Senior </w:t>
      </w:r>
      <w:r>
        <w:rPr>
          <w:color w:val="231F20"/>
          <w:w w:val="90"/>
        </w:rPr>
        <w:t>Masters/Mistresses,Teachers</w:t>
      </w:r>
      <w:r>
        <w:rPr>
          <w:color w:val="231F20"/>
          <w:spacing w:val="-15"/>
          <w:w w:val="90"/>
        </w:rPr>
        <w:t> </w:t>
      </w:r>
      <w:r>
        <w:rPr>
          <w:color w:val="231F20"/>
          <w:w w:val="90"/>
        </w:rPr>
        <w:t>and</w:t>
      </w:r>
      <w:r>
        <w:rPr>
          <w:color w:val="231F20"/>
          <w:spacing w:val="-15"/>
          <w:w w:val="90"/>
        </w:rPr>
        <w:t> </w:t>
      </w:r>
      <w:r>
        <w:rPr>
          <w:color w:val="231F20"/>
          <w:w w:val="90"/>
        </w:rPr>
        <w:t>Support</w:t>
      </w:r>
      <w:r>
        <w:rPr>
          <w:color w:val="231F20"/>
          <w:spacing w:val="-15"/>
          <w:w w:val="90"/>
        </w:rPr>
        <w:t> </w:t>
      </w:r>
      <w:r>
        <w:rPr>
          <w:color w:val="231F20"/>
          <w:w w:val="90"/>
        </w:rPr>
        <w:t>Staffs</w:t>
      </w:r>
      <w:r>
        <w:rPr>
          <w:color w:val="231F20"/>
          <w:spacing w:val="-15"/>
          <w:w w:val="90"/>
        </w:rPr>
        <w:t> </w:t>
      </w:r>
      <w:r>
        <w:rPr>
          <w:color w:val="231F20"/>
          <w:w w:val="90"/>
        </w:rPr>
        <w:t>within</w:t>
      </w:r>
      <w:r>
        <w:rPr>
          <w:color w:val="231F20"/>
          <w:spacing w:val="-15"/>
          <w:w w:val="90"/>
        </w:rPr>
        <w:t> </w:t>
      </w:r>
      <w:r>
        <w:rPr>
          <w:color w:val="231F20"/>
          <w:w w:val="90"/>
        </w:rPr>
        <w:t>the</w:t>
      </w:r>
      <w:r>
        <w:rPr>
          <w:color w:val="231F20"/>
          <w:spacing w:val="-15"/>
          <w:w w:val="90"/>
        </w:rPr>
        <w:t> </w:t>
      </w:r>
      <w:r>
        <w:rPr>
          <w:color w:val="231F20"/>
          <w:w w:val="90"/>
        </w:rPr>
        <w:t>confines</w:t>
      </w:r>
      <w:r>
        <w:rPr>
          <w:color w:val="231F20"/>
          <w:spacing w:val="-15"/>
          <w:w w:val="90"/>
        </w:rPr>
        <w:t> </w:t>
      </w:r>
      <w:r>
        <w:rPr>
          <w:color w:val="231F20"/>
          <w:w w:val="90"/>
        </w:rPr>
        <w:t>of</w:t>
      </w:r>
      <w:r>
        <w:rPr>
          <w:color w:val="231F20"/>
          <w:spacing w:val="-15"/>
          <w:w w:val="90"/>
        </w:rPr>
        <w:t> </w:t>
      </w:r>
      <w:r>
        <w:rPr>
          <w:color w:val="231F20"/>
          <w:w w:val="90"/>
        </w:rPr>
        <w:t>theT-PAD.</w:t>
      </w:r>
    </w:p>
    <w:p>
      <w:pPr>
        <w:pStyle w:val="BodyText"/>
        <w:rPr>
          <w:sz w:val="20"/>
        </w:rPr>
      </w:pPr>
    </w:p>
    <w:p>
      <w:pPr>
        <w:pStyle w:val="BodyText"/>
        <w:spacing w:before="67"/>
        <w:rPr>
          <w:sz w:val="20"/>
        </w:rPr>
      </w:pPr>
      <w:r>
        <w:rPr>
          <w:sz w:val="20"/>
        </w:rPr>
        <w:drawing>
          <wp:anchor distT="0" distB="0" distL="0" distR="0" allowOverlap="1" layoutInCell="1" locked="0" behindDoc="1" simplePos="0" relativeHeight="487618048">
            <wp:simplePos x="0" y="0"/>
            <wp:positionH relativeFrom="page">
              <wp:posOffset>2584486</wp:posOffset>
            </wp:positionH>
            <wp:positionV relativeFrom="paragraph">
              <wp:posOffset>205731</wp:posOffset>
            </wp:positionV>
            <wp:extent cx="5737301" cy="4114228"/>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32" cstate="print"/>
                    <a:stretch>
                      <a:fillRect/>
                    </a:stretch>
                  </pic:blipFill>
                  <pic:spPr>
                    <a:xfrm>
                      <a:off x="0" y="0"/>
                      <a:ext cx="5737301" cy="4114228"/>
                    </a:xfrm>
                    <a:prstGeom prst="rect">
                      <a:avLst/>
                    </a:prstGeom>
                  </pic:spPr>
                </pic:pic>
              </a:graphicData>
            </a:graphic>
          </wp:anchor>
        </w:drawing>
      </w:r>
    </w:p>
    <w:p>
      <w:pPr>
        <w:pStyle w:val="BodyText"/>
        <w:rPr>
          <w:sz w:val="19"/>
        </w:rPr>
      </w:pPr>
    </w:p>
    <w:p>
      <w:pPr>
        <w:pStyle w:val="BodyText"/>
        <w:spacing w:before="166"/>
        <w:rPr>
          <w:sz w:val="19"/>
        </w:rPr>
      </w:pPr>
    </w:p>
    <w:p>
      <w:pPr>
        <w:tabs>
          <w:tab w:pos="9811" w:val="left" w:leader="none"/>
        </w:tabs>
        <w:spacing w:before="1"/>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16</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Heading3"/>
        <w:ind w:left="1751"/>
      </w:pPr>
      <w:r>
        <w:rPr/>
        <mc:AlternateContent>
          <mc:Choice Requires="wps">
            <w:drawing>
              <wp:anchor distT="0" distB="0" distL="0" distR="0" allowOverlap="1" layoutInCell="1" locked="0" behindDoc="1" simplePos="0" relativeHeight="482590208">
                <wp:simplePos x="0" y="0"/>
                <wp:positionH relativeFrom="page">
                  <wp:posOffset>1563429</wp:posOffset>
                </wp:positionH>
                <wp:positionV relativeFrom="paragraph">
                  <wp:posOffset>-839005</wp:posOffset>
                </wp:positionV>
                <wp:extent cx="7560309" cy="1069213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7560309" cy="10692130"/>
                          <a:chExt cx="7560309" cy="10692130"/>
                        </a:xfrm>
                      </wpg:grpSpPr>
                      <pic:pic>
                        <pic:nvPicPr>
                          <pic:cNvPr id="209" name="Image 209"/>
                          <pic:cNvPicPr/>
                        </pic:nvPicPr>
                        <pic:blipFill>
                          <a:blip r:embed="rId26" cstate="print"/>
                          <a:stretch>
                            <a:fillRect/>
                          </a:stretch>
                        </pic:blipFill>
                        <pic:spPr>
                          <a:xfrm>
                            <a:off x="0" y="0"/>
                            <a:ext cx="7560003" cy="10692000"/>
                          </a:xfrm>
                          <a:prstGeom prst="rect">
                            <a:avLst/>
                          </a:prstGeom>
                        </pic:spPr>
                      </pic:pic>
                      <wps:wsp>
                        <wps:cNvPr id="210" name="Graphic 210"/>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6.063431pt;width:595.3pt;height:841.9pt;mso-position-horizontal-relative:page;mso-position-vertical-relative:paragraph;z-index:-20726272" id="docshapegroup205" coordorigin="2462,-1321" coordsize="11906,16838">
                <v:shape style="position:absolute;left:2462;top:-1322;width:11906;height:16838" type="#_x0000_t75" id="docshape206" stroked="false">
                  <v:imagedata r:id="rId26" o:title=""/>
                </v:shape>
                <v:shape style="position:absolute;left:2462;top:-1168;width:11906;height:16352" id="docshape207" coordorigin="2462,-1167" coordsize="11906,16352" path="m14368,15094l2462,15094,2462,15184,14368,15184,14368,15094xm14368,14517l13436,14517,13436,-1167,3847,-1167,3847,14517,2462,14517,2462,14607,3847,14607,13436,14607,14368,14607,14368,14517xe" filled="true" fillcolor="#ffffff" stroked="false">
                  <v:path arrowok="t"/>
                  <v:fill type="solid"/>
                </v:shape>
                <v:rect style="position:absolute;left:2462;top:14606;width:11906;height:488" id="docshape208" filled="true" fillcolor="#2d3d54" stroked="false">
                  <v:fill type="solid"/>
                </v:rect>
                <w10:wrap type="none"/>
              </v:group>
            </w:pict>
          </mc:Fallback>
        </mc:AlternateContent>
      </w:r>
      <w:bookmarkStart w:name="Page 32" w:id="34"/>
      <w:bookmarkEnd w:id="34"/>
      <w:r>
        <w:rPr>
          <w:b w:val="0"/>
        </w:rPr>
      </w:r>
      <w:r>
        <w:rPr>
          <w:color w:val="2F5496"/>
          <w:spacing w:val="4"/>
        </w:rPr>
        <w:t>CHAPTER</w:t>
      </w:r>
      <w:r>
        <w:rPr>
          <w:color w:val="2F5496"/>
          <w:spacing w:val="-17"/>
        </w:rPr>
        <w:t> </w:t>
      </w:r>
      <w:r>
        <w:rPr>
          <w:color w:val="2F5496"/>
          <w:spacing w:val="-2"/>
        </w:rPr>
        <w:t>THREE</w:t>
      </w:r>
    </w:p>
    <w:p>
      <w:pPr>
        <w:pStyle w:val="BodyText"/>
        <w:spacing w:before="35"/>
        <w:rPr>
          <w:rFonts w:ascii="Arial"/>
          <w:b/>
          <w:sz w:val="28"/>
        </w:rPr>
      </w:pPr>
    </w:p>
    <w:p>
      <w:pPr>
        <w:pStyle w:val="Heading5"/>
      </w:pPr>
      <w:r>
        <w:rPr>
          <w:color w:val="2F5496"/>
          <w:w w:val="105"/>
        </w:rPr>
        <w:t>LEGAL</w:t>
      </w:r>
      <w:r>
        <w:rPr>
          <w:color w:val="2F5496"/>
          <w:spacing w:val="-29"/>
          <w:w w:val="105"/>
        </w:rPr>
        <w:t> </w:t>
      </w:r>
      <w:r>
        <w:rPr>
          <w:color w:val="2F5496"/>
          <w:w w:val="105"/>
        </w:rPr>
        <w:t>AND</w:t>
      </w:r>
      <w:r>
        <w:rPr>
          <w:color w:val="2F5496"/>
          <w:spacing w:val="-17"/>
          <w:w w:val="105"/>
        </w:rPr>
        <w:t> </w:t>
      </w:r>
      <w:r>
        <w:rPr>
          <w:color w:val="2F5496"/>
          <w:w w:val="105"/>
        </w:rPr>
        <w:t>POLICY</w:t>
      </w:r>
      <w:r>
        <w:rPr>
          <w:color w:val="2F5496"/>
          <w:spacing w:val="-18"/>
          <w:w w:val="105"/>
        </w:rPr>
        <w:t> </w:t>
      </w:r>
      <w:r>
        <w:rPr>
          <w:color w:val="2F5496"/>
          <w:w w:val="105"/>
        </w:rPr>
        <w:t>FRAMEWORK</w:t>
      </w:r>
      <w:r>
        <w:rPr>
          <w:color w:val="2F5496"/>
          <w:spacing w:val="-15"/>
          <w:w w:val="105"/>
        </w:rPr>
        <w:t> </w:t>
      </w:r>
      <w:r>
        <w:rPr>
          <w:color w:val="2F5496"/>
          <w:w w:val="105"/>
        </w:rPr>
        <w:t>FOR</w:t>
      </w:r>
      <w:r>
        <w:rPr>
          <w:color w:val="2F5496"/>
          <w:spacing w:val="-14"/>
          <w:w w:val="105"/>
        </w:rPr>
        <w:t> </w:t>
      </w:r>
      <w:r>
        <w:rPr>
          <w:color w:val="2F5496"/>
          <w:w w:val="105"/>
        </w:rPr>
        <w:t>STRATEGIC</w:t>
      </w:r>
      <w:r>
        <w:rPr>
          <w:color w:val="2F5496"/>
          <w:spacing w:val="-15"/>
          <w:w w:val="105"/>
        </w:rPr>
        <w:t> </w:t>
      </w:r>
      <w:r>
        <w:rPr>
          <w:color w:val="2F5496"/>
          <w:spacing w:val="-2"/>
          <w:w w:val="105"/>
        </w:rPr>
        <w:t>PLANNING</w:t>
      </w:r>
    </w:p>
    <w:p>
      <w:pPr>
        <w:pStyle w:val="Heading6"/>
        <w:numPr>
          <w:ilvl w:val="1"/>
          <w:numId w:val="17"/>
        </w:numPr>
        <w:tabs>
          <w:tab w:pos="2471" w:val="left" w:leader="none"/>
        </w:tabs>
        <w:spacing w:line="240" w:lineRule="auto" w:before="250" w:after="0"/>
        <w:ind w:left="2471" w:right="0" w:hanging="720"/>
        <w:jc w:val="left"/>
      </w:pPr>
      <w:r>
        <w:rPr>
          <w:color w:val="2F5496"/>
          <w:spacing w:val="-2"/>
        </w:rPr>
        <w:t>Introduction</w:t>
      </w:r>
    </w:p>
    <w:p>
      <w:pPr>
        <w:pStyle w:val="BodyText"/>
        <w:spacing w:line="247" w:lineRule="auto" w:before="10"/>
        <w:ind w:left="1750" w:right="1358"/>
        <w:jc w:val="both"/>
      </w:pPr>
      <w:r>
        <w:rPr>
          <w:color w:val="231F20"/>
          <w:spacing w:val="-6"/>
        </w:rPr>
        <w:t>The</w:t>
      </w:r>
      <w:r>
        <w:rPr>
          <w:color w:val="231F20"/>
          <w:spacing w:val="-7"/>
        </w:rPr>
        <w:t> </w:t>
      </w:r>
      <w:r>
        <w:rPr>
          <w:color w:val="231F20"/>
          <w:spacing w:val="-6"/>
        </w:rPr>
        <w:t>Ober</w:t>
      </w:r>
      <w:r>
        <w:rPr>
          <w:color w:val="231F20"/>
          <w:spacing w:val="-7"/>
        </w:rPr>
        <w:t> </w:t>
      </w:r>
      <w:r>
        <w:rPr>
          <w:color w:val="231F20"/>
          <w:spacing w:val="-6"/>
        </w:rPr>
        <w:t>Boys'</w:t>
      </w:r>
      <w:r>
        <w:rPr>
          <w:color w:val="231F20"/>
          <w:spacing w:val="-7"/>
        </w:rPr>
        <w:t> </w:t>
      </w:r>
      <w:r>
        <w:rPr>
          <w:color w:val="231F20"/>
          <w:spacing w:val="-6"/>
        </w:rPr>
        <w:t>High</w:t>
      </w:r>
      <w:r>
        <w:rPr>
          <w:color w:val="231F20"/>
          <w:spacing w:val="-7"/>
        </w:rPr>
        <w:t> </w:t>
      </w:r>
      <w:r>
        <w:rPr>
          <w:color w:val="231F20"/>
          <w:spacing w:val="-6"/>
        </w:rPr>
        <w:t>School</w:t>
      </w:r>
      <w:r>
        <w:rPr>
          <w:color w:val="231F20"/>
          <w:spacing w:val="-7"/>
        </w:rPr>
        <w:t> </w:t>
      </w:r>
      <w:r>
        <w:rPr>
          <w:color w:val="231F20"/>
          <w:spacing w:val="-6"/>
        </w:rPr>
        <w:t>Strategic</w:t>
      </w:r>
      <w:r>
        <w:rPr>
          <w:color w:val="231F20"/>
          <w:spacing w:val="-7"/>
        </w:rPr>
        <w:t> </w:t>
      </w:r>
      <w:r>
        <w:rPr>
          <w:color w:val="231F20"/>
          <w:spacing w:val="-6"/>
        </w:rPr>
        <w:t>Development</w:t>
      </w:r>
      <w:r>
        <w:rPr>
          <w:color w:val="231F20"/>
          <w:spacing w:val="-7"/>
        </w:rPr>
        <w:t> </w:t>
      </w:r>
      <w:r>
        <w:rPr>
          <w:color w:val="231F20"/>
          <w:spacing w:val="-6"/>
        </w:rPr>
        <w:t>Plan</w:t>
      </w:r>
      <w:r>
        <w:rPr>
          <w:color w:val="231F20"/>
          <w:spacing w:val="-7"/>
        </w:rPr>
        <w:t> </w:t>
      </w:r>
      <w:r>
        <w:rPr>
          <w:color w:val="231F20"/>
          <w:spacing w:val="-6"/>
        </w:rPr>
        <w:t>(2023</w:t>
      </w:r>
      <w:r>
        <w:rPr>
          <w:color w:val="231F20"/>
          <w:spacing w:val="-7"/>
        </w:rPr>
        <w:t> </w:t>
      </w:r>
      <w:r>
        <w:rPr>
          <w:color w:val="231F20"/>
          <w:spacing w:val="-6"/>
        </w:rPr>
        <w:t>–</w:t>
      </w:r>
      <w:r>
        <w:rPr>
          <w:color w:val="231F20"/>
          <w:spacing w:val="-7"/>
        </w:rPr>
        <w:t> </w:t>
      </w:r>
      <w:r>
        <w:rPr>
          <w:color w:val="231F20"/>
          <w:spacing w:val="-6"/>
        </w:rPr>
        <w:t>2027)</w:t>
      </w:r>
      <w:r>
        <w:rPr>
          <w:color w:val="231F20"/>
          <w:spacing w:val="-7"/>
        </w:rPr>
        <w:t> </w:t>
      </w:r>
      <w:r>
        <w:rPr>
          <w:color w:val="231F20"/>
          <w:spacing w:val="-6"/>
        </w:rPr>
        <w:t>is</w:t>
      </w:r>
      <w:r>
        <w:rPr>
          <w:color w:val="231F20"/>
          <w:spacing w:val="-7"/>
        </w:rPr>
        <w:t> </w:t>
      </w:r>
      <w:r>
        <w:rPr>
          <w:color w:val="231F20"/>
          <w:spacing w:val="-6"/>
        </w:rPr>
        <w:t>founded</w:t>
      </w:r>
      <w:r>
        <w:rPr>
          <w:color w:val="231F20"/>
          <w:spacing w:val="-7"/>
        </w:rPr>
        <w:t> </w:t>
      </w:r>
      <w:r>
        <w:rPr>
          <w:color w:val="231F20"/>
          <w:spacing w:val="-6"/>
        </w:rPr>
        <w:t>on</w:t>
      </w:r>
      <w:r>
        <w:rPr>
          <w:color w:val="231F20"/>
          <w:spacing w:val="-7"/>
        </w:rPr>
        <w:t> </w:t>
      </w:r>
      <w:r>
        <w:rPr>
          <w:color w:val="231F20"/>
          <w:spacing w:val="-6"/>
        </w:rPr>
        <w:t>the </w:t>
      </w:r>
      <w:r>
        <w:rPr>
          <w:color w:val="231F20"/>
          <w:spacing w:val="-8"/>
        </w:rPr>
        <w:t>principal</w:t>
      </w:r>
      <w:r>
        <w:rPr>
          <w:color w:val="231F20"/>
          <w:spacing w:val="-11"/>
        </w:rPr>
        <w:t> </w:t>
      </w:r>
      <w:r>
        <w:rPr>
          <w:color w:val="231F20"/>
          <w:spacing w:val="-8"/>
        </w:rPr>
        <w:t>targets of Sustainable Development Goal No.</w:t>
      </w:r>
      <w:r>
        <w:rPr>
          <w:color w:val="231F20"/>
          <w:spacing w:val="-11"/>
        </w:rPr>
        <w:t> </w:t>
      </w:r>
      <w:r>
        <w:rPr>
          <w:color w:val="231F20"/>
          <w:spacing w:val="-8"/>
        </w:rPr>
        <w:t>4</w:t>
      </w:r>
      <w:r>
        <w:rPr>
          <w:color w:val="231F20"/>
          <w:spacing w:val="-1"/>
        </w:rPr>
        <w:t> </w:t>
      </w:r>
      <w:r>
        <w:rPr>
          <w:color w:val="231F20"/>
          <w:spacing w:val="-8"/>
        </w:rPr>
        <w:t>(SDG4) on quality education for </w:t>
      </w:r>
      <w:r>
        <w:rPr>
          <w:color w:val="231F20"/>
          <w:w w:val="90"/>
        </w:rPr>
        <w:t>sustainable</w:t>
      </w:r>
      <w:r>
        <w:rPr>
          <w:color w:val="231F20"/>
          <w:spacing w:val="-11"/>
          <w:w w:val="90"/>
        </w:rPr>
        <w:t> </w:t>
      </w:r>
      <w:r>
        <w:rPr>
          <w:color w:val="231F20"/>
          <w:w w:val="90"/>
        </w:rPr>
        <w:t>development.</w:t>
      </w:r>
      <w:r>
        <w:rPr>
          <w:color w:val="231F20"/>
          <w:spacing w:val="-11"/>
          <w:w w:val="90"/>
        </w:rPr>
        <w:t> </w:t>
      </w:r>
      <w:r>
        <w:rPr>
          <w:color w:val="231F20"/>
          <w:w w:val="90"/>
        </w:rPr>
        <w:t>The</w:t>
      </w:r>
      <w:r>
        <w:rPr>
          <w:color w:val="231F20"/>
          <w:spacing w:val="-1"/>
          <w:w w:val="90"/>
        </w:rPr>
        <w:t> </w:t>
      </w:r>
      <w:r>
        <w:rPr>
          <w:color w:val="231F20"/>
          <w:w w:val="90"/>
        </w:rPr>
        <w:t>Strategic Plan is designed to contribute to the realization of </w:t>
      </w:r>
      <w:r>
        <w:rPr>
          <w:color w:val="231F20"/>
          <w:spacing w:val="-4"/>
        </w:rPr>
        <w:t>global</w:t>
      </w:r>
      <w:r>
        <w:rPr>
          <w:color w:val="231F20"/>
          <w:spacing w:val="-15"/>
        </w:rPr>
        <w:t> </w:t>
      </w:r>
      <w:r>
        <w:rPr>
          <w:color w:val="231F20"/>
          <w:spacing w:val="-4"/>
        </w:rPr>
        <w:t>(SDG</w:t>
      </w:r>
      <w:r>
        <w:rPr>
          <w:color w:val="231F20"/>
          <w:spacing w:val="-14"/>
        </w:rPr>
        <w:t> </w:t>
      </w:r>
      <w:r>
        <w:rPr>
          <w:color w:val="231F20"/>
          <w:spacing w:val="-4"/>
        </w:rPr>
        <w:t>#4),</w:t>
      </w:r>
      <w:r>
        <w:rPr>
          <w:color w:val="231F20"/>
          <w:spacing w:val="-14"/>
        </w:rPr>
        <w:t> </w:t>
      </w:r>
      <w:r>
        <w:rPr>
          <w:color w:val="231F20"/>
          <w:spacing w:val="-4"/>
        </w:rPr>
        <w:t>Continental</w:t>
      </w:r>
      <w:r>
        <w:rPr>
          <w:color w:val="231F20"/>
          <w:spacing w:val="-14"/>
        </w:rPr>
        <w:t> </w:t>
      </w:r>
      <w:r>
        <w:rPr>
          <w:color w:val="231F20"/>
          <w:spacing w:val="-4"/>
        </w:rPr>
        <w:t>(African</w:t>
      </w:r>
      <w:r>
        <w:rPr>
          <w:color w:val="231F20"/>
          <w:spacing w:val="-14"/>
        </w:rPr>
        <w:t> </w:t>
      </w:r>
      <w:r>
        <w:rPr>
          <w:color w:val="231F20"/>
          <w:spacing w:val="-4"/>
        </w:rPr>
        <w:t>Union's</w:t>
      </w:r>
      <w:r>
        <w:rPr>
          <w:color w:val="231F20"/>
          <w:spacing w:val="-14"/>
        </w:rPr>
        <w:t> </w:t>
      </w:r>
      <w:r>
        <w:rPr>
          <w:color w:val="231F20"/>
          <w:spacing w:val="-4"/>
        </w:rPr>
        <w:t>Continental</w:t>
      </w:r>
      <w:r>
        <w:rPr>
          <w:color w:val="231F20"/>
          <w:spacing w:val="-14"/>
        </w:rPr>
        <w:t> </w:t>
      </w:r>
      <w:r>
        <w:rPr>
          <w:color w:val="231F20"/>
          <w:spacing w:val="-4"/>
        </w:rPr>
        <w:t>Education</w:t>
      </w:r>
      <w:r>
        <w:rPr>
          <w:color w:val="231F20"/>
          <w:spacing w:val="-14"/>
        </w:rPr>
        <w:t> </w:t>
      </w:r>
      <w:r>
        <w:rPr>
          <w:color w:val="231F20"/>
          <w:spacing w:val="-4"/>
        </w:rPr>
        <w:t>Strategy</w:t>
      </w:r>
      <w:r>
        <w:rPr>
          <w:color w:val="231F20"/>
          <w:spacing w:val="-14"/>
        </w:rPr>
        <w:t> </w:t>
      </w:r>
      <w:r>
        <w:rPr>
          <w:color w:val="231F20"/>
          <w:spacing w:val="-4"/>
        </w:rPr>
        <w:t>for</w:t>
      </w:r>
      <w:r>
        <w:rPr>
          <w:color w:val="231F20"/>
          <w:spacing w:val="-14"/>
        </w:rPr>
        <w:t> </w:t>
      </w:r>
      <w:r>
        <w:rPr>
          <w:color w:val="231F20"/>
          <w:spacing w:val="-4"/>
        </w:rPr>
        <w:t>Africa </w:t>
      </w:r>
      <w:r>
        <w:rPr>
          <w:color w:val="231F20"/>
        </w:rPr>
        <w:t>(CESA), Regional (Intergovernmental Authority on Development </w:t>
      </w:r>
      <w:r>
        <w:rPr>
          <w:color w:val="231F20"/>
          <w:w w:val="105"/>
        </w:rPr>
        <w:t>–</w:t>
      </w:r>
      <w:r>
        <w:rPr>
          <w:color w:val="231F20"/>
          <w:w w:val="105"/>
        </w:rPr>
        <w:t> </w:t>
      </w:r>
      <w:r>
        <w:rPr>
          <w:color w:val="231F20"/>
        </w:rPr>
        <w:t>IGAD </w:t>
      </w:r>
      <w:r>
        <w:rPr>
          <w:color w:val="231F20"/>
          <w:w w:val="105"/>
        </w:rPr>
        <w:t>–</w:t>
      </w:r>
      <w:r>
        <w:rPr>
          <w:color w:val="231F20"/>
          <w:w w:val="105"/>
        </w:rPr>
        <w:t> </w:t>
      </w:r>
      <w:r>
        <w:rPr>
          <w:color w:val="231F20"/>
        </w:rPr>
        <w:t>Regional Education Policy Framework), East Africa Community (EAC Education Curriculum </w:t>
      </w:r>
      <w:r>
        <w:rPr>
          <w:color w:val="231F20"/>
          <w:spacing w:val="-2"/>
          <w:w w:val="90"/>
        </w:rPr>
        <w:t>Harmonization</w:t>
      </w:r>
      <w:r>
        <w:rPr>
          <w:color w:val="231F20"/>
          <w:spacing w:val="-9"/>
          <w:w w:val="90"/>
        </w:rPr>
        <w:t> </w:t>
      </w:r>
      <w:r>
        <w:rPr>
          <w:color w:val="231F20"/>
          <w:spacing w:val="-2"/>
          <w:w w:val="90"/>
        </w:rPr>
        <w:t>Program),</w:t>
      </w:r>
      <w:r>
        <w:rPr>
          <w:color w:val="231F20"/>
          <w:spacing w:val="-9"/>
          <w:w w:val="90"/>
        </w:rPr>
        <w:t> </w:t>
      </w:r>
      <w:r>
        <w:rPr>
          <w:color w:val="231F20"/>
          <w:spacing w:val="-2"/>
          <w:w w:val="90"/>
        </w:rPr>
        <w:t>the</w:t>
      </w:r>
      <w:r>
        <w:rPr>
          <w:color w:val="231F20"/>
          <w:spacing w:val="-9"/>
          <w:w w:val="90"/>
        </w:rPr>
        <w:t> </w:t>
      </w:r>
      <w:r>
        <w:rPr>
          <w:color w:val="231F20"/>
          <w:spacing w:val="-2"/>
          <w:w w:val="90"/>
        </w:rPr>
        <w:t>Constitution</w:t>
      </w:r>
      <w:r>
        <w:rPr>
          <w:color w:val="231F20"/>
          <w:spacing w:val="-9"/>
          <w:w w:val="90"/>
        </w:rPr>
        <w:t> </w:t>
      </w:r>
      <w:r>
        <w:rPr>
          <w:color w:val="231F20"/>
          <w:spacing w:val="-2"/>
          <w:w w:val="90"/>
        </w:rPr>
        <w:t>of</w:t>
      </w:r>
      <w:r>
        <w:rPr>
          <w:color w:val="231F20"/>
          <w:spacing w:val="-9"/>
          <w:w w:val="90"/>
        </w:rPr>
        <w:t> </w:t>
      </w:r>
      <w:r>
        <w:rPr>
          <w:color w:val="231F20"/>
          <w:spacing w:val="-2"/>
          <w:w w:val="90"/>
        </w:rPr>
        <w:t>Kenya</w:t>
      </w:r>
      <w:r>
        <w:rPr>
          <w:color w:val="231F20"/>
          <w:spacing w:val="-9"/>
          <w:w w:val="90"/>
        </w:rPr>
        <w:t> </w:t>
      </w:r>
      <w:r>
        <w:rPr>
          <w:color w:val="231F20"/>
          <w:spacing w:val="-2"/>
          <w:w w:val="90"/>
        </w:rPr>
        <w:t>Article</w:t>
      </w:r>
      <w:r>
        <w:rPr>
          <w:color w:val="231F20"/>
          <w:spacing w:val="-6"/>
        </w:rPr>
        <w:t> </w:t>
      </w:r>
      <w:r>
        <w:rPr>
          <w:color w:val="231F20"/>
          <w:spacing w:val="-2"/>
          <w:w w:val="90"/>
        </w:rPr>
        <w:t>35</w:t>
      </w:r>
      <w:r>
        <w:rPr>
          <w:color w:val="231F20"/>
          <w:spacing w:val="-1"/>
        </w:rPr>
        <w:t> </w:t>
      </w:r>
      <w:r>
        <w:rPr>
          <w:color w:val="231F20"/>
          <w:spacing w:val="-2"/>
          <w:w w:val="90"/>
        </w:rPr>
        <w:t>(3)</w:t>
      </w:r>
      <w:r>
        <w:rPr>
          <w:color w:val="231F20"/>
          <w:spacing w:val="-1"/>
        </w:rPr>
        <w:t> </w:t>
      </w:r>
      <w:r>
        <w:rPr>
          <w:color w:val="231F20"/>
          <w:spacing w:val="-2"/>
          <w:w w:val="90"/>
        </w:rPr>
        <w:t>and</w:t>
      </w:r>
      <w:r>
        <w:rPr>
          <w:color w:val="231F20"/>
          <w:spacing w:val="-9"/>
          <w:w w:val="90"/>
        </w:rPr>
        <w:t> </w:t>
      </w:r>
      <w:r>
        <w:rPr>
          <w:color w:val="231F20"/>
          <w:spacing w:val="-2"/>
          <w:w w:val="90"/>
        </w:rPr>
        <w:t>A</w:t>
      </w:r>
      <w:r>
        <w:rPr>
          <w:color w:val="231F20"/>
          <w:spacing w:val="-1"/>
        </w:rPr>
        <w:t> </w:t>
      </w:r>
      <w:r>
        <w:rPr>
          <w:color w:val="231F20"/>
          <w:spacing w:val="-2"/>
          <w:w w:val="90"/>
        </w:rPr>
        <w:t>Policy</w:t>
      </w:r>
      <w:r>
        <w:rPr>
          <w:color w:val="231F20"/>
          <w:spacing w:val="-1"/>
        </w:rPr>
        <w:t> </w:t>
      </w:r>
      <w:r>
        <w:rPr>
          <w:color w:val="231F20"/>
          <w:spacing w:val="-2"/>
          <w:w w:val="90"/>
        </w:rPr>
        <w:t>Framework</w:t>
      </w:r>
      <w:r>
        <w:rPr>
          <w:color w:val="231F20"/>
          <w:spacing w:val="-1"/>
        </w:rPr>
        <w:t> </w:t>
      </w:r>
      <w:r>
        <w:rPr>
          <w:color w:val="231F20"/>
          <w:spacing w:val="-2"/>
          <w:w w:val="90"/>
        </w:rPr>
        <w:t>for </w:t>
      </w:r>
      <w:r>
        <w:rPr>
          <w:color w:val="231F20"/>
          <w:spacing w:val="-6"/>
        </w:rPr>
        <w:t>Education</w:t>
      </w:r>
      <w:r>
        <w:rPr>
          <w:color w:val="231F20"/>
          <w:spacing w:val="-13"/>
        </w:rPr>
        <w:t> </w:t>
      </w:r>
      <w:r>
        <w:rPr>
          <w:color w:val="231F20"/>
          <w:spacing w:val="-6"/>
        </w:rPr>
        <w:t>and</w:t>
      </w:r>
      <w:r>
        <w:rPr>
          <w:color w:val="231F20"/>
          <w:spacing w:val="-12"/>
        </w:rPr>
        <w:t> </w:t>
      </w:r>
      <w:r>
        <w:rPr>
          <w:color w:val="231F20"/>
          <w:spacing w:val="-6"/>
        </w:rPr>
        <w:t>Training:</w:t>
      </w:r>
      <w:r>
        <w:rPr>
          <w:color w:val="231F20"/>
          <w:spacing w:val="-12"/>
        </w:rPr>
        <w:t> </w:t>
      </w:r>
      <w:r>
        <w:rPr>
          <w:color w:val="231F20"/>
          <w:spacing w:val="-6"/>
        </w:rPr>
        <w:t>Reforming</w:t>
      </w:r>
      <w:r>
        <w:rPr>
          <w:color w:val="231F20"/>
          <w:spacing w:val="-12"/>
        </w:rPr>
        <w:t> </w:t>
      </w:r>
      <w:r>
        <w:rPr>
          <w:color w:val="231F20"/>
          <w:spacing w:val="-6"/>
        </w:rPr>
        <w:t>Education</w:t>
      </w:r>
      <w:r>
        <w:rPr>
          <w:color w:val="231F20"/>
          <w:spacing w:val="-12"/>
        </w:rPr>
        <w:t> </w:t>
      </w:r>
      <w:r>
        <w:rPr>
          <w:color w:val="231F20"/>
          <w:spacing w:val="-6"/>
        </w:rPr>
        <w:t>and</w:t>
      </w:r>
      <w:r>
        <w:rPr>
          <w:color w:val="231F20"/>
          <w:spacing w:val="-12"/>
        </w:rPr>
        <w:t> </w:t>
      </w:r>
      <w:r>
        <w:rPr>
          <w:color w:val="231F20"/>
          <w:spacing w:val="-6"/>
        </w:rPr>
        <w:t>Training</w:t>
      </w:r>
      <w:r>
        <w:rPr>
          <w:color w:val="231F20"/>
          <w:spacing w:val="-10"/>
        </w:rPr>
        <w:t> </w:t>
      </w:r>
      <w:r>
        <w:rPr>
          <w:color w:val="231F20"/>
          <w:spacing w:val="-6"/>
        </w:rPr>
        <w:t>in</w:t>
      </w:r>
      <w:r>
        <w:rPr>
          <w:color w:val="231F20"/>
          <w:spacing w:val="-6"/>
        </w:rPr>
        <w:t> Kenya</w:t>
      </w:r>
      <w:r>
        <w:rPr>
          <w:color w:val="231F20"/>
          <w:spacing w:val="-6"/>
        </w:rPr>
        <w:t> among</w:t>
      </w:r>
      <w:r>
        <w:rPr>
          <w:color w:val="231F20"/>
          <w:spacing w:val="-6"/>
        </w:rPr>
        <w:t> other</w:t>
      </w:r>
      <w:r>
        <w:rPr>
          <w:color w:val="231F20"/>
          <w:spacing w:val="-6"/>
        </w:rPr>
        <w:t> policy </w:t>
      </w:r>
      <w:r>
        <w:rPr>
          <w:color w:val="231F20"/>
          <w:w w:val="85"/>
        </w:rPr>
        <w:t>instruments.The commitment of the school to these policies and legal frameworks is so crucial</w:t>
      </w:r>
      <w:r>
        <w:rPr>
          <w:color w:val="231F20"/>
          <w:spacing w:val="40"/>
        </w:rPr>
        <w:t> </w:t>
      </w:r>
      <w:r>
        <w:rPr>
          <w:color w:val="231F20"/>
          <w:w w:val="90"/>
        </w:rPr>
        <w:t>in the process of building sub-national and national synergies towards achieving the SDG4 targets</w:t>
      </w:r>
      <w:r>
        <w:rPr>
          <w:color w:val="231F20"/>
          <w:spacing w:val="-5"/>
          <w:w w:val="90"/>
        </w:rPr>
        <w:t> </w:t>
      </w:r>
      <w:r>
        <w:rPr>
          <w:color w:val="231F20"/>
          <w:w w:val="90"/>
        </w:rPr>
        <w:t>and</w:t>
      </w:r>
      <w:r>
        <w:rPr>
          <w:color w:val="231F20"/>
          <w:spacing w:val="-11"/>
          <w:w w:val="90"/>
        </w:rPr>
        <w:t> </w:t>
      </w:r>
      <w:r>
        <w:rPr>
          <w:color w:val="231F20"/>
          <w:w w:val="90"/>
        </w:rPr>
        <w:t>Aspiration 1 of the</w:t>
      </w:r>
      <w:r>
        <w:rPr>
          <w:color w:val="231F20"/>
          <w:spacing w:val="-11"/>
          <w:w w:val="90"/>
        </w:rPr>
        <w:t> </w:t>
      </w:r>
      <w:r>
        <w:rPr>
          <w:color w:val="231F20"/>
          <w:w w:val="90"/>
        </w:rPr>
        <w:t>AU</w:t>
      </w:r>
      <w:r>
        <w:rPr>
          <w:color w:val="231F20"/>
          <w:spacing w:val="-11"/>
          <w:w w:val="90"/>
        </w:rPr>
        <w:t> </w:t>
      </w:r>
      <w:r>
        <w:rPr>
          <w:color w:val="231F20"/>
          <w:w w:val="90"/>
        </w:rPr>
        <w:t>Agenda 2063 within the framework of Kenya's Education Sector</w:t>
      </w:r>
      <w:r>
        <w:rPr>
          <w:color w:val="231F20"/>
          <w:spacing w:val="-4"/>
          <w:w w:val="90"/>
        </w:rPr>
        <w:t> </w:t>
      </w:r>
      <w:r>
        <w:rPr>
          <w:color w:val="231F20"/>
          <w:w w:val="90"/>
        </w:rPr>
        <w:t>Strategic</w:t>
      </w:r>
      <w:r>
        <w:rPr>
          <w:color w:val="231F20"/>
          <w:spacing w:val="-4"/>
          <w:w w:val="90"/>
        </w:rPr>
        <w:t> </w:t>
      </w:r>
      <w:r>
        <w:rPr>
          <w:color w:val="231F20"/>
          <w:w w:val="90"/>
        </w:rPr>
        <w:t>Plan</w:t>
      </w:r>
      <w:r>
        <w:rPr>
          <w:color w:val="231F20"/>
          <w:spacing w:val="-4"/>
          <w:w w:val="90"/>
        </w:rPr>
        <w:t> </w:t>
      </w:r>
      <w:r>
        <w:rPr>
          <w:color w:val="231F20"/>
          <w:w w:val="90"/>
        </w:rPr>
        <w:t>and</w:t>
      </w:r>
      <w:r>
        <w:rPr>
          <w:color w:val="231F20"/>
          <w:spacing w:val="-4"/>
          <w:w w:val="90"/>
        </w:rPr>
        <w:t> </w:t>
      </w:r>
      <w:r>
        <w:rPr>
          <w:color w:val="231F20"/>
          <w:w w:val="90"/>
        </w:rPr>
        <w:t>Sector</w:t>
      </w:r>
      <w:r>
        <w:rPr>
          <w:color w:val="231F20"/>
          <w:spacing w:val="-4"/>
          <w:w w:val="90"/>
        </w:rPr>
        <w:t> </w:t>
      </w:r>
      <w:r>
        <w:rPr>
          <w:color w:val="231F20"/>
          <w:w w:val="90"/>
        </w:rPr>
        <w:t>Policies.</w:t>
      </w:r>
    </w:p>
    <w:p>
      <w:pPr>
        <w:pStyle w:val="Heading6"/>
        <w:numPr>
          <w:ilvl w:val="1"/>
          <w:numId w:val="17"/>
        </w:numPr>
        <w:tabs>
          <w:tab w:pos="2470" w:val="left" w:leader="none"/>
        </w:tabs>
        <w:spacing w:line="240" w:lineRule="auto" w:before="232" w:after="0"/>
        <w:ind w:left="2470" w:right="0" w:hanging="720"/>
        <w:jc w:val="left"/>
      </w:pPr>
      <w:r>
        <w:rPr>
          <w:color w:val="2F5496"/>
          <w:spacing w:val="-8"/>
        </w:rPr>
        <w:t>Kenya</w:t>
      </w:r>
      <w:r>
        <w:rPr>
          <w:color w:val="2F5496"/>
          <w:spacing w:val="-17"/>
        </w:rPr>
        <w:t> </w:t>
      </w:r>
      <w:r>
        <w:rPr>
          <w:color w:val="2F5496"/>
          <w:spacing w:val="-8"/>
        </w:rPr>
        <w:t>Education</w:t>
      </w:r>
      <w:r>
        <w:rPr>
          <w:color w:val="2F5496"/>
          <w:spacing w:val="-16"/>
        </w:rPr>
        <w:t> </w:t>
      </w:r>
      <w:r>
        <w:rPr>
          <w:color w:val="2F5496"/>
          <w:spacing w:val="-8"/>
        </w:rPr>
        <w:t>Sector</w:t>
      </w:r>
      <w:r>
        <w:rPr>
          <w:color w:val="2F5496"/>
          <w:spacing w:val="-17"/>
        </w:rPr>
        <w:t> </w:t>
      </w:r>
      <w:r>
        <w:rPr>
          <w:color w:val="2F5496"/>
          <w:spacing w:val="-8"/>
        </w:rPr>
        <w:t>Legal</w:t>
      </w:r>
      <w:r>
        <w:rPr>
          <w:color w:val="2F5496"/>
          <w:spacing w:val="-16"/>
        </w:rPr>
        <w:t> </w:t>
      </w:r>
      <w:r>
        <w:rPr>
          <w:color w:val="2F5496"/>
          <w:spacing w:val="-8"/>
        </w:rPr>
        <w:t>and</w:t>
      </w:r>
      <w:r>
        <w:rPr>
          <w:color w:val="2F5496"/>
          <w:spacing w:val="-16"/>
        </w:rPr>
        <w:t> </w:t>
      </w:r>
      <w:r>
        <w:rPr>
          <w:color w:val="2F5496"/>
          <w:spacing w:val="-8"/>
        </w:rPr>
        <w:t>Policy</w:t>
      </w:r>
      <w:r>
        <w:rPr>
          <w:color w:val="2F5496"/>
          <w:spacing w:val="-17"/>
        </w:rPr>
        <w:t> </w:t>
      </w:r>
      <w:r>
        <w:rPr>
          <w:color w:val="2F5496"/>
          <w:spacing w:val="-8"/>
        </w:rPr>
        <w:t>Framework</w:t>
      </w:r>
    </w:p>
    <w:p>
      <w:pPr>
        <w:pStyle w:val="BodyText"/>
        <w:spacing w:line="247" w:lineRule="auto" w:before="10"/>
        <w:ind w:left="1750" w:right="1335"/>
        <w:jc w:val="both"/>
      </w:pPr>
      <w:r>
        <w:rPr>
          <w:color w:val="231F20"/>
          <w:spacing w:val="-2"/>
          <w:w w:val="90"/>
        </w:rPr>
        <w:t>Kenya</w:t>
      </w:r>
      <w:r>
        <w:rPr>
          <w:color w:val="231F20"/>
          <w:spacing w:val="-4"/>
          <w:w w:val="90"/>
        </w:rPr>
        <w:t> </w:t>
      </w:r>
      <w:r>
        <w:rPr>
          <w:color w:val="231F20"/>
          <w:spacing w:val="-2"/>
          <w:w w:val="90"/>
        </w:rPr>
        <w:t>has</w:t>
      </w:r>
      <w:r>
        <w:rPr>
          <w:color w:val="231F20"/>
          <w:spacing w:val="-4"/>
          <w:w w:val="90"/>
        </w:rPr>
        <w:t> </w:t>
      </w:r>
      <w:r>
        <w:rPr>
          <w:color w:val="231F20"/>
          <w:spacing w:val="-2"/>
          <w:w w:val="90"/>
        </w:rPr>
        <w:t>ratified</w:t>
      </w:r>
      <w:r>
        <w:rPr>
          <w:color w:val="231F20"/>
          <w:spacing w:val="-4"/>
          <w:w w:val="90"/>
        </w:rPr>
        <w:t> </w:t>
      </w:r>
      <w:r>
        <w:rPr>
          <w:color w:val="231F20"/>
          <w:spacing w:val="-2"/>
          <w:w w:val="90"/>
        </w:rPr>
        <w:t>most</w:t>
      </w:r>
      <w:r>
        <w:rPr>
          <w:color w:val="231F20"/>
          <w:spacing w:val="-4"/>
          <w:w w:val="90"/>
        </w:rPr>
        <w:t> </w:t>
      </w:r>
      <w:r>
        <w:rPr>
          <w:color w:val="231F20"/>
          <w:spacing w:val="-2"/>
          <w:w w:val="90"/>
        </w:rPr>
        <w:t>of</w:t>
      </w:r>
      <w:r>
        <w:rPr>
          <w:color w:val="231F20"/>
          <w:spacing w:val="-4"/>
          <w:w w:val="90"/>
        </w:rPr>
        <w:t> </w:t>
      </w:r>
      <w:r>
        <w:rPr>
          <w:color w:val="231F20"/>
          <w:spacing w:val="-2"/>
          <w:w w:val="90"/>
        </w:rPr>
        <w:t>the</w:t>
      </w:r>
      <w:r>
        <w:rPr>
          <w:color w:val="231F20"/>
          <w:spacing w:val="-4"/>
          <w:w w:val="90"/>
        </w:rPr>
        <w:t> </w:t>
      </w:r>
      <w:r>
        <w:rPr>
          <w:color w:val="231F20"/>
          <w:spacing w:val="-2"/>
          <w:w w:val="90"/>
        </w:rPr>
        <w:t>international</w:t>
      </w:r>
      <w:r>
        <w:rPr>
          <w:color w:val="231F20"/>
          <w:spacing w:val="-4"/>
          <w:w w:val="90"/>
        </w:rPr>
        <w:t> </w:t>
      </w:r>
      <w:r>
        <w:rPr>
          <w:color w:val="231F20"/>
          <w:spacing w:val="-2"/>
          <w:w w:val="90"/>
        </w:rPr>
        <w:t>treaties</w:t>
      </w:r>
      <w:r>
        <w:rPr>
          <w:color w:val="231F20"/>
          <w:spacing w:val="-4"/>
          <w:w w:val="90"/>
        </w:rPr>
        <w:t> </w:t>
      </w:r>
      <w:r>
        <w:rPr>
          <w:color w:val="231F20"/>
          <w:spacing w:val="-2"/>
          <w:w w:val="90"/>
        </w:rPr>
        <w:t>and</w:t>
      </w:r>
      <w:r>
        <w:rPr>
          <w:color w:val="231F20"/>
          <w:spacing w:val="-4"/>
          <w:w w:val="90"/>
        </w:rPr>
        <w:t> </w:t>
      </w:r>
      <w:r>
        <w:rPr>
          <w:color w:val="231F20"/>
          <w:spacing w:val="-2"/>
          <w:w w:val="90"/>
        </w:rPr>
        <w:t>agreements</w:t>
      </w:r>
      <w:r>
        <w:rPr>
          <w:color w:val="231F20"/>
          <w:spacing w:val="-4"/>
          <w:w w:val="90"/>
        </w:rPr>
        <w:t> </w:t>
      </w:r>
      <w:r>
        <w:rPr>
          <w:color w:val="231F20"/>
          <w:spacing w:val="-2"/>
          <w:w w:val="90"/>
        </w:rPr>
        <w:t>that</w:t>
      </w:r>
      <w:r>
        <w:rPr>
          <w:color w:val="231F20"/>
          <w:spacing w:val="-4"/>
          <w:w w:val="90"/>
        </w:rPr>
        <w:t> </w:t>
      </w:r>
      <w:r>
        <w:rPr>
          <w:color w:val="231F20"/>
          <w:spacing w:val="-2"/>
          <w:w w:val="90"/>
        </w:rPr>
        <w:t>protect</w:t>
      </w:r>
      <w:r>
        <w:rPr>
          <w:color w:val="231F20"/>
          <w:spacing w:val="-4"/>
          <w:w w:val="90"/>
        </w:rPr>
        <w:t> </w:t>
      </w:r>
      <w:r>
        <w:rPr>
          <w:color w:val="231F20"/>
          <w:spacing w:val="-2"/>
          <w:w w:val="90"/>
        </w:rPr>
        <w:t>the</w:t>
      </w:r>
      <w:r>
        <w:rPr>
          <w:color w:val="231F20"/>
          <w:spacing w:val="-4"/>
          <w:w w:val="90"/>
        </w:rPr>
        <w:t> </w:t>
      </w:r>
      <w:r>
        <w:rPr>
          <w:color w:val="231F20"/>
          <w:spacing w:val="-2"/>
          <w:w w:val="90"/>
        </w:rPr>
        <w:t>right</w:t>
      </w:r>
      <w:r>
        <w:rPr>
          <w:color w:val="231F20"/>
          <w:spacing w:val="-4"/>
          <w:w w:val="90"/>
        </w:rPr>
        <w:t> </w:t>
      </w:r>
      <w:r>
        <w:rPr>
          <w:color w:val="231F20"/>
          <w:spacing w:val="-2"/>
          <w:w w:val="90"/>
        </w:rPr>
        <w:t>to </w:t>
      </w:r>
      <w:r>
        <w:rPr>
          <w:color w:val="231F20"/>
          <w:w w:val="90"/>
        </w:rPr>
        <w:t>education</w:t>
      </w:r>
      <w:r>
        <w:rPr>
          <w:color w:val="231F20"/>
          <w:spacing w:val="-7"/>
          <w:w w:val="90"/>
        </w:rPr>
        <w:t> </w:t>
      </w:r>
      <w:r>
        <w:rPr>
          <w:color w:val="231F20"/>
          <w:w w:val="90"/>
        </w:rPr>
        <w:t>and</w:t>
      </w:r>
      <w:r>
        <w:rPr>
          <w:color w:val="231F20"/>
          <w:spacing w:val="-7"/>
          <w:w w:val="90"/>
        </w:rPr>
        <w:t> </w:t>
      </w:r>
      <w:r>
        <w:rPr>
          <w:color w:val="231F20"/>
          <w:w w:val="90"/>
        </w:rPr>
        <w:t>that</w:t>
      </w:r>
      <w:r>
        <w:rPr>
          <w:color w:val="231F20"/>
          <w:spacing w:val="-7"/>
          <w:w w:val="90"/>
        </w:rPr>
        <w:t> </w:t>
      </w:r>
      <w:r>
        <w:rPr>
          <w:color w:val="231F20"/>
          <w:w w:val="90"/>
        </w:rPr>
        <w:t>to</w:t>
      </w:r>
      <w:r>
        <w:rPr>
          <w:color w:val="231F20"/>
          <w:spacing w:val="-7"/>
          <w:w w:val="90"/>
        </w:rPr>
        <w:t> </w:t>
      </w:r>
      <w:r>
        <w:rPr>
          <w:color w:val="231F20"/>
          <w:w w:val="90"/>
        </w:rPr>
        <w:t>a</w:t>
      </w:r>
      <w:r>
        <w:rPr>
          <w:color w:val="231F20"/>
          <w:spacing w:val="-7"/>
          <w:w w:val="90"/>
        </w:rPr>
        <w:t> </w:t>
      </w:r>
      <w:r>
        <w:rPr>
          <w:color w:val="231F20"/>
          <w:w w:val="90"/>
        </w:rPr>
        <w:t>large</w:t>
      </w:r>
      <w:r>
        <w:rPr>
          <w:color w:val="231F20"/>
          <w:spacing w:val="-7"/>
          <w:w w:val="90"/>
        </w:rPr>
        <w:t> </w:t>
      </w:r>
      <w:r>
        <w:rPr>
          <w:color w:val="231F20"/>
          <w:w w:val="90"/>
        </w:rPr>
        <w:t>extent</w:t>
      </w:r>
      <w:r>
        <w:rPr>
          <w:color w:val="231F20"/>
          <w:spacing w:val="-7"/>
          <w:w w:val="90"/>
        </w:rPr>
        <w:t> </w:t>
      </w:r>
      <w:r>
        <w:rPr>
          <w:color w:val="231F20"/>
          <w:w w:val="90"/>
        </w:rPr>
        <w:t>now</w:t>
      </w:r>
      <w:r>
        <w:rPr>
          <w:color w:val="231F20"/>
          <w:spacing w:val="-7"/>
          <w:w w:val="90"/>
        </w:rPr>
        <w:t> </w:t>
      </w:r>
      <w:r>
        <w:rPr>
          <w:color w:val="231F20"/>
          <w:w w:val="90"/>
        </w:rPr>
        <w:t>form</w:t>
      </w:r>
      <w:r>
        <w:rPr>
          <w:color w:val="231F20"/>
          <w:spacing w:val="-7"/>
          <w:w w:val="90"/>
        </w:rPr>
        <w:t> </w:t>
      </w:r>
      <w:r>
        <w:rPr>
          <w:color w:val="231F20"/>
          <w:w w:val="90"/>
        </w:rPr>
        <w:t>part</w:t>
      </w:r>
      <w:r>
        <w:rPr>
          <w:color w:val="231F20"/>
          <w:spacing w:val="-7"/>
          <w:w w:val="90"/>
        </w:rPr>
        <w:t> </w:t>
      </w:r>
      <w:r>
        <w:rPr>
          <w:color w:val="231F20"/>
          <w:w w:val="90"/>
        </w:rPr>
        <w:t>of</w:t>
      </w:r>
      <w:r>
        <w:rPr>
          <w:color w:val="231F20"/>
          <w:spacing w:val="-7"/>
          <w:w w:val="90"/>
        </w:rPr>
        <w:t> </w:t>
      </w:r>
      <w:r>
        <w:rPr>
          <w:color w:val="231F20"/>
          <w:w w:val="90"/>
        </w:rPr>
        <w:t>the</w:t>
      </w:r>
      <w:r>
        <w:rPr>
          <w:color w:val="231F20"/>
          <w:spacing w:val="-7"/>
          <w:w w:val="90"/>
        </w:rPr>
        <w:t> </w:t>
      </w:r>
      <w:r>
        <w:rPr>
          <w:color w:val="231F20"/>
          <w:w w:val="90"/>
        </w:rPr>
        <w:t>country's</w:t>
      </w:r>
      <w:r>
        <w:rPr>
          <w:color w:val="231F20"/>
          <w:spacing w:val="-7"/>
          <w:w w:val="90"/>
        </w:rPr>
        <w:t> </w:t>
      </w:r>
      <w:r>
        <w:rPr>
          <w:color w:val="231F20"/>
          <w:w w:val="90"/>
        </w:rPr>
        <w:t>laws.The</w:t>
      </w:r>
      <w:r>
        <w:rPr>
          <w:color w:val="231F20"/>
          <w:spacing w:val="-7"/>
          <w:w w:val="90"/>
        </w:rPr>
        <w:t> </w:t>
      </w:r>
      <w:r>
        <w:rPr>
          <w:color w:val="231F20"/>
          <w:w w:val="90"/>
        </w:rPr>
        <w:t>Constitution</w:t>
      </w:r>
      <w:r>
        <w:rPr>
          <w:color w:val="231F20"/>
          <w:spacing w:val="-7"/>
          <w:w w:val="90"/>
        </w:rPr>
        <w:t> </w:t>
      </w:r>
      <w:r>
        <w:rPr>
          <w:color w:val="231F20"/>
          <w:w w:val="90"/>
        </w:rPr>
        <w:t>of </w:t>
      </w:r>
      <w:r>
        <w:rPr>
          <w:color w:val="231F20"/>
          <w:w w:val="85"/>
        </w:rPr>
        <w:t>Kenya,</w:t>
      </w:r>
      <w:r>
        <w:rPr>
          <w:color w:val="231F20"/>
          <w:spacing w:val="-8"/>
          <w:w w:val="85"/>
        </w:rPr>
        <w:t> </w:t>
      </w:r>
      <w:r>
        <w:rPr>
          <w:color w:val="231F20"/>
          <w:w w:val="85"/>
        </w:rPr>
        <w:t>in</w:t>
      </w:r>
      <w:r>
        <w:rPr>
          <w:color w:val="231F20"/>
          <w:spacing w:val="-7"/>
          <w:w w:val="85"/>
        </w:rPr>
        <w:t> </w:t>
      </w:r>
      <w:r>
        <w:rPr>
          <w:color w:val="231F20"/>
          <w:w w:val="85"/>
        </w:rPr>
        <w:t>Article</w:t>
      </w:r>
      <w:r>
        <w:rPr>
          <w:color w:val="231F20"/>
          <w:spacing w:val="-7"/>
          <w:w w:val="85"/>
        </w:rPr>
        <w:t> </w:t>
      </w:r>
      <w:r>
        <w:rPr>
          <w:color w:val="231F20"/>
          <w:w w:val="85"/>
        </w:rPr>
        <w:t>53</w:t>
      </w:r>
      <w:r>
        <w:rPr>
          <w:color w:val="231F20"/>
          <w:spacing w:val="-7"/>
          <w:w w:val="85"/>
        </w:rPr>
        <w:t> </w:t>
      </w:r>
      <w:r>
        <w:rPr>
          <w:color w:val="231F20"/>
          <w:w w:val="85"/>
        </w:rPr>
        <w:t>(1)</w:t>
      </w:r>
      <w:r>
        <w:rPr>
          <w:color w:val="231F20"/>
          <w:spacing w:val="-8"/>
          <w:w w:val="85"/>
        </w:rPr>
        <w:t> </w:t>
      </w:r>
      <w:r>
        <w:rPr>
          <w:color w:val="231F20"/>
          <w:w w:val="85"/>
        </w:rPr>
        <w:t>(b),</w:t>
      </w:r>
      <w:r>
        <w:rPr>
          <w:color w:val="231F20"/>
          <w:spacing w:val="-7"/>
          <w:w w:val="85"/>
        </w:rPr>
        <w:t> </w:t>
      </w:r>
      <w:r>
        <w:rPr>
          <w:color w:val="231F20"/>
          <w:w w:val="85"/>
        </w:rPr>
        <w:t>in</w:t>
      </w:r>
      <w:r>
        <w:rPr>
          <w:color w:val="231F20"/>
          <w:spacing w:val="-7"/>
          <w:w w:val="85"/>
        </w:rPr>
        <w:t> </w:t>
      </w:r>
      <w:r>
        <w:rPr>
          <w:color w:val="231F20"/>
          <w:w w:val="85"/>
        </w:rPr>
        <w:t>particular,</w:t>
      </w:r>
      <w:r>
        <w:rPr>
          <w:color w:val="231F20"/>
          <w:spacing w:val="-7"/>
          <w:w w:val="85"/>
        </w:rPr>
        <w:t> </w:t>
      </w:r>
      <w:r>
        <w:rPr>
          <w:color w:val="231F20"/>
          <w:w w:val="85"/>
        </w:rPr>
        <w:t>state</w:t>
      </w:r>
      <w:r>
        <w:rPr>
          <w:color w:val="231F20"/>
          <w:spacing w:val="-8"/>
          <w:w w:val="85"/>
        </w:rPr>
        <w:t> </w:t>
      </w:r>
      <w:r>
        <w:rPr>
          <w:color w:val="231F20"/>
          <w:w w:val="85"/>
        </w:rPr>
        <w:t>that</w:t>
      </w:r>
      <w:r>
        <w:rPr>
          <w:color w:val="231F20"/>
          <w:spacing w:val="-7"/>
          <w:w w:val="85"/>
        </w:rPr>
        <w:t> </w:t>
      </w:r>
      <w:r>
        <w:rPr>
          <w:color w:val="231F20"/>
          <w:w w:val="85"/>
        </w:rPr>
        <w:t>every</w:t>
      </w:r>
      <w:r>
        <w:rPr>
          <w:color w:val="231F20"/>
          <w:spacing w:val="-7"/>
          <w:w w:val="85"/>
        </w:rPr>
        <w:t> </w:t>
      </w:r>
      <w:r>
        <w:rPr>
          <w:color w:val="231F20"/>
          <w:w w:val="85"/>
        </w:rPr>
        <w:t>child</w:t>
      </w:r>
      <w:r>
        <w:rPr>
          <w:color w:val="231F20"/>
          <w:spacing w:val="-7"/>
          <w:w w:val="85"/>
        </w:rPr>
        <w:t> </w:t>
      </w:r>
      <w:r>
        <w:rPr>
          <w:color w:val="231F20"/>
          <w:w w:val="85"/>
        </w:rPr>
        <w:t>has</w:t>
      </w:r>
      <w:r>
        <w:rPr>
          <w:color w:val="231F20"/>
          <w:spacing w:val="-7"/>
          <w:w w:val="85"/>
        </w:rPr>
        <w:t> </w:t>
      </w:r>
      <w:r>
        <w:rPr>
          <w:color w:val="231F20"/>
          <w:w w:val="85"/>
        </w:rPr>
        <w:t>a</w:t>
      </w:r>
      <w:r>
        <w:rPr>
          <w:color w:val="231F20"/>
          <w:spacing w:val="-8"/>
          <w:w w:val="85"/>
        </w:rPr>
        <w:t> </w:t>
      </w:r>
      <w:r>
        <w:rPr>
          <w:color w:val="231F20"/>
          <w:w w:val="85"/>
        </w:rPr>
        <w:t>right</w:t>
      </w:r>
      <w:r>
        <w:rPr>
          <w:color w:val="231F20"/>
          <w:spacing w:val="-7"/>
          <w:w w:val="85"/>
        </w:rPr>
        <w:t> </w:t>
      </w:r>
      <w:r>
        <w:rPr>
          <w:color w:val="231F20"/>
          <w:w w:val="85"/>
        </w:rPr>
        <w:t>to</w:t>
      </w:r>
      <w:r>
        <w:rPr>
          <w:color w:val="231F20"/>
          <w:spacing w:val="-7"/>
          <w:w w:val="85"/>
        </w:rPr>
        <w:t> </w:t>
      </w:r>
      <w:r>
        <w:rPr>
          <w:color w:val="231F20"/>
          <w:w w:val="85"/>
        </w:rPr>
        <w:t>free</w:t>
      </w:r>
      <w:r>
        <w:rPr>
          <w:color w:val="231F20"/>
          <w:spacing w:val="-7"/>
          <w:w w:val="85"/>
        </w:rPr>
        <w:t> </w:t>
      </w:r>
      <w:r>
        <w:rPr>
          <w:color w:val="231F20"/>
          <w:w w:val="85"/>
        </w:rPr>
        <w:t>and</w:t>
      </w:r>
      <w:r>
        <w:rPr>
          <w:color w:val="231F20"/>
          <w:spacing w:val="-8"/>
          <w:w w:val="85"/>
        </w:rPr>
        <w:t> </w:t>
      </w:r>
      <w:r>
        <w:rPr>
          <w:color w:val="231F20"/>
          <w:w w:val="85"/>
        </w:rPr>
        <w:t>compulsory </w:t>
      </w:r>
      <w:r>
        <w:rPr>
          <w:color w:val="231F20"/>
          <w:w w:val="90"/>
        </w:rPr>
        <w:t>basic</w:t>
      </w:r>
      <w:r>
        <w:rPr>
          <w:color w:val="231F20"/>
          <w:spacing w:val="-9"/>
          <w:w w:val="90"/>
        </w:rPr>
        <w:t> </w:t>
      </w:r>
      <w:r>
        <w:rPr>
          <w:color w:val="231F20"/>
          <w:w w:val="90"/>
        </w:rPr>
        <w:t>education and</w:t>
      </w:r>
      <w:r>
        <w:rPr>
          <w:color w:val="231F20"/>
          <w:spacing w:val="-11"/>
          <w:w w:val="90"/>
        </w:rPr>
        <w:t> </w:t>
      </w:r>
      <w:r>
        <w:rPr>
          <w:color w:val="231F20"/>
          <w:w w:val="90"/>
        </w:rPr>
        <w:t>Article 55 (a) compels the State to take general and specific measures, including</w:t>
      </w:r>
      <w:r>
        <w:rPr>
          <w:color w:val="231F20"/>
          <w:spacing w:val="-11"/>
          <w:w w:val="90"/>
        </w:rPr>
        <w:t> </w:t>
      </w:r>
      <w:r>
        <w:rPr>
          <w:color w:val="231F20"/>
          <w:w w:val="90"/>
        </w:rPr>
        <w:t>affirmative</w:t>
      </w:r>
      <w:r>
        <w:rPr>
          <w:color w:val="231F20"/>
          <w:spacing w:val="-11"/>
          <w:w w:val="90"/>
        </w:rPr>
        <w:t> </w:t>
      </w:r>
      <w:r>
        <w:rPr>
          <w:color w:val="231F20"/>
          <w:w w:val="90"/>
        </w:rPr>
        <w:t>action</w:t>
      </w:r>
      <w:r>
        <w:rPr>
          <w:color w:val="231F20"/>
          <w:spacing w:val="-11"/>
          <w:w w:val="90"/>
        </w:rPr>
        <w:t> </w:t>
      </w:r>
      <w:r>
        <w:rPr>
          <w:color w:val="231F20"/>
          <w:w w:val="90"/>
        </w:rPr>
        <w:t>programmes,</w:t>
      </w:r>
      <w:r>
        <w:rPr>
          <w:color w:val="231F20"/>
          <w:spacing w:val="-11"/>
          <w:w w:val="90"/>
        </w:rPr>
        <w:t> </w:t>
      </w:r>
      <w:r>
        <w:rPr>
          <w:color w:val="231F20"/>
          <w:w w:val="90"/>
        </w:rPr>
        <w:t>to</w:t>
      </w:r>
      <w:r>
        <w:rPr>
          <w:color w:val="231F20"/>
          <w:spacing w:val="-11"/>
          <w:w w:val="90"/>
        </w:rPr>
        <w:t> </w:t>
      </w:r>
      <w:r>
        <w:rPr>
          <w:color w:val="231F20"/>
          <w:w w:val="90"/>
        </w:rPr>
        <w:t>ensure</w:t>
      </w:r>
      <w:r>
        <w:rPr>
          <w:color w:val="231F20"/>
          <w:spacing w:val="-11"/>
          <w:w w:val="90"/>
        </w:rPr>
        <w:t> </w:t>
      </w:r>
      <w:r>
        <w:rPr>
          <w:color w:val="231F20"/>
          <w:w w:val="90"/>
        </w:rPr>
        <w:t>that</w:t>
      </w:r>
      <w:r>
        <w:rPr>
          <w:color w:val="231F20"/>
          <w:spacing w:val="-10"/>
          <w:w w:val="90"/>
        </w:rPr>
        <w:t> </w:t>
      </w:r>
      <w:r>
        <w:rPr>
          <w:color w:val="231F20"/>
          <w:w w:val="90"/>
        </w:rPr>
        <w:t>the</w:t>
      </w:r>
      <w:r>
        <w:rPr>
          <w:color w:val="231F20"/>
          <w:spacing w:val="-11"/>
          <w:w w:val="90"/>
        </w:rPr>
        <w:t> </w:t>
      </w:r>
      <w:r>
        <w:rPr>
          <w:color w:val="231F20"/>
          <w:w w:val="90"/>
        </w:rPr>
        <w:t>youth</w:t>
      </w:r>
      <w:r>
        <w:rPr>
          <w:color w:val="231F20"/>
          <w:spacing w:val="-11"/>
          <w:w w:val="90"/>
        </w:rPr>
        <w:t> </w:t>
      </w:r>
      <w:r>
        <w:rPr>
          <w:color w:val="231F20"/>
          <w:w w:val="90"/>
        </w:rPr>
        <w:t>access</w:t>
      </w:r>
      <w:r>
        <w:rPr>
          <w:color w:val="231F20"/>
          <w:spacing w:val="-11"/>
          <w:w w:val="90"/>
        </w:rPr>
        <w:t> </w:t>
      </w:r>
      <w:r>
        <w:rPr>
          <w:color w:val="231F20"/>
          <w:w w:val="90"/>
        </w:rPr>
        <w:t>relevant</w:t>
      </w:r>
      <w:r>
        <w:rPr>
          <w:color w:val="231F20"/>
          <w:spacing w:val="-11"/>
          <w:w w:val="90"/>
        </w:rPr>
        <w:t> </w:t>
      </w:r>
      <w:r>
        <w:rPr>
          <w:color w:val="231F20"/>
          <w:w w:val="90"/>
        </w:rPr>
        <w:t>education </w:t>
      </w:r>
      <w:r>
        <w:rPr>
          <w:color w:val="231F20"/>
          <w:w w:val="85"/>
        </w:rPr>
        <w:t>and</w:t>
      </w:r>
      <w:r>
        <w:rPr>
          <w:color w:val="231F20"/>
          <w:spacing w:val="-8"/>
          <w:w w:val="85"/>
        </w:rPr>
        <w:t> </w:t>
      </w:r>
      <w:r>
        <w:rPr>
          <w:color w:val="231F20"/>
          <w:w w:val="85"/>
        </w:rPr>
        <w:t>training.</w:t>
      </w:r>
      <w:r>
        <w:rPr>
          <w:color w:val="231F20"/>
          <w:spacing w:val="-7"/>
          <w:w w:val="85"/>
        </w:rPr>
        <w:t> </w:t>
      </w:r>
      <w:r>
        <w:rPr>
          <w:color w:val="231F20"/>
          <w:w w:val="85"/>
        </w:rPr>
        <w:t>Minorities</w:t>
      </w:r>
      <w:r>
        <w:rPr>
          <w:color w:val="231F20"/>
          <w:spacing w:val="-7"/>
          <w:w w:val="85"/>
        </w:rPr>
        <w:t> </w:t>
      </w:r>
      <w:r>
        <w:rPr>
          <w:color w:val="231F20"/>
          <w:w w:val="85"/>
        </w:rPr>
        <w:t>and</w:t>
      </w:r>
      <w:r>
        <w:rPr>
          <w:color w:val="231F20"/>
          <w:spacing w:val="-7"/>
          <w:w w:val="85"/>
        </w:rPr>
        <w:t> </w:t>
      </w:r>
      <w:r>
        <w:rPr>
          <w:color w:val="231F20"/>
          <w:w w:val="85"/>
        </w:rPr>
        <w:t>marginalized groups under</w:t>
      </w:r>
      <w:r>
        <w:rPr>
          <w:color w:val="231F20"/>
          <w:spacing w:val="-8"/>
          <w:w w:val="85"/>
        </w:rPr>
        <w:t> </w:t>
      </w:r>
      <w:r>
        <w:rPr>
          <w:color w:val="231F20"/>
          <w:w w:val="85"/>
        </w:rPr>
        <w:t>Article 56 (b) have a right to be provided </w:t>
      </w:r>
      <w:r>
        <w:rPr>
          <w:color w:val="231F20"/>
          <w:w w:val="90"/>
        </w:rPr>
        <w:t>with</w:t>
      </w:r>
      <w:r>
        <w:rPr>
          <w:color w:val="231F20"/>
          <w:spacing w:val="-17"/>
          <w:w w:val="90"/>
        </w:rPr>
        <w:t> </w:t>
      </w:r>
      <w:r>
        <w:rPr>
          <w:color w:val="231F20"/>
          <w:w w:val="90"/>
        </w:rPr>
        <w:t>special</w:t>
      </w:r>
      <w:r>
        <w:rPr>
          <w:color w:val="231F20"/>
          <w:spacing w:val="-17"/>
          <w:w w:val="90"/>
        </w:rPr>
        <w:t> </w:t>
      </w:r>
      <w:r>
        <w:rPr>
          <w:color w:val="231F20"/>
          <w:w w:val="90"/>
        </w:rPr>
        <w:t>opportunities</w:t>
      </w:r>
      <w:r>
        <w:rPr>
          <w:color w:val="231F20"/>
          <w:spacing w:val="-17"/>
          <w:w w:val="90"/>
        </w:rPr>
        <w:t> </w:t>
      </w:r>
      <w:r>
        <w:rPr>
          <w:color w:val="231F20"/>
          <w:w w:val="90"/>
        </w:rPr>
        <w:t>in</w:t>
      </w:r>
      <w:r>
        <w:rPr>
          <w:color w:val="231F20"/>
          <w:spacing w:val="-17"/>
          <w:w w:val="90"/>
        </w:rPr>
        <w:t> </w:t>
      </w:r>
      <w:r>
        <w:rPr>
          <w:color w:val="231F20"/>
          <w:w w:val="90"/>
        </w:rPr>
        <w:t>the</w:t>
      </w:r>
      <w:r>
        <w:rPr>
          <w:color w:val="231F20"/>
          <w:spacing w:val="-17"/>
          <w:w w:val="90"/>
        </w:rPr>
        <w:t> </w:t>
      </w:r>
      <w:r>
        <w:rPr>
          <w:color w:val="231F20"/>
          <w:w w:val="90"/>
        </w:rPr>
        <w:t>field</w:t>
      </w:r>
      <w:r>
        <w:rPr>
          <w:color w:val="231F20"/>
          <w:spacing w:val="-17"/>
          <w:w w:val="90"/>
        </w:rPr>
        <w:t> </w:t>
      </w:r>
      <w:r>
        <w:rPr>
          <w:color w:val="231F20"/>
          <w:w w:val="90"/>
        </w:rPr>
        <w:t>of</w:t>
      </w:r>
      <w:r>
        <w:rPr>
          <w:color w:val="231F20"/>
          <w:spacing w:val="-17"/>
          <w:w w:val="90"/>
        </w:rPr>
        <w:t> </w:t>
      </w:r>
      <w:r>
        <w:rPr>
          <w:color w:val="231F20"/>
          <w:w w:val="90"/>
        </w:rPr>
        <w:t>education.</w:t>
      </w:r>
    </w:p>
    <w:p>
      <w:pPr>
        <w:pStyle w:val="BodyText"/>
        <w:spacing w:before="2"/>
      </w:pPr>
    </w:p>
    <w:p>
      <w:pPr>
        <w:pStyle w:val="BodyText"/>
        <w:spacing w:line="247" w:lineRule="auto"/>
        <w:ind w:left="1750" w:right="1359"/>
        <w:jc w:val="both"/>
      </w:pPr>
      <w:r>
        <w:rPr>
          <w:color w:val="231F20"/>
          <w:w w:val="85"/>
        </w:rPr>
        <w:t>To</w:t>
      </w:r>
      <w:r>
        <w:rPr>
          <w:color w:val="231F20"/>
          <w:spacing w:val="-8"/>
          <w:w w:val="85"/>
        </w:rPr>
        <w:t> </w:t>
      </w:r>
      <w:r>
        <w:rPr>
          <w:color w:val="231F20"/>
          <w:w w:val="85"/>
        </w:rPr>
        <w:t>give effect to the Constitution,</w:t>
      </w:r>
      <w:r>
        <w:rPr>
          <w:color w:val="231F20"/>
          <w:spacing w:val="-8"/>
          <w:w w:val="85"/>
        </w:rPr>
        <w:t> </w:t>
      </w:r>
      <w:r>
        <w:rPr>
          <w:color w:val="231F20"/>
          <w:w w:val="85"/>
        </w:rPr>
        <w:t>the Basic Education</w:t>
      </w:r>
      <w:r>
        <w:rPr>
          <w:color w:val="231F20"/>
          <w:spacing w:val="-8"/>
          <w:w w:val="85"/>
        </w:rPr>
        <w:t> </w:t>
      </w:r>
      <w:r>
        <w:rPr>
          <w:color w:val="231F20"/>
          <w:w w:val="85"/>
        </w:rPr>
        <w:t>Act (No 14 of 2013) was passed into law</w:t>
      </w:r>
      <w:r>
        <w:rPr>
          <w:color w:val="231F20"/>
        </w:rPr>
        <w:t> </w:t>
      </w:r>
      <w:r>
        <w:rPr>
          <w:color w:val="231F20"/>
          <w:w w:val="90"/>
        </w:rPr>
        <w:t>to</w:t>
      </w:r>
      <w:r>
        <w:rPr>
          <w:color w:val="231F20"/>
          <w:spacing w:val="-11"/>
          <w:w w:val="90"/>
        </w:rPr>
        <w:t> </w:t>
      </w:r>
      <w:r>
        <w:rPr>
          <w:color w:val="231F20"/>
          <w:w w:val="90"/>
        </w:rPr>
        <w:t>regulate the provision of basic education and adult basic education in the country.</w:t>
      </w:r>
      <w:r>
        <w:rPr>
          <w:color w:val="231F20"/>
          <w:spacing w:val="-11"/>
          <w:w w:val="90"/>
        </w:rPr>
        <w:t> </w:t>
      </w:r>
      <w:r>
        <w:rPr>
          <w:color w:val="231F20"/>
          <w:w w:val="90"/>
        </w:rPr>
        <w:t>The Children's</w:t>
      </w:r>
      <w:r>
        <w:rPr>
          <w:color w:val="231F20"/>
          <w:spacing w:val="-11"/>
          <w:w w:val="90"/>
        </w:rPr>
        <w:t> </w:t>
      </w:r>
      <w:r>
        <w:rPr>
          <w:color w:val="231F20"/>
          <w:w w:val="90"/>
        </w:rPr>
        <w:t>Act,</w:t>
      </w:r>
      <w:r>
        <w:rPr>
          <w:color w:val="231F20"/>
          <w:spacing w:val="-11"/>
          <w:w w:val="90"/>
        </w:rPr>
        <w:t> </w:t>
      </w:r>
      <w:r>
        <w:rPr>
          <w:color w:val="231F20"/>
          <w:w w:val="90"/>
        </w:rPr>
        <w:t>2001</w:t>
      </w:r>
      <w:r>
        <w:rPr>
          <w:color w:val="231F20"/>
          <w:spacing w:val="-1"/>
          <w:w w:val="90"/>
        </w:rPr>
        <w:t> </w:t>
      </w:r>
      <w:r>
        <w:rPr>
          <w:color w:val="231F20"/>
          <w:w w:val="90"/>
        </w:rPr>
        <w:t>also acknowledges and protects every child's right to education.</w:t>
      </w:r>
      <w:r>
        <w:rPr>
          <w:color w:val="231F20"/>
          <w:spacing w:val="-11"/>
          <w:w w:val="90"/>
        </w:rPr>
        <w:t> </w:t>
      </w:r>
      <w:r>
        <w:rPr>
          <w:color w:val="231F20"/>
          <w:w w:val="90"/>
        </w:rPr>
        <w:t>Other education</w:t>
      </w:r>
      <w:r>
        <w:rPr>
          <w:color w:val="231F20"/>
          <w:spacing w:val="-22"/>
          <w:w w:val="90"/>
        </w:rPr>
        <w:t> </w:t>
      </w:r>
      <w:r>
        <w:rPr>
          <w:color w:val="231F20"/>
          <w:w w:val="90"/>
        </w:rPr>
        <w:t>laws</w:t>
      </w:r>
      <w:r>
        <w:rPr>
          <w:color w:val="231F20"/>
          <w:spacing w:val="-22"/>
          <w:w w:val="90"/>
        </w:rPr>
        <w:t> </w:t>
      </w:r>
      <w:r>
        <w:rPr>
          <w:color w:val="231F20"/>
          <w:w w:val="90"/>
        </w:rPr>
        <w:t>guarantee</w:t>
      </w:r>
      <w:r>
        <w:rPr>
          <w:color w:val="231F20"/>
          <w:spacing w:val="-22"/>
          <w:w w:val="90"/>
        </w:rPr>
        <w:t> </w:t>
      </w:r>
      <w:r>
        <w:rPr>
          <w:color w:val="231F20"/>
          <w:w w:val="90"/>
        </w:rPr>
        <w:t>the</w:t>
      </w:r>
      <w:r>
        <w:rPr>
          <w:color w:val="231F20"/>
          <w:spacing w:val="-22"/>
          <w:w w:val="90"/>
        </w:rPr>
        <w:t> </w:t>
      </w:r>
      <w:r>
        <w:rPr>
          <w:color w:val="231F20"/>
          <w:w w:val="90"/>
        </w:rPr>
        <w:t>implementation</w:t>
      </w:r>
      <w:r>
        <w:rPr>
          <w:color w:val="231F20"/>
          <w:spacing w:val="-22"/>
          <w:w w:val="90"/>
        </w:rPr>
        <w:t> </w:t>
      </w:r>
      <w:r>
        <w:rPr>
          <w:color w:val="231F20"/>
          <w:w w:val="90"/>
        </w:rPr>
        <w:t>of</w:t>
      </w:r>
      <w:r>
        <w:rPr>
          <w:color w:val="231F20"/>
          <w:spacing w:val="-22"/>
          <w:w w:val="90"/>
        </w:rPr>
        <w:t> </w:t>
      </w:r>
      <w:r>
        <w:rPr>
          <w:color w:val="231F20"/>
          <w:w w:val="90"/>
        </w:rPr>
        <w:t>the</w:t>
      </w:r>
      <w:r>
        <w:rPr>
          <w:color w:val="231F20"/>
          <w:spacing w:val="-22"/>
          <w:w w:val="90"/>
        </w:rPr>
        <w:t> </w:t>
      </w:r>
      <w:r>
        <w:rPr>
          <w:color w:val="231F20"/>
          <w:w w:val="90"/>
        </w:rPr>
        <w:t>right</w:t>
      </w:r>
      <w:r>
        <w:rPr>
          <w:color w:val="231F20"/>
          <w:spacing w:val="-22"/>
          <w:w w:val="90"/>
        </w:rPr>
        <w:t> </w:t>
      </w:r>
      <w:r>
        <w:rPr>
          <w:color w:val="231F20"/>
          <w:w w:val="90"/>
        </w:rPr>
        <w:t>to</w:t>
      </w:r>
      <w:r>
        <w:rPr>
          <w:color w:val="231F20"/>
          <w:spacing w:val="-22"/>
          <w:w w:val="90"/>
        </w:rPr>
        <w:t> </w:t>
      </w:r>
      <w:r>
        <w:rPr>
          <w:color w:val="231F20"/>
          <w:w w:val="90"/>
        </w:rPr>
        <w:t>education.</w:t>
      </w:r>
    </w:p>
    <w:p>
      <w:pPr>
        <w:pStyle w:val="BodyText"/>
        <w:spacing w:before="5"/>
      </w:pPr>
    </w:p>
    <w:p>
      <w:pPr>
        <w:pStyle w:val="BodyText"/>
        <w:spacing w:line="247" w:lineRule="auto"/>
        <w:ind w:left="1749" w:right="1360"/>
        <w:jc w:val="both"/>
      </w:pPr>
      <w:r>
        <w:rPr>
          <w:color w:val="231F20"/>
          <w:w w:val="85"/>
        </w:rPr>
        <w:t>In addition,</w:t>
      </w:r>
      <w:r>
        <w:rPr>
          <w:color w:val="231F20"/>
          <w:spacing w:val="-8"/>
          <w:w w:val="85"/>
        </w:rPr>
        <w:t> </w:t>
      </w:r>
      <w:r>
        <w:rPr>
          <w:color w:val="231F20"/>
          <w:w w:val="85"/>
        </w:rPr>
        <w:t>Kenya adopted various general and specific policies on education.The most recent are</w:t>
      </w:r>
      <w:r>
        <w:rPr>
          <w:color w:val="231F20"/>
          <w:spacing w:val="-8"/>
          <w:w w:val="85"/>
        </w:rPr>
        <w:t> </w:t>
      </w:r>
      <w:r>
        <w:rPr>
          <w:color w:val="231F20"/>
          <w:w w:val="85"/>
        </w:rPr>
        <w:t>the third Medium Plan</w:t>
      </w:r>
      <w:r>
        <w:rPr>
          <w:color w:val="231F20"/>
          <w:spacing w:val="-8"/>
          <w:w w:val="85"/>
        </w:rPr>
        <w:t> </w:t>
      </w:r>
      <w:r>
        <w:rPr>
          <w:color w:val="231F20"/>
          <w:w w:val="85"/>
        </w:rPr>
        <w:t>Term ofVision 2030 (2018),</w:t>
      </w:r>
      <w:r>
        <w:rPr>
          <w:color w:val="231F20"/>
          <w:spacing w:val="-8"/>
          <w:w w:val="85"/>
        </w:rPr>
        <w:t> </w:t>
      </w:r>
      <w:r>
        <w:rPr>
          <w:color w:val="231F20"/>
          <w:w w:val="85"/>
        </w:rPr>
        <w:t>the Policy Framework for Education and </w:t>
      </w:r>
      <w:r>
        <w:rPr>
          <w:color w:val="231F20"/>
          <w:w w:val="90"/>
        </w:rPr>
        <w:t>Training (2012) and the Education Sector Medium</w:t>
      </w:r>
      <w:r>
        <w:rPr>
          <w:color w:val="231F20"/>
          <w:spacing w:val="-11"/>
          <w:w w:val="90"/>
        </w:rPr>
        <w:t> </w:t>
      </w:r>
      <w:r>
        <w:rPr>
          <w:color w:val="231F20"/>
          <w:w w:val="90"/>
        </w:rPr>
        <w:t>Term Expenditure Framework 2023/24 – </w:t>
      </w:r>
      <w:r>
        <w:rPr>
          <w:color w:val="231F20"/>
          <w:spacing w:val="-2"/>
          <w:w w:val="90"/>
        </w:rPr>
        <w:t>2025/26</w:t>
      </w:r>
      <w:r>
        <w:rPr>
          <w:color w:val="231F20"/>
          <w:spacing w:val="-9"/>
          <w:w w:val="90"/>
        </w:rPr>
        <w:t> </w:t>
      </w:r>
      <w:r>
        <w:rPr>
          <w:color w:val="231F20"/>
          <w:spacing w:val="-2"/>
          <w:w w:val="90"/>
        </w:rPr>
        <w:t>(GOK,</w:t>
      </w:r>
      <w:r>
        <w:rPr>
          <w:color w:val="231F20"/>
          <w:spacing w:val="-9"/>
          <w:w w:val="90"/>
        </w:rPr>
        <w:t> </w:t>
      </w:r>
      <w:r>
        <w:rPr>
          <w:color w:val="231F20"/>
          <w:spacing w:val="-2"/>
          <w:w w:val="90"/>
        </w:rPr>
        <w:t>2022</w:t>
      </w:r>
      <w:r>
        <w:rPr>
          <w:color w:val="231F20"/>
          <w:spacing w:val="-9"/>
          <w:w w:val="90"/>
        </w:rPr>
        <w:t> </w:t>
      </w:r>
      <w:r>
        <w:rPr>
          <w:color w:val="231F20"/>
          <w:spacing w:val="-2"/>
          <w:w w:val="90"/>
        </w:rPr>
        <w:t>still</w:t>
      </w:r>
      <w:r>
        <w:rPr>
          <w:color w:val="231F20"/>
          <w:spacing w:val="-8"/>
          <w:w w:val="90"/>
        </w:rPr>
        <w:t> </w:t>
      </w:r>
      <w:r>
        <w:rPr>
          <w:color w:val="231F20"/>
          <w:spacing w:val="-2"/>
          <w:w w:val="90"/>
        </w:rPr>
        <w:t>under development).</w:t>
      </w:r>
      <w:r>
        <w:rPr>
          <w:color w:val="231F20"/>
          <w:spacing w:val="-9"/>
          <w:w w:val="90"/>
        </w:rPr>
        <w:t> </w:t>
      </w:r>
      <w:r>
        <w:rPr>
          <w:color w:val="231F20"/>
          <w:spacing w:val="-2"/>
          <w:w w:val="90"/>
        </w:rPr>
        <w:t>Kenya recognizes that education is the key for </w:t>
      </w:r>
      <w:r>
        <w:rPr>
          <w:color w:val="231F20"/>
          <w:w w:val="85"/>
        </w:rPr>
        <w:t>empowering the most marginalized and vulnerable individuals in society and make efforts on </w:t>
      </w:r>
      <w:r>
        <w:rPr>
          <w:color w:val="231F20"/>
          <w:w w:val="85"/>
        </w:rPr>
        <w:t>an </w:t>
      </w:r>
      <w:r>
        <w:rPr>
          <w:color w:val="231F20"/>
          <w:spacing w:val="-2"/>
          <w:w w:val="90"/>
        </w:rPr>
        <w:t>affirmative basis to enable these individuals to best exploit their life-chances alongside their </w:t>
      </w:r>
      <w:r>
        <w:rPr>
          <w:color w:val="231F20"/>
          <w:w w:val="90"/>
        </w:rPr>
        <w:t>other</w:t>
      </w:r>
      <w:r>
        <w:rPr>
          <w:color w:val="231F20"/>
          <w:spacing w:val="-5"/>
          <w:w w:val="90"/>
        </w:rPr>
        <w:t> </w:t>
      </w:r>
      <w:r>
        <w:rPr>
          <w:color w:val="231F20"/>
          <w:w w:val="90"/>
        </w:rPr>
        <w:t>Kenyan</w:t>
      </w:r>
      <w:r>
        <w:rPr>
          <w:color w:val="231F20"/>
          <w:spacing w:val="-5"/>
          <w:w w:val="90"/>
        </w:rPr>
        <w:t> </w:t>
      </w:r>
      <w:r>
        <w:rPr>
          <w:color w:val="231F20"/>
          <w:w w:val="90"/>
        </w:rPr>
        <w:t>peers</w:t>
      </w:r>
      <w:r>
        <w:rPr>
          <w:color w:val="231F20"/>
          <w:spacing w:val="-5"/>
          <w:w w:val="90"/>
        </w:rPr>
        <w:t> </w:t>
      </w:r>
      <w:r>
        <w:rPr>
          <w:color w:val="231F20"/>
          <w:w w:val="90"/>
        </w:rPr>
        <w:t>through</w:t>
      </w:r>
      <w:r>
        <w:rPr>
          <w:color w:val="231F20"/>
          <w:spacing w:val="-5"/>
          <w:w w:val="90"/>
        </w:rPr>
        <w:t> </w:t>
      </w:r>
      <w:r>
        <w:rPr>
          <w:color w:val="231F20"/>
          <w:w w:val="90"/>
        </w:rPr>
        <w:t>primary,</w:t>
      </w:r>
      <w:r>
        <w:rPr>
          <w:color w:val="231F20"/>
          <w:spacing w:val="-42"/>
          <w:w w:val="90"/>
        </w:rPr>
        <w:t> </w:t>
      </w:r>
      <w:r>
        <w:rPr>
          <w:color w:val="231F20"/>
          <w:w w:val="90"/>
        </w:rPr>
        <w:t>secondary</w:t>
      </w:r>
      <w:r>
        <w:rPr>
          <w:color w:val="231F20"/>
          <w:spacing w:val="-5"/>
          <w:w w:val="90"/>
        </w:rPr>
        <w:t> </w:t>
      </w:r>
      <w:r>
        <w:rPr>
          <w:color w:val="231F20"/>
          <w:w w:val="90"/>
        </w:rPr>
        <w:t>and</w:t>
      </w:r>
      <w:r>
        <w:rPr>
          <w:color w:val="231F20"/>
          <w:spacing w:val="-5"/>
          <w:w w:val="90"/>
        </w:rPr>
        <w:t> </w:t>
      </w:r>
      <w:r>
        <w:rPr>
          <w:color w:val="231F20"/>
          <w:w w:val="90"/>
        </w:rPr>
        <w:t>tertiary</w:t>
      </w:r>
      <w:r>
        <w:rPr>
          <w:color w:val="231F20"/>
          <w:spacing w:val="-5"/>
          <w:w w:val="90"/>
        </w:rPr>
        <w:t> </w:t>
      </w:r>
      <w:r>
        <w:rPr>
          <w:color w:val="231F20"/>
          <w:w w:val="90"/>
        </w:rPr>
        <w:t>education.</w:t>
      </w:r>
    </w:p>
    <w:p>
      <w:pPr>
        <w:pStyle w:val="BodyText"/>
        <w:spacing w:before="6"/>
      </w:pPr>
    </w:p>
    <w:p>
      <w:pPr>
        <w:pStyle w:val="BodyText"/>
        <w:spacing w:line="249" w:lineRule="auto"/>
        <w:ind w:left="1749" w:right="1336"/>
        <w:jc w:val="both"/>
      </w:pPr>
      <w:r>
        <w:rPr>
          <w:color w:val="231F20"/>
          <w:w w:val="90"/>
        </w:rPr>
        <w:t>The</w:t>
      </w:r>
      <w:r>
        <w:rPr>
          <w:color w:val="231F20"/>
          <w:spacing w:val="-4"/>
          <w:w w:val="90"/>
        </w:rPr>
        <w:t> </w:t>
      </w:r>
      <w:r>
        <w:rPr>
          <w:color w:val="231F20"/>
          <w:w w:val="90"/>
        </w:rPr>
        <w:t>2012</w:t>
      </w:r>
      <w:r>
        <w:rPr>
          <w:color w:val="231F20"/>
          <w:spacing w:val="-4"/>
          <w:w w:val="90"/>
        </w:rPr>
        <w:t> </w:t>
      </w:r>
      <w:r>
        <w:rPr>
          <w:color w:val="231F20"/>
          <w:w w:val="90"/>
        </w:rPr>
        <w:t>Policy</w:t>
      </w:r>
      <w:r>
        <w:rPr>
          <w:color w:val="231F20"/>
          <w:spacing w:val="-4"/>
          <w:w w:val="90"/>
        </w:rPr>
        <w:t> </w:t>
      </w:r>
      <w:r>
        <w:rPr>
          <w:color w:val="231F20"/>
          <w:w w:val="90"/>
        </w:rPr>
        <w:t>Framework</w:t>
      </w:r>
      <w:r>
        <w:rPr>
          <w:color w:val="231F20"/>
          <w:spacing w:val="-4"/>
          <w:w w:val="90"/>
        </w:rPr>
        <w:t> </w:t>
      </w:r>
      <w:r>
        <w:rPr>
          <w:color w:val="231F20"/>
          <w:w w:val="90"/>
        </w:rPr>
        <w:t>for</w:t>
      </w:r>
      <w:r>
        <w:rPr>
          <w:color w:val="231F20"/>
          <w:spacing w:val="-4"/>
          <w:w w:val="90"/>
        </w:rPr>
        <w:t> </w:t>
      </w:r>
      <w:r>
        <w:rPr>
          <w:color w:val="231F20"/>
          <w:w w:val="90"/>
        </w:rPr>
        <w:t>Science,Technology</w:t>
      </w:r>
      <w:r>
        <w:rPr>
          <w:color w:val="231F20"/>
          <w:spacing w:val="-4"/>
          <w:w w:val="90"/>
        </w:rPr>
        <w:t> </w:t>
      </w:r>
      <w:r>
        <w:rPr>
          <w:color w:val="231F20"/>
          <w:w w:val="90"/>
        </w:rPr>
        <w:t>and</w:t>
      </w:r>
      <w:r>
        <w:rPr>
          <w:color w:val="231F20"/>
          <w:spacing w:val="-4"/>
          <w:w w:val="90"/>
        </w:rPr>
        <w:t> </w:t>
      </w:r>
      <w:r>
        <w:rPr>
          <w:color w:val="231F20"/>
          <w:w w:val="90"/>
        </w:rPr>
        <w:t>Innovation</w:t>
      </w:r>
      <w:r>
        <w:rPr>
          <w:color w:val="231F20"/>
          <w:spacing w:val="-4"/>
          <w:w w:val="90"/>
        </w:rPr>
        <w:t> </w:t>
      </w:r>
      <w:r>
        <w:rPr>
          <w:color w:val="231F20"/>
          <w:w w:val="90"/>
        </w:rPr>
        <w:t>is</w:t>
      </w:r>
      <w:r>
        <w:rPr>
          <w:color w:val="231F20"/>
          <w:spacing w:val="-4"/>
          <w:w w:val="90"/>
        </w:rPr>
        <w:t> </w:t>
      </w:r>
      <w:r>
        <w:rPr>
          <w:color w:val="231F20"/>
          <w:w w:val="90"/>
        </w:rPr>
        <w:t>a</w:t>
      </w:r>
      <w:r>
        <w:rPr>
          <w:color w:val="231F20"/>
          <w:spacing w:val="-4"/>
          <w:w w:val="90"/>
        </w:rPr>
        <w:t> </w:t>
      </w:r>
      <w:r>
        <w:rPr>
          <w:color w:val="231F20"/>
          <w:w w:val="90"/>
        </w:rPr>
        <w:t>policy</w:t>
      </w:r>
      <w:r>
        <w:rPr>
          <w:color w:val="231F20"/>
          <w:spacing w:val="-4"/>
          <w:w w:val="90"/>
        </w:rPr>
        <w:t> </w:t>
      </w:r>
      <w:r>
        <w:rPr>
          <w:color w:val="231F20"/>
          <w:w w:val="90"/>
        </w:rPr>
        <w:t>in</w:t>
      </w:r>
      <w:r>
        <w:rPr>
          <w:color w:val="231F20"/>
          <w:spacing w:val="-4"/>
          <w:w w:val="90"/>
        </w:rPr>
        <w:t> </w:t>
      </w:r>
      <w:r>
        <w:rPr>
          <w:color w:val="231F20"/>
          <w:w w:val="90"/>
        </w:rPr>
        <w:t>time</w:t>
      </w:r>
      <w:r>
        <w:rPr>
          <w:color w:val="231F20"/>
          <w:spacing w:val="-4"/>
          <w:w w:val="90"/>
        </w:rPr>
        <w:t> </w:t>
      </w:r>
      <w:r>
        <w:rPr>
          <w:color w:val="231F20"/>
          <w:w w:val="90"/>
        </w:rPr>
        <w:t>that</w:t>
      </w:r>
      <w:r>
        <w:rPr>
          <w:color w:val="231F20"/>
          <w:spacing w:val="-4"/>
          <w:w w:val="90"/>
        </w:rPr>
        <w:t> </w:t>
      </w:r>
      <w:r>
        <w:rPr>
          <w:color w:val="231F20"/>
          <w:w w:val="90"/>
        </w:rPr>
        <w:t>is </w:t>
      </w:r>
      <w:r>
        <w:rPr>
          <w:color w:val="231F20"/>
          <w:spacing w:val="-8"/>
        </w:rPr>
        <w:t>giving</w:t>
      </w:r>
      <w:r>
        <w:rPr>
          <w:color w:val="231F20"/>
          <w:spacing w:val="-11"/>
        </w:rPr>
        <w:t> </w:t>
      </w:r>
      <w:r>
        <w:rPr>
          <w:color w:val="231F20"/>
          <w:spacing w:val="-8"/>
        </w:rPr>
        <w:t>strong</w:t>
      </w:r>
      <w:r>
        <w:rPr>
          <w:color w:val="231F20"/>
          <w:spacing w:val="-10"/>
        </w:rPr>
        <w:t> </w:t>
      </w:r>
      <w:r>
        <w:rPr>
          <w:color w:val="231F20"/>
          <w:spacing w:val="-8"/>
        </w:rPr>
        <w:t>bearing</w:t>
      </w:r>
      <w:r>
        <w:rPr>
          <w:color w:val="231F20"/>
          <w:spacing w:val="-10"/>
        </w:rPr>
        <w:t> </w:t>
      </w:r>
      <w:r>
        <w:rPr>
          <w:color w:val="231F20"/>
          <w:spacing w:val="-8"/>
        </w:rPr>
        <w:t>to</w:t>
      </w:r>
      <w:r>
        <w:rPr>
          <w:color w:val="231F20"/>
          <w:spacing w:val="-10"/>
        </w:rPr>
        <w:t> </w:t>
      </w:r>
      <w:r>
        <w:rPr>
          <w:color w:val="231F20"/>
          <w:spacing w:val="-8"/>
        </w:rPr>
        <w:t>the</w:t>
      </w:r>
      <w:r>
        <w:rPr>
          <w:color w:val="231F20"/>
          <w:spacing w:val="-10"/>
        </w:rPr>
        <w:t> </w:t>
      </w:r>
      <w:r>
        <w:rPr>
          <w:color w:val="231F20"/>
          <w:spacing w:val="-8"/>
        </w:rPr>
        <w:t>Vision</w:t>
      </w:r>
      <w:r>
        <w:rPr>
          <w:color w:val="231F20"/>
          <w:spacing w:val="-9"/>
        </w:rPr>
        <w:t> </w:t>
      </w:r>
      <w:r>
        <w:rPr>
          <w:color w:val="231F20"/>
          <w:spacing w:val="-8"/>
        </w:rPr>
        <w:t>Statement</w:t>
      </w:r>
      <w:r>
        <w:rPr>
          <w:color w:val="231F20"/>
        </w:rPr>
        <w:t> </w:t>
      </w:r>
      <w:r>
        <w:rPr>
          <w:color w:val="231F20"/>
          <w:spacing w:val="-8"/>
        </w:rPr>
        <w:t>of</w:t>
      </w:r>
      <w:r>
        <w:rPr>
          <w:color w:val="231F20"/>
        </w:rPr>
        <w:t> </w:t>
      </w:r>
      <w:r>
        <w:rPr>
          <w:color w:val="231F20"/>
          <w:spacing w:val="-8"/>
        </w:rPr>
        <w:t>Ober</w:t>
      </w:r>
      <w:r>
        <w:rPr>
          <w:color w:val="231F20"/>
        </w:rPr>
        <w:t> </w:t>
      </w:r>
      <w:r>
        <w:rPr>
          <w:color w:val="231F20"/>
          <w:spacing w:val="-8"/>
        </w:rPr>
        <w:t>Boys'</w:t>
      </w:r>
      <w:r>
        <w:rPr>
          <w:color w:val="231F20"/>
        </w:rPr>
        <w:t> </w:t>
      </w:r>
      <w:r>
        <w:rPr>
          <w:color w:val="231F20"/>
          <w:spacing w:val="-8"/>
        </w:rPr>
        <w:t>High</w:t>
      </w:r>
      <w:r>
        <w:rPr>
          <w:color w:val="231F20"/>
        </w:rPr>
        <w:t> </w:t>
      </w:r>
      <w:r>
        <w:rPr>
          <w:color w:val="231F20"/>
          <w:spacing w:val="-8"/>
        </w:rPr>
        <w:t>School,</w:t>
      </w:r>
      <w:r>
        <w:rPr>
          <w:color w:val="231F20"/>
          <w:spacing w:val="-11"/>
        </w:rPr>
        <w:t> </w:t>
      </w:r>
      <w:r>
        <w:rPr>
          <w:color w:val="231F20"/>
          <w:spacing w:val="-8"/>
        </w:rPr>
        <w:t>that</w:t>
      </w:r>
      <w:r>
        <w:rPr>
          <w:color w:val="231F20"/>
        </w:rPr>
        <w:t> </w:t>
      </w:r>
      <w:r>
        <w:rPr>
          <w:color w:val="231F20"/>
          <w:spacing w:val="-8"/>
        </w:rPr>
        <w:t>is,</w:t>
      </w:r>
      <w:r>
        <w:rPr>
          <w:color w:val="231F20"/>
          <w:spacing w:val="-11"/>
        </w:rPr>
        <w:t> </w:t>
      </w:r>
      <w:r>
        <w:rPr>
          <w:color w:val="231F20"/>
          <w:spacing w:val="-8"/>
        </w:rPr>
        <w:t>“aims</w:t>
      </w:r>
      <w:r>
        <w:rPr>
          <w:color w:val="231F20"/>
        </w:rPr>
        <w:t> </w:t>
      </w:r>
      <w:r>
        <w:rPr>
          <w:color w:val="231F20"/>
          <w:spacing w:val="-8"/>
        </w:rPr>
        <w:t>at </w:t>
      </w:r>
      <w:r>
        <w:rPr>
          <w:color w:val="231F20"/>
          <w:w w:val="85"/>
        </w:rPr>
        <w:t>providing the national policy framework to acquire,</w:t>
      </w:r>
      <w:r>
        <w:rPr>
          <w:color w:val="231F20"/>
          <w:spacing w:val="-8"/>
          <w:w w:val="85"/>
        </w:rPr>
        <w:t> </w:t>
      </w:r>
      <w:r>
        <w:rPr>
          <w:color w:val="231F20"/>
          <w:w w:val="85"/>
        </w:rPr>
        <w:t>develop and promote science,</w:t>
      </w:r>
      <w:r>
        <w:rPr>
          <w:color w:val="231F20"/>
          <w:spacing w:val="-8"/>
          <w:w w:val="85"/>
        </w:rPr>
        <w:t> </w:t>
      </w:r>
      <w:r>
        <w:rPr>
          <w:color w:val="231F20"/>
          <w:w w:val="85"/>
        </w:rPr>
        <w:t>technology </w:t>
      </w:r>
      <w:r>
        <w:rPr>
          <w:color w:val="231F20"/>
          <w:w w:val="90"/>
        </w:rPr>
        <w:t>and</w:t>
      </w:r>
      <w:r>
        <w:rPr>
          <w:color w:val="231F20"/>
          <w:spacing w:val="-5"/>
          <w:w w:val="90"/>
        </w:rPr>
        <w:t> </w:t>
      </w:r>
      <w:r>
        <w:rPr>
          <w:color w:val="231F20"/>
          <w:w w:val="90"/>
        </w:rPr>
        <w:t>innovation for national transformation to a knowledge economy.</w:t>
      </w:r>
      <w:r>
        <w:rPr>
          <w:color w:val="231F20"/>
          <w:spacing w:val="-11"/>
          <w:w w:val="90"/>
        </w:rPr>
        <w:t> </w:t>
      </w:r>
      <w:r>
        <w:rPr>
          <w:color w:val="231F20"/>
          <w:w w:val="90"/>
        </w:rPr>
        <w:t>It aims to mainstream </w:t>
      </w:r>
      <w:r>
        <w:rPr>
          <w:color w:val="231F20"/>
          <w:w w:val="85"/>
        </w:rPr>
        <w:t>application of science,</w:t>
      </w:r>
      <w:r>
        <w:rPr>
          <w:color w:val="231F20"/>
          <w:spacing w:val="-5"/>
          <w:w w:val="85"/>
        </w:rPr>
        <w:t> </w:t>
      </w:r>
      <w:r>
        <w:rPr>
          <w:color w:val="231F20"/>
          <w:w w:val="85"/>
        </w:rPr>
        <w:t>technology and innovation for national transformation to a knowledge economy.</w:t>
      </w:r>
      <w:r>
        <w:rPr>
          <w:color w:val="231F20"/>
          <w:spacing w:val="-8"/>
          <w:w w:val="85"/>
        </w:rPr>
        <w:t> </w:t>
      </w:r>
      <w:r>
        <w:rPr>
          <w:color w:val="231F20"/>
          <w:w w:val="85"/>
        </w:rPr>
        <w:t>It</w:t>
      </w:r>
      <w:r>
        <w:rPr>
          <w:color w:val="231F20"/>
          <w:spacing w:val="-7"/>
          <w:w w:val="85"/>
        </w:rPr>
        <w:t> </w:t>
      </w:r>
      <w:r>
        <w:rPr>
          <w:color w:val="231F20"/>
          <w:w w:val="85"/>
        </w:rPr>
        <w:t>aims</w:t>
      </w:r>
      <w:r>
        <w:rPr>
          <w:color w:val="231F20"/>
          <w:spacing w:val="-2"/>
          <w:w w:val="85"/>
        </w:rPr>
        <w:t> </w:t>
      </w:r>
      <w:r>
        <w:rPr>
          <w:color w:val="231F20"/>
          <w:w w:val="85"/>
        </w:rPr>
        <w:t>to mainstream application of science,</w:t>
      </w:r>
      <w:r>
        <w:rPr>
          <w:color w:val="231F20"/>
          <w:spacing w:val="-8"/>
          <w:w w:val="85"/>
        </w:rPr>
        <w:t> </w:t>
      </w:r>
      <w:r>
        <w:rPr>
          <w:color w:val="231F20"/>
          <w:w w:val="85"/>
        </w:rPr>
        <w:t>technology and innovation in all sectors </w:t>
      </w:r>
      <w:r>
        <w:rPr>
          <w:color w:val="231F20"/>
          <w:spacing w:val="-2"/>
          <w:w w:val="90"/>
        </w:rPr>
        <w:t>and</w:t>
      </w:r>
      <w:r>
        <w:rPr>
          <w:color w:val="231F20"/>
          <w:spacing w:val="-3"/>
          <w:w w:val="90"/>
        </w:rPr>
        <w:t> </w:t>
      </w:r>
      <w:r>
        <w:rPr>
          <w:color w:val="231F20"/>
          <w:spacing w:val="-2"/>
          <w:w w:val="90"/>
        </w:rPr>
        <w:t>processes</w:t>
      </w:r>
      <w:r>
        <w:rPr>
          <w:color w:val="231F20"/>
          <w:spacing w:val="-3"/>
          <w:w w:val="90"/>
        </w:rPr>
        <w:t> </w:t>
      </w:r>
      <w:r>
        <w:rPr>
          <w:color w:val="231F20"/>
          <w:spacing w:val="-2"/>
          <w:w w:val="90"/>
        </w:rPr>
        <w:t>of</w:t>
      </w:r>
      <w:r>
        <w:rPr>
          <w:color w:val="231F20"/>
          <w:spacing w:val="-3"/>
          <w:w w:val="90"/>
        </w:rPr>
        <w:t> </w:t>
      </w:r>
      <w:r>
        <w:rPr>
          <w:color w:val="231F20"/>
          <w:spacing w:val="-2"/>
          <w:w w:val="90"/>
        </w:rPr>
        <w:t>the</w:t>
      </w:r>
      <w:r>
        <w:rPr>
          <w:color w:val="231F20"/>
          <w:spacing w:val="-3"/>
          <w:w w:val="90"/>
        </w:rPr>
        <w:t> </w:t>
      </w:r>
      <w:r>
        <w:rPr>
          <w:color w:val="231F20"/>
          <w:spacing w:val="-2"/>
          <w:w w:val="90"/>
        </w:rPr>
        <w:t>economy</w:t>
      </w:r>
      <w:r>
        <w:rPr>
          <w:color w:val="231F20"/>
          <w:spacing w:val="-3"/>
          <w:w w:val="90"/>
        </w:rPr>
        <w:t> </w:t>
      </w:r>
      <w:r>
        <w:rPr>
          <w:color w:val="231F20"/>
          <w:spacing w:val="-2"/>
          <w:w w:val="90"/>
        </w:rPr>
        <w:t>to</w:t>
      </w:r>
      <w:r>
        <w:rPr>
          <w:color w:val="231F20"/>
          <w:spacing w:val="-3"/>
          <w:w w:val="90"/>
        </w:rPr>
        <w:t> </w:t>
      </w:r>
      <w:r>
        <w:rPr>
          <w:color w:val="231F20"/>
          <w:spacing w:val="-2"/>
          <w:w w:val="90"/>
        </w:rPr>
        <w:t>ensure</w:t>
      </w:r>
      <w:r>
        <w:rPr>
          <w:color w:val="231F20"/>
          <w:spacing w:val="-3"/>
          <w:w w:val="90"/>
        </w:rPr>
        <w:t> </w:t>
      </w:r>
      <w:r>
        <w:rPr>
          <w:color w:val="231F20"/>
          <w:spacing w:val="-2"/>
          <w:w w:val="90"/>
        </w:rPr>
        <w:t>that</w:t>
      </w:r>
      <w:r>
        <w:rPr>
          <w:color w:val="231F20"/>
          <w:spacing w:val="-3"/>
          <w:w w:val="90"/>
        </w:rPr>
        <w:t> </w:t>
      </w:r>
      <w:r>
        <w:rPr>
          <w:color w:val="231F20"/>
          <w:spacing w:val="-2"/>
          <w:w w:val="90"/>
        </w:rPr>
        <w:t>Kenyans</w:t>
      </w:r>
      <w:r>
        <w:rPr>
          <w:color w:val="231F20"/>
          <w:spacing w:val="-3"/>
          <w:w w:val="90"/>
        </w:rPr>
        <w:t> </w:t>
      </w:r>
      <w:r>
        <w:rPr>
          <w:color w:val="231F20"/>
          <w:spacing w:val="-2"/>
          <w:w w:val="90"/>
        </w:rPr>
        <w:t>benefit</w:t>
      </w:r>
      <w:r>
        <w:rPr>
          <w:color w:val="231F20"/>
          <w:spacing w:val="-3"/>
          <w:w w:val="90"/>
        </w:rPr>
        <w:t> </w:t>
      </w:r>
      <w:r>
        <w:rPr>
          <w:color w:val="231F20"/>
          <w:spacing w:val="-2"/>
          <w:w w:val="90"/>
        </w:rPr>
        <w:t>from</w:t>
      </w:r>
      <w:r>
        <w:rPr>
          <w:color w:val="231F20"/>
          <w:spacing w:val="-3"/>
          <w:w w:val="90"/>
        </w:rPr>
        <w:t> </w:t>
      </w:r>
      <w:r>
        <w:rPr>
          <w:color w:val="231F20"/>
          <w:spacing w:val="-2"/>
          <w:w w:val="90"/>
        </w:rPr>
        <w:t>acquisition</w:t>
      </w:r>
      <w:r>
        <w:rPr>
          <w:color w:val="231F20"/>
          <w:spacing w:val="-3"/>
          <w:w w:val="90"/>
        </w:rPr>
        <w:t> </w:t>
      </w:r>
      <w:r>
        <w:rPr>
          <w:color w:val="231F20"/>
          <w:spacing w:val="-2"/>
          <w:w w:val="90"/>
        </w:rPr>
        <w:t>and</w:t>
      </w:r>
      <w:r>
        <w:rPr>
          <w:color w:val="231F20"/>
          <w:spacing w:val="-3"/>
          <w:w w:val="90"/>
        </w:rPr>
        <w:t> </w:t>
      </w:r>
      <w:r>
        <w:rPr>
          <w:color w:val="231F20"/>
          <w:spacing w:val="-2"/>
          <w:w w:val="90"/>
        </w:rPr>
        <w:t>utilization </w:t>
      </w:r>
      <w:r>
        <w:rPr>
          <w:color w:val="231F20"/>
          <w:w w:val="85"/>
        </w:rPr>
        <w:t>of</w:t>
      </w:r>
      <w:r>
        <w:rPr>
          <w:color w:val="231F20"/>
          <w:spacing w:val="-8"/>
          <w:w w:val="85"/>
        </w:rPr>
        <w:t> </w:t>
      </w:r>
      <w:r>
        <w:rPr>
          <w:color w:val="231F20"/>
          <w:w w:val="85"/>
        </w:rPr>
        <w:t>available capacities and capabilities to achieve the objectives of KenyaVision 2030.</w:t>
      </w:r>
      <w:r>
        <w:rPr>
          <w:color w:val="231F20"/>
          <w:spacing w:val="-8"/>
          <w:w w:val="85"/>
        </w:rPr>
        <w:t> </w:t>
      </w:r>
      <w:r>
        <w:rPr>
          <w:color w:val="231F20"/>
          <w:w w:val="85"/>
        </w:rPr>
        <w:t>However, </w:t>
      </w:r>
      <w:r>
        <w:rPr>
          <w:color w:val="231F20"/>
          <w:w w:val="90"/>
        </w:rPr>
        <w:t>Kenya acknowledges the challenge of lack of integration of culture in the formal education system</w:t>
      </w:r>
      <w:r>
        <w:rPr>
          <w:color w:val="231F20"/>
          <w:spacing w:val="-10"/>
          <w:w w:val="90"/>
        </w:rPr>
        <w:t> </w:t>
      </w:r>
      <w:r>
        <w:rPr>
          <w:color w:val="231F20"/>
          <w:w w:val="90"/>
        </w:rPr>
        <w:t>which</w:t>
      </w:r>
      <w:r>
        <w:rPr>
          <w:color w:val="231F20"/>
          <w:spacing w:val="-10"/>
          <w:w w:val="90"/>
        </w:rPr>
        <w:t> </w:t>
      </w:r>
      <w:r>
        <w:rPr>
          <w:color w:val="231F20"/>
          <w:w w:val="90"/>
        </w:rPr>
        <w:t>impedes</w:t>
      </w:r>
      <w:r>
        <w:rPr>
          <w:color w:val="231F20"/>
          <w:spacing w:val="-10"/>
          <w:w w:val="90"/>
        </w:rPr>
        <w:t> </w:t>
      </w:r>
      <w:r>
        <w:rPr>
          <w:color w:val="231F20"/>
          <w:w w:val="90"/>
        </w:rPr>
        <w:t>cultural</w:t>
      </w:r>
      <w:r>
        <w:rPr>
          <w:color w:val="231F20"/>
          <w:spacing w:val="-10"/>
          <w:w w:val="90"/>
        </w:rPr>
        <w:t> </w:t>
      </w:r>
      <w:r>
        <w:rPr>
          <w:color w:val="231F20"/>
          <w:w w:val="90"/>
        </w:rPr>
        <w:t>creativity</w:t>
      </w:r>
      <w:r>
        <w:rPr>
          <w:color w:val="231F20"/>
          <w:spacing w:val="-10"/>
          <w:w w:val="90"/>
        </w:rPr>
        <w:t> </w:t>
      </w:r>
      <w:r>
        <w:rPr>
          <w:color w:val="231F20"/>
          <w:w w:val="90"/>
        </w:rPr>
        <w:t>and</w:t>
      </w:r>
      <w:r>
        <w:rPr>
          <w:color w:val="231F20"/>
          <w:spacing w:val="-10"/>
          <w:w w:val="90"/>
        </w:rPr>
        <w:t> </w:t>
      </w:r>
      <w:r>
        <w:rPr>
          <w:color w:val="231F20"/>
          <w:w w:val="90"/>
        </w:rPr>
        <w:t>expression.</w:t>
      </w:r>
    </w:p>
    <w:p>
      <w:pPr>
        <w:pStyle w:val="BodyText"/>
        <w:spacing w:before="63"/>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17</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70"/>
        <w:rPr>
          <w:rFonts w:ascii="Arial"/>
          <w:b/>
        </w:rPr>
      </w:pPr>
    </w:p>
    <w:p>
      <w:pPr>
        <w:pStyle w:val="BodyText"/>
        <w:ind w:left="1753" w:right="1372"/>
        <w:jc w:val="both"/>
      </w:pPr>
      <w:r>
        <w:rPr/>
        <mc:AlternateContent>
          <mc:Choice Requires="wps">
            <w:drawing>
              <wp:anchor distT="0" distB="0" distL="0" distR="0" allowOverlap="1" layoutInCell="1" locked="0" behindDoc="1" simplePos="0" relativeHeight="482590720">
                <wp:simplePos x="0" y="0"/>
                <wp:positionH relativeFrom="page">
                  <wp:posOffset>1563429</wp:posOffset>
                </wp:positionH>
                <wp:positionV relativeFrom="paragraph">
                  <wp:posOffset>-854248</wp:posOffset>
                </wp:positionV>
                <wp:extent cx="7560309" cy="10692130"/>
                <wp:effectExtent l="0" t="0" r="0" b="0"/>
                <wp:wrapNone/>
                <wp:docPr id="212" name="Group 212"/>
                <wp:cNvGraphicFramePr>
                  <a:graphicFrameLocks/>
                </wp:cNvGraphicFramePr>
                <a:graphic>
                  <a:graphicData uri="http://schemas.microsoft.com/office/word/2010/wordprocessingGroup">
                    <wpg:wgp>
                      <wpg:cNvPr id="212" name="Group 212"/>
                      <wpg:cNvGrpSpPr/>
                      <wpg:grpSpPr>
                        <a:xfrm>
                          <a:off x="0" y="0"/>
                          <a:ext cx="7560309" cy="10692130"/>
                          <a:chExt cx="7560309" cy="10692130"/>
                        </a:xfrm>
                      </wpg:grpSpPr>
                      <pic:pic>
                        <pic:nvPicPr>
                          <pic:cNvPr id="213" name="Image 213"/>
                          <pic:cNvPicPr/>
                        </pic:nvPicPr>
                        <pic:blipFill>
                          <a:blip r:embed="rId26" cstate="print"/>
                          <a:stretch>
                            <a:fillRect/>
                          </a:stretch>
                        </pic:blipFill>
                        <pic:spPr>
                          <a:xfrm>
                            <a:off x="0" y="0"/>
                            <a:ext cx="7560003" cy="10692000"/>
                          </a:xfrm>
                          <a:prstGeom prst="rect">
                            <a:avLst/>
                          </a:prstGeom>
                        </pic:spPr>
                      </pic:pic>
                      <wps:wsp>
                        <wps:cNvPr id="214" name="Graphic 214"/>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7.263626pt;width:595.3pt;height:841.9pt;mso-position-horizontal-relative:page;mso-position-vertical-relative:paragraph;z-index:-20725760" id="docshapegroup209" coordorigin="2462,-1345" coordsize="11906,16838">
                <v:shape style="position:absolute;left:2462;top:-1346;width:11906;height:16838" type="#_x0000_t75" id="docshape210" stroked="false">
                  <v:imagedata r:id="rId26" o:title=""/>
                </v:shape>
                <v:shape style="position:absolute;left:2462;top:-1192;width:11906;height:16352" id="docshape211" coordorigin="2462,-1191" coordsize="11906,16352" path="m14368,15070l2462,15070,2462,15160,14368,15160,14368,15070xm14368,14493l13436,14493,13436,-1191,3847,-1191,3847,14493,2462,14493,2462,14583,3847,14583,13436,14583,14368,14583,14368,14493xe" filled="true" fillcolor="#ffffff" stroked="false">
                  <v:path arrowok="t"/>
                  <v:fill type="solid"/>
                </v:shape>
                <v:rect style="position:absolute;left:2462;top:14582;width:11906;height:488" id="docshape212" filled="true" fillcolor="#2d3d54" stroked="false">
                  <v:fill type="solid"/>
                </v:rect>
                <w10:wrap type="none"/>
              </v:group>
            </w:pict>
          </mc:Fallback>
        </mc:AlternateContent>
      </w:r>
      <w:bookmarkStart w:name="Page 33" w:id="35"/>
      <w:bookmarkEnd w:id="35"/>
      <w:r>
        <w:rPr/>
      </w:r>
      <w:r>
        <w:rPr>
          <w:color w:val="231F20"/>
          <w:w w:val="85"/>
        </w:rPr>
        <w:t>Policies guiding schools' strategic planning in Kenya are based on the Kenya's Policy Framework for Education (2012) that seeks to aligning Education andTraining to the Constitution of </w:t>
      </w:r>
      <w:r>
        <w:rPr>
          <w:color w:val="231F20"/>
          <w:w w:val="85"/>
        </w:rPr>
        <w:t>Kenya </w:t>
      </w:r>
      <w:r>
        <w:rPr>
          <w:color w:val="231F20"/>
          <w:w w:val="90"/>
        </w:rPr>
        <w:t>(2010)</w:t>
      </w:r>
      <w:r>
        <w:rPr>
          <w:color w:val="231F20"/>
          <w:spacing w:val="-11"/>
          <w:w w:val="90"/>
        </w:rPr>
        <w:t> </w:t>
      </w:r>
      <w:r>
        <w:rPr>
          <w:color w:val="231F20"/>
          <w:w w:val="90"/>
        </w:rPr>
        <w:t>and</w:t>
      </w:r>
      <w:r>
        <w:rPr>
          <w:color w:val="231F20"/>
          <w:spacing w:val="-11"/>
          <w:w w:val="90"/>
        </w:rPr>
        <w:t> </w:t>
      </w:r>
      <w:r>
        <w:rPr>
          <w:color w:val="231F20"/>
          <w:w w:val="90"/>
        </w:rPr>
        <w:t>Kenya</w:t>
      </w:r>
      <w:r>
        <w:rPr>
          <w:color w:val="231F20"/>
          <w:spacing w:val="-11"/>
          <w:w w:val="90"/>
        </w:rPr>
        <w:t> </w:t>
      </w:r>
      <w:r>
        <w:rPr>
          <w:color w:val="231F20"/>
          <w:w w:val="90"/>
        </w:rPr>
        <w:t>Vision</w:t>
      </w:r>
      <w:r>
        <w:rPr>
          <w:color w:val="231F20"/>
          <w:spacing w:val="-1"/>
          <w:w w:val="90"/>
        </w:rPr>
        <w:t> </w:t>
      </w:r>
      <w:r>
        <w:rPr>
          <w:color w:val="231F20"/>
          <w:w w:val="90"/>
        </w:rPr>
        <w:t>2030 and beyond.The policy also seeks to enable Kenya to meet its </w:t>
      </w:r>
      <w:r>
        <w:rPr>
          <w:color w:val="231F20"/>
          <w:spacing w:val="-2"/>
          <w:w w:val="90"/>
        </w:rPr>
        <w:t>international commitments with regards to provision of quality education in accordance with </w:t>
      </w:r>
      <w:r>
        <w:rPr>
          <w:color w:val="231F20"/>
          <w:w w:val="90"/>
        </w:rPr>
        <w:t>the provisions of</w:t>
      </w:r>
      <w:r>
        <w:rPr>
          <w:color w:val="231F20"/>
          <w:spacing w:val="-11"/>
          <w:w w:val="90"/>
        </w:rPr>
        <w:t> </w:t>
      </w:r>
      <w:r>
        <w:rPr>
          <w:color w:val="231F20"/>
          <w:w w:val="90"/>
        </w:rPr>
        <w:t>Article 35 (3) of the Kenya Constitution 2010,</w:t>
      </w:r>
      <w:r>
        <w:rPr>
          <w:color w:val="231F20"/>
          <w:spacing w:val="-11"/>
          <w:w w:val="90"/>
        </w:rPr>
        <w:t> </w:t>
      </w:r>
      <w:r>
        <w:rPr>
          <w:color w:val="231F20"/>
          <w:w w:val="90"/>
        </w:rPr>
        <w:t>in particular,</w:t>
      </w:r>
      <w:r>
        <w:rPr>
          <w:color w:val="231F20"/>
          <w:spacing w:val="-11"/>
          <w:w w:val="90"/>
        </w:rPr>
        <w:t> </w:t>
      </w:r>
      <w:r>
        <w:rPr>
          <w:color w:val="231F20"/>
          <w:w w:val="90"/>
        </w:rPr>
        <w:t>the goals and objectives of the Sustainable Development Goals (SDG4) and the aspirations of the Global </w:t>
      </w:r>
      <w:r>
        <w:rPr>
          <w:color w:val="231F20"/>
          <w:w w:val="85"/>
        </w:rPr>
        <w:t>Education Programme (GEP) both of which obligate contracting parties to spread the benefits</w:t>
      </w:r>
      <w:r>
        <w:rPr>
          <w:color w:val="231F20"/>
          <w:spacing w:val="80"/>
        </w:rPr>
        <w:t> </w:t>
      </w:r>
      <w:r>
        <w:rPr>
          <w:color w:val="231F20"/>
          <w:spacing w:val="-8"/>
        </w:rPr>
        <w:t>of</w:t>
      </w:r>
      <w:r>
        <w:rPr>
          <w:color w:val="231F20"/>
          <w:spacing w:val="-11"/>
        </w:rPr>
        <w:t> </w:t>
      </w:r>
      <w:r>
        <w:rPr>
          <w:color w:val="231F20"/>
          <w:spacing w:val="-8"/>
        </w:rPr>
        <w:t>an</w:t>
      </w:r>
      <w:r>
        <w:rPr>
          <w:color w:val="231F20"/>
          <w:spacing w:val="-9"/>
        </w:rPr>
        <w:t> </w:t>
      </w:r>
      <w:r>
        <w:rPr>
          <w:color w:val="231F20"/>
          <w:spacing w:val="-8"/>
        </w:rPr>
        <w:t>all-inclusive,</w:t>
      </w:r>
      <w:r>
        <w:rPr>
          <w:color w:val="231F20"/>
          <w:spacing w:val="-11"/>
        </w:rPr>
        <w:t> </w:t>
      </w:r>
      <w:r>
        <w:rPr>
          <w:color w:val="231F20"/>
          <w:spacing w:val="-8"/>
        </w:rPr>
        <w:t>holistic</w:t>
      </w:r>
      <w:r>
        <w:rPr>
          <w:color w:val="231F20"/>
          <w:spacing w:val="-3"/>
        </w:rPr>
        <w:t> </w:t>
      </w:r>
      <w:r>
        <w:rPr>
          <w:color w:val="231F20"/>
          <w:spacing w:val="-8"/>
        </w:rPr>
        <w:t>and education to every citizen of the country that is oriented </w:t>
      </w:r>
      <w:r>
        <w:rPr>
          <w:color w:val="231F20"/>
          <w:spacing w:val="-4"/>
        </w:rPr>
        <w:t>towards</w:t>
      </w:r>
      <w:r>
        <w:rPr>
          <w:color w:val="231F20"/>
          <w:spacing w:val="-10"/>
        </w:rPr>
        <w:t> </w:t>
      </w:r>
      <w:r>
        <w:rPr>
          <w:color w:val="231F20"/>
          <w:spacing w:val="-4"/>
        </w:rPr>
        <w:t>driving</w:t>
      </w:r>
      <w:r>
        <w:rPr>
          <w:color w:val="231F20"/>
          <w:spacing w:val="-5"/>
        </w:rPr>
        <w:t> </w:t>
      </w:r>
      <w:r>
        <w:rPr>
          <w:color w:val="231F20"/>
          <w:spacing w:val="-4"/>
        </w:rPr>
        <w:t>the</w:t>
      </w:r>
      <w:r>
        <w:rPr>
          <w:color w:val="231F20"/>
          <w:spacing w:val="-6"/>
        </w:rPr>
        <w:t> </w:t>
      </w:r>
      <w:r>
        <w:rPr>
          <w:color w:val="231F20"/>
          <w:spacing w:val="-4"/>
        </w:rPr>
        <w:t>sustainable</w:t>
      </w:r>
      <w:r>
        <w:rPr>
          <w:color w:val="231F20"/>
          <w:spacing w:val="-4"/>
        </w:rPr>
        <w:t> development</w:t>
      </w:r>
      <w:r>
        <w:rPr>
          <w:color w:val="231F20"/>
          <w:spacing w:val="-5"/>
        </w:rPr>
        <w:t> </w:t>
      </w:r>
      <w:r>
        <w:rPr>
          <w:color w:val="231F20"/>
          <w:spacing w:val="-4"/>
        </w:rPr>
        <w:t>agenda</w:t>
      </w:r>
      <w:r>
        <w:rPr>
          <w:color w:val="231F20"/>
          <w:spacing w:val="-6"/>
        </w:rPr>
        <w:t> </w:t>
      </w:r>
      <w:r>
        <w:rPr>
          <w:color w:val="231F20"/>
          <w:spacing w:val="-4"/>
        </w:rPr>
        <w:t>through</w:t>
      </w:r>
      <w:r>
        <w:rPr>
          <w:color w:val="231F20"/>
          <w:spacing w:val="-6"/>
        </w:rPr>
        <w:t> </w:t>
      </w:r>
      <w:r>
        <w:rPr>
          <w:color w:val="231F20"/>
          <w:spacing w:val="-4"/>
        </w:rPr>
        <w:t>science,</w:t>
      </w:r>
      <w:r>
        <w:rPr>
          <w:color w:val="231F20"/>
          <w:spacing w:val="-15"/>
        </w:rPr>
        <w:t> </w:t>
      </w:r>
      <w:r>
        <w:rPr>
          <w:color w:val="231F20"/>
          <w:spacing w:val="-4"/>
        </w:rPr>
        <w:t>innovation</w:t>
      </w:r>
      <w:r>
        <w:rPr>
          <w:color w:val="231F20"/>
          <w:spacing w:val="-4"/>
        </w:rPr>
        <w:t> and </w:t>
      </w:r>
      <w:r>
        <w:rPr>
          <w:color w:val="231F20"/>
        </w:rPr>
        <w:t>technology</w:t>
      </w:r>
      <w:r>
        <w:rPr>
          <w:color w:val="231F20"/>
          <w:spacing w:val="-10"/>
        </w:rPr>
        <w:t> </w:t>
      </w:r>
      <w:r>
        <w:rPr>
          <w:color w:val="231F20"/>
        </w:rPr>
        <w:t>with</w:t>
      </w:r>
      <w:r>
        <w:rPr>
          <w:color w:val="231F20"/>
          <w:spacing w:val="-10"/>
        </w:rPr>
        <w:t> </w:t>
      </w:r>
      <w:r>
        <w:rPr>
          <w:color w:val="231F20"/>
        </w:rPr>
        <w:t>much</w:t>
      </w:r>
      <w:r>
        <w:rPr>
          <w:color w:val="231F20"/>
          <w:spacing w:val="-10"/>
        </w:rPr>
        <w:t> </w:t>
      </w:r>
      <w:r>
        <w:rPr>
          <w:color w:val="231F20"/>
        </w:rPr>
        <w:t>attention</w:t>
      </w:r>
      <w:r>
        <w:rPr>
          <w:color w:val="231F20"/>
          <w:spacing w:val="-8"/>
        </w:rPr>
        <w:t> </w:t>
      </w:r>
      <w:r>
        <w:rPr>
          <w:color w:val="231F20"/>
        </w:rPr>
        <w:t>to</w:t>
      </w:r>
      <w:r>
        <w:rPr>
          <w:color w:val="231F20"/>
          <w:spacing w:val="-10"/>
        </w:rPr>
        <w:t> </w:t>
      </w:r>
      <w:r>
        <w:rPr>
          <w:color w:val="231F20"/>
        </w:rPr>
        <w:t>conservation</w:t>
      </w:r>
      <w:r>
        <w:rPr>
          <w:color w:val="231F20"/>
          <w:spacing w:val="-9"/>
        </w:rPr>
        <w:t> </w:t>
      </w:r>
      <w:r>
        <w:rPr>
          <w:color w:val="231F20"/>
        </w:rPr>
        <w:t>and</w:t>
      </w:r>
      <w:r>
        <w:rPr>
          <w:color w:val="231F20"/>
          <w:spacing w:val="-10"/>
        </w:rPr>
        <w:t> </w:t>
      </w:r>
      <w:r>
        <w:rPr>
          <w:color w:val="231F20"/>
        </w:rPr>
        <w:t>sustainable</w:t>
      </w:r>
      <w:r>
        <w:rPr>
          <w:color w:val="231F20"/>
          <w:spacing w:val="-8"/>
        </w:rPr>
        <w:t> </w:t>
      </w:r>
      <w:r>
        <w:rPr>
          <w:color w:val="231F20"/>
        </w:rPr>
        <w:t>use</w:t>
      </w:r>
      <w:r>
        <w:rPr>
          <w:color w:val="231F20"/>
          <w:spacing w:val="-10"/>
        </w:rPr>
        <w:t> </w:t>
      </w:r>
      <w:r>
        <w:rPr>
          <w:color w:val="231F20"/>
        </w:rPr>
        <w:t>of</w:t>
      </w:r>
      <w:r>
        <w:rPr>
          <w:color w:val="231F20"/>
          <w:spacing w:val="-10"/>
        </w:rPr>
        <w:t> </w:t>
      </w:r>
      <w:r>
        <w:rPr>
          <w:color w:val="231F20"/>
        </w:rPr>
        <w:t>natural</w:t>
      </w:r>
      <w:r>
        <w:rPr>
          <w:color w:val="231F20"/>
          <w:spacing w:val="-9"/>
        </w:rPr>
        <w:t> </w:t>
      </w:r>
      <w:r>
        <w:rPr>
          <w:color w:val="231F20"/>
        </w:rPr>
        <w:t>and </w:t>
      </w:r>
      <w:r>
        <w:rPr>
          <w:color w:val="231F20"/>
          <w:spacing w:val="-4"/>
        </w:rPr>
        <w:t>environmental</w:t>
      </w:r>
      <w:r>
        <w:rPr>
          <w:color w:val="231F20"/>
          <w:spacing w:val="-33"/>
        </w:rPr>
        <w:t> </w:t>
      </w:r>
      <w:r>
        <w:rPr>
          <w:color w:val="231F20"/>
          <w:spacing w:val="-4"/>
        </w:rPr>
        <w:t>resources.</w:t>
      </w:r>
    </w:p>
    <w:p>
      <w:pPr>
        <w:pStyle w:val="BodyText"/>
        <w:spacing w:line="237" w:lineRule="auto" w:before="272"/>
        <w:ind w:left="1753" w:right="1372"/>
        <w:jc w:val="both"/>
      </w:pPr>
      <w:r>
        <w:rPr>
          <w:color w:val="231F20"/>
          <w:w w:val="90"/>
        </w:rPr>
        <w:t>Kenya's Policy Framework on Education and</w:t>
      </w:r>
      <w:r>
        <w:rPr>
          <w:color w:val="231F20"/>
          <w:spacing w:val="-11"/>
          <w:w w:val="90"/>
        </w:rPr>
        <w:t> </w:t>
      </w:r>
      <w:r>
        <w:rPr>
          <w:color w:val="231F20"/>
          <w:w w:val="90"/>
        </w:rPr>
        <w:t>Training:</w:t>
      </w:r>
      <w:r>
        <w:rPr>
          <w:color w:val="231F20"/>
          <w:spacing w:val="-6"/>
          <w:w w:val="90"/>
        </w:rPr>
        <w:t> </w:t>
      </w:r>
      <w:r>
        <w:rPr>
          <w:color w:val="231F20"/>
          <w:w w:val="90"/>
        </w:rPr>
        <w:t>Reforming Education and</w:t>
      </w:r>
      <w:r>
        <w:rPr>
          <w:color w:val="231F20"/>
          <w:spacing w:val="-11"/>
          <w:w w:val="90"/>
        </w:rPr>
        <w:t> </w:t>
      </w:r>
      <w:r>
        <w:rPr>
          <w:color w:val="231F20"/>
          <w:w w:val="90"/>
        </w:rPr>
        <w:t>Training </w:t>
      </w:r>
      <w:r>
        <w:rPr>
          <w:color w:val="231F20"/>
          <w:w w:val="90"/>
        </w:rPr>
        <w:t>in </w:t>
      </w:r>
      <w:r>
        <w:rPr>
          <w:color w:val="231F20"/>
          <w:w w:val="85"/>
        </w:rPr>
        <w:t>Kenya upon which this Strategic Plan draws its strength,</w:t>
      </w:r>
      <w:r>
        <w:rPr>
          <w:color w:val="231F20"/>
          <w:spacing w:val="-8"/>
          <w:w w:val="85"/>
        </w:rPr>
        <w:t> </w:t>
      </w:r>
      <w:r>
        <w:rPr>
          <w:color w:val="231F20"/>
          <w:w w:val="85"/>
        </w:rPr>
        <w:t>has enabled the encapsulation of the ideas</w:t>
      </w:r>
      <w:r>
        <w:rPr>
          <w:color w:val="231F20"/>
          <w:spacing w:val="-6"/>
          <w:w w:val="85"/>
        </w:rPr>
        <w:t> </w:t>
      </w:r>
      <w:r>
        <w:rPr>
          <w:color w:val="231F20"/>
          <w:w w:val="85"/>
        </w:rPr>
        <w:t>and principles that should guide the educational sector institutions' policies,</w:t>
      </w:r>
      <w:r>
        <w:rPr>
          <w:color w:val="231F20"/>
          <w:spacing w:val="-8"/>
          <w:w w:val="85"/>
        </w:rPr>
        <w:t> </w:t>
      </w:r>
      <w:r>
        <w:rPr>
          <w:color w:val="231F20"/>
          <w:w w:val="85"/>
        </w:rPr>
        <w:t>programmes and</w:t>
      </w:r>
      <w:r>
        <w:rPr>
          <w:color w:val="231F20"/>
          <w:spacing w:val="-8"/>
          <w:w w:val="85"/>
        </w:rPr>
        <w:t> </w:t>
      </w:r>
      <w:r>
        <w:rPr>
          <w:color w:val="231F20"/>
          <w:w w:val="85"/>
        </w:rPr>
        <w:t>initiatives</w:t>
      </w:r>
      <w:r>
        <w:rPr>
          <w:color w:val="231F20"/>
          <w:spacing w:val="-7"/>
          <w:w w:val="85"/>
        </w:rPr>
        <w:t> </w:t>
      </w:r>
      <w:r>
        <w:rPr>
          <w:color w:val="231F20"/>
          <w:w w:val="85"/>
        </w:rPr>
        <w:t>that the Government,</w:t>
      </w:r>
      <w:r>
        <w:rPr>
          <w:color w:val="231F20"/>
          <w:spacing w:val="-8"/>
          <w:w w:val="85"/>
        </w:rPr>
        <w:t> </w:t>
      </w:r>
      <w:r>
        <w:rPr>
          <w:color w:val="231F20"/>
          <w:w w:val="85"/>
        </w:rPr>
        <w:t>through the Department of Education,</w:t>
      </w:r>
      <w:r>
        <w:rPr>
          <w:color w:val="231F20"/>
          <w:spacing w:val="-8"/>
          <w:w w:val="85"/>
        </w:rPr>
        <w:t> </w:t>
      </w:r>
      <w:r>
        <w:rPr>
          <w:color w:val="231F20"/>
          <w:w w:val="85"/>
        </w:rPr>
        <w:t>ought to support in </w:t>
      </w:r>
      <w:r>
        <w:rPr>
          <w:color w:val="231F20"/>
          <w:w w:val="90"/>
        </w:rPr>
        <w:t>order</w:t>
      </w:r>
      <w:r>
        <w:rPr>
          <w:color w:val="231F20"/>
          <w:spacing w:val="-23"/>
          <w:w w:val="90"/>
        </w:rPr>
        <w:t> </w:t>
      </w:r>
      <w:r>
        <w:rPr>
          <w:color w:val="231F20"/>
          <w:w w:val="90"/>
        </w:rPr>
        <w:t>to</w:t>
      </w:r>
      <w:r>
        <w:rPr>
          <w:color w:val="231F20"/>
          <w:spacing w:val="-23"/>
          <w:w w:val="90"/>
        </w:rPr>
        <w:t> </w:t>
      </w:r>
      <w:r>
        <w:rPr>
          <w:color w:val="231F20"/>
          <w:w w:val="90"/>
        </w:rPr>
        <w:t>effectively</w:t>
      </w:r>
      <w:r>
        <w:rPr>
          <w:color w:val="231F20"/>
          <w:spacing w:val="-23"/>
          <w:w w:val="90"/>
        </w:rPr>
        <w:t> </w:t>
      </w:r>
      <w:r>
        <w:rPr>
          <w:color w:val="231F20"/>
          <w:w w:val="90"/>
        </w:rPr>
        <w:t>meet</w:t>
      </w:r>
      <w:r>
        <w:rPr>
          <w:color w:val="231F20"/>
          <w:spacing w:val="-23"/>
          <w:w w:val="90"/>
        </w:rPr>
        <w:t> </w:t>
      </w:r>
      <w:r>
        <w:rPr>
          <w:color w:val="231F20"/>
          <w:w w:val="90"/>
        </w:rPr>
        <w:t>the</w:t>
      </w:r>
      <w:r>
        <w:rPr>
          <w:color w:val="231F20"/>
          <w:spacing w:val="-23"/>
          <w:w w:val="90"/>
        </w:rPr>
        <w:t> </w:t>
      </w:r>
      <w:r>
        <w:rPr>
          <w:color w:val="231F20"/>
          <w:w w:val="90"/>
        </w:rPr>
        <w:t>emerging</w:t>
      </w:r>
      <w:r>
        <w:rPr>
          <w:color w:val="231F20"/>
          <w:spacing w:val="-23"/>
          <w:w w:val="90"/>
        </w:rPr>
        <w:t> </w:t>
      </w:r>
      <w:r>
        <w:rPr>
          <w:color w:val="231F20"/>
          <w:w w:val="90"/>
        </w:rPr>
        <w:t>education</w:t>
      </w:r>
      <w:r>
        <w:rPr>
          <w:color w:val="231F20"/>
          <w:spacing w:val="-23"/>
          <w:w w:val="90"/>
        </w:rPr>
        <w:t> </w:t>
      </w:r>
      <w:r>
        <w:rPr>
          <w:color w:val="231F20"/>
          <w:w w:val="90"/>
        </w:rPr>
        <w:t>needs</w:t>
      </w:r>
      <w:r>
        <w:rPr>
          <w:color w:val="231F20"/>
          <w:spacing w:val="-23"/>
          <w:w w:val="90"/>
        </w:rPr>
        <w:t> </w:t>
      </w:r>
      <w:r>
        <w:rPr>
          <w:color w:val="231F20"/>
          <w:w w:val="90"/>
        </w:rPr>
        <w:t>and</w:t>
      </w:r>
      <w:r>
        <w:rPr>
          <w:color w:val="231F20"/>
          <w:spacing w:val="-23"/>
          <w:w w:val="90"/>
        </w:rPr>
        <w:t> </w:t>
      </w:r>
      <w:r>
        <w:rPr>
          <w:color w:val="231F20"/>
          <w:w w:val="90"/>
        </w:rPr>
        <w:t>aspirations</w:t>
      </w:r>
      <w:r>
        <w:rPr>
          <w:color w:val="231F20"/>
          <w:spacing w:val="-23"/>
          <w:w w:val="90"/>
        </w:rPr>
        <w:t> </w:t>
      </w:r>
      <w:r>
        <w:rPr>
          <w:color w:val="231F20"/>
          <w:w w:val="90"/>
        </w:rPr>
        <w:t>of</w:t>
      </w:r>
      <w:r>
        <w:rPr>
          <w:color w:val="231F20"/>
          <w:spacing w:val="-23"/>
          <w:w w:val="90"/>
        </w:rPr>
        <w:t> </w:t>
      </w:r>
      <w:r>
        <w:rPr>
          <w:color w:val="231F20"/>
          <w:w w:val="90"/>
        </w:rPr>
        <w:t>the</w:t>
      </w:r>
      <w:r>
        <w:rPr>
          <w:color w:val="231F20"/>
          <w:spacing w:val="-23"/>
          <w:w w:val="90"/>
        </w:rPr>
        <w:t> </w:t>
      </w:r>
      <w:r>
        <w:rPr>
          <w:color w:val="231F20"/>
          <w:w w:val="90"/>
        </w:rPr>
        <w:t>Kenya.</w:t>
      </w:r>
    </w:p>
    <w:p>
      <w:pPr>
        <w:pStyle w:val="BodyText"/>
        <w:spacing w:line="237" w:lineRule="auto" w:before="276"/>
        <w:ind w:left="1752" w:right="1349"/>
        <w:jc w:val="both"/>
      </w:pPr>
      <w:r>
        <w:rPr>
          <w:color w:val="231F20"/>
          <w:spacing w:val="-8"/>
        </w:rPr>
        <w:t>It is on the basis of the foregoing education policy framework in Kenya that the Board of </w:t>
      </w:r>
      <w:r>
        <w:rPr>
          <w:color w:val="231F20"/>
          <w:w w:val="90"/>
        </w:rPr>
        <w:t>Management</w:t>
      </w:r>
      <w:r>
        <w:rPr>
          <w:color w:val="231F20"/>
          <w:spacing w:val="-9"/>
          <w:w w:val="90"/>
        </w:rPr>
        <w:t> </w:t>
      </w:r>
      <w:r>
        <w:rPr>
          <w:color w:val="231F20"/>
          <w:w w:val="90"/>
        </w:rPr>
        <w:t>of</w:t>
      </w:r>
      <w:r>
        <w:rPr>
          <w:color w:val="231F20"/>
          <w:spacing w:val="-9"/>
          <w:w w:val="90"/>
        </w:rPr>
        <w:t> </w:t>
      </w:r>
      <w:r>
        <w:rPr>
          <w:color w:val="231F20"/>
          <w:w w:val="90"/>
        </w:rPr>
        <w:t>Ober</w:t>
      </w:r>
      <w:r>
        <w:rPr>
          <w:color w:val="231F20"/>
          <w:spacing w:val="-9"/>
          <w:w w:val="90"/>
        </w:rPr>
        <w:t> </w:t>
      </w:r>
      <w:r>
        <w:rPr>
          <w:color w:val="231F20"/>
          <w:w w:val="90"/>
        </w:rPr>
        <w:t>Boys'</w:t>
      </w:r>
      <w:r>
        <w:rPr>
          <w:color w:val="231F20"/>
          <w:spacing w:val="-9"/>
          <w:w w:val="90"/>
        </w:rPr>
        <w:t> </w:t>
      </w:r>
      <w:r>
        <w:rPr>
          <w:color w:val="231F20"/>
          <w:w w:val="90"/>
        </w:rPr>
        <w:t>High</w:t>
      </w:r>
      <w:r>
        <w:rPr>
          <w:color w:val="231F20"/>
          <w:spacing w:val="-9"/>
          <w:w w:val="90"/>
        </w:rPr>
        <w:t> </w:t>
      </w:r>
      <w:r>
        <w:rPr>
          <w:color w:val="231F20"/>
          <w:w w:val="90"/>
        </w:rPr>
        <w:t>School</w:t>
      </w:r>
      <w:r>
        <w:rPr>
          <w:color w:val="231F20"/>
          <w:spacing w:val="-9"/>
          <w:w w:val="90"/>
        </w:rPr>
        <w:t> </w:t>
      </w:r>
      <w:r>
        <w:rPr>
          <w:color w:val="231F20"/>
          <w:w w:val="90"/>
        </w:rPr>
        <w:t>has</w:t>
      </w:r>
      <w:r>
        <w:rPr>
          <w:color w:val="231F20"/>
          <w:spacing w:val="-9"/>
          <w:w w:val="90"/>
        </w:rPr>
        <w:t> </w:t>
      </w:r>
      <w:r>
        <w:rPr>
          <w:color w:val="231F20"/>
          <w:w w:val="90"/>
        </w:rPr>
        <w:t>developed</w:t>
      </w:r>
      <w:r>
        <w:rPr>
          <w:color w:val="231F20"/>
          <w:spacing w:val="-9"/>
          <w:w w:val="90"/>
        </w:rPr>
        <w:t> </w:t>
      </w:r>
      <w:r>
        <w:rPr>
          <w:color w:val="231F20"/>
          <w:w w:val="90"/>
        </w:rPr>
        <w:t>its</w:t>
      </w:r>
      <w:r>
        <w:rPr>
          <w:color w:val="231F20"/>
          <w:spacing w:val="-9"/>
          <w:w w:val="90"/>
        </w:rPr>
        <w:t> </w:t>
      </w:r>
      <w:r>
        <w:rPr>
          <w:color w:val="231F20"/>
          <w:w w:val="90"/>
        </w:rPr>
        <w:t>vision</w:t>
      </w:r>
      <w:r>
        <w:rPr>
          <w:color w:val="231F20"/>
          <w:spacing w:val="-9"/>
          <w:w w:val="90"/>
        </w:rPr>
        <w:t> </w:t>
      </w:r>
      <w:r>
        <w:rPr>
          <w:color w:val="231F20"/>
          <w:w w:val="90"/>
        </w:rPr>
        <w:t>and</w:t>
      </w:r>
      <w:r>
        <w:rPr>
          <w:color w:val="231F20"/>
          <w:spacing w:val="-9"/>
          <w:w w:val="90"/>
        </w:rPr>
        <w:t> </w:t>
      </w:r>
      <w:r>
        <w:rPr>
          <w:color w:val="231F20"/>
          <w:w w:val="90"/>
        </w:rPr>
        <w:t>mission</w:t>
      </w:r>
      <w:r>
        <w:rPr>
          <w:color w:val="231F20"/>
          <w:spacing w:val="-9"/>
          <w:w w:val="90"/>
        </w:rPr>
        <w:t> </w:t>
      </w:r>
      <w:r>
        <w:rPr>
          <w:color w:val="231F20"/>
          <w:w w:val="90"/>
        </w:rPr>
        <w:t>statements</w:t>
      </w:r>
      <w:r>
        <w:rPr>
          <w:color w:val="231F20"/>
          <w:spacing w:val="-9"/>
          <w:w w:val="90"/>
        </w:rPr>
        <w:t> </w:t>
      </w:r>
      <w:r>
        <w:rPr>
          <w:color w:val="231F20"/>
          <w:w w:val="90"/>
        </w:rPr>
        <w:t>to</w:t>
      </w:r>
      <w:r>
        <w:rPr>
          <w:color w:val="231F20"/>
          <w:spacing w:val="-9"/>
          <w:w w:val="90"/>
        </w:rPr>
        <w:t> </w:t>
      </w:r>
      <w:r>
        <w:rPr>
          <w:color w:val="231F20"/>
          <w:w w:val="90"/>
        </w:rPr>
        <w:t>be in</w:t>
      </w:r>
      <w:r>
        <w:rPr>
          <w:color w:val="231F20"/>
          <w:spacing w:val="-11"/>
          <w:w w:val="90"/>
        </w:rPr>
        <w:t> </w:t>
      </w:r>
      <w:r>
        <w:rPr>
          <w:color w:val="231F20"/>
          <w:w w:val="90"/>
        </w:rPr>
        <w:t>line</w:t>
      </w:r>
      <w:r>
        <w:rPr>
          <w:color w:val="231F20"/>
          <w:spacing w:val="-11"/>
          <w:w w:val="90"/>
        </w:rPr>
        <w:t> </w:t>
      </w:r>
      <w:r>
        <w:rPr>
          <w:color w:val="231F20"/>
          <w:w w:val="90"/>
        </w:rPr>
        <w:t>with</w:t>
      </w:r>
      <w:r>
        <w:rPr>
          <w:color w:val="231F20"/>
          <w:spacing w:val="-9"/>
          <w:w w:val="90"/>
        </w:rPr>
        <w:t> </w:t>
      </w:r>
      <w:r>
        <w:rPr>
          <w:color w:val="231F20"/>
          <w:w w:val="90"/>
        </w:rPr>
        <w:t>Kenya's</w:t>
      </w:r>
      <w:r>
        <w:rPr>
          <w:color w:val="231F20"/>
          <w:spacing w:val="-4"/>
          <w:w w:val="90"/>
        </w:rPr>
        <w:t> </w:t>
      </w:r>
      <w:r>
        <w:rPr>
          <w:color w:val="231F20"/>
          <w:w w:val="90"/>
        </w:rPr>
        <w:t>Education</w:t>
      </w:r>
      <w:r>
        <w:rPr>
          <w:color w:val="231F20"/>
          <w:spacing w:val="-4"/>
          <w:w w:val="90"/>
        </w:rPr>
        <w:t> </w:t>
      </w:r>
      <w:r>
        <w:rPr>
          <w:color w:val="231F20"/>
          <w:w w:val="90"/>
        </w:rPr>
        <w:t>Sector</w:t>
      </w:r>
      <w:r>
        <w:rPr>
          <w:color w:val="231F20"/>
          <w:spacing w:val="-11"/>
          <w:w w:val="90"/>
        </w:rPr>
        <w:t> </w:t>
      </w:r>
      <w:r>
        <w:rPr>
          <w:color w:val="231F20"/>
          <w:w w:val="90"/>
        </w:rPr>
        <w:t>Aspirations</w:t>
      </w:r>
      <w:r>
        <w:rPr>
          <w:color w:val="231F20"/>
          <w:spacing w:val="-4"/>
          <w:w w:val="90"/>
        </w:rPr>
        <w:t> </w:t>
      </w:r>
      <w:r>
        <w:rPr>
          <w:color w:val="231F20"/>
          <w:w w:val="90"/>
        </w:rPr>
        <w:t>and</w:t>
      </w:r>
      <w:r>
        <w:rPr>
          <w:color w:val="231F20"/>
          <w:spacing w:val="-4"/>
          <w:w w:val="90"/>
        </w:rPr>
        <w:t> </w:t>
      </w:r>
      <w:r>
        <w:rPr>
          <w:color w:val="231F20"/>
          <w:w w:val="90"/>
        </w:rPr>
        <w:t>to</w:t>
      </w:r>
      <w:r>
        <w:rPr>
          <w:color w:val="231F20"/>
          <w:spacing w:val="-4"/>
          <w:w w:val="90"/>
        </w:rPr>
        <w:t> </w:t>
      </w:r>
      <w:r>
        <w:rPr>
          <w:color w:val="231F20"/>
          <w:w w:val="90"/>
        </w:rPr>
        <w:t>position</w:t>
      </w:r>
      <w:r>
        <w:rPr>
          <w:color w:val="231F20"/>
          <w:spacing w:val="-4"/>
          <w:w w:val="90"/>
        </w:rPr>
        <w:t> </w:t>
      </w:r>
      <w:r>
        <w:rPr>
          <w:color w:val="231F20"/>
          <w:w w:val="90"/>
        </w:rPr>
        <w:t>the</w:t>
      </w:r>
      <w:r>
        <w:rPr>
          <w:color w:val="231F20"/>
          <w:spacing w:val="-4"/>
          <w:w w:val="90"/>
        </w:rPr>
        <w:t> </w:t>
      </w:r>
      <w:r>
        <w:rPr>
          <w:color w:val="231F20"/>
          <w:w w:val="90"/>
        </w:rPr>
        <w:t>school</w:t>
      </w:r>
      <w:r>
        <w:rPr>
          <w:color w:val="231F20"/>
          <w:spacing w:val="-4"/>
          <w:w w:val="90"/>
        </w:rPr>
        <w:t> </w:t>
      </w:r>
      <w:r>
        <w:rPr>
          <w:color w:val="231F20"/>
          <w:w w:val="90"/>
        </w:rPr>
        <w:t>for</w:t>
      </w:r>
      <w:r>
        <w:rPr>
          <w:color w:val="231F20"/>
          <w:spacing w:val="-4"/>
          <w:w w:val="90"/>
        </w:rPr>
        <w:t> </w:t>
      </w:r>
      <w:r>
        <w:rPr>
          <w:color w:val="231F20"/>
          <w:w w:val="90"/>
        </w:rPr>
        <w:t>excellence</w:t>
      </w:r>
      <w:r>
        <w:rPr>
          <w:color w:val="231F20"/>
          <w:spacing w:val="-4"/>
          <w:w w:val="90"/>
        </w:rPr>
        <w:t> </w:t>
      </w:r>
      <w:r>
        <w:rPr>
          <w:color w:val="231F20"/>
          <w:w w:val="90"/>
        </w:rPr>
        <w:t>in the</w:t>
      </w:r>
      <w:r>
        <w:rPr>
          <w:color w:val="231F20"/>
          <w:spacing w:val="-7"/>
          <w:w w:val="90"/>
        </w:rPr>
        <w:t> </w:t>
      </w:r>
      <w:r>
        <w:rPr>
          <w:color w:val="231F20"/>
          <w:w w:val="90"/>
        </w:rPr>
        <w:t>provision</w:t>
      </w:r>
      <w:r>
        <w:rPr>
          <w:color w:val="231F20"/>
          <w:spacing w:val="-7"/>
          <w:w w:val="90"/>
        </w:rPr>
        <w:t> </w:t>
      </w:r>
      <w:r>
        <w:rPr>
          <w:color w:val="231F20"/>
          <w:w w:val="90"/>
        </w:rPr>
        <w:t>of</w:t>
      </w:r>
      <w:r>
        <w:rPr>
          <w:color w:val="231F20"/>
          <w:spacing w:val="-7"/>
          <w:w w:val="90"/>
        </w:rPr>
        <w:t> </w:t>
      </w:r>
      <w:r>
        <w:rPr>
          <w:color w:val="231F20"/>
          <w:w w:val="90"/>
        </w:rPr>
        <w:t>quality</w:t>
      </w:r>
      <w:r>
        <w:rPr>
          <w:color w:val="231F20"/>
          <w:spacing w:val="-7"/>
          <w:w w:val="90"/>
        </w:rPr>
        <w:t> </w:t>
      </w:r>
      <w:r>
        <w:rPr>
          <w:color w:val="231F20"/>
          <w:w w:val="90"/>
        </w:rPr>
        <w:t>inclusive</w:t>
      </w:r>
      <w:r>
        <w:rPr>
          <w:color w:val="231F20"/>
          <w:spacing w:val="-7"/>
          <w:w w:val="90"/>
        </w:rPr>
        <w:t> </w:t>
      </w:r>
      <w:r>
        <w:rPr>
          <w:color w:val="231F20"/>
          <w:w w:val="90"/>
        </w:rPr>
        <w:t>education</w:t>
      </w:r>
      <w:r>
        <w:rPr>
          <w:color w:val="231F20"/>
          <w:spacing w:val="-7"/>
          <w:w w:val="90"/>
        </w:rPr>
        <w:t> </w:t>
      </w:r>
      <w:r>
        <w:rPr>
          <w:color w:val="231F20"/>
          <w:w w:val="90"/>
        </w:rPr>
        <w:t>and</w:t>
      </w:r>
      <w:r>
        <w:rPr>
          <w:color w:val="231F20"/>
          <w:spacing w:val="-7"/>
          <w:w w:val="90"/>
        </w:rPr>
        <w:t> </w:t>
      </w:r>
      <w:r>
        <w:rPr>
          <w:color w:val="231F20"/>
          <w:w w:val="90"/>
        </w:rPr>
        <w:t>holistic</w:t>
      </w:r>
      <w:r>
        <w:rPr>
          <w:color w:val="231F20"/>
          <w:spacing w:val="-7"/>
          <w:w w:val="90"/>
        </w:rPr>
        <w:t> </w:t>
      </w:r>
      <w:r>
        <w:rPr>
          <w:color w:val="231F20"/>
          <w:w w:val="90"/>
        </w:rPr>
        <w:t>learner</w:t>
      </w:r>
      <w:r>
        <w:rPr>
          <w:color w:val="231F20"/>
          <w:spacing w:val="-7"/>
          <w:w w:val="90"/>
        </w:rPr>
        <w:t> </w:t>
      </w:r>
      <w:r>
        <w:rPr>
          <w:color w:val="231F20"/>
          <w:w w:val="90"/>
        </w:rPr>
        <w:t>development</w:t>
      </w:r>
      <w:r>
        <w:rPr>
          <w:color w:val="231F20"/>
          <w:spacing w:val="-7"/>
          <w:w w:val="90"/>
        </w:rPr>
        <w:t> </w:t>
      </w:r>
      <w:r>
        <w:rPr>
          <w:color w:val="231F20"/>
          <w:w w:val="90"/>
        </w:rPr>
        <w:t>for</w:t>
      </w:r>
      <w:r>
        <w:rPr>
          <w:color w:val="231F20"/>
          <w:spacing w:val="-7"/>
          <w:w w:val="90"/>
        </w:rPr>
        <w:t> </w:t>
      </w:r>
      <w:r>
        <w:rPr>
          <w:color w:val="231F20"/>
          <w:w w:val="90"/>
        </w:rPr>
        <w:t>sustainable development.</w:t>
      </w:r>
      <w:r>
        <w:rPr>
          <w:color w:val="231F20"/>
          <w:spacing w:val="-11"/>
          <w:w w:val="90"/>
        </w:rPr>
        <w:t> </w:t>
      </w:r>
      <w:r>
        <w:rPr>
          <w:color w:val="231F20"/>
          <w:w w:val="90"/>
        </w:rPr>
        <w:t>The</w:t>
      </w:r>
      <w:r>
        <w:rPr>
          <w:color w:val="231F20"/>
          <w:spacing w:val="-11"/>
          <w:w w:val="90"/>
        </w:rPr>
        <w:t> </w:t>
      </w:r>
      <w:r>
        <w:rPr>
          <w:color w:val="231F20"/>
          <w:w w:val="90"/>
        </w:rPr>
        <w:t>vision</w:t>
      </w:r>
      <w:r>
        <w:rPr>
          <w:color w:val="231F20"/>
          <w:spacing w:val="-11"/>
          <w:w w:val="90"/>
        </w:rPr>
        <w:t> </w:t>
      </w:r>
      <w:r>
        <w:rPr>
          <w:color w:val="231F20"/>
          <w:w w:val="90"/>
        </w:rPr>
        <w:t>shall be pursued through the school mission that seeks to </w:t>
      </w:r>
      <w:r>
        <w:rPr>
          <w:color w:val="231F20"/>
          <w:w w:val="90"/>
        </w:rPr>
        <w:t>provide, promote</w:t>
      </w:r>
      <w:r>
        <w:rPr>
          <w:color w:val="231F20"/>
          <w:spacing w:val="-5"/>
          <w:w w:val="90"/>
        </w:rPr>
        <w:t> </w:t>
      </w:r>
      <w:r>
        <w:rPr>
          <w:color w:val="231F20"/>
          <w:w w:val="90"/>
        </w:rPr>
        <w:t>and</w:t>
      </w:r>
      <w:r>
        <w:rPr>
          <w:color w:val="231F20"/>
          <w:spacing w:val="-5"/>
          <w:w w:val="90"/>
        </w:rPr>
        <w:t> </w:t>
      </w:r>
      <w:r>
        <w:rPr>
          <w:color w:val="231F20"/>
          <w:w w:val="90"/>
        </w:rPr>
        <w:t>coordinate</w:t>
      </w:r>
      <w:r>
        <w:rPr>
          <w:color w:val="231F20"/>
          <w:spacing w:val="-5"/>
          <w:w w:val="90"/>
        </w:rPr>
        <w:t> </w:t>
      </w:r>
      <w:r>
        <w:rPr>
          <w:color w:val="231F20"/>
          <w:w w:val="90"/>
        </w:rPr>
        <w:t>the</w:t>
      </w:r>
      <w:r>
        <w:rPr>
          <w:color w:val="231F20"/>
          <w:spacing w:val="-5"/>
          <w:w w:val="90"/>
        </w:rPr>
        <w:t> </w:t>
      </w:r>
      <w:r>
        <w:rPr>
          <w:color w:val="231F20"/>
          <w:w w:val="90"/>
        </w:rPr>
        <w:t>effective</w:t>
      </w:r>
      <w:r>
        <w:rPr>
          <w:color w:val="231F20"/>
          <w:spacing w:val="-5"/>
          <w:w w:val="90"/>
        </w:rPr>
        <w:t> </w:t>
      </w:r>
      <w:r>
        <w:rPr>
          <w:color w:val="231F20"/>
          <w:w w:val="90"/>
        </w:rPr>
        <w:t>and</w:t>
      </w:r>
      <w:r>
        <w:rPr>
          <w:color w:val="231F20"/>
          <w:spacing w:val="-5"/>
          <w:w w:val="90"/>
        </w:rPr>
        <w:t> </w:t>
      </w:r>
      <w:r>
        <w:rPr>
          <w:color w:val="231F20"/>
          <w:w w:val="90"/>
        </w:rPr>
        <w:t>efficient</w:t>
      </w:r>
      <w:r>
        <w:rPr>
          <w:color w:val="231F20"/>
          <w:spacing w:val="-5"/>
          <w:w w:val="90"/>
        </w:rPr>
        <w:t> </w:t>
      </w:r>
      <w:r>
        <w:rPr>
          <w:color w:val="231F20"/>
          <w:w w:val="90"/>
        </w:rPr>
        <w:t>implementation</w:t>
      </w:r>
      <w:r>
        <w:rPr>
          <w:color w:val="231F20"/>
          <w:spacing w:val="-5"/>
          <w:w w:val="90"/>
        </w:rPr>
        <w:t> </w:t>
      </w:r>
      <w:r>
        <w:rPr>
          <w:color w:val="231F20"/>
          <w:w w:val="90"/>
        </w:rPr>
        <w:t>of</w:t>
      </w:r>
      <w:r>
        <w:rPr>
          <w:color w:val="231F20"/>
          <w:spacing w:val="-5"/>
          <w:w w:val="90"/>
        </w:rPr>
        <w:t> </w:t>
      </w:r>
      <w:r>
        <w:rPr>
          <w:color w:val="231F20"/>
          <w:w w:val="90"/>
        </w:rPr>
        <w:t>a</w:t>
      </w:r>
      <w:r>
        <w:rPr>
          <w:color w:val="231F20"/>
          <w:spacing w:val="-5"/>
          <w:w w:val="90"/>
        </w:rPr>
        <w:t> </w:t>
      </w:r>
      <w:r>
        <w:rPr>
          <w:color w:val="231F20"/>
          <w:w w:val="90"/>
        </w:rPr>
        <w:t>Competency-Based </w:t>
      </w:r>
      <w:r>
        <w:rPr>
          <w:color w:val="231F20"/>
          <w:w w:val="85"/>
        </w:rPr>
        <w:t>Curriculum in the provision of equitable quality learner-centred education and holistic learner </w:t>
      </w:r>
      <w:r>
        <w:rPr>
          <w:color w:val="231F20"/>
          <w:w w:val="90"/>
        </w:rPr>
        <w:t>development</w:t>
      </w:r>
      <w:r>
        <w:rPr>
          <w:color w:val="231F20"/>
          <w:spacing w:val="-11"/>
          <w:w w:val="90"/>
        </w:rPr>
        <w:t> </w:t>
      </w:r>
      <w:r>
        <w:rPr>
          <w:color w:val="231F20"/>
          <w:w w:val="90"/>
        </w:rPr>
        <w:t>while</w:t>
      </w:r>
      <w:r>
        <w:rPr>
          <w:color w:val="231F20"/>
          <w:spacing w:val="-11"/>
          <w:w w:val="90"/>
        </w:rPr>
        <w:t> </w:t>
      </w:r>
      <w:r>
        <w:rPr>
          <w:color w:val="231F20"/>
          <w:w w:val="90"/>
        </w:rPr>
        <w:t>inculcating</w:t>
      </w:r>
      <w:r>
        <w:rPr>
          <w:color w:val="231F20"/>
          <w:spacing w:val="-11"/>
          <w:w w:val="90"/>
        </w:rPr>
        <w:t> </w:t>
      </w:r>
      <w:r>
        <w:rPr>
          <w:color w:val="231F20"/>
          <w:w w:val="90"/>
        </w:rPr>
        <w:t>a</w:t>
      </w:r>
      <w:r>
        <w:rPr>
          <w:color w:val="231F20"/>
          <w:spacing w:val="-11"/>
          <w:w w:val="90"/>
        </w:rPr>
        <w:t> </w:t>
      </w:r>
      <w:r>
        <w:rPr>
          <w:color w:val="231F20"/>
          <w:w w:val="90"/>
        </w:rPr>
        <w:t>culture</w:t>
      </w:r>
      <w:r>
        <w:rPr>
          <w:color w:val="231F20"/>
          <w:spacing w:val="-11"/>
          <w:w w:val="90"/>
        </w:rPr>
        <w:t> </w:t>
      </w:r>
      <w:r>
        <w:rPr>
          <w:color w:val="231F20"/>
          <w:w w:val="90"/>
        </w:rPr>
        <w:t>of</w:t>
      </w:r>
      <w:r>
        <w:rPr>
          <w:color w:val="231F20"/>
          <w:spacing w:val="-11"/>
          <w:w w:val="90"/>
        </w:rPr>
        <w:t> </w:t>
      </w:r>
      <w:r>
        <w:rPr>
          <w:color w:val="231F20"/>
          <w:w w:val="90"/>
        </w:rPr>
        <w:t>obedience,</w:t>
      </w:r>
      <w:r>
        <w:rPr>
          <w:color w:val="231F20"/>
          <w:spacing w:val="-10"/>
          <w:w w:val="90"/>
        </w:rPr>
        <w:t> </w:t>
      </w:r>
      <w:r>
        <w:rPr>
          <w:color w:val="231F20"/>
          <w:w w:val="90"/>
        </w:rPr>
        <w:t>boldness,</w:t>
      </w:r>
      <w:r>
        <w:rPr>
          <w:color w:val="231F20"/>
          <w:spacing w:val="-11"/>
          <w:w w:val="90"/>
        </w:rPr>
        <w:t> </w:t>
      </w:r>
      <w:r>
        <w:rPr>
          <w:color w:val="231F20"/>
          <w:w w:val="90"/>
        </w:rPr>
        <w:t>earnestness,</w:t>
      </w:r>
      <w:r>
        <w:rPr>
          <w:color w:val="231F20"/>
          <w:spacing w:val="-11"/>
          <w:w w:val="90"/>
        </w:rPr>
        <w:t> </w:t>
      </w:r>
      <w:r>
        <w:rPr>
          <w:color w:val="231F20"/>
          <w:w w:val="90"/>
        </w:rPr>
        <w:t>responsibility, </w:t>
      </w:r>
      <w:r>
        <w:rPr>
          <w:color w:val="231F20"/>
          <w:spacing w:val="-8"/>
        </w:rPr>
        <w:t>discipline,</w:t>
      </w:r>
      <w:r>
        <w:rPr>
          <w:color w:val="231F20"/>
          <w:spacing w:val="-10"/>
        </w:rPr>
        <w:t> </w:t>
      </w:r>
      <w:r>
        <w:rPr>
          <w:color w:val="231F20"/>
          <w:spacing w:val="-8"/>
        </w:rPr>
        <w:t>hard</w:t>
      </w:r>
      <w:r>
        <w:rPr>
          <w:color w:val="231F20"/>
        </w:rPr>
        <w:t> </w:t>
      </w:r>
      <w:r>
        <w:rPr>
          <w:color w:val="231F20"/>
          <w:spacing w:val="-8"/>
        </w:rPr>
        <w:t>work,</w:t>
      </w:r>
      <w:r>
        <w:rPr>
          <w:color w:val="231F20"/>
          <w:spacing w:val="-10"/>
        </w:rPr>
        <w:t> </w:t>
      </w:r>
      <w:r>
        <w:rPr>
          <w:color w:val="231F20"/>
          <w:spacing w:val="-8"/>
        </w:rPr>
        <w:t>creativity,</w:t>
      </w:r>
      <w:r>
        <w:rPr>
          <w:color w:val="231F20"/>
          <w:spacing w:val="-10"/>
        </w:rPr>
        <w:t> </w:t>
      </w:r>
      <w:r>
        <w:rPr>
          <w:color w:val="231F20"/>
          <w:spacing w:val="-8"/>
        </w:rPr>
        <w:t>innovation,</w:t>
      </w:r>
      <w:r>
        <w:rPr>
          <w:color w:val="231F20"/>
          <w:spacing w:val="-10"/>
        </w:rPr>
        <w:t> </w:t>
      </w:r>
      <w:r>
        <w:rPr>
          <w:color w:val="231F20"/>
          <w:spacing w:val="-8"/>
        </w:rPr>
        <w:t>research</w:t>
      </w:r>
      <w:r>
        <w:rPr>
          <w:color w:val="231F20"/>
        </w:rPr>
        <w:t> </w:t>
      </w:r>
      <w:r>
        <w:rPr>
          <w:color w:val="231F20"/>
          <w:spacing w:val="-8"/>
        </w:rPr>
        <w:t>and</w:t>
      </w:r>
      <w:r>
        <w:rPr>
          <w:color w:val="231F20"/>
        </w:rPr>
        <w:t> </w:t>
      </w:r>
      <w:r>
        <w:rPr>
          <w:color w:val="231F20"/>
          <w:spacing w:val="-8"/>
        </w:rPr>
        <w:t>resilience</w:t>
      </w:r>
      <w:r>
        <w:rPr>
          <w:color w:val="231F20"/>
        </w:rPr>
        <w:t> </w:t>
      </w:r>
      <w:r>
        <w:rPr>
          <w:color w:val="231F20"/>
          <w:spacing w:val="-8"/>
        </w:rPr>
        <w:t>for</w:t>
      </w:r>
      <w:r>
        <w:rPr>
          <w:color w:val="231F20"/>
        </w:rPr>
        <w:t> </w:t>
      </w:r>
      <w:r>
        <w:rPr>
          <w:color w:val="231F20"/>
          <w:spacing w:val="-8"/>
        </w:rPr>
        <w:t>optimal</w:t>
      </w:r>
      <w:r>
        <w:rPr>
          <w:color w:val="231F20"/>
        </w:rPr>
        <w:t> </w:t>
      </w:r>
      <w:r>
        <w:rPr>
          <w:color w:val="231F20"/>
          <w:spacing w:val="-8"/>
        </w:rPr>
        <w:t>learner </w:t>
      </w:r>
      <w:r>
        <w:rPr>
          <w:color w:val="231F20"/>
          <w:spacing w:val="-6"/>
        </w:rPr>
        <w:t>performance</w:t>
      </w:r>
      <w:r>
        <w:rPr>
          <w:color w:val="231F20"/>
          <w:spacing w:val="-33"/>
        </w:rPr>
        <w:t> </w:t>
      </w:r>
      <w:r>
        <w:rPr>
          <w:color w:val="231F20"/>
          <w:spacing w:val="-6"/>
        </w:rPr>
        <w:t>in</w:t>
      </w:r>
      <w:r>
        <w:rPr>
          <w:color w:val="231F20"/>
          <w:spacing w:val="-33"/>
        </w:rPr>
        <w:t> </w:t>
      </w:r>
      <w:r>
        <w:rPr>
          <w:color w:val="231F20"/>
          <w:spacing w:val="-6"/>
        </w:rPr>
        <w:t>the</w:t>
      </w:r>
      <w:r>
        <w:rPr>
          <w:color w:val="231F20"/>
          <w:spacing w:val="-33"/>
        </w:rPr>
        <w:t> </w:t>
      </w:r>
      <w:r>
        <w:rPr>
          <w:color w:val="231F20"/>
          <w:spacing w:val="-6"/>
        </w:rPr>
        <w:t>post</w:t>
      </w:r>
      <w:r>
        <w:rPr>
          <w:color w:val="231F20"/>
          <w:spacing w:val="-33"/>
        </w:rPr>
        <w:t> </w:t>
      </w:r>
      <w:r>
        <w:rPr>
          <w:color w:val="231F20"/>
          <w:spacing w:val="-6"/>
        </w:rPr>
        <w:t>21st</w:t>
      </w:r>
      <w:r>
        <w:rPr>
          <w:color w:val="231F20"/>
          <w:spacing w:val="-33"/>
        </w:rPr>
        <w:t> </w:t>
      </w:r>
      <w:r>
        <w:rPr>
          <w:color w:val="231F20"/>
          <w:spacing w:val="-6"/>
        </w:rPr>
        <w:t>Century</w:t>
      </w:r>
      <w:r>
        <w:rPr>
          <w:color w:val="231F20"/>
          <w:spacing w:val="-33"/>
        </w:rPr>
        <w:t> </w:t>
      </w:r>
      <w:r>
        <w:rPr>
          <w:color w:val="231F20"/>
          <w:spacing w:val="-6"/>
        </w:rPr>
        <w:t>Digital</w:t>
      </w:r>
      <w:r>
        <w:rPr>
          <w:color w:val="231F20"/>
          <w:spacing w:val="-57"/>
        </w:rPr>
        <w:t> </w:t>
      </w:r>
      <w:r>
        <w:rPr>
          <w:color w:val="231F20"/>
          <w:spacing w:val="-6"/>
        </w:rPr>
        <w:t>Age.</w:t>
      </w:r>
    </w:p>
    <w:p>
      <w:pPr>
        <w:pStyle w:val="ListParagraph"/>
        <w:numPr>
          <w:ilvl w:val="1"/>
          <w:numId w:val="17"/>
        </w:numPr>
        <w:tabs>
          <w:tab w:pos="2472" w:val="left" w:leader="none"/>
        </w:tabs>
        <w:spacing w:line="240" w:lineRule="auto" w:before="239" w:after="0"/>
        <w:ind w:left="1751" w:right="1373" w:firstLine="0"/>
        <w:jc w:val="left"/>
        <w:rPr>
          <w:sz w:val="24"/>
        </w:rPr>
      </w:pPr>
      <w:r>
        <w:rPr>
          <w:rFonts w:ascii="Arial" w:hAnsi="Arial"/>
          <w:b/>
          <w:color w:val="2F5496"/>
          <w:sz w:val="24"/>
        </w:rPr>
        <w:t>African</w:t>
      </w:r>
      <w:r>
        <w:rPr>
          <w:rFonts w:ascii="Arial" w:hAnsi="Arial"/>
          <w:b/>
          <w:color w:val="2F5496"/>
          <w:spacing w:val="-10"/>
          <w:sz w:val="24"/>
        </w:rPr>
        <w:t> </w:t>
      </w:r>
      <w:r>
        <w:rPr>
          <w:rFonts w:ascii="Arial" w:hAnsi="Arial"/>
          <w:b/>
          <w:color w:val="2F5496"/>
          <w:sz w:val="24"/>
        </w:rPr>
        <w:t>Union's</w:t>
      </w:r>
      <w:r>
        <w:rPr>
          <w:rFonts w:ascii="Arial" w:hAnsi="Arial"/>
          <w:b/>
          <w:color w:val="2F5496"/>
          <w:spacing w:val="-10"/>
          <w:sz w:val="24"/>
        </w:rPr>
        <w:t> </w:t>
      </w:r>
      <w:r>
        <w:rPr>
          <w:rFonts w:ascii="Arial" w:hAnsi="Arial"/>
          <w:b/>
          <w:color w:val="2F5496"/>
          <w:sz w:val="24"/>
        </w:rPr>
        <w:t>Continental</w:t>
      </w:r>
      <w:r>
        <w:rPr>
          <w:rFonts w:ascii="Arial" w:hAnsi="Arial"/>
          <w:b/>
          <w:color w:val="2F5496"/>
          <w:spacing w:val="-10"/>
          <w:sz w:val="24"/>
        </w:rPr>
        <w:t> </w:t>
      </w:r>
      <w:r>
        <w:rPr>
          <w:rFonts w:ascii="Arial" w:hAnsi="Arial"/>
          <w:b/>
          <w:color w:val="2F5496"/>
          <w:sz w:val="24"/>
        </w:rPr>
        <w:t>Education</w:t>
      </w:r>
      <w:r>
        <w:rPr>
          <w:rFonts w:ascii="Arial" w:hAnsi="Arial"/>
          <w:b/>
          <w:color w:val="2F5496"/>
          <w:spacing w:val="-10"/>
          <w:sz w:val="24"/>
        </w:rPr>
        <w:t> </w:t>
      </w:r>
      <w:r>
        <w:rPr>
          <w:rFonts w:ascii="Arial" w:hAnsi="Arial"/>
          <w:b/>
          <w:color w:val="2F5496"/>
          <w:sz w:val="24"/>
        </w:rPr>
        <w:t>Strategy</w:t>
      </w:r>
      <w:r>
        <w:rPr>
          <w:rFonts w:ascii="Arial" w:hAnsi="Arial"/>
          <w:b/>
          <w:color w:val="2F5496"/>
          <w:spacing w:val="-10"/>
          <w:sz w:val="24"/>
        </w:rPr>
        <w:t> </w:t>
      </w:r>
      <w:r>
        <w:rPr>
          <w:rFonts w:ascii="Arial" w:hAnsi="Arial"/>
          <w:b/>
          <w:color w:val="2F5496"/>
          <w:sz w:val="24"/>
        </w:rPr>
        <w:t>for</w:t>
      </w:r>
      <w:r>
        <w:rPr>
          <w:rFonts w:ascii="Arial" w:hAnsi="Arial"/>
          <w:b/>
          <w:color w:val="2F5496"/>
          <w:spacing w:val="-44"/>
          <w:sz w:val="24"/>
        </w:rPr>
        <w:t> </w:t>
      </w:r>
      <w:r>
        <w:rPr>
          <w:rFonts w:ascii="Arial" w:hAnsi="Arial"/>
          <w:b/>
          <w:color w:val="2F5496"/>
          <w:sz w:val="24"/>
        </w:rPr>
        <w:t>Africa</w:t>
      </w:r>
      <w:r>
        <w:rPr>
          <w:rFonts w:ascii="Arial" w:hAnsi="Arial"/>
          <w:b/>
          <w:color w:val="2F5496"/>
          <w:spacing w:val="-10"/>
          <w:sz w:val="24"/>
        </w:rPr>
        <w:t> </w:t>
      </w:r>
      <w:r>
        <w:rPr>
          <w:rFonts w:ascii="Arial" w:hAnsi="Arial"/>
          <w:b/>
          <w:color w:val="2F5496"/>
          <w:sz w:val="24"/>
        </w:rPr>
        <w:t>(CESA</w:t>
      </w:r>
      <w:r>
        <w:rPr>
          <w:rFonts w:ascii="Arial" w:hAnsi="Arial"/>
          <w:b/>
          <w:color w:val="2F5496"/>
          <w:spacing w:val="-10"/>
          <w:sz w:val="24"/>
        </w:rPr>
        <w:t> </w:t>
      </w:r>
      <w:r>
        <w:rPr>
          <w:rFonts w:ascii="Arial" w:hAnsi="Arial"/>
          <w:b/>
          <w:color w:val="2F5496"/>
          <w:sz w:val="24"/>
        </w:rPr>
        <w:t>16-25) </w:t>
      </w:r>
      <w:r>
        <w:rPr>
          <w:color w:val="231F20"/>
          <w:w w:val="90"/>
          <w:sz w:val="24"/>
        </w:rPr>
        <w:t>CESA</w:t>
      </w:r>
      <w:r>
        <w:rPr>
          <w:color w:val="231F20"/>
          <w:spacing w:val="-24"/>
          <w:w w:val="90"/>
          <w:sz w:val="24"/>
        </w:rPr>
        <w:t> </w:t>
      </w:r>
      <w:r>
        <w:rPr>
          <w:color w:val="231F20"/>
          <w:w w:val="90"/>
          <w:sz w:val="24"/>
        </w:rPr>
        <w:t>(16-25)</w:t>
      </w:r>
      <w:r>
        <w:rPr>
          <w:color w:val="231F20"/>
          <w:spacing w:val="-24"/>
          <w:w w:val="90"/>
          <w:sz w:val="24"/>
        </w:rPr>
        <w:t> </w:t>
      </w:r>
      <w:r>
        <w:rPr>
          <w:color w:val="231F20"/>
          <w:w w:val="90"/>
          <w:sz w:val="24"/>
        </w:rPr>
        <w:t>is</w:t>
      </w:r>
      <w:r>
        <w:rPr>
          <w:color w:val="231F20"/>
          <w:spacing w:val="-24"/>
          <w:w w:val="90"/>
          <w:sz w:val="24"/>
        </w:rPr>
        <w:t> </w:t>
      </w:r>
      <w:r>
        <w:rPr>
          <w:color w:val="231F20"/>
          <w:w w:val="90"/>
          <w:sz w:val="24"/>
        </w:rPr>
        <w:t>a</w:t>
      </w:r>
      <w:r>
        <w:rPr>
          <w:color w:val="231F20"/>
          <w:spacing w:val="-24"/>
          <w:w w:val="90"/>
          <w:sz w:val="24"/>
        </w:rPr>
        <w:t> </w:t>
      </w:r>
      <w:r>
        <w:rPr>
          <w:color w:val="231F20"/>
          <w:w w:val="90"/>
          <w:sz w:val="24"/>
        </w:rPr>
        <w:t>ten-year</w:t>
      </w:r>
      <w:r>
        <w:rPr>
          <w:color w:val="231F20"/>
          <w:spacing w:val="-24"/>
          <w:w w:val="90"/>
          <w:sz w:val="24"/>
        </w:rPr>
        <w:t> </w:t>
      </w:r>
      <w:r>
        <w:rPr>
          <w:color w:val="231F20"/>
          <w:w w:val="90"/>
          <w:sz w:val="24"/>
        </w:rPr>
        <w:t>continental</w:t>
      </w:r>
      <w:r>
        <w:rPr>
          <w:color w:val="231F20"/>
          <w:spacing w:val="-24"/>
          <w:w w:val="90"/>
          <w:sz w:val="24"/>
        </w:rPr>
        <w:t> </w:t>
      </w:r>
      <w:r>
        <w:rPr>
          <w:color w:val="231F20"/>
          <w:w w:val="90"/>
          <w:sz w:val="24"/>
        </w:rPr>
        <w:t>education</w:t>
      </w:r>
      <w:r>
        <w:rPr>
          <w:color w:val="231F20"/>
          <w:spacing w:val="-24"/>
          <w:w w:val="90"/>
          <w:sz w:val="24"/>
        </w:rPr>
        <w:t> </w:t>
      </w:r>
      <w:r>
        <w:rPr>
          <w:color w:val="231F20"/>
          <w:w w:val="90"/>
          <w:sz w:val="24"/>
        </w:rPr>
        <w:t>strategy</w:t>
      </w:r>
      <w:r>
        <w:rPr>
          <w:color w:val="231F20"/>
          <w:spacing w:val="-24"/>
          <w:w w:val="90"/>
          <w:sz w:val="24"/>
        </w:rPr>
        <w:t> </w:t>
      </w:r>
      <w:r>
        <w:rPr>
          <w:color w:val="231F20"/>
          <w:w w:val="90"/>
          <w:sz w:val="24"/>
        </w:rPr>
        <w:t>that</w:t>
      </w:r>
      <w:r>
        <w:rPr>
          <w:color w:val="231F20"/>
          <w:spacing w:val="-24"/>
          <w:w w:val="90"/>
          <w:sz w:val="24"/>
        </w:rPr>
        <w:t> </w:t>
      </w:r>
      <w:r>
        <w:rPr>
          <w:color w:val="231F20"/>
          <w:w w:val="90"/>
          <w:sz w:val="24"/>
        </w:rPr>
        <w:t>was</w:t>
      </w:r>
      <w:r>
        <w:rPr>
          <w:color w:val="231F20"/>
          <w:spacing w:val="-24"/>
          <w:w w:val="90"/>
          <w:sz w:val="24"/>
        </w:rPr>
        <w:t> </w:t>
      </w:r>
      <w:r>
        <w:rPr>
          <w:color w:val="231F20"/>
          <w:w w:val="90"/>
          <w:sz w:val="24"/>
        </w:rPr>
        <w:t>presented</w:t>
      </w:r>
      <w:r>
        <w:rPr>
          <w:color w:val="231F20"/>
          <w:spacing w:val="-24"/>
          <w:w w:val="90"/>
          <w:sz w:val="24"/>
        </w:rPr>
        <w:t> </w:t>
      </w:r>
      <w:r>
        <w:rPr>
          <w:color w:val="231F20"/>
          <w:w w:val="90"/>
          <w:sz w:val="24"/>
        </w:rPr>
        <w:t>to</w:t>
      </w:r>
      <w:r>
        <w:rPr>
          <w:color w:val="231F20"/>
          <w:spacing w:val="-24"/>
          <w:w w:val="90"/>
          <w:sz w:val="24"/>
        </w:rPr>
        <w:t> </w:t>
      </w:r>
      <w:r>
        <w:rPr>
          <w:color w:val="231F20"/>
          <w:w w:val="90"/>
          <w:sz w:val="24"/>
        </w:rPr>
        <w:t>the</w:t>
      </w:r>
      <w:r>
        <w:rPr>
          <w:color w:val="231F20"/>
          <w:spacing w:val="-24"/>
          <w:w w:val="90"/>
          <w:sz w:val="24"/>
        </w:rPr>
        <w:t> </w:t>
      </w:r>
      <w:r>
        <w:rPr>
          <w:color w:val="231F20"/>
          <w:w w:val="90"/>
          <w:sz w:val="24"/>
        </w:rPr>
        <w:t>Council</w:t>
      </w:r>
      <w:r>
        <w:rPr>
          <w:color w:val="231F20"/>
          <w:spacing w:val="-24"/>
          <w:w w:val="90"/>
          <w:sz w:val="24"/>
        </w:rPr>
        <w:t> </w:t>
      </w:r>
      <w:r>
        <w:rPr>
          <w:color w:val="231F20"/>
          <w:w w:val="90"/>
          <w:sz w:val="24"/>
        </w:rPr>
        <w:t>of Ministers</w:t>
      </w:r>
      <w:r>
        <w:rPr>
          <w:color w:val="231F20"/>
          <w:spacing w:val="-16"/>
          <w:w w:val="90"/>
          <w:sz w:val="24"/>
        </w:rPr>
        <w:t> </w:t>
      </w:r>
      <w:r>
        <w:rPr>
          <w:color w:val="231F20"/>
          <w:w w:val="90"/>
          <w:sz w:val="24"/>
        </w:rPr>
        <w:t>for</w:t>
      </w:r>
      <w:r>
        <w:rPr>
          <w:color w:val="231F20"/>
          <w:spacing w:val="-16"/>
          <w:w w:val="90"/>
          <w:sz w:val="24"/>
        </w:rPr>
        <w:t> </w:t>
      </w:r>
      <w:r>
        <w:rPr>
          <w:color w:val="231F20"/>
          <w:w w:val="90"/>
          <w:sz w:val="24"/>
        </w:rPr>
        <w:t>adoption</w:t>
      </w:r>
      <w:r>
        <w:rPr>
          <w:color w:val="231F20"/>
          <w:spacing w:val="-16"/>
          <w:w w:val="90"/>
          <w:sz w:val="24"/>
        </w:rPr>
        <w:t> </w:t>
      </w:r>
      <w:r>
        <w:rPr>
          <w:color w:val="231F20"/>
          <w:w w:val="90"/>
          <w:sz w:val="24"/>
        </w:rPr>
        <w:t>as</w:t>
      </w:r>
      <w:r>
        <w:rPr>
          <w:color w:val="231F20"/>
          <w:spacing w:val="-16"/>
          <w:w w:val="90"/>
          <w:sz w:val="24"/>
        </w:rPr>
        <w:t> </w:t>
      </w:r>
      <w:r>
        <w:rPr>
          <w:color w:val="231F20"/>
          <w:w w:val="90"/>
          <w:sz w:val="24"/>
        </w:rPr>
        <w:t>a</w:t>
      </w:r>
      <w:r>
        <w:rPr>
          <w:color w:val="231F20"/>
          <w:spacing w:val="-16"/>
          <w:w w:val="90"/>
          <w:sz w:val="24"/>
        </w:rPr>
        <w:t> </w:t>
      </w:r>
      <w:r>
        <w:rPr>
          <w:color w:val="231F20"/>
          <w:w w:val="90"/>
          <w:sz w:val="24"/>
        </w:rPr>
        <w:t>response</w:t>
      </w:r>
      <w:r>
        <w:rPr>
          <w:color w:val="231F20"/>
          <w:spacing w:val="-16"/>
          <w:w w:val="90"/>
          <w:sz w:val="24"/>
        </w:rPr>
        <w:t> </w:t>
      </w:r>
      <w:r>
        <w:rPr>
          <w:color w:val="231F20"/>
          <w:w w:val="90"/>
          <w:sz w:val="24"/>
        </w:rPr>
        <w:t>to</w:t>
      </w:r>
      <w:r>
        <w:rPr>
          <w:color w:val="231F20"/>
          <w:spacing w:val="-16"/>
          <w:w w:val="90"/>
          <w:sz w:val="24"/>
        </w:rPr>
        <w:t> </w:t>
      </w:r>
      <w:r>
        <w:rPr>
          <w:color w:val="231F20"/>
          <w:w w:val="90"/>
          <w:sz w:val="24"/>
        </w:rPr>
        <w:t>the</w:t>
      </w:r>
      <w:r>
        <w:rPr>
          <w:color w:val="231F20"/>
          <w:spacing w:val="-44"/>
          <w:w w:val="90"/>
          <w:sz w:val="24"/>
        </w:rPr>
        <w:t> </w:t>
      </w:r>
      <w:r>
        <w:rPr>
          <w:color w:val="231F20"/>
          <w:w w:val="90"/>
          <w:sz w:val="24"/>
        </w:rPr>
        <w:t>Aspiration</w:t>
      </w:r>
      <w:r>
        <w:rPr>
          <w:color w:val="231F20"/>
          <w:spacing w:val="-16"/>
          <w:w w:val="90"/>
          <w:sz w:val="24"/>
        </w:rPr>
        <w:t> </w:t>
      </w:r>
      <w:r>
        <w:rPr>
          <w:color w:val="231F20"/>
          <w:w w:val="90"/>
          <w:sz w:val="24"/>
        </w:rPr>
        <w:t>1</w:t>
      </w:r>
      <w:r>
        <w:rPr>
          <w:color w:val="231F20"/>
          <w:spacing w:val="-16"/>
          <w:w w:val="90"/>
          <w:sz w:val="24"/>
        </w:rPr>
        <w:t> </w:t>
      </w:r>
      <w:r>
        <w:rPr>
          <w:color w:val="231F20"/>
          <w:w w:val="90"/>
          <w:sz w:val="24"/>
        </w:rPr>
        <w:t>of</w:t>
      </w:r>
      <w:r>
        <w:rPr>
          <w:color w:val="231F20"/>
          <w:spacing w:val="-16"/>
          <w:w w:val="90"/>
          <w:sz w:val="24"/>
        </w:rPr>
        <w:t> </w:t>
      </w:r>
      <w:r>
        <w:rPr>
          <w:color w:val="231F20"/>
          <w:w w:val="90"/>
          <w:sz w:val="24"/>
        </w:rPr>
        <w:t>the</w:t>
      </w:r>
      <w:r>
        <w:rPr>
          <w:color w:val="231F20"/>
          <w:spacing w:val="-44"/>
          <w:w w:val="90"/>
          <w:sz w:val="24"/>
        </w:rPr>
        <w:t> </w:t>
      </w:r>
      <w:r>
        <w:rPr>
          <w:color w:val="231F20"/>
          <w:w w:val="90"/>
          <w:sz w:val="24"/>
        </w:rPr>
        <w:t>AUAgenda</w:t>
      </w:r>
      <w:r>
        <w:rPr>
          <w:color w:val="231F20"/>
          <w:spacing w:val="-16"/>
          <w:w w:val="90"/>
          <w:sz w:val="24"/>
        </w:rPr>
        <w:t> </w:t>
      </w:r>
      <w:r>
        <w:rPr>
          <w:color w:val="231F20"/>
          <w:w w:val="90"/>
          <w:sz w:val="24"/>
        </w:rPr>
        <w:t>2063.</w:t>
      </w:r>
      <w:r>
        <w:rPr>
          <w:color w:val="231F20"/>
          <w:spacing w:val="-44"/>
          <w:w w:val="90"/>
          <w:sz w:val="24"/>
        </w:rPr>
        <w:t> </w:t>
      </w:r>
      <w:r>
        <w:rPr>
          <w:color w:val="231F20"/>
          <w:w w:val="90"/>
          <w:sz w:val="24"/>
        </w:rPr>
        <w:t>It</w:t>
      </w:r>
      <w:r>
        <w:rPr>
          <w:color w:val="231F20"/>
          <w:spacing w:val="-16"/>
          <w:w w:val="90"/>
          <w:sz w:val="24"/>
        </w:rPr>
        <w:t> </w:t>
      </w:r>
      <w:r>
        <w:rPr>
          <w:color w:val="231F20"/>
          <w:w w:val="90"/>
          <w:sz w:val="24"/>
        </w:rPr>
        <w:t>is</w:t>
      </w:r>
      <w:r>
        <w:rPr>
          <w:color w:val="231F20"/>
          <w:spacing w:val="-16"/>
          <w:w w:val="90"/>
          <w:sz w:val="24"/>
        </w:rPr>
        <w:t> </w:t>
      </w:r>
      <w:r>
        <w:rPr>
          <w:color w:val="231F20"/>
          <w:w w:val="90"/>
          <w:sz w:val="24"/>
        </w:rPr>
        <w:t>in</w:t>
      </w:r>
      <w:r>
        <w:rPr>
          <w:color w:val="231F20"/>
          <w:spacing w:val="-16"/>
          <w:w w:val="90"/>
          <w:sz w:val="24"/>
        </w:rPr>
        <w:t> </w:t>
      </w:r>
      <w:r>
        <w:rPr>
          <w:color w:val="231F20"/>
          <w:w w:val="90"/>
          <w:sz w:val="24"/>
        </w:rPr>
        <w:t>line</w:t>
      </w:r>
      <w:r>
        <w:rPr>
          <w:color w:val="231F20"/>
          <w:spacing w:val="-16"/>
          <w:w w:val="90"/>
          <w:sz w:val="24"/>
        </w:rPr>
        <w:t> </w:t>
      </w:r>
      <w:r>
        <w:rPr>
          <w:color w:val="231F20"/>
          <w:w w:val="90"/>
          <w:sz w:val="24"/>
        </w:rPr>
        <w:t>with the</w:t>
      </w:r>
      <w:r>
        <w:rPr>
          <w:color w:val="231F20"/>
          <w:spacing w:val="-7"/>
          <w:w w:val="90"/>
          <w:sz w:val="24"/>
        </w:rPr>
        <w:t> </w:t>
      </w:r>
      <w:r>
        <w:rPr>
          <w:color w:val="231F20"/>
          <w:w w:val="90"/>
          <w:sz w:val="24"/>
        </w:rPr>
        <w:t>Global</w:t>
      </w:r>
      <w:r>
        <w:rPr>
          <w:color w:val="231F20"/>
          <w:spacing w:val="-7"/>
          <w:w w:val="90"/>
          <w:sz w:val="24"/>
        </w:rPr>
        <w:t> </w:t>
      </w:r>
      <w:r>
        <w:rPr>
          <w:color w:val="231F20"/>
          <w:w w:val="90"/>
          <w:sz w:val="24"/>
        </w:rPr>
        <w:t>Education</w:t>
      </w:r>
      <w:r>
        <w:rPr>
          <w:color w:val="231F20"/>
          <w:spacing w:val="-7"/>
          <w:w w:val="90"/>
          <w:sz w:val="24"/>
        </w:rPr>
        <w:t> </w:t>
      </w:r>
      <w:r>
        <w:rPr>
          <w:color w:val="231F20"/>
          <w:w w:val="90"/>
          <w:sz w:val="24"/>
        </w:rPr>
        <w:t>2030</w:t>
      </w:r>
      <w:r>
        <w:rPr>
          <w:color w:val="231F20"/>
          <w:spacing w:val="-7"/>
          <w:w w:val="90"/>
          <w:sz w:val="24"/>
        </w:rPr>
        <w:t> </w:t>
      </w:r>
      <w:r>
        <w:rPr>
          <w:color w:val="231F20"/>
          <w:w w:val="90"/>
          <w:sz w:val="24"/>
        </w:rPr>
        <w:t>Programme</w:t>
      </w:r>
      <w:r>
        <w:rPr>
          <w:color w:val="231F20"/>
          <w:spacing w:val="-7"/>
          <w:w w:val="90"/>
          <w:sz w:val="24"/>
        </w:rPr>
        <w:t> </w:t>
      </w:r>
      <w:r>
        <w:rPr>
          <w:color w:val="231F20"/>
          <w:w w:val="90"/>
          <w:sz w:val="24"/>
        </w:rPr>
        <w:t>and</w:t>
      </w:r>
      <w:r>
        <w:rPr>
          <w:color w:val="231F20"/>
          <w:spacing w:val="-7"/>
          <w:w w:val="90"/>
          <w:sz w:val="24"/>
        </w:rPr>
        <w:t> </w:t>
      </w:r>
      <w:r>
        <w:rPr>
          <w:color w:val="231F20"/>
          <w:w w:val="90"/>
          <w:sz w:val="24"/>
        </w:rPr>
        <w:t>contributes</w:t>
      </w:r>
      <w:r>
        <w:rPr>
          <w:color w:val="231F20"/>
          <w:spacing w:val="-7"/>
          <w:w w:val="90"/>
          <w:sz w:val="24"/>
        </w:rPr>
        <w:t> </w:t>
      </w:r>
      <w:r>
        <w:rPr>
          <w:color w:val="231F20"/>
          <w:w w:val="90"/>
          <w:sz w:val="24"/>
        </w:rPr>
        <w:t>to</w:t>
      </w:r>
      <w:r>
        <w:rPr>
          <w:color w:val="231F20"/>
          <w:spacing w:val="-7"/>
          <w:w w:val="90"/>
          <w:sz w:val="24"/>
        </w:rPr>
        <w:t> </w:t>
      </w:r>
      <w:r>
        <w:rPr>
          <w:color w:val="231F20"/>
          <w:w w:val="90"/>
          <w:sz w:val="24"/>
        </w:rPr>
        <w:t>the</w:t>
      </w:r>
      <w:r>
        <w:rPr>
          <w:color w:val="231F20"/>
          <w:spacing w:val="-7"/>
          <w:w w:val="90"/>
          <w:sz w:val="24"/>
        </w:rPr>
        <w:t> </w:t>
      </w:r>
      <w:r>
        <w:rPr>
          <w:color w:val="231F20"/>
          <w:w w:val="90"/>
          <w:sz w:val="24"/>
        </w:rPr>
        <w:t>achievement</w:t>
      </w:r>
      <w:r>
        <w:rPr>
          <w:color w:val="231F20"/>
          <w:spacing w:val="-7"/>
          <w:w w:val="90"/>
          <w:sz w:val="24"/>
        </w:rPr>
        <w:t> </w:t>
      </w:r>
      <w:r>
        <w:rPr>
          <w:color w:val="231F20"/>
          <w:w w:val="90"/>
          <w:sz w:val="24"/>
        </w:rPr>
        <w:t>of</w:t>
      </w:r>
      <w:r>
        <w:rPr>
          <w:color w:val="231F20"/>
          <w:spacing w:val="-7"/>
          <w:w w:val="90"/>
          <w:sz w:val="24"/>
        </w:rPr>
        <w:t> </w:t>
      </w:r>
      <w:r>
        <w:rPr>
          <w:color w:val="231F20"/>
          <w:w w:val="90"/>
          <w:sz w:val="24"/>
        </w:rPr>
        <w:t>objective</w:t>
      </w:r>
      <w:r>
        <w:rPr>
          <w:color w:val="231F20"/>
          <w:spacing w:val="-7"/>
          <w:w w:val="90"/>
          <w:sz w:val="24"/>
        </w:rPr>
        <w:t> </w:t>
      </w:r>
      <w:r>
        <w:rPr>
          <w:color w:val="231F20"/>
          <w:w w:val="90"/>
          <w:sz w:val="24"/>
        </w:rPr>
        <w:t>4</w:t>
      </w:r>
      <w:r>
        <w:rPr>
          <w:color w:val="231F20"/>
          <w:spacing w:val="-7"/>
          <w:w w:val="90"/>
          <w:sz w:val="24"/>
        </w:rPr>
        <w:t> </w:t>
      </w:r>
      <w:r>
        <w:rPr>
          <w:color w:val="231F20"/>
          <w:w w:val="90"/>
          <w:sz w:val="24"/>
        </w:rPr>
        <w:t>of the</w:t>
      </w:r>
      <w:r>
        <w:rPr>
          <w:color w:val="231F20"/>
          <w:spacing w:val="-21"/>
          <w:w w:val="90"/>
          <w:sz w:val="24"/>
        </w:rPr>
        <w:t> </w:t>
      </w:r>
      <w:r>
        <w:rPr>
          <w:color w:val="231F20"/>
          <w:w w:val="90"/>
          <w:sz w:val="24"/>
        </w:rPr>
        <w:t>SDGs.</w:t>
      </w:r>
      <w:r>
        <w:rPr>
          <w:color w:val="231F20"/>
          <w:spacing w:val="-46"/>
          <w:w w:val="90"/>
          <w:sz w:val="24"/>
        </w:rPr>
        <w:t> </w:t>
      </w:r>
      <w:r>
        <w:rPr>
          <w:color w:val="231F20"/>
          <w:w w:val="90"/>
          <w:sz w:val="24"/>
        </w:rPr>
        <w:t>CESA</w:t>
      </w:r>
      <w:r>
        <w:rPr>
          <w:color w:val="231F20"/>
          <w:spacing w:val="-21"/>
          <w:w w:val="90"/>
          <w:sz w:val="24"/>
        </w:rPr>
        <w:t> </w:t>
      </w:r>
      <w:r>
        <w:rPr>
          <w:color w:val="231F20"/>
          <w:w w:val="90"/>
          <w:sz w:val="24"/>
        </w:rPr>
        <w:t>16-25</w:t>
      </w:r>
      <w:r>
        <w:rPr>
          <w:color w:val="231F20"/>
          <w:spacing w:val="-21"/>
          <w:w w:val="90"/>
          <w:sz w:val="24"/>
        </w:rPr>
        <w:t> </w:t>
      </w:r>
      <w:r>
        <w:rPr>
          <w:color w:val="231F20"/>
          <w:w w:val="90"/>
          <w:sz w:val="24"/>
        </w:rPr>
        <w:t>calls</w:t>
      </w:r>
      <w:r>
        <w:rPr>
          <w:color w:val="231F20"/>
          <w:spacing w:val="-21"/>
          <w:w w:val="90"/>
          <w:sz w:val="24"/>
        </w:rPr>
        <w:t> </w:t>
      </w:r>
      <w:r>
        <w:rPr>
          <w:color w:val="231F20"/>
          <w:w w:val="90"/>
          <w:sz w:val="24"/>
        </w:rPr>
        <w:t>for</w:t>
      </w:r>
      <w:r>
        <w:rPr>
          <w:color w:val="231F20"/>
          <w:spacing w:val="-21"/>
          <w:w w:val="90"/>
          <w:sz w:val="24"/>
        </w:rPr>
        <w:t> </w:t>
      </w:r>
      <w:r>
        <w:rPr>
          <w:color w:val="231F20"/>
          <w:w w:val="90"/>
          <w:sz w:val="24"/>
        </w:rPr>
        <w:t>a</w:t>
      </w:r>
      <w:r>
        <w:rPr>
          <w:color w:val="231F20"/>
          <w:spacing w:val="-21"/>
          <w:w w:val="90"/>
          <w:sz w:val="24"/>
        </w:rPr>
        <w:t> </w:t>
      </w:r>
      <w:r>
        <w:rPr>
          <w:color w:val="231F20"/>
          <w:w w:val="90"/>
          <w:sz w:val="24"/>
        </w:rPr>
        <w:t>paradigm</w:t>
      </w:r>
      <w:r>
        <w:rPr>
          <w:color w:val="231F20"/>
          <w:spacing w:val="-21"/>
          <w:w w:val="90"/>
          <w:sz w:val="24"/>
        </w:rPr>
        <w:t> </w:t>
      </w:r>
      <w:r>
        <w:rPr>
          <w:color w:val="231F20"/>
          <w:w w:val="90"/>
          <w:sz w:val="24"/>
        </w:rPr>
        <w:t>shift</w:t>
      </w:r>
      <w:r>
        <w:rPr>
          <w:color w:val="231F20"/>
          <w:spacing w:val="-21"/>
          <w:w w:val="90"/>
          <w:sz w:val="24"/>
        </w:rPr>
        <w:t> </w:t>
      </w:r>
      <w:r>
        <w:rPr>
          <w:color w:val="231F20"/>
          <w:w w:val="90"/>
          <w:sz w:val="24"/>
        </w:rPr>
        <w:t>towards</w:t>
      </w:r>
      <w:r>
        <w:rPr>
          <w:color w:val="231F20"/>
          <w:spacing w:val="-21"/>
          <w:w w:val="90"/>
          <w:sz w:val="24"/>
        </w:rPr>
        <w:t> </w:t>
      </w:r>
      <w:r>
        <w:rPr>
          <w:color w:val="231F20"/>
          <w:w w:val="90"/>
          <w:sz w:val="24"/>
        </w:rPr>
        <w:t>transformative</w:t>
      </w:r>
      <w:r>
        <w:rPr>
          <w:color w:val="231F20"/>
          <w:spacing w:val="-21"/>
          <w:w w:val="90"/>
          <w:sz w:val="24"/>
        </w:rPr>
        <w:t> </w:t>
      </w:r>
      <w:r>
        <w:rPr>
          <w:color w:val="231F20"/>
          <w:w w:val="90"/>
          <w:sz w:val="24"/>
        </w:rPr>
        <w:t>education</w:t>
      </w:r>
      <w:r>
        <w:rPr>
          <w:color w:val="231F20"/>
          <w:spacing w:val="-21"/>
          <w:w w:val="90"/>
          <w:sz w:val="24"/>
        </w:rPr>
        <w:t> </w:t>
      </w:r>
      <w:r>
        <w:rPr>
          <w:color w:val="231F20"/>
          <w:w w:val="90"/>
          <w:sz w:val="24"/>
        </w:rPr>
        <w:t>and</w:t>
      </w:r>
      <w:r>
        <w:rPr>
          <w:color w:val="231F20"/>
          <w:spacing w:val="-21"/>
          <w:w w:val="90"/>
          <w:sz w:val="24"/>
        </w:rPr>
        <w:t> </w:t>
      </w:r>
      <w:r>
        <w:rPr>
          <w:color w:val="231F20"/>
          <w:w w:val="90"/>
          <w:sz w:val="24"/>
        </w:rPr>
        <w:t>training systems</w:t>
      </w:r>
      <w:r>
        <w:rPr>
          <w:color w:val="231F20"/>
          <w:sz w:val="24"/>
        </w:rPr>
        <w:t> </w:t>
      </w:r>
      <w:r>
        <w:rPr>
          <w:color w:val="231F20"/>
          <w:w w:val="90"/>
          <w:sz w:val="24"/>
        </w:rPr>
        <w:t>to</w:t>
      </w:r>
      <w:r>
        <w:rPr>
          <w:color w:val="231F20"/>
          <w:sz w:val="24"/>
        </w:rPr>
        <w:t> </w:t>
      </w:r>
      <w:r>
        <w:rPr>
          <w:color w:val="231F20"/>
          <w:w w:val="90"/>
          <w:sz w:val="24"/>
        </w:rPr>
        <w:t>meet</w:t>
      </w:r>
      <w:r>
        <w:rPr>
          <w:color w:val="231F20"/>
          <w:sz w:val="24"/>
        </w:rPr>
        <w:t> </w:t>
      </w:r>
      <w:r>
        <w:rPr>
          <w:color w:val="231F20"/>
          <w:w w:val="90"/>
          <w:sz w:val="24"/>
        </w:rPr>
        <w:t>the</w:t>
      </w:r>
      <w:r>
        <w:rPr>
          <w:color w:val="231F20"/>
          <w:sz w:val="24"/>
        </w:rPr>
        <w:t> </w:t>
      </w:r>
      <w:r>
        <w:rPr>
          <w:color w:val="231F20"/>
          <w:w w:val="90"/>
          <w:sz w:val="24"/>
        </w:rPr>
        <w:t>knowledge, competencies, skills, research, innovation</w:t>
      </w:r>
      <w:r>
        <w:rPr>
          <w:color w:val="231F20"/>
          <w:sz w:val="24"/>
        </w:rPr>
        <w:t> </w:t>
      </w:r>
      <w:r>
        <w:rPr>
          <w:color w:val="231F20"/>
          <w:w w:val="90"/>
          <w:sz w:val="24"/>
        </w:rPr>
        <w:t>and</w:t>
      </w:r>
      <w:r>
        <w:rPr>
          <w:color w:val="231F20"/>
          <w:sz w:val="24"/>
        </w:rPr>
        <w:t> </w:t>
      </w:r>
      <w:r>
        <w:rPr>
          <w:color w:val="231F20"/>
          <w:w w:val="90"/>
          <w:sz w:val="24"/>
        </w:rPr>
        <w:t>creativity </w:t>
      </w:r>
      <w:r>
        <w:rPr>
          <w:color w:val="231F20"/>
          <w:spacing w:val="-4"/>
          <w:sz w:val="24"/>
        </w:rPr>
        <w:t>required</w:t>
      </w:r>
      <w:r>
        <w:rPr>
          <w:color w:val="231F20"/>
          <w:spacing w:val="18"/>
          <w:sz w:val="24"/>
        </w:rPr>
        <w:t> </w:t>
      </w:r>
      <w:r>
        <w:rPr>
          <w:color w:val="231F20"/>
          <w:spacing w:val="-4"/>
          <w:sz w:val="24"/>
        </w:rPr>
        <w:t>to</w:t>
      </w:r>
      <w:r>
        <w:rPr>
          <w:color w:val="231F20"/>
          <w:spacing w:val="20"/>
          <w:sz w:val="24"/>
        </w:rPr>
        <w:t> </w:t>
      </w:r>
      <w:r>
        <w:rPr>
          <w:color w:val="231F20"/>
          <w:spacing w:val="-4"/>
          <w:sz w:val="24"/>
        </w:rPr>
        <w:t>nurture</w:t>
      </w:r>
      <w:r>
        <w:rPr>
          <w:color w:val="231F20"/>
          <w:sz w:val="24"/>
        </w:rPr>
        <w:t> </w:t>
      </w:r>
      <w:r>
        <w:rPr>
          <w:color w:val="231F20"/>
          <w:spacing w:val="-4"/>
          <w:sz w:val="24"/>
        </w:rPr>
        <w:t>African</w:t>
      </w:r>
      <w:r>
        <w:rPr>
          <w:color w:val="231F20"/>
          <w:spacing w:val="20"/>
          <w:sz w:val="24"/>
        </w:rPr>
        <w:t> </w:t>
      </w:r>
      <w:r>
        <w:rPr>
          <w:color w:val="231F20"/>
          <w:spacing w:val="-4"/>
          <w:sz w:val="24"/>
        </w:rPr>
        <w:t>core</w:t>
      </w:r>
      <w:r>
        <w:rPr>
          <w:color w:val="231F20"/>
          <w:spacing w:val="20"/>
          <w:sz w:val="24"/>
        </w:rPr>
        <w:t> </w:t>
      </w:r>
      <w:r>
        <w:rPr>
          <w:color w:val="231F20"/>
          <w:spacing w:val="-4"/>
          <w:sz w:val="24"/>
        </w:rPr>
        <w:t>values</w:t>
      </w:r>
      <w:r>
        <w:rPr>
          <w:color w:val="231F20"/>
          <w:spacing w:val="20"/>
          <w:sz w:val="24"/>
        </w:rPr>
        <w:t> </w:t>
      </w:r>
      <w:r>
        <w:rPr>
          <w:color w:val="231F20"/>
          <w:spacing w:val="-4"/>
          <w:sz w:val="24"/>
        </w:rPr>
        <w:t>and</w:t>
      </w:r>
      <w:r>
        <w:rPr>
          <w:color w:val="231F20"/>
          <w:spacing w:val="20"/>
          <w:sz w:val="24"/>
        </w:rPr>
        <w:t> </w:t>
      </w:r>
      <w:r>
        <w:rPr>
          <w:color w:val="231F20"/>
          <w:spacing w:val="-4"/>
          <w:sz w:val="24"/>
        </w:rPr>
        <w:t>promote</w:t>
      </w:r>
      <w:r>
        <w:rPr>
          <w:color w:val="231F20"/>
          <w:spacing w:val="20"/>
          <w:sz w:val="24"/>
        </w:rPr>
        <w:t> </w:t>
      </w:r>
      <w:r>
        <w:rPr>
          <w:color w:val="231F20"/>
          <w:spacing w:val="-4"/>
          <w:sz w:val="24"/>
        </w:rPr>
        <w:t>sustainable</w:t>
      </w:r>
      <w:r>
        <w:rPr>
          <w:color w:val="231F20"/>
          <w:spacing w:val="20"/>
          <w:sz w:val="24"/>
        </w:rPr>
        <w:t> </w:t>
      </w:r>
      <w:r>
        <w:rPr>
          <w:color w:val="231F20"/>
          <w:spacing w:val="-4"/>
          <w:sz w:val="24"/>
        </w:rPr>
        <w:t>development.</w:t>
      </w:r>
      <w:r>
        <w:rPr>
          <w:color w:val="231F20"/>
          <w:spacing w:val="-15"/>
          <w:sz w:val="24"/>
        </w:rPr>
        <w:t> </w:t>
      </w:r>
      <w:r>
        <w:rPr>
          <w:color w:val="231F20"/>
          <w:spacing w:val="-4"/>
          <w:sz w:val="24"/>
        </w:rPr>
        <w:t>The </w:t>
      </w:r>
      <w:r>
        <w:rPr>
          <w:color w:val="231F20"/>
          <w:spacing w:val="-6"/>
          <w:sz w:val="24"/>
        </w:rPr>
        <w:t>achievement</w:t>
      </w:r>
      <w:r>
        <w:rPr>
          <w:color w:val="231F20"/>
          <w:spacing w:val="-11"/>
          <w:sz w:val="24"/>
        </w:rPr>
        <w:t> </w:t>
      </w:r>
      <w:r>
        <w:rPr>
          <w:color w:val="231F20"/>
          <w:spacing w:val="-6"/>
          <w:sz w:val="24"/>
        </w:rPr>
        <w:t>of</w:t>
      </w:r>
      <w:r>
        <w:rPr>
          <w:color w:val="231F20"/>
          <w:spacing w:val="-13"/>
          <w:sz w:val="24"/>
        </w:rPr>
        <w:t> </w:t>
      </w:r>
      <w:r>
        <w:rPr>
          <w:color w:val="231F20"/>
          <w:spacing w:val="-6"/>
          <w:sz w:val="24"/>
        </w:rPr>
        <w:t>Aspiration</w:t>
      </w:r>
      <w:r>
        <w:rPr>
          <w:color w:val="231F20"/>
          <w:spacing w:val="-11"/>
          <w:sz w:val="24"/>
        </w:rPr>
        <w:t> </w:t>
      </w:r>
      <w:r>
        <w:rPr>
          <w:color w:val="231F20"/>
          <w:spacing w:val="-6"/>
          <w:sz w:val="24"/>
        </w:rPr>
        <w:t>1</w:t>
      </w:r>
      <w:r>
        <w:rPr>
          <w:color w:val="231F20"/>
          <w:spacing w:val="-12"/>
          <w:sz w:val="24"/>
        </w:rPr>
        <w:t> </w:t>
      </w:r>
      <w:r>
        <w:rPr>
          <w:color w:val="231F20"/>
          <w:spacing w:val="-6"/>
          <w:sz w:val="24"/>
        </w:rPr>
        <w:t>of</w:t>
      </w:r>
      <w:r>
        <w:rPr>
          <w:color w:val="231F20"/>
          <w:spacing w:val="-12"/>
          <w:sz w:val="24"/>
        </w:rPr>
        <w:t> </w:t>
      </w:r>
      <w:r>
        <w:rPr>
          <w:color w:val="231F20"/>
          <w:spacing w:val="-6"/>
          <w:sz w:val="24"/>
        </w:rPr>
        <w:t>Agenda</w:t>
      </w:r>
      <w:r>
        <w:rPr>
          <w:color w:val="231F20"/>
          <w:spacing w:val="-12"/>
          <w:sz w:val="24"/>
        </w:rPr>
        <w:t> </w:t>
      </w:r>
      <w:r>
        <w:rPr>
          <w:color w:val="231F20"/>
          <w:spacing w:val="-6"/>
          <w:sz w:val="24"/>
        </w:rPr>
        <w:t>2063</w:t>
      </w:r>
      <w:r>
        <w:rPr>
          <w:color w:val="231F20"/>
          <w:spacing w:val="-11"/>
          <w:sz w:val="24"/>
        </w:rPr>
        <w:t> </w:t>
      </w:r>
      <w:r>
        <w:rPr>
          <w:color w:val="231F20"/>
          <w:spacing w:val="-6"/>
          <w:sz w:val="24"/>
        </w:rPr>
        <w:t>for</w:t>
      </w:r>
      <w:r>
        <w:rPr>
          <w:color w:val="231F20"/>
          <w:spacing w:val="-12"/>
          <w:sz w:val="24"/>
        </w:rPr>
        <w:t> </w:t>
      </w:r>
      <w:r>
        <w:rPr>
          <w:color w:val="231F20"/>
          <w:spacing w:val="-6"/>
          <w:sz w:val="24"/>
        </w:rPr>
        <w:t>“A</w:t>
      </w:r>
      <w:r>
        <w:rPr>
          <w:color w:val="231F20"/>
          <w:spacing w:val="-11"/>
          <w:sz w:val="24"/>
        </w:rPr>
        <w:t> </w:t>
      </w:r>
      <w:r>
        <w:rPr>
          <w:color w:val="231F20"/>
          <w:spacing w:val="-6"/>
          <w:sz w:val="24"/>
        </w:rPr>
        <w:t>prosperous</w:t>
      </w:r>
      <w:r>
        <w:rPr>
          <w:color w:val="231F20"/>
          <w:spacing w:val="-12"/>
          <w:sz w:val="24"/>
        </w:rPr>
        <w:t> </w:t>
      </w:r>
      <w:r>
        <w:rPr>
          <w:color w:val="231F20"/>
          <w:spacing w:val="-6"/>
          <w:sz w:val="24"/>
        </w:rPr>
        <w:t>Africa</w:t>
      </w:r>
      <w:r>
        <w:rPr>
          <w:color w:val="231F20"/>
          <w:spacing w:val="-12"/>
          <w:sz w:val="24"/>
        </w:rPr>
        <w:t> </w:t>
      </w:r>
      <w:r>
        <w:rPr>
          <w:color w:val="231F20"/>
          <w:spacing w:val="-6"/>
          <w:sz w:val="24"/>
        </w:rPr>
        <w:t>based</w:t>
      </w:r>
      <w:r>
        <w:rPr>
          <w:color w:val="231F20"/>
          <w:spacing w:val="-12"/>
          <w:sz w:val="24"/>
        </w:rPr>
        <w:t> </w:t>
      </w:r>
      <w:r>
        <w:rPr>
          <w:color w:val="231F20"/>
          <w:spacing w:val="-6"/>
          <w:sz w:val="24"/>
        </w:rPr>
        <w:t>on</w:t>
      </w:r>
      <w:r>
        <w:rPr>
          <w:color w:val="231F20"/>
          <w:spacing w:val="-11"/>
          <w:sz w:val="24"/>
        </w:rPr>
        <w:t> </w:t>
      </w:r>
      <w:r>
        <w:rPr>
          <w:color w:val="231F20"/>
          <w:spacing w:val="-6"/>
          <w:sz w:val="24"/>
        </w:rPr>
        <w:t>inclusive </w:t>
      </w:r>
      <w:r>
        <w:rPr>
          <w:color w:val="231F20"/>
          <w:w w:val="90"/>
          <w:sz w:val="24"/>
        </w:rPr>
        <w:t>growth</w:t>
      </w:r>
      <w:r>
        <w:rPr>
          <w:color w:val="231F20"/>
          <w:spacing w:val="-5"/>
          <w:w w:val="90"/>
          <w:sz w:val="24"/>
        </w:rPr>
        <w:t> </w:t>
      </w:r>
      <w:r>
        <w:rPr>
          <w:color w:val="231F20"/>
          <w:w w:val="90"/>
          <w:sz w:val="24"/>
        </w:rPr>
        <w:t>and sustainable development” requires that</w:t>
      </w:r>
      <w:r>
        <w:rPr>
          <w:color w:val="231F20"/>
          <w:spacing w:val="-11"/>
          <w:w w:val="90"/>
          <w:sz w:val="24"/>
        </w:rPr>
        <w:t> </w:t>
      </w:r>
      <w:r>
        <w:rPr>
          <w:color w:val="231F20"/>
          <w:w w:val="90"/>
          <w:sz w:val="24"/>
        </w:rPr>
        <w:t>Africa makes significant investments in </w:t>
      </w:r>
      <w:r>
        <w:rPr>
          <w:color w:val="231F20"/>
          <w:w w:val="85"/>
          <w:sz w:val="24"/>
        </w:rPr>
        <w:t>education with the aim of developing human and social capital through an education and skills </w:t>
      </w:r>
      <w:r>
        <w:rPr>
          <w:color w:val="231F20"/>
          <w:w w:val="90"/>
          <w:sz w:val="24"/>
        </w:rPr>
        <w:t>revolution emphasizing innovation,</w:t>
      </w:r>
      <w:r>
        <w:rPr>
          <w:color w:val="231F20"/>
          <w:spacing w:val="-3"/>
          <w:w w:val="90"/>
          <w:sz w:val="24"/>
        </w:rPr>
        <w:t> </w:t>
      </w:r>
      <w:r>
        <w:rPr>
          <w:color w:val="231F20"/>
          <w:w w:val="90"/>
          <w:sz w:val="24"/>
        </w:rPr>
        <w:t>science and technology.</w:t>
      </w:r>
      <w:r>
        <w:rPr>
          <w:color w:val="231F20"/>
          <w:spacing w:val="-29"/>
          <w:w w:val="90"/>
          <w:sz w:val="24"/>
        </w:rPr>
        <w:t> </w:t>
      </w:r>
      <w:r>
        <w:rPr>
          <w:color w:val="231F20"/>
          <w:w w:val="90"/>
          <w:sz w:val="24"/>
        </w:rPr>
        <w:t>The</w:t>
      </w:r>
      <w:r>
        <w:rPr>
          <w:color w:val="231F20"/>
          <w:spacing w:val="-2"/>
          <w:w w:val="90"/>
          <w:sz w:val="24"/>
        </w:rPr>
        <w:t> </w:t>
      </w:r>
      <w:r>
        <w:rPr>
          <w:color w:val="231F20"/>
          <w:w w:val="90"/>
          <w:sz w:val="24"/>
        </w:rPr>
        <w:t>AU Continental Education Strategy</w:t>
      </w:r>
      <w:r>
        <w:rPr>
          <w:color w:val="231F20"/>
          <w:spacing w:val="-19"/>
          <w:w w:val="90"/>
          <w:sz w:val="24"/>
        </w:rPr>
        <w:t> </w:t>
      </w:r>
      <w:r>
        <w:rPr>
          <w:color w:val="231F20"/>
          <w:w w:val="90"/>
          <w:sz w:val="24"/>
        </w:rPr>
        <w:t>for</w:t>
      </w:r>
      <w:r>
        <w:rPr>
          <w:color w:val="231F20"/>
          <w:spacing w:val="-45"/>
          <w:w w:val="90"/>
          <w:sz w:val="24"/>
        </w:rPr>
        <w:t> </w:t>
      </w:r>
      <w:r>
        <w:rPr>
          <w:color w:val="231F20"/>
          <w:w w:val="90"/>
          <w:sz w:val="24"/>
        </w:rPr>
        <w:t>Africa</w:t>
      </w:r>
      <w:r>
        <w:rPr>
          <w:color w:val="231F20"/>
          <w:spacing w:val="-19"/>
          <w:w w:val="90"/>
          <w:sz w:val="24"/>
        </w:rPr>
        <w:t> </w:t>
      </w:r>
      <w:r>
        <w:rPr>
          <w:color w:val="231F20"/>
          <w:w w:val="90"/>
          <w:sz w:val="24"/>
        </w:rPr>
        <w:t>(CESA)</w:t>
      </w:r>
      <w:r>
        <w:rPr>
          <w:color w:val="231F20"/>
          <w:spacing w:val="-19"/>
          <w:w w:val="90"/>
          <w:sz w:val="24"/>
        </w:rPr>
        <w:t> </w:t>
      </w:r>
      <w:r>
        <w:rPr>
          <w:color w:val="231F20"/>
          <w:w w:val="90"/>
          <w:sz w:val="24"/>
        </w:rPr>
        <w:t>aims</w:t>
      </w:r>
      <w:r>
        <w:rPr>
          <w:color w:val="231F20"/>
          <w:spacing w:val="-19"/>
          <w:w w:val="90"/>
          <w:sz w:val="24"/>
        </w:rPr>
        <w:t> </w:t>
      </w:r>
      <w:r>
        <w:rPr>
          <w:color w:val="231F20"/>
          <w:w w:val="90"/>
          <w:sz w:val="24"/>
        </w:rPr>
        <w:t>to</w:t>
      </w:r>
      <w:r>
        <w:rPr>
          <w:color w:val="231F20"/>
          <w:spacing w:val="-19"/>
          <w:w w:val="90"/>
          <w:sz w:val="24"/>
        </w:rPr>
        <w:t> </w:t>
      </w:r>
      <w:r>
        <w:rPr>
          <w:color w:val="231F20"/>
          <w:w w:val="90"/>
          <w:sz w:val="24"/>
        </w:rPr>
        <w:t>reorient</w:t>
      </w:r>
      <w:r>
        <w:rPr>
          <w:color w:val="231F20"/>
          <w:spacing w:val="-45"/>
          <w:w w:val="90"/>
          <w:sz w:val="24"/>
        </w:rPr>
        <w:t> </w:t>
      </w:r>
      <w:r>
        <w:rPr>
          <w:color w:val="231F20"/>
          <w:w w:val="90"/>
          <w:sz w:val="24"/>
        </w:rPr>
        <w:t>Africa's</w:t>
      </w:r>
      <w:r>
        <w:rPr>
          <w:color w:val="231F20"/>
          <w:spacing w:val="-19"/>
          <w:w w:val="90"/>
          <w:sz w:val="24"/>
        </w:rPr>
        <w:t> </w:t>
      </w:r>
      <w:r>
        <w:rPr>
          <w:color w:val="231F20"/>
          <w:w w:val="90"/>
          <w:sz w:val="24"/>
        </w:rPr>
        <w:t>education</w:t>
      </w:r>
      <w:r>
        <w:rPr>
          <w:color w:val="231F20"/>
          <w:spacing w:val="-19"/>
          <w:w w:val="90"/>
          <w:sz w:val="24"/>
        </w:rPr>
        <w:t> </w:t>
      </w:r>
      <w:r>
        <w:rPr>
          <w:color w:val="231F20"/>
          <w:w w:val="90"/>
          <w:sz w:val="24"/>
        </w:rPr>
        <w:t>and</w:t>
      </w:r>
      <w:r>
        <w:rPr>
          <w:color w:val="231F20"/>
          <w:spacing w:val="-19"/>
          <w:w w:val="90"/>
          <w:sz w:val="24"/>
        </w:rPr>
        <w:t> </w:t>
      </w:r>
      <w:r>
        <w:rPr>
          <w:color w:val="231F20"/>
          <w:w w:val="90"/>
          <w:sz w:val="24"/>
        </w:rPr>
        <w:t>training</w:t>
      </w:r>
      <w:r>
        <w:rPr>
          <w:color w:val="231F20"/>
          <w:spacing w:val="-19"/>
          <w:w w:val="90"/>
          <w:sz w:val="24"/>
        </w:rPr>
        <w:t> </w:t>
      </w:r>
      <w:r>
        <w:rPr>
          <w:color w:val="231F20"/>
          <w:w w:val="90"/>
          <w:sz w:val="24"/>
        </w:rPr>
        <w:t>systems</w:t>
      </w:r>
      <w:r>
        <w:rPr>
          <w:color w:val="231F20"/>
          <w:spacing w:val="-19"/>
          <w:w w:val="90"/>
          <w:sz w:val="24"/>
        </w:rPr>
        <w:t> </w:t>
      </w:r>
      <w:r>
        <w:rPr>
          <w:color w:val="231F20"/>
          <w:w w:val="90"/>
          <w:sz w:val="24"/>
        </w:rPr>
        <w:t>to</w:t>
      </w:r>
      <w:r>
        <w:rPr>
          <w:color w:val="231F20"/>
          <w:spacing w:val="-19"/>
          <w:w w:val="90"/>
          <w:sz w:val="24"/>
        </w:rPr>
        <w:t> </w:t>
      </w:r>
      <w:r>
        <w:rPr>
          <w:color w:val="231F20"/>
          <w:w w:val="90"/>
          <w:sz w:val="24"/>
        </w:rPr>
        <w:t>meet</w:t>
      </w:r>
      <w:r>
        <w:rPr>
          <w:color w:val="231F20"/>
          <w:spacing w:val="-19"/>
          <w:w w:val="90"/>
          <w:sz w:val="24"/>
        </w:rPr>
        <w:t> </w:t>
      </w:r>
      <w:r>
        <w:rPr>
          <w:color w:val="231F20"/>
          <w:w w:val="90"/>
          <w:sz w:val="24"/>
        </w:rPr>
        <w:t>the knowledge,</w:t>
      </w:r>
      <w:r>
        <w:rPr>
          <w:color w:val="231F20"/>
          <w:spacing w:val="-11"/>
          <w:w w:val="90"/>
          <w:sz w:val="24"/>
        </w:rPr>
        <w:t> </w:t>
      </w:r>
      <w:r>
        <w:rPr>
          <w:color w:val="231F20"/>
          <w:w w:val="90"/>
          <w:sz w:val="24"/>
        </w:rPr>
        <w:t>competencies,</w:t>
      </w:r>
      <w:r>
        <w:rPr>
          <w:color w:val="231F20"/>
          <w:spacing w:val="-11"/>
          <w:w w:val="90"/>
          <w:sz w:val="24"/>
        </w:rPr>
        <w:t> </w:t>
      </w:r>
      <w:r>
        <w:rPr>
          <w:color w:val="231F20"/>
          <w:w w:val="90"/>
          <w:sz w:val="24"/>
        </w:rPr>
        <w:t>skills,</w:t>
      </w:r>
      <w:r>
        <w:rPr>
          <w:color w:val="231F20"/>
          <w:spacing w:val="-11"/>
          <w:w w:val="90"/>
          <w:sz w:val="24"/>
        </w:rPr>
        <w:t> </w:t>
      </w:r>
      <w:r>
        <w:rPr>
          <w:color w:val="231F20"/>
          <w:w w:val="90"/>
          <w:sz w:val="24"/>
        </w:rPr>
        <w:t>innovation</w:t>
      </w:r>
      <w:r>
        <w:rPr>
          <w:color w:val="231F20"/>
          <w:spacing w:val="-11"/>
          <w:w w:val="90"/>
          <w:sz w:val="24"/>
        </w:rPr>
        <w:t> </w:t>
      </w:r>
      <w:r>
        <w:rPr>
          <w:color w:val="231F20"/>
          <w:w w:val="90"/>
          <w:sz w:val="24"/>
        </w:rPr>
        <w:t>and creativity required to nurture</w:t>
      </w:r>
      <w:r>
        <w:rPr>
          <w:color w:val="231F20"/>
          <w:spacing w:val="-11"/>
          <w:w w:val="90"/>
          <w:sz w:val="24"/>
        </w:rPr>
        <w:t> </w:t>
      </w:r>
      <w:r>
        <w:rPr>
          <w:color w:val="231F20"/>
          <w:w w:val="90"/>
          <w:sz w:val="24"/>
        </w:rPr>
        <w:t>African core values and promote sustainable development at the national,</w:t>
      </w:r>
      <w:r>
        <w:rPr>
          <w:color w:val="231F20"/>
          <w:spacing w:val="-11"/>
          <w:w w:val="90"/>
          <w:sz w:val="24"/>
        </w:rPr>
        <w:t> </w:t>
      </w:r>
      <w:r>
        <w:rPr>
          <w:color w:val="231F20"/>
          <w:w w:val="90"/>
          <w:sz w:val="24"/>
        </w:rPr>
        <w:t>sub-regional and continental </w:t>
      </w:r>
      <w:r>
        <w:rPr>
          <w:color w:val="231F20"/>
          <w:spacing w:val="-2"/>
          <w:sz w:val="24"/>
        </w:rPr>
        <w:t>levels.</w:t>
      </w:r>
    </w:p>
    <w:p>
      <w:pPr>
        <w:pStyle w:val="BodyText"/>
        <w:spacing w:before="276"/>
        <w:ind w:left="1751" w:right="1374"/>
        <w:jc w:val="both"/>
      </w:pPr>
      <w:r>
        <w:rPr>
          <w:color w:val="231F20"/>
          <w:w w:val="85"/>
        </w:rPr>
        <w:t>The</w:t>
      </w:r>
      <w:r>
        <w:rPr>
          <w:color w:val="231F20"/>
          <w:spacing w:val="-8"/>
          <w:w w:val="85"/>
        </w:rPr>
        <w:t> </w:t>
      </w:r>
      <w:r>
        <w:rPr>
          <w:color w:val="231F20"/>
          <w:w w:val="85"/>
        </w:rPr>
        <w:t>key</w:t>
      </w:r>
      <w:r>
        <w:rPr>
          <w:color w:val="231F20"/>
          <w:spacing w:val="-4"/>
          <w:w w:val="85"/>
        </w:rPr>
        <w:t> </w:t>
      </w:r>
      <w:r>
        <w:rPr>
          <w:color w:val="231F20"/>
          <w:w w:val="85"/>
        </w:rPr>
        <w:t>objectives of CESA are to:</w:t>
      </w:r>
      <w:r>
        <w:rPr>
          <w:color w:val="231F20"/>
          <w:spacing w:val="-8"/>
          <w:w w:val="85"/>
        </w:rPr>
        <w:t> </w:t>
      </w:r>
      <w:r>
        <w:rPr>
          <w:color w:val="231F20"/>
          <w:w w:val="85"/>
        </w:rPr>
        <w:t>- (a) Revitalize the teaching profession to ensure quality </w:t>
      </w:r>
      <w:r>
        <w:rPr>
          <w:color w:val="231F20"/>
          <w:w w:val="85"/>
        </w:rPr>
        <w:t>and relevance at all levels;</w:t>
      </w:r>
      <w:r>
        <w:rPr>
          <w:color w:val="231F20"/>
          <w:spacing w:val="-1"/>
          <w:w w:val="85"/>
        </w:rPr>
        <w:t> </w:t>
      </w:r>
      <w:r>
        <w:rPr>
          <w:color w:val="231F20"/>
          <w:w w:val="85"/>
        </w:rPr>
        <w:t>(b) Expand access to quality education by building,</w:t>
      </w:r>
      <w:r>
        <w:rPr>
          <w:color w:val="231F20"/>
          <w:spacing w:val="-1"/>
          <w:w w:val="85"/>
        </w:rPr>
        <w:t> </w:t>
      </w:r>
      <w:r>
        <w:rPr>
          <w:color w:val="231F20"/>
          <w:w w:val="85"/>
        </w:rPr>
        <w:t>rehabilitating,</w:t>
      </w:r>
      <w:r>
        <w:rPr>
          <w:color w:val="231F20"/>
          <w:spacing w:val="-1"/>
          <w:w w:val="85"/>
        </w:rPr>
        <w:t> </w:t>
      </w:r>
      <w:r>
        <w:rPr>
          <w:color w:val="231F20"/>
          <w:w w:val="85"/>
        </w:rPr>
        <w:t>and preserving education infrastructure and developing policies that ensure a permanent,</w:t>
      </w:r>
      <w:r>
        <w:rPr>
          <w:color w:val="231F20"/>
          <w:spacing w:val="-8"/>
          <w:w w:val="85"/>
        </w:rPr>
        <w:t> </w:t>
      </w:r>
      <w:r>
        <w:rPr>
          <w:color w:val="231F20"/>
          <w:w w:val="85"/>
        </w:rPr>
        <w:t>healthy </w:t>
      </w:r>
      <w:r>
        <w:rPr>
          <w:color w:val="231F20"/>
          <w:w w:val="90"/>
        </w:rPr>
        <w:t>and conducive learning environment in all sub-sectors;</w:t>
      </w:r>
      <w:r>
        <w:rPr>
          <w:color w:val="231F20"/>
          <w:spacing w:val="-5"/>
          <w:w w:val="90"/>
        </w:rPr>
        <w:t> </w:t>
      </w:r>
      <w:r>
        <w:rPr>
          <w:color w:val="231F20"/>
          <w:w w:val="90"/>
        </w:rPr>
        <w:t>(c) Harness the capacity of ICT to </w:t>
      </w:r>
      <w:r>
        <w:rPr>
          <w:color w:val="231F20"/>
          <w:spacing w:val="-6"/>
        </w:rPr>
        <w:t>improve</w:t>
      </w:r>
      <w:r>
        <w:rPr>
          <w:color w:val="231F20"/>
          <w:spacing w:val="-13"/>
        </w:rPr>
        <w:t> </w:t>
      </w:r>
      <w:r>
        <w:rPr>
          <w:color w:val="231F20"/>
          <w:spacing w:val="-6"/>
        </w:rPr>
        <w:t>access,</w:t>
      </w:r>
      <w:r>
        <w:rPr>
          <w:color w:val="231F20"/>
          <w:spacing w:val="-12"/>
        </w:rPr>
        <w:t> </w:t>
      </w:r>
      <w:r>
        <w:rPr>
          <w:color w:val="231F20"/>
          <w:spacing w:val="-6"/>
        </w:rPr>
        <w:t>quality</w:t>
      </w:r>
      <w:r>
        <w:rPr>
          <w:color w:val="231F20"/>
          <w:spacing w:val="-12"/>
        </w:rPr>
        <w:t> </w:t>
      </w:r>
      <w:r>
        <w:rPr>
          <w:color w:val="231F20"/>
          <w:spacing w:val="-6"/>
        </w:rPr>
        <w:t>and</w:t>
      </w:r>
      <w:r>
        <w:rPr>
          <w:color w:val="231F20"/>
          <w:spacing w:val="-12"/>
        </w:rPr>
        <w:t> </w:t>
      </w:r>
      <w:r>
        <w:rPr>
          <w:color w:val="231F20"/>
          <w:spacing w:val="-6"/>
        </w:rPr>
        <w:t>management</w:t>
      </w:r>
      <w:r>
        <w:rPr>
          <w:color w:val="231F20"/>
          <w:spacing w:val="-12"/>
        </w:rPr>
        <w:t> </w:t>
      </w:r>
      <w:r>
        <w:rPr>
          <w:color w:val="231F20"/>
          <w:spacing w:val="-6"/>
        </w:rPr>
        <w:t>of</w:t>
      </w:r>
      <w:r>
        <w:rPr>
          <w:color w:val="231F20"/>
          <w:spacing w:val="-12"/>
        </w:rPr>
        <w:t> </w:t>
      </w:r>
      <w:r>
        <w:rPr>
          <w:color w:val="231F20"/>
          <w:spacing w:val="-6"/>
        </w:rPr>
        <w:t>education</w:t>
      </w:r>
      <w:r>
        <w:rPr>
          <w:color w:val="231F20"/>
          <w:spacing w:val="-12"/>
        </w:rPr>
        <w:t> </w:t>
      </w:r>
      <w:r>
        <w:rPr>
          <w:color w:val="231F20"/>
          <w:spacing w:val="-6"/>
        </w:rPr>
        <w:t>and</w:t>
      </w:r>
      <w:r>
        <w:rPr>
          <w:color w:val="231F20"/>
          <w:spacing w:val="-11"/>
        </w:rPr>
        <w:t> </w:t>
      </w:r>
      <w:r>
        <w:rPr>
          <w:color w:val="231F20"/>
          <w:spacing w:val="-6"/>
        </w:rPr>
        <w:t>training</w:t>
      </w:r>
      <w:r>
        <w:rPr>
          <w:color w:val="231F20"/>
          <w:spacing w:val="-10"/>
        </w:rPr>
        <w:t> </w:t>
      </w:r>
      <w:r>
        <w:rPr>
          <w:color w:val="231F20"/>
          <w:spacing w:val="-6"/>
        </w:rPr>
        <w:t>systems;</w:t>
      </w:r>
      <w:r>
        <w:rPr>
          <w:color w:val="231F20"/>
          <w:spacing w:val="-12"/>
        </w:rPr>
        <w:t> </w:t>
      </w:r>
      <w:r>
        <w:rPr>
          <w:color w:val="231F20"/>
          <w:spacing w:val="-6"/>
        </w:rPr>
        <w:t>(d)</w:t>
      </w:r>
      <w:r>
        <w:rPr>
          <w:color w:val="231F20"/>
          <w:spacing w:val="-10"/>
        </w:rPr>
        <w:t> </w:t>
      </w:r>
      <w:r>
        <w:rPr>
          <w:color w:val="231F20"/>
          <w:spacing w:val="-6"/>
        </w:rPr>
        <w:t>Ensure </w:t>
      </w:r>
      <w:r>
        <w:rPr>
          <w:color w:val="231F20"/>
          <w:w w:val="90"/>
        </w:rPr>
        <w:t>acquisition</w:t>
      </w:r>
      <w:r>
        <w:rPr>
          <w:color w:val="231F20"/>
          <w:spacing w:val="-25"/>
          <w:w w:val="90"/>
        </w:rPr>
        <w:t> </w:t>
      </w:r>
      <w:r>
        <w:rPr>
          <w:color w:val="231F20"/>
          <w:w w:val="90"/>
        </w:rPr>
        <w:t>of</w:t>
      </w:r>
      <w:r>
        <w:rPr>
          <w:color w:val="231F20"/>
          <w:spacing w:val="-25"/>
          <w:w w:val="90"/>
        </w:rPr>
        <w:t> </w:t>
      </w:r>
      <w:r>
        <w:rPr>
          <w:color w:val="231F20"/>
          <w:w w:val="90"/>
        </w:rPr>
        <w:t>requisite</w:t>
      </w:r>
      <w:r>
        <w:rPr>
          <w:color w:val="231F20"/>
          <w:spacing w:val="-25"/>
          <w:w w:val="90"/>
        </w:rPr>
        <w:t> </w:t>
      </w:r>
      <w:r>
        <w:rPr>
          <w:color w:val="231F20"/>
          <w:w w:val="90"/>
        </w:rPr>
        <w:t>knowledge</w:t>
      </w:r>
      <w:r>
        <w:rPr>
          <w:color w:val="231F20"/>
          <w:spacing w:val="-25"/>
          <w:w w:val="90"/>
        </w:rPr>
        <w:t> </w:t>
      </w:r>
      <w:r>
        <w:rPr>
          <w:color w:val="231F20"/>
          <w:w w:val="90"/>
        </w:rPr>
        <w:t>and</w:t>
      </w:r>
      <w:r>
        <w:rPr>
          <w:color w:val="231F20"/>
          <w:spacing w:val="-25"/>
          <w:w w:val="90"/>
        </w:rPr>
        <w:t> </w:t>
      </w:r>
      <w:r>
        <w:rPr>
          <w:color w:val="231F20"/>
          <w:w w:val="90"/>
        </w:rPr>
        <w:t>skills</w:t>
      </w:r>
      <w:r>
        <w:rPr>
          <w:color w:val="231F20"/>
          <w:spacing w:val="-25"/>
          <w:w w:val="90"/>
        </w:rPr>
        <w:t> </w:t>
      </w:r>
      <w:r>
        <w:rPr>
          <w:color w:val="231F20"/>
          <w:w w:val="90"/>
        </w:rPr>
        <w:t>as</w:t>
      </w:r>
      <w:r>
        <w:rPr>
          <w:color w:val="231F20"/>
          <w:spacing w:val="-25"/>
          <w:w w:val="90"/>
        </w:rPr>
        <w:t> </w:t>
      </w:r>
      <w:r>
        <w:rPr>
          <w:color w:val="231F20"/>
          <w:w w:val="90"/>
        </w:rPr>
        <w:t>well</w:t>
      </w:r>
      <w:r>
        <w:rPr>
          <w:color w:val="231F20"/>
          <w:spacing w:val="-25"/>
          <w:w w:val="90"/>
        </w:rPr>
        <w:t> </w:t>
      </w:r>
      <w:r>
        <w:rPr>
          <w:color w:val="231F20"/>
          <w:w w:val="90"/>
        </w:rPr>
        <w:t>as</w:t>
      </w:r>
      <w:r>
        <w:rPr>
          <w:color w:val="231F20"/>
          <w:spacing w:val="-25"/>
          <w:w w:val="90"/>
        </w:rPr>
        <w:t> </w:t>
      </w:r>
      <w:r>
        <w:rPr>
          <w:color w:val="231F20"/>
          <w:w w:val="90"/>
        </w:rPr>
        <w:t>improved</w:t>
      </w:r>
      <w:r>
        <w:rPr>
          <w:color w:val="231F20"/>
          <w:spacing w:val="-25"/>
          <w:w w:val="90"/>
        </w:rPr>
        <w:t> </w:t>
      </w:r>
      <w:r>
        <w:rPr>
          <w:color w:val="231F20"/>
          <w:w w:val="90"/>
        </w:rPr>
        <w:t>completion</w:t>
      </w:r>
      <w:r>
        <w:rPr>
          <w:color w:val="231F20"/>
          <w:spacing w:val="-25"/>
          <w:w w:val="90"/>
        </w:rPr>
        <w:t> </w:t>
      </w:r>
      <w:r>
        <w:rPr>
          <w:color w:val="231F20"/>
          <w:w w:val="90"/>
        </w:rPr>
        <w:t>rates</w:t>
      </w:r>
      <w:r>
        <w:rPr>
          <w:color w:val="231F20"/>
          <w:spacing w:val="-25"/>
          <w:w w:val="90"/>
        </w:rPr>
        <w:t> </w:t>
      </w:r>
      <w:r>
        <w:rPr>
          <w:color w:val="231F20"/>
          <w:w w:val="90"/>
        </w:rPr>
        <w:t>at</w:t>
      </w:r>
      <w:r>
        <w:rPr>
          <w:color w:val="231F20"/>
          <w:spacing w:val="-25"/>
          <w:w w:val="90"/>
        </w:rPr>
        <w:t> </w:t>
      </w:r>
      <w:r>
        <w:rPr>
          <w:color w:val="231F20"/>
          <w:w w:val="90"/>
        </w:rPr>
        <w:t>all</w:t>
      </w:r>
      <w:r>
        <w:rPr>
          <w:color w:val="231F20"/>
          <w:spacing w:val="-25"/>
          <w:w w:val="90"/>
        </w:rPr>
        <w:t> </w:t>
      </w:r>
      <w:r>
        <w:rPr>
          <w:color w:val="231F20"/>
          <w:w w:val="90"/>
        </w:rPr>
        <w:t>levels</w:t>
      </w:r>
    </w:p>
    <w:p>
      <w:pPr>
        <w:pStyle w:val="BodyText"/>
      </w:pPr>
    </w:p>
    <w:p>
      <w:pPr>
        <w:pStyle w:val="BodyText"/>
        <w:spacing w:before="11"/>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18</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2"/>
        <w:rPr>
          <w:rFonts w:ascii="Arial"/>
          <w:b/>
        </w:rPr>
      </w:pPr>
    </w:p>
    <w:p>
      <w:pPr>
        <w:pStyle w:val="BodyText"/>
        <w:spacing w:before="1"/>
        <w:ind w:left="1751" w:right="1307"/>
        <w:jc w:val="both"/>
      </w:pPr>
      <w:r>
        <w:rPr/>
        <mc:AlternateContent>
          <mc:Choice Requires="wps">
            <w:drawing>
              <wp:anchor distT="0" distB="0" distL="0" distR="0" allowOverlap="1" layoutInCell="1" locked="0" behindDoc="1" simplePos="0" relativeHeight="482591232">
                <wp:simplePos x="0" y="0"/>
                <wp:positionH relativeFrom="page">
                  <wp:posOffset>1563429</wp:posOffset>
                </wp:positionH>
                <wp:positionV relativeFrom="paragraph">
                  <wp:posOffset>-836468</wp:posOffset>
                </wp:positionV>
                <wp:extent cx="7560309" cy="1069213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7560309" cy="10692130"/>
                          <a:chExt cx="7560309" cy="10692130"/>
                        </a:xfrm>
                      </wpg:grpSpPr>
                      <pic:pic>
                        <pic:nvPicPr>
                          <pic:cNvPr id="217" name="Image 217"/>
                          <pic:cNvPicPr/>
                        </pic:nvPicPr>
                        <pic:blipFill>
                          <a:blip r:embed="rId26" cstate="print"/>
                          <a:stretch>
                            <a:fillRect/>
                          </a:stretch>
                        </pic:blipFill>
                        <pic:spPr>
                          <a:xfrm>
                            <a:off x="0" y="0"/>
                            <a:ext cx="7560003" cy="10692000"/>
                          </a:xfrm>
                          <a:prstGeom prst="rect">
                            <a:avLst/>
                          </a:prstGeom>
                        </pic:spPr>
                      </pic:pic>
                      <wps:wsp>
                        <wps:cNvPr id="218" name="Graphic 218"/>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5.863625pt;width:595.3pt;height:841.9pt;mso-position-horizontal-relative:page;mso-position-vertical-relative:paragraph;z-index:-20725248" id="docshapegroup213" coordorigin="2462,-1317" coordsize="11906,16838">
                <v:shape style="position:absolute;left:2462;top:-1318;width:11906;height:16838" type="#_x0000_t75" id="docshape214" stroked="false">
                  <v:imagedata r:id="rId26" o:title=""/>
                </v:shape>
                <v:shape style="position:absolute;left:2462;top:-1164;width:11906;height:16352" id="docshape215" coordorigin="2462,-1163" coordsize="11906,16352" path="m14368,15098l2462,15098,2462,15188,14368,15188,14368,15098xm14368,14521l13436,14521,13436,-1163,3847,-1163,3847,14521,2462,14521,2462,14611,3847,14611,13436,14611,14368,14611,14368,14521xe" filled="true" fillcolor="#ffffff" stroked="false">
                  <v:path arrowok="t"/>
                  <v:fill type="solid"/>
                </v:shape>
                <v:rect style="position:absolute;left:2462;top:14610;width:11906;height:488" id="docshape216" filled="true" fillcolor="#2d3d54" stroked="false">
                  <v:fill type="solid"/>
                </v:rect>
                <w10:wrap type="none"/>
              </v:group>
            </w:pict>
          </mc:Fallback>
        </mc:AlternateContent>
      </w:r>
      <w:bookmarkStart w:name="Page 34" w:id="36"/>
      <w:bookmarkEnd w:id="36"/>
      <w:r>
        <w:rPr/>
      </w:r>
      <w:r>
        <w:rPr>
          <w:color w:val="231F20"/>
          <w:spacing w:val="-4"/>
        </w:rPr>
        <w:t>and</w:t>
      </w:r>
      <w:r>
        <w:rPr>
          <w:color w:val="231F20"/>
          <w:spacing w:val="-6"/>
        </w:rPr>
        <w:t> </w:t>
      </w:r>
      <w:r>
        <w:rPr>
          <w:color w:val="231F20"/>
          <w:spacing w:val="-4"/>
        </w:rPr>
        <w:t>groups</w:t>
      </w:r>
      <w:r>
        <w:rPr>
          <w:color w:val="231F20"/>
          <w:spacing w:val="-6"/>
        </w:rPr>
        <w:t> </w:t>
      </w:r>
      <w:r>
        <w:rPr>
          <w:color w:val="231F20"/>
          <w:spacing w:val="-4"/>
        </w:rPr>
        <w:t>through</w:t>
      </w:r>
      <w:r>
        <w:rPr>
          <w:color w:val="231F20"/>
          <w:spacing w:val="-6"/>
        </w:rPr>
        <w:t> </w:t>
      </w:r>
      <w:r>
        <w:rPr>
          <w:color w:val="231F20"/>
          <w:spacing w:val="-4"/>
        </w:rPr>
        <w:t>harmonization</w:t>
      </w:r>
      <w:r>
        <w:rPr>
          <w:color w:val="231F20"/>
          <w:spacing w:val="-6"/>
        </w:rPr>
        <w:t> </w:t>
      </w:r>
      <w:r>
        <w:rPr>
          <w:color w:val="231F20"/>
          <w:spacing w:val="-4"/>
        </w:rPr>
        <w:t>processes</w:t>
      </w:r>
      <w:r>
        <w:rPr>
          <w:color w:val="231F20"/>
          <w:spacing w:val="-6"/>
        </w:rPr>
        <w:t> </w:t>
      </w:r>
      <w:r>
        <w:rPr>
          <w:color w:val="231F20"/>
          <w:spacing w:val="-4"/>
        </w:rPr>
        <w:t>across</w:t>
      </w:r>
      <w:r>
        <w:rPr>
          <w:color w:val="231F20"/>
          <w:spacing w:val="-6"/>
        </w:rPr>
        <w:t> </w:t>
      </w:r>
      <w:r>
        <w:rPr>
          <w:color w:val="231F20"/>
          <w:spacing w:val="-4"/>
        </w:rPr>
        <w:t>all</w:t>
      </w:r>
      <w:r>
        <w:rPr>
          <w:color w:val="231F20"/>
          <w:spacing w:val="-6"/>
        </w:rPr>
        <w:t> </w:t>
      </w:r>
      <w:r>
        <w:rPr>
          <w:color w:val="231F20"/>
          <w:spacing w:val="-4"/>
        </w:rPr>
        <w:t>levels</w:t>
      </w:r>
      <w:r>
        <w:rPr>
          <w:color w:val="231F20"/>
          <w:spacing w:val="-6"/>
        </w:rPr>
        <w:t> </w:t>
      </w:r>
      <w:r>
        <w:rPr>
          <w:color w:val="231F20"/>
          <w:spacing w:val="-4"/>
        </w:rPr>
        <w:t>for</w:t>
      </w:r>
      <w:r>
        <w:rPr>
          <w:color w:val="231F20"/>
          <w:spacing w:val="-6"/>
        </w:rPr>
        <w:t> </w:t>
      </w:r>
      <w:r>
        <w:rPr>
          <w:color w:val="231F20"/>
          <w:spacing w:val="-4"/>
        </w:rPr>
        <w:t>national</w:t>
      </w:r>
      <w:r>
        <w:rPr>
          <w:color w:val="231F20"/>
          <w:spacing w:val="-6"/>
        </w:rPr>
        <w:t> </w:t>
      </w:r>
      <w:r>
        <w:rPr>
          <w:color w:val="231F20"/>
          <w:spacing w:val="-4"/>
        </w:rPr>
        <w:t>and</w:t>
      </w:r>
      <w:r>
        <w:rPr>
          <w:color w:val="231F20"/>
          <w:spacing w:val="-6"/>
        </w:rPr>
        <w:t> </w:t>
      </w:r>
      <w:r>
        <w:rPr>
          <w:color w:val="231F20"/>
          <w:spacing w:val="-4"/>
        </w:rPr>
        <w:t>regional </w:t>
      </w:r>
      <w:r>
        <w:rPr>
          <w:color w:val="231F20"/>
        </w:rPr>
        <w:t>integration;</w:t>
      </w:r>
      <w:r>
        <w:rPr>
          <w:color w:val="231F20"/>
          <w:spacing w:val="-19"/>
        </w:rPr>
        <w:t> </w:t>
      </w:r>
      <w:r>
        <w:rPr>
          <w:color w:val="231F20"/>
        </w:rPr>
        <w:t>(e)</w:t>
      </w:r>
      <w:r>
        <w:rPr>
          <w:color w:val="231F20"/>
          <w:spacing w:val="-18"/>
        </w:rPr>
        <w:t> </w:t>
      </w:r>
      <w:r>
        <w:rPr>
          <w:color w:val="231F20"/>
        </w:rPr>
        <w:t>Accelerate</w:t>
      </w:r>
      <w:r>
        <w:rPr>
          <w:color w:val="231F20"/>
          <w:spacing w:val="-18"/>
        </w:rPr>
        <w:t> </w:t>
      </w:r>
      <w:r>
        <w:rPr>
          <w:color w:val="231F20"/>
        </w:rPr>
        <w:t>processes</w:t>
      </w:r>
      <w:r>
        <w:rPr>
          <w:color w:val="231F20"/>
          <w:spacing w:val="-18"/>
        </w:rPr>
        <w:t> </w:t>
      </w:r>
      <w:r>
        <w:rPr>
          <w:color w:val="231F20"/>
        </w:rPr>
        <w:t>leading</w:t>
      </w:r>
      <w:r>
        <w:rPr>
          <w:color w:val="231F20"/>
          <w:spacing w:val="-18"/>
        </w:rPr>
        <w:t> </w:t>
      </w:r>
      <w:r>
        <w:rPr>
          <w:color w:val="231F20"/>
        </w:rPr>
        <w:t>to</w:t>
      </w:r>
      <w:r>
        <w:rPr>
          <w:color w:val="231F20"/>
          <w:spacing w:val="-18"/>
        </w:rPr>
        <w:t> </w:t>
      </w:r>
      <w:r>
        <w:rPr>
          <w:color w:val="231F20"/>
        </w:rPr>
        <w:t>gender</w:t>
      </w:r>
      <w:r>
        <w:rPr>
          <w:color w:val="231F20"/>
          <w:spacing w:val="-18"/>
        </w:rPr>
        <w:t> </w:t>
      </w:r>
      <w:r>
        <w:rPr>
          <w:color w:val="231F20"/>
        </w:rPr>
        <w:t>parity</w:t>
      </w:r>
      <w:r>
        <w:rPr>
          <w:color w:val="231F20"/>
          <w:spacing w:val="-18"/>
        </w:rPr>
        <w:t> </w:t>
      </w:r>
      <w:r>
        <w:rPr>
          <w:color w:val="231F20"/>
        </w:rPr>
        <w:t>and</w:t>
      </w:r>
      <w:r>
        <w:rPr>
          <w:color w:val="231F20"/>
          <w:spacing w:val="-18"/>
        </w:rPr>
        <w:t> </w:t>
      </w:r>
      <w:r>
        <w:rPr>
          <w:color w:val="231F20"/>
        </w:rPr>
        <w:t>equity;</w:t>
      </w:r>
      <w:r>
        <w:rPr>
          <w:color w:val="231F20"/>
          <w:spacing w:val="-18"/>
        </w:rPr>
        <w:t> </w:t>
      </w:r>
      <w:r>
        <w:rPr>
          <w:color w:val="231F20"/>
        </w:rPr>
        <w:t>(f)</w:t>
      </w:r>
      <w:r>
        <w:rPr>
          <w:color w:val="231F20"/>
          <w:spacing w:val="-18"/>
        </w:rPr>
        <w:t> </w:t>
      </w:r>
      <w:r>
        <w:rPr>
          <w:color w:val="231F20"/>
        </w:rPr>
        <w:t>Launch </w:t>
      </w:r>
      <w:r>
        <w:rPr>
          <w:color w:val="231F20"/>
          <w:w w:val="85"/>
        </w:rPr>
        <w:t>comprehensive and effective literacy campaigns across the continent to eradicate illiteracy;</w:t>
      </w:r>
      <w:r>
        <w:rPr>
          <w:color w:val="231F20"/>
          <w:spacing w:val="-8"/>
          <w:w w:val="85"/>
        </w:rPr>
        <w:t> </w:t>
      </w:r>
      <w:r>
        <w:rPr>
          <w:color w:val="231F20"/>
          <w:w w:val="85"/>
        </w:rPr>
        <w:t>(g) Strengthen the science and math curricula and disseminate scientific knowledge and the culture of science in the</w:t>
      </w:r>
      <w:r>
        <w:rPr>
          <w:color w:val="231F20"/>
          <w:spacing w:val="-8"/>
          <w:w w:val="85"/>
        </w:rPr>
        <w:t> </w:t>
      </w:r>
      <w:r>
        <w:rPr>
          <w:color w:val="231F20"/>
          <w:w w:val="85"/>
        </w:rPr>
        <w:t>African society;(h) ExpandTVET opportunities at both secondary and tertiary levels</w:t>
      </w:r>
      <w:r>
        <w:rPr>
          <w:color w:val="231F20"/>
          <w:spacing w:val="4"/>
        </w:rPr>
        <w:t> </w:t>
      </w:r>
      <w:r>
        <w:rPr>
          <w:color w:val="231F20"/>
          <w:w w:val="85"/>
        </w:rPr>
        <w:t>and</w:t>
      </w:r>
      <w:r>
        <w:rPr>
          <w:color w:val="231F20"/>
          <w:spacing w:val="4"/>
        </w:rPr>
        <w:t> </w:t>
      </w:r>
      <w:r>
        <w:rPr>
          <w:color w:val="231F20"/>
          <w:w w:val="85"/>
        </w:rPr>
        <w:t>strengthen</w:t>
      </w:r>
      <w:r>
        <w:rPr>
          <w:color w:val="231F20"/>
          <w:spacing w:val="5"/>
        </w:rPr>
        <w:t> </w:t>
      </w:r>
      <w:r>
        <w:rPr>
          <w:color w:val="231F20"/>
          <w:w w:val="85"/>
        </w:rPr>
        <w:t>linkages</w:t>
      </w:r>
      <w:r>
        <w:rPr>
          <w:color w:val="231F20"/>
          <w:spacing w:val="4"/>
        </w:rPr>
        <w:t> </w:t>
      </w:r>
      <w:r>
        <w:rPr>
          <w:color w:val="231F20"/>
          <w:w w:val="85"/>
        </w:rPr>
        <w:t>between</w:t>
      </w:r>
      <w:r>
        <w:rPr>
          <w:color w:val="231F20"/>
          <w:spacing w:val="4"/>
        </w:rPr>
        <w:t> </w:t>
      </w:r>
      <w:r>
        <w:rPr>
          <w:color w:val="231F20"/>
          <w:w w:val="85"/>
        </w:rPr>
        <w:t>the</w:t>
      </w:r>
      <w:r>
        <w:rPr>
          <w:color w:val="231F20"/>
          <w:spacing w:val="5"/>
        </w:rPr>
        <w:t> </w:t>
      </w:r>
      <w:r>
        <w:rPr>
          <w:color w:val="231F20"/>
          <w:w w:val="85"/>
        </w:rPr>
        <w:t>world</w:t>
      </w:r>
      <w:r>
        <w:rPr>
          <w:color w:val="231F20"/>
          <w:spacing w:val="4"/>
        </w:rPr>
        <w:t> </w:t>
      </w:r>
      <w:r>
        <w:rPr>
          <w:color w:val="231F20"/>
          <w:w w:val="85"/>
        </w:rPr>
        <w:t>of</w:t>
      </w:r>
      <w:r>
        <w:rPr>
          <w:color w:val="231F20"/>
          <w:spacing w:val="5"/>
        </w:rPr>
        <w:t> </w:t>
      </w:r>
      <w:r>
        <w:rPr>
          <w:color w:val="231F20"/>
          <w:w w:val="85"/>
        </w:rPr>
        <w:t>work</w:t>
      </w:r>
      <w:r>
        <w:rPr>
          <w:color w:val="231F20"/>
          <w:spacing w:val="4"/>
        </w:rPr>
        <w:t> </w:t>
      </w:r>
      <w:r>
        <w:rPr>
          <w:color w:val="231F20"/>
          <w:w w:val="85"/>
        </w:rPr>
        <w:t>and</w:t>
      </w:r>
      <w:r>
        <w:rPr>
          <w:color w:val="231F20"/>
          <w:spacing w:val="4"/>
        </w:rPr>
        <w:t> </w:t>
      </w:r>
      <w:r>
        <w:rPr>
          <w:color w:val="231F20"/>
          <w:w w:val="85"/>
        </w:rPr>
        <w:t>education</w:t>
      </w:r>
      <w:r>
        <w:rPr>
          <w:color w:val="231F20"/>
          <w:spacing w:val="5"/>
        </w:rPr>
        <w:t> </w:t>
      </w:r>
      <w:r>
        <w:rPr>
          <w:color w:val="231F20"/>
          <w:w w:val="85"/>
        </w:rPr>
        <w:t>and</w:t>
      </w:r>
      <w:r>
        <w:rPr>
          <w:color w:val="231F20"/>
          <w:spacing w:val="4"/>
        </w:rPr>
        <w:t> </w:t>
      </w:r>
      <w:r>
        <w:rPr>
          <w:color w:val="231F20"/>
          <w:w w:val="85"/>
        </w:rPr>
        <w:t>training</w:t>
      </w:r>
      <w:r>
        <w:rPr>
          <w:color w:val="231F20"/>
          <w:spacing w:val="4"/>
        </w:rPr>
        <w:t> </w:t>
      </w:r>
      <w:r>
        <w:rPr>
          <w:color w:val="231F20"/>
          <w:spacing w:val="-2"/>
          <w:w w:val="85"/>
        </w:rPr>
        <w:t>systems;</w:t>
      </w:r>
    </w:p>
    <w:p>
      <w:pPr>
        <w:pStyle w:val="BodyText"/>
        <w:ind w:left="1750" w:right="1331"/>
        <w:jc w:val="both"/>
      </w:pPr>
      <w:r>
        <w:rPr>
          <w:color w:val="231F20"/>
          <w:w w:val="90"/>
        </w:rPr>
        <w:t>(i)</w:t>
      </w:r>
      <w:r>
        <w:rPr>
          <w:color w:val="231F20"/>
          <w:spacing w:val="-11"/>
          <w:w w:val="90"/>
        </w:rPr>
        <w:t> </w:t>
      </w:r>
      <w:r>
        <w:rPr>
          <w:color w:val="231F20"/>
          <w:w w:val="90"/>
        </w:rPr>
        <w:t>Revitalize</w:t>
      </w:r>
      <w:r>
        <w:rPr>
          <w:color w:val="231F20"/>
          <w:spacing w:val="-6"/>
          <w:w w:val="90"/>
        </w:rPr>
        <w:t> </w:t>
      </w:r>
      <w:r>
        <w:rPr>
          <w:color w:val="231F20"/>
          <w:w w:val="90"/>
        </w:rPr>
        <w:t>and</w:t>
      </w:r>
      <w:r>
        <w:rPr>
          <w:color w:val="231F20"/>
          <w:spacing w:val="-3"/>
          <w:w w:val="90"/>
        </w:rPr>
        <w:t> </w:t>
      </w:r>
      <w:r>
        <w:rPr>
          <w:color w:val="231F20"/>
          <w:w w:val="90"/>
        </w:rPr>
        <w:t>expand</w:t>
      </w:r>
      <w:r>
        <w:rPr>
          <w:color w:val="231F20"/>
          <w:spacing w:val="-3"/>
          <w:w w:val="90"/>
        </w:rPr>
        <w:t> </w:t>
      </w:r>
      <w:r>
        <w:rPr>
          <w:color w:val="231F20"/>
          <w:w w:val="90"/>
        </w:rPr>
        <w:t>tertiary</w:t>
      </w:r>
      <w:r>
        <w:rPr>
          <w:color w:val="231F20"/>
          <w:spacing w:val="-3"/>
          <w:w w:val="90"/>
        </w:rPr>
        <w:t> </w:t>
      </w:r>
      <w:r>
        <w:rPr>
          <w:color w:val="231F20"/>
          <w:w w:val="90"/>
        </w:rPr>
        <w:t>education,</w:t>
      </w:r>
      <w:r>
        <w:rPr>
          <w:color w:val="231F20"/>
          <w:spacing w:val="-11"/>
          <w:w w:val="90"/>
        </w:rPr>
        <w:t> </w:t>
      </w:r>
      <w:r>
        <w:rPr>
          <w:color w:val="231F20"/>
          <w:w w:val="90"/>
        </w:rPr>
        <w:t>research</w:t>
      </w:r>
      <w:r>
        <w:rPr>
          <w:color w:val="231F20"/>
          <w:spacing w:val="-3"/>
          <w:w w:val="90"/>
        </w:rPr>
        <w:t> </w:t>
      </w:r>
      <w:r>
        <w:rPr>
          <w:color w:val="231F20"/>
          <w:w w:val="90"/>
        </w:rPr>
        <w:t>and</w:t>
      </w:r>
      <w:r>
        <w:rPr>
          <w:color w:val="231F20"/>
          <w:spacing w:val="-3"/>
          <w:w w:val="90"/>
        </w:rPr>
        <w:t> </w:t>
      </w:r>
      <w:r>
        <w:rPr>
          <w:color w:val="231F20"/>
          <w:w w:val="90"/>
        </w:rPr>
        <w:t>innovation</w:t>
      </w:r>
      <w:r>
        <w:rPr>
          <w:color w:val="231F20"/>
          <w:spacing w:val="-3"/>
          <w:w w:val="90"/>
        </w:rPr>
        <w:t> </w:t>
      </w:r>
      <w:r>
        <w:rPr>
          <w:color w:val="231F20"/>
          <w:w w:val="90"/>
        </w:rPr>
        <w:t>to</w:t>
      </w:r>
      <w:r>
        <w:rPr>
          <w:color w:val="231F20"/>
          <w:spacing w:val="-3"/>
          <w:w w:val="90"/>
        </w:rPr>
        <w:t> </w:t>
      </w:r>
      <w:r>
        <w:rPr>
          <w:color w:val="231F20"/>
          <w:w w:val="90"/>
        </w:rPr>
        <w:t>address</w:t>
      </w:r>
      <w:r>
        <w:rPr>
          <w:color w:val="231F20"/>
          <w:spacing w:val="-3"/>
          <w:w w:val="90"/>
        </w:rPr>
        <w:t> </w:t>
      </w:r>
      <w:r>
        <w:rPr>
          <w:color w:val="231F20"/>
          <w:w w:val="90"/>
        </w:rPr>
        <w:t>continental challenges and promote global competitiveness;</w:t>
      </w:r>
      <w:r>
        <w:rPr>
          <w:color w:val="231F20"/>
          <w:spacing w:val="-4"/>
          <w:w w:val="90"/>
        </w:rPr>
        <w:t> </w:t>
      </w:r>
      <w:r>
        <w:rPr>
          <w:color w:val="231F20"/>
          <w:w w:val="90"/>
        </w:rPr>
        <w:t>(j) Promote peace education and </w:t>
      </w:r>
      <w:r>
        <w:rPr>
          <w:color w:val="231F20"/>
          <w:w w:val="90"/>
        </w:rPr>
        <w:t>conflict</w:t>
      </w:r>
      <w:r>
        <w:rPr>
          <w:color w:val="231F20"/>
          <w:w w:val="90"/>
        </w:rPr>
        <w:t> </w:t>
      </w:r>
      <w:r>
        <w:rPr>
          <w:color w:val="231F20"/>
          <w:w w:val="85"/>
        </w:rPr>
        <w:t>prevention</w:t>
      </w:r>
      <w:r>
        <w:rPr>
          <w:color w:val="231F20"/>
          <w:spacing w:val="-8"/>
          <w:w w:val="85"/>
        </w:rPr>
        <w:t> </w:t>
      </w:r>
      <w:r>
        <w:rPr>
          <w:color w:val="231F20"/>
          <w:w w:val="85"/>
        </w:rPr>
        <w:t>and</w:t>
      </w:r>
      <w:r>
        <w:rPr>
          <w:color w:val="231F20"/>
          <w:spacing w:val="-7"/>
          <w:w w:val="85"/>
        </w:rPr>
        <w:t> </w:t>
      </w:r>
      <w:r>
        <w:rPr>
          <w:color w:val="231F20"/>
          <w:w w:val="85"/>
        </w:rPr>
        <w:t>resolution at all levels of education and for all age groups;</w:t>
      </w:r>
      <w:r>
        <w:rPr>
          <w:color w:val="231F20"/>
          <w:spacing w:val="-8"/>
          <w:w w:val="85"/>
        </w:rPr>
        <w:t> </w:t>
      </w:r>
      <w:r>
        <w:rPr>
          <w:color w:val="231F20"/>
          <w:w w:val="85"/>
        </w:rPr>
        <w:t>(k) Build and enhance </w:t>
      </w:r>
      <w:r>
        <w:rPr>
          <w:color w:val="231F20"/>
          <w:spacing w:val="-4"/>
        </w:rPr>
        <w:t>capacity</w:t>
      </w:r>
      <w:r>
        <w:rPr>
          <w:color w:val="231F20"/>
          <w:spacing w:val="-4"/>
        </w:rPr>
        <w:t> for</w:t>
      </w:r>
      <w:r>
        <w:rPr>
          <w:color w:val="231F20"/>
          <w:spacing w:val="-4"/>
        </w:rPr>
        <w:t> data</w:t>
      </w:r>
      <w:r>
        <w:rPr>
          <w:color w:val="231F20"/>
          <w:spacing w:val="-4"/>
        </w:rPr>
        <w:t> collection,</w:t>
      </w:r>
      <w:r>
        <w:rPr>
          <w:color w:val="231F20"/>
          <w:spacing w:val="-14"/>
        </w:rPr>
        <w:t> </w:t>
      </w:r>
      <w:r>
        <w:rPr>
          <w:color w:val="231F20"/>
          <w:spacing w:val="-4"/>
        </w:rPr>
        <w:t>management,</w:t>
      </w:r>
      <w:r>
        <w:rPr>
          <w:color w:val="231F20"/>
          <w:spacing w:val="-14"/>
        </w:rPr>
        <w:t> </w:t>
      </w:r>
      <w:r>
        <w:rPr>
          <w:color w:val="231F20"/>
          <w:spacing w:val="-4"/>
        </w:rPr>
        <w:t>analysis,</w:t>
      </w:r>
      <w:r>
        <w:rPr>
          <w:color w:val="231F20"/>
          <w:spacing w:val="-14"/>
        </w:rPr>
        <w:t> </w:t>
      </w:r>
      <w:r>
        <w:rPr>
          <w:color w:val="231F20"/>
          <w:spacing w:val="-4"/>
        </w:rPr>
        <w:t>communication,</w:t>
      </w:r>
      <w:r>
        <w:rPr>
          <w:color w:val="231F20"/>
          <w:spacing w:val="-14"/>
        </w:rPr>
        <w:t> </w:t>
      </w:r>
      <w:r>
        <w:rPr>
          <w:color w:val="231F20"/>
          <w:spacing w:val="-4"/>
        </w:rPr>
        <w:t>and</w:t>
      </w:r>
      <w:r>
        <w:rPr>
          <w:color w:val="231F20"/>
          <w:spacing w:val="-4"/>
        </w:rPr>
        <w:t> improve</w:t>
      </w:r>
      <w:r>
        <w:rPr>
          <w:color w:val="231F20"/>
          <w:spacing w:val="-4"/>
        </w:rPr>
        <w:t> the </w:t>
      </w:r>
      <w:r>
        <w:rPr>
          <w:color w:val="231F20"/>
          <w:w w:val="85"/>
        </w:rPr>
        <w:t>management</w:t>
      </w:r>
      <w:r>
        <w:rPr>
          <w:color w:val="231F20"/>
          <w:spacing w:val="-8"/>
          <w:w w:val="85"/>
        </w:rPr>
        <w:t> </w:t>
      </w:r>
      <w:r>
        <w:rPr>
          <w:color w:val="231F20"/>
          <w:w w:val="85"/>
        </w:rPr>
        <w:t>of</w:t>
      </w:r>
      <w:r>
        <w:rPr>
          <w:color w:val="231F20"/>
          <w:spacing w:val="-5"/>
          <w:w w:val="85"/>
        </w:rPr>
        <w:t> </w:t>
      </w:r>
      <w:r>
        <w:rPr>
          <w:color w:val="231F20"/>
          <w:w w:val="85"/>
        </w:rPr>
        <w:t>education system as well as the statistic tool,</w:t>
      </w:r>
      <w:r>
        <w:rPr>
          <w:color w:val="231F20"/>
          <w:spacing w:val="-8"/>
          <w:w w:val="85"/>
        </w:rPr>
        <w:t> </w:t>
      </w:r>
      <w:r>
        <w:rPr>
          <w:color w:val="231F20"/>
          <w:w w:val="85"/>
        </w:rPr>
        <w:t>through capacity building for data </w:t>
      </w:r>
      <w:r>
        <w:rPr>
          <w:color w:val="231F20"/>
          <w:spacing w:val="-2"/>
          <w:w w:val="90"/>
        </w:rPr>
        <w:t>collection,</w:t>
      </w:r>
      <w:r>
        <w:rPr>
          <w:color w:val="231F20"/>
          <w:spacing w:val="-9"/>
          <w:w w:val="90"/>
        </w:rPr>
        <w:t> </w:t>
      </w:r>
      <w:r>
        <w:rPr>
          <w:color w:val="231F20"/>
          <w:spacing w:val="-2"/>
          <w:w w:val="90"/>
        </w:rPr>
        <w:t>management,</w:t>
      </w:r>
      <w:r>
        <w:rPr>
          <w:color w:val="231F20"/>
          <w:spacing w:val="-9"/>
          <w:w w:val="90"/>
        </w:rPr>
        <w:t> </w:t>
      </w:r>
      <w:r>
        <w:rPr>
          <w:color w:val="231F20"/>
          <w:spacing w:val="-2"/>
          <w:w w:val="90"/>
        </w:rPr>
        <w:t>analysis,</w:t>
      </w:r>
      <w:r>
        <w:rPr>
          <w:color w:val="231F20"/>
          <w:spacing w:val="-9"/>
          <w:w w:val="90"/>
        </w:rPr>
        <w:t> </w:t>
      </w:r>
      <w:r>
        <w:rPr>
          <w:color w:val="231F20"/>
          <w:spacing w:val="-2"/>
          <w:w w:val="90"/>
        </w:rPr>
        <w:t>communication,</w:t>
      </w:r>
      <w:r>
        <w:rPr>
          <w:color w:val="231F20"/>
          <w:spacing w:val="-9"/>
          <w:w w:val="90"/>
        </w:rPr>
        <w:t> </w:t>
      </w:r>
      <w:r>
        <w:rPr>
          <w:color w:val="231F20"/>
          <w:spacing w:val="-2"/>
          <w:w w:val="90"/>
        </w:rPr>
        <w:t>and</w:t>
      </w:r>
      <w:r>
        <w:rPr>
          <w:color w:val="231F20"/>
          <w:spacing w:val="-9"/>
          <w:w w:val="90"/>
        </w:rPr>
        <w:t> </w:t>
      </w:r>
      <w:r>
        <w:rPr>
          <w:color w:val="231F20"/>
          <w:spacing w:val="-2"/>
          <w:w w:val="90"/>
        </w:rPr>
        <w:t>usage;</w:t>
      </w:r>
      <w:r>
        <w:rPr>
          <w:color w:val="231F20"/>
          <w:spacing w:val="-9"/>
          <w:w w:val="90"/>
        </w:rPr>
        <w:t> </w:t>
      </w:r>
      <w:r>
        <w:rPr>
          <w:color w:val="231F20"/>
          <w:spacing w:val="-2"/>
          <w:w w:val="90"/>
        </w:rPr>
        <w:t>and</w:t>
      </w:r>
      <w:r>
        <w:rPr>
          <w:color w:val="231F20"/>
          <w:spacing w:val="-8"/>
          <w:w w:val="90"/>
        </w:rPr>
        <w:t> </w:t>
      </w:r>
      <w:r>
        <w:rPr>
          <w:color w:val="231F20"/>
          <w:spacing w:val="-2"/>
          <w:w w:val="90"/>
        </w:rPr>
        <w:t>(l)</w:t>
      </w:r>
      <w:r>
        <w:rPr>
          <w:color w:val="231F20"/>
          <w:spacing w:val="-4"/>
        </w:rPr>
        <w:t> </w:t>
      </w:r>
      <w:r>
        <w:rPr>
          <w:color w:val="231F20"/>
          <w:spacing w:val="-2"/>
          <w:w w:val="90"/>
        </w:rPr>
        <w:t>Set</w:t>
      </w:r>
      <w:r>
        <w:rPr>
          <w:color w:val="231F20"/>
          <w:spacing w:val="-2"/>
        </w:rPr>
        <w:t> </w:t>
      </w:r>
      <w:r>
        <w:rPr>
          <w:color w:val="231F20"/>
          <w:spacing w:val="-2"/>
          <w:w w:val="90"/>
        </w:rPr>
        <w:t>up</w:t>
      </w:r>
      <w:r>
        <w:rPr>
          <w:color w:val="231F20"/>
          <w:spacing w:val="-2"/>
        </w:rPr>
        <w:t> </w:t>
      </w:r>
      <w:r>
        <w:rPr>
          <w:color w:val="231F20"/>
          <w:spacing w:val="-2"/>
          <w:w w:val="90"/>
        </w:rPr>
        <w:t>a</w:t>
      </w:r>
      <w:r>
        <w:rPr>
          <w:color w:val="231F20"/>
          <w:spacing w:val="-2"/>
        </w:rPr>
        <w:t> </w:t>
      </w:r>
      <w:r>
        <w:rPr>
          <w:color w:val="231F20"/>
          <w:spacing w:val="-2"/>
          <w:w w:val="90"/>
        </w:rPr>
        <w:t>coalition</w:t>
      </w:r>
      <w:r>
        <w:rPr>
          <w:color w:val="231F20"/>
          <w:spacing w:val="-2"/>
        </w:rPr>
        <w:t> </w:t>
      </w:r>
      <w:r>
        <w:rPr>
          <w:color w:val="231F20"/>
          <w:spacing w:val="-2"/>
          <w:w w:val="90"/>
        </w:rPr>
        <w:t>of</w:t>
      </w:r>
      <w:r>
        <w:rPr>
          <w:color w:val="231F20"/>
          <w:spacing w:val="5"/>
          <w:w w:val="90"/>
        </w:rPr>
        <w:t> </w:t>
      </w:r>
      <w:r>
        <w:rPr>
          <w:color w:val="231F20"/>
          <w:spacing w:val="-2"/>
          <w:w w:val="90"/>
        </w:rPr>
        <w:t>al</w:t>
      </w:r>
      <w:r>
        <w:rPr>
          <w:color w:val="231F20"/>
          <w:spacing w:val="-2"/>
          <w:w w:val="90"/>
        </w:rPr>
        <w:t>l</w:t>
      </w:r>
      <w:r>
        <w:rPr>
          <w:color w:val="231F20"/>
          <w:spacing w:val="-2"/>
          <w:w w:val="90"/>
        </w:rPr>
        <w:t> </w:t>
      </w:r>
      <w:r>
        <w:rPr>
          <w:color w:val="231F20"/>
          <w:w w:val="85"/>
        </w:rPr>
        <w:t>education stakeholders to facilitate and support initiatives arising from the implementation of </w:t>
      </w:r>
      <w:r>
        <w:rPr>
          <w:color w:val="231F20"/>
          <w:spacing w:val="-2"/>
        </w:rPr>
        <w:t>CESA.</w:t>
      </w:r>
    </w:p>
    <w:p>
      <w:pPr>
        <w:pStyle w:val="BodyText"/>
        <w:spacing w:line="237" w:lineRule="auto" w:before="95"/>
        <w:ind w:left="1750" w:right="1328"/>
        <w:jc w:val="both"/>
      </w:pPr>
      <w:r>
        <w:rPr>
          <w:color w:val="231F20"/>
          <w:spacing w:val="-2"/>
          <w:w w:val="90"/>
        </w:rPr>
        <w:t>The</w:t>
      </w:r>
      <w:r>
        <w:rPr>
          <w:color w:val="231F20"/>
          <w:spacing w:val="-9"/>
          <w:w w:val="90"/>
        </w:rPr>
        <w:t> </w:t>
      </w:r>
      <w:r>
        <w:rPr>
          <w:color w:val="231F20"/>
          <w:spacing w:val="-2"/>
          <w:w w:val="90"/>
        </w:rPr>
        <w:t>current</w:t>
      </w:r>
      <w:r>
        <w:rPr>
          <w:color w:val="231F20"/>
          <w:spacing w:val="-9"/>
          <w:w w:val="90"/>
        </w:rPr>
        <w:t> </w:t>
      </w:r>
      <w:r>
        <w:rPr>
          <w:color w:val="231F20"/>
          <w:spacing w:val="-2"/>
          <w:w w:val="90"/>
        </w:rPr>
        <w:t>School</w:t>
      </w:r>
      <w:r>
        <w:rPr>
          <w:color w:val="231F20"/>
          <w:spacing w:val="-9"/>
          <w:w w:val="90"/>
        </w:rPr>
        <w:t> </w:t>
      </w:r>
      <w:r>
        <w:rPr>
          <w:color w:val="231F20"/>
          <w:spacing w:val="-2"/>
          <w:w w:val="90"/>
        </w:rPr>
        <w:t>Strategic</w:t>
      </w:r>
      <w:r>
        <w:rPr>
          <w:color w:val="231F20"/>
          <w:spacing w:val="-7"/>
          <w:w w:val="90"/>
        </w:rPr>
        <w:t> </w:t>
      </w:r>
      <w:r>
        <w:rPr>
          <w:color w:val="231F20"/>
          <w:spacing w:val="-2"/>
          <w:w w:val="90"/>
        </w:rPr>
        <w:t>Plan has its Specific Objectives are coiled around the</w:t>
      </w:r>
      <w:r>
        <w:rPr>
          <w:color w:val="231F20"/>
          <w:spacing w:val="-9"/>
          <w:w w:val="90"/>
        </w:rPr>
        <w:t> </w:t>
      </w:r>
      <w:r>
        <w:rPr>
          <w:color w:val="231F20"/>
          <w:spacing w:val="-2"/>
          <w:w w:val="90"/>
        </w:rPr>
        <w:t>AU</w:t>
      </w:r>
      <w:r>
        <w:rPr>
          <w:color w:val="231F20"/>
          <w:spacing w:val="-9"/>
          <w:w w:val="90"/>
        </w:rPr>
        <w:t> </w:t>
      </w:r>
      <w:r>
        <w:rPr>
          <w:color w:val="231F20"/>
          <w:spacing w:val="-2"/>
          <w:w w:val="90"/>
        </w:rPr>
        <w:t>Agenda </w:t>
      </w:r>
      <w:r>
        <w:rPr>
          <w:color w:val="231F20"/>
          <w:w w:val="90"/>
        </w:rPr>
        <w:t>2063</w:t>
      </w:r>
      <w:r>
        <w:rPr>
          <w:color w:val="231F20"/>
          <w:spacing w:val="-11"/>
          <w:w w:val="90"/>
        </w:rPr>
        <w:t> </w:t>
      </w:r>
      <w:r>
        <w:rPr>
          <w:color w:val="231F20"/>
          <w:w w:val="90"/>
        </w:rPr>
        <w:t>and</w:t>
      </w:r>
      <w:r>
        <w:rPr>
          <w:color w:val="231F20"/>
          <w:spacing w:val="-11"/>
          <w:w w:val="90"/>
        </w:rPr>
        <w:t> </w:t>
      </w:r>
      <w:r>
        <w:rPr>
          <w:color w:val="231F20"/>
          <w:w w:val="90"/>
        </w:rPr>
        <w:t>the</w:t>
      </w:r>
      <w:r>
        <w:rPr>
          <w:color w:val="231F20"/>
          <w:spacing w:val="-11"/>
          <w:w w:val="90"/>
        </w:rPr>
        <w:t> </w:t>
      </w:r>
      <w:r>
        <w:rPr>
          <w:color w:val="231F20"/>
          <w:w w:val="90"/>
        </w:rPr>
        <w:t>Continental</w:t>
      </w:r>
      <w:r>
        <w:rPr>
          <w:color w:val="231F20"/>
          <w:spacing w:val="-11"/>
          <w:w w:val="90"/>
        </w:rPr>
        <w:t> </w:t>
      </w:r>
      <w:r>
        <w:rPr>
          <w:color w:val="231F20"/>
          <w:w w:val="90"/>
        </w:rPr>
        <w:t>Education</w:t>
      </w:r>
      <w:r>
        <w:rPr>
          <w:color w:val="231F20"/>
          <w:spacing w:val="-11"/>
          <w:w w:val="90"/>
        </w:rPr>
        <w:t> </w:t>
      </w:r>
      <w:r>
        <w:rPr>
          <w:color w:val="231F20"/>
          <w:w w:val="90"/>
        </w:rPr>
        <w:t>Strategy</w:t>
      </w:r>
      <w:r>
        <w:rPr>
          <w:color w:val="231F20"/>
          <w:spacing w:val="-10"/>
          <w:w w:val="90"/>
        </w:rPr>
        <w:t> </w:t>
      </w:r>
      <w:r>
        <w:rPr>
          <w:color w:val="231F20"/>
          <w:w w:val="90"/>
        </w:rPr>
        <w:t>for</w:t>
      </w:r>
      <w:r>
        <w:rPr>
          <w:color w:val="231F20"/>
          <w:spacing w:val="-11"/>
          <w:w w:val="90"/>
        </w:rPr>
        <w:t> </w:t>
      </w:r>
      <w:r>
        <w:rPr>
          <w:color w:val="231F20"/>
          <w:w w:val="90"/>
        </w:rPr>
        <w:t>Africa</w:t>
      </w:r>
      <w:r>
        <w:rPr>
          <w:color w:val="231F20"/>
          <w:spacing w:val="-8"/>
          <w:w w:val="90"/>
        </w:rPr>
        <w:t> </w:t>
      </w:r>
      <w:r>
        <w:rPr>
          <w:color w:val="231F20"/>
          <w:w w:val="90"/>
        </w:rPr>
        <w:t>(CESA).The</w:t>
      </w:r>
      <w:r>
        <w:rPr>
          <w:color w:val="231F20"/>
          <w:spacing w:val="-8"/>
          <w:w w:val="90"/>
        </w:rPr>
        <w:t> </w:t>
      </w:r>
      <w:r>
        <w:rPr>
          <w:color w:val="231F20"/>
          <w:w w:val="90"/>
        </w:rPr>
        <w:t>objectives</w:t>
      </w:r>
      <w:r>
        <w:rPr>
          <w:color w:val="231F20"/>
          <w:spacing w:val="-8"/>
          <w:w w:val="90"/>
        </w:rPr>
        <w:t> </w:t>
      </w:r>
      <w:r>
        <w:rPr>
          <w:color w:val="231F20"/>
          <w:w w:val="90"/>
        </w:rPr>
        <w:t>are</w:t>
      </w:r>
      <w:r>
        <w:rPr>
          <w:color w:val="231F20"/>
          <w:spacing w:val="-8"/>
          <w:w w:val="90"/>
        </w:rPr>
        <w:t> </w:t>
      </w:r>
      <w:r>
        <w:rPr>
          <w:color w:val="231F20"/>
          <w:w w:val="90"/>
        </w:rPr>
        <w:t>also</w:t>
      </w:r>
      <w:r>
        <w:rPr>
          <w:color w:val="231F20"/>
          <w:spacing w:val="-8"/>
          <w:w w:val="90"/>
        </w:rPr>
        <w:t> </w:t>
      </w:r>
      <w:r>
        <w:rPr>
          <w:color w:val="231F20"/>
          <w:w w:val="90"/>
        </w:rPr>
        <w:t>in</w:t>
      </w:r>
      <w:r>
        <w:rPr>
          <w:color w:val="231F20"/>
          <w:spacing w:val="-8"/>
          <w:w w:val="90"/>
        </w:rPr>
        <w:t> </w:t>
      </w:r>
      <w:r>
        <w:rPr>
          <w:color w:val="231F20"/>
          <w:w w:val="90"/>
        </w:rPr>
        <w:t>line </w:t>
      </w:r>
      <w:r>
        <w:rPr>
          <w:color w:val="231F20"/>
          <w:spacing w:val="-8"/>
        </w:rPr>
        <w:t>with</w:t>
      </w:r>
      <w:r>
        <w:rPr>
          <w:color w:val="231F20"/>
          <w:spacing w:val="-11"/>
        </w:rPr>
        <w:t> </w:t>
      </w:r>
      <w:r>
        <w:rPr>
          <w:color w:val="231F20"/>
          <w:spacing w:val="-8"/>
        </w:rPr>
        <w:t>IGAD,</w:t>
      </w:r>
      <w:r>
        <w:rPr>
          <w:color w:val="231F20"/>
          <w:spacing w:val="-10"/>
        </w:rPr>
        <w:t> </w:t>
      </w:r>
      <w:r>
        <w:rPr>
          <w:color w:val="231F20"/>
          <w:spacing w:val="-8"/>
        </w:rPr>
        <w:t>EAC</w:t>
      </w:r>
      <w:r>
        <w:rPr>
          <w:color w:val="231F20"/>
          <w:spacing w:val="-10"/>
        </w:rPr>
        <w:t> </w:t>
      </w:r>
      <w:r>
        <w:rPr>
          <w:color w:val="231F20"/>
          <w:spacing w:val="-8"/>
        </w:rPr>
        <w:t>and</w:t>
      </w:r>
      <w:r>
        <w:rPr>
          <w:color w:val="231F20"/>
          <w:spacing w:val="-10"/>
        </w:rPr>
        <w:t> </w:t>
      </w:r>
      <w:r>
        <w:rPr>
          <w:color w:val="231F20"/>
          <w:spacing w:val="-8"/>
        </w:rPr>
        <w:t>Kenya's</w:t>
      </w:r>
      <w:r>
        <w:rPr>
          <w:color w:val="231F20"/>
          <w:spacing w:val="-10"/>
        </w:rPr>
        <w:t> </w:t>
      </w:r>
      <w:r>
        <w:rPr>
          <w:color w:val="231F20"/>
          <w:spacing w:val="-8"/>
        </w:rPr>
        <w:t>Education</w:t>
      </w:r>
      <w:r>
        <w:rPr>
          <w:color w:val="231F20"/>
          <w:spacing w:val="-10"/>
        </w:rPr>
        <w:t> </w:t>
      </w:r>
      <w:r>
        <w:rPr>
          <w:color w:val="231F20"/>
          <w:spacing w:val="-8"/>
        </w:rPr>
        <w:t>Sector</w:t>
      </w:r>
      <w:r>
        <w:rPr>
          <w:color w:val="231F20"/>
          <w:spacing w:val="-10"/>
        </w:rPr>
        <w:t> </w:t>
      </w:r>
      <w:r>
        <w:rPr>
          <w:color w:val="231F20"/>
          <w:spacing w:val="-8"/>
        </w:rPr>
        <w:t>Strategy</w:t>
      </w:r>
      <w:r>
        <w:rPr>
          <w:color w:val="231F20"/>
          <w:spacing w:val="-10"/>
        </w:rPr>
        <w:t> </w:t>
      </w:r>
      <w:r>
        <w:rPr>
          <w:color w:val="231F20"/>
          <w:spacing w:val="-8"/>
        </w:rPr>
        <w:t>towards</w:t>
      </w:r>
      <w:r>
        <w:rPr>
          <w:color w:val="231F20"/>
          <w:spacing w:val="-10"/>
        </w:rPr>
        <w:t> </w:t>
      </w:r>
      <w:r>
        <w:rPr>
          <w:color w:val="231F20"/>
          <w:spacing w:val="-8"/>
        </w:rPr>
        <w:t>the</w:t>
      </w:r>
      <w:r>
        <w:rPr>
          <w:color w:val="231F20"/>
          <w:spacing w:val="-10"/>
        </w:rPr>
        <w:t> </w:t>
      </w:r>
      <w:r>
        <w:rPr>
          <w:color w:val="231F20"/>
          <w:spacing w:val="-8"/>
        </w:rPr>
        <w:t>2030</w:t>
      </w:r>
      <w:r>
        <w:rPr>
          <w:color w:val="231F20"/>
          <w:spacing w:val="-10"/>
        </w:rPr>
        <w:t> </w:t>
      </w:r>
      <w:r>
        <w:rPr>
          <w:color w:val="231F20"/>
          <w:spacing w:val="-8"/>
        </w:rPr>
        <w:t>SDG#4</w:t>
      </w:r>
      <w:r>
        <w:rPr>
          <w:color w:val="231F20"/>
          <w:spacing w:val="-10"/>
        </w:rPr>
        <w:t> </w:t>
      </w:r>
      <w:r>
        <w:rPr>
          <w:color w:val="231F20"/>
          <w:spacing w:val="-8"/>
        </w:rPr>
        <w:t>agenda</w:t>
      </w:r>
      <w:r>
        <w:rPr>
          <w:color w:val="231F20"/>
          <w:spacing w:val="-10"/>
        </w:rPr>
        <w:t> </w:t>
      </w:r>
      <w:r>
        <w:rPr>
          <w:color w:val="231F20"/>
          <w:spacing w:val="-8"/>
        </w:rPr>
        <w:t>as </w:t>
      </w:r>
      <w:r>
        <w:rPr>
          <w:color w:val="231F20"/>
          <w:spacing w:val="-6"/>
        </w:rPr>
        <w:t>espoused</w:t>
      </w:r>
      <w:r>
        <w:rPr>
          <w:color w:val="231F20"/>
          <w:spacing w:val="-33"/>
        </w:rPr>
        <w:t> </w:t>
      </w:r>
      <w:r>
        <w:rPr>
          <w:color w:val="231F20"/>
          <w:spacing w:val="-6"/>
        </w:rPr>
        <w:t>in</w:t>
      </w:r>
      <w:r>
        <w:rPr>
          <w:color w:val="231F20"/>
          <w:spacing w:val="-33"/>
        </w:rPr>
        <w:t> </w:t>
      </w:r>
      <w:r>
        <w:rPr>
          <w:color w:val="231F20"/>
          <w:spacing w:val="-6"/>
        </w:rPr>
        <w:t>the</w:t>
      </w:r>
      <w:r>
        <w:rPr>
          <w:color w:val="231F20"/>
          <w:spacing w:val="-33"/>
        </w:rPr>
        <w:t> </w:t>
      </w:r>
      <w:r>
        <w:rPr>
          <w:color w:val="231F20"/>
          <w:spacing w:val="-6"/>
        </w:rPr>
        <w:t>Global</w:t>
      </w:r>
      <w:r>
        <w:rPr>
          <w:color w:val="231F20"/>
          <w:spacing w:val="-33"/>
        </w:rPr>
        <w:t> </w:t>
      </w:r>
      <w:r>
        <w:rPr>
          <w:color w:val="231F20"/>
          <w:spacing w:val="-6"/>
        </w:rPr>
        <w:t>Education</w:t>
      </w:r>
      <w:r>
        <w:rPr>
          <w:color w:val="231F20"/>
          <w:spacing w:val="-33"/>
        </w:rPr>
        <w:t> </w:t>
      </w:r>
      <w:r>
        <w:rPr>
          <w:color w:val="231F20"/>
          <w:spacing w:val="-6"/>
        </w:rPr>
        <w:t>Program</w:t>
      </w:r>
      <w:r>
        <w:rPr>
          <w:color w:val="231F20"/>
          <w:spacing w:val="-33"/>
        </w:rPr>
        <w:t> </w:t>
      </w:r>
      <w:r>
        <w:rPr>
          <w:color w:val="231F20"/>
          <w:spacing w:val="-6"/>
        </w:rPr>
        <w:t>(GEP).</w:t>
      </w:r>
    </w:p>
    <w:p>
      <w:pPr>
        <w:pStyle w:val="Heading6"/>
        <w:numPr>
          <w:ilvl w:val="1"/>
          <w:numId w:val="18"/>
        </w:numPr>
        <w:tabs>
          <w:tab w:pos="2469" w:val="left" w:leader="none"/>
        </w:tabs>
        <w:spacing w:line="276" w:lineRule="exact" w:before="238" w:after="0"/>
        <w:ind w:left="2469" w:right="0" w:hanging="719"/>
        <w:jc w:val="both"/>
        <w:rPr>
          <w:color w:val="2F5496"/>
        </w:rPr>
      </w:pPr>
      <w:r>
        <w:rPr>
          <w:color w:val="2F5496"/>
          <w:spacing w:val="-2"/>
        </w:rPr>
        <w:t>The</w:t>
      </w:r>
      <w:r>
        <w:rPr>
          <w:color w:val="2F5496"/>
          <w:spacing w:val="-24"/>
        </w:rPr>
        <w:t> </w:t>
      </w:r>
      <w:r>
        <w:rPr>
          <w:color w:val="2F5496"/>
          <w:spacing w:val="-2"/>
        </w:rPr>
        <w:t>IGAD</w:t>
      </w:r>
      <w:r>
        <w:rPr>
          <w:color w:val="2F5496"/>
          <w:spacing w:val="-24"/>
        </w:rPr>
        <w:t> </w:t>
      </w:r>
      <w:r>
        <w:rPr>
          <w:color w:val="2F5496"/>
          <w:spacing w:val="-2"/>
        </w:rPr>
        <w:t>Education</w:t>
      </w:r>
      <w:r>
        <w:rPr>
          <w:color w:val="2F5496"/>
          <w:spacing w:val="-23"/>
        </w:rPr>
        <w:t> </w:t>
      </w:r>
      <w:r>
        <w:rPr>
          <w:color w:val="2F5496"/>
          <w:spacing w:val="-2"/>
        </w:rPr>
        <w:t>Policy</w:t>
      </w:r>
      <w:r>
        <w:rPr>
          <w:color w:val="2F5496"/>
          <w:spacing w:val="-24"/>
        </w:rPr>
        <w:t> </w:t>
      </w:r>
      <w:r>
        <w:rPr>
          <w:color w:val="2F5496"/>
          <w:spacing w:val="-2"/>
        </w:rPr>
        <w:t>Framework</w:t>
      </w:r>
    </w:p>
    <w:p>
      <w:pPr>
        <w:pStyle w:val="BodyText"/>
        <w:spacing w:line="237" w:lineRule="auto" w:before="2"/>
        <w:ind w:left="1750" w:right="1308"/>
        <w:jc w:val="both"/>
      </w:pPr>
      <w:r>
        <w:rPr>
          <w:color w:val="231F20"/>
          <w:w w:val="90"/>
        </w:rPr>
        <w:t>The</w:t>
      </w:r>
      <w:r>
        <w:rPr>
          <w:color w:val="231F20"/>
          <w:spacing w:val="-11"/>
          <w:w w:val="90"/>
        </w:rPr>
        <w:t> </w:t>
      </w:r>
      <w:r>
        <w:rPr>
          <w:color w:val="231F20"/>
          <w:w w:val="90"/>
        </w:rPr>
        <w:t>Intergovernmental</w:t>
      </w:r>
      <w:r>
        <w:rPr>
          <w:color w:val="231F20"/>
          <w:spacing w:val="-11"/>
          <w:w w:val="90"/>
        </w:rPr>
        <w:t> </w:t>
      </w:r>
      <w:r>
        <w:rPr>
          <w:color w:val="231F20"/>
          <w:w w:val="90"/>
        </w:rPr>
        <w:t>Authority</w:t>
      </w:r>
      <w:r>
        <w:rPr>
          <w:color w:val="231F20"/>
          <w:spacing w:val="-11"/>
          <w:w w:val="90"/>
        </w:rPr>
        <w:t> </w:t>
      </w:r>
      <w:r>
        <w:rPr>
          <w:color w:val="231F20"/>
          <w:w w:val="90"/>
        </w:rPr>
        <w:t>on</w:t>
      </w:r>
      <w:r>
        <w:rPr>
          <w:color w:val="231F20"/>
          <w:spacing w:val="-5"/>
          <w:w w:val="90"/>
        </w:rPr>
        <w:t> </w:t>
      </w:r>
      <w:r>
        <w:rPr>
          <w:color w:val="231F20"/>
          <w:w w:val="90"/>
        </w:rPr>
        <w:t>Development (IGAD) was established in 1986 to respond </w:t>
      </w:r>
      <w:r>
        <w:rPr>
          <w:color w:val="231F20"/>
          <w:w w:val="85"/>
        </w:rPr>
        <w:t>to drought,</w:t>
      </w:r>
      <w:r>
        <w:rPr>
          <w:color w:val="231F20"/>
          <w:spacing w:val="-1"/>
          <w:w w:val="85"/>
        </w:rPr>
        <w:t> </w:t>
      </w:r>
      <w:r>
        <w:rPr>
          <w:color w:val="231F20"/>
          <w:w w:val="85"/>
        </w:rPr>
        <w:t>desertification,</w:t>
      </w:r>
      <w:r>
        <w:rPr>
          <w:color w:val="231F20"/>
          <w:spacing w:val="-1"/>
          <w:w w:val="85"/>
        </w:rPr>
        <w:t> </w:t>
      </w:r>
      <w:r>
        <w:rPr>
          <w:color w:val="231F20"/>
          <w:w w:val="85"/>
        </w:rPr>
        <w:t>famine and related disasters by coordinating regional cooperation </w:t>
      </w:r>
      <w:r>
        <w:rPr>
          <w:color w:val="231F20"/>
          <w:w w:val="90"/>
        </w:rPr>
        <w:t>among</w:t>
      </w:r>
      <w:r>
        <w:rPr>
          <w:color w:val="231F20"/>
          <w:spacing w:val="-6"/>
          <w:w w:val="90"/>
        </w:rPr>
        <w:t> </w:t>
      </w:r>
      <w:r>
        <w:rPr>
          <w:color w:val="231F20"/>
          <w:w w:val="90"/>
        </w:rPr>
        <w:t>Member States and partners,</w:t>
      </w:r>
      <w:r>
        <w:rPr>
          <w:color w:val="231F20"/>
          <w:spacing w:val="-11"/>
          <w:w w:val="90"/>
        </w:rPr>
        <w:t> </w:t>
      </w:r>
      <w:r>
        <w:rPr>
          <w:color w:val="231F20"/>
          <w:w w:val="90"/>
        </w:rPr>
        <w:t>Kenya being one of the key Member States in IGAD.</w:t>
      </w:r>
      <w:r>
        <w:rPr>
          <w:color w:val="231F20"/>
          <w:spacing w:val="-11"/>
          <w:w w:val="90"/>
        </w:rPr>
        <w:t> </w:t>
      </w:r>
      <w:r>
        <w:rPr>
          <w:color w:val="231F20"/>
          <w:w w:val="90"/>
        </w:rPr>
        <w:t>Its </w:t>
      </w:r>
      <w:r>
        <w:rPr>
          <w:color w:val="231F20"/>
          <w:spacing w:val="-2"/>
          <w:w w:val="90"/>
        </w:rPr>
        <w:t>revitalization in 1996 reinforced these interventions and expanded IGAD's mandate to provide </w:t>
      </w:r>
      <w:r>
        <w:rPr>
          <w:color w:val="231F20"/>
          <w:w w:val="85"/>
        </w:rPr>
        <w:t>leadership in a wide-range of development sectors focusing on peace and security;</w:t>
      </w:r>
      <w:r>
        <w:rPr>
          <w:color w:val="231F20"/>
          <w:spacing w:val="-8"/>
          <w:w w:val="85"/>
        </w:rPr>
        <w:t> </w:t>
      </w:r>
      <w:r>
        <w:rPr>
          <w:color w:val="231F20"/>
          <w:w w:val="85"/>
        </w:rPr>
        <w:t>agriculture, </w:t>
      </w:r>
      <w:r>
        <w:rPr>
          <w:color w:val="231F20"/>
          <w:spacing w:val="-6"/>
        </w:rPr>
        <w:t>food</w:t>
      </w:r>
      <w:r>
        <w:rPr>
          <w:color w:val="231F20"/>
          <w:spacing w:val="-13"/>
        </w:rPr>
        <w:t> </w:t>
      </w:r>
      <w:r>
        <w:rPr>
          <w:color w:val="231F20"/>
          <w:spacing w:val="-6"/>
        </w:rPr>
        <w:t>security,</w:t>
      </w:r>
      <w:r>
        <w:rPr>
          <w:color w:val="231F20"/>
          <w:spacing w:val="-12"/>
        </w:rPr>
        <w:t> </w:t>
      </w:r>
      <w:r>
        <w:rPr>
          <w:color w:val="231F20"/>
          <w:spacing w:val="-6"/>
        </w:rPr>
        <w:t>climate</w:t>
      </w:r>
      <w:r>
        <w:rPr>
          <w:color w:val="231F20"/>
          <w:spacing w:val="-12"/>
        </w:rPr>
        <w:t> </w:t>
      </w:r>
      <w:r>
        <w:rPr>
          <w:color w:val="231F20"/>
          <w:spacing w:val="-6"/>
        </w:rPr>
        <w:t>change</w:t>
      </w:r>
      <w:r>
        <w:rPr>
          <w:color w:val="231F20"/>
          <w:spacing w:val="-12"/>
        </w:rPr>
        <w:t> </w:t>
      </w:r>
      <w:r>
        <w:rPr>
          <w:color w:val="231F20"/>
          <w:spacing w:val="-6"/>
        </w:rPr>
        <w:t>and</w:t>
      </w:r>
      <w:r>
        <w:rPr>
          <w:color w:val="231F20"/>
          <w:spacing w:val="-12"/>
        </w:rPr>
        <w:t> </w:t>
      </w:r>
      <w:r>
        <w:rPr>
          <w:color w:val="231F20"/>
          <w:spacing w:val="-6"/>
        </w:rPr>
        <w:t>environmental</w:t>
      </w:r>
      <w:r>
        <w:rPr>
          <w:color w:val="231F20"/>
          <w:spacing w:val="-12"/>
        </w:rPr>
        <w:t> </w:t>
      </w:r>
      <w:r>
        <w:rPr>
          <w:color w:val="231F20"/>
          <w:spacing w:val="-6"/>
        </w:rPr>
        <w:t>protection;</w:t>
      </w:r>
      <w:r>
        <w:rPr>
          <w:color w:val="231F20"/>
          <w:spacing w:val="-12"/>
        </w:rPr>
        <w:t> </w:t>
      </w:r>
      <w:r>
        <w:rPr>
          <w:color w:val="231F20"/>
          <w:spacing w:val="-6"/>
        </w:rPr>
        <w:t>economic</w:t>
      </w:r>
      <w:r>
        <w:rPr>
          <w:color w:val="231F20"/>
          <w:spacing w:val="-12"/>
        </w:rPr>
        <w:t> </w:t>
      </w:r>
      <w:r>
        <w:rPr>
          <w:color w:val="231F20"/>
          <w:spacing w:val="-6"/>
        </w:rPr>
        <w:t>cooperation</w:t>
      </w:r>
      <w:r>
        <w:rPr>
          <w:color w:val="231F20"/>
          <w:spacing w:val="-12"/>
        </w:rPr>
        <w:t> </w:t>
      </w:r>
      <w:r>
        <w:rPr>
          <w:color w:val="231F20"/>
          <w:spacing w:val="-6"/>
        </w:rPr>
        <w:t>and </w:t>
      </w:r>
      <w:r>
        <w:rPr>
          <w:color w:val="231F20"/>
          <w:w w:val="90"/>
        </w:rPr>
        <w:t>regional</w:t>
      </w:r>
      <w:r>
        <w:rPr>
          <w:color w:val="231F20"/>
          <w:spacing w:val="-11"/>
          <w:w w:val="90"/>
        </w:rPr>
        <w:t> </w:t>
      </w:r>
      <w:r>
        <w:rPr>
          <w:color w:val="231F20"/>
          <w:w w:val="90"/>
        </w:rPr>
        <w:t>integration;</w:t>
      </w:r>
      <w:r>
        <w:rPr>
          <w:color w:val="231F20"/>
          <w:spacing w:val="-11"/>
          <w:w w:val="90"/>
        </w:rPr>
        <w:t> </w:t>
      </w:r>
      <w:r>
        <w:rPr>
          <w:color w:val="231F20"/>
          <w:w w:val="90"/>
        </w:rPr>
        <w:t>as</w:t>
      </w:r>
      <w:r>
        <w:rPr>
          <w:color w:val="231F20"/>
          <w:spacing w:val="-11"/>
          <w:w w:val="90"/>
        </w:rPr>
        <w:t> </w:t>
      </w:r>
      <w:r>
        <w:rPr>
          <w:color w:val="231F20"/>
          <w:w w:val="90"/>
        </w:rPr>
        <w:t>well</w:t>
      </w:r>
      <w:r>
        <w:rPr>
          <w:color w:val="231F20"/>
          <w:spacing w:val="-11"/>
          <w:w w:val="90"/>
        </w:rPr>
        <w:t> </w:t>
      </w:r>
      <w:r>
        <w:rPr>
          <w:color w:val="231F20"/>
          <w:w w:val="90"/>
        </w:rPr>
        <w:t>as</w:t>
      </w:r>
      <w:r>
        <w:rPr>
          <w:color w:val="231F20"/>
          <w:spacing w:val="-11"/>
          <w:w w:val="90"/>
        </w:rPr>
        <w:t> </w:t>
      </w:r>
      <w:r>
        <w:rPr>
          <w:color w:val="231F20"/>
          <w:w w:val="90"/>
        </w:rPr>
        <w:t>health</w:t>
      </w:r>
      <w:r>
        <w:rPr>
          <w:color w:val="231F20"/>
          <w:spacing w:val="-11"/>
          <w:w w:val="90"/>
        </w:rPr>
        <w:t> </w:t>
      </w:r>
      <w:r>
        <w:rPr>
          <w:color w:val="231F20"/>
          <w:w w:val="90"/>
        </w:rPr>
        <w:t>and</w:t>
      </w:r>
      <w:r>
        <w:rPr>
          <w:color w:val="231F20"/>
          <w:spacing w:val="-10"/>
          <w:w w:val="90"/>
        </w:rPr>
        <w:t> </w:t>
      </w:r>
      <w:r>
        <w:rPr>
          <w:color w:val="231F20"/>
          <w:w w:val="90"/>
        </w:rPr>
        <w:t>social</w:t>
      </w:r>
      <w:r>
        <w:rPr>
          <w:color w:val="231F20"/>
          <w:spacing w:val="-11"/>
          <w:w w:val="90"/>
        </w:rPr>
        <w:t> </w:t>
      </w:r>
      <w:r>
        <w:rPr>
          <w:color w:val="231F20"/>
          <w:w w:val="90"/>
        </w:rPr>
        <w:t>development</w:t>
      </w:r>
      <w:r>
        <w:rPr>
          <w:color w:val="231F20"/>
          <w:spacing w:val="-11"/>
          <w:w w:val="90"/>
        </w:rPr>
        <w:t> </w:t>
      </w:r>
      <w:r>
        <w:rPr>
          <w:color w:val="231F20"/>
          <w:w w:val="90"/>
        </w:rPr>
        <w:t>–</w:t>
      </w:r>
      <w:r>
        <w:rPr>
          <w:color w:val="231F20"/>
          <w:spacing w:val="-11"/>
          <w:w w:val="90"/>
        </w:rPr>
        <w:t> </w:t>
      </w:r>
      <w:r>
        <w:rPr>
          <w:color w:val="231F20"/>
          <w:w w:val="90"/>
        </w:rPr>
        <w:t>within</w:t>
      </w:r>
      <w:r>
        <w:rPr>
          <w:color w:val="231F20"/>
          <w:spacing w:val="-11"/>
          <w:w w:val="90"/>
        </w:rPr>
        <w:t> </w:t>
      </w:r>
      <w:r>
        <w:rPr>
          <w:color w:val="231F20"/>
          <w:w w:val="90"/>
        </w:rPr>
        <w:t>which</w:t>
      </w:r>
      <w:r>
        <w:rPr>
          <w:color w:val="231F20"/>
          <w:spacing w:val="-11"/>
          <w:w w:val="90"/>
        </w:rPr>
        <w:t> </w:t>
      </w:r>
      <w:r>
        <w:rPr>
          <w:color w:val="231F20"/>
          <w:w w:val="90"/>
        </w:rPr>
        <w:t>Division</w:t>
      </w:r>
      <w:r>
        <w:rPr>
          <w:color w:val="231F20"/>
          <w:spacing w:val="-10"/>
          <w:w w:val="90"/>
        </w:rPr>
        <w:t> </w:t>
      </w:r>
      <w:r>
        <w:rPr>
          <w:color w:val="231F20"/>
          <w:w w:val="90"/>
        </w:rPr>
        <w:t>of</w:t>
      </w:r>
      <w:r>
        <w:rPr>
          <w:color w:val="231F20"/>
          <w:spacing w:val="-11"/>
          <w:w w:val="90"/>
        </w:rPr>
        <w:t> </w:t>
      </w:r>
      <w:r>
        <w:rPr>
          <w:color w:val="231F20"/>
          <w:w w:val="90"/>
        </w:rPr>
        <w:t>IGAD </w:t>
      </w:r>
      <w:r>
        <w:rPr>
          <w:color w:val="231F20"/>
          <w:w w:val="85"/>
        </w:rPr>
        <w:t>that</w:t>
      </w:r>
      <w:r>
        <w:rPr>
          <w:color w:val="231F20"/>
          <w:spacing w:val="-8"/>
          <w:w w:val="85"/>
        </w:rPr>
        <w:t> </w:t>
      </w:r>
      <w:r>
        <w:rPr>
          <w:color w:val="231F20"/>
          <w:w w:val="85"/>
        </w:rPr>
        <w:t>Education and</w:t>
      </w:r>
      <w:r>
        <w:rPr>
          <w:color w:val="231F20"/>
          <w:spacing w:val="-8"/>
          <w:w w:val="85"/>
        </w:rPr>
        <w:t> </w:t>
      </w:r>
      <w:r>
        <w:rPr>
          <w:color w:val="231F20"/>
          <w:w w:val="85"/>
        </w:rPr>
        <w:t>Training falls.The region is home to over 260 million people,</w:t>
      </w:r>
      <w:r>
        <w:rPr>
          <w:color w:val="231F20"/>
          <w:spacing w:val="-8"/>
          <w:w w:val="85"/>
        </w:rPr>
        <w:t> </w:t>
      </w:r>
      <w:r>
        <w:rPr>
          <w:color w:val="231F20"/>
          <w:w w:val="85"/>
        </w:rPr>
        <w:t>of which 60 to</w:t>
      </w:r>
      <w:r>
        <w:rPr>
          <w:color w:val="231F20"/>
          <w:spacing w:val="40"/>
        </w:rPr>
        <w:t> </w:t>
      </w:r>
      <w:r>
        <w:rPr>
          <w:color w:val="231F20"/>
          <w:w w:val="90"/>
        </w:rPr>
        <w:t>70</w:t>
      </w:r>
      <w:r>
        <w:rPr>
          <w:color w:val="231F20"/>
          <w:spacing w:val="-5"/>
          <w:w w:val="90"/>
        </w:rPr>
        <w:t> </w:t>
      </w:r>
      <w:r>
        <w:rPr>
          <w:color w:val="231F20"/>
          <w:w w:val="90"/>
        </w:rPr>
        <w:t>percent</w:t>
      </w:r>
      <w:r>
        <w:rPr>
          <w:color w:val="231F20"/>
          <w:spacing w:val="-5"/>
          <w:w w:val="90"/>
        </w:rPr>
        <w:t> </w:t>
      </w:r>
      <w:r>
        <w:rPr>
          <w:color w:val="231F20"/>
          <w:w w:val="90"/>
        </w:rPr>
        <w:t>are</w:t>
      </w:r>
      <w:r>
        <w:rPr>
          <w:color w:val="231F20"/>
          <w:spacing w:val="-5"/>
          <w:w w:val="90"/>
        </w:rPr>
        <w:t> </w:t>
      </w:r>
      <w:r>
        <w:rPr>
          <w:color w:val="231F20"/>
          <w:w w:val="90"/>
        </w:rPr>
        <w:t>youth</w:t>
      </w:r>
      <w:r>
        <w:rPr>
          <w:color w:val="231F20"/>
          <w:spacing w:val="-5"/>
          <w:w w:val="90"/>
        </w:rPr>
        <w:t> </w:t>
      </w:r>
      <w:r>
        <w:rPr>
          <w:color w:val="231F20"/>
          <w:w w:val="90"/>
        </w:rPr>
        <w:t>and</w:t>
      </w:r>
      <w:r>
        <w:rPr>
          <w:color w:val="231F20"/>
          <w:spacing w:val="-5"/>
          <w:w w:val="90"/>
        </w:rPr>
        <w:t> </w:t>
      </w:r>
      <w:r>
        <w:rPr>
          <w:color w:val="231F20"/>
          <w:w w:val="90"/>
        </w:rPr>
        <w:t>school-age</w:t>
      </w:r>
      <w:r>
        <w:rPr>
          <w:color w:val="231F20"/>
          <w:spacing w:val="-5"/>
          <w:w w:val="90"/>
        </w:rPr>
        <w:t> </w:t>
      </w:r>
      <w:r>
        <w:rPr>
          <w:color w:val="231F20"/>
          <w:w w:val="90"/>
        </w:rPr>
        <w:t>children.</w:t>
      </w:r>
    </w:p>
    <w:p>
      <w:pPr>
        <w:pStyle w:val="BodyText"/>
        <w:spacing w:line="237" w:lineRule="auto" w:before="277"/>
        <w:ind w:left="1749" w:right="1332"/>
        <w:jc w:val="both"/>
      </w:pPr>
      <w:r>
        <w:rPr>
          <w:color w:val="231F20"/>
          <w:w w:val="90"/>
        </w:rPr>
        <w:t>The</w:t>
      </w:r>
      <w:r>
        <w:rPr>
          <w:color w:val="231F20"/>
          <w:spacing w:val="-2"/>
          <w:w w:val="90"/>
        </w:rPr>
        <w:t> </w:t>
      </w:r>
      <w:r>
        <w:rPr>
          <w:color w:val="231F20"/>
          <w:w w:val="90"/>
        </w:rPr>
        <w:t>IGAD</w:t>
      </w:r>
      <w:r>
        <w:rPr>
          <w:color w:val="231F20"/>
          <w:spacing w:val="-2"/>
          <w:w w:val="90"/>
        </w:rPr>
        <w:t> </w:t>
      </w:r>
      <w:r>
        <w:rPr>
          <w:color w:val="231F20"/>
          <w:w w:val="90"/>
        </w:rPr>
        <w:t>Regional</w:t>
      </w:r>
      <w:r>
        <w:rPr>
          <w:color w:val="231F20"/>
          <w:spacing w:val="-2"/>
          <w:w w:val="90"/>
        </w:rPr>
        <w:t> </w:t>
      </w:r>
      <w:r>
        <w:rPr>
          <w:color w:val="231F20"/>
          <w:w w:val="90"/>
        </w:rPr>
        <w:t>Education</w:t>
      </w:r>
      <w:r>
        <w:rPr>
          <w:color w:val="231F20"/>
          <w:spacing w:val="-2"/>
          <w:w w:val="90"/>
        </w:rPr>
        <w:t> </w:t>
      </w:r>
      <w:r>
        <w:rPr>
          <w:color w:val="231F20"/>
          <w:w w:val="90"/>
        </w:rPr>
        <w:t>Policy</w:t>
      </w:r>
      <w:r>
        <w:rPr>
          <w:color w:val="231F20"/>
          <w:spacing w:val="-2"/>
          <w:w w:val="90"/>
        </w:rPr>
        <w:t> </w:t>
      </w:r>
      <w:r>
        <w:rPr>
          <w:color w:val="231F20"/>
          <w:w w:val="90"/>
        </w:rPr>
        <w:t>Framework</w:t>
      </w:r>
      <w:r>
        <w:rPr>
          <w:color w:val="231F20"/>
          <w:spacing w:val="-2"/>
          <w:w w:val="90"/>
        </w:rPr>
        <w:t> </w:t>
      </w:r>
      <w:r>
        <w:rPr>
          <w:color w:val="231F20"/>
          <w:w w:val="90"/>
        </w:rPr>
        <w:t>aspires</w:t>
      </w:r>
      <w:r>
        <w:rPr>
          <w:color w:val="231F20"/>
          <w:spacing w:val="-2"/>
          <w:w w:val="90"/>
        </w:rPr>
        <w:t> </w:t>
      </w:r>
      <w:r>
        <w:rPr>
          <w:color w:val="231F20"/>
          <w:w w:val="90"/>
        </w:rPr>
        <w:t>to</w:t>
      </w:r>
      <w:r>
        <w:rPr>
          <w:color w:val="231F20"/>
          <w:spacing w:val="-2"/>
          <w:w w:val="90"/>
        </w:rPr>
        <w:t> </w:t>
      </w:r>
      <w:r>
        <w:rPr>
          <w:color w:val="231F20"/>
          <w:w w:val="90"/>
        </w:rPr>
        <w:t>address</w:t>
      </w:r>
      <w:r>
        <w:rPr>
          <w:color w:val="231F20"/>
          <w:spacing w:val="-2"/>
          <w:w w:val="90"/>
        </w:rPr>
        <w:t> </w:t>
      </w:r>
      <w:r>
        <w:rPr>
          <w:color w:val="231F20"/>
          <w:w w:val="90"/>
        </w:rPr>
        <w:t>the</w:t>
      </w:r>
      <w:r>
        <w:rPr>
          <w:color w:val="231F20"/>
          <w:spacing w:val="-2"/>
          <w:w w:val="90"/>
        </w:rPr>
        <w:t> </w:t>
      </w:r>
      <w:r>
        <w:rPr>
          <w:color w:val="231F20"/>
          <w:w w:val="90"/>
        </w:rPr>
        <w:t>concerns</w:t>
      </w:r>
      <w:r>
        <w:rPr>
          <w:color w:val="231F20"/>
          <w:spacing w:val="-2"/>
          <w:w w:val="90"/>
        </w:rPr>
        <w:t> </w:t>
      </w:r>
      <w:r>
        <w:rPr>
          <w:color w:val="231F20"/>
          <w:w w:val="90"/>
        </w:rPr>
        <w:t>of</w:t>
      </w:r>
      <w:r>
        <w:rPr>
          <w:color w:val="231F20"/>
          <w:spacing w:val="-2"/>
          <w:w w:val="90"/>
        </w:rPr>
        <w:t> </w:t>
      </w:r>
      <w:r>
        <w:rPr>
          <w:color w:val="231F20"/>
          <w:w w:val="90"/>
        </w:rPr>
        <w:t>this</w:t>
      </w:r>
      <w:r>
        <w:rPr>
          <w:color w:val="231F20"/>
          <w:spacing w:val="-2"/>
          <w:w w:val="90"/>
        </w:rPr>
        <w:t> </w:t>
      </w:r>
      <w:r>
        <w:rPr>
          <w:color w:val="231F20"/>
          <w:w w:val="90"/>
        </w:rPr>
        <w:t>large </w:t>
      </w:r>
      <w:r>
        <w:rPr>
          <w:color w:val="231F20"/>
          <w:w w:val="85"/>
        </w:rPr>
        <w:t>segment</w:t>
      </w:r>
      <w:r>
        <w:rPr>
          <w:color w:val="231F20"/>
          <w:spacing w:val="-8"/>
          <w:w w:val="85"/>
        </w:rPr>
        <w:t> </w:t>
      </w:r>
      <w:r>
        <w:rPr>
          <w:color w:val="231F20"/>
          <w:w w:val="85"/>
        </w:rPr>
        <w:t>of</w:t>
      </w:r>
      <w:r>
        <w:rPr>
          <w:color w:val="231F20"/>
          <w:spacing w:val="-7"/>
          <w:w w:val="85"/>
        </w:rPr>
        <w:t> </w:t>
      </w:r>
      <w:r>
        <w:rPr>
          <w:color w:val="231F20"/>
          <w:w w:val="85"/>
        </w:rPr>
        <w:t>the</w:t>
      </w:r>
      <w:r>
        <w:rPr>
          <w:color w:val="231F20"/>
          <w:spacing w:val="-7"/>
          <w:w w:val="85"/>
        </w:rPr>
        <w:t> </w:t>
      </w:r>
      <w:r>
        <w:rPr>
          <w:color w:val="231F20"/>
          <w:w w:val="85"/>
        </w:rPr>
        <w:t>population</w:t>
      </w:r>
      <w:r>
        <w:rPr>
          <w:color w:val="231F20"/>
          <w:spacing w:val="-7"/>
          <w:w w:val="85"/>
        </w:rPr>
        <w:t> </w:t>
      </w:r>
      <w:r>
        <w:rPr>
          <w:color w:val="231F20"/>
          <w:w w:val="85"/>
        </w:rPr>
        <w:t>by</w:t>
      </w:r>
      <w:r>
        <w:rPr>
          <w:color w:val="231F20"/>
          <w:spacing w:val="-8"/>
          <w:w w:val="85"/>
        </w:rPr>
        <w:t> </w:t>
      </w:r>
      <w:r>
        <w:rPr>
          <w:color w:val="231F20"/>
          <w:w w:val="85"/>
        </w:rPr>
        <w:t>advocating</w:t>
      </w:r>
      <w:r>
        <w:rPr>
          <w:color w:val="231F20"/>
          <w:spacing w:val="-7"/>
          <w:w w:val="85"/>
        </w:rPr>
        <w:t> </w:t>
      </w:r>
      <w:r>
        <w:rPr>
          <w:color w:val="231F20"/>
          <w:w w:val="85"/>
        </w:rPr>
        <w:t>for</w:t>
      </w:r>
      <w:r>
        <w:rPr>
          <w:color w:val="231F20"/>
          <w:spacing w:val="-7"/>
          <w:w w:val="85"/>
        </w:rPr>
        <w:t> </w:t>
      </w:r>
      <w:r>
        <w:rPr>
          <w:color w:val="231F20"/>
          <w:w w:val="85"/>
        </w:rPr>
        <w:t>accessible,</w:t>
      </w:r>
      <w:r>
        <w:rPr>
          <w:color w:val="231F20"/>
          <w:spacing w:val="-7"/>
          <w:w w:val="85"/>
        </w:rPr>
        <w:t> </w:t>
      </w:r>
      <w:r>
        <w:rPr>
          <w:color w:val="231F20"/>
          <w:w w:val="85"/>
        </w:rPr>
        <w:t>equitable,</w:t>
      </w:r>
      <w:r>
        <w:rPr>
          <w:color w:val="231F20"/>
          <w:spacing w:val="-8"/>
          <w:w w:val="85"/>
        </w:rPr>
        <w:t> </w:t>
      </w:r>
      <w:r>
        <w:rPr>
          <w:color w:val="231F20"/>
          <w:w w:val="85"/>
        </w:rPr>
        <w:t>relevant,</w:t>
      </w:r>
      <w:r>
        <w:rPr>
          <w:color w:val="231F20"/>
          <w:spacing w:val="-7"/>
          <w:w w:val="85"/>
        </w:rPr>
        <w:t> </w:t>
      </w:r>
      <w:r>
        <w:rPr>
          <w:color w:val="231F20"/>
          <w:w w:val="85"/>
        </w:rPr>
        <w:t>inclusive</w:t>
      </w:r>
      <w:r>
        <w:rPr>
          <w:color w:val="231F20"/>
          <w:spacing w:val="-7"/>
          <w:w w:val="85"/>
        </w:rPr>
        <w:t> </w:t>
      </w:r>
      <w:r>
        <w:rPr>
          <w:color w:val="231F20"/>
          <w:w w:val="85"/>
        </w:rPr>
        <w:t>and</w:t>
      </w:r>
      <w:r>
        <w:rPr>
          <w:color w:val="231F20"/>
          <w:spacing w:val="-1"/>
          <w:w w:val="85"/>
        </w:rPr>
        <w:t> </w:t>
      </w:r>
      <w:r>
        <w:rPr>
          <w:color w:val="231F20"/>
          <w:w w:val="85"/>
        </w:rPr>
        <w:t>quality education</w:t>
      </w:r>
      <w:r>
        <w:rPr>
          <w:color w:val="231F20"/>
          <w:spacing w:val="-6"/>
          <w:w w:val="85"/>
        </w:rPr>
        <w:t> </w:t>
      </w:r>
      <w:r>
        <w:rPr>
          <w:color w:val="231F20"/>
          <w:w w:val="85"/>
        </w:rPr>
        <w:t>in</w:t>
      </w:r>
      <w:r>
        <w:rPr>
          <w:color w:val="231F20"/>
        </w:rPr>
        <w:t> </w:t>
      </w:r>
      <w:r>
        <w:rPr>
          <w:color w:val="231F20"/>
          <w:w w:val="85"/>
        </w:rPr>
        <w:t>all</w:t>
      </w:r>
      <w:r>
        <w:rPr>
          <w:color w:val="231F20"/>
        </w:rPr>
        <w:t> </w:t>
      </w:r>
      <w:r>
        <w:rPr>
          <w:color w:val="231F20"/>
          <w:w w:val="85"/>
        </w:rPr>
        <w:t>the Member States,</w:t>
      </w:r>
      <w:r>
        <w:rPr>
          <w:color w:val="231F20"/>
          <w:spacing w:val="-8"/>
          <w:w w:val="85"/>
        </w:rPr>
        <w:t> </w:t>
      </w:r>
      <w:r>
        <w:rPr>
          <w:color w:val="231F20"/>
          <w:w w:val="85"/>
        </w:rPr>
        <w:t>imperatives</w:t>
      </w:r>
      <w:r>
        <w:rPr>
          <w:color w:val="231F20"/>
        </w:rPr>
        <w:t> </w:t>
      </w:r>
      <w:r>
        <w:rPr>
          <w:color w:val="231F20"/>
          <w:w w:val="85"/>
        </w:rPr>
        <w:t>which</w:t>
      </w:r>
      <w:r>
        <w:rPr>
          <w:color w:val="231F20"/>
        </w:rPr>
        <w:t> </w:t>
      </w:r>
      <w:r>
        <w:rPr>
          <w:color w:val="231F20"/>
          <w:w w:val="85"/>
        </w:rPr>
        <w:t>have guided the formulation of the 2023</w:t>
      </w:r>
      <w:r>
        <w:rPr>
          <w:color w:val="231F20"/>
          <w:spacing w:val="40"/>
        </w:rPr>
        <w:t> </w:t>
      </w:r>
      <w:r>
        <w:rPr>
          <w:color w:val="231F20"/>
          <w:spacing w:val="-2"/>
        </w:rPr>
        <w:t>–</w:t>
      </w:r>
      <w:r>
        <w:rPr>
          <w:color w:val="231F20"/>
          <w:spacing w:val="-13"/>
        </w:rPr>
        <w:t> </w:t>
      </w:r>
      <w:r>
        <w:rPr>
          <w:color w:val="231F20"/>
          <w:spacing w:val="-2"/>
        </w:rPr>
        <w:t>2027</w:t>
      </w:r>
      <w:r>
        <w:rPr>
          <w:color w:val="231F20"/>
          <w:spacing w:val="-13"/>
        </w:rPr>
        <w:t> </w:t>
      </w:r>
      <w:r>
        <w:rPr>
          <w:color w:val="231F20"/>
          <w:spacing w:val="-2"/>
        </w:rPr>
        <w:t>Strategic</w:t>
      </w:r>
      <w:r>
        <w:rPr>
          <w:color w:val="231F20"/>
          <w:spacing w:val="-13"/>
        </w:rPr>
        <w:t> </w:t>
      </w:r>
      <w:r>
        <w:rPr>
          <w:color w:val="231F20"/>
          <w:spacing w:val="-2"/>
        </w:rPr>
        <w:t>Development</w:t>
      </w:r>
      <w:r>
        <w:rPr>
          <w:color w:val="231F20"/>
          <w:spacing w:val="-13"/>
        </w:rPr>
        <w:t> </w:t>
      </w:r>
      <w:r>
        <w:rPr>
          <w:color w:val="231F20"/>
          <w:spacing w:val="-2"/>
        </w:rPr>
        <w:t>Plan</w:t>
      </w:r>
      <w:r>
        <w:rPr>
          <w:color w:val="231F20"/>
          <w:spacing w:val="-13"/>
        </w:rPr>
        <w:t> </w:t>
      </w:r>
      <w:r>
        <w:rPr>
          <w:color w:val="231F20"/>
          <w:spacing w:val="-2"/>
        </w:rPr>
        <w:t>for</w:t>
      </w:r>
      <w:r>
        <w:rPr>
          <w:color w:val="231F20"/>
          <w:spacing w:val="-13"/>
        </w:rPr>
        <w:t> </w:t>
      </w:r>
      <w:r>
        <w:rPr>
          <w:color w:val="231F20"/>
          <w:spacing w:val="-2"/>
        </w:rPr>
        <w:t>Ober</w:t>
      </w:r>
      <w:r>
        <w:rPr>
          <w:color w:val="231F20"/>
          <w:spacing w:val="-13"/>
        </w:rPr>
        <w:t> </w:t>
      </w:r>
      <w:r>
        <w:rPr>
          <w:color w:val="231F20"/>
          <w:spacing w:val="-2"/>
        </w:rPr>
        <w:t>Boys'</w:t>
      </w:r>
      <w:r>
        <w:rPr>
          <w:color w:val="231F20"/>
          <w:spacing w:val="-13"/>
        </w:rPr>
        <w:t> </w:t>
      </w:r>
      <w:r>
        <w:rPr>
          <w:color w:val="231F20"/>
          <w:spacing w:val="-2"/>
        </w:rPr>
        <w:t>High</w:t>
      </w:r>
      <w:r>
        <w:rPr>
          <w:color w:val="231F20"/>
          <w:spacing w:val="-13"/>
        </w:rPr>
        <w:t> </w:t>
      </w:r>
      <w:r>
        <w:rPr>
          <w:color w:val="231F20"/>
          <w:spacing w:val="-2"/>
        </w:rPr>
        <w:t>School</w:t>
      </w:r>
      <w:r>
        <w:rPr>
          <w:color w:val="231F20"/>
          <w:spacing w:val="-13"/>
        </w:rPr>
        <w:t> </w:t>
      </w:r>
      <w:r>
        <w:rPr>
          <w:color w:val="231F20"/>
          <w:spacing w:val="-2"/>
        </w:rPr>
        <w:t>and</w:t>
      </w:r>
      <w:r>
        <w:rPr>
          <w:color w:val="231F20"/>
          <w:spacing w:val="-13"/>
        </w:rPr>
        <w:t> </w:t>
      </w:r>
      <w:r>
        <w:rPr>
          <w:color w:val="231F20"/>
          <w:spacing w:val="-2"/>
        </w:rPr>
        <w:t>which</w:t>
      </w:r>
      <w:r>
        <w:rPr>
          <w:color w:val="231F20"/>
          <w:spacing w:val="-13"/>
        </w:rPr>
        <w:t> </w:t>
      </w:r>
      <w:r>
        <w:rPr>
          <w:color w:val="231F20"/>
          <w:spacing w:val="-2"/>
        </w:rPr>
        <w:t>will</w:t>
      </w:r>
      <w:r>
        <w:rPr>
          <w:color w:val="231F20"/>
          <w:spacing w:val="-13"/>
        </w:rPr>
        <w:t> </w:t>
      </w:r>
      <w:r>
        <w:rPr>
          <w:color w:val="231F20"/>
          <w:spacing w:val="-2"/>
        </w:rPr>
        <w:t>guide</w:t>
      </w:r>
      <w:r>
        <w:rPr>
          <w:color w:val="231F20"/>
          <w:spacing w:val="-13"/>
        </w:rPr>
        <w:t> </w:t>
      </w:r>
      <w:r>
        <w:rPr>
          <w:color w:val="231F20"/>
          <w:spacing w:val="-2"/>
        </w:rPr>
        <w:t>its </w:t>
      </w:r>
      <w:r>
        <w:rPr>
          <w:color w:val="231F20"/>
          <w:w w:val="90"/>
        </w:rPr>
        <w:t>implementation</w:t>
      </w:r>
      <w:r>
        <w:rPr>
          <w:color w:val="231F20"/>
          <w:spacing w:val="-9"/>
          <w:w w:val="90"/>
        </w:rPr>
        <w:t> </w:t>
      </w:r>
      <w:r>
        <w:rPr>
          <w:color w:val="231F20"/>
          <w:w w:val="90"/>
        </w:rPr>
        <w:t>as</w:t>
      </w:r>
      <w:r>
        <w:rPr>
          <w:color w:val="231F20"/>
          <w:spacing w:val="-9"/>
          <w:w w:val="90"/>
        </w:rPr>
        <w:t> </w:t>
      </w:r>
      <w:r>
        <w:rPr>
          <w:color w:val="231F20"/>
          <w:w w:val="90"/>
        </w:rPr>
        <w:t>the</w:t>
      </w:r>
      <w:r>
        <w:rPr>
          <w:color w:val="231F20"/>
          <w:spacing w:val="-9"/>
          <w:w w:val="90"/>
        </w:rPr>
        <w:t> </w:t>
      </w:r>
      <w:r>
        <w:rPr>
          <w:color w:val="231F20"/>
          <w:w w:val="90"/>
        </w:rPr>
        <w:t>school</w:t>
      </w:r>
      <w:r>
        <w:rPr>
          <w:color w:val="231F20"/>
          <w:spacing w:val="-9"/>
          <w:w w:val="90"/>
        </w:rPr>
        <w:t> </w:t>
      </w:r>
      <w:r>
        <w:rPr>
          <w:color w:val="231F20"/>
          <w:w w:val="90"/>
        </w:rPr>
        <w:t>expands</w:t>
      </w:r>
      <w:r>
        <w:rPr>
          <w:color w:val="231F20"/>
          <w:spacing w:val="-9"/>
          <w:w w:val="90"/>
        </w:rPr>
        <w:t> </w:t>
      </w:r>
      <w:r>
        <w:rPr>
          <w:color w:val="231F20"/>
          <w:w w:val="90"/>
        </w:rPr>
        <w:t>in</w:t>
      </w:r>
      <w:r>
        <w:rPr>
          <w:color w:val="231F20"/>
          <w:spacing w:val="-9"/>
          <w:w w:val="90"/>
        </w:rPr>
        <w:t> </w:t>
      </w:r>
      <w:r>
        <w:rPr>
          <w:color w:val="231F20"/>
          <w:w w:val="90"/>
        </w:rPr>
        <w:t>partnership</w:t>
      </w:r>
      <w:r>
        <w:rPr>
          <w:color w:val="231F20"/>
          <w:spacing w:val="-9"/>
          <w:w w:val="90"/>
        </w:rPr>
        <w:t> </w:t>
      </w:r>
      <w:r>
        <w:rPr>
          <w:color w:val="231F20"/>
          <w:w w:val="90"/>
        </w:rPr>
        <w:t>and</w:t>
      </w:r>
      <w:r>
        <w:rPr>
          <w:color w:val="231F20"/>
          <w:spacing w:val="-9"/>
          <w:w w:val="90"/>
        </w:rPr>
        <w:t> </w:t>
      </w:r>
      <w:r>
        <w:rPr>
          <w:color w:val="231F20"/>
          <w:w w:val="90"/>
        </w:rPr>
        <w:t>collaboration</w:t>
      </w:r>
      <w:r>
        <w:rPr>
          <w:color w:val="231F20"/>
          <w:spacing w:val="-9"/>
          <w:w w:val="90"/>
        </w:rPr>
        <w:t> </w:t>
      </w:r>
      <w:r>
        <w:rPr>
          <w:color w:val="231F20"/>
          <w:w w:val="90"/>
        </w:rPr>
        <w:t>base</w:t>
      </w:r>
      <w:r>
        <w:rPr>
          <w:color w:val="231F20"/>
          <w:spacing w:val="-9"/>
          <w:w w:val="90"/>
        </w:rPr>
        <w:t> </w:t>
      </w:r>
      <w:r>
        <w:rPr>
          <w:color w:val="231F20"/>
          <w:w w:val="90"/>
        </w:rPr>
        <w:t>with</w:t>
      </w:r>
      <w:r>
        <w:rPr>
          <w:color w:val="231F20"/>
          <w:spacing w:val="-9"/>
          <w:w w:val="90"/>
        </w:rPr>
        <w:t> </w:t>
      </w:r>
      <w:r>
        <w:rPr>
          <w:color w:val="231F20"/>
          <w:w w:val="90"/>
        </w:rPr>
        <w:t>its</w:t>
      </w:r>
      <w:r>
        <w:rPr>
          <w:color w:val="231F20"/>
          <w:spacing w:val="-9"/>
          <w:w w:val="90"/>
        </w:rPr>
        <w:t> </w:t>
      </w:r>
      <w:r>
        <w:rPr>
          <w:color w:val="231F20"/>
          <w:w w:val="90"/>
        </w:rPr>
        <w:t>primary </w:t>
      </w:r>
      <w:r>
        <w:rPr>
          <w:color w:val="231F20"/>
          <w:spacing w:val="-4"/>
        </w:rPr>
        <w:t>stakeholders</w:t>
      </w:r>
      <w:r>
        <w:rPr>
          <w:color w:val="231F20"/>
          <w:spacing w:val="-15"/>
        </w:rPr>
        <w:t> </w:t>
      </w:r>
      <w:r>
        <w:rPr>
          <w:color w:val="231F20"/>
          <w:spacing w:val="-4"/>
        </w:rPr>
        <w:t>as</w:t>
      </w:r>
      <w:r>
        <w:rPr>
          <w:color w:val="231F20"/>
          <w:spacing w:val="-14"/>
        </w:rPr>
        <w:t> </w:t>
      </w:r>
      <w:r>
        <w:rPr>
          <w:color w:val="231F20"/>
          <w:spacing w:val="-4"/>
        </w:rPr>
        <w:t>it</w:t>
      </w:r>
      <w:r>
        <w:rPr>
          <w:color w:val="231F20"/>
          <w:spacing w:val="-14"/>
        </w:rPr>
        <w:t> </w:t>
      </w:r>
      <w:r>
        <w:rPr>
          <w:color w:val="231F20"/>
          <w:spacing w:val="-4"/>
        </w:rPr>
        <w:t>seeks</w:t>
      </w:r>
      <w:r>
        <w:rPr>
          <w:color w:val="231F20"/>
          <w:spacing w:val="-14"/>
        </w:rPr>
        <w:t> </w:t>
      </w:r>
      <w:r>
        <w:rPr>
          <w:color w:val="231F20"/>
          <w:spacing w:val="-4"/>
        </w:rPr>
        <w:t>wider</w:t>
      </w:r>
      <w:r>
        <w:rPr>
          <w:color w:val="231F20"/>
          <w:spacing w:val="-14"/>
        </w:rPr>
        <w:t> </w:t>
      </w:r>
      <w:r>
        <w:rPr>
          <w:color w:val="231F20"/>
          <w:spacing w:val="-4"/>
        </w:rPr>
        <w:t>collaborations</w:t>
      </w:r>
      <w:r>
        <w:rPr>
          <w:color w:val="231F20"/>
          <w:spacing w:val="-14"/>
        </w:rPr>
        <w:t> </w:t>
      </w:r>
      <w:r>
        <w:rPr>
          <w:color w:val="231F20"/>
          <w:spacing w:val="-4"/>
        </w:rPr>
        <w:t>and</w:t>
      </w:r>
      <w:r>
        <w:rPr>
          <w:color w:val="231F20"/>
          <w:spacing w:val="-14"/>
        </w:rPr>
        <w:t> </w:t>
      </w:r>
      <w:r>
        <w:rPr>
          <w:color w:val="231F20"/>
          <w:spacing w:val="-4"/>
        </w:rPr>
        <w:t>partnerships</w:t>
      </w:r>
      <w:r>
        <w:rPr>
          <w:color w:val="231F20"/>
          <w:spacing w:val="-14"/>
        </w:rPr>
        <w:t> </w:t>
      </w:r>
      <w:r>
        <w:rPr>
          <w:color w:val="231F20"/>
          <w:spacing w:val="-4"/>
        </w:rPr>
        <w:t>with</w:t>
      </w:r>
      <w:r>
        <w:rPr>
          <w:color w:val="231F20"/>
          <w:spacing w:val="-14"/>
        </w:rPr>
        <w:t> </w:t>
      </w:r>
      <w:r>
        <w:rPr>
          <w:color w:val="231F20"/>
          <w:spacing w:val="-4"/>
        </w:rPr>
        <w:t>other</w:t>
      </w:r>
      <w:r>
        <w:rPr>
          <w:color w:val="231F20"/>
          <w:spacing w:val="-14"/>
        </w:rPr>
        <w:t> </w:t>
      </w:r>
      <w:r>
        <w:rPr>
          <w:color w:val="231F20"/>
          <w:spacing w:val="-4"/>
        </w:rPr>
        <w:t>development </w:t>
      </w:r>
      <w:r>
        <w:rPr>
          <w:color w:val="231F20"/>
        </w:rPr>
        <w:t>partners</w:t>
      </w:r>
      <w:r>
        <w:rPr>
          <w:color w:val="231F20"/>
          <w:spacing w:val="-16"/>
        </w:rPr>
        <w:t> </w:t>
      </w:r>
      <w:r>
        <w:rPr>
          <w:color w:val="231F20"/>
        </w:rPr>
        <w:t>and</w:t>
      </w:r>
      <w:r>
        <w:rPr>
          <w:color w:val="231F20"/>
          <w:spacing w:val="-4"/>
        </w:rPr>
        <w:t> </w:t>
      </w:r>
      <w:r>
        <w:rPr>
          <w:color w:val="231F20"/>
        </w:rPr>
        <w:t>donors</w:t>
      </w:r>
      <w:r>
        <w:rPr>
          <w:color w:val="231F20"/>
          <w:spacing w:val="-3"/>
        </w:rPr>
        <w:t> </w:t>
      </w:r>
      <w:r>
        <w:rPr>
          <w:color w:val="231F20"/>
          <w:w w:val="105"/>
        </w:rPr>
        <w:t>–</w:t>
      </w:r>
      <w:r>
        <w:rPr>
          <w:color w:val="231F20"/>
          <w:spacing w:val="-8"/>
          <w:w w:val="105"/>
        </w:rPr>
        <w:t> </w:t>
      </w:r>
      <w:r>
        <w:rPr>
          <w:color w:val="231F20"/>
        </w:rPr>
        <w:t>locally</w:t>
      </w:r>
      <w:r>
        <w:rPr>
          <w:color w:val="231F20"/>
          <w:spacing w:val="-5"/>
        </w:rPr>
        <w:t> </w:t>
      </w:r>
      <w:r>
        <w:rPr>
          <w:color w:val="231F20"/>
        </w:rPr>
        <w:t>and</w:t>
      </w:r>
      <w:r>
        <w:rPr>
          <w:color w:val="231F20"/>
          <w:spacing w:val="-4"/>
        </w:rPr>
        <w:t> </w:t>
      </w:r>
      <w:r>
        <w:rPr>
          <w:color w:val="231F20"/>
        </w:rPr>
        <w:t>internationally.</w:t>
      </w:r>
      <w:r>
        <w:rPr>
          <w:color w:val="231F20"/>
          <w:spacing w:val="-19"/>
        </w:rPr>
        <w:t> </w:t>
      </w:r>
      <w:r>
        <w:rPr>
          <w:color w:val="231F20"/>
        </w:rPr>
        <w:t>The</w:t>
      </w:r>
      <w:r>
        <w:rPr>
          <w:color w:val="231F20"/>
          <w:spacing w:val="-3"/>
        </w:rPr>
        <w:t> </w:t>
      </w:r>
      <w:r>
        <w:rPr>
          <w:color w:val="231F20"/>
        </w:rPr>
        <w:t>IGAD</w:t>
      </w:r>
      <w:r>
        <w:rPr>
          <w:color w:val="231F20"/>
          <w:spacing w:val="-4"/>
        </w:rPr>
        <w:t> </w:t>
      </w:r>
      <w:r>
        <w:rPr>
          <w:color w:val="231F20"/>
        </w:rPr>
        <w:t>Education</w:t>
      </w:r>
      <w:r>
        <w:rPr>
          <w:color w:val="231F20"/>
          <w:spacing w:val="-3"/>
        </w:rPr>
        <w:t> </w:t>
      </w:r>
      <w:r>
        <w:rPr>
          <w:color w:val="231F20"/>
        </w:rPr>
        <w:t>Sector</w:t>
      </w:r>
      <w:r>
        <w:rPr>
          <w:color w:val="231F20"/>
          <w:spacing w:val="-3"/>
        </w:rPr>
        <w:t> </w:t>
      </w:r>
      <w:r>
        <w:rPr>
          <w:color w:val="231F20"/>
        </w:rPr>
        <w:t>Policy </w:t>
      </w:r>
      <w:r>
        <w:rPr>
          <w:color w:val="231F20"/>
          <w:spacing w:val="-8"/>
        </w:rPr>
        <w:t>Framework</w:t>
      </w:r>
      <w:r>
        <w:rPr>
          <w:color w:val="231F20"/>
          <w:spacing w:val="-11"/>
        </w:rPr>
        <w:t> </w:t>
      </w:r>
      <w:r>
        <w:rPr>
          <w:color w:val="231F20"/>
          <w:spacing w:val="-8"/>
        </w:rPr>
        <w:t>is</w:t>
      </w:r>
      <w:r>
        <w:rPr>
          <w:color w:val="231F20"/>
          <w:spacing w:val="-10"/>
        </w:rPr>
        <w:t> </w:t>
      </w:r>
      <w:r>
        <w:rPr>
          <w:color w:val="231F20"/>
          <w:spacing w:val="-8"/>
        </w:rPr>
        <w:t>broad</w:t>
      </w:r>
      <w:r>
        <w:rPr>
          <w:color w:val="231F20"/>
          <w:spacing w:val="-10"/>
        </w:rPr>
        <w:t> </w:t>
      </w:r>
      <w:r>
        <w:rPr>
          <w:color w:val="231F20"/>
          <w:spacing w:val="-8"/>
        </w:rPr>
        <w:t>enough</w:t>
      </w:r>
      <w:r>
        <w:rPr>
          <w:color w:val="231F20"/>
          <w:spacing w:val="-10"/>
        </w:rPr>
        <w:t> </w:t>
      </w:r>
      <w:r>
        <w:rPr>
          <w:color w:val="231F20"/>
          <w:spacing w:val="-8"/>
        </w:rPr>
        <w:t>to</w:t>
      </w:r>
      <w:r>
        <w:rPr>
          <w:color w:val="231F20"/>
          <w:spacing w:val="-10"/>
        </w:rPr>
        <w:t> </w:t>
      </w:r>
      <w:r>
        <w:rPr>
          <w:color w:val="231F20"/>
          <w:spacing w:val="-8"/>
        </w:rPr>
        <w:t>provide</w:t>
      </w:r>
      <w:r>
        <w:rPr>
          <w:color w:val="231F20"/>
          <w:spacing w:val="-10"/>
        </w:rPr>
        <w:t> </w:t>
      </w:r>
      <w:r>
        <w:rPr>
          <w:color w:val="231F20"/>
          <w:spacing w:val="-8"/>
        </w:rPr>
        <w:t>directions</w:t>
      </w:r>
      <w:r>
        <w:rPr>
          <w:color w:val="231F20"/>
          <w:spacing w:val="-10"/>
        </w:rPr>
        <w:t> </w:t>
      </w:r>
      <w:r>
        <w:rPr>
          <w:color w:val="231F20"/>
          <w:spacing w:val="-8"/>
        </w:rPr>
        <w:t>to</w:t>
      </w:r>
      <w:r>
        <w:rPr>
          <w:color w:val="231F20"/>
          <w:spacing w:val="-10"/>
        </w:rPr>
        <w:t> </w:t>
      </w:r>
      <w:r>
        <w:rPr>
          <w:color w:val="231F20"/>
          <w:spacing w:val="-8"/>
        </w:rPr>
        <w:t>all</w:t>
      </w:r>
      <w:r>
        <w:rPr>
          <w:color w:val="231F20"/>
          <w:spacing w:val="-10"/>
        </w:rPr>
        <w:t> </w:t>
      </w:r>
      <w:r>
        <w:rPr>
          <w:color w:val="231F20"/>
          <w:spacing w:val="-8"/>
        </w:rPr>
        <w:t>sectors</w:t>
      </w:r>
      <w:r>
        <w:rPr>
          <w:color w:val="231F20"/>
          <w:spacing w:val="-10"/>
        </w:rPr>
        <w:t> </w:t>
      </w:r>
      <w:r>
        <w:rPr>
          <w:color w:val="231F20"/>
          <w:spacing w:val="-8"/>
        </w:rPr>
        <w:t>and</w:t>
      </w:r>
      <w:r>
        <w:rPr>
          <w:color w:val="231F20"/>
          <w:spacing w:val="-10"/>
        </w:rPr>
        <w:t> </w:t>
      </w:r>
      <w:r>
        <w:rPr>
          <w:color w:val="231F20"/>
          <w:spacing w:val="-8"/>
        </w:rPr>
        <w:t>levels</w:t>
      </w:r>
      <w:r>
        <w:rPr>
          <w:color w:val="231F20"/>
          <w:spacing w:val="-10"/>
        </w:rPr>
        <w:t> </w:t>
      </w:r>
      <w:r>
        <w:rPr>
          <w:color w:val="231F20"/>
          <w:spacing w:val="-8"/>
        </w:rPr>
        <w:t>of</w:t>
      </w:r>
      <w:r>
        <w:rPr>
          <w:color w:val="231F20"/>
          <w:spacing w:val="-10"/>
        </w:rPr>
        <w:t> </w:t>
      </w:r>
      <w:r>
        <w:rPr>
          <w:color w:val="231F20"/>
          <w:spacing w:val="-8"/>
        </w:rPr>
        <w:t>education.</w:t>
      </w:r>
      <w:r>
        <w:rPr>
          <w:color w:val="231F20"/>
          <w:spacing w:val="-11"/>
        </w:rPr>
        <w:t> </w:t>
      </w:r>
      <w:r>
        <w:rPr>
          <w:color w:val="231F20"/>
          <w:spacing w:val="-8"/>
        </w:rPr>
        <w:t>It </w:t>
      </w:r>
      <w:r>
        <w:rPr>
          <w:color w:val="231F20"/>
          <w:w w:val="90"/>
        </w:rPr>
        <w:t>reflects</w:t>
      </w:r>
      <w:r>
        <w:rPr>
          <w:color w:val="231F20"/>
          <w:spacing w:val="-11"/>
          <w:w w:val="90"/>
        </w:rPr>
        <w:t> </w:t>
      </w:r>
      <w:r>
        <w:rPr>
          <w:color w:val="231F20"/>
          <w:w w:val="90"/>
        </w:rPr>
        <w:t>the</w:t>
      </w:r>
      <w:r>
        <w:rPr>
          <w:color w:val="231F20"/>
          <w:spacing w:val="-11"/>
          <w:w w:val="90"/>
        </w:rPr>
        <w:t> </w:t>
      </w:r>
      <w:r>
        <w:rPr>
          <w:color w:val="231F20"/>
          <w:w w:val="90"/>
        </w:rPr>
        <w:t>key</w:t>
      </w:r>
      <w:r>
        <w:rPr>
          <w:color w:val="231F20"/>
          <w:spacing w:val="-5"/>
          <w:w w:val="90"/>
        </w:rPr>
        <w:t> </w:t>
      </w:r>
      <w:r>
        <w:rPr>
          <w:color w:val="231F20"/>
          <w:w w:val="90"/>
        </w:rPr>
        <w:t>priority</w:t>
      </w:r>
      <w:r>
        <w:rPr>
          <w:color w:val="231F20"/>
          <w:spacing w:val="-4"/>
          <w:w w:val="90"/>
        </w:rPr>
        <w:t> </w:t>
      </w:r>
      <w:r>
        <w:rPr>
          <w:color w:val="231F20"/>
          <w:w w:val="90"/>
        </w:rPr>
        <w:t>areas</w:t>
      </w:r>
      <w:r>
        <w:rPr>
          <w:color w:val="231F20"/>
          <w:spacing w:val="-4"/>
          <w:w w:val="90"/>
        </w:rPr>
        <w:t> </w:t>
      </w:r>
      <w:r>
        <w:rPr>
          <w:color w:val="231F20"/>
          <w:w w:val="90"/>
        </w:rPr>
        <w:t>identified</w:t>
      </w:r>
      <w:r>
        <w:rPr>
          <w:color w:val="231F20"/>
          <w:spacing w:val="-4"/>
          <w:w w:val="90"/>
        </w:rPr>
        <w:t> </w:t>
      </w:r>
      <w:r>
        <w:rPr>
          <w:color w:val="231F20"/>
          <w:w w:val="90"/>
        </w:rPr>
        <w:t>in</w:t>
      </w:r>
      <w:r>
        <w:rPr>
          <w:color w:val="231F20"/>
          <w:spacing w:val="-4"/>
          <w:w w:val="90"/>
        </w:rPr>
        <w:t> </w:t>
      </w:r>
      <w:r>
        <w:rPr>
          <w:color w:val="231F20"/>
          <w:w w:val="90"/>
        </w:rPr>
        <w:t>national,</w:t>
      </w:r>
      <w:r>
        <w:rPr>
          <w:color w:val="231F20"/>
          <w:spacing w:val="-11"/>
          <w:w w:val="90"/>
        </w:rPr>
        <w:t> </w:t>
      </w:r>
      <w:r>
        <w:rPr>
          <w:color w:val="231F20"/>
          <w:w w:val="90"/>
        </w:rPr>
        <w:t>regional/continental,</w:t>
      </w:r>
      <w:r>
        <w:rPr>
          <w:color w:val="231F20"/>
          <w:spacing w:val="-11"/>
          <w:w w:val="90"/>
        </w:rPr>
        <w:t> </w:t>
      </w:r>
      <w:r>
        <w:rPr>
          <w:color w:val="231F20"/>
          <w:w w:val="90"/>
        </w:rPr>
        <w:t>and</w:t>
      </w:r>
      <w:r>
        <w:rPr>
          <w:color w:val="231F20"/>
          <w:spacing w:val="-4"/>
          <w:w w:val="90"/>
        </w:rPr>
        <w:t> </w:t>
      </w:r>
      <w:r>
        <w:rPr>
          <w:color w:val="231F20"/>
          <w:w w:val="90"/>
        </w:rPr>
        <w:t>international </w:t>
      </w:r>
      <w:r>
        <w:rPr>
          <w:color w:val="231F20"/>
          <w:spacing w:val="-6"/>
        </w:rPr>
        <w:t>instruments</w:t>
      </w:r>
      <w:r>
        <w:rPr>
          <w:color w:val="231F20"/>
          <w:spacing w:val="-33"/>
        </w:rPr>
        <w:t> </w:t>
      </w:r>
      <w:r>
        <w:rPr>
          <w:color w:val="231F20"/>
          <w:spacing w:val="-6"/>
        </w:rPr>
        <w:t>in</w:t>
      </w:r>
      <w:r>
        <w:rPr>
          <w:color w:val="231F20"/>
          <w:spacing w:val="-33"/>
        </w:rPr>
        <w:t> </w:t>
      </w:r>
      <w:r>
        <w:rPr>
          <w:color w:val="231F20"/>
          <w:spacing w:val="-6"/>
        </w:rPr>
        <w:t>this</w:t>
      </w:r>
      <w:r>
        <w:rPr>
          <w:color w:val="231F20"/>
          <w:spacing w:val="-33"/>
        </w:rPr>
        <w:t> </w:t>
      </w:r>
      <w:r>
        <w:rPr>
          <w:color w:val="231F20"/>
          <w:spacing w:val="-6"/>
        </w:rPr>
        <w:t>field.</w:t>
      </w:r>
    </w:p>
    <w:p>
      <w:pPr>
        <w:pStyle w:val="ListParagraph"/>
        <w:numPr>
          <w:ilvl w:val="1"/>
          <w:numId w:val="18"/>
        </w:numPr>
        <w:tabs>
          <w:tab w:pos="2469" w:val="left" w:leader="none"/>
        </w:tabs>
        <w:spacing w:line="237" w:lineRule="auto" w:before="241" w:after="0"/>
        <w:ind w:left="1749" w:right="1309" w:firstLine="0"/>
        <w:jc w:val="left"/>
        <w:rPr>
          <w:rFonts w:ascii="Arial"/>
          <w:b/>
          <w:color w:val="2F5496"/>
          <w:sz w:val="24"/>
        </w:rPr>
      </w:pPr>
      <w:r>
        <w:rPr>
          <w:rFonts w:ascii="Arial"/>
          <w:b/>
          <w:color w:val="2F5496"/>
          <w:sz w:val="24"/>
        </w:rPr>
        <w:t>United</w:t>
      </w:r>
      <w:r>
        <w:rPr>
          <w:rFonts w:ascii="Arial"/>
          <w:b/>
          <w:color w:val="2F5496"/>
          <w:spacing w:val="-13"/>
          <w:sz w:val="24"/>
        </w:rPr>
        <w:t> </w:t>
      </w:r>
      <w:r>
        <w:rPr>
          <w:rFonts w:ascii="Arial"/>
          <w:b/>
          <w:color w:val="2F5496"/>
          <w:sz w:val="24"/>
        </w:rPr>
        <w:t>Nations</w:t>
      </w:r>
      <w:r>
        <w:rPr>
          <w:rFonts w:ascii="Arial"/>
          <w:b/>
          <w:color w:val="2F5496"/>
          <w:spacing w:val="-13"/>
          <w:sz w:val="24"/>
        </w:rPr>
        <w:t> </w:t>
      </w:r>
      <w:r>
        <w:rPr>
          <w:rFonts w:ascii="Arial"/>
          <w:b/>
          <w:color w:val="2F5496"/>
          <w:sz w:val="24"/>
        </w:rPr>
        <w:t>Sustainable</w:t>
      </w:r>
      <w:r>
        <w:rPr>
          <w:rFonts w:ascii="Arial"/>
          <w:b/>
          <w:color w:val="2F5496"/>
          <w:spacing w:val="-13"/>
          <w:sz w:val="24"/>
        </w:rPr>
        <w:t> </w:t>
      </w:r>
      <w:r>
        <w:rPr>
          <w:rFonts w:ascii="Arial"/>
          <w:b/>
          <w:color w:val="2F5496"/>
          <w:sz w:val="24"/>
        </w:rPr>
        <w:t>Development</w:t>
      </w:r>
      <w:r>
        <w:rPr>
          <w:rFonts w:ascii="Arial"/>
          <w:b/>
          <w:color w:val="2F5496"/>
          <w:spacing w:val="-13"/>
          <w:sz w:val="24"/>
        </w:rPr>
        <w:t> </w:t>
      </w:r>
      <w:r>
        <w:rPr>
          <w:rFonts w:ascii="Arial"/>
          <w:b/>
          <w:color w:val="2F5496"/>
          <w:sz w:val="24"/>
        </w:rPr>
        <w:t>Goal</w:t>
      </w:r>
      <w:r>
        <w:rPr>
          <w:rFonts w:ascii="Arial"/>
          <w:b/>
          <w:color w:val="2F5496"/>
          <w:spacing w:val="-13"/>
          <w:sz w:val="24"/>
        </w:rPr>
        <w:t> </w:t>
      </w:r>
      <w:r>
        <w:rPr>
          <w:rFonts w:ascii="Arial"/>
          <w:b/>
          <w:color w:val="2F5496"/>
          <w:sz w:val="24"/>
        </w:rPr>
        <w:t>No.</w:t>
      </w:r>
      <w:r>
        <w:rPr>
          <w:rFonts w:ascii="Arial"/>
          <w:b/>
          <w:color w:val="2F5496"/>
          <w:spacing w:val="-46"/>
          <w:sz w:val="24"/>
        </w:rPr>
        <w:t> </w:t>
      </w:r>
      <w:r>
        <w:rPr>
          <w:rFonts w:ascii="Arial"/>
          <w:b/>
          <w:color w:val="2F5496"/>
          <w:sz w:val="24"/>
        </w:rPr>
        <w:t>4:</w:t>
      </w:r>
      <w:r>
        <w:rPr>
          <w:rFonts w:ascii="Arial"/>
          <w:b/>
          <w:color w:val="2F5496"/>
          <w:spacing w:val="-46"/>
          <w:sz w:val="24"/>
        </w:rPr>
        <w:t> </w:t>
      </w:r>
      <w:r>
        <w:rPr>
          <w:rFonts w:ascii="Arial"/>
          <w:b/>
          <w:color w:val="2F5496"/>
          <w:sz w:val="24"/>
        </w:rPr>
        <w:t>Quality</w:t>
      </w:r>
      <w:r>
        <w:rPr>
          <w:rFonts w:ascii="Arial"/>
          <w:b/>
          <w:color w:val="2F5496"/>
          <w:spacing w:val="-13"/>
          <w:sz w:val="24"/>
        </w:rPr>
        <w:t> </w:t>
      </w:r>
      <w:r>
        <w:rPr>
          <w:rFonts w:ascii="Arial"/>
          <w:b/>
          <w:color w:val="2F5496"/>
          <w:sz w:val="24"/>
        </w:rPr>
        <w:t>Education</w:t>
      </w:r>
      <w:r>
        <w:rPr>
          <w:rFonts w:ascii="Arial"/>
          <w:b/>
          <w:color w:val="2F5496"/>
          <w:sz w:val="24"/>
        </w:rPr>
        <w:t> </w:t>
      </w:r>
      <w:r>
        <w:rPr>
          <w:color w:val="231F20"/>
          <w:w w:val="90"/>
          <w:sz w:val="24"/>
        </w:rPr>
        <w:t>The</w:t>
      </w:r>
      <w:r>
        <w:rPr>
          <w:color w:val="231F20"/>
          <w:spacing w:val="-21"/>
          <w:w w:val="90"/>
          <w:sz w:val="24"/>
        </w:rPr>
        <w:t> </w:t>
      </w:r>
      <w:r>
        <w:rPr>
          <w:color w:val="231F20"/>
          <w:w w:val="90"/>
          <w:sz w:val="24"/>
        </w:rPr>
        <w:t>SDG</w:t>
      </w:r>
      <w:r>
        <w:rPr>
          <w:color w:val="231F20"/>
          <w:spacing w:val="-21"/>
          <w:w w:val="90"/>
          <w:sz w:val="24"/>
        </w:rPr>
        <w:t> </w:t>
      </w:r>
      <w:r>
        <w:rPr>
          <w:color w:val="231F20"/>
          <w:w w:val="90"/>
          <w:sz w:val="24"/>
        </w:rPr>
        <w:t>#4</w:t>
      </w:r>
      <w:r>
        <w:rPr>
          <w:color w:val="231F20"/>
          <w:spacing w:val="-21"/>
          <w:w w:val="90"/>
          <w:sz w:val="24"/>
        </w:rPr>
        <w:t> </w:t>
      </w:r>
      <w:r>
        <w:rPr>
          <w:color w:val="231F20"/>
          <w:w w:val="90"/>
          <w:sz w:val="24"/>
        </w:rPr>
        <w:t>is</w:t>
      </w:r>
      <w:r>
        <w:rPr>
          <w:color w:val="231F20"/>
          <w:spacing w:val="-20"/>
          <w:w w:val="90"/>
          <w:sz w:val="24"/>
        </w:rPr>
        <w:t> </w:t>
      </w:r>
      <w:r>
        <w:rPr>
          <w:color w:val="231F20"/>
          <w:w w:val="90"/>
          <w:sz w:val="24"/>
        </w:rPr>
        <w:t>so</w:t>
      </w:r>
      <w:r>
        <w:rPr>
          <w:color w:val="231F20"/>
          <w:spacing w:val="-21"/>
          <w:w w:val="90"/>
          <w:sz w:val="24"/>
        </w:rPr>
        <w:t> </w:t>
      </w:r>
      <w:r>
        <w:rPr>
          <w:color w:val="231F20"/>
          <w:w w:val="90"/>
          <w:sz w:val="24"/>
        </w:rPr>
        <w:t>central</w:t>
      </w:r>
      <w:r>
        <w:rPr>
          <w:color w:val="231F20"/>
          <w:spacing w:val="-21"/>
          <w:w w:val="90"/>
          <w:sz w:val="24"/>
        </w:rPr>
        <w:t> </w:t>
      </w:r>
      <w:r>
        <w:rPr>
          <w:color w:val="231F20"/>
          <w:w w:val="90"/>
          <w:sz w:val="24"/>
        </w:rPr>
        <w:t>to</w:t>
      </w:r>
      <w:r>
        <w:rPr>
          <w:color w:val="231F20"/>
          <w:spacing w:val="-21"/>
          <w:w w:val="90"/>
          <w:sz w:val="24"/>
        </w:rPr>
        <w:t> </w:t>
      </w:r>
      <w:r>
        <w:rPr>
          <w:color w:val="231F20"/>
          <w:w w:val="90"/>
          <w:sz w:val="24"/>
        </w:rPr>
        <w:t>any</w:t>
      </w:r>
      <w:r>
        <w:rPr>
          <w:color w:val="231F20"/>
          <w:spacing w:val="-20"/>
          <w:w w:val="90"/>
          <w:sz w:val="24"/>
        </w:rPr>
        <w:t> </w:t>
      </w:r>
      <w:r>
        <w:rPr>
          <w:color w:val="231F20"/>
          <w:w w:val="90"/>
          <w:sz w:val="24"/>
        </w:rPr>
        <w:t>meaningful</w:t>
      </w:r>
      <w:r>
        <w:rPr>
          <w:color w:val="231F20"/>
          <w:spacing w:val="-21"/>
          <w:w w:val="90"/>
          <w:sz w:val="24"/>
        </w:rPr>
        <w:t> </w:t>
      </w:r>
      <w:r>
        <w:rPr>
          <w:color w:val="231F20"/>
          <w:w w:val="90"/>
          <w:sz w:val="24"/>
        </w:rPr>
        <w:t>education</w:t>
      </w:r>
      <w:r>
        <w:rPr>
          <w:color w:val="231F20"/>
          <w:spacing w:val="-21"/>
          <w:w w:val="90"/>
          <w:sz w:val="24"/>
        </w:rPr>
        <w:t> </w:t>
      </w:r>
      <w:r>
        <w:rPr>
          <w:color w:val="231F20"/>
          <w:w w:val="90"/>
          <w:sz w:val="24"/>
        </w:rPr>
        <w:t>sector</w:t>
      </w:r>
      <w:r>
        <w:rPr>
          <w:color w:val="231F20"/>
          <w:spacing w:val="-21"/>
          <w:w w:val="90"/>
          <w:sz w:val="24"/>
        </w:rPr>
        <w:t> </w:t>
      </w:r>
      <w:r>
        <w:rPr>
          <w:color w:val="231F20"/>
          <w:w w:val="90"/>
          <w:sz w:val="24"/>
        </w:rPr>
        <w:t>policy</w:t>
      </w:r>
      <w:r>
        <w:rPr>
          <w:color w:val="231F20"/>
          <w:spacing w:val="-20"/>
          <w:w w:val="90"/>
          <w:sz w:val="24"/>
        </w:rPr>
        <w:t> </w:t>
      </w:r>
      <w:r>
        <w:rPr>
          <w:color w:val="231F20"/>
          <w:w w:val="90"/>
          <w:sz w:val="24"/>
        </w:rPr>
        <w:t>formulation,</w:t>
      </w:r>
      <w:r>
        <w:rPr>
          <w:color w:val="231F20"/>
          <w:spacing w:val="-45"/>
          <w:w w:val="90"/>
          <w:sz w:val="24"/>
        </w:rPr>
        <w:t> </w:t>
      </w:r>
      <w:r>
        <w:rPr>
          <w:color w:val="231F20"/>
          <w:w w:val="90"/>
          <w:sz w:val="24"/>
        </w:rPr>
        <w:t>legislation</w:t>
      </w:r>
      <w:r>
        <w:rPr>
          <w:color w:val="231F20"/>
          <w:spacing w:val="-21"/>
          <w:w w:val="90"/>
          <w:sz w:val="24"/>
        </w:rPr>
        <w:t> </w:t>
      </w:r>
      <w:r>
        <w:rPr>
          <w:color w:val="231F20"/>
          <w:w w:val="90"/>
          <w:sz w:val="24"/>
        </w:rPr>
        <w:t>and </w:t>
      </w:r>
      <w:r>
        <w:rPr>
          <w:color w:val="231F20"/>
          <w:w w:val="85"/>
          <w:sz w:val="24"/>
        </w:rPr>
        <w:t>development program.</w:t>
      </w:r>
      <w:r>
        <w:rPr>
          <w:color w:val="231F20"/>
          <w:spacing w:val="-20"/>
          <w:w w:val="85"/>
          <w:sz w:val="24"/>
        </w:rPr>
        <w:t> </w:t>
      </w:r>
      <w:r>
        <w:rPr>
          <w:color w:val="231F20"/>
          <w:w w:val="85"/>
          <w:sz w:val="24"/>
        </w:rPr>
        <w:t>It calls for all nations to ensure no child is left behind when it comes to</w:t>
      </w:r>
      <w:r>
        <w:rPr>
          <w:color w:val="231F20"/>
          <w:sz w:val="24"/>
        </w:rPr>
        <w:t> </w:t>
      </w:r>
      <w:r>
        <w:rPr>
          <w:color w:val="231F20"/>
          <w:spacing w:val="-4"/>
          <w:sz w:val="24"/>
        </w:rPr>
        <w:t>accessing</w:t>
      </w:r>
      <w:r>
        <w:rPr>
          <w:color w:val="231F20"/>
          <w:sz w:val="24"/>
        </w:rPr>
        <w:t> </w:t>
      </w:r>
      <w:r>
        <w:rPr>
          <w:color w:val="231F20"/>
          <w:spacing w:val="-4"/>
          <w:sz w:val="24"/>
        </w:rPr>
        <w:t>quality</w:t>
      </w:r>
      <w:r>
        <w:rPr>
          <w:color w:val="231F20"/>
          <w:sz w:val="24"/>
        </w:rPr>
        <w:t> </w:t>
      </w:r>
      <w:r>
        <w:rPr>
          <w:color w:val="231F20"/>
          <w:spacing w:val="-4"/>
          <w:sz w:val="24"/>
        </w:rPr>
        <w:t>education.</w:t>
      </w:r>
      <w:r>
        <w:rPr>
          <w:color w:val="231F20"/>
          <w:spacing w:val="-15"/>
          <w:sz w:val="24"/>
        </w:rPr>
        <w:t> </w:t>
      </w:r>
      <w:r>
        <w:rPr>
          <w:color w:val="231F20"/>
          <w:spacing w:val="-4"/>
          <w:sz w:val="24"/>
        </w:rPr>
        <w:t>One</w:t>
      </w:r>
      <w:r>
        <w:rPr>
          <w:color w:val="231F20"/>
          <w:spacing w:val="2"/>
          <w:sz w:val="24"/>
        </w:rPr>
        <w:t> </w:t>
      </w:r>
      <w:r>
        <w:rPr>
          <w:color w:val="231F20"/>
          <w:spacing w:val="-4"/>
          <w:sz w:val="24"/>
        </w:rPr>
        <w:t>central</w:t>
      </w:r>
      <w:r>
        <w:rPr>
          <w:color w:val="231F20"/>
          <w:sz w:val="24"/>
        </w:rPr>
        <w:t> </w:t>
      </w:r>
      <w:r>
        <w:rPr>
          <w:color w:val="231F20"/>
          <w:spacing w:val="-4"/>
          <w:sz w:val="24"/>
        </w:rPr>
        <w:t>focus</w:t>
      </w:r>
      <w:r>
        <w:rPr>
          <w:color w:val="231F20"/>
          <w:sz w:val="24"/>
        </w:rPr>
        <w:t> </w:t>
      </w:r>
      <w:r>
        <w:rPr>
          <w:color w:val="231F20"/>
          <w:spacing w:val="-4"/>
          <w:sz w:val="24"/>
        </w:rPr>
        <w:t>of</w:t>
      </w:r>
      <w:r>
        <w:rPr>
          <w:color w:val="231F20"/>
          <w:sz w:val="24"/>
        </w:rPr>
        <w:t> </w:t>
      </w:r>
      <w:r>
        <w:rPr>
          <w:color w:val="231F20"/>
          <w:spacing w:val="-4"/>
          <w:sz w:val="24"/>
        </w:rPr>
        <w:t>the</w:t>
      </w:r>
      <w:r>
        <w:rPr>
          <w:color w:val="231F20"/>
          <w:sz w:val="24"/>
        </w:rPr>
        <w:t> </w:t>
      </w:r>
      <w:r>
        <w:rPr>
          <w:color w:val="231F20"/>
          <w:spacing w:val="-4"/>
          <w:sz w:val="24"/>
        </w:rPr>
        <w:t>SDG</w:t>
      </w:r>
      <w:r>
        <w:rPr>
          <w:color w:val="231F20"/>
          <w:sz w:val="24"/>
        </w:rPr>
        <w:t> </w:t>
      </w:r>
      <w:r>
        <w:rPr>
          <w:color w:val="231F20"/>
          <w:spacing w:val="-4"/>
          <w:sz w:val="24"/>
        </w:rPr>
        <w:t>#4</w:t>
      </w:r>
      <w:r>
        <w:rPr>
          <w:color w:val="231F20"/>
          <w:sz w:val="24"/>
        </w:rPr>
        <w:t> </w:t>
      </w:r>
      <w:r>
        <w:rPr>
          <w:color w:val="231F20"/>
          <w:spacing w:val="-4"/>
          <w:sz w:val="24"/>
        </w:rPr>
        <w:t>is</w:t>
      </w:r>
      <w:r>
        <w:rPr>
          <w:color w:val="231F20"/>
          <w:sz w:val="24"/>
        </w:rPr>
        <w:t> </w:t>
      </w:r>
      <w:r>
        <w:rPr>
          <w:color w:val="231F20"/>
          <w:spacing w:val="-4"/>
          <w:sz w:val="24"/>
        </w:rPr>
        <w:t>the</w:t>
      </w:r>
      <w:r>
        <w:rPr>
          <w:color w:val="231F20"/>
          <w:sz w:val="24"/>
        </w:rPr>
        <w:t> </w:t>
      </w:r>
      <w:r>
        <w:rPr>
          <w:color w:val="231F20"/>
          <w:spacing w:val="-4"/>
          <w:sz w:val="24"/>
        </w:rPr>
        <w:t>call</w:t>
      </w:r>
      <w:r>
        <w:rPr>
          <w:color w:val="231F20"/>
          <w:sz w:val="24"/>
        </w:rPr>
        <w:t> </w:t>
      </w:r>
      <w:r>
        <w:rPr>
          <w:color w:val="231F20"/>
          <w:spacing w:val="-4"/>
          <w:sz w:val="24"/>
        </w:rPr>
        <w:t>on</w:t>
      </w:r>
      <w:r>
        <w:rPr>
          <w:color w:val="231F20"/>
          <w:sz w:val="24"/>
        </w:rPr>
        <w:t> </w:t>
      </w:r>
      <w:r>
        <w:rPr>
          <w:color w:val="231F20"/>
          <w:spacing w:val="-4"/>
          <w:sz w:val="24"/>
        </w:rPr>
        <w:t>states</w:t>
      </w:r>
      <w:r>
        <w:rPr>
          <w:color w:val="231F20"/>
          <w:sz w:val="24"/>
        </w:rPr>
        <w:t> </w:t>
      </w:r>
      <w:r>
        <w:rPr>
          <w:color w:val="231F20"/>
          <w:spacing w:val="-4"/>
          <w:sz w:val="24"/>
        </w:rPr>
        <w:t>and </w:t>
      </w:r>
      <w:r>
        <w:rPr>
          <w:color w:val="231F20"/>
          <w:w w:val="90"/>
          <w:sz w:val="24"/>
        </w:rPr>
        <w:t>governments to build and upgrade education facilities that are child,</w:t>
      </w:r>
      <w:r>
        <w:rPr>
          <w:color w:val="231F20"/>
          <w:spacing w:val="-8"/>
          <w:w w:val="90"/>
          <w:sz w:val="24"/>
        </w:rPr>
        <w:t> </w:t>
      </w:r>
      <w:r>
        <w:rPr>
          <w:color w:val="231F20"/>
          <w:w w:val="90"/>
          <w:sz w:val="24"/>
        </w:rPr>
        <w:t>disability and gender </w:t>
      </w:r>
      <w:r>
        <w:rPr>
          <w:color w:val="231F20"/>
          <w:w w:val="85"/>
          <w:sz w:val="24"/>
        </w:rPr>
        <w:t>sensitive</w:t>
      </w:r>
      <w:r>
        <w:rPr>
          <w:color w:val="231F20"/>
          <w:spacing w:val="-1"/>
          <w:w w:val="85"/>
          <w:sz w:val="24"/>
        </w:rPr>
        <w:t> </w:t>
      </w:r>
      <w:r>
        <w:rPr>
          <w:color w:val="231F20"/>
          <w:w w:val="85"/>
          <w:sz w:val="24"/>
        </w:rPr>
        <w:t>and</w:t>
      </w:r>
      <w:r>
        <w:rPr>
          <w:color w:val="231F20"/>
          <w:spacing w:val="-1"/>
          <w:w w:val="85"/>
          <w:sz w:val="24"/>
        </w:rPr>
        <w:t> </w:t>
      </w:r>
      <w:r>
        <w:rPr>
          <w:color w:val="231F20"/>
          <w:w w:val="85"/>
          <w:sz w:val="24"/>
        </w:rPr>
        <w:t>to</w:t>
      </w:r>
      <w:r>
        <w:rPr>
          <w:color w:val="231F20"/>
          <w:spacing w:val="-1"/>
          <w:w w:val="85"/>
          <w:sz w:val="24"/>
        </w:rPr>
        <w:t> </w:t>
      </w:r>
      <w:r>
        <w:rPr>
          <w:color w:val="231F20"/>
          <w:w w:val="85"/>
          <w:sz w:val="24"/>
        </w:rPr>
        <w:t>provide</w:t>
      </w:r>
      <w:r>
        <w:rPr>
          <w:color w:val="231F20"/>
          <w:spacing w:val="-1"/>
          <w:w w:val="85"/>
          <w:sz w:val="24"/>
        </w:rPr>
        <w:t> </w:t>
      </w:r>
      <w:r>
        <w:rPr>
          <w:color w:val="231F20"/>
          <w:w w:val="85"/>
          <w:sz w:val="24"/>
        </w:rPr>
        <w:t>safe,</w:t>
      </w:r>
      <w:r>
        <w:rPr>
          <w:color w:val="231F20"/>
          <w:spacing w:val="-37"/>
          <w:w w:val="85"/>
          <w:sz w:val="24"/>
        </w:rPr>
        <w:t> </w:t>
      </w:r>
      <w:r>
        <w:rPr>
          <w:color w:val="231F20"/>
          <w:w w:val="85"/>
          <w:sz w:val="24"/>
        </w:rPr>
        <w:t>non-violent,</w:t>
      </w:r>
      <w:r>
        <w:rPr>
          <w:color w:val="231F20"/>
          <w:spacing w:val="-37"/>
          <w:w w:val="85"/>
          <w:sz w:val="24"/>
        </w:rPr>
        <w:t> </w:t>
      </w:r>
      <w:r>
        <w:rPr>
          <w:color w:val="231F20"/>
          <w:w w:val="85"/>
          <w:sz w:val="24"/>
        </w:rPr>
        <w:t>inclusive</w:t>
      </w:r>
      <w:r>
        <w:rPr>
          <w:color w:val="231F20"/>
          <w:spacing w:val="-1"/>
          <w:w w:val="85"/>
          <w:sz w:val="24"/>
        </w:rPr>
        <w:t> </w:t>
      </w:r>
      <w:r>
        <w:rPr>
          <w:color w:val="231F20"/>
          <w:w w:val="85"/>
          <w:sz w:val="24"/>
        </w:rPr>
        <w:t>and</w:t>
      </w:r>
      <w:r>
        <w:rPr>
          <w:color w:val="231F20"/>
          <w:spacing w:val="-1"/>
          <w:w w:val="85"/>
          <w:sz w:val="24"/>
        </w:rPr>
        <w:t> </w:t>
      </w:r>
      <w:r>
        <w:rPr>
          <w:color w:val="231F20"/>
          <w:w w:val="85"/>
          <w:sz w:val="24"/>
        </w:rPr>
        <w:t>effective</w:t>
      </w:r>
      <w:r>
        <w:rPr>
          <w:color w:val="231F20"/>
          <w:spacing w:val="-1"/>
          <w:w w:val="85"/>
          <w:sz w:val="24"/>
        </w:rPr>
        <w:t> </w:t>
      </w:r>
      <w:r>
        <w:rPr>
          <w:color w:val="231F20"/>
          <w:w w:val="85"/>
          <w:sz w:val="24"/>
        </w:rPr>
        <w:t>learning</w:t>
      </w:r>
      <w:r>
        <w:rPr>
          <w:color w:val="231F20"/>
          <w:spacing w:val="-1"/>
          <w:w w:val="85"/>
          <w:sz w:val="24"/>
        </w:rPr>
        <w:t> </w:t>
      </w:r>
      <w:r>
        <w:rPr>
          <w:color w:val="231F20"/>
          <w:w w:val="85"/>
          <w:sz w:val="24"/>
        </w:rPr>
        <w:t>environments</w:t>
      </w:r>
      <w:r>
        <w:rPr>
          <w:color w:val="231F20"/>
          <w:spacing w:val="-1"/>
          <w:w w:val="85"/>
          <w:sz w:val="24"/>
        </w:rPr>
        <w:t> </w:t>
      </w:r>
      <w:r>
        <w:rPr>
          <w:color w:val="231F20"/>
          <w:w w:val="85"/>
          <w:sz w:val="24"/>
        </w:rPr>
        <w:t>for</w:t>
      </w:r>
      <w:r>
        <w:rPr>
          <w:color w:val="231F20"/>
          <w:spacing w:val="-1"/>
          <w:w w:val="85"/>
          <w:sz w:val="24"/>
        </w:rPr>
        <w:t> </w:t>
      </w:r>
      <w:r>
        <w:rPr>
          <w:color w:val="231F20"/>
          <w:w w:val="85"/>
          <w:sz w:val="24"/>
        </w:rPr>
        <w:t>all</w:t>
      </w:r>
      <w:r>
        <w:rPr>
          <w:color w:val="231F20"/>
          <w:spacing w:val="-1"/>
          <w:w w:val="85"/>
          <w:sz w:val="24"/>
        </w:rPr>
        <w:t> </w:t>
      </w:r>
      <w:r>
        <w:rPr>
          <w:color w:val="231F20"/>
          <w:w w:val="85"/>
          <w:sz w:val="24"/>
        </w:rPr>
        <w:t>by </w:t>
      </w:r>
      <w:r>
        <w:rPr>
          <w:color w:val="231F20"/>
          <w:w w:val="90"/>
          <w:sz w:val="24"/>
        </w:rPr>
        <w:t>the</w:t>
      </w:r>
      <w:r>
        <w:rPr>
          <w:color w:val="231F20"/>
          <w:spacing w:val="-5"/>
          <w:w w:val="90"/>
          <w:sz w:val="24"/>
        </w:rPr>
        <w:t> </w:t>
      </w:r>
      <w:r>
        <w:rPr>
          <w:color w:val="231F20"/>
          <w:w w:val="90"/>
          <w:sz w:val="24"/>
        </w:rPr>
        <w:t>year</w:t>
      </w:r>
      <w:r>
        <w:rPr>
          <w:color w:val="231F20"/>
          <w:spacing w:val="-5"/>
          <w:w w:val="90"/>
          <w:sz w:val="24"/>
        </w:rPr>
        <w:t> </w:t>
      </w:r>
      <w:r>
        <w:rPr>
          <w:color w:val="231F20"/>
          <w:w w:val="90"/>
          <w:sz w:val="24"/>
        </w:rPr>
        <w:t>2030.The</w:t>
      </w:r>
      <w:r>
        <w:rPr>
          <w:color w:val="231F20"/>
          <w:spacing w:val="-5"/>
          <w:w w:val="90"/>
          <w:sz w:val="24"/>
        </w:rPr>
        <w:t> </w:t>
      </w:r>
      <w:r>
        <w:rPr>
          <w:color w:val="231F20"/>
          <w:w w:val="90"/>
          <w:sz w:val="24"/>
        </w:rPr>
        <w:t>SDG</w:t>
      </w:r>
      <w:r>
        <w:rPr>
          <w:color w:val="231F20"/>
          <w:spacing w:val="-5"/>
          <w:w w:val="90"/>
          <w:sz w:val="24"/>
        </w:rPr>
        <w:t> </w:t>
      </w:r>
      <w:r>
        <w:rPr>
          <w:color w:val="231F20"/>
          <w:w w:val="90"/>
          <w:sz w:val="24"/>
        </w:rPr>
        <w:t>#4</w:t>
      </w:r>
      <w:r>
        <w:rPr>
          <w:color w:val="231F20"/>
          <w:spacing w:val="-5"/>
          <w:w w:val="90"/>
          <w:sz w:val="24"/>
        </w:rPr>
        <w:t> </w:t>
      </w:r>
      <w:r>
        <w:rPr>
          <w:color w:val="231F20"/>
          <w:w w:val="90"/>
          <w:sz w:val="24"/>
        </w:rPr>
        <w:t>further</w:t>
      </w:r>
      <w:r>
        <w:rPr>
          <w:color w:val="231F20"/>
          <w:spacing w:val="-5"/>
          <w:w w:val="90"/>
          <w:sz w:val="24"/>
        </w:rPr>
        <w:t> </w:t>
      </w:r>
      <w:r>
        <w:rPr>
          <w:color w:val="231F20"/>
          <w:w w:val="90"/>
          <w:sz w:val="24"/>
        </w:rPr>
        <w:t>calls</w:t>
      </w:r>
      <w:r>
        <w:rPr>
          <w:color w:val="231F20"/>
          <w:spacing w:val="-5"/>
          <w:w w:val="90"/>
          <w:sz w:val="24"/>
        </w:rPr>
        <w:t> </w:t>
      </w:r>
      <w:r>
        <w:rPr>
          <w:color w:val="231F20"/>
          <w:w w:val="90"/>
          <w:sz w:val="24"/>
        </w:rPr>
        <w:t>upon</w:t>
      </w:r>
      <w:r>
        <w:rPr>
          <w:color w:val="231F20"/>
          <w:spacing w:val="-5"/>
          <w:w w:val="90"/>
          <w:sz w:val="24"/>
        </w:rPr>
        <w:t> </w:t>
      </w:r>
      <w:r>
        <w:rPr>
          <w:color w:val="231F20"/>
          <w:w w:val="90"/>
          <w:sz w:val="24"/>
        </w:rPr>
        <w:t>states</w:t>
      </w:r>
      <w:r>
        <w:rPr>
          <w:color w:val="231F20"/>
          <w:spacing w:val="-5"/>
          <w:w w:val="90"/>
          <w:sz w:val="24"/>
        </w:rPr>
        <w:t> </w:t>
      </w:r>
      <w:r>
        <w:rPr>
          <w:color w:val="231F20"/>
          <w:w w:val="90"/>
          <w:sz w:val="24"/>
        </w:rPr>
        <w:t>and</w:t>
      </w:r>
      <w:r>
        <w:rPr>
          <w:color w:val="231F20"/>
          <w:spacing w:val="-5"/>
          <w:w w:val="90"/>
          <w:sz w:val="24"/>
        </w:rPr>
        <w:t> </w:t>
      </w:r>
      <w:r>
        <w:rPr>
          <w:color w:val="231F20"/>
          <w:w w:val="90"/>
          <w:sz w:val="24"/>
        </w:rPr>
        <w:t>governments</w:t>
      </w:r>
      <w:r>
        <w:rPr>
          <w:color w:val="231F20"/>
          <w:spacing w:val="-5"/>
          <w:w w:val="90"/>
          <w:sz w:val="24"/>
        </w:rPr>
        <w:t> </w:t>
      </w:r>
      <w:r>
        <w:rPr>
          <w:color w:val="231F20"/>
          <w:w w:val="90"/>
          <w:sz w:val="24"/>
        </w:rPr>
        <w:t>to</w:t>
      </w:r>
      <w:r>
        <w:rPr>
          <w:color w:val="231F20"/>
          <w:spacing w:val="-5"/>
          <w:w w:val="90"/>
          <w:sz w:val="24"/>
        </w:rPr>
        <w:t> </w:t>
      </w:r>
      <w:r>
        <w:rPr>
          <w:color w:val="231F20"/>
          <w:w w:val="90"/>
          <w:sz w:val="24"/>
        </w:rPr>
        <w:t>ensure</w:t>
      </w:r>
      <w:r>
        <w:rPr>
          <w:color w:val="231F20"/>
          <w:spacing w:val="-5"/>
          <w:w w:val="90"/>
          <w:sz w:val="24"/>
        </w:rPr>
        <w:t> </w:t>
      </w:r>
      <w:r>
        <w:rPr>
          <w:color w:val="231F20"/>
          <w:w w:val="90"/>
          <w:sz w:val="24"/>
        </w:rPr>
        <w:t>that</w:t>
      </w:r>
      <w:r>
        <w:rPr>
          <w:color w:val="231F20"/>
          <w:spacing w:val="-5"/>
          <w:w w:val="90"/>
          <w:sz w:val="24"/>
        </w:rPr>
        <w:t> </w:t>
      </w:r>
      <w:r>
        <w:rPr>
          <w:color w:val="231F20"/>
          <w:w w:val="90"/>
          <w:sz w:val="24"/>
        </w:rPr>
        <w:t>by</w:t>
      </w:r>
      <w:r>
        <w:rPr>
          <w:color w:val="231F20"/>
          <w:spacing w:val="-5"/>
          <w:w w:val="90"/>
          <w:sz w:val="24"/>
        </w:rPr>
        <w:t> </w:t>
      </w:r>
      <w:r>
        <w:rPr>
          <w:color w:val="231F20"/>
          <w:w w:val="90"/>
          <w:sz w:val="24"/>
        </w:rPr>
        <w:t>2030, there shall be a substantial increase in the supply of qualified teachers,</w:t>
      </w:r>
      <w:r>
        <w:rPr>
          <w:color w:val="231F20"/>
          <w:spacing w:val="-4"/>
          <w:w w:val="90"/>
          <w:sz w:val="24"/>
        </w:rPr>
        <w:t> </w:t>
      </w:r>
      <w:r>
        <w:rPr>
          <w:color w:val="231F20"/>
          <w:w w:val="90"/>
          <w:sz w:val="24"/>
        </w:rPr>
        <w:t>including through international</w:t>
      </w:r>
      <w:r>
        <w:rPr>
          <w:color w:val="231F20"/>
          <w:spacing w:val="40"/>
          <w:sz w:val="24"/>
        </w:rPr>
        <w:t> </w:t>
      </w:r>
      <w:r>
        <w:rPr>
          <w:color w:val="231F20"/>
          <w:w w:val="90"/>
          <w:sz w:val="24"/>
        </w:rPr>
        <w:t>cooperation</w:t>
      </w:r>
      <w:r>
        <w:rPr>
          <w:color w:val="231F20"/>
          <w:spacing w:val="40"/>
          <w:sz w:val="24"/>
        </w:rPr>
        <w:t> </w:t>
      </w:r>
      <w:r>
        <w:rPr>
          <w:color w:val="231F20"/>
          <w:w w:val="90"/>
          <w:sz w:val="24"/>
        </w:rPr>
        <w:t>for</w:t>
      </w:r>
      <w:r>
        <w:rPr>
          <w:color w:val="231F20"/>
          <w:spacing w:val="40"/>
          <w:sz w:val="24"/>
        </w:rPr>
        <w:t> </w:t>
      </w:r>
      <w:r>
        <w:rPr>
          <w:color w:val="231F20"/>
          <w:w w:val="90"/>
          <w:sz w:val="24"/>
        </w:rPr>
        <w:t>teacher</w:t>
      </w:r>
      <w:r>
        <w:rPr>
          <w:color w:val="231F20"/>
          <w:spacing w:val="40"/>
          <w:sz w:val="24"/>
        </w:rPr>
        <w:t> </w:t>
      </w:r>
      <w:r>
        <w:rPr>
          <w:color w:val="231F20"/>
          <w:w w:val="90"/>
          <w:sz w:val="24"/>
        </w:rPr>
        <w:t>training</w:t>
      </w:r>
      <w:r>
        <w:rPr>
          <w:color w:val="231F20"/>
          <w:spacing w:val="40"/>
          <w:sz w:val="24"/>
        </w:rPr>
        <w:t> </w:t>
      </w:r>
      <w:r>
        <w:rPr>
          <w:color w:val="231F20"/>
          <w:w w:val="90"/>
          <w:sz w:val="24"/>
        </w:rPr>
        <w:t>in</w:t>
      </w:r>
      <w:r>
        <w:rPr>
          <w:color w:val="231F20"/>
          <w:spacing w:val="40"/>
          <w:sz w:val="24"/>
        </w:rPr>
        <w:t> </w:t>
      </w:r>
      <w:r>
        <w:rPr>
          <w:color w:val="231F20"/>
          <w:w w:val="90"/>
          <w:sz w:val="24"/>
        </w:rPr>
        <w:t>developing</w:t>
      </w:r>
      <w:r>
        <w:rPr>
          <w:color w:val="231F20"/>
          <w:spacing w:val="40"/>
          <w:sz w:val="24"/>
        </w:rPr>
        <w:t> </w:t>
      </w:r>
      <w:r>
        <w:rPr>
          <w:color w:val="231F20"/>
          <w:w w:val="90"/>
          <w:sz w:val="24"/>
        </w:rPr>
        <w:t>countries,</w:t>
      </w:r>
      <w:r>
        <w:rPr>
          <w:color w:val="231F20"/>
          <w:spacing w:val="32"/>
          <w:sz w:val="24"/>
        </w:rPr>
        <w:t> </w:t>
      </w:r>
      <w:r>
        <w:rPr>
          <w:color w:val="231F20"/>
          <w:w w:val="90"/>
          <w:sz w:val="24"/>
        </w:rPr>
        <w:t>especially</w:t>
      </w:r>
      <w:r>
        <w:rPr>
          <w:color w:val="231F20"/>
          <w:spacing w:val="40"/>
          <w:sz w:val="24"/>
        </w:rPr>
        <w:t> </w:t>
      </w:r>
      <w:r>
        <w:rPr>
          <w:color w:val="231F20"/>
          <w:w w:val="90"/>
          <w:sz w:val="24"/>
        </w:rPr>
        <w:t>least developed</w:t>
      </w:r>
      <w:r>
        <w:rPr>
          <w:color w:val="231F20"/>
          <w:spacing w:val="-17"/>
          <w:w w:val="90"/>
          <w:sz w:val="24"/>
        </w:rPr>
        <w:t> </w:t>
      </w:r>
      <w:r>
        <w:rPr>
          <w:color w:val="231F20"/>
          <w:w w:val="90"/>
          <w:sz w:val="24"/>
        </w:rPr>
        <w:t>countries</w:t>
      </w:r>
      <w:r>
        <w:rPr>
          <w:color w:val="231F20"/>
          <w:spacing w:val="-17"/>
          <w:w w:val="90"/>
          <w:sz w:val="24"/>
        </w:rPr>
        <w:t> </w:t>
      </w:r>
      <w:r>
        <w:rPr>
          <w:color w:val="231F20"/>
          <w:w w:val="90"/>
          <w:sz w:val="24"/>
        </w:rPr>
        <w:t>and</w:t>
      </w:r>
      <w:r>
        <w:rPr>
          <w:color w:val="231F20"/>
          <w:spacing w:val="-17"/>
          <w:w w:val="90"/>
          <w:sz w:val="24"/>
        </w:rPr>
        <w:t> </w:t>
      </w:r>
      <w:r>
        <w:rPr>
          <w:color w:val="231F20"/>
          <w:w w:val="90"/>
          <w:sz w:val="24"/>
        </w:rPr>
        <w:t>small</w:t>
      </w:r>
      <w:r>
        <w:rPr>
          <w:color w:val="231F20"/>
          <w:spacing w:val="-17"/>
          <w:w w:val="90"/>
          <w:sz w:val="24"/>
        </w:rPr>
        <w:t> </w:t>
      </w:r>
      <w:r>
        <w:rPr>
          <w:color w:val="231F20"/>
          <w:w w:val="90"/>
          <w:sz w:val="24"/>
        </w:rPr>
        <w:t>island</w:t>
      </w:r>
      <w:r>
        <w:rPr>
          <w:color w:val="231F20"/>
          <w:spacing w:val="-17"/>
          <w:w w:val="90"/>
          <w:sz w:val="24"/>
        </w:rPr>
        <w:t> </w:t>
      </w:r>
      <w:r>
        <w:rPr>
          <w:color w:val="231F20"/>
          <w:w w:val="90"/>
          <w:sz w:val="24"/>
        </w:rPr>
        <w:t>developing</w:t>
      </w:r>
      <w:r>
        <w:rPr>
          <w:color w:val="231F20"/>
          <w:spacing w:val="-17"/>
          <w:w w:val="90"/>
          <w:sz w:val="24"/>
        </w:rPr>
        <w:t> </w:t>
      </w:r>
      <w:r>
        <w:rPr>
          <w:color w:val="231F20"/>
          <w:w w:val="90"/>
          <w:sz w:val="24"/>
        </w:rPr>
        <w:t>States.</w:t>
      </w:r>
    </w:p>
    <w:p>
      <w:pPr>
        <w:pStyle w:val="BodyText"/>
      </w:pPr>
    </w:p>
    <w:p>
      <w:pPr>
        <w:pStyle w:val="BodyText"/>
        <w:spacing w:before="22"/>
      </w:pPr>
    </w:p>
    <w:p>
      <w:pPr>
        <w:tabs>
          <w:tab w:pos="9811" w:val="left" w:leader="none"/>
        </w:tabs>
        <w:spacing w:before="1"/>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19</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54"/>
        <w:rPr>
          <w:rFonts w:ascii="Arial"/>
          <w:b/>
        </w:rPr>
      </w:pPr>
    </w:p>
    <w:p>
      <w:pPr>
        <w:pStyle w:val="BodyText"/>
        <w:ind w:left="1751" w:right="904"/>
      </w:pPr>
      <w:r>
        <w:rPr/>
        <mc:AlternateContent>
          <mc:Choice Requires="wps">
            <w:drawing>
              <wp:anchor distT="0" distB="0" distL="0" distR="0" allowOverlap="1" layoutInCell="1" locked="0" behindDoc="1" simplePos="0" relativeHeight="482591744">
                <wp:simplePos x="0" y="0"/>
                <wp:positionH relativeFrom="page">
                  <wp:posOffset>1563429</wp:posOffset>
                </wp:positionH>
                <wp:positionV relativeFrom="paragraph">
                  <wp:posOffset>-557097</wp:posOffset>
                </wp:positionV>
                <wp:extent cx="7560309" cy="1069213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7560309" cy="10692130"/>
                          <a:chExt cx="7560309" cy="10692130"/>
                        </a:xfrm>
                      </wpg:grpSpPr>
                      <pic:pic>
                        <pic:nvPicPr>
                          <pic:cNvPr id="221" name="Image 221"/>
                          <pic:cNvPicPr/>
                        </pic:nvPicPr>
                        <pic:blipFill>
                          <a:blip r:embed="rId26" cstate="print"/>
                          <a:stretch>
                            <a:fillRect/>
                          </a:stretch>
                        </pic:blipFill>
                        <pic:spPr>
                          <a:xfrm>
                            <a:off x="0" y="0"/>
                            <a:ext cx="7560003" cy="10692000"/>
                          </a:xfrm>
                          <a:prstGeom prst="rect">
                            <a:avLst/>
                          </a:prstGeom>
                        </pic:spPr>
                      </pic:pic>
                      <wps:wsp>
                        <wps:cNvPr id="222" name="Graphic 222"/>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3.865971pt;width:595.3pt;height:841.9pt;mso-position-horizontal-relative:page;mso-position-vertical-relative:paragraph;z-index:-20724736" id="docshapegroup217" coordorigin="2462,-877" coordsize="11906,16838">
                <v:shape style="position:absolute;left:2462;top:-878;width:11906;height:16838" type="#_x0000_t75" id="docshape218" stroked="false">
                  <v:imagedata r:id="rId26" o:title=""/>
                </v:shape>
                <v:shape style="position:absolute;left:2462;top:-724;width:11906;height:16352" id="docshape219" coordorigin="2462,-723" coordsize="11906,16352" path="m14368,15538l2462,15538,2462,15628,14368,15628,14368,15538xm14368,14961l13436,14961,13436,-723,3847,-723,3847,14961,2462,14961,2462,15051,3847,15051,13436,15051,14368,15051,14368,14961xe" filled="true" fillcolor="#ffffff" stroked="false">
                  <v:path arrowok="t"/>
                  <v:fill type="solid"/>
                </v:shape>
                <v:rect style="position:absolute;left:2462;top:15050;width:11906;height:488" id="docshape220" filled="true" fillcolor="#2d3d54" stroked="false">
                  <v:fill type="solid"/>
                </v:rect>
                <w10:wrap type="none"/>
              </v:group>
            </w:pict>
          </mc:Fallback>
        </mc:AlternateContent>
      </w:r>
      <w:bookmarkStart w:name="Page 35" w:id="37"/>
      <w:bookmarkEnd w:id="37"/>
      <w:r>
        <w:rPr/>
      </w:r>
      <w:r>
        <w:rPr>
          <w:color w:val="231F20"/>
          <w:w w:val="90"/>
        </w:rPr>
        <w:t>The</w:t>
      </w:r>
      <w:r>
        <w:rPr>
          <w:color w:val="231F20"/>
          <w:spacing w:val="-16"/>
          <w:w w:val="90"/>
        </w:rPr>
        <w:t> </w:t>
      </w:r>
      <w:r>
        <w:rPr>
          <w:color w:val="231F20"/>
          <w:w w:val="90"/>
        </w:rPr>
        <w:t>School</w:t>
      </w:r>
      <w:r>
        <w:rPr>
          <w:color w:val="231F20"/>
          <w:spacing w:val="-16"/>
          <w:w w:val="90"/>
        </w:rPr>
        <w:t> </w:t>
      </w:r>
      <w:r>
        <w:rPr>
          <w:color w:val="231F20"/>
          <w:w w:val="90"/>
        </w:rPr>
        <w:t>Strategic</w:t>
      </w:r>
      <w:r>
        <w:rPr>
          <w:color w:val="231F20"/>
          <w:spacing w:val="-16"/>
          <w:w w:val="90"/>
        </w:rPr>
        <w:t> </w:t>
      </w:r>
      <w:r>
        <w:rPr>
          <w:color w:val="231F20"/>
          <w:w w:val="90"/>
        </w:rPr>
        <w:t>Development</w:t>
      </w:r>
      <w:r>
        <w:rPr>
          <w:color w:val="231F20"/>
          <w:spacing w:val="-16"/>
          <w:w w:val="90"/>
        </w:rPr>
        <w:t> </w:t>
      </w:r>
      <w:r>
        <w:rPr>
          <w:color w:val="231F20"/>
          <w:w w:val="90"/>
        </w:rPr>
        <w:t>Plan's</w:t>
      </w:r>
      <w:r>
        <w:rPr>
          <w:color w:val="231F20"/>
          <w:spacing w:val="-16"/>
          <w:w w:val="90"/>
        </w:rPr>
        <w:t> </w:t>
      </w:r>
      <w:r>
        <w:rPr>
          <w:color w:val="231F20"/>
          <w:w w:val="90"/>
        </w:rPr>
        <w:t>strategic</w:t>
      </w:r>
      <w:r>
        <w:rPr>
          <w:color w:val="231F20"/>
          <w:spacing w:val="-16"/>
          <w:w w:val="90"/>
        </w:rPr>
        <w:t> </w:t>
      </w:r>
      <w:r>
        <w:rPr>
          <w:color w:val="231F20"/>
          <w:w w:val="90"/>
        </w:rPr>
        <w:t>objectives</w:t>
      </w:r>
      <w:r>
        <w:rPr>
          <w:color w:val="231F20"/>
          <w:spacing w:val="-16"/>
          <w:w w:val="90"/>
        </w:rPr>
        <w:t> </w:t>
      </w:r>
      <w:r>
        <w:rPr>
          <w:color w:val="231F20"/>
          <w:w w:val="90"/>
        </w:rPr>
        <w:t>has</w:t>
      </w:r>
      <w:r>
        <w:rPr>
          <w:color w:val="231F20"/>
          <w:spacing w:val="-16"/>
          <w:w w:val="90"/>
        </w:rPr>
        <w:t> </w:t>
      </w:r>
      <w:r>
        <w:rPr>
          <w:color w:val="231F20"/>
          <w:w w:val="90"/>
        </w:rPr>
        <w:t>taken</w:t>
      </w:r>
      <w:r>
        <w:rPr>
          <w:color w:val="231F20"/>
          <w:spacing w:val="-16"/>
          <w:w w:val="90"/>
        </w:rPr>
        <w:t> </w:t>
      </w:r>
      <w:r>
        <w:rPr>
          <w:color w:val="231F20"/>
          <w:w w:val="90"/>
        </w:rPr>
        <w:t>into</w:t>
      </w:r>
      <w:r>
        <w:rPr>
          <w:color w:val="231F20"/>
          <w:spacing w:val="-16"/>
          <w:w w:val="90"/>
        </w:rPr>
        <w:t> </w:t>
      </w:r>
      <w:r>
        <w:rPr>
          <w:color w:val="231F20"/>
          <w:w w:val="90"/>
        </w:rPr>
        <w:t>account</w:t>
      </w:r>
      <w:r>
        <w:rPr>
          <w:color w:val="231F20"/>
          <w:spacing w:val="-16"/>
          <w:w w:val="90"/>
        </w:rPr>
        <w:t> </w:t>
      </w:r>
      <w:r>
        <w:rPr>
          <w:color w:val="231F20"/>
          <w:w w:val="90"/>
        </w:rPr>
        <w:t>the</w:t>
      </w:r>
      <w:r>
        <w:rPr>
          <w:color w:val="231F20"/>
          <w:spacing w:val="-16"/>
          <w:w w:val="90"/>
        </w:rPr>
        <w:t> </w:t>
      </w:r>
      <w:r>
        <w:rPr>
          <w:color w:val="231F20"/>
          <w:w w:val="90"/>
        </w:rPr>
        <w:t>SDG</w:t>
      </w:r>
      <w:r>
        <w:rPr>
          <w:color w:val="231F20"/>
          <w:spacing w:val="-16"/>
          <w:w w:val="90"/>
        </w:rPr>
        <w:t> </w:t>
      </w:r>
      <w:r>
        <w:rPr>
          <w:color w:val="231F20"/>
          <w:w w:val="90"/>
        </w:rPr>
        <w:t># </w:t>
      </w:r>
      <w:r>
        <w:rPr>
          <w:color w:val="231F20"/>
          <w:spacing w:val="-6"/>
        </w:rPr>
        <w:t>Targets</w:t>
      </w:r>
      <w:r>
        <w:rPr>
          <w:color w:val="231F20"/>
          <w:spacing w:val="-33"/>
        </w:rPr>
        <w:t> </w:t>
      </w:r>
      <w:r>
        <w:rPr>
          <w:color w:val="231F20"/>
          <w:spacing w:val="-6"/>
        </w:rPr>
        <w:t>and</w:t>
      </w:r>
      <w:r>
        <w:rPr>
          <w:color w:val="231F20"/>
          <w:spacing w:val="-33"/>
        </w:rPr>
        <w:t> </w:t>
      </w:r>
      <w:r>
        <w:rPr>
          <w:color w:val="231F20"/>
          <w:spacing w:val="-6"/>
        </w:rPr>
        <w:t>Outcomes</w:t>
      </w:r>
      <w:r>
        <w:rPr>
          <w:color w:val="231F20"/>
          <w:spacing w:val="-33"/>
        </w:rPr>
        <w:t> </w:t>
      </w:r>
      <w:r>
        <w:rPr>
          <w:color w:val="231F20"/>
          <w:spacing w:val="-6"/>
        </w:rPr>
        <w:t>including:</w:t>
      </w:r>
    </w:p>
    <w:p>
      <w:pPr>
        <w:pStyle w:val="ListParagraph"/>
        <w:numPr>
          <w:ilvl w:val="0"/>
          <w:numId w:val="19"/>
        </w:numPr>
        <w:tabs>
          <w:tab w:pos="2300" w:val="left" w:leader="none"/>
        </w:tabs>
        <w:spacing w:line="240" w:lineRule="auto" w:before="0" w:after="0"/>
        <w:ind w:left="2300" w:right="1248" w:hanging="549"/>
        <w:jc w:val="both"/>
        <w:rPr>
          <w:sz w:val="24"/>
        </w:rPr>
      </w:pPr>
      <w:r>
        <w:rPr>
          <w:color w:val="231F20"/>
          <w:spacing w:val="-8"/>
          <w:sz w:val="24"/>
        </w:rPr>
        <w:t>The urgent need for adequate physical infrastructure – tuition;</w:t>
      </w:r>
      <w:r>
        <w:rPr>
          <w:color w:val="231F20"/>
          <w:spacing w:val="-11"/>
          <w:sz w:val="24"/>
        </w:rPr>
        <w:t> </w:t>
      </w:r>
      <w:r>
        <w:rPr>
          <w:color w:val="231F20"/>
          <w:spacing w:val="-8"/>
          <w:sz w:val="24"/>
        </w:rPr>
        <w:t>accommodation</w:t>
      </w:r>
      <w:r>
        <w:rPr>
          <w:color w:val="231F20"/>
          <w:sz w:val="24"/>
        </w:rPr>
        <w:t> </w:t>
      </w:r>
      <w:r>
        <w:rPr>
          <w:color w:val="231F20"/>
          <w:spacing w:val="-8"/>
          <w:sz w:val="24"/>
        </w:rPr>
        <w:t>and </w:t>
      </w:r>
      <w:r>
        <w:rPr>
          <w:color w:val="231F20"/>
          <w:w w:val="90"/>
          <w:sz w:val="24"/>
        </w:rPr>
        <w:t>welfare; Water,</w:t>
      </w:r>
      <w:r>
        <w:rPr>
          <w:color w:val="231F20"/>
          <w:spacing w:val="-22"/>
          <w:w w:val="90"/>
          <w:sz w:val="24"/>
        </w:rPr>
        <w:t> </w:t>
      </w:r>
      <w:r>
        <w:rPr>
          <w:color w:val="231F20"/>
          <w:w w:val="90"/>
          <w:sz w:val="24"/>
        </w:rPr>
        <w:t>sanitation and hygiene;</w:t>
      </w:r>
    </w:p>
    <w:p>
      <w:pPr>
        <w:pStyle w:val="ListParagraph"/>
        <w:numPr>
          <w:ilvl w:val="0"/>
          <w:numId w:val="19"/>
        </w:numPr>
        <w:tabs>
          <w:tab w:pos="2300" w:val="left" w:leader="none"/>
        </w:tabs>
        <w:spacing w:line="240" w:lineRule="auto" w:before="0" w:after="0"/>
        <w:ind w:left="2300" w:right="1248" w:hanging="549"/>
        <w:jc w:val="both"/>
        <w:rPr>
          <w:sz w:val="24"/>
        </w:rPr>
      </w:pPr>
      <w:r>
        <w:rPr>
          <w:color w:val="231F20"/>
          <w:w w:val="95"/>
          <w:sz w:val="24"/>
        </w:rPr>
        <w:t>Ensuring</w:t>
      </w:r>
      <w:r>
        <w:rPr>
          <w:color w:val="231F20"/>
          <w:w w:val="95"/>
          <w:sz w:val="24"/>
        </w:rPr>
        <w:t> a</w:t>
      </w:r>
      <w:r>
        <w:rPr>
          <w:color w:val="231F20"/>
          <w:w w:val="95"/>
          <w:sz w:val="24"/>
        </w:rPr>
        <w:t> safe,</w:t>
      </w:r>
      <w:r>
        <w:rPr>
          <w:color w:val="231F20"/>
          <w:spacing w:val="-9"/>
          <w:w w:val="95"/>
          <w:sz w:val="24"/>
        </w:rPr>
        <w:t> </w:t>
      </w:r>
      <w:r>
        <w:rPr>
          <w:color w:val="231F20"/>
          <w:w w:val="95"/>
          <w:sz w:val="24"/>
        </w:rPr>
        <w:t>inclusive</w:t>
      </w:r>
      <w:r>
        <w:rPr>
          <w:color w:val="231F20"/>
          <w:w w:val="95"/>
          <w:sz w:val="24"/>
        </w:rPr>
        <w:t> environments</w:t>
      </w:r>
      <w:r>
        <w:rPr>
          <w:color w:val="231F20"/>
          <w:w w:val="95"/>
          <w:sz w:val="24"/>
        </w:rPr>
        <w:t> that</w:t>
      </w:r>
      <w:r>
        <w:rPr>
          <w:color w:val="231F20"/>
          <w:w w:val="95"/>
          <w:sz w:val="24"/>
        </w:rPr>
        <w:t> nurture</w:t>
      </w:r>
      <w:r>
        <w:rPr>
          <w:color w:val="231F20"/>
          <w:w w:val="95"/>
          <w:sz w:val="24"/>
        </w:rPr>
        <w:t> learning</w:t>
      </w:r>
      <w:r>
        <w:rPr>
          <w:color w:val="231F20"/>
          <w:w w:val="95"/>
          <w:sz w:val="24"/>
        </w:rPr>
        <w:t> for</w:t>
      </w:r>
      <w:r>
        <w:rPr>
          <w:color w:val="231F20"/>
          <w:w w:val="95"/>
          <w:sz w:val="24"/>
        </w:rPr>
        <w:t> all,</w:t>
      </w:r>
      <w:r>
        <w:rPr>
          <w:color w:val="231F20"/>
          <w:spacing w:val="-9"/>
          <w:w w:val="95"/>
          <w:sz w:val="24"/>
        </w:rPr>
        <w:t> </w:t>
      </w:r>
      <w:r>
        <w:rPr>
          <w:color w:val="231F20"/>
          <w:w w:val="95"/>
          <w:sz w:val="24"/>
        </w:rPr>
        <w:t>regardless</w:t>
      </w:r>
      <w:r>
        <w:rPr>
          <w:color w:val="231F20"/>
          <w:w w:val="95"/>
          <w:sz w:val="24"/>
        </w:rPr>
        <w:t> of background</w:t>
      </w:r>
      <w:r>
        <w:rPr>
          <w:color w:val="231F20"/>
          <w:spacing w:val="-15"/>
          <w:w w:val="95"/>
          <w:sz w:val="24"/>
        </w:rPr>
        <w:t> </w:t>
      </w:r>
      <w:r>
        <w:rPr>
          <w:color w:val="231F20"/>
          <w:w w:val="95"/>
          <w:sz w:val="24"/>
        </w:rPr>
        <w:t>or</w:t>
      </w:r>
      <w:r>
        <w:rPr>
          <w:color w:val="231F20"/>
          <w:spacing w:val="-14"/>
          <w:w w:val="95"/>
          <w:sz w:val="24"/>
        </w:rPr>
        <w:t> </w:t>
      </w:r>
      <w:r>
        <w:rPr>
          <w:color w:val="231F20"/>
          <w:w w:val="95"/>
          <w:sz w:val="24"/>
        </w:rPr>
        <w:t>disability</w:t>
      </w:r>
      <w:r>
        <w:rPr>
          <w:color w:val="231F20"/>
          <w:spacing w:val="-15"/>
          <w:w w:val="95"/>
          <w:sz w:val="24"/>
        </w:rPr>
        <w:t> </w:t>
      </w:r>
      <w:r>
        <w:rPr>
          <w:color w:val="231F20"/>
          <w:w w:val="95"/>
          <w:sz w:val="24"/>
        </w:rPr>
        <w:t>status;</w:t>
      </w:r>
    </w:p>
    <w:p>
      <w:pPr>
        <w:pStyle w:val="ListParagraph"/>
        <w:numPr>
          <w:ilvl w:val="0"/>
          <w:numId w:val="19"/>
        </w:numPr>
        <w:tabs>
          <w:tab w:pos="2299" w:val="left" w:leader="none"/>
        </w:tabs>
        <w:spacing w:line="240" w:lineRule="auto" w:before="0" w:after="0"/>
        <w:ind w:left="2299" w:right="1248" w:hanging="549"/>
        <w:jc w:val="both"/>
        <w:rPr>
          <w:sz w:val="24"/>
        </w:rPr>
      </w:pPr>
      <w:r>
        <w:rPr>
          <w:color w:val="231F20"/>
          <w:spacing w:val="-4"/>
          <w:sz w:val="24"/>
        </w:rPr>
        <w:t>The</w:t>
      </w:r>
      <w:r>
        <w:rPr>
          <w:color w:val="231F20"/>
          <w:spacing w:val="-15"/>
          <w:sz w:val="24"/>
        </w:rPr>
        <w:t> </w:t>
      </w:r>
      <w:r>
        <w:rPr>
          <w:color w:val="231F20"/>
          <w:spacing w:val="-4"/>
          <w:sz w:val="24"/>
        </w:rPr>
        <w:t>urgent</w:t>
      </w:r>
      <w:r>
        <w:rPr>
          <w:color w:val="231F20"/>
          <w:spacing w:val="-11"/>
          <w:sz w:val="24"/>
        </w:rPr>
        <w:t> </w:t>
      </w:r>
      <w:r>
        <w:rPr>
          <w:color w:val="231F20"/>
          <w:spacing w:val="-4"/>
          <w:sz w:val="24"/>
        </w:rPr>
        <w:t>attention,</w:t>
      </w:r>
      <w:r>
        <w:rPr>
          <w:color w:val="231F20"/>
          <w:spacing w:val="-15"/>
          <w:sz w:val="24"/>
        </w:rPr>
        <w:t> </w:t>
      </w:r>
      <w:r>
        <w:rPr>
          <w:color w:val="231F20"/>
          <w:spacing w:val="-4"/>
          <w:sz w:val="24"/>
        </w:rPr>
        <w:t>with</w:t>
      </w:r>
      <w:r>
        <w:rPr>
          <w:color w:val="231F20"/>
          <w:spacing w:val="-6"/>
          <w:sz w:val="24"/>
        </w:rPr>
        <w:t> </w:t>
      </w:r>
      <w:r>
        <w:rPr>
          <w:color w:val="231F20"/>
          <w:spacing w:val="-4"/>
          <w:sz w:val="24"/>
        </w:rPr>
        <w:t>a</w:t>
      </w:r>
      <w:r>
        <w:rPr>
          <w:color w:val="231F20"/>
          <w:spacing w:val="-8"/>
          <w:sz w:val="24"/>
        </w:rPr>
        <w:t> </w:t>
      </w:r>
      <w:r>
        <w:rPr>
          <w:color w:val="231F20"/>
          <w:spacing w:val="-4"/>
          <w:sz w:val="24"/>
        </w:rPr>
        <w:t>more</w:t>
      </w:r>
      <w:r>
        <w:rPr>
          <w:color w:val="231F20"/>
          <w:spacing w:val="-7"/>
          <w:sz w:val="24"/>
        </w:rPr>
        <w:t> </w:t>
      </w:r>
      <w:r>
        <w:rPr>
          <w:color w:val="231F20"/>
          <w:spacing w:val="-4"/>
          <w:sz w:val="24"/>
        </w:rPr>
        <w:t>immediate</w:t>
      </w:r>
      <w:r>
        <w:rPr>
          <w:color w:val="231F20"/>
          <w:spacing w:val="-7"/>
          <w:sz w:val="24"/>
        </w:rPr>
        <w:t> </w:t>
      </w:r>
      <w:r>
        <w:rPr>
          <w:color w:val="231F20"/>
          <w:spacing w:val="-4"/>
          <w:sz w:val="24"/>
        </w:rPr>
        <w:t>deadline,</w:t>
      </w:r>
      <w:r>
        <w:rPr>
          <w:color w:val="231F20"/>
          <w:spacing w:val="-15"/>
          <w:sz w:val="24"/>
        </w:rPr>
        <w:t> </w:t>
      </w:r>
      <w:r>
        <w:rPr>
          <w:color w:val="231F20"/>
          <w:spacing w:val="-4"/>
          <w:sz w:val="24"/>
        </w:rPr>
        <w:t>on</w:t>
      </w:r>
      <w:r>
        <w:rPr>
          <w:color w:val="231F20"/>
          <w:spacing w:val="-7"/>
          <w:sz w:val="24"/>
        </w:rPr>
        <w:t> </w:t>
      </w:r>
      <w:r>
        <w:rPr>
          <w:color w:val="231F20"/>
          <w:spacing w:val="-4"/>
          <w:sz w:val="24"/>
        </w:rPr>
        <w:t>CBE</w:t>
      </w:r>
      <w:r>
        <w:rPr>
          <w:color w:val="231F20"/>
          <w:spacing w:val="-7"/>
          <w:sz w:val="24"/>
        </w:rPr>
        <w:t> </w:t>
      </w:r>
      <w:r>
        <w:rPr>
          <w:color w:val="231F20"/>
          <w:spacing w:val="-4"/>
          <w:sz w:val="24"/>
        </w:rPr>
        <w:t>optimization</w:t>
      </w:r>
      <w:r>
        <w:rPr>
          <w:color w:val="231F20"/>
          <w:spacing w:val="-7"/>
          <w:sz w:val="24"/>
        </w:rPr>
        <w:t> </w:t>
      </w:r>
      <w:r>
        <w:rPr>
          <w:color w:val="231F20"/>
          <w:spacing w:val="-4"/>
          <w:sz w:val="24"/>
        </w:rPr>
        <w:t>with </w:t>
      </w:r>
      <w:r>
        <w:rPr>
          <w:color w:val="231F20"/>
          <w:w w:val="90"/>
          <w:sz w:val="24"/>
        </w:rPr>
        <w:t>adequate</w:t>
      </w:r>
      <w:r>
        <w:rPr>
          <w:color w:val="231F20"/>
          <w:spacing w:val="-11"/>
          <w:w w:val="90"/>
          <w:sz w:val="24"/>
        </w:rPr>
        <w:t> </w:t>
      </w:r>
      <w:r>
        <w:rPr>
          <w:color w:val="231F20"/>
          <w:w w:val="90"/>
          <w:sz w:val="24"/>
        </w:rPr>
        <w:t>support</w:t>
      </w:r>
      <w:r>
        <w:rPr>
          <w:color w:val="231F20"/>
          <w:spacing w:val="-11"/>
          <w:w w:val="90"/>
          <w:sz w:val="24"/>
        </w:rPr>
        <w:t> </w:t>
      </w:r>
      <w:r>
        <w:rPr>
          <w:color w:val="231F20"/>
          <w:w w:val="90"/>
          <w:sz w:val="24"/>
        </w:rPr>
        <w:t>and</w:t>
      </w:r>
      <w:r>
        <w:rPr>
          <w:color w:val="231F20"/>
          <w:spacing w:val="-11"/>
          <w:w w:val="90"/>
          <w:sz w:val="24"/>
        </w:rPr>
        <w:t> </w:t>
      </w:r>
      <w:r>
        <w:rPr>
          <w:color w:val="231F20"/>
          <w:w w:val="90"/>
          <w:sz w:val="24"/>
        </w:rPr>
        <w:t>motivation</w:t>
      </w:r>
      <w:r>
        <w:rPr>
          <w:color w:val="231F20"/>
          <w:spacing w:val="-11"/>
          <w:w w:val="90"/>
          <w:sz w:val="24"/>
        </w:rPr>
        <w:t> </w:t>
      </w:r>
      <w:r>
        <w:rPr>
          <w:color w:val="231F20"/>
          <w:w w:val="90"/>
          <w:sz w:val="24"/>
        </w:rPr>
        <w:t>to</w:t>
      </w:r>
      <w:r>
        <w:rPr>
          <w:color w:val="231F20"/>
          <w:spacing w:val="-11"/>
          <w:w w:val="90"/>
          <w:sz w:val="24"/>
        </w:rPr>
        <w:t> </w:t>
      </w:r>
      <w:r>
        <w:rPr>
          <w:color w:val="231F20"/>
          <w:w w:val="90"/>
          <w:sz w:val="24"/>
        </w:rPr>
        <w:t>both</w:t>
      </w:r>
      <w:r>
        <w:rPr>
          <w:color w:val="231F20"/>
          <w:spacing w:val="-8"/>
          <w:w w:val="90"/>
          <w:sz w:val="24"/>
        </w:rPr>
        <w:t> </w:t>
      </w:r>
      <w:r>
        <w:rPr>
          <w:color w:val="231F20"/>
          <w:w w:val="90"/>
          <w:sz w:val="24"/>
        </w:rPr>
        <w:t>teaching</w:t>
      </w:r>
      <w:r>
        <w:rPr>
          <w:color w:val="231F20"/>
          <w:spacing w:val="-4"/>
          <w:w w:val="90"/>
          <w:sz w:val="24"/>
        </w:rPr>
        <w:t> </w:t>
      </w:r>
      <w:r>
        <w:rPr>
          <w:color w:val="231F20"/>
          <w:w w:val="90"/>
          <w:sz w:val="24"/>
        </w:rPr>
        <w:t>and</w:t>
      </w:r>
      <w:r>
        <w:rPr>
          <w:color w:val="231F20"/>
          <w:spacing w:val="-4"/>
          <w:w w:val="90"/>
          <w:sz w:val="24"/>
        </w:rPr>
        <w:t> </w:t>
      </w:r>
      <w:r>
        <w:rPr>
          <w:color w:val="231F20"/>
          <w:w w:val="90"/>
          <w:sz w:val="24"/>
        </w:rPr>
        <w:t>non-teaching</w:t>
      </w:r>
      <w:r>
        <w:rPr>
          <w:color w:val="231F20"/>
          <w:spacing w:val="-4"/>
          <w:w w:val="90"/>
          <w:sz w:val="24"/>
        </w:rPr>
        <w:t> </w:t>
      </w:r>
      <w:r>
        <w:rPr>
          <w:color w:val="231F20"/>
          <w:w w:val="90"/>
          <w:sz w:val="24"/>
        </w:rPr>
        <w:t>staff.</w:t>
      </w:r>
      <w:r>
        <w:rPr>
          <w:color w:val="231F20"/>
          <w:spacing w:val="-11"/>
          <w:w w:val="90"/>
          <w:sz w:val="24"/>
        </w:rPr>
        <w:t> </w:t>
      </w:r>
      <w:r>
        <w:rPr>
          <w:color w:val="231F20"/>
          <w:w w:val="90"/>
          <w:sz w:val="24"/>
        </w:rPr>
        <w:t>The</w:t>
      </w:r>
      <w:r>
        <w:rPr>
          <w:color w:val="231F20"/>
          <w:spacing w:val="-4"/>
          <w:w w:val="90"/>
          <w:sz w:val="24"/>
        </w:rPr>
        <w:t> </w:t>
      </w:r>
      <w:r>
        <w:rPr>
          <w:color w:val="231F20"/>
          <w:w w:val="90"/>
          <w:sz w:val="24"/>
        </w:rPr>
        <w:t>focus</w:t>
      </w:r>
      <w:r>
        <w:rPr>
          <w:color w:val="231F20"/>
          <w:spacing w:val="-4"/>
          <w:w w:val="90"/>
          <w:sz w:val="24"/>
        </w:rPr>
        <w:t> </w:t>
      </w:r>
      <w:r>
        <w:rPr>
          <w:color w:val="231F20"/>
          <w:w w:val="90"/>
          <w:sz w:val="24"/>
        </w:rPr>
        <w:t>on </w:t>
      </w:r>
      <w:r>
        <w:rPr>
          <w:color w:val="231F20"/>
          <w:w w:val="85"/>
          <w:sz w:val="24"/>
        </w:rPr>
        <w:t>staffing and staff capacity building during the Planning Period,</w:t>
      </w:r>
      <w:r>
        <w:rPr>
          <w:color w:val="231F20"/>
          <w:spacing w:val="-8"/>
          <w:w w:val="85"/>
          <w:sz w:val="24"/>
        </w:rPr>
        <w:t> </w:t>
      </w:r>
      <w:r>
        <w:rPr>
          <w:color w:val="231F20"/>
          <w:w w:val="85"/>
          <w:sz w:val="24"/>
        </w:rPr>
        <w:t>2023 – 2027,</w:t>
      </w:r>
      <w:r>
        <w:rPr>
          <w:color w:val="231F20"/>
          <w:spacing w:val="-8"/>
          <w:w w:val="85"/>
          <w:sz w:val="24"/>
        </w:rPr>
        <w:t> </w:t>
      </w:r>
      <w:r>
        <w:rPr>
          <w:color w:val="231F20"/>
          <w:w w:val="85"/>
          <w:sz w:val="24"/>
        </w:rPr>
        <w:t>is given much emphasis because the equity gap in education is exacerbated by the shortage and uneven </w:t>
      </w:r>
      <w:r>
        <w:rPr>
          <w:color w:val="231F20"/>
          <w:spacing w:val="-6"/>
          <w:sz w:val="24"/>
        </w:rPr>
        <w:t>distribution</w:t>
      </w:r>
      <w:r>
        <w:rPr>
          <w:color w:val="231F20"/>
          <w:spacing w:val="-6"/>
          <w:sz w:val="24"/>
        </w:rPr>
        <w:t> of</w:t>
      </w:r>
      <w:r>
        <w:rPr>
          <w:color w:val="231F20"/>
          <w:spacing w:val="-6"/>
          <w:sz w:val="24"/>
        </w:rPr>
        <w:t> professionally</w:t>
      </w:r>
      <w:r>
        <w:rPr>
          <w:color w:val="231F20"/>
          <w:spacing w:val="-6"/>
          <w:sz w:val="24"/>
        </w:rPr>
        <w:t> trained</w:t>
      </w:r>
      <w:r>
        <w:rPr>
          <w:color w:val="231F20"/>
          <w:spacing w:val="-6"/>
          <w:sz w:val="24"/>
        </w:rPr>
        <w:t> teachers</w:t>
      </w:r>
      <w:r>
        <w:rPr>
          <w:color w:val="231F20"/>
          <w:spacing w:val="-6"/>
          <w:sz w:val="24"/>
        </w:rPr>
        <w:t> where</w:t>
      </w:r>
      <w:r>
        <w:rPr>
          <w:color w:val="231F20"/>
          <w:spacing w:val="-6"/>
          <w:sz w:val="24"/>
        </w:rPr>
        <w:t> student</w:t>
      </w:r>
      <w:r>
        <w:rPr>
          <w:color w:val="231F20"/>
          <w:spacing w:val="-6"/>
          <w:sz w:val="24"/>
        </w:rPr>
        <w:t> population</w:t>
      </w:r>
      <w:r>
        <w:rPr>
          <w:color w:val="231F20"/>
          <w:spacing w:val="-6"/>
          <w:sz w:val="24"/>
        </w:rPr>
        <w:t> is</w:t>
      </w:r>
      <w:r>
        <w:rPr>
          <w:color w:val="231F20"/>
          <w:spacing w:val="-6"/>
          <w:sz w:val="24"/>
        </w:rPr>
        <w:t> growing </w:t>
      </w:r>
      <w:r>
        <w:rPr>
          <w:color w:val="231F20"/>
          <w:w w:val="90"/>
          <w:sz w:val="24"/>
        </w:rPr>
        <w:t>steadily yet supply of teachers remains below approved CBE standards.</w:t>
      </w:r>
    </w:p>
    <w:p>
      <w:pPr>
        <w:pStyle w:val="BodyText"/>
        <w:spacing w:line="237" w:lineRule="auto" w:before="272"/>
        <w:ind w:left="1750" w:right="1248"/>
        <w:jc w:val="both"/>
      </w:pPr>
      <w:r>
        <w:rPr>
          <w:color w:val="231F20"/>
          <w:w w:val="90"/>
        </w:rPr>
        <w:t>The</w:t>
      </w:r>
      <w:r>
        <w:rPr>
          <w:color w:val="231F20"/>
          <w:spacing w:val="-3"/>
          <w:w w:val="90"/>
        </w:rPr>
        <w:t> </w:t>
      </w:r>
      <w:r>
        <w:rPr>
          <w:color w:val="231F20"/>
          <w:w w:val="90"/>
        </w:rPr>
        <w:t>UN</w:t>
      </w:r>
      <w:r>
        <w:rPr>
          <w:color w:val="231F20"/>
          <w:spacing w:val="-3"/>
          <w:w w:val="90"/>
        </w:rPr>
        <w:t> </w:t>
      </w:r>
      <w:r>
        <w:rPr>
          <w:color w:val="231F20"/>
          <w:w w:val="90"/>
        </w:rPr>
        <w:t>SDG</w:t>
      </w:r>
      <w:r>
        <w:rPr>
          <w:color w:val="231F20"/>
          <w:spacing w:val="-3"/>
          <w:w w:val="90"/>
        </w:rPr>
        <w:t> </w:t>
      </w:r>
      <w:r>
        <w:rPr>
          <w:color w:val="231F20"/>
          <w:w w:val="90"/>
        </w:rPr>
        <w:t>#4</w:t>
      </w:r>
      <w:r>
        <w:rPr>
          <w:color w:val="231F20"/>
          <w:spacing w:val="-3"/>
          <w:w w:val="90"/>
        </w:rPr>
        <w:t> </w:t>
      </w:r>
      <w:r>
        <w:rPr>
          <w:color w:val="231F20"/>
          <w:w w:val="90"/>
        </w:rPr>
        <w:t>therefore</w:t>
      </w:r>
      <w:r>
        <w:rPr>
          <w:color w:val="231F20"/>
          <w:spacing w:val="-3"/>
          <w:w w:val="90"/>
        </w:rPr>
        <w:t> </w:t>
      </w:r>
      <w:r>
        <w:rPr>
          <w:color w:val="231F20"/>
          <w:w w:val="90"/>
        </w:rPr>
        <w:t>asserts</w:t>
      </w:r>
      <w:r>
        <w:rPr>
          <w:color w:val="231F20"/>
          <w:spacing w:val="-3"/>
          <w:w w:val="90"/>
        </w:rPr>
        <w:t> </w:t>
      </w:r>
      <w:r>
        <w:rPr>
          <w:color w:val="231F20"/>
          <w:w w:val="90"/>
        </w:rPr>
        <w:t>that</w:t>
      </w:r>
      <w:r>
        <w:rPr>
          <w:color w:val="231F20"/>
          <w:spacing w:val="-3"/>
          <w:w w:val="90"/>
        </w:rPr>
        <w:t> </w:t>
      </w:r>
      <w:r>
        <w:rPr>
          <w:color w:val="231F20"/>
          <w:w w:val="90"/>
        </w:rPr>
        <w:t>teachers</w:t>
      </w:r>
      <w:r>
        <w:rPr>
          <w:color w:val="231F20"/>
          <w:spacing w:val="-3"/>
          <w:w w:val="90"/>
        </w:rPr>
        <w:t> </w:t>
      </w:r>
      <w:r>
        <w:rPr>
          <w:color w:val="231F20"/>
          <w:w w:val="90"/>
        </w:rPr>
        <w:t>are</w:t>
      </w:r>
      <w:r>
        <w:rPr>
          <w:color w:val="231F20"/>
          <w:spacing w:val="-3"/>
          <w:w w:val="90"/>
        </w:rPr>
        <w:t> </w:t>
      </w:r>
      <w:r>
        <w:rPr>
          <w:color w:val="231F20"/>
          <w:w w:val="90"/>
        </w:rPr>
        <w:t>a</w:t>
      </w:r>
      <w:r>
        <w:rPr>
          <w:color w:val="231F20"/>
          <w:spacing w:val="-3"/>
          <w:w w:val="90"/>
        </w:rPr>
        <w:t> </w:t>
      </w:r>
      <w:r>
        <w:rPr>
          <w:color w:val="231F20"/>
          <w:w w:val="90"/>
        </w:rPr>
        <w:t>fundamental</w:t>
      </w:r>
      <w:r>
        <w:rPr>
          <w:color w:val="231F20"/>
          <w:spacing w:val="-3"/>
          <w:w w:val="90"/>
        </w:rPr>
        <w:t> </w:t>
      </w:r>
      <w:r>
        <w:rPr>
          <w:color w:val="231F20"/>
          <w:w w:val="90"/>
        </w:rPr>
        <w:t>condition</w:t>
      </w:r>
      <w:r>
        <w:rPr>
          <w:color w:val="231F20"/>
          <w:spacing w:val="-3"/>
          <w:w w:val="90"/>
        </w:rPr>
        <w:t> </w:t>
      </w:r>
      <w:r>
        <w:rPr>
          <w:color w:val="231F20"/>
          <w:w w:val="90"/>
        </w:rPr>
        <w:t>for</w:t>
      </w:r>
      <w:r>
        <w:rPr>
          <w:color w:val="231F20"/>
          <w:spacing w:val="-3"/>
          <w:w w:val="90"/>
        </w:rPr>
        <w:t> </w:t>
      </w:r>
      <w:r>
        <w:rPr>
          <w:color w:val="231F20"/>
          <w:w w:val="90"/>
        </w:rPr>
        <w:t>guaranteeing quality education,</w:t>
      </w:r>
      <w:r>
        <w:rPr>
          <w:color w:val="231F20"/>
          <w:spacing w:val="-7"/>
          <w:w w:val="90"/>
        </w:rPr>
        <w:t> </w:t>
      </w:r>
      <w:r>
        <w:rPr>
          <w:color w:val="231F20"/>
          <w:w w:val="90"/>
        </w:rPr>
        <w:t>teachers and educators should be empowered,</w:t>
      </w:r>
      <w:r>
        <w:rPr>
          <w:color w:val="231F20"/>
          <w:spacing w:val="-7"/>
          <w:w w:val="90"/>
        </w:rPr>
        <w:t> </w:t>
      </w:r>
      <w:r>
        <w:rPr>
          <w:color w:val="231F20"/>
          <w:w w:val="90"/>
        </w:rPr>
        <w:t>adequately recruited </w:t>
      </w:r>
      <w:r>
        <w:rPr>
          <w:color w:val="231F20"/>
          <w:w w:val="90"/>
        </w:rPr>
        <w:t>and </w:t>
      </w:r>
      <w:r>
        <w:rPr>
          <w:color w:val="231F20"/>
          <w:w w:val="85"/>
        </w:rPr>
        <w:t>remunerated,</w:t>
      </w:r>
      <w:r>
        <w:rPr>
          <w:color w:val="231F20"/>
          <w:spacing w:val="-8"/>
          <w:w w:val="85"/>
        </w:rPr>
        <w:t> </w:t>
      </w:r>
      <w:r>
        <w:rPr>
          <w:color w:val="231F20"/>
          <w:w w:val="85"/>
        </w:rPr>
        <w:t>motivated,</w:t>
      </w:r>
      <w:r>
        <w:rPr>
          <w:color w:val="231F20"/>
          <w:spacing w:val="-7"/>
          <w:w w:val="85"/>
        </w:rPr>
        <w:t> </w:t>
      </w:r>
      <w:r>
        <w:rPr>
          <w:color w:val="231F20"/>
          <w:w w:val="85"/>
        </w:rPr>
        <w:t>professionally</w:t>
      </w:r>
      <w:r>
        <w:rPr>
          <w:color w:val="231F20"/>
          <w:spacing w:val="-7"/>
          <w:w w:val="85"/>
        </w:rPr>
        <w:t> </w:t>
      </w:r>
      <w:r>
        <w:rPr>
          <w:color w:val="231F20"/>
          <w:w w:val="85"/>
        </w:rPr>
        <w:t>qualified,</w:t>
      </w:r>
      <w:r>
        <w:rPr>
          <w:color w:val="231F20"/>
          <w:spacing w:val="-7"/>
          <w:w w:val="85"/>
        </w:rPr>
        <w:t> </w:t>
      </w:r>
      <w:r>
        <w:rPr>
          <w:color w:val="231F20"/>
          <w:w w:val="85"/>
        </w:rPr>
        <w:t>and</w:t>
      </w:r>
      <w:r>
        <w:rPr>
          <w:color w:val="231F20"/>
        </w:rPr>
        <w:t> </w:t>
      </w:r>
      <w:r>
        <w:rPr>
          <w:color w:val="231F20"/>
          <w:w w:val="85"/>
        </w:rPr>
        <w:t>supported</w:t>
      </w:r>
      <w:r>
        <w:rPr>
          <w:color w:val="231F20"/>
        </w:rPr>
        <w:t> </w:t>
      </w:r>
      <w:r>
        <w:rPr>
          <w:color w:val="231F20"/>
          <w:w w:val="85"/>
        </w:rPr>
        <w:t>within</w:t>
      </w:r>
      <w:r>
        <w:rPr>
          <w:color w:val="231F20"/>
        </w:rPr>
        <w:t> </w:t>
      </w:r>
      <w:r>
        <w:rPr>
          <w:color w:val="231F20"/>
          <w:w w:val="85"/>
        </w:rPr>
        <w:t>well-resourced,</w:t>
      </w:r>
      <w:r>
        <w:rPr>
          <w:color w:val="231F20"/>
          <w:spacing w:val="-8"/>
          <w:w w:val="85"/>
        </w:rPr>
        <w:t> </w:t>
      </w:r>
      <w:r>
        <w:rPr>
          <w:color w:val="231F20"/>
          <w:w w:val="85"/>
        </w:rPr>
        <w:t>efficient </w:t>
      </w:r>
      <w:r>
        <w:rPr>
          <w:color w:val="231F20"/>
          <w:w w:val="90"/>
        </w:rPr>
        <w:t>and</w:t>
      </w:r>
      <w:r>
        <w:rPr>
          <w:color w:val="231F20"/>
          <w:spacing w:val="-8"/>
          <w:w w:val="90"/>
        </w:rPr>
        <w:t> </w:t>
      </w:r>
      <w:r>
        <w:rPr>
          <w:color w:val="231F20"/>
          <w:w w:val="90"/>
        </w:rPr>
        <w:t>effectively</w:t>
      </w:r>
      <w:r>
        <w:rPr>
          <w:color w:val="231F20"/>
          <w:spacing w:val="-8"/>
          <w:w w:val="90"/>
        </w:rPr>
        <w:t> </w:t>
      </w:r>
      <w:r>
        <w:rPr>
          <w:color w:val="231F20"/>
          <w:w w:val="90"/>
        </w:rPr>
        <w:t>governed</w:t>
      </w:r>
      <w:r>
        <w:rPr>
          <w:color w:val="231F20"/>
          <w:spacing w:val="-8"/>
          <w:w w:val="90"/>
        </w:rPr>
        <w:t> </w:t>
      </w:r>
      <w:r>
        <w:rPr>
          <w:color w:val="231F20"/>
          <w:w w:val="90"/>
        </w:rPr>
        <w:t>systems.</w:t>
      </w:r>
    </w:p>
    <w:p>
      <w:pPr>
        <w:pStyle w:val="ListParagraph"/>
        <w:numPr>
          <w:ilvl w:val="1"/>
          <w:numId w:val="18"/>
        </w:numPr>
        <w:tabs>
          <w:tab w:pos="2298" w:val="left" w:leader="none"/>
        </w:tabs>
        <w:spacing w:line="240" w:lineRule="auto" w:before="257" w:after="0"/>
        <w:ind w:left="2298" w:right="0" w:hanging="548"/>
        <w:jc w:val="both"/>
        <w:rPr>
          <w:rFonts w:ascii="Arial"/>
          <w:b/>
          <w:color w:val="2F5496"/>
          <w:sz w:val="22"/>
        </w:rPr>
      </w:pPr>
      <w:r>
        <w:rPr>
          <w:rFonts w:ascii="Arial"/>
          <w:b/>
          <w:color w:val="2F5496"/>
          <w:spacing w:val="-4"/>
          <w:sz w:val="22"/>
        </w:rPr>
        <w:t>Implications</w:t>
      </w:r>
      <w:r>
        <w:rPr>
          <w:rFonts w:ascii="Arial"/>
          <w:b/>
          <w:color w:val="2F5496"/>
          <w:spacing w:val="-23"/>
          <w:sz w:val="22"/>
        </w:rPr>
        <w:t> </w:t>
      </w:r>
      <w:r>
        <w:rPr>
          <w:rFonts w:ascii="Arial"/>
          <w:b/>
          <w:color w:val="2F5496"/>
          <w:spacing w:val="-4"/>
          <w:sz w:val="22"/>
        </w:rPr>
        <w:t>of</w:t>
      </w:r>
      <w:r>
        <w:rPr>
          <w:rFonts w:ascii="Arial"/>
          <w:b/>
          <w:color w:val="2F5496"/>
          <w:spacing w:val="-23"/>
          <w:sz w:val="22"/>
        </w:rPr>
        <w:t> </w:t>
      </w:r>
      <w:r>
        <w:rPr>
          <w:rFonts w:ascii="Arial"/>
          <w:b/>
          <w:color w:val="2F5496"/>
          <w:spacing w:val="-4"/>
          <w:sz w:val="22"/>
        </w:rPr>
        <w:t>the</w:t>
      </w:r>
      <w:r>
        <w:rPr>
          <w:rFonts w:ascii="Arial"/>
          <w:b/>
          <w:color w:val="2F5496"/>
          <w:spacing w:val="-22"/>
          <w:sz w:val="22"/>
        </w:rPr>
        <w:t> </w:t>
      </w:r>
      <w:r>
        <w:rPr>
          <w:rFonts w:ascii="Arial"/>
          <w:b/>
          <w:color w:val="2F5496"/>
          <w:spacing w:val="-4"/>
          <w:sz w:val="22"/>
        </w:rPr>
        <w:t>Strategic</w:t>
      </w:r>
      <w:r>
        <w:rPr>
          <w:rFonts w:ascii="Arial"/>
          <w:b/>
          <w:color w:val="2F5496"/>
          <w:spacing w:val="-23"/>
          <w:sz w:val="22"/>
        </w:rPr>
        <w:t> </w:t>
      </w:r>
      <w:r>
        <w:rPr>
          <w:rFonts w:ascii="Arial"/>
          <w:b/>
          <w:color w:val="2F5496"/>
          <w:spacing w:val="-4"/>
          <w:sz w:val="22"/>
        </w:rPr>
        <w:t>Plan</w:t>
      </w:r>
      <w:r>
        <w:rPr>
          <w:rFonts w:ascii="Arial"/>
          <w:b/>
          <w:color w:val="2F5496"/>
          <w:spacing w:val="-23"/>
          <w:sz w:val="22"/>
        </w:rPr>
        <w:t> </w:t>
      </w:r>
      <w:r>
        <w:rPr>
          <w:rFonts w:ascii="Arial"/>
          <w:b/>
          <w:color w:val="2F5496"/>
          <w:spacing w:val="-4"/>
          <w:sz w:val="22"/>
        </w:rPr>
        <w:t>on</w:t>
      </w:r>
      <w:r>
        <w:rPr>
          <w:rFonts w:ascii="Arial"/>
          <w:b/>
          <w:color w:val="2F5496"/>
          <w:spacing w:val="-22"/>
          <w:sz w:val="22"/>
        </w:rPr>
        <w:t> </w:t>
      </w:r>
      <w:r>
        <w:rPr>
          <w:rFonts w:ascii="Arial"/>
          <w:b/>
          <w:color w:val="2F5496"/>
          <w:spacing w:val="-4"/>
          <w:sz w:val="22"/>
        </w:rPr>
        <w:t>Legal</w:t>
      </w:r>
      <w:r>
        <w:rPr>
          <w:rFonts w:ascii="Arial"/>
          <w:b/>
          <w:color w:val="2F5496"/>
          <w:spacing w:val="-23"/>
          <w:sz w:val="22"/>
        </w:rPr>
        <w:t> </w:t>
      </w:r>
      <w:r>
        <w:rPr>
          <w:rFonts w:ascii="Arial"/>
          <w:b/>
          <w:color w:val="2F5496"/>
          <w:spacing w:val="-4"/>
          <w:sz w:val="22"/>
        </w:rPr>
        <w:t>and</w:t>
      </w:r>
      <w:r>
        <w:rPr>
          <w:rFonts w:ascii="Arial"/>
          <w:b/>
          <w:color w:val="2F5496"/>
          <w:spacing w:val="-23"/>
          <w:sz w:val="22"/>
        </w:rPr>
        <w:t> </w:t>
      </w:r>
      <w:r>
        <w:rPr>
          <w:rFonts w:ascii="Arial"/>
          <w:b/>
          <w:color w:val="2F5496"/>
          <w:spacing w:val="-4"/>
          <w:sz w:val="22"/>
        </w:rPr>
        <w:t>Policy</w:t>
      </w:r>
      <w:r>
        <w:rPr>
          <w:rFonts w:ascii="Arial"/>
          <w:b/>
          <w:color w:val="2F5496"/>
          <w:spacing w:val="-22"/>
          <w:sz w:val="22"/>
        </w:rPr>
        <w:t> </w:t>
      </w:r>
      <w:r>
        <w:rPr>
          <w:rFonts w:ascii="Arial"/>
          <w:b/>
          <w:color w:val="2F5496"/>
          <w:spacing w:val="-4"/>
          <w:sz w:val="22"/>
        </w:rPr>
        <w:t>Environment</w:t>
      </w:r>
    </w:p>
    <w:p>
      <w:pPr>
        <w:pStyle w:val="BodyText"/>
        <w:spacing w:line="237" w:lineRule="auto" w:before="6"/>
        <w:ind w:left="1750" w:right="1248"/>
        <w:jc w:val="both"/>
      </w:pPr>
      <w:r>
        <w:rPr>
          <w:color w:val="231F20"/>
          <w:spacing w:val="-2"/>
        </w:rPr>
        <w:t>The</w:t>
      </w:r>
      <w:r>
        <w:rPr>
          <w:color w:val="231F20"/>
          <w:spacing w:val="-17"/>
        </w:rPr>
        <w:t> </w:t>
      </w:r>
      <w:r>
        <w:rPr>
          <w:color w:val="231F20"/>
          <w:spacing w:val="-2"/>
        </w:rPr>
        <w:t>Ober</w:t>
      </w:r>
      <w:r>
        <w:rPr>
          <w:color w:val="231F20"/>
          <w:spacing w:val="-16"/>
        </w:rPr>
        <w:t> </w:t>
      </w:r>
      <w:r>
        <w:rPr>
          <w:color w:val="231F20"/>
          <w:spacing w:val="-2"/>
        </w:rPr>
        <w:t>Boys'</w:t>
      </w:r>
      <w:r>
        <w:rPr>
          <w:color w:val="231F20"/>
          <w:spacing w:val="-16"/>
        </w:rPr>
        <w:t> </w:t>
      </w:r>
      <w:r>
        <w:rPr>
          <w:color w:val="231F20"/>
          <w:spacing w:val="-2"/>
        </w:rPr>
        <w:t>High</w:t>
      </w:r>
      <w:r>
        <w:rPr>
          <w:color w:val="231F20"/>
          <w:spacing w:val="-16"/>
        </w:rPr>
        <w:t> </w:t>
      </w:r>
      <w:r>
        <w:rPr>
          <w:color w:val="231F20"/>
          <w:spacing w:val="-2"/>
        </w:rPr>
        <w:t>School</w:t>
      </w:r>
      <w:r>
        <w:rPr>
          <w:color w:val="231F20"/>
          <w:spacing w:val="-16"/>
        </w:rPr>
        <w:t> </w:t>
      </w:r>
      <w:r>
        <w:rPr>
          <w:color w:val="231F20"/>
          <w:spacing w:val="-2"/>
        </w:rPr>
        <w:t>Strategic</w:t>
      </w:r>
      <w:r>
        <w:rPr>
          <w:color w:val="231F20"/>
          <w:spacing w:val="-16"/>
        </w:rPr>
        <w:t> </w:t>
      </w:r>
      <w:r>
        <w:rPr>
          <w:color w:val="231F20"/>
          <w:spacing w:val="-2"/>
        </w:rPr>
        <w:t>Development</w:t>
      </w:r>
      <w:r>
        <w:rPr>
          <w:color w:val="231F20"/>
          <w:spacing w:val="-16"/>
        </w:rPr>
        <w:t> </w:t>
      </w:r>
      <w:r>
        <w:rPr>
          <w:color w:val="231F20"/>
          <w:spacing w:val="-2"/>
        </w:rPr>
        <w:t>Plan</w:t>
      </w:r>
      <w:r>
        <w:rPr>
          <w:color w:val="231F20"/>
          <w:spacing w:val="-16"/>
        </w:rPr>
        <w:t> </w:t>
      </w:r>
      <w:r>
        <w:rPr>
          <w:color w:val="231F20"/>
          <w:spacing w:val="-2"/>
        </w:rPr>
        <w:t>(2023</w:t>
      </w:r>
      <w:r>
        <w:rPr>
          <w:color w:val="231F20"/>
          <w:spacing w:val="-16"/>
        </w:rPr>
        <w:t> </w:t>
      </w:r>
      <w:r>
        <w:rPr>
          <w:color w:val="231F20"/>
          <w:spacing w:val="-2"/>
        </w:rPr>
        <w:t>–</w:t>
      </w:r>
      <w:r>
        <w:rPr>
          <w:color w:val="231F20"/>
          <w:spacing w:val="-16"/>
        </w:rPr>
        <w:t> </w:t>
      </w:r>
      <w:r>
        <w:rPr>
          <w:color w:val="231F20"/>
          <w:spacing w:val="-2"/>
        </w:rPr>
        <w:t>2027)</w:t>
      </w:r>
      <w:r>
        <w:rPr>
          <w:color w:val="231F20"/>
          <w:spacing w:val="-16"/>
        </w:rPr>
        <w:t> </w:t>
      </w:r>
      <w:r>
        <w:rPr>
          <w:color w:val="231F20"/>
          <w:spacing w:val="-2"/>
        </w:rPr>
        <w:t>is</w:t>
      </w:r>
      <w:r>
        <w:rPr>
          <w:color w:val="231F20"/>
          <w:spacing w:val="-16"/>
        </w:rPr>
        <w:t> </w:t>
      </w:r>
      <w:r>
        <w:rPr>
          <w:color w:val="231F20"/>
          <w:spacing w:val="-2"/>
        </w:rPr>
        <w:t>a</w:t>
      </w:r>
      <w:r>
        <w:rPr>
          <w:color w:val="231F20"/>
          <w:spacing w:val="-16"/>
        </w:rPr>
        <w:t> </w:t>
      </w:r>
      <w:r>
        <w:rPr>
          <w:color w:val="231F20"/>
          <w:spacing w:val="-2"/>
        </w:rPr>
        <w:t>management </w:t>
      </w:r>
      <w:r>
        <w:rPr>
          <w:color w:val="231F20"/>
          <w:w w:val="90"/>
        </w:rPr>
        <w:t>decision-making tool and organizational development framework that is fully aligned major </w:t>
      </w:r>
      <w:r>
        <w:rPr>
          <w:color w:val="231F20"/>
          <w:w w:val="85"/>
        </w:rPr>
        <w:t>policy</w:t>
      </w:r>
      <w:r>
        <w:rPr>
          <w:color w:val="231F20"/>
          <w:spacing w:val="-8"/>
          <w:w w:val="85"/>
        </w:rPr>
        <w:t> </w:t>
      </w:r>
      <w:r>
        <w:rPr>
          <w:color w:val="231F20"/>
          <w:w w:val="85"/>
        </w:rPr>
        <w:t>and legislation frameworks at global,</w:t>
      </w:r>
      <w:r>
        <w:rPr>
          <w:color w:val="231F20"/>
          <w:spacing w:val="-8"/>
          <w:w w:val="85"/>
        </w:rPr>
        <w:t> </w:t>
      </w:r>
      <w:r>
        <w:rPr>
          <w:color w:val="231F20"/>
          <w:w w:val="85"/>
        </w:rPr>
        <w:t>continental,</w:t>
      </w:r>
      <w:r>
        <w:rPr>
          <w:color w:val="231F20"/>
          <w:spacing w:val="-7"/>
          <w:w w:val="85"/>
        </w:rPr>
        <w:t> </w:t>
      </w:r>
      <w:r>
        <w:rPr>
          <w:color w:val="231F20"/>
          <w:w w:val="85"/>
        </w:rPr>
        <w:t>regional and national level with a sharp focus on building on the successes of the previous Strategic Plan (2018 – 2022) while forecasting </w:t>
      </w:r>
      <w:r>
        <w:rPr>
          <w:color w:val="231F20"/>
          <w:w w:val="90"/>
        </w:rPr>
        <w:t>its priorities on preparation for the full-scale roll-out of the Competency-Based Education </w:t>
      </w:r>
      <w:r>
        <w:rPr>
          <w:color w:val="231F20"/>
          <w:w w:val="85"/>
        </w:rPr>
        <w:t>Curriculum in Kenya.The Strategic Plan is therefore quite cognizant of the need for effective and </w:t>
      </w:r>
      <w:r>
        <w:rPr>
          <w:color w:val="231F20"/>
          <w:spacing w:val="-2"/>
          <w:w w:val="90"/>
        </w:rPr>
        <w:t>broad-based preparation to cushion the school from boomerang effects of the Compulsory and </w:t>
      </w:r>
      <w:r>
        <w:rPr>
          <w:color w:val="231F20"/>
          <w:w w:val="90"/>
        </w:rPr>
        <w:t>Free</w:t>
      </w:r>
      <w:r>
        <w:rPr>
          <w:color w:val="231F20"/>
          <w:spacing w:val="-20"/>
          <w:w w:val="90"/>
        </w:rPr>
        <w:t> </w:t>
      </w:r>
      <w:r>
        <w:rPr>
          <w:color w:val="231F20"/>
          <w:w w:val="90"/>
        </w:rPr>
        <w:t>Basic</w:t>
      </w:r>
      <w:r>
        <w:rPr>
          <w:color w:val="231F20"/>
          <w:spacing w:val="-20"/>
          <w:w w:val="90"/>
        </w:rPr>
        <w:t> </w:t>
      </w:r>
      <w:r>
        <w:rPr>
          <w:color w:val="231F20"/>
          <w:w w:val="90"/>
        </w:rPr>
        <w:t>Education</w:t>
      </w:r>
      <w:r>
        <w:rPr>
          <w:color w:val="231F20"/>
          <w:spacing w:val="-20"/>
          <w:w w:val="90"/>
        </w:rPr>
        <w:t> </w:t>
      </w:r>
      <w:r>
        <w:rPr>
          <w:color w:val="231F20"/>
          <w:w w:val="90"/>
        </w:rPr>
        <w:t>and</w:t>
      </w:r>
      <w:r>
        <w:rPr>
          <w:color w:val="231F20"/>
          <w:spacing w:val="-20"/>
          <w:w w:val="90"/>
        </w:rPr>
        <w:t> </w:t>
      </w:r>
      <w:r>
        <w:rPr>
          <w:color w:val="231F20"/>
          <w:w w:val="90"/>
        </w:rPr>
        <w:t>its</w:t>
      </w:r>
      <w:r>
        <w:rPr>
          <w:color w:val="231F20"/>
          <w:spacing w:val="-20"/>
          <w:w w:val="90"/>
        </w:rPr>
        <w:t> </w:t>
      </w:r>
      <w:r>
        <w:rPr>
          <w:color w:val="231F20"/>
          <w:w w:val="90"/>
        </w:rPr>
        <w:t>100%Transition</w:t>
      </w:r>
      <w:r>
        <w:rPr>
          <w:color w:val="231F20"/>
          <w:spacing w:val="-20"/>
          <w:w w:val="90"/>
        </w:rPr>
        <w:t> </w:t>
      </w:r>
      <w:r>
        <w:rPr>
          <w:color w:val="231F20"/>
          <w:w w:val="90"/>
        </w:rPr>
        <w:t>policy.This</w:t>
      </w:r>
      <w:r>
        <w:rPr>
          <w:color w:val="231F20"/>
          <w:spacing w:val="-20"/>
          <w:w w:val="90"/>
        </w:rPr>
        <w:t> </w:t>
      </w:r>
      <w:r>
        <w:rPr>
          <w:color w:val="231F20"/>
          <w:w w:val="90"/>
        </w:rPr>
        <w:t>is</w:t>
      </w:r>
      <w:r>
        <w:rPr>
          <w:color w:val="231F20"/>
          <w:spacing w:val="-20"/>
          <w:w w:val="90"/>
        </w:rPr>
        <w:t> </w:t>
      </w:r>
      <w:r>
        <w:rPr>
          <w:color w:val="231F20"/>
          <w:w w:val="90"/>
        </w:rPr>
        <w:t>to</w:t>
      </w:r>
      <w:r>
        <w:rPr>
          <w:color w:val="231F20"/>
          <w:spacing w:val="-20"/>
          <w:w w:val="90"/>
        </w:rPr>
        <w:t> </w:t>
      </w:r>
      <w:r>
        <w:rPr>
          <w:color w:val="231F20"/>
          <w:w w:val="90"/>
        </w:rPr>
        <w:t>be</w:t>
      </w:r>
      <w:r>
        <w:rPr>
          <w:color w:val="231F20"/>
          <w:spacing w:val="-20"/>
          <w:w w:val="90"/>
        </w:rPr>
        <w:t> </w:t>
      </w:r>
      <w:r>
        <w:rPr>
          <w:color w:val="231F20"/>
          <w:w w:val="90"/>
        </w:rPr>
        <w:t>achieved</w:t>
      </w:r>
      <w:r>
        <w:rPr>
          <w:color w:val="231F20"/>
          <w:spacing w:val="-20"/>
          <w:w w:val="90"/>
        </w:rPr>
        <w:t> </w:t>
      </w:r>
      <w:r>
        <w:rPr>
          <w:color w:val="231F20"/>
          <w:w w:val="90"/>
        </w:rPr>
        <w:t>through</w:t>
      </w:r>
      <w:r>
        <w:rPr>
          <w:color w:val="231F20"/>
          <w:spacing w:val="-20"/>
          <w:w w:val="90"/>
        </w:rPr>
        <w:t> </w:t>
      </w:r>
      <w:r>
        <w:rPr>
          <w:color w:val="231F20"/>
          <w:w w:val="90"/>
        </w:rPr>
        <w:t>7</w:t>
      </w:r>
      <w:r>
        <w:rPr>
          <w:color w:val="231F20"/>
          <w:spacing w:val="-20"/>
          <w:w w:val="90"/>
        </w:rPr>
        <w:t> </w:t>
      </w:r>
      <w:r>
        <w:rPr>
          <w:color w:val="231F20"/>
          <w:w w:val="90"/>
        </w:rPr>
        <w:t>pillars:</w:t>
      </w:r>
    </w:p>
    <w:p>
      <w:pPr>
        <w:pStyle w:val="ListParagraph"/>
        <w:numPr>
          <w:ilvl w:val="0"/>
          <w:numId w:val="20"/>
        </w:numPr>
        <w:tabs>
          <w:tab w:pos="2298" w:val="left" w:leader="none"/>
        </w:tabs>
        <w:spacing w:line="278" w:lineRule="exact" w:before="277" w:after="0"/>
        <w:ind w:left="2298" w:right="0" w:hanging="548"/>
        <w:jc w:val="both"/>
        <w:rPr>
          <w:sz w:val="24"/>
        </w:rPr>
      </w:pPr>
      <w:r>
        <w:rPr>
          <w:rFonts w:ascii="Arial" w:hAnsi="Arial"/>
          <w:b/>
          <w:color w:val="231F20"/>
          <w:spacing w:val="-4"/>
          <w:sz w:val="24"/>
        </w:rPr>
        <w:t>Access</w:t>
      </w:r>
      <w:r>
        <w:rPr>
          <w:rFonts w:ascii="Arial" w:hAnsi="Arial"/>
          <w:b/>
          <w:color w:val="231F20"/>
          <w:spacing w:val="35"/>
          <w:sz w:val="24"/>
        </w:rPr>
        <w:t> </w:t>
      </w:r>
      <w:r>
        <w:rPr>
          <w:color w:val="231F20"/>
          <w:spacing w:val="-4"/>
          <w:sz w:val="24"/>
        </w:rPr>
        <w:t>–</w:t>
      </w:r>
      <w:r>
        <w:rPr>
          <w:color w:val="231F20"/>
          <w:spacing w:val="30"/>
          <w:sz w:val="24"/>
        </w:rPr>
        <w:t> </w:t>
      </w:r>
      <w:r>
        <w:rPr>
          <w:color w:val="231F20"/>
          <w:spacing w:val="-4"/>
          <w:sz w:val="24"/>
        </w:rPr>
        <w:t>Increased</w:t>
      </w:r>
      <w:r>
        <w:rPr>
          <w:color w:val="231F20"/>
          <w:spacing w:val="30"/>
          <w:sz w:val="24"/>
        </w:rPr>
        <w:t> </w:t>
      </w:r>
      <w:r>
        <w:rPr>
          <w:color w:val="231F20"/>
          <w:spacing w:val="-4"/>
          <w:sz w:val="24"/>
        </w:rPr>
        <w:t>Enrollment,</w:t>
      </w:r>
      <w:r>
        <w:rPr>
          <w:color w:val="231F20"/>
          <w:spacing w:val="13"/>
          <w:sz w:val="24"/>
        </w:rPr>
        <w:t> </w:t>
      </w:r>
      <w:r>
        <w:rPr>
          <w:color w:val="231F20"/>
          <w:spacing w:val="-4"/>
          <w:sz w:val="24"/>
        </w:rPr>
        <w:t>Retention</w:t>
      </w:r>
      <w:r>
        <w:rPr>
          <w:color w:val="231F20"/>
          <w:spacing w:val="30"/>
          <w:sz w:val="24"/>
        </w:rPr>
        <w:t> </w:t>
      </w:r>
      <w:r>
        <w:rPr>
          <w:color w:val="231F20"/>
          <w:spacing w:val="-4"/>
          <w:sz w:val="24"/>
        </w:rPr>
        <w:t>and</w:t>
      </w:r>
      <w:r>
        <w:rPr>
          <w:color w:val="231F20"/>
          <w:spacing w:val="30"/>
          <w:sz w:val="24"/>
        </w:rPr>
        <w:t> </w:t>
      </w:r>
      <w:r>
        <w:rPr>
          <w:color w:val="231F20"/>
          <w:spacing w:val="-4"/>
          <w:sz w:val="24"/>
        </w:rPr>
        <w:t>Completion</w:t>
      </w:r>
      <w:r>
        <w:rPr>
          <w:color w:val="231F20"/>
          <w:spacing w:val="30"/>
          <w:sz w:val="24"/>
        </w:rPr>
        <w:t> </w:t>
      </w:r>
      <w:r>
        <w:rPr>
          <w:color w:val="231F20"/>
          <w:spacing w:val="-4"/>
          <w:sz w:val="24"/>
        </w:rPr>
        <w:t>of</w:t>
      </w:r>
      <w:r>
        <w:rPr>
          <w:color w:val="231F20"/>
          <w:spacing w:val="30"/>
          <w:sz w:val="24"/>
        </w:rPr>
        <w:t> </w:t>
      </w:r>
      <w:r>
        <w:rPr>
          <w:color w:val="231F20"/>
          <w:spacing w:val="-4"/>
          <w:sz w:val="24"/>
        </w:rPr>
        <w:t>Education</w:t>
      </w:r>
      <w:r>
        <w:rPr>
          <w:color w:val="231F20"/>
          <w:spacing w:val="30"/>
          <w:sz w:val="24"/>
        </w:rPr>
        <w:t> </w:t>
      </w:r>
      <w:r>
        <w:rPr>
          <w:color w:val="231F20"/>
          <w:spacing w:val="-4"/>
          <w:sz w:val="24"/>
        </w:rPr>
        <w:t>Cycle</w:t>
      </w:r>
    </w:p>
    <w:p>
      <w:pPr>
        <w:pStyle w:val="ListParagraph"/>
        <w:numPr>
          <w:ilvl w:val="0"/>
          <w:numId w:val="20"/>
        </w:numPr>
        <w:tabs>
          <w:tab w:pos="2297" w:val="left" w:leader="none"/>
        </w:tabs>
        <w:spacing w:line="278" w:lineRule="exact" w:before="0" w:after="0"/>
        <w:ind w:left="2297" w:right="0" w:hanging="548"/>
        <w:jc w:val="both"/>
        <w:rPr>
          <w:sz w:val="24"/>
        </w:rPr>
      </w:pPr>
      <w:r>
        <w:rPr>
          <w:rFonts w:ascii="Arial" w:hAnsi="Arial"/>
          <w:b/>
          <w:color w:val="231F20"/>
          <w:spacing w:val="-4"/>
          <w:sz w:val="24"/>
        </w:rPr>
        <w:t>Quality</w:t>
      </w:r>
      <w:r>
        <w:rPr>
          <w:rFonts w:ascii="Arial" w:hAnsi="Arial"/>
          <w:b/>
          <w:color w:val="231F20"/>
          <w:spacing w:val="35"/>
          <w:sz w:val="24"/>
        </w:rPr>
        <w:t> </w:t>
      </w:r>
      <w:r>
        <w:rPr>
          <w:color w:val="231F20"/>
          <w:spacing w:val="-4"/>
          <w:sz w:val="24"/>
        </w:rPr>
        <w:t>–</w:t>
      </w:r>
      <w:r>
        <w:rPr>
          <w:color w:val="231F20"/>
          <w:spacing w:val="31"/>
          <w:sz w:val="24"/>
        </w:rPr>
        <w:t> </w:t>
      </w:r>
      <w:r>
        <w:rPr>
          <w:color w:val="231F20"/>
          <w:spacing w:val="-4"/>
          <w:sz w:val="24"/>
        </w:rPr>
        <w:t>Infrastructure,</w:t>
      </w:r>
      <w:r>
        <w:rPr>
          <w:color w:val="231F20"/>
          <w:spacing w:val="13"/>
          <w:sz w:val="24"/>
        </w:rPr>
        <w:t> </w:t>
      </w:r>
      <w:r>
        <w:rPr>
          <w:color w:val="231F20"/>
          <w:spacing w:val="-4"/>
          <w:sz w:val="24"/>
        </w:rPr>
        <w:t>Pedagogical</w:t>
      </w:r>
      <w:r>
        <w:rPr>
          <w:color w:val="231F20"/>
          <w:spacing w:val="13"/>
          <w:sz w:val="24"/>
        </w:rPr>
        <w:t> </w:t>
      </w:r>
      <w:r>
        <w:rPr>
          <w:color w:val="231F20"/>
          <w:spacing w:val="-4"/>
          <w:sz w:val="24"/>
        </w:rPr>
        <w:t>Approaches,</w:t>
      </w:r>
      <w:r>
        <w:rPr>
          <w:color w:val="231F20"/>
          <w:spacing w:val="12"/>
          <w:sz w:val="24"/>
        </w:rPr>
        <w:t> </w:t>
      </w:r>
      <w:r>
        <w:rPr>
          <w:color w:val="231F20"/>
          <w:spacing w:val="-4"/>
          <w:sz w:val="24"/>
        </w:rPr>
        <w:t>Guidance</w:t>
      </w:r>
      <w:r>
        <w:rPr>
          <w:color w:val="231F20"/>
          <w:spacing w:val="31"/>
          <w:sz w:val="24"/>
        </w:rPr>
        <w:t> </w:t>
      </w:r>
      <w:r>
        <w:rPr>
          <w:color w:val="231F20"/>
          <w:spacing w:val="-4"/>
          <w:sz w:val="24"/>
        </w:rPr>
        <w:t>&amp;</w:t>
      </w:r>
      <w:r>
        <w:rPr>
          <w:color w:val="231F20"/>
          <w:spacing w:val="31"/>
          <w:sz w:val="24"/>
        </w:rPr>
        <w:t> </w:t>
      </w:r>
      <w:r>
        <w:rPr>
          <w:color w:val="231F20"/>
          <w:spacing w:val="-4"/>
          <w:sz w:val="24"/>
        </w:rPr>
        <w:t>Counseling,</w:t>
      </w:r>
      <w:r>
        <w:rPr>
          <w:color w:val="231F20"/>
          <w:spacing w:val="12"/>
          <w:sz w:val="24"/>
        </w:rPr>
        <w:t> </w:t>
      </w:r>
      <w:r>
        <w:rPr>
          <w:color w:val="231F20"/>
          <w:spacing w:val="-5"/>
          <w:sz w:val="24"/>
        </w:rPr>
        <w:t>Co-</w:t>
      </w:r>
    </w:p>
    <w:p>
      <w:pPr>
        <w:pStyle w:val="BodyText"/>
        <w:spacing w:line="278" w:lineRule="exact"/>
        <w:ind w:left="2298"/>
        <w:jc w:val="both"/>
      </w:pPr>
      <w:r>
        <w:rPr>
          <w:color w:val="231F20"/>
          <w:w w:val="90"/>
        </w:rPr>
        <w:t>Curricular</w:t>
      </w:r>
      <w:r>
        <w:rPr>
          <w:color w:val="231F20"/>
          <w:spacing w:val="-14"/>
          <w:w w:val="90"/>
        </w:rPr>
        <w:t> </w:t>
      </w:r>
      <w:r>
        <w:rPr>
          <w:color w:val="231F20"/>
          <w:w w:val="90"/>
        </w:rPr>
        <w:t>Activities</w:t>
      </w:r>
      <w:r>
        <w:rPr>
          <w:color w:val="231F20"/>
          <w:spacing w:val="10"/>
        </w:rPr>
        <w:t> </w:t>
      </w:r>
      <w:r>
        <w:rPr>
          <w:color w:val="231F20"/>
          <w:w w:val="90"/>
        </w:rPr>
        <w:t>and</w:t>
      </w:r>
      <w:r>
        <w:rPr>
          <w:color w:val="231F20"/>
          <w:spacing w:val="9"/>
        </w:rPr>
        <w:t> </w:t>
      </w:r>
      <w:r>
        <w:rPr>
          <w:color w:val="231F20"/>
          <w:w w:val="90"/>
        </w:rPr>
        <w:t>Career</w:t>
      </w:r>
      <w:r>
        <w:rPr>
          <w:color w:val="231F20"/>
          <w:spacing w:val="9"/>
        </w:rPr>
        <w:t> </w:t>
      </w:r>
      <w:r>
        <w:rPr>
          <w:color w:val="231F20"/>
          <w:spacing w:val="-2"/>
          <w:w w:val="90"/>
        </w:rPr>
        <w:t>development</w:t>
      </w:r>
    </w:p>
    <w:p>
      <w:pPr>
        <w:pStyle w:val="ListParagraph"/>
        <w:numPr>
          <w:ilvl w:val="0"/>
          <w:numId w:val="20"/>
        </w:numPr>
        <w:tabs>
          <w:tab w:pos="2298" w:val="left" w:leader="none"/>
        </w:tabs>
        <w:spacing w:line="240" w:lineRule="auto" w:before="0" w:after="0"/>
        <w:ind w:left="2298" w:right="1249" w:hanging="549"/>
        <w:jc w:val="both"/>
        <w:rPr>
          <w:sz w:val="24"/>
        </w:rPr>
      </w:pPr>
      <w:r>
        <w:rPr>
          <w:rFonts w:ascii="Arial" w:hAnsi="Arial"/>
          <w:b/>
          <w:color w:val="231F20"/>
          <w:w w:val="90"/>
          <w:sz w:val="24"/>
        </w:rPr>
        <w:t>Equitable </w:t>
      </w:r>
      <w:r>
        <w:rPr>
          <w:color w:val="231F20"/>
          <w:w w:val="90"/>
          <w:sz w:val="24"/>
        </w:rPr>
        <w:t>– Implementation of fair admission policies that gives every child an equal </w:t>
      </w:r>
      <w:r>
        <w:rPr>
          <w:color w:val="231F20"/>
          <w:spacing w:val="-4"/>
          <w:sz w:val="24"/>
        </w:rPr>
        <w:t>chance</w:t>
      </w:r>
      <w:r>
        <w:rPr>
          <w:color w:val="231F20"/>
          <w:spacing w:val="-13"/>
          <w:sz w:val="24"/>
        </w:rPr>
        <w:t> </w:t>
      </w:r>
      <w:r>
        <w:rPr>
          <w:color w:val="231F20"/>
          <w:spacing w:val="-4"/>
          <w:sz w:val="24"/>
        </w:rPr>
        <w:t>to</w:t>
      </w:r>
      <w:r>
        <w:rPr>
          <w:color w:val="231F20"/>
          <w:spacing w:val="-13"/>
          <w:sz w:val="24"/>
        </w:rPr>
        <w:t> </w:t>
      </w:r>
      <w:r>
        <w:rPr>
          <w:color w:val="231F20"/>
          <w:spacing w:val="-4"/>
          <w:sz w:val="24"/>
        </w:rPr>
        <w:t>join</w:t>
      </w:r>
      <w:r>
        <w:rPr>
          <w:color w:val="231F20"/>
          <w:spacing w:val="-13"/>
          <w:sz w:val="24"/>
        </w:rPr>
        <w:t> </w:t>
      </w:r>
      <w:r>
        <w:rPr>
          <w:color w:val="231F20"/>
          <w:spacing w:val="-4"/>
          <w:sz w:val="24"/>
        </w:rPr>
        <w:t>and</w:t>
      </w:r>
      <w:r>
        <w:rPr>
          <w:color w:val="231F20"/>
          <w:spacing w:val="-13"/>
          <w:sz w:val="24"/>
        </w:rPr>
        <w:t> </w:t>
      </w:r>
      <w:r>
        <w:rPr>
          <w:color w:val="231F20"/>
          <w:spacing w:val="-4"/>
          <w:sz w:val="24"/>
        </w:rPr>
        <w:t>learn</w:t>
      </w:r>
      <w:r>
        <w:rPr>
          <w:color w:val="231F20"/>
          <w:spacing w:val="-13"/>
          <w:sz w:val="24"/>
        </w:rPr>
        <w:t> </w:t>
      </w:r>
      <w:r>
        <w:rPr>
          <w:color w:val="231F20"/>
          <w:spacing w:val="-4"/>
          <w:sz w:val="24"/>
        </w:rPr>
        <w:t>at</w:t>
      </w:r>
      <w:r>
        <w:rPr>
          <w:color w:val="231F20"/>
          <w:spacing w:val="-13"/>
          <w:sz w:val="24"/>
        </w:rPr>
        <w:t> </w:t>
      </w:r>
      <w:r>
        <w:rPr>
          <w:color w:val="231F20"/>
          <w:spacing w:val="-4"/>
          <w:sz w:val="24"/>
        </w:rPr>
        <w:t>Ober</w:t>
      </w:r>
      <w:r>
        <w:rPr>
          <w:color w:val="231F20"/>
          <w:spacing w:val="-13"/>
          <w:sz w:val="24"/>
        </w:rPr>
        <w:t> </w:t>
      </w:r>
      <w:r>
        <w:rPr>
          <w:color w:val="231F20"/>
          <w:spacing w:val="-4"/>
          <w:sz w:val="24"/>
        </w:rPr>
        <w:t>Boys'</w:t>
      </w:r>
      <w:r>
        <w:rPr>
          <w:color w:val="231F20"/>
          <w:spacing w:val="-13"/>
          <w:sz w:val="24"/>
        </w:rPr>
        <w:t> </w:t>
      </w:r>
      <w:r>
        <w:rPr>
          <w:color w:val="231F20"/>
          <w:spacing w:val="-4"/>
          <w:sz w:val="24"/>
        </w:rPr>
        <w:t>High</w:t>
      </w:r>
      <w:r>
        <w:rPr>
          <w:color w:val="231F20"/>
          <w:spacing w:val="-13"/>
          <w:sz w:val="24"/>
        </w:rPr>
        <w:t> </w:t>
      </w:r>
      <w:r>
        <w:rPr>
          <w:color w:val="231F20"/>
          <w:spacing w:val="-4"/>
          <w:sz w:val="24"/>
        </w:rPr>
        <w:t>School</w:t>
      </w:r>
    </w:p>
    <w:p>
      <w:pPr>
        <w:pStyle w:val="ListParagraph"/>
        <w:numPr>
          <w:ilvl w:val="0"/>
          <w:numId w:val="20"/>
        </w:numPr>
        <w:tabs>
          <w:tab w:pos="2298" w:val="left" w:leader="none"/>
        </w:tabs>
        <w:spacing w:line="240" w:lineRule="auto" w:before="0" w:after="0"/>
        <w:ind w:left="2298" w:right="1249" w:hanging="549"/>
        <w:jc w:val="both"/>
        <w:rPr>
          <w:sz w:val="24"/>
        </w:rPr>
      </w:pPr>
      <w:r>
        <w:rPr>
          <w:rFonts w:ascii="Arial" w:hAnsi="Arial"/>
          <w:b/>
          <w:color w:val="231F20"/>
          <w:spacing w:val="-6"/>
          <w:sz w:val="24"/>
        </w:rPr>
        <w:t>Relevant</w:t>
      </w:r>
      <w:r>
        <w:rPr>
          <w:rFonts w:ascii="Arial" w:hAnsi="Arial"/>
          <w:b/>
          <w:color w:val="231F20"/>
          <w:spacing w:val="-11"/>
          <w:sz w:val="24"/>
        </w:rPr>
        <w:t> </w:t>
      </w:r>
      <w:r>
        <w:rPr>
          <w:color w:val="231F20"/>
          <w:spacing w:val="-6"/>
          <w:sz w:val="24"/>
        </w:rPr>
        <w:t>–</w:t>
      </w:r>
      <w:r>
        <w:rPr>
          <w:color w:val="231F20"/>
          <w:spacing w:val="-12"/>
          <w:sz w:val="24"/>
        </w:rPr>
        <w:t> </w:t>
      </w:r>
      <w:r>
        <w:rPr>
          <w:color w:val="231F20"/>
          <w:spacing w:val="-6"/>
          <w:sz w:val="24"/>
        </w:rPr>
        <w:t>Ensure</w:t>
      </w:r>
      <w:r>
        <w:rPr>
          <w:color w:val="231F20"/>
          <w:spacing w:val="-12"/>
          <w:sz w:val="24"/>
        </w:rPr>
        <w:t> </w:t>
      </w:r>
      <w:r>
        <w:rPr>
          <w:color w:val="231F20"/>
          <w:spacing w:val="-6"/>
          <w:sz w:val="24"/>
        </w:rPr>
        <w:t>the</w:t>
      </w:r>
      <w:r>
        <w:rPr>
          <w:color w:val="231F20"/>
          <w:spacing w:val="-12"/>
          <w:sz w:val="24"/>
        </w:rPr>
        <w:t> </w:t>
      </w:r>
      <w:r>
        <w:rPr>
          <w:color w:val="231F20"/>
          <w:spacing w:val="-6"/>
          <w:sz w:val="24"/>
        </w:rPr>
        <w:t>curriculum</w:t>
      </w:r>
      <w:r>
        <w:rPr>
          <w:color w:val="231F20"/>
          <w:spacing w:val="-12"/>
          <w:sz w:val="24"/>
        </w:rPr>
        <w:t> </w:t>
      </w:r>
      <w:r>
        <w:rPr>
          <w:color w:val="231F20"/>
          <w:spacing w:val="-6"/>
          <w:sz w:val="24"/>
        </w:rPr>
        <w:t>implementation</w:t>
      </w:r>
      <w:r>
        <w:rPr>
          <w:color w:val="231F20"/>
          <w:spacing w:val="-13"/>
          <w:sz w:val="24"/>
        </w:rPr>
        <w:t> </w:t>
      </w:r>
      <w:r>
        <w:rPr>
          <w:color w:val="231F20"/>
          <w:spacing w:val="-6"/>
          <w:sz w:val="24"/>
        </w:rPr>
        <w:t>is</w:t>
      </w:r>
      <w:r>
        <w:rPr>
          <w:color w:val="231F20"/>
          <w:spacing w:val="-12"/>
          <w:sz w:val="24"/>
        </w:rPr>
        <w:t> </w:t>
      </w:r>
      <w:r>
        <w:rPr>
          <w:color w:val="231F20"/>
          <w:spacing w:val="-6"/>
          <w:sz w:val="24"/>
        </w:rPr>
        <w:t>in</w:t>
      </w:r>
      <w:r>
        <w:rPr>
          <w:color w:val="231F20"/>
          <w:spacing w:val="-12"/>
          <w:sz w:val="24"/>
        </w:rPr>
        <w:t> </w:t>
      </w:r>
      <w:r>
        <w:rPr>
          <w:color w:val="231F20"/>
          <w:spacing w:val="-6"/>
          <w:sz w:val="24"/>
        </w:rPr>
        <w:t>full</w:t>
      </w:r>
      <w:r>
        <w:rPr>
          <w:color w:val="231F20"/>
          <w:spacing w:val="-12"/>
          <w:sz w:val="24"/>
        </w:rPr>
        <w:t> </w:t>
      </w:r>
      <w:r>
        <w:rPr>
          <w:color w:val="231F20"/>
          <w:spacing w:val="-6"/>
          <w:sz w:val="24"/>
        </w:rPr>
        <w:t>compliance</w:t>
      </w:r>
      <w:r>
        <w:rPr>
          <w:color w:val="231F20"/>
          <w:spacing w:val="-12"/>
          <w:sz w:val="24"/>
        </w:rPr>
        <w:t> </w:t>
      </w:r>
      <w:r>
        <w:rPr>
          <w:color w:val="231F20"/>
          <w:spacing w:val="-6"/>
          <w:sz w:val="24"/>
        </w:rPr>
        <w:t>with</w:t>
      </w:r>
      <w:r>
        <w:rPr>
          <w:color w:val="231F20"/>
          <w:spacing w:val="-12"/>
          <w:sz w:val="24"/>
        </w:rPr>
        <w:t> </w:t>
      </w:r>
      <w:r>
        <w:rPr>
          <w:color w:val="231F20"/>
          <w:spacing w:val="-6"/>
          <w:sz w:val="24"/>
        </w:rPr>
        <w:t>Quality </w:t>
      </w:r>
      <w:r>
        <w:rPr>
          <w:color w:val="231F20"/>
          <w:spacing w:val="-8"/>
          <w:sz w:val="24"/>
        </w:rPr>
        <w:t>Assurance Standards and strictly follows the approved national secondary education </w:t>
      </w:r>
      <w:r>
        <w:rPr>
          <w:color w:val="231F20"/>
          <w:spacing w:val="16"/>
          <w:sz w:val="24"/>
        </w:rPr>
        <w:t>curriculum</w:t>
      </w:r>
      <w:r>
        <w:rPr>
          <w:color w:val="231F20"/>
          <w:spacing w:val="33"/>
          <w:sz w:val="24"/>
        </w:rPr>
        <w:t> </w:t>
      </w:r>
      <w:r>
        <w:rPr>
          <w:color w:val="231F20"/>
          <w:sz w:val="24"/>
        </w:rPr>
        <w:t>as</w:t>
      </w:r>
      <w:r>
        <w:rPr>
          <w:color w:val="231F20"/>
          <w:spacing w:val="33"/>
          <w:sz w:val="24"/>
        </w:rPr>
        <w:t> </w:t>
      </w:r>
      <w:r>
        <w:rPr>
          <w:color w:val="231F20"/>
          <w:spacing w:val="14"/>
          <w:sz w:val="24"/>
        </w:rPr>
        <w:t>provided</w:t>
      </w:r>
      <w:r>
        <w:rPr>
          <w:color w:val="231F20"/>
          <w:spacing w:val="33"/>
          <w:sz w:val="24"/>
        </w:rPr>
        <w:t> </w:t>
      </w:r>
      <w:r>
        <w:rPr>
          <w:color w:val="231F20"/>
          <w:sz w:val="24"/>
        </w:rPr>
        <w:t>by</w:t>
      </w:r>
      <w:r>
        <w:rPr>
          <w:color w:val="231F20"/>
          <w:spacing w:val="33"/>
          <w:sz w:val="24"/>
        </w:rPr>
        <w:t> </w:t>
      </w:r>
      <w:r>
        <w:rPr>
          <w:color w:val="231F20"/>
          <w:spacing w:val="12"/>
          <w:sz w:val="24"/>
        </w:rPr>
        <w:t>the</w:t>
      </w:r>
      <w:r>
        <w:rPr>
          <w:color w:val="231F20"/>
          <w:spacing w:val="33"/>
          <w:sz w:val="24"/>
        </w:rPr>
        <w:t> </w:t>
      </w:r>
      <w:r>
        <w:rPr>
          <w:color w:val="231F20"/>
          <w:spacing w:val="15"/>
          <w:sz w:val="24"/>
        </w:rPr>
        <w:t>Government</w:t>
      </w:r>
      <w:r>
        <w:rPr>
          <w:color w:val="231F20"/>
          <w:spacing w:val="33"/>
          <w:sz w:val="24"/>
        </w:rPr>
        <w:t> </w:t>
      </w:r>
      <w:r>
        <w:rPr>
          <w:color w:val="231F20"/>
          <w:sz w:val="24"/>
        </w:rPr>
        <w:t>of</w:t>
      </w:r>
      <w:r>
        <w:rPr>
          <w:color w:val="231F20"/>
          <w:spacing w:val="33"/>
          <w:sz w:val="24"/>
        </w:rPr>
        <w:t> </w:t>
      </w:r>
      <w:r>
        <w:rPr>
          <w:color w:val="231F20"/>
          <w:spacing w:val="12"/>
          <w:sz w:val="24"/>
        </w:rPr>
        <w:t>the</w:t>
      </w:r>
      <w:r>
        <w:rPr>
          <w:color w:val="231F20"/>
          <w:spacing w:val="33"/>
          <w:sz w:val="24"/>
        </w:rPr>
        <w:t> </w:t>
      </w:r>
      <w:r>
        <w:rPr>
          <w:color w:val="231F20"/>
          <w:spacing w:val="15"/>
          <w:sz w:val="24"/>
        </w:rPr>
        <w:t>Republic</w:t>
      </w:r>
      <w:r>
        <w:rPr>
          <w:color w:val="231F20"/>
          <w:spacing w:val="33"/>
          <w:sz w:val="24"/>
        </w:rPr>
        <w:t> </w:t>
      </w:r>
      <w:r>
        <w:rPr>
          <w:color w:val="231F20"/>
          <w:sz w:val="24"/>
        </w:rPr>
        <w:t>of</w:t>
      </w:r>
      <w:r>
        <w:rPr>
          <w:color w:val="231F20"/>
          <w:spacing w:val="33"/>
          <w:sz w:val="24"/>
        </w:rPr>
        <w:t> </w:t>
      </w:r>
      <w:r>
        <w:rPr>
          <w:color w:val="231F20"/>
          <w:spacing w:val="11"/>
          <w:sz w:val="24"/>
        </w:rPr>
        <w:t>Kenya.</w:t>
      </w:r>
    </w:p>
    <w:p>
      <w:pPr>
        <w:pStyle w:val="ListParagraph"/>
        <w:numPr>
          <w:ilvl w:val="0"/>
          <w:numId w:val="20"/>
        </w:numPr>
        <w:tabs>
          <w:tab w:pos="2297" w:val="left" w:leader="none"/>
        </w:tabs>
        <w:spacing w:line="240" w:lineRule="auto" w:before="0" w:after="0"/>
        <w:ind w:left="2297" w:right="1226" w:hanging="549"/>
        <w:jc w:val="both"/>
        <w:rPr>
          <w:sz w:val="24"/>
        </w:rPr>
      </w:pPr>
      <w:r>
        <w:rPr>
          <w:rFonts w:ascii="Arial" w:hAnsi="Arial"/>
          <w:b/>
          <w:color w:val="231F20"/>
          <w:w w:val="95"/>
          <w:sz w:val="24"/>
        </w:rPr>
        <w:t>Inclusive</w:t>
      </w:r>
      <w:r>
        <w:rPr>
          <w:rFonts w:ascii="Arial" w:hAnsi="Arial"/>
          <w:b/>
          <w:color w:val="231F20"/>
          <w:spacing w:val="-14"/>
          <w:w w:val="95"/>
          <w:sz w:val="24"/>
        </w:rPr>
        <w:t> </w:t>
      </w:r>
      <w:r>
        <w:rPr>
          <w:color w:val="231F20"/>
          <w:w w:val="105"/>
          <w:sz w:val="24"/>
        </w:rPr>
        <w:t>–</w:t>
      </w:r>
      <w:r>
        <w:rPr>
          <w:color w:val="231F20"/>
          <w:spacing w:val="-19"/>
          <w:w w:val="105"/>
          <w:sz w:val="24"/>
        </w:rPr>
        <w:t> </w:t>
      </w:r>
      <w:r>
        <w:rPr>
          <w:color w:val="231F20"/>
          <w:w w:val="95"/>
          <w:sz w:val="24"/>
        </w:rPr>
        <w:t>The</w:t>
      </w:r>
      <w:r>
        <w:rPr>
          <w:color w:val="231F20"/>
          <w:spacing w:val="-14"/>
          <w:w w:val="95"/>
          <w:sz w:val="24"/>
        </w:rPr>
        <w:t> </w:t>
      </w:r>
      <w:r>
        <w:rPr>
          <w:color w:val="231F20"/>
          <w:w w:val="95"/>
          <w:sz w:val="24"/>
        </w:rPr>
        <w:t>school</w:t>
      </w:r>
      <w:r>
        <w:rPr>
          <w:color w:val="231F20"/>
          <w:spacing w:val="-14"/>
          <w:w w:val="95"/>
          <w:sz w:val="24"/>
        </w:rPr>
        <w:t> </w:t>
      </w:r>
      <w:r>
        <w:rPr>
          <w:color w:val="231F20"/>
          <w:w w:val="95"/>
          <w:sz w:val="24"/>
        </w:rPr>
        <w:t>principal</w:t>
      </w:r>
      <w:r>
        <w:rPr>
          <w:color w:val="231F20"/>
          <w:spacing w:val="-10"/>
          <w:w w:val="95"/>
          <w:sz w:val="24"/>
        </w:rPr>
        <w:t> </w:t>
      </w:r>
      <w:r>
        <w:rPr>
          <w:color w:val="231F20"/>
          <w:w w:val="95"/>
          <w:sz w:val="24"/>
        </w:rPr>
        <w:t>shall</w:t>
      </w:r>
      <w:r>
        <w:rPr>
          <w:color w:val="231F20"/>
          <w:spacing w:val="-10"/>
          <w:w w:val="95"/>
          <w:sz w:val="24"/>
        </w:rPr>
        <w:t> </w:t>
      </w:r>
      <w:r>
        <w:rPr>
          <w:color w:val="231F20"/>
          <w:w w:val="95"/>
          <w:sz w:val="24"/>
        </w:rPr>
        <w:t>strive</w:t>
      </w:r>
      <w:r>
        <w:rPr>
          <w:color w:val="231F20"/>
          <w:spacing w:val="-10"/>
          <w:w w:val="95"/>
          <w:sz w:val="24"/>
        </w:rPr>
        <w:t> </w:t>
      </w:r>
      <w:r>
        <w:rPr>
          <w:color w:val="231F20"/>
          <w:w w:val="95"/>
          <w:sz w:val="24"/>
        </w:rPr>
        <w:t>to</w:t>
      </w:r>
      <w:r>
        <w:rPr>
          <w:color w:val="231F20"/>
          <w:spacing w:val="-10"/>
          <w:w w:val="95"/>
          <w:sz w:val="24"/>
        </w:rPr>
        <w:t> </w:t>
      </w:r>
      <w:r>
        <w:rPr>
          <w:color w:val="231F20"/>
          <w:w w:val="95"/>
          <w:sz w:val="24"/>
        </w:rPr>
        <w:t>guarantee</w:t>
      </w:r>
      <w:r>
        <w:rPr>
          <w:color w:val="231F20"/>
          <w:spacing w:val="-11"/>
          <w:w w:val="95"/>
          <w:sz w:val="24"/>
        </w:rPr>
        <w:t> </w:t>
      </w:r>
      <w:r>
        <w:rPr>
          <w:color w:val="231F20"/>
          <w:w w:val="95"/>
          <w:sz w:val="24"/>
        </w:rPr>
        <w:t>the</w:t>
      </w:r>
      <w:r>
        <w:rPr>
          <w:color w:val="231F20"/>
          <w:spacing w:val="-10"/>
          <w:w w:val="95"/>
          <w:sz w:val="24"/>
        </w:rPr>
        <w:t> </w:t>
      </w:r>
      <w:r>
        <w:rPr>
          <w:color w:val="231F20"/>
          <w:w w:val="95"/>
          <w:sz w:val="24"/>
        </w:rPr>
        <w:t>following</w:t>
      </w:r>
      <w:r>
        <w:rPr>
          <w:color w:val="231F20"/>
          <w:spacing w:val="-10"/>
          <w:w w:val="95"/>
          <w:sz w:val="24"/>
        </w:rPr>
        <w:t> </w:t>
      </w:r>
      <w:r>
        <w:rPr>
          <w:color w:val="231F20"/>
          <w:w w:val="95"/>
          <w:sz w:val="24"/>
        </w:rPr>
        <w:t>attributes</w:t>
      </w:r>
      <w:r>
        <w:rPr>
          <w:color w:val="231F20"/>
          <w:spacing w:val="-10"/>
          <w:w w:val="95"/>
          <w:sz w:val="24"/>
        </w:rPr>
        <w:t> </w:t>
      </w:r>
      <w:r>
        <w:rPr>
          <w:color w:val="231F20"/>
          <w:w w:val="95"/>
          <w:sz w:val="24"/>
        </w:rPr>
        <w:t>of an</w:t>
      </w:r>
      <w:r>
        <w:rPr>
          <w:color w:val="231F20"/>
          <w:w w:val="95"/>
          <w:sz w:val="24"/>
        </w:rPr>
        <w:t> inclusive</w:t>
      </w:r>
      <w:r>
        <w:rPr>
          <w:color w:val="231F20"/>
          <w:w w:val="95"/>
          <w:sz w:val="24"/>
        </w:rPr>
        <w:t> education:</w:t>
      </w:r>
      <w:r>
        <w:rPr>
          <w:color w:val="231F20"/>
          <w:spacing w:val="-7"/>
          <w:w w:val="95"/>
          <w:sz w:val="24"/>
        </w:rPr>
        <w:t> </w:t>
      </w:r>
      <w:r>
        <w:rPr>
          <w:color w:val="231F20"/>
          <w:w w:val="95"/>
          <w:sz w:val="24"/>
        </w:rPr>
        <w:t>-</w:t>
      </w:r>
      <w:r>
        <w:rPr>
          <w:color w:val="231F20"/>
          <w:w w:val="95"/>
          <w:sz w:val="24"/>
        </w:rPr>
        <w:t> administrative</w:t>
      </w:r>
      <w:r>
        <w:rPr>
          <w:color w:val="231F20"/>
          <w:w w:val="95"/>
          <w:sz w:val="24"/>
        </w:rPr>
        <w:t> support,</w:t>
      </w:r>
      <w:r>
        <w:rPr>
          <w:color w:val="231F20"/>
          <w:spacing w:val="-7"/>
          <w:w w:val="95"/>
          <w:sz w:val="24"/>
        </w:rPr>
        <w:t> </w:t>
      </w:r>
      <w:r>
        <w:rPr>
          <w:color w:val="231F20"/>
          <w:w w:val="95"/>
          <w:sz w:val="24"/>
        </w:rPr>
        <w:t>teacher</w:t>
      </w:r>
      <w:r>
        <w:rPr>
          <w:color w:val="231F20"/>
          <w:w w:val="95"/>
          <w:sz w:val="24"/>
        </w:rPr>
        <w:t> attitude</w:t>
      </w:r>
      <w:r>
        <w:rPr>
          <w:color w:val="231F20"/>
          <w:w w:val="95"/>
          <w:sz w:val="24"/>
        </w:rPr>
        <w:t> and</w:t>
      </w:r>
      <w:r>
        <w:rPr>
          <w:color w:val="231F20"/>
          <w:w w:val="95"/>
          <w:sz w:val="24"/>
        </w:rPr>
        <w:t> motivation, parental</w:t>
      </w:r>
      <w:r>
        <w:rPr>
          <w:color w:val="231F20"/>
          <w:spacing w:val="-15"/>
          <w:w w:val="95"/>
          <w:sz w:val="24"/>
        </w:rPr>
        <w:t> </w:t>
      </w:r>
      <w:r>
        <w:rPr>
          <w:color w:val="231F20"/>
          <w:w w:val="95"/>
          <w:sz w:val="24"/>
        </w:rPr>
        <w:t>support</w:t>
      </w:r>
      <w:r>
        <w:rPr>
          <w:color w:val="231F20"/>
          <w:spacing w:val="-14"/>
          <w:w w:val="95"/>
          <w:sz w:val="24"/>
        </w:rPr>
        <w:t> </w:t>
      </w:r>
      <w:r>
        <w:rPr>
          <w:color w:val="231F20"/>
          <w:w w:val="95"/>
          <w:sz w:val="24"/>
        </w:rPr>
        <w:t>and</w:t>
      </w:r>
      <w:r>
        <w:rPr>
          <w:color w:val="231F20"/>
          <w:spacing w:val="-15"/>
          <w:w w:val="95"/>
          <w:sz w:val="24"/>
        </w:rPr>
        <w:t> </w:t>
      </w:r>
      <w:r>
        <w:rPr>
          <w:color w:val="231F20"/>
          <w:w w:val="95"/>
          <w:sz w:val="24"/>
        </w:rPr>
        <w:t>involvement,</w:t>
      </w:r>
      <w:r>
        <w:rPr>
          <w:color w:val="231F20"/>
          <w:spacing w:val="-14"/>
          <w:w w:val="95"/>
          <w:sz w:val="24"/>
        </w:rPr>
        <w:t> </w:t>
      </w:r>
      <w:r>
        <w:rPr>
          <w:color w:val="231F20"/>
          <w:w w:val="95"/>
          <w:sz w:val="24"/>
        </w:rPr>
        <w:t>collaboration</w:t>
      </w:r>
      <w:r>
        <w:rPr>
          <w:color w:val="231F20"/>
          <w:spacing w:val="-15"/>
          <w:w w:val="95"/>
          <w:sz w:val="24"/>
        </w:rPr>
        <w:t> </w:t>
      </w:r>
      <w:r>
        <w:rPr>
          <w:color w:val="231F20"/>
          <w:w w:val="95"/>
          <w:sz w:val="24"/>
        </w:rPr>
        <w:t>and</w:t>
      </w:r>
      <w:r>
        <w:rPr>
          <w:color w:val="231F20"/>
          <w:spacing w:val="-10"/>
          <w:w w:val="95"/>
          <w:sz w:val="24"/>
        </w:rPr>
        <w:t> </w:t>
      </w:r>
      <w:r>
        <w:rPr>
          <w:color w:val="231F20"/>
          <w:w w:val="95"/>
          <w:sz w:val="24"/>
        </w:rPr>
        <w:t>networking,</w:t>
      </w:r>
      <w:r>
        <w:rPr>
          <w:color w:val="231F20"/>
          <w:spacing w:val="-15"/>
          <w:w w:val="95"/>
          <w:sz w:val="24"/>
        </w:rPr>
        <w:t> </w:t>
      </w:r>
      <w:r>
        <w:rPr>
          <w:color w:val="231F20"/>
          <w:w w:val="95"/>
          <w:sz w:val="24"/>
        </w:rPr>
        <w:t>and</w:t>
      </w:r>
      <w:r>
        <w:rPr>
          <w:color w:val="231F20"/>
          <w:spacing w:val="-10"/>
          <w:w w:val="95"/>
          <w:sz w:val="24"/>
        </w:rPr>
        <w:t> </w:t>
      </w:r>
      <w:r>
        <w:rPr>
          <w:color w:val="231F20"/>
          <w:w w:val="95"/>
          <w:sz w:val="24"/>
        </w:rPr>
        <w:t>promote</w:t>
      </w:r>
      <w:r>
        <w:rPr>
          <w:color w:val="231F20"/>
          <w:spacing w:val="-11"/>
          <w:w w:val="95"/>
          <w:sz w:val="24"/>
        </w:rPr>
        <w:t> </w:t>
      </w:r>
      <w:r>
        <w:rPr>
          <w:color w:val="231F20"/>
          <w:w w:val="95"/>
          <w:sz w:val="24"/>
        </w:rPr>
        <w:t>best classroom</w:t>
      </w:r>
      <w:r>
        <w:rPr>
          <w:color w:val="231F20"/>
          <w:w w:val="95"/>
          <w:sz w:val="24"/>
        </w:rPr>
        <w:t> practices</w:t>
      </w:r>
      <w:r>
        <w:rPr>
          <w:color w:val="231F20"/>
          <w:w w:val="95"/>
          <w:sz w:val="24"/>
        </w:rPr>
        <w:t> at</w:t>
      </w:r>
      <w:r>
        <w:rPr>
          <w:color w:val="231F20"/>
          <w:w w:val="95"/>
          <w:sz w:val="24"/>
        </w:rPr>
        <w:t> all</w:t>
      </w:r>
      <w:r>
        <w:rPr>
          <w:color w:val="231F20"/>
          <w:w w:val="95"/>
          <w:sz w:val="24"/>
        </w:rPr>
        <w:t> times</w:t>
      </w:r>
      <w:r>
        <w:rPr>
          <w:color w:val="231F20"/>
          <w:w w:val="95"/>
          <w:sz w:val="24"/>
        </w:rPr>
        <w:t> to</w:t>
      </w:r>
      <w:r>
        <w:rPr>
          <w:color w:val="231F20"/>
          <w:w w:val="95"/>
          <w:sz w:val="24"/>
        </w:rPr>
        <w:t> ensure</w:t>
      </w:r>
      <w:r>
        <w:rPr>
          <w:color w:val="231F20"/>
          <w:w w:val="95"/>
          <w:sz w:val="24"/>
        </w:rPr>
        <w:t> best</w:t>
      </w:r>
      <w:r>
        <w:rPr>
          <w:color w:val="231F20"/>
          <w:w w:val="95"/>
          <w:sz w:val="24"/>
        </w:rPr>
        <w:t> outcomes</w:t>
      </w:r>
      <w:r>
        <w:rPr>
          <w:color w:val="231F20"/>
          <w:w w:val="95"/>
          <w:sz w:val="24"/>
        </w:rPr>
        <w:t> at</w:t>
      </w:r>
      <w:r>
        <w:rPr>
          <w:color w:val="231F20"/>
          <w:w w:val="95"/>
          <w:sz w:val="24"/>
        </w:rPr>
        <w:t> the</w:t>
      </w:r>
      <w:r>
        <w:rPr>
          <w:color w:val="231F20"/>
          <w:w w:val="95"/>
          <w:sz w:val="24"/>
        </w:rPr>
        <w:t> end</w:t>
      </w:r>
      <w:r>
        <w:rPr>
          <w:color w:val="231F20"/>
          <w:w w:val="95"/>
          <w:sz w:val="24"/>
        </w:rPr>
        <w:t> of</w:t>
      </w:r>
      <w:r>
        <w:rPr>
          <w:color w:val="231F20"/>
          <w:w w:val="95"/>
          <w:sz w:val="24"/>
        </w:rPr>
        <w:t> each </w:t>
      </w:r>
      <w:r>
        <w:rPr>
          <w:color w:val="231F20"/>
          <w:spacing w:val="-2"/>
          <w:w w:val="95"/>
          <w:sz w:val="24"/>
        </w:rPr>
        <w:t>term/year.</w:t>
      </w:r>
    </w:p>
    <w:p>
      <w:pPr>
        <w:pStyle w:val="ListParagraph"/>
        <w:numPr>
          <w:ilvl w:val="0"/>
          <w:numId w:val="20"/>
        </w:numPr>
        <w:tabs>
          <w:tab w:pos="2297" w:val="left" w:leader="none"/>
        </w:tabs>
        <w:spacing w:line="240" w:lineRule="auto" w:before="0" w:after="0"/>
        <w:ind w:left="2297" w:right="1250" w:hanging="549"/>
        <w:jc w:val="both"/>
        <w:rPr>
          <w:sz w:val="24"/>
        </w:rPr>
      </w:pPr>
      <w:r>
        <w:rPr>
          <w:rFonts w:ascii="Arial" w:hAnsi="Arial"/>
          <w:b/>
          <w:color w:val="231F20"/>
          <w:sz w:val="24"/>
        </w:rPr>
        <w:t>Holistic </w:t>
      </w:r>
      <w:r>
        <w:rPr>
          <w:color w:val="231F20"/>
          <w:w w:val="105"/>
          <w:sz w:val="24"/>
        </w:rPr>
        <w:t>– </w:t>
      </w:r>
      <w:r>
        <w:rPr>
          <w:color w:val="231F20"/>
          <w:sz w:val="24"/>
        </w:rPr>
        <w:t>The school adopts the UNESCO definition of holistic learning as a </w:t>
      </w:r>
      <w:r>
        <w:rPr>
          <w:color w:val="231F20"/>
          <w:spacing w:val="-6"/>
          <w:sz w:val="24"/>
        </w:rPr>
        <w:t>learning</w:t>
      </w:r>
      <w:r>
        <w:rPr>
          <w:color w:val="231F20"/>
          <w:spacing w:val="-8"/>
          <w:sz w:val="24"/>
        </w:rPr>
        <w:t> </w:t>
      </w:r>
      <w:r>
        <w:rPr>
          <w:color w:val="231F20"/>
          <w:spacing w:val="-6"/>
          <w:sz w:val="24"/>
        </w:rPr>
        <w:t>approach</w:t>
      </w:r>
      <w:r>
        <w:rPr>
          <w:color w:val="231F20"/>
          <w:spacing w:val="-6"/>
          <w:sz w:val="24"/>
        </w:rPr>
        <w:t> that</w:t>
      </w:r>
      <w:r>
        <w:rPr>
          <w:color w:val="231F20"/>
          <w:spacing w:val="-6"/>
          <w:sz w:val="24"/>
        </w:rPr>
        <w:t> activates</w:t>
      </w:r>
      <w:r>
        <w:rPr>
          <w:color w:val="231F20"/>
          <w:spacing w:val="-6"/>
          <w:sz w:val="24"/>
        </w:rPr>
        <w:t> the</w:t>
      </w:r>
      <w:r>
        <w:rPr>
          <w:color w:val="231F20"/>
          <w:spacing w:val="-6"/>
          <w:sz w:val="24"/>
        </w:rPr>
        <w:t> learner's</w:t>
      </w:r>
      <w:r>
        <w:rPr>
          <w:color w:val="231F20"/>
          <w:spacing w:val="-6"/>
          <w:sz w:val="24"/>
        </w:rPr>
        <w:t> intellect,</w:t>
      </w:r>
      <w:r>
        <w:rPr>
          <w:color w:val="231F20"/>
          <w:spacing w:val="-13"/>
          <w:sz w:val="24"/>
        </w:rPr>
        <w:t> </w:t>
      </w:r>
      <w:r>
        <w:rPr>
          <w:color w:val="231F20"/>
          <w:spacing w:val="-6"/>
          <w:sz w:val="24"/>
        </w:rPr>
        <w:t>emotions,</w:t>
      </w:r>
      <w:r>
        <w:rPr>
          <w:color w:val="231F20"/>
          <w:spacing w:val="-12"/>
          <w:sz w:val="24"/>
        </w:rPr>
        <w:t> </w:t>
      </w:r>
      <w:r>
        <w:rPr>
          <w:color w:val="231F20"/>
          <w:spacing w:val="-6"/>
          <w:sz w:val="24"/>
        </w:rPr>
        <w:t>imagination</w:t>
      </w:r>
      <w:r>
        <w:rPr>
          <w:color w:val="231F20"/>
          <w:spacing w:val="-6"/>
          <w:sz w:val="24"/>
        </w:rPr>
        <w:t> </w:t>
      </w:r>
      <w:r>
        <w:rPr>
          <w:color w:val="231F20"/>
          <w:spacing w:val="-6"/>
          <w:sz w:val="24"/>
        </w:rPr>
        <w:t>and </w:t>
      </w:r>
      <w:r>
        <w:rPr>
          <w:color w:val="231F20"/>
          <w:spacing w:val="-8"/>
          <w:sz w:val="24"/>
        </w:rPr>
        <w:t>body</w:t>
      </w:r>
      <w:r>
        <w:rPr>
          <w:color w:val="231F20"/>
          <w:spacing w:val="-11"/>
          <w:sz w:val="24"/>
        </w:rPr>
        <w:t> </w:t>
      </w:r>
      <w:r>
        <w:rPr>
          <w:color w:val="231F20"/>
          <w:spacing w:val="-8"/>
          <w:sz w:val="24"/>
        </w:rPr>
        <w:t>for</w:t>
      </w:r>
      <w:r>
        <w:rPr>
          <w:color w:val="231F20"/>
          <w:spacing w:val="-10"/>
          <w:sz w:val="24"/>
        </w:rPr>
        <w:t> </w:t>
      </w:r>
      <w:r>
        <w:rPr>
          <w:color w:val="231F20"/>
          <w:spacing w:val="-8"/>
          <w:sz w:val="24"/>
        </w:rPr>
        <w:t>more</w:t>
      </w:r>
      <w:r>
        <w:rPr>
          <w:color w:val="231F20"/>
          <w:spacing w:val="-5"/>
          <w:sz w:val="24"/>
        </w:rPr>
        <w:t> </w:t>
      </w:r>
      <w:r>
        <w:rPr>
          <w:color w:val="231F20"/>
          <w:spacing w:val="-8"/>
          <w:sz w:val="24"/>
        </w:rPr>
        <w:t>effective</w:t>
      </w:r>
      <w:r>
        <w:rPr>
          <w:color w:val="231F20"/>
          <w:spacing w:val="-2"/>
          <w:sz w:val="24"/>
        </w:rPr>
        <w:t> </w:t>
      </w:r>
      <w:r>
        <w:rPr>
          <w:color w:val="231F20"/>
          <w:spacing w:val="-8"/>
          <w:sz w:val="24"/>
        </w:rPr>
        <w:t>and</w:t>
      </w:r>
      <w:r>
        <w:rPr>
          <w:color w:val="231F20"/>
          <w:spacing w:val="-2"/>
          <w:sz w:val="24"/>
        </w:rPr>
        <w:t> </w:t>
      </w:r>
      <w:r>
        <w:rPr>
          <w:color w:val="231F20"/>
          <w:spacing w:val="-8"/>
          <w:sz w:val="24"/>
        </w:rPr>
        <w:t>comprehensive</w:t>
      </w:r>
      <w:r>
        <w:rPr>
          <w:color w:val="231F20"/>
          <w:spacing w:val="-2"/>
          <w:sz w:val="24"/>
        </w:rPr>
        <w:t> </w:t>
      </w:r>
      <w:r>
        <w:rPr>
          <w:color w:val="231F20"/>
          <w:spacing w:val="-8"/>
          <w:sz w:val="24"/>
        </w:rPr>
        <w:t>learning.</w:t>
      </w:r>
      <w:r>
        <w:rPr>
          <w:color w:val="231F20"/>
          <w:spacing w:val="-11"/>
          <w:sz w:val="24"/>
        </w:rPr>
        <w:t> </w:t>
      </w:r>
      <w:r>
        <w:rPr>
          <w:color w:val="231F20"/>
          <w:spacing w:val="-8"/>
          <w:sz w:val="24"/>
        </w:rPr>
        <w:t>In</w:t>
      </w:r>
      <w:r>
        <w:rPr>
          <w:color w:val="231F20"/>
          <w:spacing w:val="-1"/>
          <w:sz w:val="24"/>
        </w:rPr>
        <w:t> </w:t>
      </w:r>
      <w:r>
        <w:rPr>
          <w:color w:val="231F20"/>
          <w:spacing w:val="-8"/>
          <w:sz w:val="24"/>
        </w:rPr>
        <w:t>practice,</w:t>
      </w:r>
      <w:r>
        <w:rPr>
          <w:color w:val="231F20"/>
          <w:spacing w:val="-11"/>
          <w:sz w:val="24"/>
        </w:rPr>
        <w:t> </w:t>
      </w:r>
      <w:r>
        <w:rPr>
          <w:color w:val="231F20"/>
          <w:spacing w:val="-8"/>
          <w:sz w:val="24"/>
        </w:rPr>
        <w:t>the</w:t>
      </w:r>
      <w:r>
        <w:rPr>
          <w:color w:val="231F20"/>
          <w:spacing w:val="-1"/>
          <w:sz w:val="24"/>
        </w:rPr>
        <w:t> </w:t>
      </w:r>
      <w:r>
        <w:rPr>
          <w:color w:val="231F20"/>
          <w:spacing w:val="-8"/>
          <w:sz w:val="24"/>
        </w:rPr>
        <w:t>school,</w:t>
      </w:r>
      <w:r>
        <w:rPr>
          <w:color w:val="231F20"/>
          <w:spacing w:val="-11"/>
          <w:sz w:val="24"/>
        </w:rPr>
        <w:t> </w:t>
      </w:r>
      <w:r>
        <w:rPr>
          <w:color w:val="231F20"/>
          <w:spacing w:val="-8"/>
          <w:sz w:val="24"/>
        </w:rPr>
        <w:t>during </w:t>
      </w:r>
      <w:r>
        <w:rPr>
          <w:color w:val="231F20"/>
          <w:w w:val="90"/>
          <w:sz w:val="24"/>
        </w:rPr>
        <w:t>the 2023 – 2027 Plan Implementation Period,</w:t>
      </w:r>
      <w:r>
        <w:rPr>
          <w:color w:val="231F20"/>
          <w:spacing w:val="-6"/>
          <w:w w:val="90"/>
          <w:sz w:val="24"/>
        </w:rPr>
        <w:t> </w:t>
      </w:r>
      <w:r>
        <w:rPr>
          <w:color w:val="231F20"/>
          <w:w w:val="90"/>
          <w:sz w:val="24"/>
        </w:rPr>
        <w:t>shall strive towards main streaming the </w:t>
      </w:r>
      <w:r>
        <w:rPr>
          <w:color w:val="231F20"/>
          <w:spacing w:val="-6"/>
          <w:sz w:val="24"/>
        </w:rPr>
        <w:t>concept</w:t>
      </w:r>
      <w:r>
        <w:rPr>
          <w:color w:val="231F20"/>
          <w:spacing w:val="-6"/>
          <w:sz w:val="24"/>
        </w:rPr>
        <w:t> holistic</w:t>
      </w:r>
      <w:r>
        <w:rPr>
          <w:color w:val="231F20"/>
          <w:spacing w:val="-6"/>
          <w:sz w:val="24"/>
        </w:rPr>
        <w:t> education—the</w:t>
      </w:r>
      <w:r>
        <w:rPr>
          <w:color w:val="231F20"/>
          <w:spacing w:val="-6"/>
          <w:sz w:val="24"/>
        </w:rPr>
        <w:t> philosophy</w:t>
      </w:r>
      <w:r>
        <w:rPr>
          <w:color w:val="231F20"/>
          <w:spacing w:val="-6"/>
          <w:sz w:val="24"/>
        </w:rPr>
        <w:t> of</w:t>
      </w:r>
      <w:r>
        <w:rPr>
          <w:color w:val="231F20"/>
          <w:spacing w:val="-6"/>
          <w:sz w:val="24"/>
        </w:rPr>
        <w:t> educating</w:t>
      </w:r>
      <w:r>
        <w:rPr>
          <w:color w:val="231F20"/>
          <w:spacing w:val="-6"/>
          <w:sz w:val="24"/>
        </w:rPr>
        <w:t> the</w:t>
      </w:r>
      <w:r>
        <w:rPr>
          <w:color w:val="231F20"/>
          <w:spacing w:val="-6"/>
          <w:sz w:val="24"/>
        </w:rPr>
        <w:t> whole</w:t>
      </w:r>
      <w:r>
        <w:rPr>
          <w:color w:val="231F20"/>
          <w:spacing w:val="-6"/>
          <w:sz w:val="24"/>
        </w:rPr>
        <w:t> person,</w:t>
      </w:r>
      <w:r>
        <w:rPr>
          <w:color w:val="231F20"/>
          <w:spacing w:val="-13"/>
          <w:sz w:val="24"/>
        </w:rPr>
        <w:t> </w:t>
      </w:r>
      <w:r>
        <w:rPr>
          <w:color w:val="231F20"/>
          <w:spacing w:val="-6"/>
          <w:sz w:val="24"/>
        </w:rPr>
        <w:t>beyond </w:t>
      </w:r>
      <w:r>
        <w:rPr>
          <w:color w:val="231F20"/>
          <w:spacing w:val="-2"/>
          <w:sz w:val="24"/>
        </w:rPr>
        <w:t>core</w:t>
      </w:r>
      <w:r>
        <w:rPr>
          <w:color w:val="231F20"/>
          <w:spacing w:val="-17"/>
          <w:sz w:val="24"/>
        </w:rPr>
        <w:t> </w:t>
      </w:r>
      <w:r>
        <w:rPr>
          <w:color w:val="231F20"/>
          <w:spacing w:val="-2"/>
          <w:sz w:val="24"/>
        </w:rPr>
        <w:t>academics—</w:t>
      </w:r>
      <w:r>
        <w:rPr>
          <w:color w:val="231F20"/>
          <w:spacing w:val="-16"/>
          <w:sz w:val="24"/>
        </w:rPr>
        <w:t> </w:t>
      </w:r>
      <w:r>
        <w:rPr>
          <w:color w:val="231F20"/>
          <w:spacing w:val="-2"/>
          <w:sz w:val="24"/>
        </w:rPr>
        <w:t>to</w:t>
      </w:r>
      <w:r>
        <w:rPr>
          <w:color w:val="231F20"/>
          <w:spacing w:val="-16"/>
          <w:sz w:val="24"/>
        </w:rPr>
        <w:t> </w:t>
      </w:r>
      <w:r>
        <w:rPr>
          <w:color w:val="231F20"/>
          <w:spacing w:val="-2"/>
          <w:sz w:val="24"/>
        </w:rPr>
        <w:t>build</w:t>
      </w:r>
      <w:r>
        <w:rPr>
          <w:color w:val="231F20"/>
          <w:spacing w:val="-16"/>
          <w:sz w:val="24"/>
        </w:rPr>
        <w:t> </w:t>
      </w:r>
      <w:r>
        <w:rPr>
          <w:color w:val="231F20"/>
          <w:spacing w:val="-2"/>
          <w:sz w:val="24"/>
        </w:rPr>
        <w:t>a</w:t>
      </w:r>
      <w:r>
        <w:rPr>
          <w:color w:val="231F20"/>
          <w:spacing w:val="-16"/>
          <w:sz w:val="24"/>
        </w:rPr>
        <w:t> </w:t>
      </w:r>
      <w:r>
        <w:rPr>
          <w:color w:val="231F20"/>
          <w:spacing w:val="-2"/>
          <w:sz w:val="24"/>
        </w:rPr>
        <w:t>crop</w:t>
      </w:r>
      <w:r>
        <w:rPr>
          <w:color w:val="231F20"/>
          <w:spacing w:val="-16"/>
          <w:sz w:val="24"/>
        </w:rPr>
        <w:t> </w:t>
      </w:r>
      <w:r>
        <w:rPr>
          <w:color w:val="231F20"/>
          <w:spacing w:val="-2"/>
          <w:sz w:val="24"/>
        </w:rPr>
        <w:t>of</w:t>
      </w:r>
      <w:r>
        <w:rPr>
          <w:color w:val="231F20"/>
          <w:spacing w:val="-16"/>
          <w:sz w:val="24"/>
        </w:rPr>
        <w:t> </w:t>
      </w:r>
      <w:r>
        <w:rPr>
          <w:color w:val="231F20"/>
          <w:spacing w:val="-2"/>
          <w:sz w:val="24"/>
        </w:rPr>
        <w:t>a</w:t>
      </w:r>
      <w:r>
        <w:rPr>
          <w:color w:val="231F20"/>
          <w:spacing w:val="-16"/>
          <w:sz w:val="24"/>
        </w:rPr>
        <w:t> </w:t>
      </w:r>
      <w:r>
        <w:rPr>
          <w:color w:val="231F20"/>
          <w:spacing w:val="-2"/>
          <w:sz w:val="24"/>
        </w:rPr>
        <w:t>generation</w:t>
      </w:r>
      <w:r>
        <w:rPr>
          <w:color w:val="231F20"/>
          <w:spacing w:val="-16"/>
          <w:sz w:val="24"/>
        </w:rPr>
        <w:t> </w:t>
      </w:r>
      <w:r>
        <w:rPr>
          <w:color w:val="231F20"/>
          <w:spacing w:val="-2"/>
          <w:sz w:val="24"/>
        </w:rPr>
        <w:t>that</w:t>
      </w:r>
      <w:r>
        <w:rPr>
          <w:color w:val="231F20"/>
          <w:spacing w:val="-16"/>
          <w:sz w:val="24"/>
        </w:rPr>
        <w:t> </w:t>
      </w:r>
      <w:r>
        <w:rPr>
          <w:color w:val="231F20"/>
          <w:spacing w:val="-2"/>
          <w:sz w:val="24"/>
        </w:rPr>
        <w:t>is</w:t>
      </w:r>
      <w:r>
        <w:rPr>
          <w:color w:val="231F20"/>
          <w:spacing w:val="-16"/>
          <w:sz w:val="24"/>
        </w:rPr>
        <w:t> </w:t>
      </w:r>
      <w:r>
        <w:rPr>
          <w:color w:val="231F20"/>
          <w:spacing w:val="-2"/>
          <w:sz w:val="24"/>
        </w:rPr>
        <w:t>has</w:t>
      </w:r>
      <w:r>
        <w:rPr>
          <w:color w:val="231F20"/>
          <w:spacing w:val="-16"/>
          <w:sz w:val="24"/>
        </w:rPr>
        <w:t> </w:t>
      </w:r>
      <w:r>
        <w:rPr>
          <w:color w:val="231F20"/>
          <w:spacing w:val="-2"/>
          <w:sz w:val="24"/>
        </w:rPr>
        <w:t>strong</w:t>
      </w:r>
      <w:r>
        <w:rPr>
          <w:color w:val="231F20"/>
          <w:spacing w:val="-16"/>
          <w:sz w:val="24"/>
        </w:rPr>
        <w:t> </w:t>
      </w:r>
      <w:r>
        <w:rPr>
          <w:color w:val="231F20"/>
          <w:spacing w:val="-2"/>
          <w:sz w:val="24"/>
        </w:rPr>
        <w:t>foundation</w:t>
      </w:r>
      <w:r>
        <w:rPr>
          <w:color w:val="231F20"/>
          <w:spacing w:val="-17"/>
          <w:sz w:val="24"/>
        </w:rPr>
        <w:t> </w:t>
      </w:r>
      <w:r>
        <w:rPr>
          <w:color w:val="231F20"/>
          <w:spacing w:val="-2"/>
          <w:sz w:val="24"/>
        </w:rPr>
        <w:t>in</w:t>
      </w:r>
      <w:r>
        <w:rPr>
          <w:color w:val="231F20"/>
          <w:spacing w:val="-16"/>
          <w:sz w:val="24"/>
        </w:rPr>
        <w:t> </w:t>
      </w:r>
      <w:r>
        <w:rPr>
          <w:color w:val="231F20"/>
          <w:spacing w:val="-2"/>
          <w:sz w:val="24"/>
        </w:rPr>
        <w:t>a </w:t>
      </w:r>
      <w:r>
        <w:rPr>
          <w:color w:val="231F20"/>
          <w:spacing w:val="-8"/>
          <w:sz w:val="24"/>
        </w:rPr>
        <w:t>core</w:t>
      </w:r>
      <w:r>
        <w:rPr>
          <w:color w:val="231F20"/>
          <w:spacing w:val="-11"/>
          <w:sz w:val="24"/>
        </w:rPr>
        <w:t> </w:t>
      </w:r>
      <w:r>
        <w:rPr>
          <w:color w:val="231F20"/>
          <w:spacing w:val="-8"/>
          <w:sz w:val="24"/>
        </w:rPr>
        <w:t>curriculum,</w:t>
      </w:r>
      <w:r>
        <w:rPr>
          <w:color w:val="231F20"/>
          <w:spacing w:val="-10"/>
          <w:sz w:val="24"/>
        </w:rPr>
        <w:t> </w:t>
      </w:r>
      <w:r>
        <w:rPr>
          <w:color w:val="231F20"/>
          <w:spacing w:val="-8"/>
          <w:sz w:val="24"/>
        </w:rPr>
        <w:t>ready</w:t>
      </w:r>
      <w:r>
        <w:rPr>
          <w:color w:val="231F20"/>
          <w:spacing w:val="-7"/>
          <w:sz w:val="24"/>
        </w:rPr>
        <w:t> </w:t>
      </w:r>
      <w:r>
        <w:rPr>
          <w:color w:val="231F20"/>
          <w:spacing w:val="-8"/>
          <w:sz w:val="24"/>
        </w:rPr>
        <w:t>to be part of the global solutions to global problems through </w:t>
      </w:r>
      <w:r>
        <w:rPr>
          <w:color w:val="231F20"/>
          <w:w w:val="90"/>
          <w:sz w:val="24"/>
        </w:rPr>
        <w:t>the</w:t>
      </w:r>
      <w:r>
        <w:rPr>
          <w:color w:val="231F20"/>
          <w:w w:val="90"/>
          <w:sz w:val="24"/>
        </w:rPr>
        <w:t> invocation</w:t>
      </w:r>
      <w:r>
        <w:rPr>
          <w:color w:val="231F20"/>
          <w:w w:val="90"/>
          <w:sz w:val="24"/>
        </w:rPr>
        <w:t> of</w:t>
      </w:r>
      <w:r>
        <w:rPr>
          <w:color w:val="231F20"/>
          <w:w w:val="90"/>
          <w:sz w:val="24"/>
        </w:rPr>
        <w:t> their</w:t>
      </w:r>
      <w:r>
        <w:rPr>
          <w:color w:val="231F20"/>
          <w:w w:val="90"/>
          <w:sz w:val="24"/>
        </w:rPr>
        <w:t> innovation,</w:t>
      </w:r>
      <w:r>
        <w:rPr>
          <w:color w:val="231F20"/>
          <w:spacing w:val="-4"/>
          <w:w w:val="90"/>
          <w:sz w:val="24"/>
        </w:rPr>
        <w:t> </w:t>
      </w:r>
      <w:r>
        <w:rPr>
          <w:color w:val="231F20"/>
          <w:w w:val="90"/>
          <w:sz w:val="24"/>
        </w:rPr>
        <w:t>creativity,</w:t>
      </w:r>
      <w:r>
        <w:rPr>
          <w:color w:val="231F20"/>
          <w:spacing w:val="-4"/>
          <w:w w:val="90"/>
          <w:sz w:val="24"/>
        </w:rPr>
        <w:t> </w:t>
      </w:r>
      <w:r>
        <w:rPr>
          <w:color w:val="231F20"/>
          <w:w w:val="90"/>
          <w:sz w:val="24"/>
        </w:rPr>
        <w:t>critical</w:t>
      </w:r>
      <w:r>
        <w:rPr>
          <w:color w:val="231F20"/>
          <w:w w:val="90"/>
          <w:sz w:val="24"/>
        </w:rPr>
        <w:t> thinking,</w:t>
      </w:r>
      <w:r>
        <w:rPr>
          <w:color w:val="231F20"/>
          <w:spacing w:val="-4"/>
          <w:w w:val="90"/>
          <w:sz w:val="24"/>
        </w:rPr>
        <w:t> </w:t>
      </w:r>
      <w:r>
        <w:rPr>
          <w:color w:val="231F20"/>
          <w:w w:val="90"/>
          <w:sz w:val="24"/>
        </w:rPr>
        <w:t>team</w:t>
      </w:r>
      <w:r>
        <w:rPr>
          <w:color w:val="231F20"/>
          <w:w w:val="90"/>
          <w:sz w:val="24"/>
        </w:rPr>
        <w:t> building,</w:t>
      </w:r>
      <w:r>
        <w:rPr>
          <w:color w:val="231F20"/>
          <w:spacing w:val="-4"/>
          <w:w w:val="90"/>
          <w:sz w:val="24"/>
        </w:rPr>
        <w:t> </w:t>
      </w:r>
      <w:r>
        <w:rPr>
          <w:color w:val="231F20"/>
          <w:w w:val="90"/>
          <w:sz w:val="24"/>
        </w:rPr>
        <w:t>conflict </w:t>
      </w:r>
      <w:r>
        <w:rPr>
          <w:color w:val="231F20"/>
          <w:spacing w:val="-6"/>
          <w:sz w:val="24"/>
        </w:rPr>
        <w:t>management</w:t>
      </w:r>
      <w:r>
        <w:rPr>
          <w:color w:val="231F20"/>
          <w:spacing w:val="-11"/>
          <w:sz w:val="24"/>
        </w:rPr>
        <w:t> </w:t>
      </w:r>
      <w:r>
        <w:rPr>
          <w:color w:val="231F20"/>
          <w:spacing w:val="-6"/>
          <w:sz w:val="24"/>
        </w:rPr>
        <w:t>and</w:t>
      </w:r>
      <w:r>
        <w:rPr>
          <w:color w:val="231F20"/>
          <w:spacing w:val="-11"/>
          <w:sz w:val="24"/>
        </w:rPr>
        <w:t> </w:t>
      </w:r>
      <w:r>
        <w:rPr>
          <w:color w:val="231F20"/>
          <w:spacing w:val="-6"/>
          <w:sz w:val="24"/>
        </w:rPr>
        <w:t>resolutions</w:t>
      </w:r>
      <w:r>
        <w:rPr>
          <w:color w:val="231F20"/>
          <w:spacing w:val="-11"/>
          <w:sz w:val="24"/>
        </w:rPr>
        <w:t> </w:t>
      </w:r>
      <w:r>
        <w:rPr>
          <w:color w:val="231F20"/>
          <w:spacing w:val="-6"/>
          <w:sz w:val="24"/>
        </w:rPr>
        <w:t>as</w:t>
      </w:r>
      <w:r>
        <w:rPr>
          <w:color w:val="231F20"/>
          <w:spacing w:val="-11"/>
          <w:sz w:val="24"/>
        </w:rPr>
        <w:t> </w:t>
      </w:r>
      <w:r>
        <w:rPr>
          <w:color w:val="231F20"/>
          <w:spacing w:val="-6"/>
          <w:sz w:val="24"/>
        </w:rPr>
        <w:t>well</w:t>
      </w:r>
      <w:r>
        <w:rPr>
          <w:color w:val="231F20"/>
          <w:spacing w:val="-11"/>
          <w:sz w:val="24"/>
        </w:rPr>
        <w:t> </w:t>
      </w:r>
      <w:r>
        <w:rPr>
          <w:color w:val="231F20"/>
          <w:spacing w:val="-6"/>
          <w:sz w:val="24"/>
        </w:rPr>
        <w:t>as</w:t>
      </w:r>
      <w:r>
        <w:rPr>
          <w:color w:val="231F20"/>
          <w:spacing w:val="-11"/>
          <w:sz w:val="24"/>
        </w:rPr>
        <w:t> </w:t>
      </w:r>
      <w:r>
        <w:rPr>
          <w:color w:val="231F20"/>
          <w:spacing w:val="-6"/>
          <w:sz w:val="24"/>
        </w:rPr>
        <w:t>ability</w:t>
      </w:r>
      <w:r>
        <w:rPr>
          <w:color w:val="231F20"/>
          <w:spacing w:val="-11"/>
          <w:sz w:val="24"/>
        </w:rPr>
        <w:t> </w:t>
      </w:r>
      <w:r>
        <w:rPr>
          <w:color w:val="231F20"/>
          <w:spacing w:val="-6"/>
          <w:sz w:val="24"/>
        </w:rPr>
        <w:t>to</w:t>
      </w:r>
      <w:r>
        <w:rPr>
          <w:color w:val="231F20"/>
          <w:spacing w:val="-11"/>
          <w:sz w:val="24"/>
        </w:rPr>
        <w:t> </w:t>
      </w:r>
      <w:r>
        <w:rPr>
          <w:color w:val="231F20"/>
          <w:spacing w:val="-6"/>
          <w:sz w:val="24"/>
        </w:rPr>
        <w:t>remain</w:t>
      </w:r>
      <w:r>
        <w:rPr>
          <w:color w:val="231F20"/>
          <w:spacing w:val="-11"/>
          <w:sz w:val="24"/>
        </w:rPr>
        <w:t> </w:t>
      </w:r>
      <w:r>
        <w:rPr>
          <w:color w:val="231F20"/>
          <w:spacing w:val="-6"/>
          <w:sz w:val="24"/>
        </w:rPr>
        <w:t>active</w:t>
      </w:r>
      <w:r>
        <w:rPr>
          <w:color w:val="231F20"/>
          <w:spacing w:val="-11"/>
          <w:sz w:val="24"/>
        </w:rPr>
        <w:t> </w:t>
      </w:r>
      <w:r>
        <w:rPr>
          <w:color w:val="231F20"/>
          <w:spacing w:val="-6"/>
          <w:sz w:val="24"/>
        </w:rPr>
        <w:t>in</w:t>
      </w:r>
      <w:r>
        <w:rPr>
          <w:color w:val="231F20"/>
          <w:spacing w:val="-11"/>
          <w:sz w:val="24"/>
        </w:rPr>
        <w:t> </w:t>
      </w:r>
      <w:r>
        <w:rPr>
          <w:color w:val="231F20"/>
          <w:spacing w:val="-6"/>
          <w:sz w:val="24"/>
        </w:rPr>
        <w:t>environment</w:t>
      </w:r>
      <w:r>
        <w:rPr>
          <w:color w:val="231F20"/>
          <w:spacing w:val="-11"/>
          <w:sz w:val="24"/>
        </w:rPr>
        <w:t> </w:t>
      </w:r>
      <w:r>
        <w:rPr>
          <w:color w:val="231F20"/>
          <w:spacing w:val="-6"/>
          <w:sz w:val="24"/>
        </w:rPr>
        <w:t>and </w:t>
      </w:r>
      <w:r>
        <w:rPr>
          <w:color w:val="231F20"/>
          <w:spacing w:val="-4"/>
          <w:sz w:val="24"/>
        </w:rPr>
        <w:t>nature</w:t>
      </w:r>
      <w:r>
        <w:rPr>
          <w:color w:val="231F20"/>
          <w:spacing w:val="-11"/>
          <w:sz w:val="24"/>
        </w:rPr>
        <w:t> </w:t>
      </w:r>
      <w:r>
        <w:rPr>
          <w:color w:val="231F20"/>
          <w:spacing w:val="-4"/>
          <w:sz w:val="24"/>
        </w:rPr>
        <w:t>conservation</w:t>
      </w:r>
      <w:r>
        <w:rPr>
          <w:color w:val="231F20"/>
          <w:spacing w:val="-11"/>
          <w:sz w:val="24"/>
        </w:rPr>
        <w:t> </w:t>
      </w:r>
      <w:r>
        <w:rPr>
          <w:color w:val="231F20"/>
          <w:spacing w:val="-4"/>
          <w:sz w:val="24"/>
        </w:rPr>
        <w:t>among</w:t>
      </w:r>
      <w:r>
        <w:rPr>
          <w:color w:val="231F20"/>
          <w:spacing w:val="-11"/>
          <w:sz w:val="24"/>
        </w:rPr>
        <w:t> </w:t>
      </w:r>
      <w:r>
        <w:rPr>
          <w:color w:val="231F20"/>
          <w:spacing w:val="-4"/>
          <w:sz w:val="24"/>
        </w:rPr>
        <w:t>other</w:t>
      </w:r>
      <w:r>
        <w:rPr>
          <w:color w:val="231F20"/>
          <w:spacing w:val="-11"/>
          <w:sz w:val="24"/>
        </w:rPr>
        <w:t> </w:t>
      </w:r>
      <w:r>
        <w:rPr>
          <w:color w:val="231F20"/>
          <w:spacing w:val="-4"/>
          <w:sz w:val="24"/>
        </w:rPr>
        <w:t>features</w:t>
      </w:r>
      <w:r>
        <w:rPr>
          <w:color w:val="231F20"/>
          <w:spacing w:val="-11"/>
          <w:sz w:val="24"/>
        </w:rPr>
        <w:t> </w:t>
      </w:r>
      <w:r>
        <w:rPr>
          <w:color w:val="231F20"/>
          <w:spacing w:val="-4"/>
          <w:sz w:val="24"/>
        </w:rPr>
        <w:t>of</w:t>
      </w:r>
      <w:r>
        <w:rPr>
          <w:color w:val="231F20"/>
          <w:spacing w:val="-11"/>
          <w:sz w:val="24"/>
        </w:rPr>
        <w:t> </w:t>
      </w:r>
      <w:r>
        <w:rPr>
          <w:color w:val="231F20"/>
          <w:spacing w:val="-4"/>
          <w:sz w:val="24"/>
        </w:rPr>
        <w:t>a</w:t>
      </w:r>
      <w:r>
        <w:rPr>
          <w:color w:val="231F20"/>
          <w:spacing w:val="-11"/>
          <w:sz w:val="24"/>
        </w:rPr>
        <w:t> </w:t>
      </w:r>
      <w:r>
        <w:rPr>
          <w:color w:val="231F20"/>
          <w:spacing w:val="-4"/>
          <w:sz w:val="24"/>
        </w:rPr>
        <w:t>holistically</w:t>
      </w:r>
      <w:r>
        <w:rPr>
          <w:color w:val="231F20"/>
          <w:spacing w:val="-11"/>
          <w:sz w:val="24"/>
        </w:rPr>
        <w:t> </w:t>
      </w:r>
      <w:r>
        <w:rPr>
          <w:color w:val="231F20"/>
          <w:spacing w:val="-4"/>
          <w:sz w:val="24"/>
        </w:rPr>
        <w:t>educated</w:t>
      </w:r>
      <w:r>
        <w:rPr>
          <w:color w:val="231F20"/>
          <w:spacing w:val="-11"/>
          <w:sz w:val="24"/>
        </w:rPr>
        <w:t> </w:t>
      </w:r>
      <w:r>
        <w:rPr>
          <w:color w:val="231F20"/>
          <w:spacing w:val="-4"/>
          <w:sz w:val="24"/>
        </w:rPr>
        <w:t>and</w:t>
      </w:r>
      <w:r>
        <w:rPr>
          <w:color w:val="231F20"/>
          <w:spacing w:val="-11"/>
          <w:sz w:val="24"/>
        </w:rPr>
        <w:t> </w:t>
      </w:r>
      <w:r>
        <w:rPr>
          <w:color w:val="231F20"/>
          <w:spacing w:val="-4"/>
          <w:sz w:val="24"/>
        </w:rPr>
        <w:t>nurtured </w:t>
      </w:r>
      <w:r>
        <w:rPr>
          <w:color w:val="231F20"/>
          <w:spacing w:val="-2"/>
          <w:sz w:val="24"/>
        </w:rPr>
        <w:t>child</w:t>
      </w:r>
      <w:r>
        <w:rPr>
          <w:color w:val="231F20"/>
          <w:spacing w:val="-17"/>
          <w:sz w:val="24"/>
        </w:rPr>
        <w:t> </w:t>
      </w:r>
      <w:r>
        <w:rPr>
          <w:color w:val="231F20"/>
          <w:spacing w:val="-2"/>
          <w:sz w:val="24"/>
        </w:rPr>
        <w:t>for</w:t>
      </w:r>
      <w:r>
        <w:rPr>
          <w:color w:val="231F20"/>
          <w:spacing w:val="-16"/>
          <w:sz w:val="24"/>
        </w:rPr>
        <w:t> </w:t>
      </w:r>
      <w:r>
        <w:rPr>
          <w:color w:val="231F20"/>
          <w:spacing w:val="-2"/>
          <w:sz w:val="24"/>
        </w:rPr>
        <w:t>the</w:t>
      </w:r>
      <w:r>
        <w:rPr>
          <w:color w:val="231F20"/>
          <w:spacing w:val="-16"/>
          <w:sz w:val="24"/>
        </w:rPr>
        <w:t> </w:t>
      </w:r>
      <w:r>
        <w:rPr>
          <w:color w:val="231F20"/>
          <w:spacing w:val="-2"/>
          <w:sz w:val="24"/>
        </w:rPr>
        <w:t>post</w:t>
      </w:r>
      <w:r>
        <w:rPr>
          <w:color w:val="231F20"/>
          <w:spacing w:val="-16"/>
          <w:sz w:val="24"/>
        </w:rPr>
        <w:t> </w:t>
      </w:r>
      <w:r>
        <w:rPr>
          <w:color w:val="231F20"/>
          <w:spacing w:val="-2"/>
          <w:sz w:val="24"/>
        </w:rPr>
        <w:t>21st</w:t>
      </w:r>
      <w:r>
        <w:rPr>
          <w:color w:val="231F20"/>
          <w:spacing w:val="-16"/>
          <w:sz w:val="24"/>
        </w:rPr>
        <w:t> </w:t>
      </w:r>
      <w:r>
        <w:rPr>
          <w:color w:val="231F20"/>
          <w:spacing w:val="-2"/>
          <w:sz w:val="24"/>
        </w:rPr>
        <w:t>Century.</w:t>
      </w:r>
    </w:p>
    <w:p>
      <w:pPr>
        <w:pStyle w:val="BodyText"/>
      </w:pPr>
    </w:p>
    <w:p>
      <w:pPr>
        <w:pStyle w:val="BodyText"/>
        <w:spacing w:before="188"/>
      </w:pPr>
    </w:p>
    <w:p>
      <w:pPr>
        <w:tabs>
          <w:tab w:pos="9811" w:val="left" w:leader="none"/>
        </w:tabs>
        <w:spacing w:before="1"/>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20</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8"/>
        <w:rPr>
          <w:rFonts w:ascii="Arial"/>
          <w:b/>
        </w:rPr>
      </w:pPr>
    </w:p>
    <w:p>
      <w:pPr>
        <w:pStyle w:val="ListParagraph"/>
        <w:numPr>
          <w:ilvl w:val="0"/>
          <w:numId w:val="20"/>
        </w:numPr>
        <w:tabs>
          <w:tab w:pos="2471" w:val="left" w:leader="none"/>
        </w:tabs>
        <w:spacing w:line="252" w:lineRule="auto" w:before="0" w:after="0"/>
        <w:ind w:left="2471" w:right="1324" w:hanging="680"/>
        <w:jc w:val="both"/>
        <w:rPr>
          <w:sz w:val="24"/>
        </w:rPr>
      </w:pPr>
      <w:r>
        <w:rPr>
          <w:sz w:val="24"/>
        </w:rPr>
        <mc:AlternateContent>
          <mc:Choice Requires="wps">
            <w:drawing>
              <wp:anchor distT="0" distB="0" distL="0" distR="0" allowOverlap="1" layoutInCell="1" locked="0" behindDoc="1" simplePos="0" relativeHeight="482592768">
                <wp:simplePos x="0" y="0"/>
                <wp:positionH relativeFrom="page">
                  <wp:posOffset>1563429</wp:posOffset>
                </wp:positionH>
                <wp:positionV relativeFrom="paragraph">
                  <wp:posOffset>-827578</wp:posOffset>
                </wp:positionV>
                <wp:extent cx="7560309" cy="1069213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7560309" cy="10692130"/>
                          <a:chExt cx="7560309" cy="10692130"/>
                        </a:xfrm>
                      </wpg:grpSpPr>
                      <pic:pic>
                        <pic:nvPicPr>
                          <pic:cNvPr id="225" name="Image 225"/>
                          <pic:cNvPicPr/>
                        </pic:nvPicPr>
                        <pic:blipFill>
                          <a:blip r:embed="rId26" cstate="print"/>
                          <a:stretch>
                            <a:fillRect/>
                          </a:stretch>
                        </pic:blipFill>
                        <pic:spPr>
                          <a:xfrm>
                            <a:off x="0" y="0"/>
                            <a:ext cx="7560003" cy="10692000"/>
                          </a:xfrm>
                          <a:prstGeom prst="rect">
                            <a:avLst/>
                          </a:prstGeom>
                        </pic:spPr>
                      </pic:pic>
                      <wps:wsp>
                        <wps:cNvPr id="226" name="Graphic 226"/>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5.163628pt;width:595.3pt;height:841.9pt;mso-position-horizontal-relative:page;mso-position-vertical-relative:paragraph;z-index:-20723712" id="docshapegroup221" coordorigin="2462,-1303" coordsize="11906,16838">
                <v:shape style="position:absolute;left:2462;top:-1304;width:11906;height:16838" type="#_x0000_t75" id="docshape222" stroked="false">
                  <v:imagedata r:id="rId26" o:title=""/>
                </v:shape>
                <v:shape style="position:absolute;left:2462;top:-1150;width:11906;height:16352" id="docshape223" coordorigin="2462,-1149" coordsize="11906,16352" path="m14368,15112l2462,15112,2462,15202,14368,15202,14368,15112xm14368,14535l13436,14535,13436,-1149,3847,-1149,3847,14535,2462,14535,2462,14625,3847,14625,13436,14625,14368,14625,14368,14535xe" filled="true" fillcolor="#ffffff" stroked="false">
                  <v:path arrowok="t"/>
                  <v:fill type="solid"/>
                </v:shape>
                <v:rect style="position:absolute;left:2462;top:14624;width:11906;height:488" id="docshape224" filled="true" fillcolor="#2d3d54" stroked="false">
                  <v:fill type="solid"/>
                </v:rect>
                <w10:wrap type="none"/>
              </v:group>
            </w:pict>
          </mc:Fallback>
        </mc:AlternateContent>
      </w:r>
      <w:bookmarkStart w:name="Page 36" w:id="38"/>
      <w:bookmarkEnd w:id="38"/>
      <w:r>
        <w:rPr/>
      </w:r>
      <w:r>
        <w:rPr>
          <w:rFonts w:ascii="Arial" w:hAnsi="Arial"/>
          <w:b/>
          <w:color w:val="231F20"/>
          <w:w w:val="90"/>
          <w:sz w:val="24"/>
        </w:rPr>
        <w:t>Service-Oriented</w:t>
      </w:r>
      <w:r>
        <w:rPr>
          <w:color w:val="231F20"/>
          <w:w w:val="90"/>
          <w:sz w:val="24"/>
        </w:rPr>
        <w:t>:-The</w:t>
      </w:r>
      <w:r>
        <w:rPr>
          <w:color w:val="231F20"/>
          <w:spacing w:val="-11"/>
          <w:w w:val="90"/>
          <w:sz w:val="24"/>
        </w:rPr>
        <w:t> </w:t>
      </w:r>
      <w:r>
        <w:rPr>
          <w:color w:val="231F20"/>
          <w:w w:val="90"/>
          <w:sz w:val="24"/>
        </w:rPr>
        <w:t>current</w:t>
      </w:r>
      <w:r>
        <w:rPr>
          <w:color w:val="231F20"/>
          <w:spacing w:val="-11"/>
          <w:w w:val="90"/>
          <w:sz w:val="24"/>
        </w:rPr>
        <w:t> </w:t>
      </w:r>
      <w:r>
        <w:rPr>
          <w:color w:val="231F20"/>
          <w:w w:val="90"/>
          <w:sz w:val="24"/>
        </w:rPr>
        <w:t>plan</w:t>
      </w:r>
      <w:r>
        <w:rPr>
          <w:color w:val="231F20"/>
          <w:spacing w:val="-11"/>
          <w:w w:val="90"/>
          <w:sz w:val="24"/>
        </w:rPr>
        <w:t> </w:t>
      </w:r>
      <w:r>
        <w:rPr>
          <w:color w:val="231F20"/>
          <w:w w:val="90"/>
          <w:sz w:val="24"/>
        </w:rPr>
        <w:t>recognizes</w:t>
      </w:r>
      <w:r>
        <w:rPr>
          <w:color w:val="231F20"/>
          <w:spacing w:val="-11"/>
          <w:w w:val="90"/>
          <w:sz w:val="24"/>
        </w:rPr>
        <w:t> </w:t>
      </w:r>
      <w:r>
        <w:rPr>
          <w:color w:val="231F20"/>
          <w:w w:val="90"/>
          <w:sz w:val="24"/>
        </w:rPr>
        <w:t>the</w:t>
      </w:r>
      <w:r>
        <w:rPr>
          <w:color w:val="231F20"/>
          <w:spacing w:val="-11"/>
          <w:w w:val="90"/>
          <w:sz w:val="24"/>
        </w:rPr>
        <w:t> </w:t>
      </w:r>
      <w:r>
        <w:rPr>
          <w:color w:val="231F20"/>
          <w:w w:val="90"/>
          <w:sz w:val="24"/>
        </w:rPr>
        <w:t>role</w:t>
      </w:r>
      <w:r>
        <w:rPr>
          <w:color w:val="231F20"/>
          <w:spacing w:val="-11"/>
          <w:w w:val="90"/>
          <w:sz w:val="24"/>
        </w:rPr>
        <w:t> </w:t>
      </w:r>
      <w:r>
        <w:rPr>
          <w:color w:val="231F20"/>
          <w:w w:val="90"/>
          <w:sz w:val="24"/>
        </w:rPr>
        <w:t>a</w:t>
      </w:r>
      <w:r>
        <w:rPr>
          <w:color w:val="231F20"/>
          <w:spacing w:val="-10"/>
          <w:w w:val="90"/>
          <w:sz w:val="24"/>
        </w:rPr>
        <w:t> </w:t>
      </w:r>
      <w:r>
        <w:rPr>
          <w:color w:val="231F20"/>
          <w:w w:val="90"/>
          <w:sz w:val="24"/>
        </w:rPr>
        <w:t>school</w:t>
      </w:r>
      <w:r>
        <w:rPr>
          <w:color w:val="231F20"/>
          <w:spacing w:val="-11"/>
          <w:w w:val="90"/>
          <w:sz w:val="24"/>
        </w:rPr>
        <w:t> </w:t>
      </w:r>
      <w:r>
        <w:rPr>
          <w:color w:val="231F20"/>
          <w:w w:val="90"/>
          <w:sz w:val="24"/>
        </w:rPr>
        <w:t>plays</w:t>
      </w:r>
      <w:r>
        <w:rPr>
          <w:color w:val="231F20"/>
          <w:spacing w:val="-11"/>
          <w:w w:val="90"/>
          <w:sz w:val="24"/>
        </w:rPr>
        <w:t> </w:t>
      </w:r>
      <w:r>
        <w:rPr>
          <w:color w:val="231F20"/>
          <w:w w:val="90"/>
          <w:sz w:val="24"/>
        </w:rPr>
        <w:t>in</w:t>
      </w:r>
      <w:r>
        <w:rPr>
          <w:color w:val="231F20"/>
          <w:spacing w:val="67"/>
          <w:w w:val="150"/>
          <w:sz w:val="24"/>
        </w:rPr>
        <w:t> </w:t>
      </w:r>
      <w:r>
        <w:rPr>
          <w:color w:val="231F20"/>
          <w:w w:val="90"/>
          <w:sz w:val="24"/>
        </w:rPr>
        <w:t>cultivating patriotism</w:t>
      </w:r>
      <w:r>
        <w:rPr>
          <w:color w:val="231F20"/>
          <w:spacing w:val="-11"/>
          <w:w w:val="90"/>
          <w:sz w:val="24"/>
        </w:rPr>
        <w:t> </w:t>
      </w:r>
      <w:r>
        <w:rPr>
          <w:color w:val="231F20"/>
          <w:w w:val="90"/>
          <w:sz w:val="24"/>
        </w:rPr>
        <w:t>attitude</w:t>
      </w:r>
      <w:r>
        <w:rPr>
          <w:color w:val="231F20"/>
          <w:spacing w:val="-3"/>
          <w:w w:val="90"/>
          <w:sz w:val="24"/>
        </w:rPr>
        <w:t> </w:t>
      </w:r>
      <w:r>
        <w:rPr>
          <w:color w:val="231F20"/>
          <w:w w:val="90"/>
          <w:sz w:val="24"/>
        </w:rPr>
        <w:t>in learners.</w:t>
      </w:r>
      <w:r>
        <w:rPr>
          <w:color w:val="231F20"/>
          <w:spacing w:val="-11"/>
          <w:w w:val="90"/>
          <w:sz w:val="24"/>
        </w:rPr>
        <w:t> </w:t>
      </w:r>
      <w:r>
        <w:rPr>
          <w:color w:val="231F20"/>
          <w:w w:val="90"/>
          <w:sz w:val="24"/>
        </w:rPr>
        <w:t>During the Plan Implementation Period,</w:t>
      </w:r>
      <w:r>
        <w:rPr>
          <w:color w:val="231F20"/>
          <w:spacing w:val="-11"/>
          <w:w w:val="90"/>
          <w:sz w:val="24"/>
        </w:rPr>
        <w:t> </w:t>
      </w:r>
      <w:r>
        <w:rPr>
          <w:color w:val="231F20"/>
          <w:w w:val="90"/>
          <w:sz w:val="24"/>
        </w:rPr>
        <w:t>2023 – 2027, </w:t>
      </w:r>
      <w:r>
        <w:rPr>
          <w:color w:val="231F20"/>
          <w:spacing w:val="-4"/>
          <w:sz w:val="24"/>
        </w:rPr>
        <w:t>the</w:t>
      </w:r>
      <w:r>
        <w:rPr>
          <w:color w:val="231F20"/>
          <w:spacing w:val="-15"/>
          <w:sz w:val="24"/>
        </w:rPr>
        <w:t> </w:t>
      </w:r>
      <w:r>
        <w:rPr>
          <w:color w:val="231F20"/>
          <w:spacing w:val="-4"/>
          <w:sz w:val="24"/>
        </w:rPr>
        <w:t>school</w:t>
      </w:r>
      <w:r>
        <w:rPr>
          <w:color w:val="231F20"/>
          <w:spacing w:val="-14"/>
          <w:sz w:val="24"/>
        </w:rPr>
        <w:t> </w:t>
      </w:r>
      <w:r>
        <w:rPr>
          <w:color w:val="231F20"/>
          <w:spacing w:val="-4"/>
          <w:sz w:val="24"/>
        </w:rPr>
        <w:t>shall</w:t>
      </w:r>
      <w:r>
        <w:rPr>
          <w:color w:val="231F20"/>
          <w:spacing w:val="-14"/>
          <w:sz w:val="24"/>
        </w:rPr>
        <w:t> </w:t>
      </w:r>
      <w:r>
        <w:rPr>
          <w:color w:val="231F20"/>
          <w:spacing w:val="-4"/>
          <w:sz w:val="24"/>
        </w:rPr>
        <w:t>explore</w:t>
      </w:r>
      <w:r>
        <w:rPr>
          <w:color w:val="231F20"/>
          <w:spacing w:val="-14"/>
          <w:sz w:val="24"/>
        </w:rPr>
        <w:t> </w:t>
      </w:r>
      <w:r>
        <w:rPr>
          <w:color w:val="231F20"/>
          <w:spacing w:val="-4"/>
          <w:sz w:val="24"/>
        </w:rPr>
        <w:t>programs</w:t>
      </w:r>
      <w:r>
        <w:rPr>
          <w:color w:val="231F20"/>
          <w:spacing w:val="-14"/>
          <w:sz w:val="24"/>
        </w:rPr>
        <w:t> </w:t>
      </w:r>
      <w:r>
        <w:rPr>
          <w:color w:val="231F20"/>
          <w:spacing w:val="-4"/>
          <w:sz w:val="24"/>
        </w:rPr>
        <w:t>and</w:t>
      </w:r>
      <w:r>
        <w:rPr>
          <w:color w:val="231F20"/>
          <w:spacing w:val="-14"/>
          <w:sz w:val="24"/>
        </w:rPr>
        <w:t> </w:t>
      </w:r>
      <w:r>
        <w:rPr>
          <w:color w:val="231F20"/>
          <w:spacing w:val="-4"/>
          <w:sz w:val="24"/>
        </w:rPr>
        <w:t>activities</w:t>
      </w:r>
      <w:r>
        <w:rPr>
          <w:color w:val="231F20"/>
          <w:spacing w:val="-14"/>
          <w:sz w:val="24"/>
        </w:rPr>
        <w:t> </w:t>
      </w:r>
      <w:r>
        <w:rPr>
          <w:color w:val="231F20"/>
          <w:spacing w:val="-4"/>
          <w:sz w:val="24"/>
        </w:rPr>
        <w:t>that</w:t>
      </w:r>
      <w:r>
        <w:rPr>
          <w:color w:val="231F20"/>
          <w:spacing w:val="-14"/>
          <w:sz w:val="24"/>
        </w:rPr>
        <w:t> </w:t>
      </w:r>
      <w:r>
        <w:rPr>
          <w:color w:val="231F20"/>
          <w:spacing w:val="-4"/>
          <w:sz w:val="24"/>
        </w:rPr>
        <w:t>inculcates</w:t>
      </w:r>
      <w:r>
        <w:rPr>
          <w:color w:val="231F20"/>
          <w:spacing w:val="-14"/>
          <w:sz w:val="24"/>
        </w:rPr>
        <w:t> </w:t>
      </w:r>
      <w:r>
        <w:rPr>
          <w:color w:val="231F20"/>
          <w:spacing w:val="-4"/>
          <w:sz w:val="24"/>
        </w:rPr>
        <w:t>more</w:t>
      </w:r>
      <w:r>
        <w:rPr>
          <w:color w:val="231F20"/>
          <w:spacing w:val="-14"/>
          <w:sz w:val="24"/>
        </w:rPr>
        <w:t> </w:t>
      </w:r>
      <w:r>
        <w:rPr>
          <w:color w:val="231F20"/>
          <w:spacing w:val="-4"/>
          <w:sz w:val="24"/>
        </w:rPr>
        <w:t>patriotism </w:t>
      </w:r>
      <w:r>
        <w:rPr>
          <w:color w:val="231F20"/>
          <w:w w:val="85"/>
          <w:sz w:val="24"/>
        </w:rPr>
        <w:t>attitudes in our learners.</w:t>
      </w:r>
      <w:r>
        <w:rPr>
          <w:color w:val="231F20"/>
          <w:spacing w:val="-8"/>
          <w:w w:val="85"/>
          <w:sz w:val="24"/>
        </w:rPr>
        <w:t> </w:t>
      </w:r>
      <w:r>
        <w:rPr>
          <w:color w:val="231F20"/>
          <w:w w:val="85"/>
          <w:sz w:val="24"/>
        </w:rPr>
        <w:t>Clubs shall be strengthened and supported to carry out their </w:t>
      </w:r>
      <w:r>
        <w:rPr>
          <w:color w:val="231F20"/>
          <w:w w:val="90"/>
          <w:sz w:val="24"/>
        </w:rPr>
        <w:t>respective mandates,</w:t>
      </w:r>
      <w:r>
        <w:rPr>
          <w:color w:val="231F20"/>
          <w:spacing w:val="-14"/>
          <w:w w:val="90"/>
          <w:sz w:val="24"/>
        </w:rPr>
        <w:t> </w:t>
      </w:r>
      <w:r>
        <w:rPr>
          <w:color w:val="231F20"/>
          <w:w w:val="90"/>
          <w:sz w:val="24"/>
        </w:rPr>
        <w:t>both within and outside the school.</w:t>
      </w:r>
    </w:p>
    <w:p>
      <w:pPr>
        <w:tabs>
          <w:tab w:pos="2471" w:val="left" w:leader="none"/>
        </w:tabs>
        <w:spacing w:before="250"/>
        <w:ind w:left="1751" w:right="0" w:firstLine="0"/>
        <w:jc w:val="left"/>
        <w:rPr>
          <w:rFonts w:ascii="Arial"/>
          <w:b/>
          <w:sz w:val="22"/>
        </w:rPr>
      </w:pPr>
      <w:r>
        <w:rPr>
          <w:rFonts w:ascii="Arial"/>
          <w:b/>
          <w:color w:val="2F5496"/>
          <w:spacing w:val="-4"/>
          <w:sz w:val="22"/>
        </w:rPr>
        <w:t>3.1.</w:t>
      </w:r>
      <w:r>
        <w:rPr>
          <w:rFonts w:ascii="Arial"/>
          <w:b/>
          <w:color w:val="2F5496"/>
          <w:sz w:val="22"/>
        </w:rPr>
        <w:tab/>
      </w:r>
      <w:r>
        <w:rPr>
          <w:rFonts w:ascii="Arial"/>
          <w:b/>
          <w:color w:val="2F5496"/>
          <w:spacing w:val="-2"/>
          <w:sz w:val="22"/>
        </w:rPr>
        <w:t>Conclusion</w:t>
      </w:r>
    </w:p>
    <w:p>
      <w:pPr>
        <w:pStyle w:val="BodyText"/>
        <w:spacing w:line="252" w:lineRule="auto" w:before="17"/>
        <w:ind w:left="1750" w:right="1348"/>
        <w:jc w:val="both"/>
      </w:pPr>
      <w:r>
        <w:rPr>
          <w:color w:val="231F20"/>
          <w:w w:val="90"/>
        </w:rPr>
        <w:t>In</w:t>
      </w:r>
      <w:r>
        <w:rPr>
          <w:color w:val="231F20"/>
          <w:spacing w:val="-11"/>
          <w:w w:val="90"/>
        </w:rPr>
        <w:t> </w:t>
      </w:r>
      <w:r>
        <w:rPr>
          <w:color w:val="231F20"/>
          <w:w w:val="90"/>
        </w:rPr>
        <w:t>conclusion,</w:t>
      </w:r>
      <w:r>
        <w:rPr>
          <w:color w:val="231F20"/>
          <w:spacing w:val="-11"/>
          <w:w w:val="90"/>
        </w:rPr>
        <w:t> </w:t>
      </w:r>
      <w:r>
        <w:rPr>
          <w:color w:val="231F20"/>
          <w:w w:val="90"/>
        </w:rPr>
        <w:t>the</w:t>
      </w:r>
      <w:r>
        <w:rPr>
          <w:color w:val="231F20"/>
          <w:spacing w:val="-11"/>
          <w:w w:val="90"/>
        </w:rPr>
        <w:t> </w:t>
      </w:r>
      <w:r>
        <w:rPr>
          <w:color w:val="231F20"/>
          <w:w w:val="90"/>
        </w:rPr>
        <w:t>school</w:t>
      </w:r>
      <w:r>
        <w:rPr>
          <w:color w:val="231F20"/>
          <w:spacing w:val="-11"/>
          <w:w w:val="90"/>
        </w:rPr>
        <w:t> </w:t>
      </w:r>
      <w:r>
        <w:rPr>
          <w:color w:val="231F20"/>
          <w:w w:val="90"/>
        </w:rPr>
        <w:t>observes</w:t>
      </w:r>
      <w:r>
        <w:rPr>
          <w:color w:val="231F20"/>
          <w:spacing w:val="-11"/>
          <w:w w:val="90"/>
        </w:rPr>
        <w:t> </w:t>
      </w:r>
      <w:r>
        <w:rPr>
          <w:color w:val="231F20"/>
          <w:w w:val="90"/>
        </w:rPr>
        <w:t>that</w:t>
      </w:r>
      <w:r>
        <w:rPr>
          <w:color w:val="231F20"/>
          <w:spacing w:val="-11"/>
          <w:w w:val="90"/>
        </w:rPr>
        <w:t> </w:t>
      </w:r>
      <w:r>
        <w:rPr>
          <w:color w:val="231F20"/>
          <w:w w:val="90"/>
        </w:rPr>
        <w:t>no</w:t>
      </w:r>
      <w:r>
        <w:rPr>
          <w:color w:val="231F20"/>
          <w:spacing w:val="-10"/>
          <w:w w:val="90"/>
        </w:rPr>
        <w:t> </w:t>
      </w:r>
      <w:r>
        <w:rPr>
          <w:color w:val="231F20"/>
          <w:w w:val="90"/>
        </w:rPr>
        <w:t>action</w:t>
      </w:r>
      <w:r>
        <w:rPr>
          <w:color w:val="231F20"/>
          <w:spacing w:val="-11"/>
          <w:w w:val="90"/>
        </w:rPr>
        <w:t> </w:t>
      </w:r>
      <w:r>
        <w:rPr>
          <w:color w:val="231F20"/>
          <w:w w:val="90"/>
        </w:rPr>
        <w:t>in</w:t>
      </w:r>
      <w:r>
        <w:rPr>
          <w:color w:val="231F20"/>
          <w:spacing w:val="-11"/>
          <w:w w:val="90"/>
        </w:rPr>
        <w:t> </w:t>
      </w:r>
      <w:r>
        <w:rPr>
          <w:color w:val="231F20"/>
          <w:w w:val="90"/>
        </w:rPr>
        <w:t>and</w:t>
      </w:r>
      <w:r>
        <w:rPr>
          <w:color w:val="231F20"/>
          <w:spacing w:val="-11"/>
          <w:w w:val="90"/>
        </w:rPr>
        <w:t> </w:t>
      </w:r>
      <w:r>
        <w:rPr>
          <w:color w:val="231F20"/>
          <w:w w:val="90"/>
        </w:rPr>
        <w:t>or</w:t>
      </w:r>
      <w:r>
        <w:rPr>
          <w:color w:val="231F20"/>
          <w:spacing w:val="-11"/>
          <w:w w:val="90"/>
        </w:rPr>
        <w:t> </w:t>
      </w:r>
      <w:r>
        <w:rPr>
          <w:color w:val="231F20"/>
          <w:w w:val="90"/>
        </w:rPr>
        <w:t>outside</w:t>
      </w:r>
      <w:r>
        <w:rPr>
          <w:color w:val="231F20"/>
          <w:spacing w:val="-11"/>
          <w:w w:val="90"/>
        </w:rPr>
        <w:t> </w:t>
      </w:r>
      <w:r>
        <w:rPr>
          <w:color w:val="231F20"/>
          <w:w w:val="90"/>
        </w:rPr>
        <w:t>the</w:t>
      </w:r>
      <w:r>
        <w:rPr>
          <w:color w:val="231F20"/>
          <w:spacing w:val="-10"/>
          <w:w w:val="90"/>
        </w:rPr>
        <w:t> </w:t>
      </w:r>
      <w:r>
        <w:rPr>
          <w:color w:val="231F20"/>
          <w:w w:val="90"/>
        </w:rPr>
        <w:t>school</w:t>
      </w:r>
      <w:r>
        <w:rPr>
          <w:color w:val="231F20"/>
          <w:spacing w:val="-11"/>
          <w:w w:val="90"/>
        </w:rPr>
        <w:t> </w:t>
      </w:r>
      <w:r>
        <w:rPr>
          <w:color w:val="231F20"/>
          <w:w w:val="90"/>
        </w:rPr>
        <w:t>is</w:t>
      </w:r>
      <w:r>
        <w:rPr>
          <w:color w:val="231F20"/>
          <w:spacing w:val="-11"/>
          <w:w w:val="90"/>
        </w:rPr>
        <w:t> </w:t>
      </w:r>
      <w:r>
        <w:rPr>
          <w:color w:val="231F20"/>
          <w:w w:val="90"/>
        </w:rPr>
        <w:t>isolated</w:t>
      </w:r>
      <w:r>
        <w:rPr>
          <w:color w:val="231F20"/>
          <w:spacing w:val="-10"/>
          <w:w w:val="90"/>
        </w:rPr>
        <w:t> </w:t>
      </w:r>
      <w:r>
        <w:rPr>
          <w:color w:val="231F20"/>
          <w:w w:val="90"/>
        </w:rPr>
        <w:t>from the</w:t>
      </w:r>
      <w:r>
        <w:rPr>
          <w:color w:val="231F20"/>
          <w:spacing w:val="-11"/>
          <w:w w:val="90"/>
        </w:rPr>
        <w:t> </w:t>
      </w:r>
      <w:r>
        <w:rPr>
          <w:color w:val="231F20"/>
          <w:w w:val="90"/>
        </w:rPr>
        <w:t>Global,</w:t>
      </w:r>
      <w:r>
        <w:rPr>
          <w:color w:val="231F20"/>
          <w:spacing w:val="-11"/>
          <w:w w:val="90"/>
        </w:rPr>
        <w:t> </w:t>
      </w:r>
      <w:r>
        <w:rPr>
          <w:color w:val="231F20"/>
          <w:w w:val="90"/>
        </w:rPr>
        <w:t>Continental,</w:t>
      </w:r>
      <w:r>
        <w:rPr>
          <w:color w:val="231F20"/>
          <w:spacing w:val="-11"/>
          <w:w w:val="90"/>
        </w:rPr>
        <w:t> </w:t>
      </w:r>
      <w:r>
        <w:rPr>
          <w:color w:val="231F20"/>
          <w:w w:val="90"/>
        </w:rPr>
        <w:t>Regional,</w:t>
      </w:r>
      <w:r>
        <w:rPr>
          <w:color w:val="231F20"/>
          <w:spacing w:val="-11"/>
          <w:w w:val="90"/>
        </w:rPr>
        <w:t> </w:t>
      </w:r>
      <w:r>
        <w:rPr>
          <w:color w:val="231F20"/>
          <w:w w:val="90"/>
        </w:rPr>
        <w:t>National</w:t>
      </w:r>
      <w:r>
        <w:rPr>
          <w:color w:val="231F20"/>
          <w:spacing w:val="-11"/>
          <w:w w:val="90"/>
        </w:rPr>
        <w:t> </w:t>
      </w:r>
      <w:r>
        <w:rPr>
          <w:color w:val="231F20"/>
          <w:w w:val="90"/>
        </w:rPr>
        <w:t>and</w:t>
      </w:r>
      <w:r>
        <w:rPr>
          <w:color w:val="231F20"/>
          <w:spacing w:val="-11"/>
          <w:w w:val="90"/>
        </w:rPr>
        <w:t> </w:t>
      </w:r>
      <w:r>
        <w:rPr>
          <w:color w:val="231F20"/>
          <w:w w:val="90"/>
        </w:rPr>
        <w:t>Local</w:t>
      </w:r>
      <w:r>
        <w:rPr>
          <w:color w:val="231F20"/>
          <w:spacing w:val="-10"/>
          <w:w w:val="90"/>
        </w:rPr>
        <w:t> </w:t>
      </w:r>
      <w:r>
        <w:rPr>
          <w:color w:val="231F20"/>
          <w:w w:val="90"/>
        </w:rPr>
        <w:t>education</w:t>
      </w:r>
      <w:r>
        <w:rPr>
          <w:color w:val="231F20"/>
          <w:spacing w:val="-11"/>
          <w:w w:val="90"/>
        </w:rPr>
        <w:t> </w:t>
      </w:r>
      <w:r>
        <w:rPr>
          <w:color w:val="231F20"/>
          <w:w w:val="90"/>
        </w:rPr>
        <w:t>sector</w:t>
      </w:r>
      <w:r>
        <w:rPr>
          <w:color w:val="231F20"/>
          <w:spacing w:val="-11"/>
          <w:w w:val="90"/>
        </w:rPr>
        <w:t> </w:t>
      </w:r>
      <w:r>
        <w:rPr>
          <w:color w:val="231F20"/>
          <w:w w:val="90"/>
        </w:rPr>
        <w:t>development</w:t>
      </w:r>
      <w:r>
        <w:rPr>
          <w:color w:val="231F20"/>
          <w:spacing w:val="-11"/>
          <w:w w:val="90"/>
        </w:rPr>
        <w:t> </w:t>
      </w:r>
      <w:r>
        <w:rPr>
          <w:color w:val="231F20"/>
          <w:w w:val="90"/>
        </w:rPr>
        <w:t>policies </w:t>
      </w:r>
      <w:r>
        <w:rPr>
          <w:color w:val="231F20"/>
          <w:spacing w:val="-2"/>
          <w:w w:val="85"/>
        </w:rPr>
        <w:t>and</w:t>
      </w:r>
      <w:r>
        <w:rPr>
          <w:color w:val="231F20"/>
          <w:spacing w:val="-6"/>
          <w:w w:val="85"/>
        </w:rPr>
        <w:t> </w:t>
      </w:r>
      <w:r>
        <w:rPr>
          <w:color w:val="231F20"/>
          <w:spacing w:val="-2"/>
          <w:w w:val="85"/>
        </w:rPr>
        <w:t>legislative</w:t>
      </w:r>
      <w:r>
        <w:rPr>
          <w:color w:val="231F20"/>
          <w:spacing w:val="-5"/>
          <w:w w:val="85"/>
        </w:rPr>
        <w:t> </w:t>
      </w:r>
      <w:r>
        <w:rPr>
          <w:color w:val="231F20"/>
          <w:spacing w:val="-2"/>
          <w:w w:val="85"/>
        </w:rPr>
        <w:t>frameworks.</w:t>
      </w:r>
      <w:r>
        <w:rPr>
          <w:color w:val="231F20"/>
          <w:spacing w:val="-5"/>
          <w:w w:val="85"/>
        </w:rPr>
        <w:t> </w:t>
      </w:r>
      <w:r>
        <w:rPr>
          <w:color w:val="231F20"/>
          <w:spacing w:val="-2"/>
          <w:w w:val="85"/>
        </w:rPr>
        <w:t>It</w:t>
      </w:r>
      <w:r>
        <w:rPr>
          <w:color w:val="231F20"/>
          <w:spacing w:val="-5"/>
          <w:w w:val="85"/>
        </w:rPr>
        <w:t> </w:t>
      </w:r>
      <w:r>
        <w:rPr>
          <w:color w:val="231F20"/>
          <w:spacing w:val="-2"/>
          <w:w w:val="85"/>
        </w:rPr>
        <w:t>is in this realization that the Strategic Plan has sought to align itself </w:t>
      </w:r>
      <w:r>
        <w:rPr>
          <w:color w:val="231F20"/>
          <w:w w:val="85"/>
        </w:rPr>
        <w:t>with all application policy and legislation instruments.This is considered vital in the pursuit of </w:t>
      </w:r>
      <w:r>
        <w:rPr>
          <w:color w:val="231F20"/>
          <w:spacing w:val="-2"/>
          <w:w w:val="90"/>
        </w:rPr>
        <w:t>development</w:t>
      </w:r>
      <w:r>
        <w:rPr>
          <w:color w:val="231F20"/>
          <w:spacing w:val="-4"/>
          <w:w w:val="90"/>
        </w:rPr>
        <w:t> </w:t>
      </w:r>
      <w:r>
        <w:rPr>
          <w:color w:val="231F20"/>
          <w:spacing w:val="-2"/>
          <w:w w:val="90"/>
        </w:rPr>
        <w:t>priorities</w:t>
      </w:r>
      <w:r>
        <w:rPr>
          <w:color w:val="231F20"/>
          <w:spacing w:val="-4"/>
          <w:w w:val="90"/>
        </w:rPr>
        <w:t> </w:t>
      </w:r>
      <w:r>
        <w:rPr>
          <w:color w:val="231F20"/>
          <w:spacing w:val="-2"/>
          <w:w w:val="90"/>
        </w:rPr>
        <w:t>now</w:t>
      </w:r>
      <w:r>
        <w:rPr>
          <w:color w:val="231F20"/>
          <w:spacing w:val="-4"/>
          <w:w w:val="90"/>
        </w:rPr>
        <w:t> </w:t>
      </w:r>
      <w:r>
        <w:rPr>
          <w:color w:val="231F20"/>
          <w:spacing w:val="-2"/>
          <w:w w:val="90"/>
        </w:rPr>
        <w:t>outlined</w:t>
      </w:r>
      <w:r>
        <w:rPr>
          <w:color w:val="231F20"/>
          <w:spacing w:val="-4"/>
          <w:w w:val="90"/>
        </w:rPr>
        <w:t> </w:t>
      </w:r>
      <w:r>
        <w:rPr>
          <w:color w:val="231F20"/>
          <w:spacing w:val="-2"/>
          <w:w w:val="90"/>
        </w:rPr>
        <w:t>in</w:t>
      </w:r>
      <w:r>
        <w:rPr>
          <w:color w:val="231F20"/>
          <w:spacing w:val="-4"/>
          <w:w w:val="90"/>
        </w:rPr>
        <w:t> </w:t>
      </w:r>
      <w:r>
        <w:rPr>
          <w:color w:val="231F20"/>
          <w:spacing w:val="-2"/>
          <w:w w:val="90"/>
        </w:rPr>
        <w:t>the</w:t>
      </w:r>
      <w:r>
        <w:rPr>
          <w:color w:val="231F20"/>
          <w:spacing w:val="-4"/>
          <w:w w:val="90"/>
        </w:rPr>
        <w:t> </w:t>
      </w:r>
      <w:r>
        <w:rPr>
          <w:color w:val="231F20"/>
          <w:spacing w:val="-2"/>
          <w:w w:val="90"/>
        </w:rPr>
        <w:t>Chapter</w:t>
      </w:r>
      <w:r>
        <w:rPr>
          <w:color w:val="231F20"/>
          <w:spacing w:val="-4"/>
          <w:w w:val="90"/>
        </w:rPr>
        <w:t> </w:t>
      </w:r>
      <w:r>
        <w:rPr>
          <w:color w:val="231F20"/>
          <w:spacing w:val="-2"/>
          <w:w w:val="90"/>
        </w:rPr>
        <w:t>Four</w:t>
      </w:r>
      <w:r>
        <w:rPr>
          <w:color w:val="231F20"/>
          <w:spacing w:val="-4"/>
          <w:w w:val="90"/>
        </w:rPr>
        <w:t> </w:t>
      </w:r>
      <w:r>
        <w:rPr>
          <w:color w:val="231F20"/>
          <w:spacing w:val="-2"/>
          <w:w w:val="90"/>
        </w:rPr>
        <w:t>(4)</w:t>
      </w:r>
      <w:r>
        <w:rPr>
          <w:color w:val="231F20"/>
          <w:spacing w:val="-4"/>
          <w:w w:val="90"/>
        </w:rPr>
        <w:t> </w:t>
      </w:r>
      <w:r>
        <w:rPr>
          <w:color w:val="231F20"/>
          <w:spacing w:val="-2"/>
          <w:w w:val="90"/>
        </w:rPr>
        <w:t>of</w:t>
      </w:r>
      <w:r>
        <w:rPr>
          <w:color w:val="231F20"/>
          <w:spacing w:val="-4"/>
          <w:w w:val="90"/>
        </w:rPr>
        <w:t> </w:t>
      </w:r>
      <w:r>
        <w:rPr>
          <w:color w:val="231F20"/>
          <w:spacing w:val="-2"/>
          <w:w w:val="90"/>
        </w:rPr>
        <w:t>the</w:t>
      </w:r>
      <w:r>
        <w:rPr>
          <w:color w:val="231F20"/>
          <w:spacing w:val="-4"/>
          <w:w w:val="90"/>
        </w:rPr>
        <w:t> </w:t>
      </w:r>
      <w:r>
        <w:rPr>
          <w:color w:val="231F20"/>
          <w:spacing w:val="-2"/>
          <w:w w:val="90"/>
        </w:rPr>
        <w:t>Strategic</w:t>
      </w:r>
      <w:r>
        <w:rPr>
          <w:color w:val="231F20"/>
          <w:spacing w:val="-4"/>
          <w:w w:val="90"/>
        </w:rPr>
        <w:t> </w:t>
      </w:r>
      <w:r>
        <w:rPr>
          <w:color w:val="231F20"/>
          <w:spacing w:val="-2"/>
          <w:w w:val="90"/>
        </w:rPr>
        <w:t>Plan</w:t>
      </w:r>
      <w:r>
        <w:rPr>
          <w:color w:val="231F20"/>
          <w:spacing w:val="-4"/>
          <w:w w:val="90"/>
        </w:rPr>
        <w:t> </w:t>
      </w:r>
      <w:r>
        <w:rPr>
          <w:color w:val="231F20"/>
          <w:spacing w:val="-2"/>
          <w:w w:val="90"/>
        </w:rPr>
        <w:t>through</w:t>
      </w:r>
      <w:r>
        <w:rPr>
          <w:color w:val="231F20"/>
          <w:spacing w:val="-4"/>
          <w:w w:val="90"/>
        </w:rPr>
        <w:t> </w:t>
      </w:r>
      <w:r>
        <w:rPr>
          <w:color w:val="231F20"/>
          <w:spacing w:val="-2"/>
          <w:w w:val="90"/>
        </w:rPr>
        <w:t>the </w:t>
      </w:r>
      <w:r>
        <w:rPr>
          <w:color w:val="231F20"/>
          <w:spacing w:val="-8"/>
        </w:rPr>
        <w:t>invocation</w:t>
      </w:r>
      <w:r>
        <w:rPr>
          <w:color w:val="231F20"/>
          <w:spacing w:val="-11"/>
        </w:rPr>
        <w:t> </w:t>
      </w:r>
      <w:r>
        <w:rPr>
          <w:color w:val="231F20"/>
          <w:spacing w:val="-8"/>
        </w:rPr>
        <w:t>of</w:t>
      </w:r>
      <w:r>
        <w:rPr>
          <w:color w:val="231F20"/>
          <w:spacing w:val="-10"/>
        </w:rPr>
        <w:t> </w:t>
      </w:r>
      <w:r>
        <w:rPr>
          <w:color w:val="231F20"/>
          <w:spacing w:val="-8"/>
        </w:rPr>
        <w:t>SDG</w:t>
      </w:r>
      <w:r>
        <w:rPr>
          <w:color w:val="231F20"/>
          <w:spacing w:val="-10"/>
        </w:rPr>
        <w:t> </w:t>
      </w:r>
      <w:r>
        <w:rPr>
          <w:color w:val="231F20"/>
          <w:spacing w:val="-8"/>
        </w:rPr>
        <w:t>#</w:t>
      </w:r>
      <w:r>
        <w:rPr>
          <w:color w:val="231F20"/>
          <w:spacing w:val="-10"/>
        </w:rPr>
        <w:t> </w:t>
      </w:r>
      <w:r>
        <w:rPr>
          <w:color w:val="231F20"/>
          <w:spacing w:val="-8"/>
        </w:rPr>
        <w:t>17:</w:t>
      </w:r>
      <w:r>
        <w:rPr>
          <w:color w:val="231F20"/>
          <w:spacing w:val="-10"/>
        </w:rPr>
        <w:t> </w:t>
      </w:r>
      <w:r>
        <w:rPr>
          <w:color w:val="231F20"/>
          <w:spacing w:val="-8"/>
        </w:rPr>
        <w:t>Partnerships</w:t>
      </w:r>
      <w:r>
        <w:rPr>
          <w:color w:val="231F20"/>
          <w:spacing w:val="-10"/>
        </w:rPr>
        <w:t> </w:t>
      </w:r>
      <w:r>
        <w:rPr>
          <w:color w:val="231F20"/>
          <w:spacing w:val="-8"/>
        </w:rPr>
        <w:t>for</w:t>
      </w:r>
      <w:r>
        <w:rPr>
          <w:color w:val="231F20"/>
          <w:spacing w:val="-10"/>
        </w:rPr>
        <w:t> </w:t>
      </w:r>
      <w:r>
        <w:rPr>
          <w:color w:val="231F20"/>
          <w:spacing w:val="-8"/>
        </w:rPr>
        <w:t>Development.</w:t>
      </w:r>
      <w:r>
        <w:rPr>
          <w:color w:val="231F20"/>
          <w:spacing w:val="-10"/>
        </w:rPr>
        <w:t> </w:t>
      </w:r>
      <w:r>
        <w:rPr>
          <w:color w:val="231F20"/>
          <w:spacing w:val="-8"/>
        </w:rPr>
        <w:t>It</w:t>
      </w:r>
      <w:r>
        <w:rPr>
          <w:color w:val="231F20"/>
          <w:spacing w:val="-5"/>
        </w:rPr>
        <w:t> </w:t>
      </w:r>
      <w:r>
        <w:rPr>
          <w:color w:val="231F20"/>
          <w:spacing w:val="-8"/>
        </w:rPr>
        <w:t>is</w:t>
      </w:r>
      <w:r>
        <w:rPr>
          <w:color w:val="231F20"/>
          <w:spacing w:val="-5"/>
        </w:rPr>
        <w:t> </w:t>
      </w:r>
      <w:r>
        <w:rPr>
          <w:color w:val="231F20"/>
          <w:spacing w:val="-8"/>
        </w:rPr>
        <w:t>the</w:t>
      </w:r>
      <w:r>
        <w:rPr>
          <w:color w:val="231F20"/>
          <w:spacing w:val="-5"/>
        </w:rPr>
        <w:t> </w:t>
      </w:r>
      <w:r>
        <w:rPr>
          <w:color w:val="231F20"/>
          <w:spacing w:val="-8"/>
        </w:rPr>
        <w:t>hope</w:t>
      </w:r>
      <w:r>
        <w:rPr>
          <w:color w:val="231F20"/>
          <w:spacing w:val="-5"/>
        </w:rPr>
        <w:t> </w:t>
      </w:r>
      <w:r>
        <w:rPr>
          <w:color w:val="231F20"/>
          <w:spacing w:val="-8"/>
        </w:rPr>
        <w:t>of</w:t>
      </w:r>
      <w:r>
        <w:rPr>
          <w:color w:val="231F20"/>
          <w:spacing w:val="-5"/>
        </w:rPr>
        <w:t> </w:t>
      </w:r>
      <w:r>
        <w:rPr>
          <w:color w:val="231F20"/>
          <w:spacing w:val="-8"/>
        </w:rPr>
        <w:t>the</w:t>
      </w:r>
      <w:r>
        <w:rPr>
          <w:color w:val="231F20"/>
          <w:spacing w:val="-5"/>
        </w:rPr>
        <w:t> </w:t>
      </w:r>
      <w:r>
        <w:rPr>
          <w:color w:val="231F20"/>
          <w:spacing w:val="-8"/>
        </w:rPr>
        <w:t>school</w:t>
      </w:r>
      <w:r>
        <w:rPr>
          <w:color w:val="231F20"/>
          <w:spacing w:val="-5"/>
        </w:rPr>
        <w:t> </w:t>
      </w:r>
      <w:r>
        <w:rPr>
          <w:color w:val="231F20"/>
          <w:spacing w:val="-8"/>
        </w:rPr>
        <w:t>that</w:t>
      </w:r>
      <w:r>
        <w:rPr>
          <w:color w:val="231F20"/>
          <w:spacing w:val="-5"/>
        </w:rPr>
        <w:t> </w:t>
      </w:r>
      <w:r>
        <w:rPr>
          <w:color w:val="231F20"/>
          <w:spacing w:val="-8"/>
        </w:rPr>
        <w:t>it </w:t>
      </w:r>
      <w:r>
        <w:rPr>
          <w:color w:val="231F20"/>
          <w:w w:val="90"/>
        </w:rPr>
        <w:t>primary partners: Ministry of Education, Ministry of Health, Ministry of</w:t>
      </w:r>
      <w:r>
        <w:rPr>
          <w:color w:val="231F20"/>
          <w:spacing w:val="-2"/>
          <w:w w:val="90"/>
        </w:rPr>
        <w:t> </w:t>
      </w:r>
      <w:r>
        <w:rPr>
          <w:color w:val="231F20"/>
          <w:w w:val="90"/>
        </w:rPr>
        <w:t>Water, Ministry of </w:t>
      </w:r>
      <w:r>
        <w:rPr>
          <w:color w:val="231F20"/>
          <w:spacing w:val="-2"/>
        </w:rPr>
        <w:t>Energy,</w:t>
      </w:r>
      <w:r>
        <w:rPr>
          <w:color w:val="231F20"/>
          <w:spacing w:val="-17"/>
        </w:rPr>
        <w:t> </w:t>
      </w:r>
      <w:r>
        <w:rPr>
          <w:color w:val="231F20"/>
          <w:spacing w:val="-2"/>
        </w:rPr>
        <w:t>Ministry</w:t>
      </w:r>
      <w:r>
        <w:rPr>
          <w:color w:val="231F20"/>
          <w:spacing w:val="-16"/>
        </w:rPr>
        <w:t> </w:t>
      </w:r>
      <w:r>
        <w:rPr>
          <w:color w:val="231F20"/>
          <w:spacing w:val="-2"/>
        </w:rPr>
        <w:t>of</w:t>
      </w:r>
      <w:r>
        <w:rPr>
          <w:color w:val="231F20"/>
          <w:spacing w:val="-16"/>
        </w:rPr>
        <w:t> </w:t>
      </w:r>
      <w:r>
        <w:rPr>
          <w:color w:val="231F20"/>
          <w:spacing w:val="-2"/>
        </w:rPr>
        <w:t>Environment</w:t>
      </w:r>
      <w:r>
        <w:rPr>
          <w:color w:val="231F20"/>
          <w:spacing w:val="-16"/>
        </w:rPr>
        <w:t> </w:t>
      </w:r>
      <w:r>
        <w:rPr>
          <w:color w:val="231F20"/>
          <w:spacing w:val="-2"/>
        </w:rPr>
        <w:t>through</w:t>
      </w:r>
      <w:r>
        <w:rPr>
          <w:color w:val="231F20"/>
          <w:spacing w:val="-16"/>
        </w:rPr>
        <w:t> </w:t>
      </w:r>
      <w:r>
        <w:rPr>
          <w:color w:val="231F20"/>
          <w:spacing w:val="-2"/>
        </w:rPr>
        <w:t>NEMA</w:t>
      </w:r>
      <w:r>
        <w:rPr>
          <w:color w:val="231F20"/>
          <w:spacing w:val="-16"/>
        </w:rPr>
        <w:t> </w:t>
      </w:r>
      <w:r>
        <w:rPr>
          <w:color w:val="231F20"/>
          <w:spacing w:val="-2"/>
        </w:rPr>
        <w:t>and</w:t>
      </w:r>
      <w:r>
        <w:rPr>
          <w:color w:val="231F20"/>
          <w:spacing w:val="-16"/>
        </w:rPr>
        <w:t> </w:t>
      </w:r>
      <w:r>
        <w:rPr>
          <w:color w:val="231F20"/>
          <w:spacing w:val="-2"/>
        </w:rPr>
        <w:t>all</w:t>
      </w:r>
      <w:r>
        <w:rPr>
          <w:color w:val="231F20"/>
          <w:spacing w:val="-16"/>
        </w:rPr>
        <w:t> </w:t>
      </w:r>
      <w:r>
        <w:rPr>
          <w:color w:val="231F20"/>
          <w:spacing w:val="-2"/>
        </w:rPr>
        <w:t>related</w:t>
      </w:r>
      <w:r>
        <w:rPr>
          <w:color w:val="231F20"/>
          <w:spacing w:val="-16"/>
        </w:rPr>
        <w:t> </w:t>
      </w:r>
      <w:r>
        <w:rPr>
          <w:color w:val="231F20"/>
          <w:spacing w:val="-2"/>
        </w:rPr>
        <w:t>State</w:t>
      </w:r>
      <w:r>
        <w:rPr>
          <w:color w:val="231F20"/>
          <w:spacing w:val="-16"/>
        </w:rPr>
        <w:t> </w:t>
      </w:r>
      <w:r>
        <w:rPr>
          <w:color w:val="231F20"/>
          <w:spacing w:val="-2"/>
        </w:rPr>
        <w:t>Departments</w:t>
      </w:r>
      <w:r>
        <w:rPr>
          <w:color w:val="231F20"/>
          <w:spacing w:val="-16"/>
        </w:rPr>
        <w:t> </w:t>
      </w:r>
      <w:r>
        <w:rPr>
          <w:color w:val="231F20"/>
          <w:spacing w:val="-2"/>
        </w:rPr>
        <w:t>and </w:t>
      </w:r>
      <w:r>
        <w:rPr>
          <w:color w:val="231F20"/>
          <w:w w:val="85"/>
        </w:rPr>
        <w:t>Agencies as well as other independent local and international development partners shall find this Strategic Plan useful in determining their resource mobilization and allocation strategy in</w:t>
      </w:r>
      <w:r>
        <w:rPr>
          <w:color w:val="231F20"/>
          <w:spacing w:val="80"/>
        </w:rPr>
        <w:t> </w:t>
      </w:r>
      <w:r>
        <w:rPr>
          <w:color w:val="231F20"/>
          <w:spacing w:val="-4"/>
        </w:rPr>
        <w:t>so</w:t>
      </w:r>
      <w:r>
        <w:rPr>
          <w:color w:val="231F20"/>
          <w:spacing w:val="-33"/>
        </w:rPr>
        <w:t> </w:t>
      </w:r>
      <w:r>
        <w:rPr>
          <w:color w:val="231F20"/>
          <w:spacing w:val="-4"/>
        </w:rPr>
        <w:t>far</w:t>
      </w:r>
      <w:r>
        <w:rPr>
          <w:color w:val="231F20"/>
          <w:spacing w:val="-33"/>
        </w:rPr>
        <w:t> </w:t>
      </w:r>
      <w:r>
        <w:rPr>
          <w:color w:val="231F20"/>
          <w:spacing w:val="-4"/>
        </w:rPr>
        <w:t>as</w:t>
      </w:r>
      <w:r>
        <w:rPr>
          <w:color w:val="231F20"/>
          <w:spacing w:val="-33"/>
        </w:rPr>
        <w:t> </w:t>
      </w:r>
      <w:r>
        <w:rPr>
          <w:color w:val="231F20"/>
          <w:spacing w:val="-4"/>
        </w:rPr>
        <w:t>our</w:t>
      </w:r>
      <w:r>
        <w:rPr>
          <w:color w:val="231F20"/>
          <w:spacing w:val="-33"/>
        </w:rPr>
        <w:t> </w:t>
      </w:r>
      <w:r>
        <w:rPr>
          <w:color w:val="231F20"/>
          <w:spacing w:val="-4"/>
        </w:rPr>
        <w:t>school</w:t>
      </w:r>
      <w:r>
        <w:rPr>
          <w:color w:val="231F20"/>
          <w:spacing w:val="-33"/>
        </w:rPr>
        <w:t> </w:t>
      </w:r>
      <w:r>
        <w:rPr>
          <w:color w:val="231F20"/>
          <w:spacing w:val="-4"/>
        </w:rPr>
        <w:t>is</w:t>
      </w:r>
      <w:r>
        <w:rPr>
          <w:color w:val="231F20"/>
          <w:spacing w:val="-33"/>
        </w:rPr>
        <w:t> </w:t>
      </w:r>
      <w:r>
        <w:rPr>
          <w:color w:val="231F20"/>
          <w:spacing w:val="-4"/>
        </w:rPr>
        <w:t>concerned.</w:t>
      </w:r>
    </w:p>
    <w:p>
      <w:pPr>
        <w:pStyle w:val="BodyText"/>
        <w:spacing w:before="4"/>
        <w:rPr>
          <w:sz w:val="17"/>
        </w:rPr>
      </w:pPr>
      <w:r>
        <w:rPr>
          <w:sz w:val="17"/>
        </w:rPr>
        <w:drawing>
          <wp:anchor distT="0" distB="0" distL="0" distR="0" allowOverlap="1" layoutInCell="1" locked="0" behindDoc="1" simplePos="0" relativeHeight="487621120">
            <wp:simplePos x="0" y="0"/>
            <wp:positionH relativeFrom="page">
              <wp:posOffset>2645982</wp:posOffset>
            </wp:positionH>
            <wp:positionV relativeFrom="paragraph">
              <wp:posOffset>143344</wp:posOffset>
            </wp:positionV>
            <wp:extent cx="5615331" cy="5609082"/>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33" cstate="print"/>
                    <a:stretch>
                      <a:fillRect/>
                    </a:stretch>
                  </pic:blipFill>
                  <pic:spPr>
                    <a:xfrm>
                      <a:off x="0" y="0"/>
                      <a:ext cx="5615331" cy="5609082"/>
                    </a:xfrm>
                    <a:prstGeom prst="rect">
                      <a:avLst/>
                    </a:prstGeom>
                  </pic:spPr>
                </pic:pic>
              </a:graphicData>
            </a:graphic>
          </wp:anchor>
        </w:drawing>
      </w:r>
    </w:p>
    <w:p>
      <w:pPr>
        <w:pStyle w:val="BodyText"/>
        <w:spacing w:before="187"/>
      </w:pPr>
    </w:p>
    <w:p>
      <w:pPr>
        <w:tabs>
          <w:tab w:pos="9811" w:val="left" w:leader="none"/>
        </w:tabs>
        <w:spacing w:before="1"/>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21</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spacing w:before="199"/>
        <w:rPr>
          <w:rFonts w:ascii="Arial"/>
          <w:b/>
          <w:sz w:val="36"/>
        </w:rPr>
      </w:pPr>
    </w:p>
    <w:p>
      <w:pPr>
        <w:spacing w:before="0"/>
        <w:ind w:left="1751" w:right="0" w:firstLine="0"/>
        <w:jc w:val="left"/>
        <w:rPr>
          <w:rFonts w:ascii="Arial"/>
          <w:b/>
          <w:sz w:val="36"/>
        </w:rPr>
      </w:pPr>
      <w:r>
        <w:rPr>
          <w:rFonts w:ascii="Arial"/>
          <w:b/>
          <w:sz w:val="36"/>
        </w:rPr>
        <mc:AlternateContent>
          <mc:Choice Requires="wps">
            <w:drawing>
              <wp:anchor distT="0" distB="0" distL="0" distR="0" allowOverlap="1" layoutInCell="1" locked="0" behindDoc="1" simplePos="0" relativeHeight="482593280">
                <wp:simplePos x="0" y="0"/>
                <wp:positionH relativeFrom="page">
                  <wp:posOffset>1563429</wp:posOffset>
                </wp:positionH>
                <wp:positionV relativeFrom="paragraph">
                  <wp:posOffset>-848540</wp:posOffset>
                </wp:positionV>
                <wp:extent cx="7560309" cy="1069213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7560309" cy="10692130"/>
                          <a:chExt cx="7560309" cy="10692130"/>
                        </a:xfrm>
                      </wpg:grpSpPr>
                      <pic:pic>
                        <pic:nvPicPr>
                          <pic:cNvPr id="230" name="Image 230"/>
                          <pic:cNvPicPr/>
                        </pic:nvPicPr>
                        <pic:blipFill>
                          <a:blip r:embed="rId26" cstate="print"/>
                          <a:stretch>
                            <a:fillRect/>
                          </a:stretch>
                        </pic:blipFill>
                        <pic:spPr>
                          <a:xfrm>
                            <a:off x="0" y="0"/>
                            <a:ext cx="7560003" cy="10692000"/>
                          </a:xfrm>
                          <a:prstGeom prst="rect">
                            <a:avLst/>
                          </a:prstGeom>
                        </pic:spPr>
                      </pic:pic>
                      <wps:wsp>
                        <wps:cNvPr id="231" name="Graphic 231"/>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6.814209pt;width:595.3pt;height:841.9pt;mso-position-horizontal-relative:page;mso-position-vertical-relative:paragraph;z-index:-20723200" id="docshapegroup225" coordorigin="2462,-1336" coordsize="11906,16838">
                <v:shape style="position:absolute;left:2462;top:-1337;width:11906;height:16838" type="#_x0000_t75" id="docshape226" stroked="false">
                  <v:imagedata r:id="rId26" o:title=""/>
                </v:shape>
                <v:shape style="position:absolute;left:2462;top:-1183;width:11906;height:16352" id="docshape227" coordorigin="2462,-1182" coordsize="11906,16352" path="m14368,15079l2462,15079,2462,15169,14368,15169,14368,15079xm14368,14502l13436,14502,13436,-1182,3847,-1182,3847,14502,2462,14502,2462,14592,3847,14592,13436,14592,14368,14592,14368,14502xe" filled="true" fillcolor="#ffffff" stroked="false">
                  <v:path arrowok="t"/>
                  <v:fill type="solid"/>
                </v:shape>
                <v:rect style="position:absolute;left:2462;top:14591;width:11906;height:488" id="docshape228" filled="true" fillcolor="#2d3d54" stroked="false">
                  <v:fill type="solid"/>
                </v:rect>
                <w10:wrap type="none"/>
              </v:group>
            </w:pict>
          </mc:Fallback>
        </mc:AlternateContent>
      </w:r>
      <w:bookmarkStart w:name="Page 37" w:id="39"/>
      <w:bookmarkEnd w:id="39"/>
      <w:r>
        <w:rPr/>
      </w:r>
      <w:r>
        <w:rPr>
          <w:rFonts w:ascii="Arial"/>
          <w:b/>
          <w:color w:val="2F5496"/>
          <w:w w:val="105"/>
          <w:sz w:val="36"/>
        </w:rPr>
        <w:t>CHAPTER</w:t>
      </w:r>
      <w:r>
        <w:rPr>
          <w:rFonts w:ascii="Arial"/>
          <w:b/>
          <w:color w:val="2F5496"/>
          <w:spacing w:val="-23"/>
          <w:w w:val="105"/>
          <w:sz w:val="36"/>
        </w:rPr>
        <w:t> </w:t>
      </w:r>
      <w:r>
        <w:rPr>
          <w:rFonts w:ascii="Arial"/>
          <w:b/>
          <w:color w:val="2F5496"/>
          <w:spacing w:val="-4"/>
          <w:w w:val="105"/>
          <w:sz w:val="36"/>
        </w:rPr>
        <w:t>FOUR</w:t>
      </w:r>
    </w:p>
    <w:p>
      <w:pPr>
        <w:pStyle w:val="Heading5"/>
        <w:spacing w:before="214"/>
      </w:pPr>
      <w:r>
        <w:rPr>
          <w:color w:val="2F5496"/>
          <w:spacing w:val="6"/>
        </w:rPr>
        <w:t>COORDINATION</w:t>
      </w:r>
      <w:r>
        <w:rPr>
          <w:color w:val="2F5496"/>
          <w:spacing w:val="17"/>
        </w:rPr>
        <w:t> </w:t>
      </w:r>
      <w:r>
        <w:rPr>
          <w:color w:val="2F5496"/>
          <w:spacing w:val="6"/>
        </w:rPr>
        <w:t>AND</w:t>
      </w:r>
      <w:r>
        <w:rPr>
          <w:color w:val="2F5496"/>
          <w:spacing w:val="65"/>
        </w:rPr>
        <w:t> </w:t>
      </w:r>
      <w:r>
        <w:rPr>
          <w:color w:val="2F5496"/>
          <w:spacing w:val="6"/>
        </w:rPr>
        <w:t>IMPLEMENTATION</w:t>
      </w:r>
      <w:r>
        <w:rPr>
          <w:color w:val="2F5496"/>
          <w:spacing w:val="64"/>
        </w:rPr>
        <w:t> </w:t>
      </w:r>
      <w:r>
        <w:rPr>
          <w:color w:val="2F5496"/>
          <w:spacing w:val="-2"/>
        </w:rPr>
        <w:t>FRAMEWORK.</w:t>
      </w:r>
    </w:p>
    <w:p>
      <w:pPr>
        <w:pStyle w:val="Heading6"/>
        <w:numPr>
          <w:ilvl w:val="1"/>
          <w:numId w:val="21"/>
        </w:numPr>
        <w:tabs>
          <w:tab w:pos="2471" w:val="left" w:leader="none"/>
        </w:tabs>
        <w:spacing w:line="240" w:lineRule="auto" w:before="240" w:after="0"/>
        <w:ind w:left="2471" w:right="0" w:hanging="720"/>
        <w:jc w:val="left"/>
        <w:rPr>
          <w:color w:val="2F5496"/>
        </w:rPr>
      </w:pPr>
      <w:r>
        <w:rPr>
          <w:color w:val="2F5496"/>
          <w:spacing w:val="-2"/>
        </w:rPr>
        <w:t>Overview</w:t>
      </w:r>
    </w:p>
    <w:p>
      <w:pPr>
        <w:pStyle w:val="BodyText"/>
        <w:spacing w:line="271" w:lineRule="auto" w:before="240"/>
        <w:ind w:left="1750" w:right="1309"/>
        <w:jc w:val="both"/>
      </w:pPr>
      <w:r>
        <w:rPr>
          <w:color w:val="231F20"/>
          <w:w w:val="90"/>
        </w:rPr>
        <w:t>This chapter provides for the strategy implementation approach; institution's governance </w:t>
      </w:r>
      <w:r>
        <w:rPr>
          <w:color w:val="231F20"/>
        </w:rPr>
        <w:t>structure;</w:t>
      </w:r>
      <w:r>
        <w:rPr>
          <w:color w:val="231F20"/>
          <w:spacing w:val="29"/>
        </w:rPr>
        <w:t> </w:t>
      </w:r>
      <w:r>
        <w:rPr>
          <w:color w:val="231F20"/>
        </w:rPr>
        <w:t>projected</w:t>
      </w:r>
      <w:r>
        <w:rPr>
          <w:color w:val="231F20"/>
          <w:spacing w:val="-18"/>
        </w:rPr>
        <w:t> </w:t>
      </w:r>
      <w:r>
        <w:rPr>
          <w:color w:val="231F20"/>
        </w:rPr>
        <w:t>optimal</w:t>
      </w:r>
      <w:r>
        <w:rPr>
          <w:color w:val="231F20"/>
          <w:spacing w:val="-18"/>
        </w:rPr>
        <w:t> </w:t>
      </w:r>
      <w:r>
        <w:rPr>
          <w:color w:val="231F20"/>
        </w:rPr>
        <w:t>staffing</w:t>
      </w:r>
      <w:r>
        <w:rPr>
          <w:color w:val="231F20"/>
          <w:spacing w:val="-18"/>
        </w:rPr>
        <w:t> </w:t>
      </w:r>
      <w:r>
        <w:rPr>
          <w:color w:val="231F20"/>
        </w:rPr>
        <w:t>levels</w:t>
      </w:r>
      <w:r>
        <w:rPr>
          <w:color w:val="231F20"/>
          <w:spacing w:val="-18"/>
        </w:rPr>
        <w:t> </w:t>
      </w:r>
      <w:r>
        <w:rPr>
          <w:color w:val="231F20"/>
        </w:rPr>
        <w:t>and</w:t>
      </w:r>
      <w:r>
        <w:rPr>
          <w:color w:val="231F20"/>
          <w:spacing w:val="-18"/>
        </w:rPr>
        <w:t> </w:t>
      </w:r>
      <w:r>
        <w:rPr>
          <w:color w:val="231F20"/>
        </w:rPr>
        <w:t>human</w:t>
      </w:r>
      <w:r>
        <w:rPr>
          <w:color w:val="231F20"/>
          <w:spacing w:val="-18"/>
        </w:rPr>
        <w:t> </w:t>
      </w:r>
      <w:r>
        <w:rPr>
          <w:color w:val="231F20"/>
        </w:rPr>
        <w:t>resource</w:t>
      </w:r>
      <w:r>
        <w:rPr>
          <w:color w:val="231F20"/>
          <w:spacing w:val="-18"/>
        </w:rPr>
        <w:t> </w:t>
      </w:r>
      <w:r>
        <w:rPr>
          <w:color w:val="231F20"/>
        </w:rPr>
        <w:t>capacity;</w:t>
      </w:r>
      <w:r>
        <w:rPr>
          <w:color w:val="231F20"/>
          <w:spacing w:val="-19"/>
        </w:rPr>
        <w:t> </w:t>
      </w:r>
      <w:r>
        <w:rPr>
          <w:color w:val="231F20"/>
        </w:rPr>
        <w:t>effective </w:t>
      </w:r>
      <w:r>
        <w:rPr>
          <w:color w:val="231F20"/>
          <w:w w:val="90"/>
        </w:rPr>
        <w:t>performance management system;</w:t>
      </w:r>
      <w:r>
        <w:rPr>
          <w:color w:val="231F20"/>
          <w:spacing w:val="-8"/>
          <w:w w:val="90"/>
        </w:rPr>
        <w:t> </w:t>
      </w:r>
      <w:r>
        <w:rPr>
          <w:color w:val="231F20"/>
          <w:w w:val="90"/>
        </w:rPr>
        <w:t>financial resources and resource management of school </w:t>
      </w:r>
      <w:r>
        <w:rPr>
          <w:color w:val="231F20"/>
          <w:w w:val="85"/>
        </w:rPr>
        <w:t>resources;</w:t>
      </w:r>
      <w:r>
        <w:rPr>
          <w:color w:val="231F20"/>
          <w:spacing w:val="-8"/>
          <w:w w:val="85"/>
        </w:rPr>
        <w:t> </w:t>
      </w:r>
      <w:r>
        <w:rPr>
          <w:color w:val="231F20"/>
          <w:w w:val="85"/>
        </w:rPr>
        <w:t>staff</w:t>
      </w:r>
      <w:r>
        <w:rPr>
          <w:color w:val="231F20"/>
          <w:spacing w:val="-7"/>
          <w:w w:val="85"/>
        </w:rPr>
        <w:t> </w:t>
      </w:r>
      <w:r>
        <w:rPr>
          <w:color w:val="231F20"/>
          <w:w w:val="85"/>
        </w:rPr>
        <w:t>attitude</w:t>
      </w:r>
      <w:r>
        <w:rPr>
          <w:color w:val="231F20"/>
          <w:spacing w:val="-7"/>
          <w:w w:val="85"/>
        </w:rPr>
        <w:t> </w:t>
      </w:r>
      <w:r>
        <w:rPr>
          <w:color w:val="231F20"/>
          <w:w w:val="85"/>
        </w:rPr>
        <w:t>and</w:t>
      </w:r>
      <w:r>
        <w:rPr>
          <w:color w:val="231F20"/>
          <w:spacing w:val="-7"/>
          <w:w w:val="85"/>
        </w:rPr>
        <w:t> </w:t>
      </w:r>
      <w:r>
        <w:rPr>
          <w:color w:val="231F20"/>
          <w:w w:val="85"/>
        </w:rPr>
        <w:t>motivation</w:t>
      </w:r>
      <w:r>
        <w:rPr>
          <w:color w:val="231F20"/>
          <w:spacing w:val="-3"/>
          <w:w w:val="85"/>
        </w:rPr>
        <w:t> </w:t>
      </w:r>
      <w:r>
        <w:rPr>
          <w:color w:val="231F20"/>
          <w:w w:val="85"/>
        </w:rPr>
        <w:t>strategies;</w:t>
      </w:r>
      <w:r>
        <w:rPr>
          <w:color w:val="231F20"/>
          <w:spacing w:val="-7"/>
          <w:w w:val="85"/>
        </w:rPr>
        <w:t> </w:t>
      </w:r>
      <w:r>
        <w:rPr>
          <w:color w:val="231F20"/>
          <w:w w:val="85"/>
        </w:rPr>
        <w:t>ICT</w:t>
      </w:r>
      <w:r>
        <w:rPr>
          <w:color w:val="231F20"/>
          <w:spacing w:val="-2"/>
        </w:rPr>
        <w:t> </w:t>
      </w:r>
      <w:r>
        <w:rPr>
          <w:color w:val="231F20"/>
          <w:w w:val="85"/>
        </w:rPr>
        <w:t>integration</w:t>
      </w:r>
      <w:r>
        <w:rPr>
          <w:color w:val="231F20"/>
          <w:spacing w:val="-3"/>
        </w:rPr>
        <w:t> </w:t>
      </w:r>
      <w:r>
        <w:rPr>
          <w:color w:val="231F20"/>
          <w:w w:val="85"/>
        </w:rPr>
        <w:t>and</w:t>
      </w:r>
      <w:r>
        <w:rPr>
          <w:color w:val="231F20"/>
          <w:spacing w:val="-3"/>
        </w:rPr>
        <w:t> </w:t>
      </w:r>
      <w:r>
        <w:rPr>
          <w:color w:val="231F20"/>
          <w:w w:val="85"/>
        </w:rPr>
        <w:t>use</w:t>
      </w:r>
      <w:r>
        <w:rPr>
          <w:color w:val="231F20"/>
          <w:spacing w:val="-3"/>
        </w:rPr>
        <w:t> </w:t>
      </w:r>
      <w:r>
        <w:rPr>
          <w:color w:val="231F20"/>
          <w:w w:val="85"/>
        </w:rPr>
        <w:t>in</w:t>
      </w:r>
      <w:r>
        <w:rPr>
          <w:color w:val="231F20"/>
          <w:spacing w:val="-3"/>
        </w:rPr>
        <w:t> </w:t>
      </w:r>
      <w:r>
        <w:rPr>
          <w:color w:val="231F20"/>
          <w:w w:val="85"/>
        </w:rPr>
        <w:t>teaching,</w:t>
      </w:r>
      <w:r>
        <w:rPr>
          <w:color w:val="231F20"/>
          <w:spacing w:val="-8"/>
          <w:w w:val="85"/>
        </w:rPr>
        <w:t> </w:t>
      </w:r>
      <w:r>
        <w:rPr>
          <w:color w:val="231F20"/>
          <w:w w:val="85"/>
        </w:rPr>
        <w:t>learning, </w:t>
      </w:r>
      <w:r>
        <w:rPr>
          <w:color w:val="231F20"/>
          <w:w w:val="90"/>
        </w:rPr>
        <w:t>exam</w:t>
      </w:r>
      <w:r>
        <w:rPr>
          <w:color w:val="231F20"/>
          <w:spacing w:val="-11"/>
          <w:w w:val="90"/>
        </w:rPr>
        <w:t> </w:t>
      </w:r>
      <w:r>
        <w:rPr>
          <w:color w:val="231F20"/>
          <w:w w:val="90"/>
        </w:rPr>
        <w:t>administration</w:t>
      </w:r>
      <w:r>
        <w:rPr>
          <w:color w:val="231F20"/>
          <w:spacing w:val="-9"/>
          <w:w w:val="90"/>
        </w:rPr>
        <w:t> </w:t>
      </w:r>
      <w:r>
        <w:rPr>
          <w:color w:val="231F20"/>
          <w:w w:val="90"/>
        </w:rPr>
        <w:t>and</w:t>
      </w:r>
      <w:r>
        <w:rPr>
          <w:color w:val="231F20"/>
          <w:spacing w:val="-4"/>
          <w:w w:val="90"/>
        </w:rPr>
        <w:t> </w:t>
      </w:r>
      <w:r>
        <w:rPr>
          <w:color w:val="231F20"/>
          <w:w w:val="90"/>
        </w:rPr>
        <w:t>school</w:t>
      </w:r>
      <w:r>
        <w:rPr>
          <w:color w:val="231F20"/>
          <w:spacing w:val="-4"/>
          <w:w w:val="90"/>
        </w:rPr>
        <w:t> </w:t>
      </w:r>
      <w:r>
        <w:rPr>
          <w:color w:val="231F20"/>
          <w:w w:val="90"/>
        </w:rPr>
        <w:t>management;</w:t>
      </w:r>
      <w:r>
        <w:rPr>
          <w:color w:val="231F20"/>
          <w:spacing w:val="-11"/>
          <w:w w:val="90"/>
        </w:rPr>
        <w:t> </w:t>
      </w:r>
      <w:r>
        <w:rPr>
          <w:color w:val="231F20"/>
          <w:w w:val="90"/>
        </w:rPr>
        <w:t>school</w:t>
      </w:r>
      <w:r>
        <w:rPr>
          <w:color w:val="231F20"/>
          <w:spacing w:val="-4"/>
          <w:w w:val="90"/>
        </w:rPr>
        <w:t> </w:t>
      </w:r>
      <w:r>
        <w:rPr>
          <w:color w:val="231F20"/>
          <w:w w:val="90"/>
        </w:rPr>
        <w:t>stakeholder</w:t>
      </w:r>
      <w:r>
        <w:rPr>
          <w:color w:val="231F20"/>
          <w:spacing w:val="-4"/>
          <w:w w:val="90"/>
        </w:rPr>
        <w:t> </w:t>
      </w:r>
      <w:r>
        <w:rPr>
          <w:color w:val="231F20"/>
          <w:w w:val="90"/>
        </w:rPr>
        <w:t>analysis</w:t>
      </w:r>
      <w:r>
        <w:rPr>
          <w:color w:val="231F20"/>
          <w:spacing w:val="-4"/>
          <w:w w:val="90"/>
        </w:rPr>
        <w:t> </w:t>
      </w:r>
      <w:r>
        <w:rPr>
          <w:color w:val="231F20"/>
          <w:w w:val="90"/>
        </w:rPr>
        <w:t>and</w:t>
      </w:r>
      <w:r>
        <w:rPr>
          <w:color w:val="231F20"/>
          <w:spacing w:val="-4"/>
          <w:w w:val="90"/>
        </w:rPr>
        <w:t> </w:t>
      </w:r>
      <w:r>
        <w:rPr>
          <w:color w:val="231F20"/>
          <w:w w:val="90"/>
        </w:rPr>
        <w:t>management; </w:t>
      </w:r>
      <w:r>
        <w:rPr>
          <w:color w:val="231F20"/>
          <w:w w:val="85"/>
        </w:rPr>
        <w:t>collaboration,</w:t>
      </w:r>
      <w:r>
        <w:rPr>
          <w:color w:val="231F20"/>
          <w:spacing w:val="-2"/>
          <w:w w:val="85"/>
        </w:rPr>
        <w:t> </w:t>
      </w:r>
      <w:r>
        <w:rPr>
          <w:color w:val="231F20"/>
          <w:w w:val="85"/>
        </w:rPr>
        <w:t>networking and partnership strategies;</w:t>
      </w:r>
      <w:r>
        <w:rPr>
          <w:color w:val="231F20"/>
          <w:spacing w:val="-2"/>
          <w:w w:val="85"/>
        </w:rPr>
        <w:t> </w:t>
      </w:r>
      <w:r>
        <w:rPr>
          <w:color w:val="231F20"/>
          <w:w w:val="85"/>
        </w:rPr>
        <w:t>strategies for resource mobilization and financial</w:t>
      </w:r>
      <w:r>
        <w:rPr>
          <w:color w:val="231F20"/>
          <w:spacing w:val="-8"/>
          <w:w w:val="85"/>
        </w:rPr>
        <w:t> </w:t>
      </w:r>
      <w:r>
        <w:rPr>
          <w:color w:val="231F20"/>
          <w:w w:val="85"/>
        </w:rPr>
        <w:t>sustainability</w:t>
      </w:r>
      <w:r>
        <w:rPr>
          <w:color w:val="231F20"/>
          <w:spacing w:val="-7"/>
          <w:w w:val="85"/>
        </w:rPr>
        <w:t> </w:t>
      </w:r>
      <w:r>
        <w:rPr>
          <w:color w:val="231F20"/>
          <w:w w:val="85"/>
        </w:rPr>
        <w:t>as</w:t>
      </w:r>
      <w:r>
        <w:rPr>
          <w:color w:val="231F20"/>
          <w:spacing w:val="-7"/>
          <w:w w:val="85"/>
        </w:rPr>
        <w:t> </w:t>
      </w:r>
      <w:r>
        <w:rPr>
          <w:color w:val="231F20"/>
          <w:w w:val="85"/>
        </w:rPr>
        <w:t>well</w:t>
      </w:r>
      <w:r>
        <w:rPr>
          <w:color w:val="231F20"/>
          <w:spacing w:val="-7"/>
          <w:w w:val="85"/>
        </w:rPr>
        <w:t> </w:t>
      </w:r>
      <w:r>
        <w:rPr>
          <w:color w:val="231F20"/>
          <w:w w:val="85"/>
        </w:rPr>
        <w:t>as</w:t>
      </w:r>
      <w:r>
        <w:rPr>
          <w:color w:val="231F20"/>
          <w:spacing w:val="-6"/>
          <w:w w:val="85"/>
        </w:rPr>
        <w:t> </w:t>
      </w:r>
      <w:r>
        <w:rPr>
          <w:color w:val="231F20"/>
          <w:w w:val="85"/>
        </w:rPr>
        <w:t>the</w:t>
      </w:r>
      <w:r>
        <w:rPr>
          <w:color w:val="231F20"/>
          <w:spacing w:val="-2"/>
          <w:w w:val="85"/>
        </w:rPr>
        <w:t> </w:t>
      </w:r>
      <w:r>
        <w:rPr>
          <w:color w:val="231F20"/>
          <w:w w:val="85"/>
        </w:rPr>
        <w:t>risk</w:t>
      </w:r>
      <w:r>
        <w:rPr>
          <w:color w:val="231F20"/>
          <w:spacing w:val="-2"/>
          <w:w w:val="85"/>
        </w:rPr>
        <w:t> </w:t>
      </w:r>
      <w:r>
        <w:rPr>
          <w:color w:val="231F20"/>
          <w:w w:val="85"/>
        </w:rPr>
        <w:t>management</w:t>
      </w:r>
      <w:r>
        <w:rPr>
          <w:color w:val="231F20"/>
          <w:spacing w:val="-2"/>
          <w:w w:val="85"/>
        </w:rPr>
        <w:t> </w:t>
      </w:r>
      <w:r>
        <w:rPr>
          <w:color w:val="231F20"/>
          <w:w w:val="85"/>
        </w:rPr>
        <w:t>strategy.</w:t>
      </w:r>
      <w:r>
        <w:rPr>
          <w:color w:val="231F20"/>
          <w:spacing w:val="-8"/>
          <w:w w:val="85"/>
        </w:rPr>
        <w:t> </w:t>
      </w:r>
      <w:r>
        <w:rPr>
          <w:color w:val="231F20"/>
          <w:w w:val="85"/>
        </w:rPr>
        <w:t>It</w:t>
      </w:r>
      <w:r>
        <w:rPr>
          <w:color w:val="231F20"/>
          <w:spacing w:val="-1"/>
          <w:w w:val="85"/>
        </w:rPr>
        <w:t> </w:t>
      </w:r>
      <w:r>
        <w:rPr>
          <w:color w:val="231F20"/>
          <w:w w:val="85"/>
        </w:rPr>
        <w:t>also</w:t>
      </w:r>
      <w:r>
        <w:rPr>
          <w:color w:val="231F20"/>
          <w:spacing w:val="-2"/>
          <w:w w:val="85"/>
        </w:rPr>
        <w:t> </w:t>
      </w:r>
      <w:r>
        <w:rPr>
          <w:color w:val="231F20"/>
          <w:w w:val="85"/>
        </w:rPr>
        <w:t>details</w:t>
      </w:r>
      <w:r>
        <w:rPr>
          <w:color w:val="231F20"/>
          <w:spacing w:val="-2"/>
          <w:w w:val="85"/>
        </w:rPr>
        <w:t> </w:t>
      </w:r>
      <w:r>
        <w:rPr>
          <w:color w:val="231F20"/>
          <w:w w:val="85"/>
        </w:rPr>
        <w:t>the</w:t>
      </w:r>
      <w:r>
        <w:rPr>
          <w:color w:val="231F20"/>
          <w:spacing w:val="-2"/>
          <w:w w:val="85"/>
        </w:rPr>
        <w:t> </w:t>
      </w:r>
      <w:r>
        <w:rPr>
          <w:color w:val="231F20"/>
          <w:w w:val="85"/>
        </w:rPr>
        <w:t>success</w:t>
      </w:r>
      <w:r>
        <w:rPr>
          <w:color w:val="231F20"/>
          <w:spacing w:val="-2"/>
          <w:w w:val="85"/>
        </w:rPr>
        <w:t> </w:t>
      </w:r>
      <w:r>
        <w:rPr>
          <w:color w:val="231F20"/>
          <w:w w:val="85"/>
        </w:rPr>
        <w:t>factors </w:t>
      </w:r>
      <w:r>
        <w:rPr>
          <w:color w:val="231F20"/>
          <w:w w:val="90"/>
        </w:rPr>
        <w:t>in</w:t>
      </w:r>
      <w:r>
        <w:rPr>
          <w:color w:val="231F20"/>
          <w:spacing w:val="-13"/>
          <w:w w:val="90"/>
        </w:rPr>
        <w:t> </w:t>
      </w:r>
      <w:r>
        <w:rPr>
          <w:color w:val="231F20"/>
          <w:w w:val="90"/>
        </w:rPr>
        <w:t>the</w:t>
      </w:r>
      <w:r>
        <w:rPr>
          <w:color w:val="231F20"/>
          <w:spacing w:val="-13"/>
          <w:w w:val="90"/>
        </w:rPr>
        <w:t> </w:t>
      </w:r>
      <w:r>
        <w:rPr>
          <w:color w:val="231F20"/>
          <w:w w:val="90"/>
        </w:rPr>
        <w:t>implementation</w:t>
      </w:r>
      <w:r>
        <w:rPr>
          <w:color w:val="231F20"/>
          <w:spacing w:val="-13"/>
          <w:w w:val="90"/>
        </w:rPr>
        <w:t> </w:t>
      </w:r>
      <w:r>
        <w:rPr>
          <w:color w:val="231F20"/>
          <w:w w:val="90"/>
        </w:rPr>
        <w:t>of</w:t>
      </w:r>
      <w:r>
        <w:rPr>
          <w:color w:val="231F20"/>
          <w:spacing w:val="-13"/>
          <w:w w:val="90"/>
        </w:rPr>
        <w:t> </w:t>
      </w:r>
      <w:r>
        <w:rPr>
          <w:color w:val="231F20"/>
          <w:w w:val="90"/>
        </w:rPr>
        <w:t>the</w:t>
      </w:r>
      <w:r>
        <w:rPr>
          <w:color w:val="231F20"/>
          <w:spacing w:val="-13"/>
          <w:w w:val="90"/>
        </w:rPr>
        <w:t> </w:t>
      </w:r>
      <w:r>
        <w:rPr>
          <w:color w:val="231F20"/>
          <w:w w:val="90"/>
        </w:rPr>
        <w:t>Plan.</w:t>
      </w:r>
    </w:p>
    <w:p>
      <w:pPr>
        <w:pStyle w:val="Heading6"/>
        <w:numPr>
          <w:ilvl w:val="1"/>
          <w:numId w:val="21"/>
        </w:numPr>
        <w:tabs>
          <w:tab w:pos="2470" w:val="left" w:leader="none"/>
        </w:tabs>
        <w:spacing w:line="240" w:lineRule="auto" w:before="209" w:after="0"/>
        <w:ind w:left="2470" w:right="0" w:hanging="720"/>
        <w:jc w:val="left"/>
        <w:rPr>
          <w:color w:val="2F5496"/>
        </w:rPr>
      </w:pPr>
      <w:r>
        <w:rPr>
          <w:color w:val="2F5496"/>
        </w:rPr>
        <w:t>Strategy</w:t>
      </w:r>
      <w:r>
        <w:rPr>
          <w:color w:val="2F5496"/>
          <w:spacing w:val="-2"/>
        </w:rPr>
        <w:t> </w:t>
      </w:r>
      <w:r>
        <w:rPr>
          <w:color w:val="2F5496"/>
        </w:rPr>
        <w:t>Implementation</w:t>
      </w:r>
      <w:r>
        <w:rPr>
          <w:color w:val="2F5496"/>
          <w:spacing w:val="-41"/>
        </w:rPr>
        <w:t> </w:t>
      </w:r>
      <w:r>
        <w:rPr>
          <w:color w:val="2F5496"/>
          <w:spacing w:val="-2"/>
        </w:rPr>
        <w:t>Approach</w:t>
      </w:r>
    </w:p>
    <w:p>
      <w:pPr>
        <w:pStyle w:val="ListParagraph"/>
        <w:numPr>
          <w:ilvl w:val="2"/>
          <w:numId w:val="21"/>
        </w:numPr>
        <w:tabs>
          <w:tab w:pos="2470" w:val="left" w:leader="none"/>
        </w:tabs>
        <w:spacing w:line="271" w:lineRule="auto" w:before="224" w:after="0"/>
        <w:ind w:left="2470" w:right="1309" w:hanging="360"/>
        <w:jc w:val="both"/>
        <w:rPr>
          <w:sz w:val="24"/>
        </w:rPr>
      </w:pPr>
      <w:r>
        <w:rPr>
          <w:color w:val="231F20"/>
          <w:w w:val="90"/>
          <w:sz w:val="24"/>
        </w:rPr>
        <w:t>The</w:t>
      </w:r>
      <w:r>
        <w:rPr>
          <w:color w:val="231F20"/>
          <w:spacing w:val="-11"/>
          <w:w w:val="90"/>
          <w:sz w:val="24"/>
        </w:rPr>
        <w:t> </w:t>
      </w:r>
      <w:r>
        <w:rPr>
          <w:color w:val="231F20"/>
          <w:w w:val="90"/>
          <w:sz w:val="24"/>
        </w:rPr>
        <w:t>Ministry</w:t>
      </w:r>
      <w:r>
        <w:rPr>
          <w:color w:val="231F20"/>
          <w:spacing w:val="-11"/>
          <w:w w:val="90"/>
          <w:sz w:val="24"/>
        </w:rPr>
        <w:t> </w:t>
      </w:r>
      <w:r>
        <w:rPr>
          <w:color w:val="231F20"/>
          <w:w w:val="90"/>
          <w:sz w:val="24"/>
        </w:rPr>
        <w:t>of</w:t>
      </w:r>
      <w:r>
        <w:rPr>
          <w:color w:val="231F20"/>
          <w:spacing w:val="-8"/>
          <w:w w:val="90"/>
          <w:sz w:val="24"/>
        </w:rPr>
        <w:t> </w:t>
      </w:r>
      <w:r>
        <w:rPr>
          <w:color w:val="231F20"/>
          <w:w w:val="90"/>
          <w:sz w:val="24"/>
        </w:rPr>
        <w:t>Education,</w:t>
      </w:r>
      <w:r>
        <w:rPr>
          <w:color w:val="231F20"/>
          <w:spacing w:val="-11"/>
          <w:w w:val="90"/>
          <w:sz w:val="24"/>
        </w:rPr>
        <w:t> </w:t>
      </w:r>
      <w:r>
        <w:rPr>
          <w:color w:val="231F20"/>
          <w:w w:val="90"/>
          <w:sz w:val="24"/>
        </w:rPr>
        <w:t>Science and</w:t>
      </w:r>
      <w:r>
        <w:rPr>
          <w:color w:val="231F20"/>
          <w:spacing w:val="-11"/>
          <w:w w:val="90"/>
          <w:sz w:val="24"/>
        </w:rPr>
        <w:t> </w:t>
      </w:r>
      <w:r>
        <w:rPr>
          <w:color w:val="231F20"/>
          <w:w w:val="90"/>
          <w:sz w:val="24"/>
        </w:rPr>
        <w:t>Technology,</w:t>
      </w:r>
      <w:r>
        <w:rPr>
          <w:color w:val="231F20"/>
          <w:spacing w:val="-11"/>
          <w:w w:val="90"/>
          <w:sz w:val="24"/>
        </w:rPr>
        <w:t> </w:t>
      </w:r>
      <w:r>
        <w:rPr>
          <w:color w:val="231F20"/>
          <w:w w:val="90"/>
          <w:sz w:val="24"/>
        </w:rPr>
        <w:t>through the State Department of Early Learning and Basic Education,</w:t>
      </w:r>
      <w:r>
        <w:rPr>
          <w:color w:val="231F20"/>
          <w:spacing w:val="-2"/>
          <w:w w:val="90"/>
          <w:sz w:val="24"/>
        </w:rPr>
        <w:t> </w:t>
      </w:r>
      <w:r>
        <w:rPr>
          <w:color w:val="231F20"/>
          <w:w w:val="90"/>
          <w:sz w:val="24"/>
        </w:rPr>
        <w:t>shall remain committed to the Kenya National </w:t>
      </w:r>
      <w:r>
        <w:rPr>
          <w:color w:val="231F20"/>
          <w:spacing w:val="-8"/>
          <w:sz w:val="24"/>
        </w:rPr>
        <w:t>Education Policy Framework and release resource due to the school in good time, </w:t>
      </w:r>
      <w:r>
        <w:rPr>
          <w:color w:val="231F20"/>
          <w:spacing w:val="-4"/>
          <w:sz w:val="24"/>
        </w:rPr>
        <w:t>besides</w:t>
      </w:r>
      <w:r>
        <w:rPr>
          <w:color w:val="231F20"/>
          <w:spacing w:val="-4"/>
          <w:sz w:val="24"/>
        </w:rPr>
        <w:t> resourcing</w:t>
      </w:r>
      <w:r>
        <w:rPr>
          <w:color w:val="231F20"/>
          <w:spacing w:val="-4"/>
          <w:sz w:val="24"/>
        </w:rPr>
        <w:t> the</w:t>
      </w:r>
      <w:r>
        <w:rPr>
          <w:color w:val="231F20"/>
          <w:spacing w:val="-4"/>
          <w:sz w:val="24"/>
        </w:rPr>
        <w:t> school</w:t>
      </w:r>
      <w:r>
        <w:rPr>
          <w:color w:val="231F20"/>
          <w:spacing w:val="-4"/>
          <w:sz w:val="24"/>
        </w:rPr>
        <w:t> with</w:t>
      </w:r>
      <w:r>
        <w:rPr>
          <w:color w:val="231F20"/>
          <w:spacing w:val="-4"/>
          <w:sz w:val="24"/>
        </w:rPr>
        <w:t> grants-in-aid</w:t>
      </w:r>
      <w:r>
        <w:rPr>
          <w:color w:val="231F20"/>
          <w:spacing w:val="-4"/>
          <w:sz w:val="24"/>
        </w:rPr>
        <w:t> to</w:t>
      </w:r>
      <w:r>
        <w:rPr>
          <w:color w:val="231F20"/>
          <w:spacing w:val="-4"/>
          <w:sz w:val="24"/>
        </w:rPr>
        <w:t> support</w:t>
      </w:r>
      <w:r>
        <w:rPr>
          <w:color w:val="231F20"/>
          <w:spacing w:val="-4"/>
          <w:sz w:val="24"/>
        </w:rPr>
        <w:t> its</w:t>
      </w:r>
      <w:r>
        <w:rPr>
          <w:color w:val="231F20"/>
          <w:spacing w:val="-4"/>
          <w:sz w:val="24"/>
        </w:rPr>
        <w:t> capital-intensive </w:t>
      </w:r>
      <w:r>
        <w:rPr>
          <w:color w:val="231F20"/>
          <w:w w:val="90"/>
          <w:sz w:val="24"/>
        </w:rPr>
        <w:t>development</w:t>
      </w:r>
      <w:r>
        <w:rPr>
          <w:color w:val="231F20"/>
          <w:spacing w:val="-11"/>
          <w:w w:val="90"/>
          <w:sz w:val="24"/>
        </w:rPr>
        <w:t> </w:t>
      </w:r>
      <w:r>
        <w:rPr>
          <w:color w:val="231F20"/>
          <w:w w:val="90"/>
          <w:sz w:val="24"/>
        </w:rPr>
        <w:t>agenda</w:t>
      </w:r>
      <w:r>
        <w:rPr>
          <w:color w:val="231F20"/>
          <w:spacing w:val="-11"/>
          <w:w w:val="90"/>
          <w:sz w:val="24"/>
        </w:rPr>
        <w:t> </w:t>
      </w:r>
      <w:r>
        <w:rPr>
          <w:color w:val="231F20"/>
          <w:w w:val="90"/>
          <w:sz w:val="24"/>
        </w:rPr>
        <w:t>as</w:t>
      </w:r>
      <w:r>
        <w:rPr>
          <w:color w:val="231F20"/>
          <w:spacing w:val="-11"/>
          <w:w w:val="90"/>
          <w:sz w:val="24"/>
        </w:rPr>
        <w:t> </w:t>
      </w:r>
      <w:r>
        <w:rPr>
          <w:color w:val="231F20"/>
          <w:w w:val="90"/>
          <w:sz w:val="24"/>
        </w:rPr>
        <w:t>per</w:t>
      </w:r>
      <w:r>
        <w:rPr>
          <w:color w:val="231F20"/>
          <w:spacing w:val="-11"/>
          <w:w w:val="90"/>
          <w:sz w:val="24"/>
        </w:rPr>
        <w:t> </w:t>
      </w:r>
      <w:r>
        <w:rPr>
          <w:color w:val="231F20"/>
          <w:w w:val="90"/>
          <w:sz w:val="24"/>
        </w:rPr>
        <w:t>the</w:t>
      </w:r>
      <w:r>
        <w:rPr>
          <w:color w:val="231F20"/>
          <w:spacing w:val="-11"/>
          <w:w w:val="90"/>
          <w:sz w:val="24"/>
        </w:rPr>
        <w:t> </w:t>
      </w:r>
      <w:r>
        <w:rPr>
          <w:color w:val="231F20"/>
          <w:w w:val="90"/>
          <w:sz w:val="24"/>
        </w:rPr>
        <w:t>Plan.</w:t>
      </w:r>
    </w:p>
    <w:p>
      <w:pPr>
        <w:pStyle w:val="ListParagraph"/>
        <w:numPr>
          <w:ilvl w:val="2"/>
          <w:numId w:val="21"/>
        </w:numPr>
        <w:tabs>
          <w:tab w:pos="2470" w:val="left" w:leader="none"/>
        </w:tabs>
        <w:spacing w:line="271" w:lineRule="auto" w:before="187" w:after="0"/>
        <w:ind w:left="2470" w:right="1333" w:hanging="360"/>
        <w:jc w:val="both"/>
        <w:rPr>
          <w:sz w:val="24"/>
        </w:rPr>
      </w:pPr>
      <w:r>
        <w:rPr>
          <w:color w:val="231F20"/>
          <w:w w:val="85"/>
          <w:sz w:val="24"/>
        </w:rPr>
        <w:t>The</w:t>
      </w:r>
      <w:r>
        <w:rPr>
          <w:color w:val="231F20"/>
          <w:spacing w:val="-8"/>
          <w:w w:val="85"/>
          <w:sz w:val="24"/>
        </w:rPr>
        <w:t> </w:t>
      </w:r>
      <w:r>
        <w:rPr>
          <w:color w:val="231F20"/>
          <w:w w:val="85"/>
          <w:sz w:val="24"/>
        </w:rPr>
        <w:t>School Board of Management,</w:t>
      </w:r>
      <w:r>
        <w:rPr>
          <w:color w:val="231F20"/>
          <w:spacing w:val="-8"/>
          <w:w w:val="85"/>
          <w:sz w:val="24"/>
        </w:rPr>
        <w:t> </w:t>
      </w:r>
      <w:r>
        <w:rPr>
          <w:color w:val="231F20"/>
          <w:w w:val="85"/>
          <w:sz w:val="24"/>
        </w:rPr>
        <w:t>under the very able leadership of Rev.</w:t>
      </w:r>
      <w:r>
        <w:rPr>
          <w:color w:val="231F20"/>
          <w:spacing w:val="-8"/>
          <w:w w:val="85"/>
          <w:sz w:val="24"/>
        </w:rPr>
        <w:t> </w:t>
      </w:r>
      <w:r>
        <w:rPr>
          <w:color w:val="231F20"/>
          <w:w w:val="85"/>
          <w:sz w:val="24"/>
        </w:rPr>
        <w:t>Bishop </w:t>
      </w:r>
      <w:r>
        <w:rPr>
          <w:color w:val="231F20"/>
          <w:w w:val="85"/>
          <w:sz w:val="24"/>
        </w:rPr>
        <w:t>Daniel Ochieng (or his successor),</w:t>
      </w:r>
      <w:r>
        <w:rPr>
          <w:color w:val="231F20"/>
          <w:spacing w:val="-8"/>
          <w:w w:val="85"/>
          <w:sz w:val="24"/>
        </w:rPr>
        <w:t> </w:t>
      </w:r>
      <w:r>
        <w:rPr>
          <w:color w:val="231F20"/>
          <w:w w:val="85"/>
          <w:sz w:val="24"/>
        </w:rPr>
        <w:t>shall provide strategic leadership,</w:t>
      </w:r>
      <w:r>
        <w:rPr>
          <w:color w:val="231F20"/>
          <w:spacing w:val="-8"/>
          <w:w w:val="85"/>
          <w:sz w:val="24"/>
        </w:rPr>
        <w:t> </w:t>
      </w:r>
      <w:r>
        <w:rPr>
          <w:color w:val="231F20"/>
          <w:w w:val="85"/>
          <w:sz w:val="24"/>
        </w:rPr>
        <w:t>be responsible for policy </w:t>
      </w:r>
      <w:r>
        <w:rPr>
          <w:color w:val="231F20"/>
          <w:spacing w:val="-6"/>
          <w:sz w:val="24"/>
        </w:rPr>
        <w:t>formulation,</w:t>
      </w:r>
      <w:r>
        <w:rPr>
          <w:color w:val="231F20"/>
          <w:spacing w:val="-13"/>
          <w:sz w:val="24"/>
        </w:rPr>
        <w:t> </w:t>
      </w:r>
      <w:r>
        <w:rPr>
          <w:color w:val="231F20"/>
          <w:spacing w:val="-6"/>
          <w:sz w:val="24"/>
        </w:rPr>
        <w:t>budgeting,</w:t>
      </w:r>
      <w:r>
        <w:rPr>
          <w:color w:val="231F20"/>
          <w:spacing w:val="-12"/>
          <w:sz w:val="24"/>
        </w:rPr>
        <w:t> </w:t>
      </w:r>
      <w:r>
        <w:rPr>
          <w:color w:val="231F20"/>
          <w:spacing w:val="-6"/>
          <w:sz w:val="24"/>
        </w:rPr>
        <w:t>resource</w:t>
      </w:r>
      <w:r>
        <w:rPr>
          <w:color w:val="231F20"/>
          <w:spacing w:val="-12"/>
          <w:sz w:val="24"/>
        </w:rPr>
        <w:t> </w:t>
      </w:r>
      <w:r>
        <w:rPr>
          <w:color w:val="231F20"/>
          <w:spacing w:val="-6"/>
          <w:sz w:val="24"/>
        </w:rPr>
        <w:t>allocation</w:t>
      </w:r>
      <w:r>
        <w:rPr>
          <w:color w:val="231F20"/>
          <w:spacing w:val="-12"/>
          <w:sz w:val="24"/>
        </w:rPr>
        <w:t> </w:t>
      </w:r>
      <w:r>
        <w:rPr>
          <w:color w:val="231F20"/>
          <w:spacing w:val="-6"/>
          <w:sz w:val="24"/>
        </w:rPr>
        <w:t>and</w:t>
      </w:r>
      <w:r>
        <w:rPr>
          <w:color w:val="231F20"/>
          <w:spacing w:val="-12"/>
          <w:sz w:val="24"/>
        </w:rPr>
        <w:t> </w:t>
      </w:r>
      <w:r>
        <w:rPr>
          <w:color w:val="231F20"/>
          <w:spacing w:val="-6"/>
          <w:sz w:val="24"/>
        </w:rPr>
        <w:t>play</w:t>
      </w:r>
      <w:r>
        <w:rPr>
          <w:color w:val="231F20"/>
          <w:spacing w:val="-12"/>
          <w:sz w:val="24"/>
        </w:rPr>
        <w:t> </w:t>
      </w:r>
      <w:r>
        <w:rPr>
          <w:color w:val="231F20"/>
          <w:spacing w:val="-6"/>
          <w:sz w:val="24"/>
        </w:rPr>
        <w:t>an</w:t>
      </w:r>
      <w:r>
        <w:rPr>
          <w:color w:val="231F20"/>
          <w:spacing w:val="-12"/>
          <w:sz w:val="24"/>
        </w:rPr>
        <w:t> </w:t>
      </w:r>
      <w:r>
        <w:rPr>
          <w:color w:val="231F20"/>
          <w:spacing w:val="-6"/>
          <w:sz w:val="24"/>
        </w:rPr>
        <w:t>oversight</w:t>
      </w:r>
      <w:r>
        <w:rPr>
          <w:color w:val="231F20"/>
          <w:spacing w:val="-12"/>
          <w:sz w:val="24"/>
        </w:rPr>
        <w:t> </w:t>
      </w:r>
      <w:r>
        <w:rPr>
          <w:color w:val="231F20"/>
          <w:spacing w:val="-6"/>
          <w:sz w:val="24"/>
        </w:rPr>
        <w:t>role</w:t>
      </w:r>
      <w:r>
        <w:rPr>
          <w:color w:val="231F20"/>
          <w:spacing w:val="-12"/>
          <w:sz w:val="24"/>
        </w:rPr>
        <w:t> </w:t>
      </w:r>
      <w:r>
        <w:rPr>
          <w:color w:val="231F20"/>
          <w:spacing w:val="-6"/>
          <w:sz w:val="24"/>
        </w:rPr>
        <w:t>during</w:t>
      </w:r>
      <w:r>
        <w:rPr>
          <w:color w:val="231F20"/>
          <w:spacing w:val="-12"/>
          <w:sz w:val="24"/>
        </w:rPr>
        <w:t> </w:t>
      </w:r>
      <w:r>
        <w:rPr>
          <w:color w:val="231F20"/>
          <w:spacing w:val="-6"/>
          <w:sz w:val="24"/>
        </w:rPr>
        <w:t>the </w:t>
      </w:r>
      <w:r>
        <w:rPr>
          <w:color w:val="231F20"/>
          <w:w w:val="90"/>
          <w:sz w:val="24"/>
        </w:rPr>
        <w:t>implementation of the Plan.</w:t>
      </w:r>
    </w:p>
    <w:p>
      <w:pPr>
        <w:pStyle w:val="ListParagraph"/>
        <w:numPr>
          <w:ilvl w:val="2"/>
          <w:numId w:val="21"/>
        </w:numPr>
        <w:tabs>
          <w:tab w:pos="2470" w:val="left" w:leader="none"/>
        </w:tabs>
        <w:spacing w:line="271" w:lineRule="auto" w:before="187" w:after="0"/>
        <w:ind w:left="2470" w:right="1309" w:hanging="360"/>
        <w:jc w:val="both"/>
        <w:rPr>
          <w:sz w:val="24"/>
        </w:rPr>
      </w:pPr>
      <w:r>
        <w:rPr>
          <w:color w:val="231F20"/>
          <w:sz w:val="24"/>
        </w:rPr>
        <w:t>The</w:t>
      </w:r>
      <w:r>
        <w:rPr>
          <w:color w:val="231F20"/>
          <w:spacing w:val="-12"/>
          <w:sz w:val="24"/>
        </w:rPr>
        <w:t> </w:t>
      </w:r>
      <w:r>
        <w:rPr>
          <w:color w:val="231F20"/>
          <w:sz w:val="24"/>
        </w:rPr>
        <w:t>School</w:t>
      </w:r>
      <w:r>
        <w:rPr>
          <w:color w:val="231F20"/>
          <w:spacing w:val="-7"/>
          <w:sz w:val="24"/>
        </w:rPr>
        <w:t> </w:t>
      </w:r>
      <w:r>
        <w:rPr>
          <w:color w:val="231F20"/>
          <w:sz w:val="24"/>
        </w:rPr>
        <w:t>Principal</w:t>
      </w:r>
      <w:r>
        <w:rPr>
          <w:color w:val="231F20"/>
          <w:spacing w:val="-7"/>
          <w:sz w:val="24"/>
        </w:rPr>
        <w:t> </w:t>
      </w:r>
      <w:r>
        <w:rPr>
          <w:color w:val="231F20"/>
          <w:sz w:val="24"/>
        </w:rPr>
        <w:t>&amp;</w:t>
      </w:r>
      <w:r>
        <w:rPr>
          <w:color w:val="231F20"/>
          <w:spacing w:val="-7"/>
          <w:sz w:val="24"/>
        </w:rPr>
        <w:t> </w:t>
      </w:r>
      <w:r>
        <w:rPr>
          <w:color w:val="231F20"/>
          <w:sz w:val="24"/>
        </w:rPr>
        <w:t>Secretary</w:t>
      </w:r>
      <w:r>
        <w:rPr>
          <w:color w:val="231F20"/>
          <w:spacing w:val="-7"/>
          <w:sz w:val="24"/>
        </w:rPr>
        <w:t> </w:t>
      </w:r>
      <w:r>
        <w:rPr>
          <w:color w:val="231F20"/>
          <w:sz w:val="24"/>
        </w:rPr>
        <w:t>to</w:t>
      </w:r>
      <w:r>
        <w:rPr>
          <w:color w:val="231F20"/>
          <w:spacing w:val="-7"/>
          <w:sz w:val="24"/>
        </w:rPr>
        <w:t> </w:t>
      </w:r>
      <w:r>
        <w:rPr>
          <w:color w:val="231F20"/>
          <w:sz w:val="24"/>
        </w:rPr>
        <w:t>the</w:t>
      </w:r>
      <w:r>
        <w:rPr>
          <w:color w:val="231F20"/>
          <w:spacing w:val="-7"/>
          <w:sz w:val="24"/>
        </w:rPr>
        <w:t> </w:t>
      </w:r>
      <w:r>
        <w:rPr>
          <w:color w:val="231F20"/>
          <w:sz w:val="24"/>
        </w:rPr>
        <w:t>Board</w:t>
      </w:r>
      <w:r>
        <w:rPr>
          <w:color w:val="231F20"/>
          <w:spacing w:val="-7"/>
          <w:sz w:val="24"/>
        </w:rPr>
        <w:t> </w:t>
      </w:r>
      <w:r>
        <w:rPr>
          <w:color w:val="231F20"/>
          <w:sz w:val="24"/>
        </w:rPr>
        <w:t>of</w:t>
      </w:r>
      <w:r>
        <w:rPr>
          <w:color w:val="231F20"/>
          <w:spacing w:val="-7"/>
          <w:sz w:val="24"/>
        </w:rPr>
        <w:t> </w:t>
      </w:r>
      <w:r>
        <w:rPr>
          <w:color w:val="231F20"/>
          <w:sz w:val="24"/>
        </w:rPr>
        <w:t>Management,</w:t>
      </w:r>
      <w:r>
        <w:rPr>
          <w:color w:val="231F20"/>
          <w:spacing w:val="-19"/>
          <w:sz w:val="24"/>
        </w:rPr>
        <w:t> </w:t>
      </w:r>
      <w:r>
        <w:rPr>
          <w:color w:val="231F20"/>
          <w:sz w:val="24"/>
        </w:rPr>
        <w:t>Mwalimu</w:t>
      </w:r>
      <w:r>
        <w:rPr>
          <w:color w:val="231F20"/>
          <w:spacing w:val="-18"/>
          <w:sz w:val="24"/>
        </w:rPr>
        <w:t> </w:t>
      </w:r>
      <w:r>
        <w:rPr>
          <w:color w:val="231F20"/>
          <w:sz w:val="24"/>
        </w:rPr>
        <w:t>Tom </w:t>
      </w:r>
      <w:r>
        <w:rPr>
          <w:color w:val="231F20"/>
          <w:spacing w:val="-2"/>
          <w:w w:val="90"/>
          <w:sz w:val="24"/>
        </w:rPr>
        <w:t>Odhiambo</w:t>
      </w:r>
      <w:r>
        <w:rPr>
          <w:color w:val="231F20"/>
          <w:spacing w:val="-9"/>
          <w:w w:val="90"/>
          <w:sz w:val="24"/>
        </w:rPr>
        <w:t> </w:t>
      </w:r>
      <w:r>
        <w:rPr>
          <w:color w:val="231F20"/>
          <w:spacing w:val="-2"/>
          <w:w w:val="90"/>
          <w:sz w:val="24"/>
        </w:rPr>
        <w:t>Mboya</w:t>
      </w:r>
      <w:r>
        <w:rPr>
          <w:color w:val="231F20"/>
          <w:spacing w:val="-9"/>
          <w:w w:val="90"/>
          <w:sz w:val="24"/>
        </w:rPr>
        <w:t> </w:t>
      </w:r>
      <w:r>
        <w:rPr>
          <w:color w:val="231F20"/>
          <w:spacing w:val="-2"/>
          <w:w w:val="90"/>
          <w:sz w:val="24"/>
        </w:rPr>
        <w:t>(or</w:t>
      </w:r>
      <w:r>
        <w:rPr>
          <w:color w:val="231F20"/>
          <w:spacing w:val="-6"/>
          <w:w w:val="90"/>
          <w:sz w:val="24"/>
        </w:rPr>
        <w:t> </w:t>
      </w:r>
      <w:r>
        <w:rPr>
          <w:color w:val="231F20"/>
          <w:spacing w:val="-2"/>
          <w:w w:val="90"/>
          <w:sz w:val="24"/>
        </w:rPr>
        <w:t>his successor) will ensure the overall coordination,</w:t>
      </w:r>
      <w:r>
        <w:rPr>
          <w:color w:val="231F20"/>
          <w:spacing w:val="-9"/>
          <w:w w:val="90"/>
          <w:sz w:val="24"/>
        </w:rPr>
        <w:t> </w:t>
      </w:r>
      <w:r>
        <w:rPr>
          <w:color w:val="231F20"/>
          <w:spacing w:val="-2"/>
          <w:w w:val="90"/>
          <w:sz w:val="24"/>
        </w:rPr>
        <w:t>management, </w:t>
      </w:r>
      <w:r>
        <w:rPr>
          <w:color w:val="231F20"/>
          <w:spacing w:val="-8"/>
          <w:sz w:val="24"/>
        </w:rPr>
        <w:t>implementation,</w:t>
      </w:r>
      <w:r>
        <w:rPr>
          <w:color w:val="231F20"/>
          <w:spacing w:val="-11"/>
          <w:sz w:val="24"/>
        </w:rPr>
        <w:t> </w:t>
      </w:r>
      <w:r>
        <w:rPr>
          <w:color w:val="231F20"/>
          <w:spacing w:val="-8"/>
          <w:sz w:val="24"/>
        </w:rPr>
        <w:t>monitoring,</w:t>
      </w:r>
      <w:r>
        <w:rPr>
          <w:color w:val="231F20"/>
          <w:spacing w:val="-10"/>
          <w:sz w:val="24"/>
        </w:rPr>
        <w:t> </w:t>
      </w:r>
      <w:r>
        <w:rPr>
          <w:color w:val="231F20"/>
          <w:spacing w:val="-8"/>
          <w:sz w:val="24"/>
        </w:rPr>
        <w:t>evaluation</w:t>
      </w:r>
      <w:r>
        <w:rPr>
          <w:color w:val="231F20"/>
          <w:spacing w:val="-10"/>
          <w:sz w:val="24"/>
        </w:rPr>
        <w:t> </w:t>
      </w:r>
      <w:r>
        <w:rPr>
          <w:color w:val="231F20"/>
          <w:spacing w:val="-8"/>
          <w:sz w:val="24"/>
        </w:rPr>
        <w:t>and</w:t>
      </w:r>
      <w:r>
        <w:rPr>
          <w:color w:val="231F20"/>
          <w:spacing w:val="-10"/>
          <w:sz w:val="24"/>
        </w:rPr>
        <w:t> </w:t>
      </w:r>
      <w:r>
        <w:rPr>
          <w:color w:val="231F20"/>
          <w:spacing w:val="-8"/>
          <w:sz w:val="24"/>
        </w:rPr>
        <w:t>reporting</w:t>
      </w:r>
      <w:r>
        <w:rPr>
          <w:color w:val="231F20"/>
          <w:spacing w:val="-10"/>
          <w:sz w:val="24"/>
        </w:rPr>
        <w:t> </w:t>
      </w:r>
      <w:r>
        <w:rPr>
          <w:color w:val="231F20"/>
          <w:spacing w:val="-8"/>
          <w:sz w:val="24"/>
        </w:rPr>
        <w:t>on</w:t>
      </w:r>
      <w:r>
        <w:rPr>
          <w:color w:val="231F20"/>
          <w:spacing w:val="-5"/>
          <w:sz w:val="24"/>
        </w:rPr>
        <w:t> </w:t>
      </w:r>
      <w:r>
        <w:rPr>
          <w:color w:val="231F20"/>
          <w:spacing w:val="-8"/>
          <w:sz w:val="24"/>
        </w:rPr>
        <w:t>the</w:t>
      </w:r>
      <w:r>
        <w:rPr>
          <w:color w:val="231F20"/>
          <w:spacing w:val="-4"/>
          <w:sz w:val="24"/>
        </w:rPr>
        <w:t> </w:t>
      </w:r>
      <w:r>
        <w:rPr>
          <w:color w:val="231F20"/>
          <w:spacing w:val="-8"/>
          <w:sz w:val="24"/>
        </w:rPr>
        <w:t>progress</w:t>
      </w:r>
      <w:r>
        <w:rPr>
          <w:color w:val="231F20"/>
          <w:spacing w:val="-4"/>
          <w:sz w:val="24"/>
        </w:rPr>
        <w:t> </w:t>
      </w:r>
      <w:r>
        <w:rPr>
          <w:color w:val="231F20"/>
          <w:spacing w:val="-8"/>
          <w:sz w:val="24"/>
        </w:rPr>
        <w:t>of</w:t>
      </w:r>
      <w:r>
        <w:rPr>
          <w:color w:val="231F20"/>
          <w:spacing w:val="-4"/>
          <w:sz w:val="24"/>
        </w:rPr>
        <w:t> </w:t>
      </w:r>
      <w:r>
        <w:rPr>
          <w:color w:val="231F20"/>
          <w:spacing w:val="-8"/>
          <w:sz w:val="24"/>
        </w:rPr>
        <w:t>the</w:t>
      </w:r>
      <w:r>
        <w:rPr>
          <w:color w:val="231F20"/>
          <w:spacing w:val="-4"/>
          <w:sz w:val="24"/>
        </w:rPr>
        <w:t> </w:t>
      </w:r>
      <w:r>
        <w:rPr>
          <w:color w:val="231F20"/>
          <w:spacing w:val="-8"/>
          <w:sz w:val="24"/>
        </w:rPr>
        <w:t>Plan </w:t>
      </w:r>
      <w:r>
        <w:rPr>
          <w:color w:val="231F20"/>
          <w:spacing w:val="-4"/>
          <w:sz w:val="24"/>
        </w:rPr>
        <w:t>implementation.</w:t>
      </w:r>
    </w:p>
    <w:p>
      <w:pPr>
        <w:pStyle w:val="ListParagraph"/>
        <w:numPr>
          <w:ilvl w:val="2"/>
          <w:numId w:val="21"/>
        </w:numPr>
        <w:tabs>
          <w:tab w:pos="2470" w:val="left" w:leader="none"/>
        </w:tabs>
        <w:spacing w:line="271" w:lineRule="auto" w:before="186" w:after="0"/>
        <w:ind w:left="2470" w:right="1334" w:hanging="360"/>
        <w:jc w:val="both"/>
        <w:rPr>
          <w:sz w:val="24"/>
        </w:rPr>
      </w:pPr>
      <w:r>
        <w:rPr>
          <w:color w:val="231F20"/>
          <w:spacing w:val="-8"/>
          <w:sz w:val="24"/>
        </w:rPr>
        <w:t>The</w:t>
      </w:r>
      <w:r>
        <w:rPr>
          <w:color w:val="231F20"/>
          <w:spacing w:val="-11"/>
          <w:sz w:val="24"/>
        </w:rPr>
        <w:t> </w:t>
      </w:r>
      <w:r>
        <w:rPr>
          <w:color w:val="231F20"/>
          <w:spacing w:val="-8"/>
          <w:sz w:val="24"/>
        </w:rPr>
        <w:t>respective</w:t>
      </w:r>
      <w:r>
        <w:rPr>
          <w:color w:val="231F20"/>
          <w:spacing w:val="-10"/>
          <w:sz w:val="24"/>
        </w:rPr>
        <w:t> </w:t>
      </w:r>
      <w:r>
        <w:rPr>
          <w:color w:val="231F20"/>
          <w:spacing w:val="-8"/>
          <w:sz w:val="24"/>
        </w:rPr>
        <w:t>heads</w:t>
      </w:r>
      <w:r>
        <w:rPr>
          <w:color w:val="231F20"/>
          <w:spacing w:val="-10"/>
          <w:sz w:val="24"/>
        </w:rPr>
        <w:t> </w:t>
      </w:r>
      <w:r>
        <w:rPr>
          <w:color w:val="231F20"/>
          <w:spacing w:val="-8"/>
          <w:sz w:val="24"/>
        </w:rPr>
        <w:t>of</w:t>
      </w:r>
      <w:r>
        <w:rPr>
          <w:color w:val="231F20"/>
          <w:spacing w:val="-10"/>
          <w:sz w:val="24"/>
        </w:rPr>
        <w:t> </w:t>
      </w:r>
      <w:r>
        <w:rPr>
          <w:color w:val="231F20"/>
          <w:spacing w:val="-8"/>
          <w:sz w:val="24"/>
        </w:rPr>
        <w:t>departments</w:t>
      </w:r>
      <w:r>
        <w:rPr>
          <w:color w:val="231F20"/>
          <w:spacing w:val="-10"/>
          <w:sz w:val="24"/>
        </w:rPr>
        <w:t> </w:t>
      </w:r>
      <w:r>
        <w:rPr>
          <w:color w:val="231F20"/>
          <w:spacing w:val="-8"/>
          <w:sz w:val="24"/>
        </w:rPr>
        <w:t>and</w:t>
      </w:r>
      <w:r>
        <w:rPr>
          <w:color w:val="231F20"/>
          <w:spacing w:val="-10"/>
          <w:sz w:val="24"/>
        </w:rPr>
        <w:t> </w:t>
      </w:r>
      <w:r>
        <w:rPr>
          <w:color w:val="231F20"/>
          <w:spacing w:val="-8"/>
          <w:sz w:val="24"/>
        </w:rPr>
        <w:t>sections led by the deputy principal,</w:t>
      </w:r>
      <w:r>
        <w:rPr>
          <w:color w:val="231F20"/>
          <w:spacing w:val="-11"/>
          <w:sz w:val="24"/>
        </w:rPr>
        <w:t> </w:t>
      </w:r>
      <w:r>
        <w:rPr>
          <w:color w:val="231F20"/>
          <w:spacing w:val="-8"/>
          <w:sz w:val="24"/>
        </w:rPr>
        <w:t>Mr </w:t>
      </w:r>
      <w:r>
        <w:rPr>
          <w:color w:val="231F20"/>
          <w:sz w:val="24"/>
        </w:rPr>
        <w:t>Benard</w:t>
      </w:r>
      <w:r>
        <w:rPr>
          <w:color w:val="231F20"/>
          <w:spacing w:val="-19"/>
          <w:sz w:val="24"/>
        </w:rPr>
        <w:t> </w:t>
      </w:r>
      <w:r>
        <w:rPr>
          <w:color w:val="231F20"/>
          <w:sz w:val="24"/>
        </w:rPr>
        <w:t>Sijenyi</w:t>
      </w:r>
      <w:r>
        <w:rPr>
          <w:color w:val="231F20"/>
          <w:spacing w:val="-18"/>
          <w:sz w:val="24"/>
        </w:rPr>
        <w:t> </w:t>
      </w:r>
      <w:r>
        <w:rPr>
          <w:color w:val="231F20"/>
          <w:sz w:val="24"/>
        </w:rPr>
        <w:t>(or</w:t>
      </w:r>
      <w:r>
        <w:rPr>
          <w:color w:val="231F20"/>
          <w:spacing w:val="-18"/>
          <w:sz w:val="24"/>
        </w:rPr>
        <w:t> </w:t>
      </w:r>
      <w:r>
        <w:rPr>
          <w:color w:val="231F20"/>
          <w:sz w:val="24"/>
        </w:rPr>
        <w:t>his</w:t>
      </w:r>
      <w:r>
        <w:rPr>
          <w:color w:val="231F20"/>
          <w:spacing w:val="-18"/>
          <w:sz w:val="24"/>
        </w:rPr>
        <w:t> </w:t>
      </w:r>
      <w:r>
        <w:rPr>
          <w:color w:val="231F20"/>
          <w:sz w:val="24"/>
        </w:rPr>
        <w:t>assign/successor)</w:t>
      </w:r>
      <w:r>
        <w:rPr>
          <w:color w:val="231F20"/>
          <w:spacing w:val="-18"/>
          <w:sz w:val="24"/>
        </w:rPr>
        <w:t> </w:t>
      </w:r>
      <w:r>
        <w:rPr>
          <w:color w:val="231F20"/>
          <w:sz w:val="24"/>
        </w:rPr>
        <w:t>will</w:t>
      </w:r>
      <w:r>
        <w:rPr>
          <w:color w:val="231F20"/>
          <w:spacing w:val="-18"/>
          <w:sz w:val="24"/>
        </w:rPr>
        <w:t> </w:t>
      </w:r>
      <w:r>
        <w:rPr>
          <w:color w:val="231F20"/>
          <w:sz w:val="24"/>
        </w:rPr>
        <w:t>be</w:t>
      </w:r>
      <w:r>
        <w:rPr>
          <w:color w:val="231F20"/>
          <w:spacing w:val="-18"/>
          <w:sz w:val="24"/>
        </w:rPr>
        <w:t> </w:t>
      </w:r>
      <w:r>
        <w:rPr>
          <w:color w:val="231F20"/>
          <w:sz w:val="24"/>
        </w:rPr>
        <w:t>responsible</w:t>
      </w:r>
      <w:r>
        <w:rPr>
          <w:color w:val="231F20"/>
          <w:spacing w:val="-18"/>
          <w:sz w:val="24"/>
        </w:rPr>
        <w:t> </w:t>
      </w:r>
      <w:r>
        <w:rPr>
          <w:color w:val="231F20"/>
          <w:sz w:val="24"/>
        </w:rPr>
        <w:t>for</w:t>
      </w:r>
      <w:r>
        <w:rPr>
          <w:color w:val="231F20"/>
          <w:spacing w:val="-18"/>
          <w:sz w:val="24"/>
        </w:rPr>
        <w:t> </w:t>
      </w:r>
      <w:r>
        <w:rPr>
          <w:color w:val="231F20"/>
          <w:sz w:val="24"/>
        </w:rPr>
        <w:t>the</w:t>
      </w:r>
      <w:r>
        <w:rPr>
          <w:color w:val="231F20"/>
          <w:spacing w:val="-18"/>
          <w:sz w:val="24"/>
        </w:rPr>
        <w:t> </w:t>
      </w:r>
      <w:r>
        <w:rPr>
          <w:color w:val="231F20"/>
          <w:sz w:val="24"/>
        </w:rPr>
        <w:t>day-to-day </w:t>
      </w:r>
      <w:r>
        <w:rPr>
          <w:color w:val="231F20"/>
          <w:w w:val="90"/>
          <w:sz w:val="24"/>
        </w:rPr>
        <w:t>operationalization of the Plan.</w:t>
      </w:r>
    </w:p>
    <w:p>
      <w:pPr>
        <w:pStyle w:val="ListParagraph"/>
        <w:numPr>
          <w:ilvl w:val="2"/>
          <w:numId w:val="21"/>
        </w:numPr>
        <w:tabs>
          <w:tab w:pos="2470" w:val="left" w:leader="none"/>
        </w:tabs>
        <w:spacing w:line="271" w:lineRule="auto" w:before="186" w:after="0"/>
        <w:ind w:left="2470" w:right="1310" w:hanging="360"/>
        <w:jc w:val="both"/>
        <w:rPr>
          <w:sz w:val="24"/>
        </w:rPr>
      </w:pPr>
      <w:r>
        <w:rPr>
          <w:color w:val="231F20"/>
          <w:w w:val="95"/>
          <w:sz w:val="24"/>
        </w:rPr>
        <w:t>To</w:t>
      </w:r>
      <w:r>
        <w:rPr>
          <w:color w:val="231F20"/>
          <w:w w:val="95"/>
          <w:sz w:val="24"/>
        </w:rPr>
        <w:t> ensure</w:t>
      </w:r>
      <w:r>
        <w:rPr>
          <w:color w:val="231F20"/>
          <w:w w:val="95"/>
          <w:sz w:val="24"/>
        </w:rPr>
        <w:t> effective</w:t>
      </w:r>
      <w:r>
        <w:rPr>
          <w:color w:val="231F20"/>
          <w:w w:val="95"/>
          <w:sz w:val="24"/>
        </w:rPr>
        <w:t> implementation</w:t>
      </w:r>
      <w:r>
        <w:rPr>
          <w:color w:val="231F20"/>
          <w:w w:val="95"/>
          <w:sz w:val="24"/>
        </w:rPr>
        <w:t> of</w:t>
      </w:r>
      <w:r>
        <w:rPr>
          <w:color w:val="231F20"/>
          <w:w w:val="95"/>
          <w:sz w:val="24"/>
        </w:rPr>
        <w:t> the</w:t>
      </w:r>
      <w:r>
        <w:rPr>
          <w:color w:val="231F20"/>
          <w:w w:val="95"/>
          <w:sz w:val="24"/>
        </w:rPr>
        <w:t> identified</w:t>
      </w:r>
      <w:r>
        <w:rPr>
          <w:color w:val="231F20"/>
          <w:w w:val="95"/>
          <w:sz w:val="24"/>
        </w:rPr>
        <w:t> activities,</w:t>
      </w:r>
      <w:r>
        <w:rPr>
          <w:color w:val="231F20"/>
          <w:w w:val="95"/>
          <w:sz w:val="24"/>
        </w:rPr>
        <w:t> strategies</w:t>
      </w:r>
      <w:r>
        <w:rPr>
          <w:color w:val="231F20"/>
          <w:w w:val="95"/>
          <w:sz w:val="24"/>
        </w:rPr>
        <w:t> and </w:t>
      </w:r>
      <w:r>
        <w:rPr>
          <w:color w:val="231F20"/>
          <w:w w:val="90"/>
          <w:sz w:val="24"/>
        </w:rPr>
        <w:t>achievement of the strategic objectives,</w:t>
      </w:r>
      <w:r>
        <w:rPr>
          <w:color w:val="231F20"/>
          <w:spacing w:val="-11"/>
          <w:w w:val="90"/>
          <w:sz w:val="24"/>
        </w:rPr>
        <w:t> </w:t>
      </w:r>
      <w:r>
        <w:rPr>
          <w:color w:val="231F20"/>
          <w:w w:val="90"/>
          <w:sz w:val="24"/>
        </w:rPr>
        <w:t>the school will develop annual work </w:t>
      </w:r>
      <w:r>
        <w:rPr>
          <w:color w:val="231F20"/>
          <w:w w:val="90"/>
          <w:sz w:val="24"/>
        </w:rPr>
        <w:t>plans, </w:t>
      </w:r>
      <w:r>
        <w:rPr>
          <w:color w:val="231F20"/>
          <w:w w:val="85"/>
          <w:sz w:val="24"/>
        </w:rPr>
        <w:t>annual budget,</w:t>
      </w:r>
      <w:r>
        <w:rPr>
          <w:color w:val="231F20"/>
          <w:spacing w:val="-8"/>
          <w:w w:val="85"/>
          <w:sz w:val="24"/>
        </w:rPr>
        <w:t> </w:t>
      </w:r>
      <w:r>
        <w:rPr>
          <w:color w:val="231F20"/>
          <w:w w:val="85"/>
          <w:sz w:val="24"/>
        </w:rPr>
        <w:t>targets and execute performance contracts based on the Strategic Plan </w:t>
      </w:r>
      <w:r>
        <w:rPr>
          <w:color w:val="231F20"/>
          <w:spacing w:val="-2"/>
          <w:w w:val="95"/>
          <w:sz w:val="24"/>
        </w:rPr>
        <w:t>imperatives.</w:t>
      </w:r>
    </w:p>
    <w:p>
      <w:pPr>
        <w:pStyle w:val="ListParagraph"/>
        <w:numPr>
          <w:ilvl w:val="2"/>
          <w:numId w:val="21"/>
        </w:numPr>
        <w:tabs>
          <w:tab w:pos="2470" w:val="left" w:leader="none"/>
        </w:tabs>
        <w:spacing w:line="271" w:lineRule="auto" w:before="186" w:after="0"/>
        <w:ind w:left="2470" w:right="1334" w:hanging="360"/>
        <w:jc w:val="both"/>
        <w:rPr>
          <w:sz w:val="24"/>
        </w:rPr>
      </w:pPr>
      <w:r>
        <w:rPr>
          <w:color w:val="231F20"/>
          <w:w w:val="85"/>
          <w:sz w:val="24"/>
        </w:rPr>
        <w:t>The parents,</w:t>
      </w:r>
      <w:r>
        <w:rPr>
          <w:color w:val="231F20"/>
          <w:spacing w:val="-8"/>
          <w:w w:val="85"/>
          <w:sz w:val="24"/>
        </w:rPr>
        <w:t> </w:t>
      </w:r>
      <w:r>
        <w:rPr>
          <w:color w:val="231F20"/>
          <w:w w:val="85"/>
          <w:sz w:val="24"/>
        </w:rPr>
        <w:t>guardians and sponsors shall meet their financial obligations to the school</w:t>
      </w:r>
      <w:r>
        <w:rPr>
          <w:color w:val="231F20"/>
          <w:spacing w:val="40"/>
          <w:sz w:val="24"/>
        </w:rPr>
        <w:t> </w:t>
      </w:r>
      <w:r>
        <w:rPr>
          <w:color w:val="231F20"/>
          <w:w w:val="90"/>
          <w:sz w:val="24"/>
        </w:rPr>
        <w:t>in</w:t>
      </w:r>
      <w:r>
        <w:rPr>
          <w:color w:val="231F20"/>
          <w:spacing w:val="-11"/>
          <w:w w:val="90"/>
          <w:sz w:val="24"/>
        </w:rPr>
        <w:t> </w:t>
      </w:r>
      <w:r>
        <w:rPr>
          <w:color w:val="231F20"/>
          <w:w w:val="90"/>
          <w:sz w:val="24"/>
        </w:rPr>
        <w:t>real</w:t>
      </w:r>
      <w:r>
        <w:rPr>
          <w:color w:val="231F20"/>
          <w:spacing w:val="-11"/>
          <w:w w:val="90"/>
          <w:sz w:val="24"/>
        </w:rPr>
        <w:t> </w:t>
      </w:r>
      <w:r>
        <w:rPr>
          <w:color w:val="231F20"/>
          <w:w w:val="90"/>
          <w:sz w:val="24"/>
        </w:rPr>
        <w:t>time</w:t>
      </w:r>
      <w:r>
        <w:rPr>
          <w:color w:val="231F20"/>
          <w:spacing w:val="-11"/>
          <w:w w:val="90"/>
          <w:sz w:val="24"/>
        </w:rPr>
        <w:t> </w:t>
      </w:r>
      <w:r>
        <w:rPr>
          <w:color w:val="231F20"/>
          <w:w w:val="90"/>
          <w:sz w:val="24"/>
        </w:rPr>
        <w:t>to</w:t>
      </w:r>
      <w:r>
        <w:rPr>
          <w:color w:val="231F20"/>
          <w:spacing w:val="-11"/>
          <w:w w:val="90"/>
          <w:sz w:val="24"/>
        </w:rPr>
        <w:t> </w:t>
      </w:r>
      <w:r>
        <w:rPr>
          <w:color w:val="231F20"/>
          <w:w w:val="90"/>
          <w:sz w:val="24"/>
        </w:rPr>
        <w:t>ensure</w:t>
      </w:r>
      <w:r>
        <w:rPr>
          <w:color w:val="231F20"/>
          <w:spacing w:val="-11"/>
          <w:w w:val="90"/>
          <w:sz w:val="24"/>
        </w:rPr>
        <w:t> </w:t>
      </w:r>
      <w:r>
        <w:rPr>
          <w:color w:val="231F20"/>
          <w:w w:val="90"/>
          <w:sz w:val="24"/>
        </w:rPr>
        <w:t>smooth</w:t>
      </w:r>
      <w:r>
        <w:rPr>
          <w:color w:val="231F20"/>
          <w:spacing w:val="-11"/>
          <w:w w:val="90"/>
          <w:sz w:val="24"/>
        </w:rPr>
        <w:t> </w:t>
      </w:r>
      <w:r>
        <w:rPr>
          <w:color w:val="231F20"/>
          <w:w w:val="90"/>
          <w:sz w:val="24"/>
        </w:rPr>
        <w:t>operations</w:t>
      </w:r>
      <w:r>
        <w:rPr>
          <w:color w:val="231F20"/>
          <w:spacing w:val="-11"/>
          <w:w w:val="90"/>
          <w:sz w:val="24"/>
        </w:rPr>
        <w:t> </w:t>
      </w:r>
      <w:r>
        <w:rPr>
          <w:color w:val="231F20"/>
          <w:w w:val="90"/>
          <w:sz w:val="24"/>
        </w:rPr>
        <w:t>and</w:t>
      </w:r>
      <w:r>
        <w:rPr>
          <w:color w:val="231F20"/>
          <w:spacing w:val="-11"/>
          <w:w w:val="90"/>
          <w:sz w:val="24"/>
        </w:rPr>
        <w:t> </w:t>
      </w:r>
      <w:r>
        <w:rPr>
          <w:color w:val="231F20"/>
          <w:w w:val="90"/>
          <w:sz w:val="24"/>
        </w:rPr>
        <w:t>implementation</w:t>
      </w:r>
      <w:r>
        <w:rPr>
          <w:color w:val="231F20"/>
          <w:spacing w:val="-11"/>
          <w:w w:val="90"/>
          <w:sz w:val="24"/>
        </w:rPr>
        <w:t> </w:t>
      </w:r>
      <w:r>
        <w:rPr>
          <w:color w:val="231F20"/>
          <w:w w:val="90"/>
          <w:sz w:val="24"/>
        </w:rPr>
        <w:t>of</w:t>
      </w:r>
      <w:r>
        <w:rPr>
          <w:color w:val="231F20"/>
          <w:spacing w:val="-11"/>
          <w:w w:val="90"/>
          <w:sz w:val="24"/>
        </w:rPr>
        <w:t> </w:t>
      </w:r>
      <w:r>
        <w:rPr>
          <w:color w:val="231F20"/>
          <w:w w:val="90"/>
          <w:sz w:val="24"/>
        </w:rPr>
        <w:t>the</w:t>
      </w:r>
      <w:r>
        <w:rPr>
          <w:color w:val="231F20"/>
          <w:spacing w:val="-11"/>
          <w:w w:val="90"/>
          <w:sz w:val="24"/>
        </w:rPr>
        <w:t> </w:t>
      </w:r>
      <w:r>
        <w:rPr>
          <w:color w:val="231F20"/>
          <w:w w:val="90"/>
          <w:sz w:val="24"/>
        </w:rPr>
        <w:t>school</w:t>
      </w:r>
      <w:r>
        <w:rPr>
          <w:color w:val="231F20"/>
          <w:spacing w:val="-11"/>
          <w:w w:val="90"/>
          <w:sz w:val="24"/>
        </w:rPr>
        <w:t> </w:t>
      </w:r>
      <w:r>
        <w:rPr>
          <w:color w:val="231F20"/>
          <w:w w:val="90"/>
          <w:sz w:val="24"/>
        </w:rPr>
        <w:t>program.</w:t>
      </w:r>
    </w:p>
    <w:p>
      <w:pPr>
        <w:pStyle w:val="BodyText"/>
      </w:pPr>
    </w:p>
    <w:p>
      <w:pPr>
        <w:pStyle w:val="BodyText"/>
      </w:pPr>
    </w:p>
    <w:p>
      <w:pPr>
        <w:pStyle w:val="BodyText"/>
      </w:pPr>
    </w:p>
    <w:p>
      <w:pPr>
        <w:pStyle w:val="BodyText"/>
      </w:pPr>
    </w:p>
    <w:p>
      <w:pPr>
        <w:pStyle w:val="BodyText"/>
      </w:pPr>
    </w:p>
    <w:p>
      <w:pPr>
        <w:pStyle w:val="BodyText"/>
        <w:spacing w:before="166"/>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22</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2"/>
        </w:rPr>
      </w:pPr>
      <w:r>
        <w:rPr>
          <w:rFonts w:ascii="Arial"/>
          <w:b/>
          <w:sz w:val="22"/>
        </w:rPr>
        <mc:AlternateContent>
          <mc:Choice Requires="wps">
            <w:drawing>
              <wp:anchor distT="0" distB="0" distL="0" distR="0" allowOverlap="1" layoutInCell="1" locked="0" behindDoc="1" simplePos="0" relativeHeight="482594816">
                <wp:simplePos x="0" y="0"/>
                <wp:positionH relativeFrom="page">
                  <wp:posOffset>2666278</wp:posOffset>
                </wp:positionH>
                <wp:positionV relativeFrom="page">
                  <wp:posOffset>8670401</wp:posOffset>
                </wp:positionV>
                <wp:extent cx="986790" cy="486409"/>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986790" cy="486409"/>
                          <a:chExt cx="986790" cy="486409"/>
                        </a:xfrm>
                      </wpg:grpSpPr>
                      <pic:pic>
                        <pic:nvPicPr>
                          <pic:cNvPr id="234" name="Image 234"/>
                          <pic:cNvPicPr/>
                        </pic:nvPicPr>
                        <pic:blipFill>
                          <a:blip r:embed="rId34" cstate="print"/>
                          <a:stretch>
                            <a:fillRect/>
                          </a:stretch>
                        </pic:blipFill>
                        <pic:spPr>
                          <a:xfrm>
                            <a:off x="3175" y="3175"/>
                            <a:ext cx="979977" cy="479595"/>
                          </a:xfrm>
                          <a:prstGeom prst="rect">
                            <a:avLst/>
                          </a:prstGeom>
                        </pic:spPr>
                      </pic:pic>
                      <wps:wsp>
                        <wps:cNvPr id="235" name="Textbox 235"/>
                        <wps:cNvSpPr txBox="1"/>
                        <wps:spPr>
                          <a:xfrm>
                            <a:off x="3175" y="3175"/>
                            <a:ext cx="980440" cy="480059"/>
                          </a:xfrm>
                          <a:prstGeom prst="rect">
                            <a:avLst/>
                          </a:prstGeom>
                          <a:ln w="6350">
                            <a:solidFill>
                              <a:srgbClr val="203864"/>
                            </a:solidFill>
                            <a:prstDash val="solid"/>
                          </a:ln>
                        </wps:spPr>
                        <wps:txbx>
                          <w:txbxContent>
                            <w:p>
                              <w:pPr>
                                <w:spacing w:line="292" w:lineRule="auto" w:before="48"/>
                                <w:ind w:left="255" w:right="198" w:hanging="32"/>
                                <w:jc w:val="left"/>
                                <w:rPr>
                                  <w:sz w:val="14"/>
                                </w:rPr>
                              </w:pPr>
                              <w:r>
                                <w:rPr>
                                  <w:rFonts w:ascii="Arial"/>
                                  <w:b/>
                                  <w:spacing w:val="-2"/>
                                  <w:sz w:val="14"/>
                                </w:rPr>
                                <w:t>HOD</w:t>
                              </w:r>
                              <w:r>
                                <w:rPr>
                                  <w:rFonts w:ascii="Arial"/>
                                  <w:b/>
                                  <w:spacing w:val="-8"/>
                                  <w:sz w:val="14"/>
                                </w:rPr>
                                <w:t> </w:t>
                              </w:r>
                              <w:r>
                                <w:rPr>
                                  <w:rFonts w:ascii="Arial"/>
                                  <w:b/>
                                  <w:spacing w:val="-2"/>
                                  <w:sz w:val="14"/>
                                </w:rPr>
                                <w:t>4:</w:t>
                              </w:r>
                              <w:r>
                                <w:rPr>
                                  <w:rFonts w:ascii="Arial"/>
                                  <w:b/>
                                  <w:spacing w:val="-8"/>
                                  <w:sz w:val="14"/>
                                </w:rPr>
                                <w:t> </w:t>
                              </w:r>
                              <w:r>
                                <w:rPr>
                                  <w:spacing w:val="-2"/>
                                  <w:sz w:val="14"/>
                                </w:rPr>
                                <w:t>T</w:t>
                              </w:r>
                              <w:r>
                                <w:rPr>
                                  <w:spacing w:val="-23"/>
                                  <w:sz w:val="14"/>
                                </w:rPr>
                                <w:t> </w:t>
                              </w:r>
                              <w:r>
                                <w:rPr>
                                  <w:spacing w:val="-2"/>
                                  <w:sz w:val="14"/>
                                </w:rPr>
                                <w:t>echnical</w:t>
                              </w:r>
                              <w:r>
                                <w:rPr>
                                  <w:sz w:val="14"/>
                                </w:rPr>
                                <w:t> </w:t>
                              </w:r>
                              <w:r>
                                <w:rPr>
                                  <w:spacing w:val="-2"/>
                                  <w:sz w:val="14"/>
                                </w:rPr>
                                <w:t>and</w:t>
                              </w:r>
                              <w:r>
                                <w:rPr>
                                  <w:spacing w:val="-9"/>
                                  <w:sz w:val="14"/>
                                </w:rPr>
                                <w:t> </w:t>
                              </w:r>
                              <w:r>
                                <w:rPr>
                                  <w:spacing w:val="-2"/>
                                  <w:sz w:val="14"/>
                                </w:rPr>
                                <w:t>Creative</w:t>
                              </w:r>
                              <w:r>
                                <w:rPr>
                                  <w:spacing w:val="-9"/>
                                  <w:sz w:val="14"/>
                                </w:rPr>
                                <w:t> </w:t>
                              </w:r>
                              <w:r>
                                <w:rPr>
                                  <w:spacing w:val="-2"/>
                                  <w:sz w:val="14"/>
                                </w:rPr>
                                <w:t>Arts</w:t>
                              </w:r>
                            </w:p>
                          </w:txbxContent>
                        </wps:txbx>
                        <wps:bodyPr wrap="square" lIns="0" tIns="0" rIns="0" bIns="0" rtlCol="0">
                          <a:noAutofit/>
                        </wps:bodyPr>
                      </wps:wsp>
                    </wpg:wgp>
                  </a:graphicData>
                </a:graphic>
              </wp:anchor>
            </w:drawing>
          </mc:Choice>
          <mc:Fallback>
            <w:pict>
              <v:group style="position:absolute;margin-left:209.943207pt;margin-top:682.708801pt;width:77.7pt;height:38.3pt;mso-position-horizontal-relative:page;mso-position-vertical-relative:page;z-index:-20721664" id="docshapegroup229" coordorigin="4199,13654" coordsize="1554,766">
                <v:shape style="position:absolute;left:4203;top:13659;width:1544;height:756" type="#_x0000_t75" id="docshape230" stroked="false">
                  <v:imagedata r:id="rId34" o:title=""/>
                </v:shape>
                <v:shape style="position:absolute;left:4203;top:13659;width:1544;height:756" type="#_x0000_t202" id="docshape231" filled="false" stroked="true" strokeweight=".5pt" strokecolor="#203864">
                  <v:textbox inset="0,0,0,0">
                    <w:txbxContent>
                      <w:p>
                        <w:pPr>
                          <w:spacing w:line="292" w:lineRule="auto" w:before="48"/>
                          <w:ind w:left="255" w:right="198" w:hanging="32"/>
                          <w:jc w:val="left"/>
                          <w:rPr>
                            <w:sz w:val="14"/>
                          </w:rPr>
                        </w:pPr>
                        <w:r>
                          <w:rPr>
                            <w:rFonts w:ascii="Arial"/>
                            <w:b/>
                            <w:spacing w:val="-2"/>
                            <w:sz w:val="14"/>
                          </w:rPr>
                          <w:t>HOD</w:t>
                        </w:r>
                        <w:r>
                          <w:rPr>
                            <w:rFonts w:ascii="Arial"/>
                            <w:b/>
                            <w:spacing w:val="-8"/>
                            <w:sz w:val="14"/>
                          </w:rPr>
                          <w:t> </w:t>
                        </w:r>
                        <w:r>
                          <w:rPr>
                            <w:rFonts w:ascii="Arial"/>
                            <w:b/>
                            <w:spacing w:val="-2"/>
                            <w:sz w:val="14"/>
                          </w:rPr>
                          <w:t>4:</w:t>
                        </w:r>
                        <w:r>
                          <w:rPr>
                            <w:rFonts w:ascii="Arial"/>
                            <w:b/>
                            <w:spacing w:val="-8"/>
                            <w:sz w:val="14"/>
                          </w:rPr>
                          <w:t> </w:t>
                        </w:r>
                        <w:r>
                          <w:rPr>
                            <w:spacing w:val="-2"/>
                            <w:sz w:val="14"/>
                          </w:rPr>
                          <w:t>T</w:t>
                        </w:r>
                        <w:r>
                          <w:rPr>
                            <w:spacing w:val="-23"/>
                            <w:sz w:val="14"/>
                          </w:rPr>
                          <w:t> </w:t>
                        </w:r>
                        <w:r>
                          <w:rPr>
                            <w:spacing w:val="-2"/>
                            <w:sz w:val="14"/>
                          </w:rPr>
                          <w:t>echnical</w:t>
                        </w:r>
                        <w:r>
                          <w:rPr>
                            <w:sz w:val="14"/>
                          </w:rPr>
                          <w:t> </w:t>
                        </w:r>
                        <w:r>
                          <w:rPr>
                            <w:spacing w:val="-2"/>
                            <w:sz w:val="14"/>
                          </w:rPr>
                          <w:t>and</w:t>
                        </w:r>
                        <w:r>
                          <w:rPr>
                            <w:spacing w:val="-9"/>
                            <w:sz w:val="14"/>
                          </w:rPr>
                          <w:t> </w:t>
                        </w:r>
                        <w:r>
                          <w:rPr>
                            <w:spacing w:val="-2"/>
                            <w:sz w:val="14"/>
                          </w:rPr>
                          <w:t>Creative</w:t>
                        </w:r>
                        <w:r>
                          <w:rPr>
                            <w:spacing w:val="-9"/>
                            <w:sz w:val="14"/>
                          </w:rPr>
                          <w:t> </w:t>
                        </w:r>
                        <w:r>
                          <w:rPr>
                            <w:spacing w:val="-2"/>
                            <w:sz w:val="14"/>
                          </w:rPr>
                          <w:t>Arts</w:t>
                        </w:r>
                      </w:p>
                    </w:txbxContent>
                  </v:textbox>
                  <v:stroke dashstyle="solid"/>
                  <w10:wrap type="none"/>
                </v:shape>
                <w10:wrap type="none"/>
              </v:group>
            </w:pict>
          </mc:Fallback>
        </mc:AlternateContent>
      </w:r>
      <w:r>
        <w:rPr>
          <w:rFonts w:ascii="Arial"/>
          <w:b/>
          <w:sz w:val="22"/>
        </w:rPr>
        <mc:AlternateContent>
          <mc:Choice Requires="wps">
            <w:drawing>
              <wp:anchor distT="0" distB="0" distL="0" distR="0" allowOverlap="1" layoutInCell="1" locked="0" behindDoc="1" simplePos="0" relativeHeight="482595328">
                <wp:simplePos x="0" y="0"/>
                <wp:positionH relativeFrom="page">
                  <wp:posOffset>3791160</wp:posOffset>
                </wp:positionH>
                <wp:positionV relativeFrom="page">
                  <wp:posOffset>8670311</wp:posOffset>
                </wp:positionV>
                <wp:extent cx="986790" cy="49466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986790" cy="494665"/>
                          <a:chExt cx="986790" cy="494665"/>
                        </a:xfrm>
                      </wpg:grpSpPr>
                      <pic:pic>
                        <pic:nvPicPr>
                          <pic:cNvPr id="237" name="Image 237"/>
                          <pic:cNvPicPr/>
                        </pic:nvPicPr>
                        <pic:blipFill>
                          <a:blip r:embed="rId35" cstate="print"/>
                          <a:stretch>
                            <a:fillRect/>
                          </a:stretch>
                        </pic:blipFill>
                        <pic:spPr>
                          <a:xfrm>
                            <a:off x="3175" y="3175"/>
                            <a:ext cx="979976" cy="488167"/>
                          </a:xfrm>
                          <a:prstGeom prst="rect">
                            <a:avLst/>
                          </a:prstGeom>
                        </pic:spPr>
                      </pic:pic>
                      <wps:wsp>
                        <wps:cNvPr id="238" name="Textbox 238"/>
                        <wps:cNvSpPr txBox="1"/>
                        <wps:spPr>
                          <a:xfrm>
                            <a:off x="3175" y="3175"/>
                            <a:ext cx="980440" cy="488315"/>
                          </a:xfrm>
                          <a:prstGeom prst="rect">
                            <a:avLst/>
                          </a:prstGeom>
                          <a:ln w="6350">
                            <a:solidFill>
                              <a:srgbClr val="203864"/>
                            </a:solidFill>
                            <a:prstDash val="solid"/>
                          </a:ln>
                        </wps:spPr>
                        <wps:txbx>
                          <w:txbxContent>
                            <w:p>
                              <w:pPr>
                                <w:spacing w:before="82"/>
                                <w:ind w:left="241" w:right="0" w:firstLine="0"/>
                                <w:jc w:val="left"/>
                                <w:rPr>
                                  <w:sz w:val="14"/>
                                </w:rPr>
                              </w:pPr>
                              <w:r>
                                <w:rPr>
                                  <w:rFonts w:ascii="Arial"/>
                                  <w:b/>
                                  <w:sz w:val="14"/>
                                </w:rPr>
                                <w:t>HOD</w:t>
                              </w:r>
                              <w:r>
                                <w:rPr>
                                  <w:rFonts w:ascii="Arial"/>
                                  <w:b/>
                                  <w:spacing w:val="16"/>
                                  <w:sz w:val="14"/>
                                </w:rPr>
                                <w:t> </w:t>
                              </w:r>
                              <w:r>
                                <w:rPr>
                                  <w:rFonts w:ascii="Arial"/>
                                  <w:b/>
                                  <w:sz w:val="14"/>
                                </w:rPr>
                                <w:t>5:</w:t>
                              </w:r>
                              <w:r>
                                <w:rPr>
                                  <w:rFonts w:ascii="Arial"/>
                                  <w:b/>
                                  <w:spacing w:val="14"/>
                                  <w:sz w:val="14"/>
                                </w:rPr>
                                <w:t> </w:t>
                              </w:r>
                              <w:r>
                                <w:rPr>
                                  <w:spacing w:val="-2"/>
                                  <w:sz w:val="14"/>
                                </w:rPr>
                                <w:t>Boarding</w:t>
                              </w:r>
                            </w:p>
                          </w:txbxContent>
                        </wps:txbx>
                        <wps:bodyPr wrap="square" lIns="0" tIns="0" rIns="0" bIns="0" rtlCol="0">
                          <a:noAutofit/>
                        </wps:bodyPr>
                      </wps:wsp>
                    </wpg:wgp>
                  </a:graphicData>
                </a:graphic>
              </wp:anchor>
            </w:drawing>
          </mc:Choice>
          <mc:Fallback>
            <w:pict>
              <v:group style="position:absolute;margin-left:298.516602pt;margin-top:682.70166pt;width:77.7pt;height:38.950pt;mso-position-horizontal-relative:page;mso-position-vertical-relative:page;z-index:-20721152" id="docshapegroup232" coordorigin="5970,13654" coordsize="1554,779">
                <v:shape style="position:absolute;left:5975;top:13659;width:1544;height:769" type="#_x0000_t75" id="docshape233" stroked="false">
                  <v:imagedata r:id="rId35" o:title=""/>
                </v:shape>
                <v:shape style="position:absolute;left:5975;top:13659;width:1544;height:769" type="#_x0000_t202" id="docshape234" filled="false" stroked="true" strokeweight=".5pt" strokecolor="#203864">
                  <v:textbox inset="0,0,0,0">
                    <w:txbxContent>
                      <w:p>
                        <w:pPr>
                          <w:spacing w:before="82"/>
                          <w:ind w:left="241" w:right="0" w:firstLine="0"/>
                          <w:jc w:val="left"/>
                          <w:rPr>
                            <w:sz w:val="14"/>
                          </w:rPr>
                        </w:pPr>
                        <w:r>
                          <w:rPr>
                            <w:rFonts w:ascii="Arial"/>
                            <w:b/>
                            <w:sz w:val="14"/>
                          </w:rPr>
                          <w:t>HOD</w:t>
                        </w:r>
                        <w:r>
                          <w:rPr>
                            <w:rFonts w:ascii="Arial"/>
                            <w:b/>
                            <w:spacing w:val="16"/>
                            <w:sz w:val="14"/>
                          </w:rPr>
                          <w:t> </w:t>
                        </w:r>
                        <w:r>
                          <w:rPr>
                            <w:rFonts w:ascii="Arial"/>
                            <w:b/>
                            <w:sz w:val="14"/>
                          </w:rPr>
                          <w:t>5:</w:t>
                        </w:r>
                        <w:r>
                          <w:rPr>
                            <w:rFonts w:ascii="Arial"/>
                            <w:b/>
                            <w:spacing w:val="14"/>
                            <w:sz w:val="14"/>
                          </w:rPr>
                          <w:t> </w:t>
                        </w:r>
                        <w:r>
                          <w:rPr>
                            <w:spacing w:val="-2"/>
                            <w:sz w:val="14"/>
                          </w:rPr>
                          <w:t>Boarding</w:t>
                        </w:r>
                      </w:p>
                    </w:txbxContent>
                  </v:textbox>
                  <v:stroke dashstyle="solid"/>
                  <w10:wrap type="none"/>
                </v:shape>
                <w10:wrap type="none"/>
              </v:group>
            </w:pict>
          </mc:Fallback>
        </mc:AlternateContent>
      </w:r>
      <w:r>
        <w:rPr>
          <w:rFonts w:ascii="Arial"/>
          <w:b/>
          <w:sz w:val="22"/>
        </w:rPr>
        <mc:AlternateContent>
          <mc:Choice Requires="wps">
            <w:drawing>
              <wp:anchor distT="0" distB="0" distL="0" distR="0" allowOverlap="1" layoutInCell="1" locked="0" behindDoc="1" simplePos="0" relativeHeight="482595840">
                <wp:simplePos x="0" y="0"/>
                <wp:positionH relativeFrom="page">
                  <wp:posOffset>4958565</wp:posOffset>
                </wp:positionH>
                <wp:positionV relativeFrom="page">
                  <wp:posOffset>8661772</wp:posOffset>
                </wp:positionV>
                <wp:extent cx="961390" cy="47752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961390" cy="477520"/>
                          <a:chExt cx="961390" cy="477520"/>
                        </a:xfrm>
                      </wpg:grpSpPr>
                      <pic:pic>
                        <pic:nvPicPr>
                          <pic:cNvPr id="240" name="Image 240"/>
                          <pic:cNvPicPr/>
                        </pic:nvPicPr>
                        <pic:blipFill>
                          <a:blip r:embed="rId36" cstate="print"/>
                          <a:stretch>
                            <a:fillRect/>
                          </a:stretch>
                        </pic:blipFill>
                        <pic:spPr>
                          <a:xfrm>
                            <a:off x="3175" y="3175"/>
                            <a:ext cx="954420" cy="471039"/>
                          </a:xfrm>
                          <a:prstGeom prst="rect">
                            <a:avLst/>
                          </a:prstGeom>
                        </pic:spPr>
                      </pic:pic>
                      <wps:wsp>
                        <wps:cNvPr id="241" name="Textbox 241"/>
                        <wps:cNvSpPr txBox="1"/>
                        <wps:spPr>
                          <a:xfrm>
                            <a:off x="3175" y="3175"/>
                            <a:ext cx="955040" cy="471170"/>
                          </a:xfrm>
                          <a:prstGeom prst="rect">
                            <a:avLst/>
                          </a:prstGeom>
                          <a:ln w="6350">
                            <a:solidFill>
                              <a:srgbClr val="203864"/>
                            </a:solidFill>
                            <a:prstDash val="solid"/>
                          </a:ln>
                        </wps:spPr>
                        <wps:txbx>
                          <w:txbxContent>
                            <w:p>
                              <w:pPr>
                                <w:spacing w:before="49"/>
                                <w:ind w:left="13" w:right="9" w:firstLine="0"/>
                                <w:jc w:val="center"/>
                                <w:rPr>
                                  <w:sz w:val="14"/>
                                </w:rPr>
                              </w:pPr>
                              <w:r>
                                <w:rPr>
                                  <w:rFonts w:ascii="Arial"/>
                                  <w:b/>
                                  <w:w w:val="105"/>
                                  <w:sz w:val="14"/>
                                </w:rPr>
                                <w:t>HOD</w:t>
                              </w:r>
                              <w:r>
                                <w:rPr>
                                  <w:rFonts w:ascii="Arial"/>
                                  <w:b/>
                                  <w:spacing w:val="3"/>
                                  <w:w w:val="105"/>
                                  <w:sz w:val="14"/>
                                </w:rPr>
                                <w:t> </w:t>
                              </w:r>
                              <w:r>
                                <w:rPr>
                                  <w:rFonts w:ascii="Arial"/>
                                  <w:b/>
                                  <w:w w:val="105"/>
                                  <w:sz w:val="14"/>
                                </w:rPr>
                                <w:t>6:</w:t>
                              </w:r>
                              <w:r>
                                <w:rPr>
                                  <w:rFonts w:ascii="Arial"/>
                                  <w:b/>
                                  <w:spacing w:val="2"/>
                                  <w:w w:val="105"/>
                                  <w:sz w:val="14"/>
                                </w:rPr>
                                <w:t> </w:t>
                              </w:r>
                              <w:r>
                                <w:rPr>
                                  <w:spacing w:val="-5"/>
                                  <w:w w:val="105"/>
                                  <w:sz w:val="14"/>
                                </w:rPr>
                                <w:t>Co-</w:t>
                              </w:r>
                            </w:p>
                            <w:p>
                              <w:pPr>
                                <w:spacing w:before="0"/>
                                <w:ind w:left="13" w:right="0" w:firstLine="0"/>
                                <w:jc w:val="center"/>
                                <w:rPr>
                                  <w:sz w:val="14"/>
                                </w:rPr>
                              </w:pPr>
                              <w:r>
                                <w:rPr>
                                  <w:w w:val="90"/>
                                  <w:sz w:val="14"/>
                                </w:rPr>
                                <w:t>curriculum</w:t>
                              </w:r>
                              <w:r>
                                <w:rPr>
                                  <w:spacing w:val="14"/>
                                  <w:sz w:val="14"/>
                                </w:rPr>
                                <w:t> </w:t>
                              </w:r>
                              <w:r>
                                <w:rPr>
                                  <w:spacing w:val="-2"/>
                                  <w:w w:val="95"/>
                                  <w:sz w:val="14"/>
                                </w:rPr>
                                <w:t>Activities</w:t>
                              </w:r>
                            </w:p>
                            <w:p>
                              <w:pPr>
                                <w:spacing w:before="35"/>
                                <w:ind w:left="13" w:right="11" w:firstLine="0"/>
                                <w:jc w:val="center"/>
                                <w:rPr>
                                  <w:sz w:val="14"/>
                                </w:rPr>
                              </w:pPr>
                              <w:r>
                                <w:rPr>
                                  <w:spacing w:val="-2"/>
                                  <w:sz w:val="14"/>
                                </w:rPr>
                                <w:t>/Games</w:t>
                              </w:r>
                            </w:p>
                          </w:txbxContent>
                        </wps:txbx>
                        <wps:bodyPr wrap="square" lIns="0" tIns="0" rIns="0" bIns="0" rtlCol="0">
                          <a:noAutofit/>
                        </wps:bodyPr>
                      </wps:wsp>
                    </wpg:wgp>
                  </a:graphicData>
                </a:graphic>
              </wp:anchor>
            </w:drawing>
          </mc:Choice>
          <mc:Fallback>
            <w:pict>
              <v:group style="position:absolute;margin-left:390.438202pt;margin-top:682.029297pt;width:75.7pt;height:37.6pt;mso-position-horizontal-relative:page;mso-position-vertical-relative:page;z-index:-20720640" id="docshapegroup235" coordorigin="7809,13641" coordsize="1514,752">
                <v:shape style="position:absolute;left:7813;top:13645;width:1504;height:742" type="#_x0000_t75" id="docshape236" stroked="false">
                  <v:imagedata r:id="rId36" o:title=""/>
                </v:shape>
                <v:shape style="position:absolute;left:7813;top:13645;width:1504;height:742" type="#_x0000_t202" id="docshape237" filled="false" stroked="true" strokeweight=".5pt" strokecolor="#203864">
                  <v:textbox inset="0,0,0,0">
                    <w:txbxContent>
                      <w:p>
                        <w:pPr>
                          <w:spacing w:before="49"/>
                          <w:ind w:left="13" w:right="9" w:firstLine="0"/>
                          <w:jc w:val="center"/>
                          <w:rPr>
                            <w:sz w:val="14"/>
                          </w:rPr>
                        </w:pPr>
                        <w:r>
                          <w:rPr>
                            <w:rFonts w:ascii="Arial"/>
                            <w:b/>
                            <w:w w:val="105"/>
                            <w:sz w:val="14"/>
                          </w:rPr>
                          <w:t>HOD</w:t>
                        </w:r>
                        <w:r>
                          <w:rPr>
                            <w:rFonts w:ascii="Arial"/>
                            <w:b/>
                            <w:spacing w:val="3"/>
                            <w:w w:val="105"/>
                            <w:sz w:val="14"/>
                          </w:rPr>
                          <w:t> </w:t>
                        </w:r>
                        <w:r>
                          <w:rPr>
                            <w:rFonts w:ascii="Arial"/>
                            <w:b/>
                            <w:w w:val="105"/>
                            <w:sz w:val="14"/>
                          </w:rPr>
                          <w:t>6:</w:t>
                        </w:r>
                        <w:r>
                          <w:rPr>
                            <w:rFonts w:ascii="Arial"/>
                            <w:b/>
                            <w:spacing w:val="2"/>
                            <w:w w:val="105"/>
                            <w:sz w:val="14"/>
                          </w:rPr>
                          <w:t> </w:t>
                        </w:r>
                        <w:r>
                          <w:rPr>
                            <w:spacing w:val="-5"/>
                            <w:w w:val="105"/>
                            <w:sz w:val="14"/>
                          </w:rPr>
                          <w:t>Co-</w:t>
                        </w:r>
                      </w:p>
                      <w:p>
                        <w:pPr>
                          <w:spacing w:before="0"/>
                          <w:ind w:left="13" w:right="0" w:firstLine="0"/>
                          <w:jc w:val="center"/>
                          <w:rPr>
                            <w:sz w:val="14"/>
                          </w:rPr>
                        </w:pPr>
                        <w:r>
                          <w:rPr>
                            <w:w w:val="90"/>
                            <w:sz w:val="14"/>
                          </w:rPr>
                          <w:t>curriculum</w:t>
                        </w:r>
                        <w:r>
                          <w:rPr>
                            <w:spacing w:val="14"/>
                            <w:sz w:val="14"/>
                          </w:rPr>
                          <w:t> </w:t>
                        </w:r>
                        <w:r>
                          <w:rPr>
                            <w:spacing w:val="-2"/>
                            <w:w w:val="95"/>
                            <w:sz w:val="14"/>
                          </w:rPr>
                          <w:t>Activities</w:t>
                        </w:r>
                      </w:p>
                      <w:p>
                        <w:pPr>
                          <w:spacing w:before="35"/>
                          <w:ind w:left="13" w:right="11" w:firstLine="0"/>
                          <w:jc w:val="center"/>
                          <w:rPr>
                            <w:sz w:val="14"/>
                          </w:rPr>
                        </w:pPr>
                        <w:r>
                          <w:rPr>
                            <w:spacing w:val="-2"/>
                            <w:sz w:val="14"/>
                          </w:rPr>
                          <w:t>/Games</w:t>
                        </w:r>
                      </w:p>
                    </w:txbxContent>
                  </v:textbox>
                  <v:stroke dashstyle="solid"/>
                  <w10:wrap type="none"/>
                </v:shape>
                <w10:wrap type="none"/>
              </v:group>
            </w:pict>
          </mc:Fallback>
        </mc:AlternateConten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01"/>
        <w:rPr>
          <w:rFonts w:ascii="Arial"/>
          <w:b/>
          <w:sz w:val="22"/>
        </w:rPr>
      </w:pPr>
    </w:p>
    <w:p>
      <w:pPr>
        <w:spacing w:before="0"/>
        <w:ind w:left="1751" w:right="0" w:firstLine="0"/>
        <w:jc w:val="left"/>
        <w:rPr>
          <w:rFonts w:ascii="Arial"/>
          <w:b/>
          <w:sz w:val="22"/>
        </w:rPr>
      </w:pPr>
      <w:r>
        <w:rPr>
          <w:rFonts w:ascii="Arial"/>
          <w:b/>
          <w:sz w:val="22"/>
        </w:rPr>
        <mc:AlternateContent>
          <mc:Choice Requires="wps">
            <w:drawing>
              <wp:anchor distT="0" distB="0" distL="0" distR="0" allowOverlap="1" layoutInCell="1" locked="0" behindDoc="1" simplePos="0" relativeHeight="482594304">
                <wp:simplePos x="0" y="0"/>
                <wp:positionH relativeFrom="page">
                  <wp:posOffset>1563429</wp:posOffset>
                </wp:positionH>
                <wp:positionV relativeFrom="paragraph">
                  <wp:posOffset>-820602</wp:posOffset>
                </wp:positionV>
                <wp:extent cx="7560309" cy="1069213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560309" cy="10692130"/>
                          <a:chExt cx="7560309" cy="10692130"/>
                        </a:xfrm>
                      </wpg:grpSpPr>
                      <pic:pic>
                        <pic:nvPicPr>
                          <pic:cNvPr id="243" name="Image 243"/>
                          <pic:cNvPicPr/>
                        </pic:nvPicPr>
                        <pic:blipFill>
                          <a:blip r:embed="rId26" cstate="print"/>
                          <a:stretch>
                            <a:fillRect/>
                          </a:stretch>
                        </pic:blipFill>
                        <pic:spPr>
                          <a:xfrm>
                            <a:off x="0" y="0"/>
                            <a:ext cx="7560003" cy="10692000"/>
                          </a:xfrm>
                          <a:prstGeom prst="rect">
                            <a:avLst/>
                          </a:prstGeom>
                        </pic:spPr>
                      </pic:pic>
                      <wps:wsp>
                        <wps:cNvPr id="244" name="Graphic 244"/>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4.614403pt;width:595.3pt;height:841.9pt;mso-position-horizontal-relative:page;mso-position-vertical-relative:paragraph;z-index:-20722176" id="docshapegroup238" coordorigin="2462,-1292" coordsize="11906,16838">
                <v:shape style="position:absolute;left:2462;top:-1293;width:11906;height:16838" type="#_x0000_t75" id="docshape239" stroked="false">
                  <v:imagedata r:id="rId26" o:title=""/>
                </v:shape>
                <v:shape style="position:absolute;left:2462;top:-1139;width:11906;height:16352" id="docshape240" coordorigin="2462,-1138" coordsize="11906,16352" path="m14368,15123l2462,15123,2462,15213,14368,15213,14368,15123xm14368,14546l13436,14546,13436,-1138,3847,-1138,3847,14546,2462,14546,2462,14636,3847,14636,13436,14636,14368,14636,14368,14546xe" filled="true" fillcolor="#ffffff" stroked="false">
                  <v:path arrowok="t"/>
                  <v:fill type="solid"/>
                </v:shape>
                <v:rect style="position:absolute;left:2462;top:14635;width:11906;height:488" id="docshape241" filled="true" fillcolor="#2d3d54" stroked="false">
                  <v:fill type="solid"/>
                </v:rect>
                <w10:wrap type="none"/>
              </v:group>
            </w:pict>
          </mc:Fallback>
        </mc:AlternateContent>
      </w:r>
      <w:bookmarkStart w:name="Page 38" w:id="40"/>
      <w:bookmarkEnd w:id="40"/>
      <w:r>
        <w:rPr/>
      </w:r>
      <w:r>
        <w:rPr>
          <w:rFonts w:ascii="Arial"/>
          <w:b/>
          <w:color w:val="2F5496"/>
          <w:spacing w:val="10"/>
          <w:sz w:val="22"/>
        </w:rPr>
        <w:t>4.3Organizational</w:t>
      </w:r>
      <w:r>
        <w:rPr>
          <w:rFonts w:ascii="Arial"/>
          <w:b/>
          <w:color w:val="2F5496"/>
          <w:spacing w:val="69"/>
          <w:w w:val="150"/>
          <w:sz w:val="22"/>
        </w:rPr>
        <w:t> </w:t>
      </w:r>
      <w:r>
        <w:rPr>
          <w:rFonts w:ascii="Arial"/>
          <w:b/>
          <w:color w:val="2F5496"/>
          <w:spacing w:val="7"/>
          <w:sz w:val="22"/>
        </w:rPr>
        <w:t>Structure</w:t>
      </w:r>
    </w:p>
    <w:p>
      <w:pPr>
        <w:pStyle w:val="BodyText"/>
        <w:spacing w:before="27"/>
        <w:rPr>
          <w:rFonts w:ascii="Arial"/>
          <w:b/>
          <w:sz w:val="22"/>
        </w:rPr>
      </w:pPr>
    </w:p>
    <w:p>
      <w:pPr>
        <w:pStyle w:val="BodyText"/>
        <w:ind w:left="1751"/>
      </w:pPr>
      <w:r>
        <w:rPr>
          <w:color w:val="231F20"/>
          <w:w w:val="85"/>
        </w:rPr>
        <w:t>Figure</w:t>
      </w:r>
      <w:r>
        <w:rPr>
          <w:color w:val="231F20"/>
          <w:spacing w:val="26"/>
        </w:rPr>
        <w:t> </w:t>
      </w:r>
      <w:r>
        <w:rPr>
          <w:color w:val="231F20"/>
          <w:w w:val="85"/>
        </w:rPr>
        <w:t>2:</w:t>
      </w:r>
      <w:r>
        <w:rPr>
          <w:color w:val="231F20"/>
          <w:spacing w:val="-9"/>
        </w:rPr>
        <w:t> </w:t>
      </w:r>
      <w:r>
        <w:rPr>
          <w:color w:val="231F20"/>
          <w:w w:val="85"/>
        </w:rPr>
        <w:t>Organizational</w:t>
      </w:r>
      <w:r>
        <w:rPr>
          <w:color w:val="231F20"/>
          <w:spacing w:val="27"/>
        </w:rPr>
        <w:t> </w:t>
      </w:r>
      <w:r>
        <w:rPr>
          <w:color w:val="231F20"/>
          <w:spacing w:val="-2"/>
          <w:w w:val="85"/>
        </w:rPr>
        <w:t>Structure</w:t>
      </w:r>
    </w:p>
    <w:p>
      <w:pPr>
        <w:pStyle w:val="ListParagraph"/>
        <w:numPr>
          <w:ilvl w:val="1"/>
          <w:numId w:val="21"/>
        </w:numPr>
        <w:tabs>
          <w:tab w:pos="2390" w:val="left" w:leader="none"/>
        </w:tabs>
        <w:spacing w:line="240" w:lineRule="auto" w:before="152" w:after="0"/>
        <w:ind w:left="2390" w:right="0" w:hanging="622"/>
        <w:jc w:val="left"/>
        <w:rPr>
          <w:rFonts w:ascii="Arial"/>
          <w:b/>
          <w:color w:val="2F5496"/>
          <w:sz w:val="19"/>
        </w:rPr>
      </w:pPr>
      <w:r>
        <w:rPr>
          <w:rFonts w:ascii="Arial"/>
          <w:b/>
          <w:color w:val="2F5496"/>
          <w:sz w:val="19"/>
        </w:rPr>
        <w:t>Organizational</w:t>
      </w:r>
      <w:r>
        <w:rPr>
          <w:rFonts w:ascii="Arial"/>
          <w:b/>
          <w:color w:val="2F5496"/>
          <w:spacing w:val="16"/>
          <w:sz w:val="19"/>
        </w:rPr>
        <w:t> </w:t>
      </w:r>
      <w:r>
        <w:rPr>
          <w:rFonts w:ascii="Arial"/>
          <w:b/>
          <w:color w:val="2F5496"/>
          <w:spacing w:val="-2"/>
          <w:sz w:val="19"/>
        </w:rPr>
        <w:t>Structure</w:t>
      </w:r>
    </w:p>
    <w:p>
      <w:pPr>
        <w:pStyle w:val="BodyText"/>
        <w:spacing w:before="102"/>
        <w:rPr>
          <w:rFonts w:ascii="Arial"/>
          <w:b/>
          <w:sz w:val="19"/>
        </w:rPr>
      </w:pPr>
    </w:p>
    <w:p>
      <w:pPr>
        <w:spacing w:before="0"/>
        <w:ind w:left="1768" w:right="0" w:firstLine="0"/>
        <w:jc w:val="left"/>
        <w:rPr>
          <w:i/>
          <w:sz w:val="16"/>
        </w:rPr>
      </w:pPr>
      <w:r>
        <w:rPr>
          <w:i/>
          <w:color w:val="44546A"/>
          <w:w w:val="80"/>
          <w:sz w:val="16"/>
        </w:rPr>
        <w:t>Figure</w:t>
      </w:r>
      <w:r>
        <w:rPr>
          <w:i/>
          <w:color w:val="44546A"/>
          <w:spacing w:val="-6"/>
          <w:sz w:val="16"/>
        </w:rPr>
        <w:t> </w:t>
      </w:r>
      <w:r>
        <w:rPr>
          <w:i/>
          <w:color w:val="44546A"/>
          <w:w w:val="80"/>
          <w:sz w:val="16"/>
        </w:rPr>
        <w:t>2:</w:t>
      </w:r>
      <w:r>
        <w:rPr>
          <w:i/>
          <w:color w:val="44546A"/>
          <w:spacing w:val="-10"/>
          <w:w w:val="80"/>
          <w:sz w:val="16"/>
        </w:rPr>
        <w:t> </w:t>
      </w:r>
      <w:r>
        <w:rPr>
          <w:i/>
          <w:color w:val="44546A"/>
          <w:w w:val="80"/>
          <w:sz w:val="16"/>
        </w:rPr>
        <w:t>Organizational</w:t>
      </w:r>
      <w:r>
        <w:rPr>
          <w:i/>
          <w:color w:val="44546A"/>
          <w:spacing w:val="-4"/>
          <w:sz w:val="16"/>
        </w:rPr>
        <w:t> </w:t>
      </w:r>
      <w:r>
        <w:rPr>
          <w:i/>
          <w:color w:val="44546A"/>
          <w:spacing w:val="-2"/>
          <w:w w:val="80"/>
          <w:sz w:val="16"/>
        </w:rPr>
        <w:t>Structure</w:t>
      </w:r>
    </w:p>
    <w:p>
      <w:pPr>
        <w:pStyle w:val="BodyText"/>
        <w:spacing w:before="7"/>
        <w:rPr>
          <w:i/>
          <w:sz w:val="16"/>
        </w:rPr>
      </w:pPr>
      <w:r>
        <w:rPr>
          <w:i/>
          <w:sz w:val="16"/>
        </w:rPr>
        <mc:AlternateContent>
          <mc:Choice Requires="wps">
            <w:drawing>
              <wp:anchor distT="0" distB="0" distL="0" distR="0" allowOverlap="1" layoutInCell="1" locked="0" behindDoc="1" simplePos="0" relativeHeight="487622656">
                <wp:simplePos x="0" y="0"/>
                <wp:positionH relativeFrom="page">
                  <wp:posOffset>2666278</wp:posOffset>
                </wp:positionH>
                <wp:positionV relativeFrom="paragraph">
                  <wp:posOffset>138083</wp:posOffset>
                </wp:positionV>
                <wp:extent cx="5639435" cy="7173595"/>
                <wp:effectExtent l="0" t="0" r="0" b="0"/>
                <wp:wrapTopAndBottom/>
                <wp:docPr id="246" name="Group 246"/>
                <wp:cNvGraphicFramePr>
                  <a:graphicFrameLocks/>
                </wp:cNvGraphicFramePr>
                <a:graphic>
                  <a:graphicData uri="http://schemas.microsoft.com/office/word/2010/wordprocessingGroup">
                    <wpg:wgp>
                      <wpg:cNvPr id="246" name="Group 246"/>
                      <wpg:cNvGrpSpPr/>
                      <wpg:grpSpPr>
                        <a:xfrm>
                          <a:off x="0" y="0"/>
                          <a:ext cx="5639435" cy="7173595"/>
                          <a:chExt cx="5639435" cy="7173595"/>
                        </a:xfrm>
                      </wpg:grpSpPr>
                      <pic:pic>
                        <pic:nvPicPr>
                          <pic:cNvPr id="247" name="Image 247"/>
                          <pic:cNvPicPr/>
                        </pic:nvPicPr>
                        <pic:blipFill>
                          <a:blip r:embed="rId37" cstate="print"/>
                          <a:stretch>
                            <a:fillRect/>
                          </a:stretch>
                        </pic:blipFill>
                        <pic:spPr>
                          <a:xfrm>
                            <a:off x="4182898" y="462033"/>
                            <a:ext cx="1227084" cy="1458803"/>
                          </a:xfrm>
                          <a:prstGeom prst="rect">
                            <a:avLst/>
                          </a:prstGeom>
                        </pic:spPr>
                      </pic:pic>
                      <pic:pic>
                        <pic:nvPicPr>
                          <pic:cNvPr id="248" name="Image 248"/>
                          <pic:cNvPicPr/>
                        </pic:nvPicPr>
                        <pic:blipFill>
                          <a:blip r:embed="rId38" cstate="print"/>
                          <a:stretch>
                            <a:fillRect/>
                          </a:stretch>
                        </pic:blipFill>
                        <pic:spPr>
                          <a:xfrm>
                            <a:off x="86885" y="0"/>
                            <a:ext cx="5441356" cy="2404558"/>
                          </a:xfrm>
                          <a:prstGeom prst="rect">
                            <a:avLst/>
                          </a:prstGeom>
                        </pic:spPr>
                      </pic:pic>
                      <wps:wsp>
                        <wps:cNvPr id="249" name="Graphic 249"/>
                        <wps:cNvSpPr/>
                        <wps:spPr>
                          <a:xfrm>
                            <a:off x="2146118" y="1127105"/>
                            <a:ext cx="7620" cy="385445"/>
                          </a:xfrm>
                          <a:custGeom>
                            <a:avLst/>
                            <a:gdLst/>
                            <a:ahLst/>
                            <a:cxnLst/>
                            <a:rect l="l" t="t" r="r" b="b"/>
                            <a:pathLst>
                              <a:path w="7620" h="385445">
                                <a:moveTo>
                                  <a:pt x="7030" y="0"/>
                                </a:moveTo>
                                <a:lnTo>
                                  <a:pt x="7030" y="385415"/>
                                </a:lnTo>
                                <a:lnTo>
                                  <a:pt x="0" y="385415"/>
                                </a:lnTo>
                              </a:path>
                            </a:pathLst>
                          </a:custGeom>
                          <a:ln w="12701">
                            <a:solidFill>
                              <a:srgbClr val="3D67B1"/>
                            </a:solidFill>
                            <a:prstDash val="solid"/>
                          </a:ln>
                        </wps:spPr>
                        <wps:bodyPr wrap="square" lIns="0" tIns="0" rIns="0" bIns="0" rtlCol="0">
                          <a:prstTxWarp prst="textNoShape">
                            <a:avLst/>
                          </a:prstTxWarp>
                          <a:noAutofit/>
                        </wps:bodyPr>
                      </wps:wsp>
                      <wps:wsp>
                        <wps:cNvPr id="250" name="Graphic 250"/>
                        <wps:cNvSpPr/>
                        <wps:spPr>
                          <a:xfrm>
                            <a:off x="1751436" y="523921"/>
                            <a:ext cx="2256155" cy="1349375"/>
                          </a:xfrm>
                          <a:custGeom>
                            <a:avLst/>
                            <a:gdLst/>
                            <a:ahLst/>
                            <a:cxnLst/>
                            <a:rect l="l" t="t" r="r" b="b"/>
                            <a:pathLst>
                              <a:path w="2256155" h="1349375">
                                <a:moveTo>
                                  <a:pt x="1353365" y="0"/>
                                </a:moveTo>
                                <a:lnTo>
                                  <a:pt x="1353365" y="393786"/>
                                </a:lnTo>
                                <a:lnTo>
                                  <a:pt x="1072871" y="393786"/>
                                </a:lnTo>
                              </a:path>
                              <a:path w="2256155" h="1349375">
                                <a:moveTo>
                                  <a:pt x="1353365" y="0"/>
                                </a:moveTo>
                                <a:lnTo>
                                  <a:pt x="1353365" y="348357"/>
                                </a:lnTo>
                                <a:lnTo>
                                  <a:pt x="2256127" y="348357"/>
                                </a:lnTo>
                                <a:lnTo>
                                  <a:pt x="2256127" y="436312"/>
                                </a:lnTo>
                              </a:path>
                              <a:path w="2256155" h="1349375">
                                <a:moveTo>
                                  <a:pt x="1353365" y="0"/>
                                </a:moveTo>
                                <a:lnTo>
                                  <a:pt x="1353365" y="1260946"/>
                                </a:lnTo>
                                <a:lnTo>
                                  <a:pt x="0" y="1260946"/>
                                </a:lnTo>
                                <a:lnTo>
                                  <a:pt x="0" y="1348898"/>
                                </a:lnTo>
                              </a:path>
                            </a:pathLst>
                          </a:custGeom>
                          <a:ln w="12701">
                            <a:solidFill>
                              <a:srgbClr val="34599C"/>
                            </a:solidFill>
                            <a:prstDash val="solid"/>
                          </a:ln>
                        </wps:spPr>
                        <wps:bodyPr wrap="square" lIns="0" tIns="0" rIns="0" bIns="0" rtlCol="0">
                          <a:prstTxWarp prst="textNoShape">
                            <a:avLst/>
                          </a:prstTxWarp>
                          <a:noAutofit/>
                        </wps:bodyPr>
                      </wps:wsp>
                      <pic:pic>
                        <pic:nvPicPr>
                          <pic:cNvPr id="251" name="Image 251"/>
                          <pic:cNvPicPr/>
                        </pic:nvPicPr>
                        <pic:blipFill>
                          <a:blip r:embed="rId39" cstate="print"/>
                          <a:stretch>
                            <a:fillRect/>
                          </a:stretch>
                        </pic:blipFill>
                        <pic:spPr>
                          <a:xfrm>
                            <a:off x="2306289" y="81583"/>
                            <a:ext cx="1596577" cy="446022"/>
                          </a:xfrm>
                          <a:prstGeom prst="rect">
                            <a:avLst/>
                          </a:prstGeom>
                        </pic:spPr>
                      </pic:pic>
                      <pic:pic>
                        <pic:nvPicPr>
                          <pic:cNvPr id="252" name="Image 252"/>
                          <pic:cNvPicPr/>
                        </pic:nvPicPr>
                        <pic:blipFill>
                          <a:blip r:embed="rId40" cstate="print"/>
                          <a:stretch>
                            <a:fillRect/>
                          </a:stretch>
                        </pic:blipFill>
                        <pic:spPr>
                          <a:xfrm>
                            <a:off x="922680" y="1869695"/>
                            <a:ext cx="1656849" cy="425932"/>
                          </a:xfrm>
                          <a:prstGeom prst="rect">
                            <a:avLst/>
                          </a:prstGeom>
                        </pic:spPr>
                      </pic:pic>
                      <pic:pic>
                        <pic:nvPicPr>
                          <pic:cNvPr id="253" name="Image 253"/>
                          <pic:cNvPicPr/>
                        </pic:nvPicPr>
                        <pic:blipFill>
                          <a:blip r:embed="rId41" cstate="print"/>
                          <a:stretch>
                            <a:fillRect/>
                          </a:stretch>
                        </pic:blipFill>
                        <pic:spPr>
                          <a:xfrm>
                            <a:off x="3338974" y="957555"/>
                            <a:ext cx="1338069" cy="435309"/>
                          </a:xfrm>
                          <a:prstGeom prst="rect">
                            <a:avLst/>
                          </a:prstGeom>
                        </pic:spPr>
                      </pic:pic>
                      <pic:pic>
                        <pic:nvPicPr>
                          <pic:cNvPr id="254" name="Image 254"/>
                          <pic:cNvPicPr/>
                        </pic:nvPicPr>
                        <pic:blipFill>
                          <a:blip r:embed="rId42" cstate="print"/>
                          <a:stretch>
                            <a:fillRect/>
                          </a:stretch>
                        </pic:blipFill>
                        <pic:spPr>
                          <a:xfrm>
                            <a:off x="1478533" y="704408"/>
                            <a:ext cx="1348786" cy="425932"/>
                          </a:xfrm>
                          <a:prstGeom prst="rect">
                            <a:avLst/>
                          </a:prstGeom>
                        </pic:spPr>
                      </pic:pic>
                      <pic:pic>
                        <pic:nvPicPr>
                          <pic:cNvPr id="255" name="Image 255"/>
                          <pic:cNvPicPr/>
                        </pic:nvPicPr>
                        <pic:blipFill>
                          <a:blip r:embed="rId43" cstate="print"/>
                          <a:stretch>
                            <a:fillRect/>
                          </a:stretch>
                        </pic:blipFill>
                        <pic:spPr>
                          <a:xfrm>
                            <a:off x="816865" y="1396881"/>
                            <a:ext cx="1332712" cy="231720"/>
                          </a:xfrm>
                          <a:prstGeom prst="rect">
                            <a:avLst/>
                          </a:prstGeom>
                        </pic:spPr>
                      </pic:pic>
                      <pic:pic>
                        <pic:nvPicPr>
                          <pic:cNvPr id="256" name="Image 256"/>
                          <pic:cNvPicPr/>
                        </pic:nvPicPr>
                        <pic:blipFill>
                          <a:blip r:embed="rId44" cstate="print"/>
                          <a:stretch>
                            <a:fillRect/>
                          </a:stretch>
                        </pic:blipFill>
                        <pic:spPr>
                          <a:xfrm>
                            <a:off x="4656621" y="2719439"/>
                            <a:ext cx="66967" cy="234396"/>
                          </a:xfrm>
                          <a:prstGeom prst="rect">
                            <a:avLst/>
                          </a:prstGeom>
                        </pic:spPr>
                      </pic:pic>
                      <pic:pic>
                        <pic:nvPicPr>
                          <pic:cNvPr id="257" name="Image 257"/>
                          <pic:cNvPicPr/>
                        </pic:nvPicPr>
                        <pic:blipFill>
                          <a:blip r:embed="rId45" cstate="print"/>
                          <a:stretch>
                            <a:fillRect/>
                          </a:stretch>
                        </pic:blipFill>
                        <pic:spPr>
                          <a:xfrm>
                            <a:off x="4178782" y="3623306"/>
                            <a:ext cx="1073729" cy="376833"/>
                          </a:xfrm>
                          <a:prstGeom prst="rect">
                            <a:avLst/>
                          </a:prstGeom>
                        </pic:spPr>
                      </pic:pic>
                      <pic:pic>
                        <pic:nvPicPr>
                          <pic:cNvPr id="258" name="Image 258"/>
                          <pic:cNvPicPr/>
                        </pic:nvPicPr>
                        <pic:blipFill>
                          <a:blip r:embed="rId46" cstate="print"/>
                          <a:stretch>
                            <a:fillRect/>
                          </a:stretch>
                        </pic:blipFill>
                        <pic:spPr>
                          <a:xfrm>
                            <a:off x="11689" y="2972365"/>
                            <a:ext cx="1610528" cy="411087"/>
                          </a:xfrm>
                          <a:prstGeom prst="rect">
                            <a:avLst/>
                          </a:prstGeom>
                        </pic:spPr>
                      </pic:pic>
                      <wps:wsp>
                        <wps:cNvPr id="259" name="Graphic 259"/>
                        <wps:cNvSpPr/>
                        <wps:spPr>
                          <a:xfrm>
                            <a:off x="11689" y="2972365"/>
                            <a:ext cx="1610995" cy="411480"/>
                          </a:xfrm>
                          <a:custGeom>
                            <a:avLst/>
                            <a:gdLst/>
                            <a:ahLst/>
                            <a:cxnLst/>
                            <a:rect l="l" t="t" r="r" b="b"/>
                            <a:pathLst>
                              <a:path w="1610995" h="411480">
                                <a:moveTo>
                                  <a:pt x="0" y="411087"/>
                                </a:moveTo>
                                <a:lnTo>
                                  <a:pt x="1610528" y="411087"/>
                                </a:lnTo>
                                <a:lnTo>
                                  <a:pt x="1610528" y="0"/>
                                </a:lnTo>
                                <a:lnTo>
                                  <a:pt x="0" y="0"/>
                                </a:lnTo>
                                <a:lnTo>
                                  <a:pt x="0" y="411087"/>
                                </a:lnTo>
                                <a:close/>
                              </a:path>
                            </a:pathLst>
                          </a:custGeom>
                          <a:ln w="6350">
                            <a:solidFill>
                              <a:srgbClr val="203864"/>
                            </a:solidFill>
                            <a:prstDash val="solid"/>
                          </a:ln>
                        </wps:spPr>
                        <wps:bodyPr wrap="square" lIns="0" tIns="0" rIns="0" bIns="0" rtlCol="0">
                          <a:prstTxWarp prst="textNoShape">
                            <a:avLst/>
                          </a:prstTxWarp>
                          <a:noAutofit/>
                        </wps:bodyPr>
                      </wps:wsp>
                      <pic:pic>
                        <pic:nvPicPr>
                          <pic:cNvPr id="260" name="Image 260"/>
                          <pic:cNvPicPr/>
                        </pic:nvPicPr>
                        <pic:blipFill>
                          <a:blip r:embed="rId46" cstate="print"/>
                          <a:stretch>
                            <a:fillRect/>
                          </a:stretch>
                        </pic:blipFill>
                        <pic:spPr>
                          <a:xfrm>
                            <a:off x="3914585" y="2955286"/>
                            <a:ext cx="1610528" cy="411087"/>
                          </a:xfrm>
                          <a:prstGeom prst="rect">
                            <a:avLst/>
                          </a:prstGeom>
                        </pic:spPr>
                      </pic:pic>
                      <wps:wsp>
                        <wps:cNvPr id="261" name="Graphic 261"/>
                        <wps:cNvSpPr/>
                        <wps:spPr>
                          <a:xfrm>
                            <a:off x="514494" y="2724237"/>
                            <a:ext cx="4192904" cy="17145"/>
                          </a:xfrm>
                          <a:custGeom>
                            <a:avLst/>
                            <a:gdLst/>
                            <a:ahLst/>
                            <a:cxnLst/>
                            <a:rect l="l" t="t" r="r" b="b"/>
                            <a:pathLst>
                              <a:path w="4192904" h="17145">
                                <a:moveTo>
                                  <a:pt x="0" y="0"/>
                                </a:moveTo>
                                <a:lnTo>
                                  <a:pt x="4192573" y="17078"/>
                                </a:lnTo>
                              </a:path>
                            </a:pathLst>
                          </a:custGeom>
                          <a:ln w="19051">
                            <a:solidFill>
                              <a:srgbClr val="4472C4"/>
                            </a:solidFill>
                            <a:prstDash val="solid"/>
                          </a:ln>
                        </wps:spPr>
                        <wps:bodyPr wrap="square" lIns="0" tIns="0" rIns="0" bIns="0" rtlCol="0">
                          <a:prstTxWarp prst="textNoShape">
                            <a:avLst/>
                          </a:prstTxWarp>
                          <a:noAutofit/>
                        </wps:bodyPr>
                      </wps:wsp>
                      <pic:pic>
                        <pic:nvPicPr>
                          <pic:cNvPr id="262" name="Image 262"/>
                          <pic:cNvPicPr/>
                        </pic:nvPicPr>
                        <pic:blipFill>
                          <a:blip r:embed="rId47" cstate="print"/>
                          <a:stretch>
                            <a:fillRect/>
                          </a:stretch>
                        </pic:blipFill>
                        <pic:spPr>
                          <a:xfrm>
                            <a:off x="481009" y="2732608"/>
                            <a:ext cx="66968" cy="239756"/>
                          </a:xfrm>
                          <a:prstGeom prst="rect">
                            <a:avLst/>
                          </a:prstGeom>
                        </pic:spPr>
                      </pic:pic>
                      <pic:pic>
                        <pic:nvPicPr>
                          <pic:cNvPr id="263" name="Image 263"/>
                          <pic:cNvPicPr/>
                        </pic:nvPicPr>
                        <pic:blipFill>
                          <a:blip r:embed="rId48" cstate="print"/>
                          <a:stretch>
                            <a:fillRect/>
                          </a:stretch>
                        </pic:blipFill>
                        <pic:spPr>
                          <a:xfrm>
                            <a:off x="3175" y="3640395"/>
                            <a:ext cx="979977" cy="411087"/>
                          </a:xfrm>
                          <a:prstGeom prst="rect">
                            <a:avLst/>
                          </a:prstGeom>
                        </pic:spPr>
                      </pic:pic>
                      <pic:pic>
                        <pic:nvPicPr>
                          <pic:cNvPr id="264" name="Image 264"/>
                          <pic:cNvPicPr/>
                        </pic:nvPicPr>
                        <pic:blipFill>
                          <a:blip r:embed="rId49" cstate="print"/>
                          <a:stretch>
                            <a:fillRect/>
                          </a:stretch>
                        </pic:blipFill>
                        <pic:spPr>
                          <a:xfrm>
                            <a:off x="1102493" y="3640362"/>
                            <a:ext cx="979980" cy="402527"/>
                          </a:xfrm>
                          <a:prstGeom prst="rect">
                            <a:avLst/>
                          </a:prstGeom>
                        </pic:spPr>
                      </pic:pic>
                      <pic:pic>
                        <pic:nvPicPr>
                          <pic:cNvPr id="265" name="Image 265"/>
                          <pic:cNvPicPr/>
                        </pic:nvPicPr>
                        <pic:blipFill>
                          <a:blip r:embed="rId48" cstate="print"/>
                          <a:stretch>
                            <a:fillRect/>
                          </a:stretch>
                        </pic:blipFill>
                        <pic:spPr>
                          <a:xfrm>
                            <a:off x="2269904" y="3648991"/>
                            <a:ext cx="979977" cy="411087"/>
                          </a:xfrm>
                          <a:prstGeom prst="rect">
                            <a:avLst/>
                          </a:prstGeom>
                        </pic:spPr>
                      </pic:pic>
                      <pic:pic>
                        <pic:nvPicPr>
                          <pic:cNvPr id="266" name="Image 266"/>
                          <pic:cNvPicPr/>
                        </pic:nvPicPr>
                        <pic:blipFill>
                          <a:blip r:embed="rId50" cstate="print"/>
                          <a:stretch>
                            <a:fillRect/>
                          </a:stretch>
                        </pic:blipFill>
                        <pic:spPr>
                          <a:xfrm>
                            <a:off x="3175" y="4907977"/>
                            <a:ext cx="971463" cy="616635"/>
                          </a:xfrm>
                          <a:prstGeom prst="rect">
                            <a:avLst/>
                          </a:prstGeom>
                        </pic:spPr>
                      </pic:pic>
                      <pic:pic>
                        <pic:nvPicPr>
                          <pic:cNvPr id="267" name="Image 267"/>
                          <pic:cNvPicPr/>
                        </pic:nvPicPr>
                        <pic:blipFill>
                          <a:blip r:embed="rId51" cstate="print"/>
                          <a:stretch>
                            <a:fillRect/>
                          </a:stretch>
                        </pic:blipFill>
                        <pic:spPr>
                          <a:xfrm>
                            <a:off x="1128057" y="4892921"/>
                            <a:ext cx="997022" cy="650887"/>
                          </a:xfrm>
                          <a:prstGeom prst="rect">
                            <a:avLst/>
                          </a:prstGeom>
                        </pic:spPr>
                      </pic:pic>
                      <pic:pic>
                        <pic:nvPicPr>
                          <pic:cNvPr id="268" name="Image 268"/>
                          <pic:cNvPicPr/>
                        </pic:nvPicPr>
                        <pic:blipFill>
                          <a:blip r:embed="rId52" cstate="print"/>
                          <a:stretch>
                            <a:fillRect/>
                          </a:stretch>
                        </pic:blipFill>
                        <pic:spPr>
                          <a:xfrm>
                            <a:off x="2286979" y="4950730"/>
                            <a:ext cx="954421" cy="616629"/>
                          </a:xfrm>
                          <a:prstGeom prst="rect">
                            <a:avLst/>
                          </a:prstGeom>
                        </pic:spPr>
                      </pic:pic>
                      <pic:pic>
                        <pic:nvPicPr>
                          <pic:cNvPr id="269" name="Image 269"/>
                          <pic:cNvPicPr/>
                        </pic:nvPicPr>
                        <pic:blipFill>
                          <a:blip r:embed="rId53" cstate="print"/>
                          <a:stretch>
                            <a:fillRect/>
                          </a:stretch>
                        </pic:blipFill>
                        <pic:spPr>
                          <a:xfrm>
                            <a:off x="3454387" y="4214187"/>
                            <a:ext cx="843638" cy="496732"/>
                          </a:xfrm>
                          <a:prstGeom prst="rect">
                            <a:avLst/>
                          </a:prstGeom>
                        </pic:spPr>
                      </pic:pic>
                      <pic:pic>
                        <pic:nvPicPr>
                          <pic:cNvPr id="270" name="Image 270"/>
                          <pic:cNvPicPr/>
                        </pic:nvPicPr>
                        <pic:blipFill>
                          <a:blip r:embed="rId53" cstate="print"/>
                          <a:stretch>
                            <a:fillRect/>
                          </a:stretch>
                        </pic:blipFill>
                        <pic:spPr>
                          <a:xfrm>
                            <a:off x="4792345" y="4205706"/>
                            <a:ext cx="843638" cy="496727"/>
                          </a:xfrm>
                          <a:prstGeom prst="rect">
                            <a:avLst/>
                          </a:prstGeom>
                        </pic:spPr>
                      </pic:pic>
                      <pic:pic>
                        <pic:nvPicPr>
                          <pic:cNvPr id="271" name="Image 271"/>
                          <pic:cNvPicPr/>
                        </pic:nvPicPr>
                        <pic:blipFill>
                          <a:blip r:embed="rId53" cstate="print"/>
                          <a:stretch>
                            <a:fillRect/>
                          </a:stretch>
                        </pic:blipFill>
                        <pic:spPr>
                          <a:xfrm>
                            <a:off x="3428827" y="4985016"/>
                            <a:ext cx="843638" cy="496731"/>
                          </a:xfrm>
                          <a:prstGeom prst="rect">
                            <a:avLst/>
                          </a:prstGeom>
                        </pic:spPr>
                      </pic:pic>
                      <pic:pic>
                        <pic:nvPicPr>
                          <pic:cNvPr id="272" name="Image 272"/>
                          <pic:cNvPicPr/>
                        </pic:nvPicPr>
                        <pic:blipFill>
                          <a:blip r:embed="rId53" cstate="print"/>
                          <a:stretch>
                            <a:fillRect/>
                          </a:stretch>
                        </pic:blipFill>
                        <pic:spPr>
                          <a:xfrm>
                            <a:off x="4792345" y="4985016"/>
                            <a:ext cx="843638" cy="496731"/>
                          </a:xfrm>
                          <a:prstGeom prst="rect">
                            <a:avLst/>
                          </a:prstGeom>
                        </pic:spPr>
                      </pic:pic>
                      <wps:wsp>
                        <wps:cNvPr id="273" name="Graphic 273"/>
                        <wps:cNvSpPr/>
                        <wps:spPr>
                          <a:xfrm>
                            <a:off x="113954" y="3357222"/>
                            <a:ext cx="2637790" cy="2493010"/>
                          </a:xfrm>
                          <a:custGeom>
                            <a:avLst/>
                            <a:gdLst/>
                            <a:ahLst/>
                            <a:cxnLst/>
                            <a:rect l="l" t="t" r="r" b="b"/>
                            <a:pathLst>
                              <a:path w="2637790" h="2493010">
                                <a:moveTo>
                                  <a:pt x="0" y="281499"/>
                                </a:moveTo>
                                <a:lnTo>
                                  <a:pt x="1843" y="226686"/>
                                </a:lnTo>
                                <a:lnTo>
                                  <a:pt x="6870" y="181951"/>
                                </a:lnTo>
                                <a:lnTo>
                                  <a:pt x="14327" y="151802"/>
                                </a:lnTo>
                                <a:lnTo>
                                  <a:pt x="23460" y="140750"/>
                                </a:lnTo>
                                <a:lnTo>
                                  <a:pt x="1215569" y="140750"/>
                                </a:lnTo>
                                <a:lnTo>
                                  <a:pt x="1224694" y="129682"/>
                                </a:lnTo>
                                <a:lnTo>
                                  <a:pt x="1232146" y="99506"/>
                                </a:lnTo>
                                <a:lnTo>
                                  <a:pt x="1237169" y="54765"/>
                                </a:lnTo>
                                <a:lnTo>
                                  <a:pt x="1239012" y="0"/>
                                </a:lnTo>
                                <a:lnTo>
                                  <a:pt x="1240853" y="54765"/>
                                </a:lnTo>
                                <a:lnTo>
                                  <a:pt x="1245875" y="99506"/>
                                </a:lnTo>
                                <a:lnTo>
                                  <a:pt x="1253324" y="129682"/>
                                </a:lnTo>
                                <a:lnTo>
                                  <a:pt x="1262448" y="140750"/>
                                </a:lnTo>
                                <a:lnTo>
                                  <a:pt x="2454634" y="140750"/>
                                </a:lnTo>
                                <a:lnTo>
                                  <a:pt x="2463760" y="151802"/>
                                </a:lnTo>
                                <a:lnTo>
                                  <a:pt x="2471210" y="181951"/>
                                </a:lnTo>
                                <a:lnTo>
                                  <a:pt x="2476233" y="226686"/>
                                </a:lnTo>
                                <a:lnTo>
                                  <a:pt x="2478074" y="281499"/>
                                </a:lnTo>
                              </a:path>
                              <a:path w="2637790" h="2493010">
                                <a:moveTo>
                                  <a:pt x="2637690" y="2211254"/>
                                </a:moveTo>
                                <a:lnTo>
                                  <a:pt x="2635848" y="2266066"/>
                                </a:lnTo>
                                <a:lnTo>
                                  <a:pt x="2630825" y="2310801"/>
                                </a:lnTo>
                                <a:lnTo>
                                  <a:pt x="2623373" y="2340951"/>
                                </a:lnTo>
                                <a:lnTo>
                                  <a:pt x="2614248" y="2352003"/>
                                </a:lnTo>
                                <a:lnTo>
                                  <a:pt x="1463921" y="2352003"/>
                                </a:lnTo>
                                <a:lnTo>
                                  <a:pt x="1454793" y="2363070"/>
                                </a:lnTo>
                                <a:lnTo>
                                  <a:pt x="1447342" y="2393245"/>
                                </a:lnTo>
                                <a:lnTo>
                                  <a:pt x="1442319" y="2437986"/>
                                </a:lnTo>
                                <a:lnTo>
                                  <a:pt x="1440478" y="2492752"/>
                                </a:lnTo>
                                <a:lnTo>
                                  <a:pt x="1438635" y="2437986"/>
                                </a:lnTo>
                                <a:lnTo>
                                  <a:pt x="1433601" y="2393245"/>
                                </a:lnTo>
                                <a:lnTo>
                                  <a:pt x="1426118" y="2363070"/>
                                </a:lnTo>
                                <a:lnTo>
                                  <a:pt x="1416931" y="2352003"/>
                                </a:lnTo>
                                <a:lnTo>
                                  <a:pt x="266608" y="2352003"/>
                                </a:lnTo>
                                <a:lnTo>
                                  <a:pt x="257476" y="2340951"/>
                                </a:lnTo>
                                <a:lnTo>
                                  <a:pt x="250019" y="2310801"/>
                                </a:lnTo>
                                <a:lnTo>
                                  <a:pt x="244991" y="2266066"/>
                                </a:lnTo>
                                <a:lnTo>
                                  <a:pt x="243147" y="2211254"/>
                                </a:lnTo>
                              </a:path>
                            </a:pathLst>
                          </a:custGeom>
                          <a:ln w="19051">
                            <a:solidFill>
                              <a:srgbClr val="4472C4"/>
                            </a:solidFill>
                            <a:prstDash val="solid"/>
                          </a:ln>
                        </wps:spPr>
                        <wps:bodyPr wrap="square" lIns="0" tIns="0" rIns="0" bIns="0" rtlCol="0">
                          <a:prstTxWarp prst="textNoShape">
                            <a:avLst/>
                          </a:prstTxWarp>
                          <a:noAutofit/>
                        </wps:bodyPr>
                      </wps:wsp>
                      <pic:pic>
                        <pic:nvPicPr>
                          <pic:cNvPr id="274" name="Image 274"/>
                          <pic:cNvPicPr/>
                        </pic:nvPicPr>
                        <pic:blipFill>
                          <a:blip r:embed="rId54" cstate="print"/>
                          <a:stretch>
                            <a:fillRect/>
                          </a:stretch>
                        </pic:blipFill>
                        <pic:spPr>
                          <a:xfrm>
                            <a:off x="86126" y="5867153"/>
                            <a:ext cx="3129645" cy="248359"/>
                          </a:xfrm>
                          <a:prstGeom prst="rect">
                            <a:avLst/>
                          </a:prstGeom>
                        </pic:spPr>
                      </pic:pic>
                      <pic:pic>
                        <pic:nvPicPr>
                          <pic:cNvPr id="275" name="Image 275"/>
                          <pic:cNvPicPr/>
                        </pic:nvPicPr>
                        <pic:blipFill>
                          <a:blip r:embed="rId55" cstate="print"/>
                          <a:stretch>
                            <a:fillRect/>
                          </a:stretch>
                        </pic:blipFill>
                        <pic:spPr>
                          <a:xfrm>
                            <a:off x="86126" y="6355255"/>
                            <a:ext cx="3138238" cy="248361"/>
                          </a:xfrm>
                          <a:prstGeom prst="rect">
                            <a:avLst/>
                          </a:prstGeom>
                        </pic:spPr>
                      </pic:pic>
                      <pic:pic>
                        <pic:nvPicPr>
                          <pic:cNvPr id="276" name="Image 276"/>
                          <pic:cNvPicPr/>
                        </pic:nvPicPr>
                        <pic:blipFill>
                          <a:blip r:embed="rId53" cstate="print"/>
                          <a:stretch>
                            <a:fillRect/>
                          </a:stretch>
                        </pic:blipFill>
                        <pic:spPr>
                          <a:xfrm>
                            <a:off x="4792345" y="5738659"/>
                            <a:ext cx="843638" cy="496731"/>
                          </a:xfrm>
                          <a:prstGeom prst="rect">
                            <a:avLst/>
                          </a:prstGeom>
                        </pic:spPr>
                      </pic:pic>
                      <wps:wsp>
                        <wps:cNvPr id="277" name="Graphic 277"/>
                        <wps:cNvSpPr/>
                        <wps:spPr>
                          <a:xfrm>
                            <a:off x="4682177" y="3366373"/>
                            <a:ext cx="67310" cy="283210"/>
                          </a:xfrm>
                          <a:custGeom>
                            <a:avLst/>
                            <a:gdLst/>
                            <a:ahLst/>
                            <a:cxnLst/>
                            <a:rect l="l" t="t" r="r" b="b"/>
                            <a:pathLst>
                              <a:path w="67310" h="283210">
                                <a:moveTo>
                                  <a:pt x="25118" y="215647"/>
                                </a:moveTo>
                                <a:lnTo>
                                  <a:pt x="0" y="215647"/>
                                </a:lnTo>
                                <a:lnTo>
                                  <a:pt x="33487" y="282618"/>
                                </a:lnTo>
                                <a:lnTo>
                                  <a:pt x="61394" y="226806"/>
                                </a:lnTo>
                                <a:lnTo>
                                  <a:pt x="25118" y="226806"/>
                                </a:lnTo>
                                <a:lnTo>
                                  <a:pt x="25118" y="215647"/>
                                </a:lnTo>
                                <a:close/>
                              </a:path>
                              <a:path w="67310" h="283210">
                                <a:moveTo>
                                  <a:pt x="41857" y="0"/>
                                </a:moveTo>
                                <a:lnTo>
                                  <a:pt x="25118" y="0"/>
                                </a:lnTo>
                                <a:lnTo>
                                  <a:pt x="25118" y="226806"/>
                                </a:lnTo>
                                <a:lnTo>
                                  <a:pt x="41857" y="226806"/>
                                </a:lnTo>
                                <a:lnTo>
                                  <a:pt x="41857" y="0"/>
                                </a:lnTo>
                                <a:close/>
                              </a:path>
                              <a:path w="67310" h="283210">
                                <a:moveTo>
                                  <a:pt x="66974" y="215647"/>
                                </a:moveTo>
                                <a:lnTo>
                                  <a:pt x="41857" y="215647"/>
                                </a:lnTo>
                                <a:lnTo>
                                  <a:pt x="41857" y="226806"/>
                                </a:lnTo>
                                <a:lnTo>
                                  <a:pt x="61394" y="226806"/>
                                </a:lnTo>
                                <a:lnTo>
                                  <a:pt x="66974" y="215647"/>
                                </a:lnTo>
                                <a:close/>
                              </a:path>
                            </a:pathLst>
                          </a:custGeom>
                          <a:solidFill>
                            <a:srgbClr val="4472C4"/>
                          </a:solidFill>
                        </wps:spPr>
                        <wps:bodyPr wrap="square" lIns="0" tIns="0" rIns="0" bIns="0" rtlCol="0">
                          <a:prstTxWarp prst="textNoShape">
                            <a:avLst/>
                          </a:prstTxWarp>
                          <a:noAutofit/>
                        </wps:bodyPr>
                      </wps:wsp>
                      <wps:wsp>
                        <wps:cNvPr id="278" name="Graphic 278"/>
                        <wps:cNvSpPr/>
                        <wps:spPr>
                          <a:xfrm>
                            <a:off x="3931660" y="4128608"/>
                            <a:ext cx="1278255" cy="1270"/>
                          </a:xfrm>
                          <a:custGeom>
                            <a:avLst/>
                            <a:gdLst/>
                            <a:ahLst/>
                            <a:cxnLst/>
                            <a:rect l="l" t="t" r="r" b="b"/>
                            <a:pathLst>
                              <a:path w="1278255" h="0">
                                <a:moveTo>
                                  <a:pt x="0" y="0"/>
                                </a:moveTo>
                                <a:lnTo>
                                  <a:pt x="1278244" y="0"/>
                                </a:lnTo>
                              </a:path>
                            </a:pathLst>
                          </a:custGeom>
                          <a:ln w="19051">
                            <a:solidFill>
                              <a:srgbClr val="4472C4"/>
                            </a:solidFill>
                            <a:prstDash val="solid"/>
                          </a:ln>
                        </wps:spPr>
                        <wps:bodyPr wrap="square" lIns="0" tIns="0" rIns="0" bIns="0" rtlCol="0">
                          <a:prstTxWarp prst="textNoShape">
                            <a:avLst/>
                          </a:prstTxWarp>
                          <a:noAutofit/>
                        </wps:bodyPr>
                      </wps:wsp>
                      <pic:pic>
                        <pic:nvPicPr>
                          <pic:cNvPr id="279" name="Image 279"/>
                          <pic:cNvPicPr/>
                        </pic:nvPicPr>
                        <pic:blipFill>
                          <a:blip r:embed="rId56" cstate="print"/>
                          <a:stretch>
                            <a:fillRect/>
                          </a:stretch>
                        </pic:blipFill>
                        <pic:spPr>
                          <a:xfrm>
                            <a:off x="4605387" y="4017214"/>
                            <a:ext cx="66970" cy="128473"/>
                          </a:xfrm>
                          <a:prstGeom prst="rect">
                            <a:avLst/>
                          </a:prstGeom>
                        </pic:spPr>
                      </pic:pic>
                      <pic:pic>
                        <pic:nvPicPr>
                          <pic:cNvPr id="280" name="Image 280"/>
                          <pic:cNvPicPr/>
                        </pic:nvPicPr>
                        <pic:blipFill>
                          <a:blip r:embed="rId57" cstate="print"/>
                          <a:stretch>
                            <a:fillRect/>
                          </a:stretch>
                        </pic:blipFill>
                        <pic:spPr>
                          <a:xfrm>
                            <a:off x="71081" y="6921780"/>
                            <a:ext cx="5477630" cy="248363"/>
                          </a:xfrm>
                          <a:prstGeom prst="rect">
                            <a:avLst/>
                          </a:prstGeom>
                        </pic:spPr>
                      </pic:pic>
                      <pic:pic>
                        <pic:nvPicPr>
                          <pic:cNvPr id="281" name="Image 281"/>
                          <pic:cNvPicPr/>
                        </pic:nvPicPr>
                        <pic:blipFill>
                          <a:blip r:embed="rId58" cstate="print"/>
                          <a:stretch>
                            <a:fillRect/>
                          </a:stretch>
                        </pic:blipFill>
                        <pic:spPr>
                          <a:xfrm>
                            <a:off x="3906662" y="4128608"/>
                            <a:ext cx="66970" cy="77019"/>
                          </a:xfrm>
                          <a:prstGeom prst="rect">
                            <a:avLst/>
                          </a:prstGeom>
                        </pic:spPr>
                      </pic:pic>
                      <pic:pic>
                        <pic:nvPicPr>
                          <pic:cNvPr id="282" name="Image 282"/>
                          <pic:cNvPicPr/>
                        </pic:nvPicPr>
                        <pic:blipFill>
                          <a:blip r:embed="rId59" cstate="print"/>
                          <a:stretch>
                            <a:fillRect/>
                          </a:stretch>
                        </pic:blipFill>
                        <pic:spPr>
                          <a:xfrm>
                            <a:off x="5167829" y="4128608"/>
                            <a:ext cx="66967" cy="85611"/>
                          </a:xfrm>
                          <a:prstGeom prst="rect">
                            <a:avLst/>
                          </a:prstGeom>
                        </pic:spPr>
                      </pic:pic>
                      <wps:wsp>
                        <wps:cNvPr id="283" name="Graphic 283"/>
                        <wps:cNvSpPr/>
                        <wps:spPr>
                          <a:xfrm>
                            <a:off x="3821491" y="4710927"/>
                            <a:ext cx="1422400" cy="291465"/>
                          </a:xfrm>
                          <a:custGeom>
                            <a:avLst/>
                            <a:gdLst/>
                            <a:ahLst/>
                            <a:cxnLst/>
                            <a:rect l="l" t="t" r="r" b="b"/>
                            <a:pathLst>
                              <a:path w="1422400" h="291465">
                                <a:moveTo>
                                  <a:pt x="66967" y="224243"/>
                                </a:moveTo>
                                <a:lnTo>
                                  <a:pt x="41859" y="224243"/>
                                </a:lnTo>
                                <a:lnTo>
                                  <a:pt x="41859" y="8585"/>
                                </a:lnTo>
                                <a:lnTo>
                                  <a:pt x="25120" y="8585"/>
                                </a:lnTo>
                                <a:lnTo>
                                  <a:pt x="25120" y="224243"/>
                                </a:lnTo>
                                <a:lnTo>
                                  <a:pt x="0" y="224243"/>
                                </a:lnTo>
                                <a:lnTo>
                                  <a:pt x="33489" y="291211"/>
                                </a:lnTo>
                                <a:lnTo>
                                  <a:pt x="61391" y="235394"/>
                                </a:lnTo>
                                <a:lnTo>
                                  <a:pt x="66967" y="224243"/>
                                </a:lnTo>
                                <a:close/>
                              </a:path>
                              <a:path w="1422400" h="291465">
                                <a:moveTo>
                                  <a:pt x="1421892" y="224243"/>
                                </a:moveTo>
                                <a:lnTo>
                                  <a:pt x="1396784" y="224243"/>
                                </a:lnTo>
                                <a:lnTo>
                                  <a:pt x="1396784" y="0"/>
                                </a:lnTo>
                                <a:lnTo>
                                  <a:pt x="1380032" y="0"/>
                                </a:lnTo>
                                <a:lnTo>
                                  <a:pt x="1380032" y="224243"/>
                                </a:lnTo>
                                <a:lnTo>
                                  <a:pt x="1354924" y="224243"/>
                                </a:lnTo>
                                <a:lnTo>
                                  <a:pt x="1388414" y="291211"/>
                                </a:lnTo>
                                <a:lnTo>
                                  <a:pt x="1416316" y="235394"/>
                                </a:lnTo>
                                <a:lnTo>
                                  <a:pt x="1421892" y="224243"/>
                                </a:lnTo>
                                <a:close/>
                              </a:path>
                            </a:pathLst>
                          </a:custGeom>
                          <a:solidFill>
                            <a:srgbClr val="4472C4"/>
                          </a:solidFill>
                        </wps:spPr>
                        <wps:bodyPr wrap="square" lIns="0" tIns="0" rIns="0" bIns="0" rtlCol="0">
                          <a:prstTxWarp prst="textNoShape">
                            <a:avLst/>
                          </a:prstTxWarp>
                          <a:noAutofit/>
                        </wps:bodyPr>
                      </wps:wsp>
                      <pic:pic>
                        <pic:nvPicPr>
                          <pic:cNvPr id="284" name="Image 284"/>
                          <pic:cNvPicPr/>
                        </pic:nvPicPr>
                        <pic:blipFill>
                          <a:blip r:embed="rId60" cstate="print"/>
                          <a:stretch>
                            <a:fillRect/>
                          </a:stretch>
                        </pic:blipFill>
                        <pic:spPr>
                          <a:xfrm>
                            <a:off x="5150862" y="5498826"/>
                            <a:ext cx="66970" cy="248460"/>
                          </a:xfrm>
                          <a:prstGeom prst="rect">
                            <a:avLst/>
                          </a:prstGeom>
                        </pic:spPr>
                      </pic:pic>
                      <pic:pic>
                        <pic:nvPicPr>
                          <pic:cNvPr id="285" name="Image 285"/>
                          <pic:cNvPicPr/>
                        </pic:nvPicPr>
                        <pic:blipFill>
                          <a:blip r:embed="rId61" cstate="print"/>
                          <a:stretch>
                            <a:fillRect/>
                          </a:stretch>
                        </pic:blipFill>
                        <pic:spPr>
                          <a:xfrm>
                            <a:off x="1484002" y="6134823"/>
                            <a:ext cx="66970" cy="234396"/>
                          </a:xfrm>
                          <a:prstGeom prst="rect">
                            <a:avLst/>
                          </a:prstGeom>
                        </pic:spPr>
                      </pic:pic>
                      <wps:wsp>
                        <wps:cNvPr id="286" name="Graphic 286"/>
                        <wps:cNvSpPr/>
                        <wps:spPr>
                          <a:xfrm>
                            <a:off x="681238" y="2317625"/>
                            <a:ext cx="4537075" cy="4612640"/>
                          </a:xfrm>
                          <a:custGeom>
                            <a:avLst/>
                            <a:gdLst/>
                            <a:ahLst/>
                            <a:cxnLst/>
                            <a:rect l="l" t="t" r="r" b="b"/>
                            <a:pathLst>
                              <a:path w="4537075" h="4612640">
                                <a:moveTo>
                                  <a:pt x="66979" y="4537176"/>
                                </a:moveTo>
                                <a:lnTo>
                                  <a:pt x="39077" y="4537176"/>
                                </a:lnTo>
                                <a:lnTo>
                                  <a:pt x="39077" y="4302734"/>
                                </a:lnTo>
                                <a:lnTo>
                                  <a:pt x="27914" y="4302734"/>
                                </a:lnTo>
                                <a:lnTo>
                                  <a:pt x="27914" y="4537176"/>
                                </a:lnTo>
                                <a:lnTo>
                                  <a:pt x="0" y="4537176"/>
                                </a:lnTo>
                                <a:lnTo>
                                  <a:pt x="33489" y="4604156"/>
                                </a:lnTo>
                                <a:lnTo>
                                  <a:pt x="61391" y="4548340"/>
                                </a:lnTo>
                                <a:lnTo>
                                  <a:pt x="66979" y="4537176"/>
                                </a:lnTo>
                                <a:close/>
                              </a:path>
                              <a:path w="4537075" h="4612640">
                                <a:moveTo>
                                  <a:pt x="853770" y="4361396"/>
                                </a:moveTo>
                                <a:lnTo>
                                  <a:pt x="848194" y="4350232"/>
                                </a:lnTo>
                                <a:lnTo>
                                  <a:pt x="820280" y="4294365"/>
                                </a:lnTo>
                                <a:lnTo>
                                  <a:pt x="786790" y="4361396"/>
                                </a:lnTo>
                                <a:lnTo>
                                  <a:pt x="814705" y="4361396"/>
                                </a:lnTo>
                                <a:lnTo>
                                  <a:pt x="814705" y="4537176"/>
                                </a:lnTo>
                                <a:lnTo>
                                  <a:pt x="786790" y="4537176"/>
                                </a:lnTo>
                                <a:lnTo>
                                  <a:pt x="820280" y="4604156"/>
                                </a:lnTo>
                                <a:lnTo>
                                  <a:pt x="848194" y="4548340"/>
                                </a:lnTo>
                                <a:lnTo>
                                  <a:pt x="853770" y="4537176"/>
                                </a:lnTo>
                                <a:lnTo>
                                  <a:pt x="825868" y="4537176"/>
                                </a:lnTo>
                                <a:lnTo>
                                  <a:pt x="825868" y="4361396"/>
                                </a:lnTo>
                                <a:lnTo>
                                  <a:pt x="853770" y="4361396"/>
                                </a:lnTo>
                                <a:close/>
                              </a:path>
                              <a:path w="4537075" h="4612640">
                                <a:moveTo>
                                  <a:pt x="1423123" y="393446"/>
                                </a:moveTo>
                                <a:lnTo>
                                  <a:pt x="1398016" y="393446"/>
                                </a:lnTo>
                                <a:lnTo>
                                  <a:pt x="1398016" y="0"/>
                                </a:lnTo>
                                <a:lnTo>
                                  <a:pt x="1381277" y="0"/>
                                </a:lnTo>
                                <a:lnTo>
                                  <a:pt x="1381277" y="393446"/>
                                </a:lnTo>
                                <a:lnTo>
                                  <a:pt x="1356156" y="393446"/>
                                </a:lnTo>
                                <a:lnTo>
                                  <a:pt x="1389646" y="460413"/>
                                </a:lnTo>
                                <a:lnTo>
                                  <a:pt x="1417548" y="404609"/>
                                </a:lnTo>
                                <a:lnTo>
                                  <a:pt x="1423123" y="393446"/>
                                </a:lnTo>
                                <a:close/>
                              </a:path>
                              <a:path w="4537075" h="4612640">
                                <a:moveTo>
                                  <a:pt x="1682521" y="4537176"/>
                                </a:moveTo>
                                <a:lnTo>
                                  <a:pt x="1654619" y="4537176"/>
                                </a:lnTo>
                                <a:lnTo>
                                  <a:pt x="1654619" y="4285996"/>
                                </a:lnTo>
                                <a:lnTo>
                                  <a:pt x="1643468" y="4285996"/>
                                </a:lnTo>
                                <a:lnTo>
                                  <a:pt x="1643468" y="4537176"/>
                                </a:lnTo>
                                <a:lnTo>
                                  <a:pt x="1615554" y="4537176"/>
                                </a:lnTo>
                                <a:lnTo>
                                  <a:pt x="1649044" y="4604156"/>
                                </a:lnTo>
                                <a:lnTo>
                                  <a:pt x="1676946" y="4548340"/>
                                </a:lnTo>
                                <a:lnTo>
                                  <a:pt x="1682521" y="4537176"/>
                                </a:lnTo>
                                <a:close/>
                              </a:path>
                              <a:path w="4537075" h="4612640">
                                <a:moveTo>
                                  <a:pt x="3197631" y="3239693"/>
                                </a:moveTo>
                                <a:lnTo>
                                  <a:pt x="3192043" y="3228530"/>
                                </a:lnTo>
                                <a:lnTo>
                                  <a:pt x="3164141" y="3172726"/>
                                </a:lnTo>
                                <a:lnTo>
                                  <a:pt x="3130651" y="3239693"/>
                                </a:lnTo>
                                <a:lnTo>
                                  <a:pt x="3158553" y="3239693"/>
                                </a:lnTo>
                                <a:lnTo>
                                  <a:pt x="3158553" y="4545558"/>
                                </a:lnTo>
                                <a:lnTo>
                                  <a:pt x="3130651" y="4545558"/>
                                </a:lnTo>
                                <a:lnTo>
                                  <a:pt x="3164141" y="4612525"/>
                                </a:lnTo>
                                <a:lnTo>
                                  <a:pt x="3192043" y="4556722"/>
                                </a:lnTo>
                                <a:lnTo>
                                  <a:pt x="3197631" y="4545558"/>
                                </a:lnTo>
                                <a:lnTo>
                                  <a:pt x="3169716" y="4545558"/>
                                </a:lnTo>
                                <a:lnTo>
                                  <a:pt x="3169716" y="3239693"/>
                                </a:lnTo>
                                <a:lnTo>
                                  <a:pt x="3197631" y="3239693"/>
                                </a:lnTo>
                                <a:close/>
                              </a:path>
                              <a:path w="4537075" h="4612640">
                                <a:moveTo>
                                  <a:pt x="4536922" y="4545482"/>
                                </a:moveTo>
                                <a:lnTo>
                                  <a:pt x="4509020" y="4545482"/>
                                </a:lnTo>
                                <a:lnTo>
                                  <a:pt x="4509020" y="3917658"/>
                                </a:lnTo>
                                <a:lnTo>
                                  <a:pt x="4497857" y="3917658"/>
                                </a:lnTo>
                                <a:lnTo>
                                  <a:pt x="4497857" y="4545482"/>
                                </a:lnTo>
                                <a:lnTo>
                                  <a:pt x="4469955" y="4545482"/>
                                </a:lnTo>
                                <a:lnTo>
                                  <a:pt x="4503445" y="4612449"/>
                                </a:lnTo>
                                <a:lnTo>
                                  <a:pt x="4531347" y="4556645"/>
                                </a:lnTo>
                                <a:lnTo>
                                  <a:pt x="4536922" y="4545482"/>
                                </a:lnTo>
                                <a:close/>
                              </a:path>
                            </a:pathLst>
                          </a:custGeom>
                          <a:solidFill>
                            <a:srgbClr val="4472C4"/>
                          </a:solidFill>
                        </wps:spPr>
                        <wps:bodyPr wrap="square" lIns="0" tIns="0" rIns="0" bIns="0" rtlCol="0">
                          <a:prstTxWarp prst="textNoShape">
                            <a:avLst/>
                          </a:prstTxWarp>
                          <a:noAutofit/>
                        </wps:bodyPr>
                      </wps:wsp>
                      <wps:wsp>
                        <wps:cNvPr id="287" name="Textbox 287"/>
                        <wps:cNvSpPr txBox="1"/>
                        <wps:spPr>
                          <a:xfrm>
                            <a:off x="2685117" y="125243"/>
                            <a:ext cx="855980" cy="351790"/>
                          </a:xfrm>
                          <a:prstGeom prst="rect">
                            <a:avLst/>
                          </a:prstGeom>
                        </wps:spPr>
                        <wps:txbx>
                          <w:txbxContent>
                            <w:p>
                              <w:pPr>
                                <w:spacing w:line="220" w:lineRule="auto" w:before="19"/>
                                <w:ind w:left="29" w:right="18" w:hanging="30"/>
                                <w:jc w:val="left"/>
                                <w:rPr>
                                  <w:sz w:val="24"/>
                                </w:rPr>
                              </w:pPr>
                              <w:r>
                                <w:rPr>
                                  <w:spacing w:val="-4"/>
                                  <w:sz w:val="24"/>
                                </w:rPr>
                                <w:t>The</w:t>
                              </w:r>
                              <w:r>
                                <w:rPr>
                                  <w:spacing w:val="-15"/>
                                  <w:sz w:val="24"/>
                                </w:rPr>
                                <w:t> </w:t>
                              </w:r>
                              <w:r>
                                <w:rPr>
                                  <w:spacing w:val="-4"/>
                                  <w:sz w:val="24"/>
                                </w:rPr>
                                <w:t>Board</w:t>
                              </w:r>
                              <w:r>
                                <w:rPr>
                                  <w:spacing w:val="-14"/>
                                  <w:sz w:val="24"/>
                                </w:rPr>
                                <w:t> </w:t>
                              </w:r>
                              <w:r>
                                <w:rPr>
                                  <w:spacing w:val="-4"/>
                                  <w:sz w:val="24"/>
                                </w:rPr>
                                <w:t>of </w:t>
                              </w:r>
                              <w:r>
                                <w:rPr>
                                  <w:spacing w:val="-9"/>
                                  <w:sz w:val="24"/>
                                </w:rPr>
                                <w:t>Management</w:t>
                              </w:r>
                            </w:p>
                          </w:txbxContent>
                        </wps:txbx>
                        <wps:bodyPr wrap="square" lIns="0" tIns="0" rIns="0" bIns="0" rtlCol="0">
                          <a:noAutofit/>
                        </wps:bodyPr>
                      </wps:wsp>
                      <wps:wsp>
                        <wps:cNvPr id="288" name="Textbox 288"/>
                        <wps:cNvSpPr txBox="1"/>
                        <wps:spPr>
                          <a:xfrm>
                            <a:off x="1537247" y="819842"/>
                            <a:ext cx="1261110" cy="188595"/>
                          </a:xfrm>
                          <a:prstGeom prst="rect">
                            <a:avLst/>
                          </a:prstGeom>
                        </wps:spPr>
                        <wps:txbx>
                          <w:txbxContent>
                            <w:p>
                              <w:pPr>
                                <w:spacing w:before="1"/>
                                <w:ind w:left="0" w:right="0" w:firstLine="0"/>
                                <w:jc w:val="left"/>
                                <w:rPr>
                                  <w:sz w:val="24"/>
                                </w:rPr>
                              </w:pPr>
                              <w:r>
                                <w:rPr>
                                  <w:w w:val="90"/>
                                  <w:sz w:val="24"/>
                                </w:rPr>
                                <w:t>Parents</w:t>
                              </w:r>
                              <w:r>
                                <w:rPr>
                                  <w:spacing w:val="6"/>
                                  <w:sz w:val="24"/>
                                </w:rPr>
                                <w:t> </w:t>
                              </w:r>
                              <w:r>
                                <w:rPr>
                                  <w:spacing w:val="-2"/>
                                  <w:w w:val="95"/>
                                  <w:sz w:val="24"/>
                                </w:rPr>
                                <w:t>Association</w:t>
                              </w:r>
                            </w:p>
                          </w:txbxContent>
                        </wps:txbx>
                        <wps:bodyPr wrap="square" lIns="0" tIns="0" rIns="0" bIns="0" rtlCol="0">
                          <a:noAutofit/>
                        </wps:bodyPr>
                      </wps:wsp>
                      <wps:wsp>
                        <wps:cNvPr id="289" name="Textbox 289"/>
                        <wps:cNvSpPr txBox="1"/>
                        <wps:spPr>
                          <a:xfrm>
                            <a:off x="3370560" y="1077343"/>
                            <a:ext cx="1293495" cy="188595"/>
                          </a:xfrm>
                          <a:prstGeom prst="rect">
                            <a:avLst/>
                          </a:prstGeom>
                        </wps:spPr>
                        <wps:txbx>
                          <w:txbxContent>
                            <w:p>
                              <w:pPr>
                                <w:spacing w:before="1"/>
                                <w:ind w:left="0" w:right="0" w:firstLine="0"/>
                                <w:jc w:val="left"/>
                                <w:rPr>
                                  <w:sz w:val="24"/>
                                </w:rPr>
                              </w:pPr>
                              <w:r>
                                <w:rPr>
                                  <w:sz w:val="24"/>
                                </w:rPr>
                                <w:t>The</w:t>
                              </w:r>
                              <w:r>
                                <w:rPr>
                                  <w:spacing w:val="17"/>
                                  <w:sz w:val="24"/>
                                </w:rPr>
                                <w:t> </w:t>
                              </w:r>
                              <w:r>
                                <w:rPr>
                                  <w:sz w:val="24"/>
                                </w:rPr>
                                <w:t>BOM</w:t>
                              </w:r>
                              <w:r>
                                <w:rPr>
                                  <w:spacing w:val="21"/>
                                  <w:sz w:val="24"/>
                                </w:rPr>
                                <w:t> </w:t>
                              </w:r>
                              <w:r>
                                <w:rPr>
                                  <w:spacing w:val="-2"/>
                                  <w:w w:val="90"/>
                                  <w:sz w:val="24"/>
                                </w:rPr>
                                <w:t>Executive</w:t>
                              </w:r>
                            </w:p>
                          </w:txbxContent>
                        </wps:txbx>
                        <wps:bodyPr wrap="square" lIns="0" tIns="0" rIns="0" bIns="0" rtlCol="0">
                          <a:noAutofit/>
                        </wps:bodyPr>
                      </wps:wsp>
                      <wps:wsp>
                        <wps:cNvPr id="290" name="Textbox 290"/>
                        <wps:cNvSpPr txBox="1"/>
                        <wps:spPr>
                          <a:xfrm>
                            <a:off x="1073473" y="1414626"/>
                            <a:ext cx="835660" cy="188595"/>
                          </a:xfrm>
                          <a:prstGeom prst="rect">
                            <a:avLst/>
                          </a:prstGeom>
                        </wps:spPr>
                        <wps:txbx>
                          <w:txbxContent>
                            <w:p>
                              <w:pPr>
                                <w:spacing w:before="1"/>
                                <w:ind w:left="0" w:right="0" w:firstLine="0"/>
                                <w:jc w:val="left"/>
                                <w:rPr>
                                  <w:sz w:val="24"/>
                                </w:rPr>
                              </w:pPr>
                              <w:r>
                                <w:rPr>
                                  <w:sz w:val="24"/>
                                </w:rPr>
                                <w:t>PA</w:t>
                              </w:r>
                              <w:r>
                                <w:rPr>
                                  <w:spacing w:val="-13"/>
                                  <w:sz w:val="24"/>
                                </w:rPr>
                                <w:t> </w:t>
                              </w:r>
                              <w:r>
                                <w:rPr>
                                  <w:spacing w:val="-2"/>
                                  <w:w w:val="90"/>
                                  <w:sz w:val="24"/>
                                </w:rPr>
                                <w:t>Executive</w:t>
                              </w:r>
                            </w:p>
                          </w:txbxContent>
                        </wps:txbx>
                        <wps:bodyPr wrap="square" lIns="0" tIns="0" rIns="0" bIns="0" rtlCol="0">
                          <a:noAutofit/>
                        </wps:bodyPr>
                      </wps:wsp>
                      <wps:wsp>
                        <wps:cNvPr id="291" name="Textbox 291"/>
                        <wps:cNvSpPr txBox="1"/>
                        <wps:spPr>
                          <a:xfrm>
                            <a:off x="968220" y="1902866"/>
                            <a:ext cx="1589405" cy="351790"/>
                          </a:xfrm>
                          <a:prstGeom prst="rect">
                            <a:avLst/>
                          </a:prstGeom>
                        </wps:spPr>
                        <wps:txbx>
                          <w:txbxContent>
                            <w:p>
                              <w:pPr>
                                <w:spacing w:line="220" w:lineRule="auto" w:before="19"/>
                                <w:ind w:left="966" w:right="18" w:hanging="967"/>
                                <w:jc w:val="left"/>
                                <w:rPr>
                                  <w:sz w:val="24"/>
                                </w:rPr>
                              </w:pPr>
                              <w:r>
                                <w:rPr>
                                  <w:spacing w:val="-2"/>
                                  <w:w w:val="90"/>
                                  <w:sz w:val="24"/>
                                </w:rPr>
                                <w:t>The</w:t>
                              </w:r>
                              <w:r>
                                <w:rPr>
                                  <w:spacing w:val="-9"/>
                                  <w:w w:val="90"/>
                                  <w:sz w:val="24"/>
                                </w:rPr>
                                <w:t> </w:t>
                              </w:r>
                              <w:r>
                                <w:rPr>
                                  <w:spacing w:val="-2"/>
                                  <w:w w:val="90"/>
                                  <w:sz w:val="24"/>
                                </w:rPr>
                                <w:t>Principal</w:t>
                              </w:r>
                              <w:r>
                                <w:rPr>
                                  <w:spacing w:val="-9"/>
                                  <w:w w:val="90"/>
                                  <w:sz w:val="24"/>
                                </w:rPr>
                                <w:t> </w:t>
                              </w:r>
                              <w:r>
                                <w:rPr>
                                  <w:spacing w:val="-2"/>
                                  <w:w w:val="90"/>
                                  <w:sz w:val="24"/>
                                </w:rPr>
                                <w:t>/</w:t>
                              </w:r>
                              <w:r>
                                <w:rPr>
                                  <w:spacing w:val="-9"/>
                                  <w:w w:val="90"/>
                                  <w:sz w:val="24"/>
                                </w:rPr>
                                <w:t> </w:t>
                              </w:r>
                              <w:r>
                                <w:rPr>
                                  <w:spacing w:val="-2"/>
                                  <w:w w:val="90"/>
                                  <w:sz w:val="24"/>
                                </w:rPr>
                                <w:t>Secretary, </w:t>
                              </w:r>
                              <w:r>
                                <w:rPr>
                                  <w:spacing w:val="-4"/>
                                  <w:sz w:val="24"/>
                                </w:rPr>
                                <w:t>BOM</w:t>
                              </w:r>
                            </w:p>
                          </w:txbxContent>
                        </wps:txbx>
                        <wps:bodyPr wrap="square" lIns="0" tIns="0" rIns="0" bIns="0" rtlCol="0">
                          <a:noAutofit/>
                        </wps:bodyPr>
                      </wps:wsp>
                      <wps:wsp>
                        <wps:cNvPr id="292" name="Textbox 292"/>
                        <wps:cNvSpPr txBox="1"/>
                        <wps:spPr>
                          <a:xfrm>
                            <a:off x="2286979" y="4950730"/>
                            <a:ext cx="955040" cy="617220"/>
                          </a:xfrm>
                          <a:prstGeom prst="rect">
                            <a:avLst/>
                          </a:prstGeom>
                          <a:ln w="6350">
                            <a:solidFill>
                              <a:srgbClr val="203864"/>
                            </a:solidFill>
                            <a:prstDash val="solid"/>
                          </a:ln>
                        </wps:spPr>
                        <wps:txbx>
                          <w:txbxContent>
                            <w:p>
                              <w:pPr>
                                <w:spacing w:before="49"/>
                                <w:ind w:left="357" w:right="192" w:hanging="163"/>
                                <w:jc w:val="left"/>
                                <w:rPr>
                                  <w:sz w:val="14"/>
                                </w:rPr>
                              </w:pPr>
                              <w:r>
                                <w:rPr>
                                  <w:rFonts w:ascii="Arial"/>
                                  <w:b/>
                                  <w:spacing w:val="-2"/>
                                  <w:sz w:val="14"/>
                                </w:rPr>
                                <w:t>HOD</w:t>
                              </w:r>
                              <w:r>
                                <w:rPr>
                                  <w:rFonts w:ascii="Arial"/>
                                  <w:b/>
                                  <w:spacing w:val="-8"/>
                                  <w:sz w:val="14"/>
                                </w:rPr>
                                <w:t> </w:t>
                              </w:r>
                              <w:r>
                                <w:rPr>
                                  <w:rFonts w:ascii="Arial"/>
                                  <w:b/>
                                  <w:spacing w:val="-2"/>
                                  <w:sz w:val="14"/>
                                </w:rPr>
                                <w:t>9:</w:t>
                              </w:r>
                              <w:r>
                                <w:rPr>
                                  <w:rFonts w:ascii="Arial"/>
                                  <w:b/>
                                  <w:spacing w:val="-8"/>
                                  <w:sz w:val="14"/>
                                </w:rPr>
                                <w:t> </w:t>
                              </w:r>
                              <w:r>
                                <w:rPr>
                                  <w:spacing w:val="-2"/>
                                  <w:sz w:val="14"/>
                                </w:rPr>
                                <w:t>Academic</w:t>
                              </w:r>
                              <w:r>
                                <w:rPr>
                                  <w:sz w:val="14"/>
                                </w:rPr>
                                <w:t> Mentorship</w:t>
                              </w:r>
                              <w:r>
                                <w:rPr>
                                  <w:spacing w:val="-9"/>
                                  <w:sz w:val="14"/>
                                </w:rPr>
                                <w:t> </w:t>
                              </w:r>
                              <w:r>
                                <w:rPr>
                                  <w:sz w:val="14"/>
                                </w:rPr>
                                <w:t>&amp;</w:t>
                              </w:r>
                            </w:p>
                            <w:p>
                              <w:pPr>
                                <w:spacing w:before="34"/>
                                <w:ind w:left="199" w:right="0" w:firstLine="0"/>
                                <w:jc w:val="left"/>
                                <w:rPr>
                                  <w:sz w:val="14"/>
                                </w:rPr>
                              </w:pPr>
                              <w:r>
                                <w:rPr>
                                  <w:spacing w:val="-2"/>
                                  <w:sz w:val="14"/>
                                </w:rPr>
                                <w:t>Director</w:t>
                              </w:r>
                              <w:r>
                                <w:rPr>
                                  <w:spacing w:val="-6"/>
                                  <w:sz w:val="14"/>
                                </w:rPr>
                                <w:t> </w:t>
                              </w:r>
                              <w:r>
                                <w:rPr>
                                  <w:spacing w:val="-2"/>
                                  <w:sz w:val="14"/>
                                </w:rPr>
                                <w:t>of</w:t>
                              </w:r>
                              <w:r>
                                <w:rPr>
                                  <w:spacing w:val="-8"/>
                                  <w:sz w:val="14"/>
                                </w:rPr>
                                <w:t> </w:t>
                              </w:r>
                              <w:r>
                                <w:rPr>
                                  <w:spacing w:val="-2"/>
                                  <w:sz w:val="14"/>
                                </w:rPr>
                                <w:t>Studies</w:t>
                              </w:r>
                            </w:p>
                          </w:txbxContent>
                        </wps:txbx>
                        <wps:bodyPr wrap="square" lIns="0" tIns="0" rIns="0" bIns="0" rtlCol="0">
                          <a:noAutofit/>
                        </wps:bodyPr>
                      </wps:wsp>
                      <wps:wsp>
                        <wps:cNvPr id="293" name="Textbox 293"/>
                        <wps:cNvSpPr txBox="1"/>
                        <wps:spPr>
                          <a:xfrm>
                            <a:off x="2269904" y="3644693"/>
                            <a:ext cx="980440" cy="411480"/>
                          </a:xfrm>
                          <a:prstGeom prst="rect">
                            <a:avLst/>
                          </a:prstGeom>
                          <a:ln w="6350">
                            <a:solidFill>
                              <a:srgbClr val="203864"/>
                            </a:solidFill>
                            <a:prstDash val="solid"/>
                          </a:ln>
                        </wps:spPr>
                        <wps:txbx>
                          <w:txbxContent>
                            <w:p>
                              <w:pPr>
                                <w:spacing w:before="90"/>
                                <w:ind w:left="207" w:right="0" w:firstLine="0"/>
                                <w:jc w:val="left"/>
                                <w:rPr>
                                  <w:sz w:val="14"/>
                                </w:rPr>
                              </w:pPr>
                              <w:r>
                                <w:rPr>
                                  <w:rFonts w:ascii="Arial"/>
                                  <w:b/>
                                  <w:sz w:val="14"/>
                                </w:rPr>
                                <w:t>HOD</w:t>
                              </w:r>
                              <w:r>
                                <w:rPr>
                                  <w:rFonts w:ascii="Arial"/>
                                  <w:b/>
                                  <w:spacing w:val="16"/>
                                  <w:sz w:val="14"/>
                                </w:rPr>
                                <w:t> </w:t>
                              </w:r>
                              <w:r>
                                <w:rPr>
                                  <w:rFonts w:ascii="Arial"/>
                                  <w:b/>
                                  <w:sz w:val="14"/>
                                </w:rPr>
                                <w:t>3:</w:t>
                              </w:r>
                              <w:r>
                                <w:rPr>
                                  <w:rFonts w:ascii="Arial"/>
                                  <w:b/>
                                  <w:spacing w:val="14"/>
                                  <w:sz w:val="14"/>
                                </w:rPr>
                                <w:t> </w:t>
                              </w:r>
                              <w:r>
                                <w:rPr>
                                  <w:spacing w:val="-2"/>
                                  <w:sz w:val="14"/>
                                </w:rPr>
                                <w:t>Languages</w:t>
                              </w:r>
                            </w:p>
                          </w:txbxContent>
                        </wps:txbx>
                        <wps:bodyPr wrap="square" lIns="0" tIns="0" rIns="0" bIns="0" rtlCol="0">
                          <a:noAutofit/>
                        </wps:bodyPr>
                      </wps:wsp>
                      <wps:wsp>
                        <wps:cNvPr id="294" name="Textbox 294"/>
                        <wps:cNvSpPr txBox="1"/>
                        <wps:spPr>
                          <a:xfrm>
                            <a:off x="1102493" y="3644693"/>
                            <a:ext cx="980440" cy="398780"/>
                          </a:xfrm>
                          <a:prstGeom prst="rect">
                            <a:avLst/>
                          </a:prstGeom>
                          <a:ln w="6350">
                            <a:solidFill>
                              <a:srgbClr val="203864"/>
                            </a:solidFill>
                            <a:prstDash val="solid"/>
                          </a:ln>
                        </wps:spPr>
                        <wps:txbx>
                          <w:txbxContent>
                            <w:p>
                              <w:pPr>
                                <w:spacing w:line="285" w:lineRule="auto" w:before="41"/>
                                <w:ind w:left="406" w:right="150" w:hanging="247"/>
                                <w:jc w:val="left"/>
                                <w:rPr>
                                  <w:sz w:val="14"/>
                                </w:rPr>
                              </w:pPr>
                              <w:r>
                                <w:rPr>
                                  <w:rFonts w:ascii="Arial"/>
                                  <w:b/>
                                  <w:spacing w:val="-2"/>
                                  <w:sz w:val="14"/>
                                </w:rPr>
                                <w:t>HOD</w:t>
                              </w:r>
                              <w:r>
                                <w:rPr>
                                  <w:rFonts w:ascii="Arial"/>
                                  <w:b/>
                                  <w:spacing w:val="-8"/>
                                  <w:sz w:val="14"/>
                                </w:rPr>
                                <w:t> </w:t>
                              </w:r>
                              <w:r>
                                <w:rPr>
                                  <w:rFonts w:ascii="Arial"/>
                                  <w:b/>
                                  <w:spacing w:val="-2"/>
                                  <w:sz w:val="14"/>
                                </w:rPr>
                                <w:t>2:</w:t>
                              </w:r>
                              <w:r>
                                <w:rPr>
                                  <w:rFonts w:ascii="Arial"/>
                                  <w:b/>
                                  <w:spacing w:val="-8"/>
                                  <w:sz w:val="14"/>
                                </w:rPr>
                                <w:t> </w:t>
                              </w:r>
                              <w:r>
                                <w:rPr>
                                  <w:spacing w:val="-2"/>
                                  <w:sz w:val="14"/>
                                </w:rPr>
                                <w:t>Science</w:t>
                              </w:r>
                              <w:r>
                                <w:rPr>
                                  <w:spacing w:val="-8"/>
                                  <w:sz w:val="14"/>
                                </w:rPr>
                                <w:t> </w:t>
                              </w:r>
                              <w:r>
                                <w:rPr>
                                  <w:spacing w:val="-2"/>
                                  <w:sz w:val="14"/>
                                </w:rPr>
                                <w:t>and</w:t>
                              </w:r>
                              <w:r>
                                <w:rPr>
                                  <w:sz w:val="14"/>
                                </w:rPr>
                                <w:t> </w:t>
                              </w:r>
                              <w:r>
                                <w:rPr>
                                  <w:spacing w:val="-2"/>
                                  <w:sz w:val="14"/>
                                </w:rPr>
                                <w:t>Mathematics</w:t>
                              </w:r>
                            </w:p>
                          </w:txbxContent>
                        </wps:txbx>
                        <wps:bodyPr wrap="square" lIns="0" tIns="0" rIns="0" bIns="0" rtlCol="0">
                          <a:noAutofit/>
                        </wps:bodyPr>
                      </wps:wsp>
                      <wps:wsp>
                        <wps:cNvPr id="295" name="Textbox 295"/>
                        <wps:cNvSpPr txBox="1"/>
                        <wps:spPr>
                          <a:xfrm>
                            <a:off x="7432" y="3644693"/>
                            <a:ext cx="975994" cy="411480"/>
                          </a:xfrm>
                          <a:prstGeom prst="rect">
                            <a:avLst/>
                          </a:prstGeom>
                          <a:ln w="6350">
                            <a:solidFill>
                              <a:srgbClr val="203864"/>
                            </a:solidFill>
                            <a:prstDash val="solid"/>
                          </a:ln>
                        </wps:spPr>
                        <wps:txbx>
                          <w:txbxContent>
                            <w:p>
                              <w:pPr>
                                <w:spacing w:before="73"/>
                                <w:ind w:left="166" w:right="0" w:firstLine="0"/>
                                <w:jc w:val="left"/>
                                <w:rPr>
                                  <w:sz w:val="14"/>
                                </w:rPr>
                              </w:pPr>
                              <w:r>
                                <w:rPr>
                                  <w:rFonts w:ascii="Arial"/>
                                  <w:b/>
                                  <w:sz w:val="14"/>
                                </w:rPr>
                                <w:t>HOD</w:t>
                              </w:r>
                              <w:r>
                                <w:rPr>
                                  <w:rFonts w:ascii="Arial"/>
                                  <w:b/>
                                  <w:spacing w:val="16"/>
                                  <w:sz w:val="14"/>
                                </w:rPr>
                                <w:t> </w:t>
                              </w:r>
                              <w:r>
                                <w:rPr>
                                  <w:rFonts w:ascii="Arial"/>
                                  <w:b/>
                                  <w:sz w:val="14"/>
                                </w:rPr>
                                <w:t>1:</w:t>
                              </w:r>
                              <w:r>
                                <w:rPr>
                                  <w:rFonts w:ascii="Arial"/>
                                  <w:b/>
                                  <w:spacing w:val="14"/>
                                  <w:sz w:val="14"/>
                                </w:rPr>
                                <w:t> </w:t>
                              </w:r>
                              <w:r>
                                <w:rPr>
                                  <w:spacing w:val="-2"/>
                                  <w:sz w:val="14"/>
                                </w:rPr>
                                <w:t>Humanities</w:t>
                              </w:r>
                            </w:p>
                          </w:txbxContent>
                        </wps:txbx>
                        <wps:bodyPr wrap="square" lIns="0" tIns="0" rIns="0" bIns="0" rtlCol="0">
                          <a:noAutofit/>
                        </wps:bodyPr>
                      </wps:wsp>
                      <wps:wsp>
                        <wps:cNvPr id="296" name="Textbox 296"/>
                        <wps:cNvSpPr txBox="1"/>
                        <wps:spPr>
                          <a:xfrm>
                            <a:off x="10607" y="2975540"/>
                            <a:ext cx="1608455" cy="405130"/>
                          </a:xfrm>
                          <a:prstGeom prst="rect">
                            <a:avLst/>
                          </a:prstGeom>
                        </wps:spPr>
                        <wps:txbx>
                          <w:txbxContent>
                            <w:p>
                              <w:pPr>
                                <w:spacing w:before="76"/>
                                <w:ind w:left="202" w:right="0" w:firstLine="0"/>
                                <w:jc w:val="left"/>
                                <w:rPr>
                                  <w:rFonts w:ascii="Arial"/>
                                  <w:b/>
                                  <w:sz w:val="14"/>
                                </w:rPr>
                              </w:pPr>
                              <w:r>
                                <w:rPr>
                                  <w:rFonts w:ascii="Arial"/>
                                  <w:b/>
                                  <w:sz w:val="14"/>
                                </w:rPr>
                                <w:t>1</w:t>
                              </w:r>
                              <w:r>
                                <w:rPr>
                                  <w:rFonts w:ascii="Arial"/>
                                  <w:b/>
                                  <w:position w:val="5"/>
                                  <w:sz w:val="9"/>
                                </w:rPr>
                                <w:t>st</w:t>
                              </w:r>
                              <w:r>
                                <w:rPr>
                                  <w:rFonts w:ascii="Arial"/>
                                  <w:b/>
                                  <w:spacing w:val="10"/>
                                  <w:position w:val="5"/>
                                  <w:sz w:val="9"/>
                                </w:rPr>
                                <w:t> </w:t>
                              </w:r>
                              <w:r>
                                <w:rPr>
                                  <w:rFonts w:ascii="Arial"/>
                                  <w:b/>
                                  <w:sz w:val="14"/>
                                </w:rPr>
                                <w:t>Deputy</w:t>
                              </w:r>
                              <w:r>
                                <w:rPr>
                                  <w:rFonts w:ascii="Arial"/>
                                  <w:b/>
                                  <w:spacing w:val="-5"/>
                                  <w:sz w:val="14"/>
                                </w:rPr>
                                <w:t> </w:t>
                              </w:r>
                              <w:r>
                                <w:rPr>
                                  <w:rFonts w:ascii="Arial"/>
                                  <w:b/>
                                  <w:sz w:val="14"/>
                                </w:rPr>
                                <w:t>Principal</w:t>
                              </w:r>
                              <w:r>
                                <w:rPr>
                                  <w:rFonts w:ascii="Arial"/>
                                  <w:b/>
                                  <w:spacing w:val="-5"/>
                                  <w:sz w:val="14"/>
                                </w:rPr>
                                <w:t> </w:t>
                              </w:r>
                              <w:r>
                                <w:rPr>
                                  <w:rFonts w:ascii="Arial"/>
                                  <w:b/>
                                  <w:sz w:val="14"/>
                                </w:rPr>
                                <w:t>-</w:t>
                              </w:r>
                              <w:r>
                                <w:rPr>
                                  <w:rFonts w:ascii="Arial"/>
                                  <w:b/>
                                  <w:spacing w:val="-2"/>
                                  <w:sz w:val="14"/>
                                </w:rPr>
                                <w:t> Academics</w:t>
                              </w:r>
                            </w:p>
                          </w:txbxContent>
                        </wps:txbx>
                        <wps:bodyPr wrap="square" lIns="0" tIns="0" rIns="0" bIns="0" rtlCol="0">
                          <a:noAutofit/>
                        </wps:bodyPr>
                      </wps:wsp>
                      <wps:wsp>
                        <wps:cNvPr id="297" name="Textbox 297"/>
                        <wps:cNvSpPr txBox="1"/>
                        <wps:spPr>
                          <a:xfrm>
                            <a:off x="78516" y="6921780"/>
                            <a:ext cx="5438140" cy="248920"/>
                          </a:xfrm>
                          <a:prstGeom prst="rect">
                            <a:avLst/>
                          </a:prstGeom>
                          <a:solidFill>
                            <a:srgbClr val="FFFFFF"/>
                          </a:solidFill>
                          <a:ln w="6350">
                            <a:solidFill>
                              <a:srgbClr val="203864"/>
                            </a:solidFill>
                            <a:prstDash val="solid"/>
                          </a:ln>
                        </wps:spPr>
                        <wps:txbx>
                          <w:txbxContent>
                            <w:p>
                              <w:pPr>
                                <w:spacing w:before="80"/>
                                <w:ind w:left="1" w:right="0" w:firstLine="0"/>
                                <w:jc w:val="center"/>
                                <w:rPr>
                                  <w:rFonts w:ascii="Arial"/>
                                  <w:b/>
                                  <w:color w:val="000000"/>
                                  <w:sz w:val="14"/>
                                </w:rPr>
                              </w:pPr>
                              <w:r>
                                <w:rPr>
                                  <w:rFonts w:ascii="Arial"/>
                                  <w:b/>
                                  <w:color w:val="000000"/>
                                  <w:sz w:val="14"/>
                                </w:rPr>
                                <w:t>The</w:t>
                              </w:r>
                              <w:r>
                                <w:rPr>
                                  <w:rFonts w:ascii="Arial"/>
                                  <w:b/>
                                  <w:color w:val="000000"/>
                                  <w:spacing w:val="-5"/>
                                  <w:sz w:val="14"/>
                                </w:rPr>
                                <w:t> </w:t>
                              </w:r>
                              <w:r>
                                <w:rPr>
                                  <w:rFonts w:ascii="Arial"/>
                                  <w:b/>
                                  <w:color w:val="000000"/>
                                  <w:sz w:val="14"/>
                                </w:rPr>
                                <w:t>Students</w:t>
                              </w:r>
                              <w:r>
                                <w:rPr>
                                  <w:rFonts w:ascii="Arial"/>
                                  <w:b/>
                                  <w:color w:val="000000"/>
                                  <w:spacing w:val="-5"/>
                                  <w:sz w:val="14"/>
                                </w:rPr>
                                <w:t> </w:t>
                              </w:r>
                              <w:r>
                                <w:rPr>
                                  <w:rFonts w:ascii="Arial"/>
                                  <w:b/>
                                  <w:color w:val="000000"/>
                                  <w:spacing w:val="-2"/>
                                  <w:sz w:val="14"/>
                                </w:rPr>
                                <w:t>Community</w:t>
                              </w:r>
                            </w:p>
                          </w:txbxContent>
                        </wps:txbx>
                        <wps:bodyPr wrap="square" lIns="0" tIns="0" rIns="0" bIns="0" rtlCol="0">
                          <a:noAutofit/>
                        </wps:bodyPr>
                      </wps:wsp>
                      <wps:wsp>
                        <wps:cNvPr id="298" name="Textbox 298"/>
                        <wps:cNvSpPr txBox="1"/>
                        <wps:spPr>
                          <a:xfrm>
                            <a:off x="86126" y="6355255"/>
                            <a:ext cx="3138805" cy="248920"/>
                          </a:xfrm>
                          <a:prstGeom prst="rect">
                            <a:avLst/>
                          </a:prstGeom>
                          <a:ln w="6350">
                            <a:solidFill>
                              <a:srgbClr val="203864"/>
                            </a:solidFill>
                            <a:prstDash val="solid"/>
                          </a:ln>
                        </wps:spPr>
                        <wps:txbx>
                          <w:txbxContent>
                            <w:p>
                              <w:pPr>
                                <w:spacing w:before="80"/>
                                <w:ind w:left="1268" w:right="0" w:firstLine="0"/>
                                <w:jc w:val="left"/>
                                <w:rPr>
                                  <w:rFonts w:ascii="Arial"/>
                                  <w:b/>
                                  <w:sz w:val="14"/>
                                </w:rPr>
                              </w:pPr>
                              <w:r>
                                <w:rPr>
                                  <w:rFonts w:ascii="Arial"/>
                                  <w:b/>
                                  <w:sz w:val="14"/>
                                </w:rPr>
                                <w:t>Trainee</w:t>
                              </w:r>
                              <w:r>
                                <w:rPr>
                                  <w:rFonts w:ascii="Arial"/>
                                  <w:b/>
                                  <w:spacing w:val="-7"/>
                                  <w:sz w:val="14"/>
                                </w:rPr>
                                <w:t> </w:t>
                              </w:r>
                              <w:r>
                                <w:rPr>
                                  <w:rFonts w:ascii="Arial"/>
                                  <w:b/>
                                  <w:sz w:val="14"/>
                                </w:rPr>
                                <w:t>Teachers</w:t>
                              </w:r>
                              <w:r>
                                <w:rPr>
                                  <w:rFonts w:ascii="Arial"/>
                                  <w:b/>
                                  <w:spacing w:val="-6"/>
                                  <w:sz w:val="14"/>
                                </w:rPr>
                                <w:t> </w:t>
                              </w:r>
                              <w:r>
                                <w:rPr>
                                  <w:rFonts w:ascii="Arial"/>
                                  <w:b/>
                                  <w:sz w:val="14"/>
                                </w:rPr>
                                <w:t>&amp;</w:t>
                              </w:r>
                              <w:r>
                                <w:rPr>
                                  <w:rFonts w:ascii="Arial"/>
                                  <w:b/>
                                  <w:spacing w:val="-5"/>
                                  <w:sz w:val="14"/>
                                </w:rPr>
                                <w:t> </w:t>
                              </w:r>
                              <w:r>
                                <w:rPr>
                                  <w:rFonts w:ascii="Arial"/>
                                  <w:b/>
                                  <w:sz w:val="14"/>
                                </w:rPr>
                                <w:t>Intern</w:t>
                              </w:r>
                              <w:r>
                                <w:rPr>
                                  <w:rFonts w:ascii="Arial"/>
                                  <w:b/>
                                  <w:spacing w:val="-5"/>
                                  <w:sz w:val="14"/>
                                </w:rPr>
                                <w:t> </w:t>
                              </w:r>
                              <w:r>
                                <w:rPr>
                                  <w:rFonts w:ascii="Arial"/>
                                  <w:b/>
                                  <w:spacing w:val="-2"/>
                                  <w:sz w:val="14"/>
                                </w:rPr>
                                <w:t>Teachers</w:t>
                              </w:r>
                            </w:p>
                          </w:txbxContent>
                        </wps:txbx>
                        <wps:bodyPr wrap="square" lIns="0" tIns="0" rIns="0" bIns="0" rtlCol="0">
                          <a:noAutofit/>
                        </wps:bodyPr>
                      </wps:wsp>
                      <wps:wsp>
                        <wps:cNvPr id="299" name="Textbox 299"/>
                        <wps:cNvSpPr txBox="1"/>
                        <wps:spPr>
                          <a:xfrm>
                            <a:off x="86126" y="5867153"/>
                            <a:ext cx="3129915" cy="248920"/>
                          </a:xfrm>
                          <a:prstGeom prst="rect">
                            <a:avLst/>
                          </a:prstGeom>
                          <a:ln w="6350">
                            <a:solidFill>
                              <a:srgbClr val="203864"/>
                            </a:solidFill>
                            <a:prstDash val="solid"/>
                          </a:ln>
                        </wps:spPr>
                        <wps:txbx>
                          <w:txbxContent>
                            <w:p>
                              <w:pPr>
                                <w:spacing w:before="81"/>
                                <w:ind w:left="1405" w:right="0" w:firstLine="0"/>
                                <w:jc w:val="left"/>
                                <w:rPr>
                                  <w:rFonts w:ascii="Arial"/>
                                  <w:b/>
                                  <w:sz w:val="14"/>
                                </w:rPr>
                              </w:pPr>
                              <w:r>
                                <w:rPr>
                                  <w:rFonts w:ascii="Arial"/>
                                  <w:b/>
                                  <w:sz w:val="14"/>
                                </w:rPr>
                                <w:t>Subject</w:t>
                              </w:r>
                              <w:r>
                                <w:rPr>
                                  <w:rFonts w:ascii="Arial"/>
                                  <w:b/>
                                  <w:spacing w:val="10"/>
                                  <w:sz w:val="14"/>
                                </w:rPr>
                                <w:t> </w:t>
                              </w:r>
                              <w:r>
                                <w:rPr>
                                  <w:rFonts w:ascii="Arial"/>
                                  <w:b/>
                                  <w:sz w:val="14"/>
                                </w:rPr>
                                <w:t>Teachers</w:t>
                              </w:r>
                              <w:r>
                                <w:rPr>
                                  <w:rFonts w:ascii="Arial"/>
                                  <w:b/>
                                  <w:spacing w:val="-7"/>
                                  <w:sz w:val="14"/>
                                </w:rPr>
                                <w:t> </w:t>
                              </w:r>
                              <w:r>
                                <w:rPr>
                                  <w:rFonts w:ascii="Arial"/>
                                  <w:b/>
                                  <w:sz w:val="14"/>
                                </w:rPr>
                                <w:t>(TSC</w:t>
                              </w:r>
                              <w:r>
                                <w:rPr>
                                  <w:rFonts w:ascii="Arial"/>
                                  <w:b/>
                                  <w:spacing w:val="-5"/>
                                  <w:sz w:val="14"/>
                                </w:rPr>
                                <w:t> </w:t>
                              </w:r>
                              <w:r>
                                <w:rPr>
                                  <w:rFonts w:ascii="Arial"/>
                                  <w:b/>
                                  <w:sz w:val="14"/>
                                </w:rPr>
                                <w:t>&amp;</w:t>
                              </w:r>
                              <w:r>
                                <w:rPr>
                                  <w:rFonts w:ascii="Arial"/>
                                  <w:b/>
                                  <w:spacing w:val="-9"/>
                                  <w:sz w:val="14"/>
                                </w:rPr>
                                <w:t> </w:t>
                              </w:r>
                              <w:r>
                                <w:rPr>
                                  <w:rFonts w:ascii="Arial"/>
                                  <w:b/>
                                  <w:spacing w:val="-4"/>
                                  <w:sz w:val="14"/>
                                </w:rPr>
                                <w:t>BOM)</w:t>
                              </w:r>
                            </w:p>
                          </w:txbxContent>
                        </wps:txbx>
                        <wps:bodyPr wrap="square" lIns="0" tIns="0" rIns="0" bIns="0" rtlCol="0">
                          <a:noAutofit/>
                        </wps:bodyPr>
                      </wps:wsp>
                      <wps:wsp>
                        <wps:cNvPr id="300" name="Textbox 300"/>
                        <wps:cNvSpPr txBox="1"/>
                        <wps:spPr>
                          <a:xfrm>
                            <a:off x="4792345" y="5738659"/>
                            <a:ext cx="843915" cy="497205"/>
                          </a:xfrm>
                          <a:prstGeom prst="rect">
                            <a:avLst/>
                          </a:prstGeom>
                          <a:ln w="6350">
                            <a:solidFill>
                              <a:srgbClr val="203864"/>
                            </a:solidFill>
                            <a:prstDash val="solid"/>
                          </a:ln>
                        </wps:spPr>
                        <wps:txbx>
                          <w:txbxContent>
                            <w:p>
                              <w:pPr>
                                <w:spacing w:line="290" w:lineRule="auto" w:before="50"/>
                                <w:ind w:left="237" w:right="125" w:firstLine="143"/>
                                <w:jc w:val="left"/>
                                <w:rPr>
                                  <w:rFonts w:ascii="Arial"/>
                                  <w:b/>
                                  <w:sz w:val="14"/>
                                </w:rPr>
                              </w:pPr>
                              <w:r>
                                <w:rPr>
                                  <w:rFonts w:ascii="Arial"/>
                                  <w:b/>
                                  <w:sz w:val="14"/>
                                </w:rPr>
                                <w:t>Cooks</w:t>
                              </w:r>
                              <w:r>
                                <w:rPr>
                                  <w:rFonts w:ascii="Arial"/>
                                  <w:b/>
                                  <w:spacing w:val="-2"/>
                                  <w:sz w:val="14"/>
                                </w:rPr>
                                <w:t> </w:t>
                              </w:r>
                              <w:r>
                                <w:rPr>
                                  <w:rFonts w:ascii="Arial"/>
                                  <w:b/>
                                  <w:sz w:val="14"/>
                                </w:rPr>
                                <w:t>&amp;</w:t>
                              </w:r>
                              <w:r>
                                <w:rPr>
                                  <w:rFonts w:ascii="Arial"/>
                                  <w:b/>
                                  <w:spacing w:val="40"/>
                                  <w:sz w:val="14"/>
                                </w:rPr>
                                <w:t> </w:t>
                              </w:r>
                              <w:r>
                                <w:rPr>
                                  <w:rFonts w:ascii="Arial"/>
                                  <w:b/>
                                  <w:spacing w:val="-2"/>
                                  <w:sz w:val="14"/>
                                </w:rPr>
                                <w:t>Kitchen</w:t>
                              </w:r>
                              <w:r>
                                <w:rPr>
                                  <w:rFonts w:ascii="Arial"/>
                                  <w:b/>
                                  <w:spacing w:val="-8"/>
                                  <w:sz w:val="14"/>
                                </w:rPr>
                                <w:t> </w:t>
                              </w:r>
                              <w:r>
                                <w:rPr>
                                  <w:rFonts w:ascii="Arial"/>
                                  <w:b/>
                                  <w:spacing w:val="-2"/>
                                  <w:sz w:val="14"/>
                                </w:rPr>
                                <w:t>Staff</w:t>
                              </w:r>
                            </w:p>
                          </w:txbxContent>
                        </wps:txbx>
                        <wps:bodyPr wrap="square" lIns="0" tIns="0" rIns="0" bIns="0" rtlCol="0">
                          <a:noAutofit/>
                        </wps:bodyPr>
                      </wps:wsp>
                      <wps:wsp>
                        <wps:cNvPr id="301" name="Textbox 301"/>
                        <wps:cNvSpPr txBox="1"/>
                        <wps:spPr>
                          <a:xfrm>
                            <a:off x="4792345" y="4985016"/>
                            <a:ext cx="843915" cy="497205"/>
                          </a:xfrm>
                          <a:prstGeom prst="rect">
                            <a:avLst/>
                          </a:prstGeom>
                          <a:ln w="6350">
                            <a:solidFill>
                              <a:srgbClr val="203864"/>
                            </a:solidFill>
                            <a:prstDash val="solid"/>
                          </a:ln>
                        </wps:spPr>
                        <wps:txbx>
                          <w:txbxContent>
                            <w:p>
                              <w:pPr>
                                <w:spacing w:line="292" w:lineRule="auto" w:before="48"/>
                                <w:ind w:left="203" w:right="125" w:firstLine="280"/>
                                <w:jc w:val="left"/>
                                <w:rPr>
                                  <w:rFonts w:ascii="Arial"/>
                                  <w:b/>
                                  <w:sz w:val="14"/>
                                </w:rPr>
                              </w:pPr>
                              <w:r>
                                <w:rPr>
                                  <w:rFonts w:ascii="Arial"/>
                                  <w:b/>
                                  <w:spacing w:val="-4"/>
                                  <w:w w:val="105"/>
                                  <w:sz w:val="14"/>
                                </w:rPr>
                                <w:t>Head</w:t>
                              </w:r>
                              <w:r>
                                <w:rPr>
                                  <w:rFonts w:ascii="Arial"/>
                                  <w:b/>
                                  <w:spacing w:val="40"/>
                                  <w:w w:val="105"/>
                                  <w:sz w:val="14"/>
                                </w:rPr>
                                <w:t> </w:t>
                              </w:r>
                              <w:r>
                                <w:rPr>
                                  <w:rFonts w:ascii="Arial"/>
                                  <w:b/>
                                  <w:spacing w:val="-2"/>
                                  <w:sz w:val="14"/>
                                </w:rPr>
                                <w:t>Cook/Caterer</w:t>
                              </w:r>
                            </w:p>
                          </w:txbxContent>
                        </wps:txbx>
                        <wps:bodyPr wrap="square" lIns="0" tIns="0" rIns="0" bIns="0" rtlCol="0">
                          <a:noAutofit/>
                        </wps:bodyPr>
                      </wps:wsp>
                      <wps:wsp>
                        <wps:cNvPr id="302" name="Textbox 302"/>
                        <wps:cNvSpPr txBox="1"/>
                        <wps:spPr>
                          <a:xfrm>
                            <a:off x="3428827" y="4985016"/>
                            <a:ext cx="843915" cy="497205"/>
                          </a:xfrm>
                          <a:prstGeom prst="rect">
                            <a:avLst/>
                          </a:prstGeom>
                          <a:ln w="6350">
                            <a:solidFill>
                              <a:srgbClr val="203864"/>
                            </a:solidFill>
                            <a:prstDash val="solid"/>
                          </a:ln>
                        </wps:spPr>
                        <wps:txbx>
                          <w:txbxContent>
                            <w:p>
                              <w:pPr>
                                <w:spacing w:line="292" w:lineRule="auto" w:before="48"/>
                                <w:ind w:left="137" w:right="125" w:hanging="9"/>
                                <w:jc w:val="left"/>
                                <w:rPr>
                                  <w:rFonts w:ascii="Arial"/>
                                  <w:b/>
                                  <w:sz w:val="14"/>
                                </w:rPr>
                              </w:pPr>
                              <w:r>
                                <w:rPr>
                                  <w:rFonts w:ascii="Arial"/>
                                  <w:b/>
                                  <w:spacing w:val="-2"/>
                                  <w:sz w:val="14"/>
                                </w:rPr>
                                <w:t>Security</w:t>
                              </w:r>
                              <w:r>
                                <w:rPr>
                                  <w:rFonts w:ascii="Arial"/>
                                  <w:b/>
                                  <w:spacing w:val="-8"/>
                                  <w:sz w:val="14"/>
                                </w:rPr>
                                <w:t> </w:t>
                              </w:r>
                              <w:r>
                                <w:rPr>
                                  <w:rFonts w:ascii="Arial"/>
                                  <w:b/>
                                  <w:spacing w:val="-2"/>
                                  <w:sz w:val="14"/>
                                </w:rPr>
                                <w:t>Guards</w:t>
                              </w:r>
                              <w:r>
                                <w:rPr>
                                  <w:rFonts w:ascii="Arial"/>
                                  <w:b/>
                                  <w:spacing w:val="40"/>
                                  <w:sz w:val="14"/>
                                </w:rPr>
                                <w:t> </w:t>
                              </w:r>
                              <w:r>
                                <w:rPr>
                                  <w:rFonts w:ascii="Arial"/>
                                  <w:b/>
                                  <w:spacing w:val="-2"/>
                                  <w:sz w:val="14"/>
                                </w:rPr>
                                <w:t>&amp;</w:t>
                              </w:r>
                              <w:r>
                                <w:rPr>
                                  <w:rFonts w:ascii="Arial"/>
                                  <w:b/>
                                  <w:spacing w:val="-3"/>
                                  <w:sz w:val="14"/>
                                </w:rPr>
                                <w:t> </w:t>
                              </w:r>
                              <w:r>
                                <w:rPr>
                                  <w:rFonts w:ascii="Arial"/>
                                  <w:b/>
                                  <w:spacing w:val="-2"/>
                                  <w:sz w:val="14"/>
                                </w:rPr>
                                <w:t>Grounds </w:t>
                              </w:r>
                              <w:r>
                                <w:rPr>
                                  <w:rFonts w:ascii="Arial"/>
                                  <w:b/>
                                  <w:spacing w:val="-5"/>
                                  <w:sz w:val="14"/>
                                </w:rPr>
                                <w:t>men</w:t>
                              </w:r>
                            </w:p>
                          </w:txbxContent>
                        </wps:txbx>
                        <wps:bodyPr wrap="square" lIns="0" tIns="0" rIns="0" bIns="0" rtlCol="0">
                          <a:noAutofit/>
                        </wps:bodyPr>
                      </wps:wsp>
                      <wps:wsp>
                        <wps:cNvPr id="303" name="Textbox 303"/>
                        <wps:cNvSpPr txBox="1"/>
                        <wps:spPr>
                          <a:xfrm>
                            <a:off x="1128057" y="4892921"/>
                            <a:ext cx="997585" cy="651510"/>
                          </a:xfrm>
                          <a:prstGeom prst="rect">
                            <a:avLst/>
                          </a:prstGeom>
                          <a:ln w="6350">
                            <a:solidFill>
                              <a:srgbClr val="203864"/>
                            </a:solidFill>
                            <a:prstDash val="solid"/>
                          </a:ln>
                        </wps:spPr>
                        <wps:txbx>
                          <w:txbxContent>
                            <w:p>
                              <w:pPr>
                                <w:spacing w:before="50"/>
                                <w:ind w:left="129" w:right="128" w:firstLine="1"/>
                                <w:jc w:val="center"/>
                                <w:rPr>
                                  <w:sz w:val="14"/>
                                </w:rPr>
                              </w:pPr>
                              <w:r>
                                <w:rPr>
                                  <w:rFonts w:ascii="Arial"/>
                                  <w:b/>
                                  <w:sz w:val="14"/>
                                </w:rPr>
                                <w:t>HOD 8: </w:t>
                              </w:r>
                              <w:r>
                                <w:rPr>
                                  <w:sz w:val="14"/>
                                </w:rPr>
                                <w:t>Quality Assurance</w:t>
                              </w:r>
                              <w:r>
                                <w:rPr>
                                  <w:spacing w:val="-9"/>
                                  <w:sz w:val="14"/>
                                </w:rPr>
                                <w:t> </w:t>
                              </w:r>
                              <w:r>
                                <w:rPr>
                                  <w:sz w:val="14"/>
                                </w:rPr>
                                <w:t>and </w:t>
                              </w:r>
                              <w:r>
                                <w:rPr>
                                  <w:spacing w:val="-6"/>
                                  <w:sz w:val="14"/>
                                </w:rPr>
                                <w:t>Standards</w:t>
                              </w:r>
                              <w:r>
                                <w:rPr>
                                  <w:spacing w:val="-5"/>
                                  <w:sz w:val="14"/>
                                </w:rPr>
                                <w:t> </w:t>
                              </w:r>
                              <w:r>
                                <w:rPr>
                                  <w:spacing w:val="-6"/>
                                  <w:sz w:val="14"/>
                                </w:rPr>
                                <w:t>(QAS)/Head</w:t>
                              </w:r>
                            </w:p>
                            <w:p>
                              <w:pPr>
                                <w:spacing w:before="35"/>
                                <w:ind w:left="3" w:right="0" w:firstLine="0"/>
                                <w:jc w:val="center"/>
                                <w:rPr>
                                  <w:sz w:val="14"/>
                                </w:rPr>
                              </w:pPr>
                              <w:r>
                                <w:rPr>
                                  <w:w w:val="90"/>
                                  <w:sz w:val="14"/>
                                </w:rPr>
                                <w:t>of</w:t>
                              </w:r>
                              <w:r>
                                <w:rPr>
                                  <w:spacing w:val="-3"/>
                                  <w:w w:val="90"/>
                                  <w:sz w:val="14"/>
                                </w:rPr>
                                <w:t> </w:t>
                              </w:r>
                              <w:r>
                                <w:rPr>
                                  <w:spacing w:val="-2"/>
                                  <w:sz w:val="14"/>
                                </w:rPr>
                                <w:t>Examinations</w:t>
                              </w:r>
                            </w:p>
                          </w:txbxContent>
                        </wps:txbx>
                        <wps:bodyPr wrap="square" lIns="0" tIns="0" rIns="0" bIns="0" rtlCol="0">
                          <a:noAutofit/>
                        </wps:bodyPr>
                      </wps:wsp>
                      <wps:wsp>
                        <wps:cNvPr id="304" name="Textbox 304"/>
                        <wps:cNvSpPr txBox="1"/>
                        <wps:spPr>
                          <a:xfrm>
                            <a:off x="3175" y="4907977"/>
                            <a:ext cx="971550" cy="617220"/>
                          </a:xfrm>
                          <a:prstGeom prst="rect">
                            <a:avLst/>
                          </a:prstGeom>
                          <a:ln w="6350">
                            <a:solidFill>
                              <a:srgbClr val="203864"/>
                            </a:solidFill>
                            <a:prstDash val="solid"/>
                          </a:ln>
                        </wps:spPr>
                        <wps:txbx>
                          <w:txbxContent>
                            <w:p>
                              <w:pPr>
                                <w:spacing w:line="266" w:lineRule="auto" w:before="47"/>
                                <w:ind w:left="154" w:right="151" w:firstLine="0"/>
                                <w:jc w:val="center"/>
                                <w:rPr>
                                  <w:sz w:val="14"/>
                                </w:rPr>
                              </w:pPr>
                              <w:r>
                                <w:rPr>
                                  <w:rFonts w:ascii="Arial"/>
                                  <w:b/>
                                  <w:spacing w:val="-2"/>
                                  <w:sz w:val="14"/>
                                </w:rPr>
                                <w:t>HOD</w:t>
                              </w:r>
                              <w:r>
                                <w:rPr>
                                  <w:rFonts w:ascii="Arial"/>
                                  <w:b/>
                                  <w:spacing w:val="-8"/>
                                  <w:sz w:val="14"/>
                                </w:rPr>
                                <w:t> </w:t>
                              </w:r>
                              <w:r>
                                <w:rPr>
                                  <w:rFonts w:ascii="Arial"/>
                                  <w:b/>
                                  <w:spacing w:val="-2"/>
                                  <w:sz w:val="14"/>
                                </w:rPr>
                                <w:t>7:</w:t>
                              </w:r>
                              <w:r>
                                <w:rPr>
                                  <w:rFonts w:ascii="Arial"/>
                                  <w:b/>
                                  <w:spacing w:val="-8"/>
                                  <w:sz w:val="14"/>
                                </w:rPr>
                                <w:t> </w:t>
                              </w:r>
                              <w:r>
                                <w:rPr>
                                  <w:spacing w:val="-2"/>
                                  <w:sz w:val="14"/>
                                </w:rPr>
                                <w:t>Guidance</w:t>
                              </w:r>
                              <w:r>
                                <w:rPr>
                                  <w:spacing w:val="-8"/>
                                  <w:sz w:val="14"/>
                                </w:rPr>
                                <w:t> </w:t>
                              </w:r>
                              <w:r>
                                <w:rPr>
                                  <w:spacing w:val="-2"/>
                                  <w:sz w:val="14"/>
                                </w:rPr>
                                <w:t>&amp;</w:t>
                              </w:r>
                              <w:r>
                                <w:rPr>
                                  <w:sz w:val="14"/>
                                </w:rPr>
                                <w:t> </w:t>
                              </w:r>
                              <w:r>
                                <w:rPr>
                                  <w:spacing w:val="-4"/>
                                  <w:sz w:val="14"/>
                                </w:rPr>
                                <w:t>Counseling/</w:t>
                              </w:r>
                              <w:r>
                                <w:rPr>
                                  <w:spacing w:val="-7"/>
                                  <w:sz w:val="14"/>
                                </w:rPr>
                                <w:t> </w:t>
                              </w:r>
                              <w:r>
                                <w:rPr>
                                  <w:spacing w:val="-4"/>
                                  <w:sz w:val="14"/>
                                </w:rPr>
                                <w:t>Careers</w:t>
                              </w:r>
                              <w:r>
                                <w:rPr>
                                  <w:sz w:val="14"/>
                                </w:rPr>
                                <w:t> </w:t>
                              </w:r>
                              <w:r>
                                <w:rPr>
                                  <w:spacing w:val="-2"/>
                                  <w:sz w:val="14"/>
                                </w:rPr>
                                <w:t>Master</w:t>
                              </w:r>
                            </w:p>
                          </w:txbxContent>
                        </wps:txbx>
                        <wps:bodyPr wrap="square" lIns="0" tIns="0" rIns="0" bIns="0" rtlCol="0">
                          <a:noAutofit/>
                        </wps:bodyPr>
                      </wps:wsp>
                      <wps:wsp>
                        <wps:cNvPr id="305" name="Textbox 305"/>
                        <wps:cNvSpPr txBox="1"/>
                        <wps:spPr>
                          <a:xfrm>
                            <a:off x="4792345" y="4205706"/>
                            <a:ext cx="843915" cy="497205"/>
                          </a:xfrm>
                          <a:prstGeom prst="rect">
                            <a:avLst/>
                          </a:prstGeom>
                          <a:ln w="6350">
                            <a:solidFill>
                              <a:srgbClr val="203864"/>
                            </a:solidFill>
                            <a:prstDash val="solid"/>
                          </a:ln>
                        </wps:spPr>
                        <wps:txbx>
                          <w:txbxContent>
                            <w:p>
                              <w:pPr>
                                <w:spacing w:line="292" w:lineRule="auto" w:before="48"/>
                                <w:ind w:left="270" w:right="163" w:hanging="102"/>
                                <w:jc w:val="left"/>
                                <w:rPr>
                                  <w:rFonts w:ascii="Arial"/>
                                  <w:b/>
                                  <w:sz w:val="14"/>
                                </w:rPr>
                              </w:pPr>
                              <w:r>
                                <w:rPr>
                                  <w:rFonts w:ascii="Arial"/>
                                  <w:b/>
                                  <w:sz w:val="14"/>
                                </w:rPr>
                                <w:t>Head</w:t>
                              </w:r>
                              <w:r>
                                <w:rPr>
                                  <w:rFonts w:ascii="Arial"/>
                                  <w:b/>
                                  <w:spacing w:val="-10"/>
                                  <w:sz w:val="14"/>
                                </w:rPr>
                                <w:t> </w:t>
                              </w:r>
                              <w:r>
                                <w:rPr>
                                  <w:rFonts w:ascii="Arial"/>
                                  <w:b/>
                                  <w:sz w:val="14"/>
                                </w:rPr>
                                <w:t>of</w:t>
                              </w:r>
                              <w:r>
                                <w:rPr>
                                  <w:rFonts w:ascii="Arial"/>
                                  <w:b/>
                                  <w:spacing w:val="-10"/>
                                  <w:sz w:val="14"/>
                                </w:rPr>
                                <w:t> </w:t>
                              </w:r>
                              <w:r>
                                <w:rPr>
                                  <w:rFonts w:ascii="Arial"/>
                                  <w:b/>
                                  <w:sz w:val="14"/>
                                </w:rPr>
                                <w:t>Stores</w:t>
                              </w:r>
                              <w:r>
                                <w:rPr>
                                  <w:rFonts w:ascii="Arial"/>
                                  <w:b/>
                                  <w:spacing w:val="40"/>
                                  <w:sz w:val="14"/>
                                </w:rPr>
                                <w:t> </w:t>
                              </w:r>
                              <w:r>
                                <w:rPr>
                                  <w:rFonts w:ascii="Arial"/>
                                  <w:b/>
                                  <w:sz w:val="14"/>
                                </w:rPr>
                                <w:t>&amp;</w:t>
                              </w:r>
                              <w:r>
                                <w:rPr>
                                  <w:rFonts w:ascii="Arial"/>
                                  <w:b/>
                                  <w:spacing w:val="-2"/>
                                  <w:sz w:val="14"/>
                                </w:rPr>
                                <w:t> </w:t>
                              </w:r>
                              <w:r>
                                <w:rPr>
                                  <w:rFonts w:ascii="Arial"/>
                                  <w:b/>
                                  <w:sz w:val="14"/>
                                </w:rPr>
                                <w:t>Inventory</w:t>
                              </w:r>
                            </w:p>
                          </w:txbxContent>
                        </wps:txbx>
                        <wps:bodyPr wrap="square" lIns="0" tIns="0" rIns="0" bIns="0" rtlCol="0">
                          <a:noAutofit/>
                        </wps:bodyPr>
                      </wps:wsp>
                      <wps:wsp>
                        <wps:cNvPr id="306" name="Textbox 306"/>
                        <wps:cNvSpPr txBox="1"/>
                        <wps:spPr>
                          <a:xfrm>
                            <a:off x="3454387" y="4214187"/>
                            <a:ext cx="843915" cy="497205"/>
                          </a:xfrm>
                          <a:prstGeom prst="rect">
                            <a:avLst/>
                          </a:prstGeom>
                          <a:ln w="6350">
                            <a:solidFill>
                              <a:srgbClr val="203864"/>
                            </a:solidFill>
                            <a:prstDash val="solid"/>
                          </a:ln>
                        </wps:spPr>
                        <wps:txbx>
                          <w:txbxContent>
                            <w:p>
                              <w:pPr>
                                <w:spacing w:before="49"/>
                                <w:ind w:left="314" w:right="309" w:hanging="1"/>
                                <w:jc w:val="center"/>
                                <w:rPr>
                                  <w:rFonts w:ascii="Arial"/>
                                  <w:b/>
                                  <w:sz w:val="14"/>
                                </w:rPr>
                              </w:pPr>
                              <w:r>
                                <w:rPr>
                                  <w:rFonts w:ascii="Arial"/>
                                  <w:b/>
                                  <w:sz w:val="14"/>
                                </w:rPr>
                                <w:t>Head</w:t>
                              </w:r>
                              <w:r>
                                <w:rPr>
                                  <w:rFonts w:ascii="Arial"/>
                                  <w:b/>
                                  <w:spacing w:val="-6"/>
                                  <w:sz w:val="14"/>
                                </w:rPr>
                                <w:t> </w:t>
                              </w:r>
                              <w:r>
                                <w:rPr>
                                  <w:rFonts w:ascii="Arial"/>
                                  <w:b/>
                                  <w:sz w:val="14"/>
                                </w:rPr>
                                <w:t>of</w:t>
                              </w:r>
                              <w:r>
                                <w:rPr>
                                  <w:rFonts w:ascii="Arial"/>
                                  <w:b/>
                                  <w:spacing w:val="40"/>
                                  <w:sz w:val="14"/>
                                </w:rPr>
                                <w:t> </w:t>
                              </w:r>
                              <w:r>
                                <w:rPr>
                                  <w:rFonts w:ascii="Arial"/>
                                  <w:b/>
                                  <w:sz w:val="14"/>
                                </w:rPr>
                                <w:t>Security</w:t>
                              </w:r>
                              <w:r>
                                <w:rPr>
                                  <w:rFonts w:ascii="Arial"/>
                                  <w:b/>
                                  <w:spacing w:val="-10"/>
                                  <w:sz w:val="14"/>
                                </w:rPr>
                                <w:t> </w:t>
                              </w:r>
                              <w:r>
                                <w:rPr>
                                  <w:rFonts w:ascii="Arial"/>
                                  <w:b/>
                                  <w:sz w:val="14"/>
                                </w:rPr>
                                <w:t>&amp;</w:t>
                              </w:r>
                            </w:p>
                            <w:p>
                              <w:pPr>
                                <w:spacing w:before="37"/>
                                <w:ind w:left="5" w:right="0" w:firstLine="0"/>
                                <w:jc w:val="center"/>
                                <w:rPr>
                                  <w:rFonts w:ascii="Arial"/>
                                  <w:b/>
                                  <w:sz w:val="14"/>
                                </w:rPr>
                              </w:pPr>
                              <w:r>
                                <w:rPr>
                                  <w:rFonts w:ascii="Arial"/>
                                  <w:b/>
                                  <w:spacing w:val="-2"/>
                                  <w:sz w:val="14"/>
                                </w:rPr>
                                <w:t>Enforcement</w:t>
                              </w:r>
                            </w:p>
                          </w:txbxContent>
                        </wps:txbx>
                        <wps:bodyPr wrap="square" lIns="0" tIns="0" rIns="0" bIns="0" rtlCol="0">
                          <a:noAutofit/>
                        </wps:bodyPr>
                      </wps:wsp>
                      <wps:wsp>
                        <wps:cNvPr id="307" name="Textbox 307"/>
                        <wps:cNvSpPr txBox="1"/>
                        <wps:spPr>
                          <a:xfrm>
                            <a:off x="4178782" y="3623306"/>
                            <a:ext cx="1073785" cy="377190"/>
                          </a:xfrm>
                          <a:prstGeom prst="rect">
                            <a:avLst/>
                          </a:prstGeom>
                          <a:ln w="6350">
                            <a:solidFill>
                              <a:srgbClr val="203864"/>
                            </a:solidFill>
                            <a:prstDash val="solid"/>
                          </a:ln>
                        </wps:spPr>
                        <wps:txbx>
                          <w:txbxContent>
                            <w:p>
                              <w:pPr>
                                <w:spacing w:line="292" w:lineRule="auto" w:before="50"/>
                                <w:ind w:left="458" w:right="335" w:hanging="119"/>
                                <w:jc w:val="left"/>
                                <w:rPr>
                                  <w:rFonts w:ascii="Arial"/>
                                  <w:b/>
                                  <w:sz w:val="14"/>
                                </w:rPr>
                              </w:pPr>
                              <w:r>
                                <w:rPr>
                                  <w:rFonts w:ascii="Arial"/>
                                  <w:b/>
                                  <w:spacing w:val="-2"/>
                                  <w:sz w:val="14"/>
                                </w:rPr>
                                <w:t>School</w:t>
                              </w:r>
                              <w:r>
                                <w:rPr>
                                  <w:rFonts w:ascii="Arial"/>
                                  <w:b/>
                                  <w:spacing w:val="-8"/>
                                  <w:sz w:val="14"/>
                                </w:rPr>
                                <w:t> </w:t>
                              </w:r>
                              <w:r>
                                <w:rPr>
                                  <w:rFonts w:ascii="Arial"/>
                                  <w:b/>
                                  <w:spacing w:val="-2"/>
                                  <w:sz w:val="14"/>
                                </w:rPr>
                                <w:t>Bursar</w:t>
                              </w:r>
                              <w:r>
                                <w:rPr>
                                  <w:rFonts w:ascii="Arial"/>
                                  <w:b/>
                                  <w:spacing w:val="-8"/>
                                  <w:sz w:val="14"/>
                                </w:rPr>
                                <w:t> </w:t>
                              </w:r>
                              <w:r>
                                <w:rPr>
                                  <w:rFonts w:ascii="Arial"/>
                                  <w:b/>
                                  <w:spacing w:val="-2"/>
                                  <w:sz w:val="14"/>
                                </w:rPr>
                                <w:t>/</w:t>
                              </w:r>
                              <w:r>
                                <w:rPr>
                                  <w:rFonts w:ascii="Arial"/>
                                  <w:b/>
                                  <w:spacing w:val="40"/>
                                  <w:sz w:val="14"/>
                                </w:rPr>
                                <w:t> </w:t>
                              </w:r>
                              <w:r>
                                <w:rPr>
                                  <w:rFonts w:ascii="Arial"/>
                                  <w:b/>
                                  <w:spacing w:val="-2"/>
                                  <w:sz w:val="14"/>
                                </w:rPr>
                                <w:t>Accountant</w:t>
                              </w:r>
                            </w:p>
                          </w:txbxContent>
                        </wps:txbx>
                        <wps:bodyPr wrap="square" lIns="0" tIns="0" rIns="0" bIns="0" rtlCol="0">
                          <a:noAutofit/>
                        </wps:bodyPr>
                      </wps:wsp>
                      <wps:wsp>
                        <wps:cNvPr id="308" name="Textbox 308"/>
                        <wps:cNvSpPr txBox="1"/>
                        <wps:spPr>
                          <a:xfrm>
                            <a:off x="3914585" y="2955286"/>
                            <a:ext cx="1610995" cy="411480"/>
                          </a:xfrm>
                          <a:prstGeom prst="rect">
                            <a:avLst/>
                          </a:prstGeom>
                          <a:ln w="6350">
                            <a:solidFill>
                              <a:srgbClr val="203864"/>
                            </a:solidFill>
                            <a:prstDash val="solid"/>
                          </a:ln>
                        </wps:spPr>
                        <wps:txbx>
                          <w:txbxContent>
                            <w:p>
                              <w:pPr>
                                <w:spacing w:line="290" w:lineRule="auto" w:before="46"/>
                                <w:ind w:left="765" w:right="543" w:hanging="216"/>
                                <w:jc w:val="left"/>
                                <w:rPr>
                                  <w:rFonts w:ascii="Arial" w:hAnsi="Arial"/>
                                  <w:b/>
                                  <w:sz w:val="14"/>
                                </w:rPr>
                              </w:pPr>
                              <w:r>
                                <w:rPr>
                                  <w:rFonts w:ascii="Arial" w:hAnsi="Arial"/>
                                  <w:b/>
                                  <w:sz w:val="14"/>
                                </w:rPr>
                                <w:t>2</w:t>
                              </w:r>
                              <w:r>
                                <w:rPr>
                                  <w:rFonts w:ascii="Arial" w:hAnsi="Arial"/>
                                  <w:b/>
                                  <w:position w:val="5"/>
                                  <w:sz w:val="9"/>
                                </w:rPr>
                                <w:t>nd </w:t>
                              </w:r>
                              <w:r>
                                <w:rPr>
                                  <w:rFonts w:ascii="Arial" w:hAnsi="Arial"/>
                                  <w:b/>
                                  <w:sz w:val="14"/>
                                </w:rPr>
                                <w:t>Deputy</w:t>
                              </w:r>
                              <w:r>
                                <w:rPr>
                                  <w:rFonts w:ascii="Arial" w:hAnsi="Arial"/>
                                  <w:b/>
                                  <w:spacing w:val="-10"/>
                                  <w:sz w:val="14"/>
                                </w:rPr>
                                <w:t> </w:t>
                              </w:r>
                              <w:r>
                                <w:rPr>
                                  <w:rFonts w:ascii="Arial" w:hAnsi="Arial"/>
                                  <w:b/>
                                  <w:sz w:val="14"/>
                                </w:rPr>
                                <w:t>Principal</w:t>
                              </w:r>
                              <w:r>
                                <w:rPr>
                                  <w:rFonts w:ascii="Arial" w:hAnsi="Arial"/>
                                  <w:b/>
                                  <w:spacing w:val="-10"/>
                                  <w:sz w:val="14"/>
                                </w:rPr>
                                <w:t> </w:t>
                              </w:r>
                              <w:r>
                                <w:rPr>
                                  <w:rFonts w:ascii="Arial" w:hAnsi="Arial"/>
                                  <w:b/>
                                  <w:sz w:val="14"/>
                                </w:rPr>
                                <w:t>–</w:t>
                              </w:r>
                              <w:r>
                                <w:rPr>
                                  <w:rFonts w:ascii="Arial" w:hAnsi="Arial"/>
                                  <w:b/>
                                  <w:spacing w:val="40"/>
                                  <w:sz w:val="14"/>
                                </w:rPr>
                                <w:t> </w:t>
                              </w:r>
                              <w:r>
                                <w:rPr>
                                  <w:rFonts w:ascii="Arial" w:hAnsi="Arial"/>
                                  <w:b/>
                                  <w:spacing w:val="-2"/>
                                  <w:sz w:val="14"/>
                                </w:rPr>
                                <w:t>Administration</w:t>
                              </w:r>
                            </w:p>
                          </w:txbxContent>
                        </wps:txbx>
                        <wps:bodyPr wrap="square" lIns="0" tIns="0" rIns="0" bIns="0" rtlCol="0">
                          <a:noAutofit/>
                        </wps:bodyPr>
                      </wps:wsp>
                    </wpg:wgp>
                  </a:graphicData>
                </a:graphic>
              </wp:anchor>
            </w:drawing>
          </mc:Choice>
          <mc:Fallback>
            <w:pict>
              <v:group style="position:absolute;margin-left:209.943207pt;margin-top:10.872742pt;width:444.05pt;height:564.85pt;mso-position-horizontal-relative:page;mso-position-vertical-relative:paragraph;z-index:-15693824;mso-wrap-distance-left:0;mso-wrap-distance-right:0" id="docshapegroup242" coordorigin="4199,217" coordsize="8881,11297">
                <v:shape style="position:absolute;left:10786;top:945;width:1933;height:2298" type="#_x0000_t75" id="docshape243" stroked="false">
                  <v:imagedata r:id="rId37" o:title=""/>
                </v:shape>
                <v:shape style="position:absolute;left:4335;top:217;width:8570;height:3787" type="#_x0000_t75" id="docshape244" stroked="false">
                  <v:imagedata r:id="rId38" o:title=""/>
                </v:shape>
                <v:shape style="position:absolute;left:7578;top:1992;width:12;height:607" id="docshape245" coordorigin="7579,1992" coordsize="12,607" path="m7590,1992l7590,2599,7579,2599e" filled="false" stroked="true" strokeweight="1.0001pt" strokecolor="#3d67b1">
                  <v:path arrowok="t"/>
                  <v:stroke dashstyle="solid"/>
                </v:shape>
                <v:shape style="position:absolute;left:6957;top:1042;width:3553;height:2125" id="docshape246" coordorigin="6957,1043" coordsize="3553,2125" path="m9088,1043l9088,1663,8647,1663m9088,1043l9088,1591,10510,1591,10510,1730m9088,1043l9088,3028,6957,3028,6957,3167e" filled="false" stroked="true" strokeweight="1.0001pt" strokecolor="#34599c">
                  <v:path arrowok="t"/>
                  <v:stroke dashstyle="solid"/>
                </v:shape>
                <v:shape style="position:absolute;left:7830;top:345;width:2515;height:703" type="#_x0000_t75" id="docshape247" stroked="false">
                  <v:imagedata r:id="rId39" o:title=""/>
                </v:shape>
                <v:shape style="position:absolute;left:5651;top:3161;width:2610;height:671" type="#_x0000_t75" id="docshape248" stroked="false">
                  <v:imagedata r:id="rId40" o:title=""/>
                </v:shape>
                <v:shape style="position:absolute;left:9457;top:1725;width:2108;height:686" type="#_x0000_t75" id="docshape249" stroked="false">
                  <v:imagedata r:id="rId41" o:title=""/>
                </v:shape>
                <v:shape style="position:absolute;left:6527;top:1326;width:2125;height:671" type="#_x0000_t75" id="docshape250" stroked="false">
                  <v:imagedata r:id="rId42" o:title=""/>
                </v:shape>
                <v:shape style="position:absolute;left:5485;top:2417;width:2099;height:365" type="#_x0000_t75" id="docshape251" stroked="false">
                  <v:imagedata r:id="rId43" o:title=""/>
                </v:shape>
                <v:shape style="position:absolute;left:11532;top:4500;width:106;height:370" type="#_x0000_t75" id="docshape252" stroked="false">
                  <v:imagedata r:id="rId44" o:title=""/>
                </v:shape>
                <v:shape style="position:absolute;left:10779;top:5923;width:1691;height:594" type="#_x0000_t75" id="docshape253" stroked="false">
                  <v:imagedata r:id="rId45" o:title=""/>
                </v:shape>
                <v:shape style="position:absolute;left:4217;top:4898;width:2537;height:648" type="#_x0000_t75" id="docshape254" stroked="false">
                  <v:imagedata r:id="rId46" o:title=""/>
                </v:shape>
                <v:rect style="position:absolute;left:4217;top:4898;width:2537;height:648" id="docshape255" filled="false" stroked="true" strokeweight=".5pt" strokecolor="#203864">
                  <v:stroke dashstyle="solid"/>
                </v:rect>
                <v:shape style="position:absolute;left:10363;top:4871;width:2537;height:648" type="#_x0000_t75" id="docshape256" stroked="false">
                  <v:imagedata r:id="rId46" o:title=""/>
                </v:shape>
                <v:line style="position:absolute" from="5009,4508" to="11612,4534" stroked="true" strokeweight="1.5001pt" strokecolor="#4472c4">
                  <v:stroke dashstyle="solid"/>
                </v:line>
                <v:shape style="position:absolute;left:4956;top:4520;width:106;height:378" type="#_x0000_t75" id="docshape257" stroked="false">
                  <v:imagedata r:id="rId47" o:title=""/>
                </v:shape>
                <v:shape style="position:absolute;left:4203;top:5950;width:1544;height:648" type="#_x0000_t75" id="docshape258" stroked="false">
                  <v:imagedata r:id="rId48" o:title=""/>
                </v:shape>
                <v:shape style="position:absolute;left:5935;top:5950;width:1544;height:634" type="#_x0000_t75" id="docshape259" stroked="false">
                  <v:imagedata r:id="rId49" o:title=""/>
                </v:shape>
                <v:shape style="position:absolute;left:7773;top:5963;width:1544;height:648" type="#_x0000_t75" id="docshape260" stroked="false">
                  <v:imagedata r:id="rId48" o:title=""/>
                </v:shape>
                <v:shape style="position:absolute;left:4203;top:7946;width:1530;height:972" type="#_x0000_t75" id="docshape261" stroked="false">
                  <v:imagedata r:id="rId50" o:title=""/>
                </v:shape>
                <v:shape style="position:absolute;left:5975;top:7922;width:1571;height:1026" type="#_x0000_t75" id="docshape262" stroked="false">
                  <v:imagedata r:id="rId51" o:title=""/>
                </v:shape>
                <v:shape style="position:absolute;left:7800;top:8013;width:1504;height:972" type="#_x0000_t75" id="docshape263" stroked="false">
                  <v:imagedata r:id="rId52" o:title=""/>
                </v:shape>
                <v:shape style="position:absolute;left:9638;top:6853;width:1329;height:783" type="#_x0000_t75" id="docshape264" stroked="false">
                  <v:imagedata r:id="rId53" o:title=""/>
                </v:shape>
                <v:shape style="position:absolute;left:11745;top:6840;width:1329;height:783" type="#_x0000_t75" id="docshape265" stroked="false">
                  <v:imagedata r:id="rId53" o:title=""/>
                </v:shape>
                <v:shape style="position:absolute;left:9598;top:8067;width:1329;height:783" type="#_x0000_t75" id="docshape266" stroked="false">
                  <v:imagedata r:id="rId53" o:title=""/>
                </v:shape>
                <v:shape style="position:absolute;left:11745;top:8067;width:1329;height:783" type="#_x0000_t75" id="docshape267" stroked="false">
                  <v:imagedata r:id="rId53" o:title=""/>
                </v:shape>
                <v:shape style="position:absolute;left:4378;top:5504;width:4154;height:3926" id="docshape268" coordorigin="4378,5504" coordsize="4154,3926" path="m4378,5948l4381,5861,4389,5791,4401,5743,4415,5726,6293,5726,6307,5709,6319,5661,6327,5591,6330,5504,6332,5591,6340,5661,6352,5709,6366,5726,8244,5726,8258,5743,8270,5791,8278,5861,8281,5948m8532,8987l8529,9073,8521,9143,8510,9191,8495,9208,6684,9208,6669,9226,6658,9273,6650,9344,6647,9430,6644,9344,6636,9273,6624,9226,6610,9208,4798,9208,4784,9191,4772,9143,4764,9073,4761,8987e" filled="false" stroked="true" strokeweight="1.5001pt" strokecolor="#4472c4">
                  <v:path arrowok="t"/>
                  <v:stroke dashstyle="solid"/>
                </v:shape>
                <v:shape style="position:absolute;left:4334;top:9457;width:4929;height:392" type="#_x0000_t75" id="docshape269" stroked="false">
                  <v:imagedata r:id="rId54" o:title=""/>
                </v:shape>
                <v:shape style="position:absolute;left:4334;top:10225;width:4943;height:392" type="#_x0000_t75" id="docshape270" stroked="false">
                  <v:imagedata r:id="rId55" o:title=""/>
                </v:shape>
                <v:shape style="position:absolute;left:11745;top:9254;width:1329;height:783" type="#_x0000_t75" id="docshape271" stroked="false">
                  <v:imagedata r:id="rId53" o:title=""/>
                </v:shape>
                <v:shape style="position:absolute;left:11572;top:5518;width:106;height:446" id="docshape272" coordorigin="11572,5519" coordsize="106,446" path="m11612,5858l11572,5858,11625,5964,11669,5876,11612,5876,11612,5858xm11638,5519l11612,5519,11612,5876,11638,5876,11638,5519xm11678,5858l11638,5858,11638,5876,11669,5876,11678,5858xe" filled="true" fillcolor="#4472c4" stroked="false">
                  <v:path arrowok="t"/>
                  <v:fill type="solid"/>
                </v:shape>
                <v:line style="position:absolute" from="10390,6719" to="12403,6719" stroked="true" strokeweight="1.5001pt" strokecolor="#4472c4">
                  <v:stroke dashstyle="solid"/>
                </v:line>
                <v:shape style="position:absolute;left:11451;top:6543;width:106;height:203" type="#_x0000_t75" id="docshape273" stroked="false">
                  <v:imagedata r:id="rId56" o:title=""/>
                </v:shape>
                <v:shape style="position:absolute;left:4310;top:11117;width:8627;height:392" type="#_x0000_t75" id="docshape274" stroked="false">
                  <v:imagedata r:id="rId57" o:title=""/>
                </v:shape>
                <v:shape style="position:absolute;left:10351;top:6719;width:106;height:122" type="#_x0000_t75" id="docshape275" stroked="false">
                  <v:imagedata r:id="rId58" o:title=""/>
                </v:shape>
                <v:shape style="position:absolute;left:12337;top:6719;width:106;height:135" type="#_x0000_t75" id="docshape276" stroked="false">
                  <v:imagedata r:id="rId59" o:title=""/>
                </v:shape>
                <v:shape style="position:absolute;left:10216;top:7636;width:2240;height:459" id="docshape277" coordorigin="10217,7636" coordsize="2240,459" path="m10322,7989l10283,7989,10283,7650,10257,7650,10257,7989,10217,7989,10270,8095,10314,8007,10322,7989xm12456,7989l12417,7989,12417,7636,12390,7636,12390,7989,12351,7989,12403,8095,12447,8007,12456,7989xe" filled="true" fillcolor="#4472c4" stroked="false">
                  <v:path arrowok="t"/>
                  <v:fill type="solid"/>
                </v:shape>
                <v:shape style="position:absolute;left:12310;top:8877;width:106;height:392" type="#_x0000_t75" id="docshape278" stroked="false">
                  <v:imagedata r:id="rId60" o:title=""/>
                </v:shape>
                <v:shape style="position:absolute;left:6535;top:9878;width:106;height:370" type="#_x0000_t75" id="docshape279" stroked="false">
                  <v:imagedata r:id="rId61" o:title=""/>
                </v:shape>
                <v:shape style="position:absolute;left:5271;top:3867;width:7145;height:7264" id="docshape280" coordorigin="5272,3867" coordsize="7145,7264" path="m5377,11012l5333,11012,5333,10643,5316,10643,5316,11012,5272,11012,5324,11118,5368,11030,5377,11012xm6616,10736l6607,10718,6563,10630,6511,10736,6555,10736,6555,11012,6511,11012,6563,11118,6607,11030,6616,11012,6572,11012,6572,10736,6616,10736xm7513,4487l7473,4487,7473,3867,7447,3867,7447,4487,7407,4487,7460,4592,7504,4504,7513,4487xm7921,11012l7877,11012,7877,10617,7860,10617,7860,11012,7816,11012,7869,11118,7913,11030,7921,11012xm10307,8969l10299,8952,10255,8864,10202,8969,10246,8969,10246,11026,10202,11026,10255,11131,10299,11043,10307,11026,10263,11026,10263,8969,10307,8969xm12416,11025l12373,11025,12373,10037,12355,10037,12355,11025,12311,11025,12364,11131,12408,11043,12416,11025xe" filled="true" fillcolor="#4472c4" stroked="false">
                  <v:path arrowok="t"/>
                  <v:fill type="solid"/>
                </v:shape>
                <v:shape style="position:absolute;left:8427;top:414;width:1348;height:554" type="#_x0000_t202" id="docshape281" filled="false" stroked="false">
                  <v:textbox inset="0,0,0,0">
                    <w:txbxContent>
                      <w:p>
                        <w:pPr>
                          <w:spacing w:line="220" w:lineRule="auto" w:before="19"/>
                          <w:ind w:left="29" w:right="18" w:hanging="30"/>
                          <w:jc w:val="left"/>
                          <w:rPr>
                            <w:sz w:val="24"/>
                          </w:rPr>
                        </w:pPr>
                        <w:r>
                          <w:rPr>
                            <w:spacing w:val="-4"/>
                            <w:sz w:val="24"/>
                          </w:rPr>
                          <w:t>The</w:t>
                        </w:r>
                        <w:r>
                          <w:rPr>
                            <w:spacing w:val="-15"/>
                            <w:sz w:val="24"/>
                          </w:rPr>
                          <w:t> </w:t>
                        </w:r>
                        <w:r>
                          <w:rPr>
                            <w:spacing w:val="-4"/>
                            <w:sz w:val="24"/>
                          </w:rPr>
                          <w:t>Board</w:t>
                        </w:r>
                        <w:r>
                          <w:rPr>
                            <w:spacing w:val="-14"/>
                            <w:sz w:val="24"/>
                          </w:rPr>
                          <w:t> </w:t>
                        </w:r>
                        <w:r>
                          <w:rPr>
                            <w:spacing w:val="-4"/>
                            <w:sz w:val="24"/>
                          </w:rPr>
                          <w:t>of </w:t>
                        </w:r>
                        <w:r>
                          <w:rPr>
                            <w:spacing w:val="-9"/>
                            <w:sz w:val="24"/>
                          </w:rPr>
                          <w:t>Management</w:t>
                        </w:r>
                      </w:p>
                    </w:txbxContent>
                  </v:textbox>
                  <w10:wrap type="none"/>
                </v:shape>
                <v:shape style="position:absolute;left:6619;top:1508;width:1986;height:297" type="#_x0000_t202" id="docshape282" filled="false" stroked="false">
                  <v:textbox inset="0,0,0,0">
                    <w:txbxContent>
                      <w:p>
                        <w:pPr>
                          <w:spacing w:before="1"/>
                          <w:ind w:left="0" w:right="0" w:firstLine="0"/>
                          <w:jc w:val="left"/>
                          <w:rPr>
                            <w:sz w:val="24"/>
                          </w:rPr>
                        </w:pPr>
                        <w:r>
                          <w:rPr>
                            <w:w w:val="90"/>
                            <w:sz w:val="24"/>
                          </w:rPr>
                          <w:t>Parents</w:t>
                        </w:r>
                        <w:r>
                          <w:rPr>
                            <w:spacing w:val="6"/>
                            <w:sz w:val="24"/>
                          </w:rPr>
                          <w:t> </w:t>
                        </w:r>
                        <w:r>
                          <w:rPr>
                            <w:spacing w:val="-2"/>
                            <w:w w:val="95"/>
                            <w:sz w:val="24"/>
                          </w:rPr>
                          <w:t>Association</w:t>
                        </w:r>
                      </w:p>
                    </w:txbxContent>
                  </v:textbox>
                  <w10:wrap type="none"/>
                </v:shape>
                <v:shape style="position:absolute;left:9506;top:1914;width:2037;height:297" type="#_x0000_t202" id="docshape283" filled="false" stroked="false">
                  <v:textbox inset="0,0,0,0">
                    <w:txbxContent>
                      <w:p>
                        <w:pPr>
                          <w:spacing w:before="1"/>
                          <w:ind w:left="0" w:right="0" w:firstLine="0"/>
                          <w:jc w:val="left"/>
                          <w:rPr>
                            <w:sz w:val="24"/>
                          </w:rPr>
                        </w:pPr>
                        <w:r>
                          <w:rPr>
                            <w:sz w:val="24"/>
                          </w:rPr>
                          <w:t>The</w:t>
                        </w:r>
                        <w:r>
                          <w:rPr>
                            <w:spacing w:val="17"/>
                            <w:sz w:val="24"/>
                          </w:rPr>
                          <w:t> </w:t>
                        </w:r>
                        <w:r>
                          <w:rPr>
                            <w:sz w:val="24"/>
                          </w:rPr>
                          <w:t>BOM</w:t>
                        </w:r>
                        <w:r>
                          <w:rPr>
                            <w:spacing w:val="21"/>
                            <w:sz w:val="24"/>
                          </w:rPr>
                          <w:t> </w:t>
                        </w:r>
                        <w:r>
                          <w:rPr>
                            <w:spacing w:val="-2"/>
                            <w:w w:val="90"/>
                            <w:sz w:val="24"/>
                          </w:rPr>
                          <w:t>Executive</w:t>
                        </w:r>
                      </w:p>
                    </w:txbxContent>
                  </v:textbox>
                  <w10:wrap type="none"/>
                </v:shape>
                <v:shape style="position:absolute;left:5889;top:2445;width:1316;height:297" type="#_x0000_t202" id="docshape284" filled="false" stroked="false">
                  <v:textbox inset="0,0,0,0">
                    <w:txbxContent>
                      <w:p>
                        <w:pPr>
                          <w:spacing w:before="1"/>
                          <w:ind w:left="0" w:right="0" w:firstLine="0"/>
                          <w:jc w:val="left"/>
                          <w:rPr>
                            <w:sz w:val="24"/>
                          </w:rPr>
                        </w:pPr>
                        <w:r>
                          <w:rPr>
                            <w:sz w:val="24"/>
                          </w:rPr>
                          <w:t>PA</w:t>
                        </w:r>
                        <w:r>
                          <w:rPr>
                            <w:spacing w:val="-13"/>
                            <w:sz w:val="24"/>
                          </w:rPr>
                          <w:t> </w:t>
                        </w:r>
                        <w:r>
                          <w:rPr>
                            <w:spacing w:val="-2"/>
                            <w:w w:val="90"/>
                            <w:sz w:val="24"/>
                          </w:rPr>
                          <w:t>Executive</w:t>
                        </w:r>
                      </w:p>
                    </w:txbxContent>
                  </v:textbox>
                  <w10:wrap type="none"/>
                </v:shape>
                <v:shape style="position:absolute;left:5723;top:3214;width:2503;height:554" type="#_x0000_t202" id="docshape285" filled="false" stroked="false">
                  <v:textbox inset="0,0,0,0">
                    <w:txbxContent>
                      <w:p>
                        <w:pPr>
                          <w:spacing w:line="220" w:lineRule="auto" w:before="19"/>
                          <w:ind w:left="966" w:right="18" w:hanging="967"/>
                          <w:jc w:val="left"/>
                          <w:rPr>
                            <w:sz w:val="24"/>
                          </w:rPr>
                        </w:pPr>
                        <w:r>
                          <w:rPr>
                            <w:spacing w:val="-2"/>
                            <w:w w:val="90"/>
                            <w:sz w:val="24"/>
                          </w:rPr>
                          <w:t>The</w:t>
                        </w:r>
                        <w:r>
                          <w:rPr>
                            <w:spacing w:val="-9"/>
                            <w:w w:val="90"/>
                            <w:sz w:val="24"/>
                          </w:rPr>
                          <w:t> </w:t>
                        </w:r>
                        <w:r>
                          <w:rPr>
                            <w:spacing w:val="-2"/>
                            <w:w w:val="90"/>
                            <w:sz w:val="24"/>
                          </w:rPr>
                          <w:t>Principal</w:t>
                        </w:r>
                        <w:r>
                          <w:rPr>
                            <w:spacing w:val="-9"/>
                            <w:w w:val="90"/>
                            <w:sz w:val="24"/>
                          </w:rPr>
                          <w:t> </w:t>
                        </w:r>
                        <w:r>
                          <w:rPr>
                            <w:spacing w:val="-2"/>
                            <w:w w:val="90"/>
                            <w:sz w:val="24"/>
                          </w:rPr>
                          <w:t>/</w:t>
                        </w:r>
                        <w:r>
                          <w:rPr>
                            <w:spacing w:val="-9"/>
                            <w:w w:val="90"/>
                            <w:sz w:val="24"/>
                          </w:rPr>
                          <w:t> </w:t>
                        </w:r>
                        <w:r>
                          <w:rPr>
                            <w:spacing w:val="-2"/>
                            <w:w w:val="90"/>
                            <w:sz w:val="24"/>
                          </w:rPr>
                          <w:t>Secretary, </w:t>
                        </w:r>
                        <w:r>
                          <w:rPr>
                            <w:spacing w:val="-4"/>
                            <w:sz w:val="24"/>
                          </w:rPr>
                          <w:t>BOM</w:t>
                        </w:r>
                      </w:p>
                    </w:txbxContent>
                  </v:textbox>
                  <w10:wrap type="none"/>
                </v:shape>
                <v:shape style="position:absolute;left:7800;top:8013;width:1504;height:972" type="#_x0000_t202" id="docshape286" filled="false" stroked="true" strokeweight=".5pt" strokecolor="#203864">
                  <v:textbox inset="0,0,0,0">
                    <w:txbxContent>
                      <w:p>
                        <w:pPr>
                          <w:spacing w:before="49"/>
                          <w:ind w:left="357" w:right="192" w:hanging="163"/>
                          <w:jc w:val="left"/>
                          <w:rPr>
                            <w:sz w:val="14"/>
                          </w:rPr>
                        </w:pPr>
                        <w:r>
                          <w:rPr>
                            <w:rFonts w:ascii="Arial"/>
                            <w:b/>
                            <w:spacing w:val="-2"/>
                            <w:sz w:val="14"/>
                          </w:rPr>
                          <w:t>HOD</w:t>
                        </w:r>
                        <w:r>
                          <w:rPr>
                            <w:rFonts w:ascii="Arial"/>
                            <w:b/>
                            <w:spacing w:val="-8"/>
                            <w:sz w:val="14"/>
                          </w:rPr>
                          <w:t> </w:t>
                        </w:r>
                        <w:r>
                          <w:rPr>
                            <w:rFonts w:ascii="Arial"/>
                            <w:b/>
                            <w:spacing w:val="-2"/>
                            <w:sz w:val="14"/>
                          </w:rPr>
                          <w:t>9:</w:t>
                        </w:r>
                        <w:r>
                          <w:rPr>
                            <w:rFonts w:ascii="Arial"/>
                            <w:b/>
                            <w:spacing w:val="-8"/>
                            <w:sz w:val="14"/>
                          </w:rPr>
                          <w:t> </w:t>
                        </w:r>
                        <w:r>
                          <w:rPr>
                            <w:spacing w:val="-2"/>
                            <w:sz w:val="14"/>
                          </w:rPr>
                          <w:t>Academic</w:t>
                        </w:r>
                        <w:r>
                          <w:rPr>
                            <w:sz w:val="14"/>
                          </w:rPr>
                          <w:t> Mentorship</w:t>
                        </w:r>
                        <w:r>
                          <w:rPr>
                            <w:spacing w:val="-9"/>
                            <w:sz w:val="14"/>
                          </w:rPr>
                          <w:t> </w:t>
                        </w:r>
                        <w:r>
                          <w:rPr>
                            <w:sz w:val="14"/>
                          </w:rPr>
                          <w:t>&amp;</w:t>
                        </w:r>
                      </w:p>
                      <w:p>
                        <w:pPr>
                          <w:spacing w:before="34"/>
                          <w:ind w:left="199" w:right="0" w:firstLine="0"/>
                          <w:jc w:val="left"/>
                          <w:rPr>
                            <w:sz w:val="14"/>
                          </w:rPr>
                        </w:pPr>
                        <w:r>
                          <w:rPr>
                            <w:spacing w:val="-2"/>
                            <w:sz w:val="14"/>
                          </w:rPr>
                          <w:t>Director</w:t>
                        </w:r>
                        <w:r>
                          <w:rPr>
                            <w:spacing w:val="-6"/>
                            <w:sz w:val="14"/>
                          </w:rPr>
                          <w:t> </w:t>
                        </w:r>
                        <w:r>
                          <w:rPr>
                            <w:spacing w:val="-2"/>
                            <w:sz w:val="14"/>
                          </w:rPr>
                          <w:t>of</w:t>
                        </w:r>
                        <w:r>
                          <w:rPr>
                            <w:spacing w:val="-8"/>
                            <w:sz w:val="14"/>
                          </w:rPr>
                          <w:t> </w:t>
                        </w:r>
                        <w:r>
                          <w:rPr>
                            <w:spacing w:val="-2"/>
                            <w:sz w:val="14"/>
                          </w:rPr>
                          <w:t>Studies</w:t>
                        </w:r>
                      </w:p>
                    </w:txbxContent>
                  </v:textbox>
                  <v:stroke dashstyle="solid"/>
                  <w10:wrap type="none"/>
                </v:shape>
                <v:shape style="position:absolute;left:7773;top:5957;width:1544;height:648" type="#_x0000_t202" id="docshape287" filled="false" stroked="true" strokeweight=".5pt" strokecolor="#203864">
                  <v:textbox inset="0,0,0,0">
                    <w:txbxContent>
                      <w:p>
                        <w:pPr>
                          <w:spacing w:before="90"/>
                          <w:ind w:left="207" w:right="0" w:firstLine="0"/>
                          <w:jc w:val="left"/>
                          <w:rPr>
                            <w:sz w:val="14"/>
                          </w:rPr>
                        </w:pPr>
                        <w:r>
                          <w:rPr>
                            <w:rFonts w:ascii="Arial"/>
                            <w:b/>
                            <w:sz w:val="14"/>
                          </w:rPr>
                          <w:t>HOD</w:t>
                        </w:r>
                        <w:r>
                          <w:rPr>
                            <w:rFonts w:ascii="Arial"/>
                            <w:b/>
                            <w:spacing w:val="16"/>
                            <w:sz w:val="14"/>
                          </w:rPr>
                          <w:t> </w:t>
                        </w:r>
                        <w:r>
                          <w:rPr>
                            <w:rFonts w:ascii="Arial"/>
                            <w:b/>
                            <w:sz w:val="14"/>
                          </w:rPr>
                          <w:t>3:</w:t>
                        </w:r>
                        <w:r>
                          <w:rPr>
                            <w:rFonts w:ascii="Arial"/>
                            <w:b/>
                            <w:spacing w:val="14"/>
                            <w:sz w:val="14"/>
                          </w:rPr>
                          <w:t> </w:t>
                        </w:r>
                        <w:r>
                          <w:rPr>
                            <w:spacing w:val="-2"/>
                            <w:sz w:val="14"/>
                          </w:rPr>
                          <w:t>Languages</w:t>
                        </w:r>
                      </w:p>
                    </w:txbxContent>
                  </v:textbox>
                  <v:stroke dashstyle="solid"/>
                  <w10:wrap type="none"/>
                </v:shape>
                <v:shape style="position:absolute;left:5935;top:5957;width:1544;height:628" type="#_x0000_t202" id="docshape288" filled="false" stroked="true" strokeweight=".5pt" strokecolor="#203864">
                  <v:textbox inset="0,0,0,0">
                    <w:txbxContent>
                      <w:p>
                        <w:pPr>
                          <w:spacing w:line="285" w:lineRule="auto" w:before="41"/>
                          <w:ind w:left="406" w:right="150" w:hanging="247"/>
                          <w:jc w:val="left"/>
                          <w:rPr>
                            <w:sz w:val="14"/>
                          </w:rPr>
                        </w:pPr>
                        <w:r>
                          <w:rPr>
                            <w:rFonts w:ascii="Arial"/>
                            <w:b/>
                            <w:spacing w:val="-2"/>
                            <w:sz w:val="14"/>
                          </w:rPr>
                          <w:t>HOD</w:t>
                        </w:r>
                        <w:r>
                          <w:rPr>
                            <w:rFonts w:ascii="Arial"/>
                            <w:b/>
                            <w:spacing w:val="-8"/>
                            <w:sz w:val="14"/>
                          </w:rPr>
                          <w:t> </w:t>
                        </w:r>
                        <w:r>
                          <w:rPr>
                            <w:rFonts w:ascii="Arial"/>
                            <w:b/>
                            <w:spacing w:val="-2"/>
                            <w:sz w:val="14"/>
                          </w:rPr>
                          <w:t>2:</w:t>
                        </w:r>
                        <w:r>
                          <w:rPr>
                            <w:rFonts w:ascii="Arial"/>
                            <w:b/>
                            <w:spacing w:val="-8"/>
                            <w:sz w:val="14"/>
                          </w:rPr>
                          <w:t> </w:t>
                        </w:r>
                        <w:r>
                          <w:rPr>
                            <w:spacing w:val="-2"/>
                            <w:sz w:val="14"/>
                          </w:rPr>
                          <w:t>Science</w:t>
                        </w:r>
                        <w:r>
                          <w:rPr>
                            <w:spacing w:val="-8"/>
                            <w:sz w:val="14"/>
                          </w:rPr>
                          <w:t> </w:t>
                        </w:r>
                        <w:r>
                          <w:rPr>
                            <w:spacing w:val="-2"/>
                            <w:sz w:val="14"/>
                          </w:rPr>
                          <w:t>and</w:t>
                        </w:r>
                        <w:r>
                          <w:rPr>
                            <w:sz w:val="14"/>
                          </w:rPr>
                          <w:t> </w:t>
                        </w:r>
                        <w:r>
                          <w:rPr>
                            <w:spacing w:val="-2"/>
                            <w:sz w:val="14"/>
                          </w:rPr>
                          <w:t>Mathematics</w:t>
                        </w:r>
                      </w:p>
                    </w:txbxContent>
                  </v:textbox>
                  <v:stroke dashstyle="solid"/>
                  <w10:wrap type="none"/>
                </v:shape>
                <v:shape style="position:absolute;left:4210;top:5957;width:1537;height:648" type="#_x0000_t202" id="docshape289" filled="false" stroked="true" strokeweight=".5pt" strokecolor="#203864">
                  <v:textbox inset="0,0,0,0">
                    <w:txbxContent>
                      <w:p>
                        <w:pPr>
                          <w:spacing w:before="73"/>
                          <w:ind w:left="166" w:right="0" w:firstLine="0"/>
                          <w:jc w:val="left"/>
                          <w:rPr>
                            <w:sz w:val="14"/>
                          </w:rPr>
                        </w:pPr>
                        <w:r>
                          <w:rPr>
                            <w:rFonts w:ascii="Arial"/>
                            <w:b/>
                            <w:sz w:val="14"/>
                          </w:rPr>
                          <w:t>HOD</w:t>
                        </w:r>
                        <w:r>
                          <w:rPr>
                            <w:rFonts w:ascii="Arial"/>
                            <w:b/>
                            <w:spacing w:val="16"/>
                            <w:sz w:val="14"/>
                          </w:rPr>
                          <w:t> </w:t>
                        </w:r>
                        <w:r>
                          <w:rPr>
                            <w:rFonts w:ascii="Arial"/>
                            <w:b/>
                            <w:sz w:val="14"/>
                          </w:rPr>
                          <w:t>1:</w:t>
                        </w:r>
                        <w:r>
                          <w:rPr>
                            <w:rFonts w:ascii="Arial"/>
                            <w:b/>
                            <w:spacing w:val="14"/>
                            <w:sz w:val="14"/>
                          </w:rPr>
                          <w:t> </w:t>
                        </w:r>
                        <w:r>
                          <w:rPr>
                            <w:spacing w:val="-2"/>
                            <w:sz w:val="14"/>
                          </w:rPr>
                          <w:t>Humanities</w:t>
                        </w:r>
                      </w:p>
                    </w:txbxContent>
                  </v:textbox>
                  <v:stroke dashstyle="solid"/>
                  <w10:wrap type="none"/>
                </v:shape>
                <v:shape style="position:absolute;left:4215;top:4903;width:2533;height:638" type="#_x0000_t202" id="docshape290" filled="false" stroked="false">
                  <v:textbox inset="0,0,0,0">
                    <w:txbxContent>
                      <w:p>
                        <w:pPr>
                          <w:spacing w:before="76"/>
                          <w:ind w:left="202" w:right="0" w:firstLine="0"/>
                          <w:jc w:val="left"/>
                          <w:rPr>
                            <w:rFonts w:ascii="Arial"/>
                            <w:b/>
                            <w:sz w:val="14"/>
                          </w:rPr>
                        </w:pPr>
                        <w:r>
                          <w:rPr>
                            <w:rFonts w:ascii="Arial"/>
                            <w:b/>
                            <w:sz w:val="14"/>
                          </w:rPr>
                          <w:t>1</w:t>
                        </w:r>
                        <w:r>
                          <w:rPr>
                            <w:rFonts w:ascii="Arial"/>
                            <w:b/>
                            <w:position w:val="5"/>
                            <w:sz w:val="9"/>
                          </w:rPr>
                          <w:t>st</w:t>
                        </w:r>
                        <w:r>
                          <w:rPr>
                            <w:rFonts w:ascii="Arial"/>
                            <w:b/>
                            <w:spacing w:val="10"/>
                            <w:position w:val="5"/>
                            <w:sz w:val="9"/>
                          </w:rPr>
                          <w:t> </w:t>
                        </w:r>
                        <w:r>
                          <w:rPr>
                            <w:rFonts w:ascii="Arial"/>
                            <w:b/>
                            <w:sz w:val="14"/>
                          </w:rPr>
                          <w:t>Deputy</w:t>
                        </w:r>
                        <w:r>
                          <w:rPr>
                            <w:rFonts w:ascii="Arial"/>
                            <w:b/>
                            <w:spacing w:val="-5"/>
                            <w:sz w:val="14"/>
                          </w:rPr>
                          <w:t> </w:t>
                        </w:r>
                        <w:r>
                          <w:rPr>
                            <w:rFonts w:ascii="Arial"/>
                            <w:b/>
                            <w:sz w:val="14"/>
                          </w:rPr>
                          <w:t>Principal</w:t>
                        </w:r>
                        <w:r>
                          <w:rPr>
                            <w:rFonts w:ascii="Arial"/>
                            <w:b/>
                            <w:spacing w:val="-5"/>
                            <w:sz w:val="14"/>
                          </w:rPr>
                          <w:t> </w:t>
                        </w:r>
                        <w:r>
                          <w:rPr>
                            <w:rFonts w:ascii="Arial"/>
                            <w:b/>
                            <w:sz w:val="14"/>
                          </w:rPr>
                          <w:t>-</w:t>
                        </w:r>
                        <w:r>
                          <w:rPr>
                            <w:rFonts w:ascii="Arial"/>
                            <w:b/>
                            <w:spacing w:val="-2"/>
                            <w:sz w:val="14"/>
                          </w:rPr>
                          <w:t> Academics</w:t>
                        </w:r>
                      </w:p>
                    </w:txbxContent>
                  </v:textbox>
                  <w10:wrap type="none"/>
                </v:shape>
                <v:shape style="position:absolute;left:4322;top:11117;width:8564;height:392" type="#_x0000_t202" id="docshape291" filled="true" fillcolor="#ffffff" stroked="true" strokeweight=".5pt" strokecolor="#203864">
                  <v:textbox inset="0,0,0,0">
                    <w:txbxContent>
                      <w:p>
                        <w:pPr>
                          <w:spacing w:before="80"/>
                          <w:ind w:left="1" w:right="0" w:firstLine="0"/>
                          <w:jc w:val="center"/>
                          <w:rPr>
                            <w:rFonts w:ascii="Arial"/>
                            <w:b/>
                            <w:color w:val="000000"/>
                            <w:sz w:val="14"/>
                          </w:rPr>
                        </w:pPr>
                        <w:r>
                          <w:rPr>
                            <w:rFonts w:ascii="Arial"/>
                            <w:b/>
                            <w:color w:val="000000"/>
                            <w:sz w:val="14"/>
                          </w:rPr>
                          <w:t>The</w:t>
                        </w:r>
                        <w:r>
                          <w:rPr>
                            <w:rFonts w:ascii="Arial"/>
                            <w:b/>
                            <w:color w:val="000000"/>
                            <w:spacing w:val="-5"/>
                            <w:sz w:val="14"/>
                          </w:rPr>
                          <w:t> </w:t>
                        </w:r>
                        <w:r>
                          <w:rPr>
                            <w:rFonts w:ascii="Arial"/>
                            <w:b/>
                            <w:color w:val="000000"/>
                            <w:sz w:val="14"/>
                          </w:rPr>
                          <w:t>Students</w:t>
                        </w:r>
                        <w:r>
                          <w:rPr>
                            <w:rFonts w:ascii="Arial"/>
                            <w:b/>
                            <w:color w:val="000000"/>
                            <w:spacing w:val="-5"/>
                            <w:sz w:val="14"/>
                          </w:rPr>
                          <w:t> </w:t>
                        </w:r>
                        <w:r>
                          <w:rPr>
                            <w:rFonts w:ascii="Arial"/>
                            <w:b/>
                            <w:color w:val="000000"/>
                            <w:spacing w:val="-2"/>
                            <w:sz w:val="14"/>
                          </w:rPr>
                          <w:t>Community</w:t>
                        </w:r>
                      </w:p>
                    </w:txbxContent>
                  </v:textbox>
                  <v:fill type="solid"/>
                  <v:stroke dashstyle="solid"/>
                  <w10:wrap type="none"/>
                </v:shape>
                <v:shape style="position:absolute;left:4334;top:10225;width:4943;height:392" type="#_x0000_t202" id="docshape292" filled="false" stroked="true" strokeweight=".5pt" strokecolor="#203864">
                  <v:textbox inset="0,0,0,0">
                    <w:txbxContent>
                      <w:p>
                        <w:pPr>
                          <w:spacing w:before="80"/>
                          <w:ind w:left="1268" w:right="0" w:firstLine="0"/>
                          <w:jc w:val="left"/>
                          <w:rPr>
                            <w:rFonts w:ascii="Arial"/>
                            <w:b/>
                            <w:sz w:val="14"/>
                          </w:rPr>
                        </w:pPr>
                        <w:r>
                          <w:rPr>
                            <w:rFonts w:ascii="Arial"/>
                            <w:b/>
                            <w:sz w:val="14"/>
                          </w:rPr>
                          <w:t>Trainee</w:t>
                        </w:r>
                        <w:r>
                          <w:rPr>
                            <w:rFonts w:ascii="Arial"/>
                            <w:b/>
                            <w:spacing w:val="-7"/>
                            <w:sz w:val="14"/>
                          </w:rPr>
                          <w:t> </w:t>
                        </w:r>
                        <w:r>
                          <w:rPr>
                            <w:rFonts w:ascii="Arial"/>
                            <w:b/>
                            <w:sz w:val="14"/>
                          </w:rPr>
                          <w:t>Teachers</w:t>
                        </w:r>
                        <w:r>
                          <w:rPr>
                            <w:rFonts w:ascii="Arial"/>
                            <w:b/>
                            <w:spacing w:val="-6"/>
                            <w:sz w:val="14"/>
                          </w:rPr>
                          <w:t> </w:t>
                        </w:r>
                        <w:r>
                          <w:rPr>
                            <w:rFonts w:ascii="Arial"/>
                            <w:b/>
                            <w:sz w:val="14"/>
                          </w:rPr>
                          <w:t>&amp;</w:t>
                        </w:r>
                        <w:r>
                          <w:rPr>
                            <w:rFonts w:ascii="Arial"/>
                            <w:b/>
                            <w:spacing w:val="-5"/>
                            <w:sz w:val="14"/>
                          </w:rPr>
                          <w:t> </w:t>
                        </w:r>
                        <w:r>
                          <w:rPr>
                            <w:rFonts w:ascii="Arial"/>
                            <w:b/>
                            <w:sz w:val="14"/>
                          </w:rPr>
                          <w:t>Intern</w:t>
                        </w:r>
                        <w:r>
                          <w:rPr>
                            <w:rFonts w:ascii="Arial"/>
                            <w:b/>
                            <w:spacing w:val="-5"/>
                            <w:sz w:val="14"/>
                          </w:rPr>
                          <w:t> </w:t>
                        </w:r>
                        <w:r>
                          <w:rPr>
                            <w:rFonts w:ascii="Arial"/>
                            <w:b/>
                            <w:spacing w:val="-2"/>
                            <w:sz w:val="14"/>
                          </w:rPr>
                          <w:t>Teachers</w:t>
                        </w:r>
                      </w:p>
                    </w:txbxContent>
                  </v:textbox>
                  <v:stroke dashstyle="solid"/>
                  <w10:wrap type="none"/>
                </v:shape>
                <v:shape style="position:absolute;left:4334;top:9457;width:4929;height:392" type="#_x0000_t202" id="docshape293" filled="false" stroked="true" strokeweight=".5pt" strokecolor="#203864">
                  <v:textbox inset="0,0,0,0">
                    <w:txbxContent>
                      <w:p>
                        <w:pPr>
                          <w:spacing w:before="81"/>
                          <w:ind w:left="1405" w:right="0" w:firstLine="0"/>
                          <w:jc w:val="left"/>
                          <w:rPr>
                            <w:rFonts w:ascii="Arial"/>
                            <w:b/>
                            <w:sz w:val="14"/>
                          </w:rPr>
                        </w:pPr>
                        <w:r>
                          <w:rPr>
                            <w:rFonts w:ascii="Arial"/>
                            <w:b/>
                            <w:sz w:val="14"/>
                          </w:rPr>
                          <w:t>Subject</w:t>
                        </w:r>
                        <w:r>
                          <w:rPr>
                            <w:rFonts w:ascii="Arial"/>
                            <w:b/>
                            <w:spacing w:val="10"/>
                            <w:sz w:val="14"/>
                          </w:rPr>
                          <w:t> </w:t>
                        </w:r>
                        <w:r>
                          <w:rPr>
                            <w:rFonts w:ascii="Arial"/>
                            <w:b/>
                            <w:sz w:val="14"/>
                          </w:rPr>
                          <w:t>Teachers</w:t>
                        </w:r>
                        <w:r>
                          <w:rPr>
                            <w:rFonts w:ascii="Arial"/>
                            <w:b/>
                            <w:spacing w:val="-7"/>
                            <w:sz w:val="14"/>
                          </w:rPr>
                          <w:t> </w:t>
                        </w:r>
                        <w:r>
                          <w:rPr>
                            <w:rFonts w:ascii="Arial"/>
                            <w:b/>
                            <w:sz w:val="14"/>
                          </w:rPr>
                          <w:t>(TSC</w:t>
                        </w:r>
                        <w:r>
                          <w:rPr>
                            <w:rFonts w:ascii="Arial"/>
                            <w:b/>
                            <w:spacing w:val="-5"/>
                            <w:sz w:val="14"/>
                          </w:rPr>
                          <w:t> </w:t>
                        </w:r>
                        <w:r>
                          <w:rPr>
                            <w:rFonts w:ascii="Arial"/>
                            <w:b/>
                            <w:sz w:val="14"/>
                          </w:rPr>
                          <w:t>&amp;</w:t>
                        </w:r>
                        <w:r>
                          <w:rPr>
                            <w:rFonts w:ascii="Arial"/>
                            <w:b/>
                            <w:spacing w:val="-9"/>
                            <w:sz w:val="14"/>
                          </w:rPr>
                          <w:t> </w:t>
                        </w:r>
                        <w:r>
                          <w:rPr>
                            <w:rFonts w:ascii="Arial"/>
                            <w:b/>
                            <w:spacing w:val="-4"/>
                            <w:sz w:val="14"/>
                          </w:rPr>
                          <w:t>BOM)</w:t>
                        </w:r>
                      </w:p>
                    </w:txbxContent>
                  </v:textbox>
                  <v:stroke dashstyle="solid"/>
                  <w10:wrap type="none"/>
                </v:shape>
                <v:shape style="position:absolute;left:11745;top:9254;width:1329;height:783" type="#_x0000_t202" id="docshape294" filled="false" stroked="true" strokeweight=".5pt" strokecolor="#203864">
                  <v:textbox inset="0,0,0,0">
                    <w:txbxContent>
                      <w:p>
                        <w:pPr>
                          <w:spacing w:line="290" w:lineRule="auto" w:before="50"/>
                          <w:ind w:left="237" w:right="125" w:firstLine="143"/>
                          <w:jc w:val="left"/>
                          <w:rPr>
                            <w:rFonts w:ascii="Arial"/>
                            <w:b/>
                            <w:sz w:val="14"/>
                          </w:rPr>
                        </w:pPr>
                        <w:r>
                          <w:rPr>
                            <w:rFonts w:ascii="Arial"/>
                            <w:b/>
                            <w:sz w:val="14"/>
                          </w:rPr>
                          <w:t>Cooks</w:t>
                        </w:r>
                        <w:r>
                          <w:rPr>
                            <w:rFonts w:ascii="Arial"/>
                            <w:b/>
                            <w:spacing w:val="-2"/>
                            <w:sz w:val="14"/>
                          </w:rPr>
                          <w:t> </w:t>
                        </w:r>
                        <w:r>
                          <w:rPr>
                            <w:rFonts w:ascii="Arial"/>
                            <w:b/>
                            <w:sz w:val="14"/>
                          </w:rPr>
                          <w:t>&amp;</w:t>
                        </w:r>
                        <w:r>
                          <w:rPr>
                            <w:rFonts w:ascii="Arial"/>
                            <w:b/>
                            <w:spacing w:val="40"/>
                            <w:sz w:val="14"/>
                          </w:rPr>
                          <w:t> </w:t>
                        </w:r>
                        <w:r>
                          <w:rPr>
                            <w:rFonts w:ascii="Arial"/>
                            <w:b/>
                            <w:spacing w:val="-2"/>
                            <w:sz w:val="14"/>
                          </w:rPr>
                          <w:t>Kitchen</w:t>
                        </w:r>
                        <w:r>
                          <w:rPr>
                            <w:rFonts w:ascii="Arial"/>
                            <w:b/>
                            <w:spacing w:val="-8"/>
                            <w:sz w:val="14"/>
                          </w:rPr>
                          <w:t> </w:t>
                        </w:r>
                        <w:r>
                          <w:rPr>
                            <w:rFonts w:ascii="Arial"/>
                            <w:b/>
                            <w:spacing w:val="-2"/>
                            <w:sz w:val="14"/>
                          </w:rPr>
                          <w:t>Staff</w:t>
                        </w:r>
                      </w:p>
                    </w:txbxContent>
                  </v:textbox>
                  <v:stroke dashstyle="solid"/>
                  <w10:wrap type="none"/>
                </v:shape>
                <v:shape style="position:absolute;left:11745;top:8067;width:1329;height:783" type="#_x0000_t202" id="docshape295" filled="false" stroked="true" strokeweight=".5pt" strokecolor="#203864">
                  <v:textbox inset="0,0,0,0">
                    <w:txbxContent>
                      <w:p>
                        <w:pPr>
                          <w:spacing w:line="292" w:lineRule="auto" w:before="48"/>
                          <w:ind w:left="203" w:right="125" w:firstLine="280"/>
                          <w:jc w:val="left"/>
                          <w:rPr>
                            <w:rFonts w:ascii="Arial"/>
                            <w:b/>
                            <w:sz w:val="14"/>
                          </w:rPr>
                        </w:pPr>
                        <w:r>
                          <w:rPr>
                            <w:rFonts w:ascii="Arial"/>
                            <w:b/>
                            <w:spacing w:val="-4"/>
                            <w:w w:val="105"/>
                            <w:sz w:val="14"/>
                          </w:rPr>
                          <w:t>Head</w:t>
                        </w:r>
                        <w:r>
                          <w:rPr>
                            <w:rFonts w:ascii="Arial"/>
                            <w:b/>
                            <w:spacing w:val="40"/>
                            <w:w w:val="105"/>
                            <w:sz w:val="14"/>
                          </w:rPr>
                          <w:t> </w:t>
                        </w:r>
                        <w:r>
                          <w:rPr>
                            <w:rFonts w:ascii="Arial"/>
                            <w:b/>
                            <w:spacing w:val="-2"/>
                            <w:sz w:val="14"/>
                          </w:rPr>
                          <w:t>Cook/Caterer</w:t>
                        </w:r>
                      </w:p>
                    </w:txbxContent>
                  </v:textbox>
                  <v:stroke dashstyle="solid"/>
                  <w10:wrap type="none"/>
                </v:shape>
                <v:shape style="position:absolute;left:9598;top:8067;width:1329;height:783" type="#_x0000_t202" id="docshape296" filled="false" stroked="true" strokeweight=".5pt" strokecolor="#203864">
                  <v:textbox inset="0,0,0,0">
                    <w:txbxContent>
                      <w:p>
                        <w:pPr>
                          <w:spacing w:line="292" w:lineRule="auto" w:before="48"/>
                          <w:ind w:left="137" w:right="125" w:hanging="9"/>
                          <w:jc w:val="left"/>
                          <w:rPr>
                            <w:rFonts w:ascii="Arial"/>
                            <w:b/>
                            <w:sz w:val="14"/>
                          </w:rPr>
                        </w:pPr>
                        <w:r>
                          <w:rPr>
                            <w:rFonts w:ascii="Arial"/>
                            <w:b/>
                            <w:spacing w:val="-2"/>
                            <w:sz w:val="14"/>
                          </w:rPr>
                          <w:t>Security</w:t>
                        </w:r>
                        <w:r>
                          <w:rPr>
                            <w:rFonts w:ascii="Arial"/>
                            <w:b/>
                            <w:spacing w:val="-8"/>
                            <w:sz w:val="14"/>
                          </w:rPr>
                          <w:t> </w:t>
                        </w:r>
                        <w:r>
                          <w:rPr>
                            <w:rFonts w:ascii="Arial"/>
                            <w:b/>
                            <w:spacing w:val="-2"/>
                            <w:sz w:val="14"/>
                          </w:rPr>
                          <w:t>Guards</w:t>
                        </w:r>
                        <w:r>
                          <w:rPr>
                            <w:rFonts w:ascii="Arial"/>
                            <w:b/>
                            <w:spacing w:val="40"/>
                            <w:sz w:val="14"/>
                          </w:rPr>
                          <w:t> </w:t>
                        </w:r>
                        <w:r>
                          <w:rPr>
                            <w:rFonts w:ascii="Arial"/>
                            <w:b/>
                            <w:spacing w:val="-2"/>
                            <w:sz w:val="14"/>
                          </w:rPr>
                          <w:t>&amp;</w:t>
                        </w:r>
                        <w:r>
                          <w:rPr>
                            <w:rFonts w:ascii="Arial"/>
                            <w:b/>
                            <w:spacing w:val="-3"/>
                            <w:sz w:val="14"/>
                          </w:rPr>
                          <w:t> </w:t>
                        </w:r>
                        <w:r>
                          <w:rPr>
                            <w:rFonts w:ascii="Arial"/>
                            <w:b/>
                            <w:spacing w:val="-2"/>
                            <w:sz w:val="14"/>
                          </w:rPr>
                          <w:t>Grounds </w:t>
                        </w:r>
                        <w:r>
                          <w:rPr>
                            <w:rFonts w:ascii="Arial"/>
                            <w:b/>
                            <w:spacing w:val="-5"/>
                            <w:sz w:val="14"/>
                          </w:rPr>
                          <w:t>men</w:t>
                        </w:r>
                      </w:p>
                    </w:txbxContent>
                  </v:textbox>
                  <v:stroke dashstyle="solid"/>
                  <w10:wrap type="none"/>
                </v:shape>
                <v:shape style="position:absolute;left:5975;top:7922;width:1571;height:1026" type="#_x0000_t202" id="docshape297" filled="false" stroked="true" strokeweight=".5pt" strokecolor="#203864">
                  <v:textbox inset="0,0,0,0">
                    <w:txbxContent>
                      <w:p>
                        <w:pPr>
                          <w:spacing w:before="50"/>
                          <w:ind w:left="129" w:right="128" w:firstLine="1"/>
                          <w:jc w:val="center"/>
                          <w:rPr>
                            <w:sz w:val="14"/>
                          </w:rPr>
                        </w:pPr>
                        <w:r>
                          <w:rPr>
                            <w:rFonts w:ascii="Arial"/>
                            <w:b/>
                            <w:sz w:val="14"/>
                          </w:rPr>
                          <w:t>HOD 8: </w:t>
                        </w:r>
                        <w:r>
                          <w:rPr>
                            <w:sz w:val="14"/>
                          </w:rPr>
                          <w:t>Quality Assurance</w:t>
                        </w:r>
                        <w:r>
                          <w:rPr>
                            <w:spacing w:val="-9"/>
                            <w:sz w:val="14"/>
                          </w:rPr>
                          <w:t> </w:t>
                        </w:r>
                        <w:r>
                          <w:rPr>
                            <w:sz w:val="14"/>
                          </w:rPr>
                          <w:t>and </w:t>
                        </w:r>
                        <w:r>
                          <w:rPr>
                            <w:spacing w:val="-6"/>
                            <w:sz w:val="14"/>
                          </w:rPr>
                          <w:t>Standards</w:t>
                        </w:r>
                        <w:r>
                          <w:rPr>
                            <w:spacing w:val="-5"/>
                            <w:sz w:val="14"/>
                          </w:rPr>
                          <w:t> </w:t>
                        </w:r>
                        <w:r>
                          <w:rPr>
                            <w:spacing w:val="-6"/>
                            <w:sz w:val="14"/>
                          </w:rPr>
                          <w:t>(QAS)/Head</w:t>
                        </w:r>
                      </w:p>
                      <w:p>
                        <w:pPr>
                          <w:spacing w:before="35"/>
                          <w:ind w:left="3" w:right="0" w:firstLine="0"/>
                          <w:jc w:val="center"/>
                          <w:rPr>
                            <w:sz w:val="14"/>
                          </w:rPr>
                        </w:pPr>
                        <w:r>
                          <w:rPr>
                            <w:w w:val="90"/>
                            <w:sz w:val="14"/>
                          </w:rPr>
                          <w:t>of</w:t>
                        </w:r>
                        <w:r>
                          <w:rPr>
                            <w:spacing w:val="-3"/>
                            <w:w w:val="90"/>
                            <w:sz w:val="14"/>
                          </w:rPr>
                          <w:t> </w:t>
                        </w:r>
                        <w:r>
                          <w:rPr>
                            <w:spacing w:val="-2"/>
                            <w:sz w:val="14"/>
                          </w:rPr>
                          <w:t>Examinations</w:t>
                        </w:r>
                      </w:p>
                    </w:txbxContent>
                  </v:textbox>
                  <v:stroke dashstyle="solid"/>
                  <w10:wrap type="none"/>
                </v:shape>
                <v:shape style="position:absolute;left:4203;top:7946;width:1530;height:972" type="#_x0000_t202" id="docshape298" filled="false" stroked="true" strokeweight=".5pt" strokecolor="#203864">
                  <v:textbox inset="0,0,0,0">
                    <w:txbxContent>
                      <w:p>
                        <w:pPr>
                          <w:spacing w:line="266" w:lineRule="auto" w:before="47"/>
                          <w:ind w:left="154" w:right="151" w:firstLine="0"/>
                          <w:jc w:val="center"/>
                          <w:rPr>
                            <w:sz w:val="14"/>
                          </w:rPr>
                        </w:pPr>
                        <w:r>
                          <w:rPr>
                            <w:rFonts w:ascii="Arial"/>
                            <w:b/>
                            <w:spacing w:val="-2"/>
                            <w:sz w:val="14"/>
                          </w:rPr>
                          <w:t>HOD</w:t>
                        </w:r>
                        <w:r>
                          <w:rPr>
                            <w:rFonts w:ascii="Arial"/>
                            <w:b/>
                            <w:spacing w:val="-8"/>
                            <w:sz w:val="14"/>
                          </w:rPr>
                          <w:t> </w:t>
                        </w:r>
                        <w:r>
                          <w:rPr>
                            <w:rFonts w:ascii="Arial"/>
                            <w:b/>
                            <w:spacing w:val="-2"/>
                            <w:sz w:val="14"/>
                          </w:rPr>
                          <w:t>7:</w:t>
                        </w:r>
                        <w:r>
                          <w:rPr>
                            <w:rFonts w:ascii="Arial"/>
                            <w:b/>
                            <w:spacing w:val="-8"/>
                            <w:sz w:val="14"/>
                          </w:rPr>
                          <w:t> </w:t>
                        </w:r>
                        <w:r>
                          <w:rPr>
                            <w:spacing w:val="-2"/>
                            <w:sz w:val="14"/>
                          </w:rPr>
                          <w:t>Guidance</w:t>
                        </w:r>
                        <w:r>
                          <w:rPr>
                            <w:spacing w:val="-8"/>
                            <w:sz w:val="14"/>
                          </w:rPr>
                          <w:t> </w:t>
                        </w:r>
                        <w:r>
                          <w:rPr>
                            <w:spacing w:val="-2"/>
                            <w:sz w:val="14"/>
                          </w:rPr>
                          <w:t>&amp;</w:t>
                        </w:r>
                        <w:r>
                          <w:rPr>
                            <w:sz w:val="14"/>
                          </w:rPr>
                          <w:t> </w:t>
                        </w:r>
                        <w:r>
                          <w:rPr>
                            <w:spacing w:val="-4"/>
                            <w:sz w:val="14"/>
                          </w:rPr>
                          <w:t>Counseling/</w:t>
                        </w:r>
                        <w:r>
                          <w:rPr>
                            <w:spacing w:val="-7"/>
                            <w:sz w:val="14"/>
                          </w:rPr>
                          <w:t> </w:t>
                        </w:r>
                        <w:r>
                          <w:rPr>
                            <w:spacing w:val="-4"/>
                            <w:sz w:val="14"/>
                          </w:rPr>
                          <w:t>Careers</w:t>
                        </w:r>
                        <w:r>
                          <w:rPr>
                            <w:sz w:val="14"/>
                          </w:rPr>
                          <w:t> </w:t>
                        </w:r>
                        <w:r>
                          <w:rPr>
                            <w:spacing w:val="-2"/>
                            <w:sz w:val="14"/>
                          </w:rPr>
                          <w:t>Master</w:t>
                        </w:r>
                      </w:p>
                    </w:txbxContent>
                  </v:textbox>
                  <v:stroke dashstyle="solid"/>
                  <w10:wrap type="none"/>
                </v:shape>
                <v:shape style="position:absolute;left:11745;top:6840;width:1329;height:783" type="#_x0000_t202" id="docshape299" filled="false" stroked="true" strokeweight=".5pt" strokecolor="#203864">
                  <v:textbox inset="0,0,0,0">
                    <w:txbxContent>
                      <w:p>
                        <w:pPr>
                          <w:spacing w:line="292" w:lineRule="auto" w:before="48"/>
                          <w:ind w:left="270" w:right="163" w:hanging="102"/>
                          <w:jc w:val="left"/>
                          <w:rPr>
                            <w:rFonts w:ascii="Arial"/>
                            <w:b/>
                            <w:sz w:val="14"/>
                          </w:rPr>
                        </w:pPr>
                        <w:r>
                          <w:rPr>
                            <w:rFonts w:ascii="Arial"/>
                            <w:b/>
                            <w:sz w:val="14"/>
                          </w:rPr>
                          <w:t>Head</w:t>
                        </w:r>
                        <w:r>
                          <w:rPr>
                            <w:rFonts w:ascii="Arial"/>
                            <w:b/>
                            <w:spacing w:val="-10"/>
                            <w:sz w:val="14"/>
                          </w:rPr>
                          <w:t> </w:t>
                        </w:r>
                        <w:r>
                          <w:rPr>
                            <w:rFonts w:ascii="Arial"/>
                            <w:b/>
                            <w:sz w:val="14"/>
                          </w:rPr>
                          <w:t>of</w:t>
                        </w:r>
                        <w:r>
                          <w:rPr>
                            <w:rFonts w:ascii="Arial"/>
                            <w:b/>
                            <w:spacing w:val="-10"/>
                            <w:sz w:val="14"/>
                          </w:rPr>
                          <w:t> </w:t>
                        </w:r>
                        <w:r>
                          <w:rPr>
                            <w:rFonts w:ascii="Arial"/>
                            <w:b/>
                            <w:sz w:val="14"/>
                          </w:rPr>
                          <w:t>Stores</w:t>
                        </w:r>
                        <w:r>
                          <w:rPr>
                            <w:rFonts w:ascii="Arial"/>
                            <w:b/>
                            <w:spacing w:val="40"/>
                            <w:sz w:val="14"/>
                          </w:rPr>
                          <w:t> </w:t>
                        </w:r>
                        <w:r>
                          <w:rPr>
                            <w:rFonts w:ascii="Arial"/>
                            <w:b/>
                            <w:sz w:val="14"/>
                          </w:rPr>
                          <w:t>&amp;</w:t>
                        </w:r>
                        <w:r>
                          <w:rPr>
                            <w:rFonts w:ascii="Arial"/>
                            <w:b/>
                            <w:spacing w:val="-2"/>
                            <w:sz w:val="14"/>
                          </w:rPr>
                          <w:t> </w:t>
                        </w:r>
                        <w:r>
                          <w:rPr>
                            <w:rFonts w:ascii="Arial"/>
                            <w:b/>
                            <w:sz w:val="14"/>
                          </w:rPr>
                          <w:t>Inventory</w:t>
                        </w:r>
                      </w:p>
                    </w:txbxContent>
                  </v:textbox>
                  <v:stroke dashstyle="solid"/>
                  <w10:wrap type="none"/>
                </v:shape>
                <v:shape style="position:absolute;left:9638;top:6853;width:1329;height:783" type="#_x0000_t202" id="docshape300" filled="false" stroked="true" strokeweight=".5pt" strokecolor="#203864">
                  <v:textbox inset="0,0,0,0">
                    <w:txbxContent>
                      <w:p>
                        <w:pPr>
                          <w:spacing w:before="49"/>
                          <w:ind w:left="314" w:right="309" w:hanging="1"/>
                          <w:jc w:val="center"/>
                          <w:rPr>
                            <w:rFonts w:ascii="Arial"/>
                            <w:b/>
                            <w:sz w:val="14"/>
                          </w:rPr>
                        </w:pPr>
                        <w:r>
                          <w:rPr>
                            <w:rFonts w:ascii="Arial"/>
                            <w:b/>
                            <w:sz w:val="14"/>
                          </w:rPr>
                          <w:t>Head</w:t>
                        </w:r>
                        <w:r>
                          <w:rPr>
                            <w:rFonts w:ascii="Arial"/>
                            <w:b/>
                            <w:spacing w:val="-6"/>
                            <w:sz w:val="14"/>
                          </w:rPr>
                          <w:t> </w:t>
                        </w:r>
                        <w:r>
                          <w:rPr>
                            <w:rFonts w:ascii="Arial"/>
                            <w:b/>
                            <w:sz w:val="14"/>
                          </w:rPr>
                          <w:t>of</w:t>
                        </w:r>
                        <w:r>
                          <w:rPr>
                            <w:rFonts w:ascii="Arial"/>
                            <w:b/>
                            <w:spacing w:val="40"/>
                            <w:sz w:val="14"/>
                          </w:rPr>
                          <w:t> </w:t>
                        </w:r>
                        <w:r>
                          <w:rPr>
                            <w:rFonts w:ascii="Arial"/>
                            <w:b/>
                            <w:sz w:val="14"/>
                          </w:rPr>
                          <w:t>Security</w:t>
                        </w:r>
                        <w:r>
                          <w:rPr>
                            <w:rFonts w:ascii="Arial"/>
                            <w:b/>
                            <w:spacing w:val="-10"/>
                            <w:sz w:val="14"/>
                          </w:rPr>
                          <w:t> </w:t>
                        </w:r>
                        <w:r>
                          <w:rPr>
                            <w:rFonts w:ascii="Arial"/>
                            <w:b/>
                            <w:sz w:val="14"/>
                          </w:rPr>
                          <w:t>&amp;</w:t>
                        </w:r>
                      </w:p>
                      <w:p>
                        <w:pPr>
                          <w:spacing w:before="37"/>
                          <w:ind w:left="5" w:right="0" w:firstLine="0"/>
                          <w:jc w:val="center"/>
                          <w:rPr>
                            <w:rFonts w:ascii="Arial"/>
                            <w:b/>
                            <w:sz w:val="14"/>
                          </w:rPr>
                        </w:pPr>
                        <w:r>
                          <w:rPr>
                            <w:rFonts w:ascii="Arial"/>
                            <w:b/>
                            <w:spacing w:val="-2"/>
                            <w:sz w:val="14"/>
                          </w:rPr>
                          <w:t>Enforcement</w:t>
                        </w:r>
                      </w:p>
                    </w:txbxContent>
                  </v:textbox>
                  <v:stroke dashstyle="solid"/>
                  <w10:wrap type="none"/>
                </v:shape>
                <v:shape style="position:absolute;left:10779;top:5923;width:1691;height:594" type="#_x0000_t202" id="docshape301" filled="false" stroked="true" strokeweight=".5pt" strokecolor="#203864">
                  <v:textbox inset="0,0,0,0">
                    <w:txbxContent>
                      <w:p>
                        <w:pPr>
                          <w:spacing w:line="292" w:lineRule="auto" w:before="50"/>
                          <w:ind w:left="458" w:right="335" w:hanging="119"/>
                          <w:jc w:val="left"/>
                          <w:rPr>
                            <w:rFonts w:ascii="Arial"/>
                            <w:b/>
                            <w:sz w:val="14"/>
                          </w:rPr>
                        </w:pPr>
                        <w:r>
                          <w:rPr>
                            <w:rFonts w:ascii="Arial"/>
                            <w:b/>
                            <w:spacing w:val="-2"/>
                            <w:sz w:val="14"/>
                          </w:rPr>
                          <w:t>School</w:t>
                        </w:r>
                        <w:r>
                          <w:rPr>
                            <w:rFonts w:ascii="Arial"/>
                            <w:b/>
                            <w:spacing w:val="-8"/>
                            <w:sz w:val="14"/>
                          </w:rPr>
                          <w:t> </w:t>
                        </w:r>
                        <w:r>
                          <w:rPr>
                            <w:rFonts w:ascii="Arial"/>
                            <w:b/>
                            <w:spacing w:val="-2"/>
                            <w:sz w:val="14"/>
                          </w:rPr>
                          <w:t>Bursar</w:t>
                        </w:r>
                        <w:r>
                          <w:rPr>
                            <w:rFonts w:ascii="Arial"/>
                            <w:b/>
                            <w:spacing w:val="-8"/>
                            <w:sz w:val="14"/>
                          </w:rPr>
                          <w:t> </w:t>
                        </w:r>
                        <w:r>
                          <w:rPr>
                            <w:rFonts w:ascii="Arial"/>
                            <w:b/>
                            <w:spacing w:val="-2"/>
                            <w:sz w:val="14"/>
                          </w:rPr>
                          <w:t>/</w:t>
                        </w:r>
                        <w:r>
                          <w:rPr>
                            <w:rFonts w:ascii="Arial"/>
                            <w:b/>
                            <w:spacing w:val="40"/>
                            <w:sz w:val="14"/>
                          </w:rPr>
                          <w:t> </w:t>
                        </w:r>
                        <w:r>
                          <w:rPr>
                            <w:rFonts w:ascii="Arial"/>
                            <w:b/>
                            <w:spacing w:val="-2"/>
                            <w:sz w:val="14"/>
                          </w:rPr>
                          <w:t>Accountant</w:t>
                        </w:r>
                      </w:p>
                    </w:txbxContent>
                  </v:textbox>
                  <v:stroke dashstyle="solid"/>
                  <w10:wrap type="none"/>
                </v:shape>
                <v:shape style="position:absolute;left:10363;top:4871;width:2537;height:648" type="#_x0000_t202" id="docshape302" filled="false" stroked="true" strokeweight=".5pt" strokecolor="#203864">
                  <v:textbox inset="0,0,0,0">
                    <w:txbxContent>
                      <w:p>
                        <w:pPr>
                          <w:spacing w:line="290" w:lineRule="auto" w:before="46"/>
                          <w:ind w:left="765" w:right="543" w:hanging="216"/>
                          <w:jc w:val="left"/>
                          <w:rPr>
                            <w:rFonts w:ascii="Arial" w:hAnsi="Arial"/>
                            <w:b/>
                            <w:sz w:val="14"/>
                          </w:rPr>
                        </w:pPr>
                        <w:r>
                          <w:rPr>
                            <w:rFonts w:ascii="Arial" w:hAnsi="Arial"/>
                            <w:b/>
                            <w:sz w:val="14"/>
                          </w:rPr>
                          <w:t>2</w:t>
                        </w:r>
                        <w:r>
                          <w:rPr>
                            <w:rFonts w:ascii="Arial" w:hAnsi="Arial"/>
                            <w:b/>
                            <w:position w:val="5"/>
                            <w:sz w:val="9"/>
                          </w:rPr>
                          <w:t>nd </w:t>
                        </w:r>
                        <w:r>
                          <w:rPr>
                            <w:rFonts w:ascii="Arial" w:hAnsi="Arial"/>
                            <w:b/>
                            <w:sz w:val="14"/>
                          </w:rPr>
                          <w:t>Deputy</w:t>
                        </w:r>
                        <w:r>
                          <w:rPr>
                            <w:rFonts w:ascii="Arial" w:hAnsi="Arial"/>
                            <w:b/>
                            <w:spacing w:val="-10"/>
                            <w:sz w:val="14"/>
                          </w:rPr>
                          <w:t> </w:t>
                        </w:r>
                        <w:r>
                          <w:rPr>
                            <w:rFonts w:ascii="Arial" w:hAnsi="Arial"/>
                            <w:b/>
                            <w:sz w:val="14"/>
                          </w:rPr>
                          <w:t>Principal</w:t>
                        </w:r>
                        <w:r>
                          <w:rPr>
                            <w:rFonts w:ascii="Arial" w:hAnsi="Arial"/>
                            <w:b/>
                            <w:spacing w:val="-10"/>
                            <w:sz w:val="14"/>
                          </w:rPr>
                          <w:t> </w:t>
                        </w:r>
                        <w:r>
                          <w:rPr>
                            <w:rFonts w:ascii="Arial" w:hAnsi="Arial"/>
                            <w:b/>
                            <w:sz w:val="14"/>
                          </w:rPr>
                          <w:t>–</w:t>
                        </w:r>
                        <w:r>
                          <w:rPr>
                            <w:rFonts w:ascii="Arial" w:hAnsi="Arial"/>
                            <w:b/>
                            <w:spacing w:val="40"/>
                            <w:sz w:val="14"/>
                          </w:rPr>
                          <w:t> </w:t>
                        </w:r>
                        <w:r>
                          <w:rPr>
                            <w:rFonts w:ascii="Arial" w:hAnsi="Arial"/>
                            <w:b/>
                            <w:spacing w:val="-2"/>
                            <w:sz w:val="14"/>
                          </w:rPr>
                          <w:t>Administration</w:t>
                        </w:r>
                      </w:p>
                    </w:txbxContent>
                  </v:textbox>
                  <v:stroke dashstyle="solid"/>
                  <w10:wrap type="none"/>
                </v:shape>
                <w10:wrap type="topAndBottom"/>
              </v:group>
            </w:pict>
          </mc:Fallback>
        </mc:AlternateContent>
      </w: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spacing w:before="212"/>
        <w:rPr>
          <w:i/>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23</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44"/>
        <w:rPr>
          <w:rFonts w:ascii="Arial"/>
          <w:b/>
        </w:rPr>
      </w:pPr>
    </w:p>
    <w:p>
      <w:pPr>
        <w:pStyle w:val="BodyText"/>
        <w:spacing w:line="249" w:lineRule="auto"/>
        <w:ind w:left="1703" w:right="1281"/>
        <w:jc w:val="both"/>
      </w:pPr>
      <w:r>
        <w:rPr/>
        <mc:AlternateContent>
          <mc:Choice Requires="wps">
            <w:drawing>
              <wp:anchor distT="0" distB="0" distL="0" distR="0" allowOverlap="1" layoutInCell="1" locked="0" behindDoc="1" simplePos="0" relativeHeight="482596352">
                <wp:simplePos x="0" y="0"/>
                <wp:positionH relativeFrom="page">
                  <wp:posOffset>1563429</wp:posOffset>
                </wp:positionH>
                <wp:positionV relativeFrom="paragraph">
                  <wp:posOffset>-837738</wp:posOffset>
                </wp:positionV>
                <wp:extent cx="7560309" cy="1069213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7560309" cy="10692130"/>
                          <a:chExt cx="7560309" cy="10692130"/>
                        </a:xfrm>
                      </wpg:grpSpPr>
                      <pic:pic>
                        <pic:nvPicPr>
                          <pic:cNvPr id="310" name="Image 310"/>
                          <pic:cNvPicPr/>
                        </pic:nvPicPr>
                        <pic:blipFill>
                          <a:blip r:embed="rId26" cstate="print"/>
                          <a:stretch>
                            <a:fillRect/>
                          </a:stretch>
                        </pic:blipFill>
                        <pic:spPr>
                          <a:xfrm>
                            <a:off x="0" y="0"/>
                            <a:ext cx="7560003" cy="10692000"/>
                          </a:xfrm>
                          <a:prstGeom prst="rect">
                            <a:avLst/>
                          </a:prstGeom>
                        </pic:spPr>
                      </pic:pic>
                      <wps:wsp>
                        <wps:cNvPr id="311" name="Graphic 311"/>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65.963623pt;width:595.3pt;height:841.9pt;mso-position-horizontal-relative:page;mso-position-vertical-relative:paragraph;z-index:-20720128" id="docshapegroup303" coordorigin="2462,-1319" coordsize="11906,16838">
                <v:shape style="position:absolute;left:2462;top:-1320;width:11906;height:16838" type="#_x0000_t75" id="docshape304" stroked="false">
                  <v:imagedata r:id="rId26" o:title=""/>
                </v:shape>
                <v:shape style="position:absolute;left:2462;top:-1166;width:11906;height:16352" id="docshape305" coordorigin="2462,-1165" coordsize="11906,16352" path="m14368,15096l2462,15096,2462,15186,14368,15186,14368,15096xm14368,14519l13436,14519,13436,-1165,3847,-1165,3847,14519,2462,14519,2462,14609,3847,14609,13436,14609,14368,14609,14368,14519xe" filled="true" fillcolor="#ffffff" stroked="false">
                  <v:path arrowok="t"/>
                  <v:fill type="solid"/>
                </v:shape>
                <v:rect style="position:absolute;left:2462;top:14608;width:11906;height:488" id="docshape306" filled="true" fillcolor="#2d3d54" stroked="false">
                  <v:fill type="solid"/>
                </v:rect>
                <w10:wrap type="none"/>
              </v:group>
            </w:pict>
          </mc:Fallback>
        </mc:AlternateContent>
      </w:r>
      <w:bookmarkStart w:name="Page 39" w:id="41"/>
      <w:bookmarkEnd w:id="41"/>
      <w:r>
        <w:rPr/>
      </w:r>
      <w:r>
        <w:rPr>
          <w:color w:val="231F20"/>
          <w:w w:val="85"/>
        </w:rPr>
        <w:t>The</w:t>
      </w:r>
      <w:r>
        <w:rPr>
          <w:color w:val="231F20"/>
          <w:spacing w:val="-7"/>
          <w:w w:val="85"/>
        </w:rPr>
        <w:t> </w:t>
      </w:r>
      <w:r>
        <w:rPr>
          <w:color w:val="231F20"/>
          <w:w w:val="85"/>
        </w:rPr>
        <w:t>Board of Management (B.O.M.),</w:t>
      </w:r>
      <w:r>
        <w:rPr>
          <w:color w:val="231F20"/>
          <w:spacing w:val="-8"/>
          <w:w w:val="85"/>
        </w:rPr>
        <w:t> </w:t>
      </w:r>
      <w:r>
        <w:rPr>
          <w:color w:val="231F20"/>
          <w:w w:val="85"/>
        </w:rPr>
        <w:t>as created by</w:t>
      </w:r>
      <w:r>
        <w:rPr>
          <w:color w:val="231F20"/>
          <w:spacing w:val="-8"/>
          <w:w w:val="85"/>
        </w:rPr>
        <w:t> </w:t>
      </w:r>
      <w:r>
        <w:rPr>
          <w:color w:val="231F20"/>
          <w:w w:val="85"/>
        </w:rPr>
        <w:t>Articles 55 and 56 of the Basic Education</w:t>
      </w:r>
      <w:r>
        <w:rPr>
          <w:color w:val="231F20"/>
          <w:spacing w:val="-8"/>
          <w:w w:val="85"/>
        </w:rPr>
        <w:t> </w:t>
      </w:r>
      <w:r>
        <w:rPr>
          <w:color w:val="231F20"/>
          <w:w w:val="85"/>
        </w:rPr>
        <w:t>Act </w:t>
      </w:r>
      <w:r>
        <w:rPr>
          <w:color w:val="231F20"/>
          <w:w w:val="90"/>
        </w:rPr>
        <w:t>No.</w:t>
      </w:r>
      <w:r>
        <w:rPr>
          <w:color w:val="231F20"/>
          <w:spacing w:val="-11"/>
          <w:w w:val="90"/>
        </w:rPr>
        <w:t> </w:t>
      </w:r>
      <w:r>
        <w:rPr>
          <w:color w:val="231F20"/>
          <w:w w:val="90"/>
        </w:rPr>
        <w:t>14</w:t>
      </w:r>
      <w:r>
        <w:rPr>
          <w:color w:val="231F20"/>
          <w:spacing w:val="-11"/>
          <w:w w:val="90"/>
        </w:rPr>
        <w:t> </w:t>
      </w:r>
      <w:r>
        <w:rPr>
          <w:color w:val="231F20"/>
          <w:w w:val="90"/>
        </w:rPr>
        <w:t>of</w:t>
      </w:r>
      <w:r>
        <w:rPr>
          <w:color w:val="231F20"/>
          <w:spacing w:val="-11"/>
          <w:w w:val="90"/>
        </w:rPr>
        <w:t> </w:t>
      </w:r>
      <w:r>
        <w:rPr>
          <w:color w:val="231F20"/>
          <w:w w:val="90"/>
        </w:rPr>
        <w:t>2013,</w:t>
      </w:r>
      <w:r>
        <w:rPr>
          <w:color w:val="231F20"/>
          <w:spacing w:val="-11"/>
          <w:w w:val="90"/>
        </w:rPr>
        <w:t> </w:t>
      </w:r>
      <w:r>
        <w:rPr>
          <w:color w:val="231F20"/>
          <w:w w:val="90"/>
        </w:rPr>
        <w:t>is</w:t>
      </w:r>
      <w:r>
        <w:rPr>
          <w:color w:val="231F20"/>
          <w:spacing w:val="-11"/>
          <w:w w:val="90"/>
        </w:rPr>
        <w:t> </w:t>
      </w:r>
      <w:r>
        <w:rPr>
          <w:color w:val="231F20"/>
          <w:w w:val="90"/>
        </w:rPr>
        <w:t>the</w:t>
      </w:r>
      <w:r>
        <w:rPr>
          <w:color w:val="231F20"/>
          <w:spacing w:val="-11"/>
          <w:w w:val="90"/>
        </w:rPr>
        <w:t> </w:t>
      </w:r>
      <w:r>
        <w:rPr>
          <w:color w:val="231F20"/>
          <w:w w:val="90"/>
        </w:rPr>
        <w:t>overall</w:t>
      </w:r>
      <w:r>
        <w:rPr>
          <w:color w:val="231F20"/>
          <w:spacing w:val="-10"/>
          <w:w w:val="90"/>
        </w:rPr>
        <w:t> </w:t>
      </w:r>
      <w:r>
        <w:rPr>
          <w:color w:val="231F20"/>
          <w:w w:val="90"/>
        </w:rPr>
        <w:t>governing</w:t>
      </w:r>
      <w:r>
        <w:rPr>
          <w:color w:val="231F20"/>
          <w:spacing w:val="-11"/>
          <w:w w:val="90"/>
        </w:rPr>
        <w:t> </w:t>
      </w:r>
      <w:r>
        <w:rPr>
          <w:color w:val="231F20"/>
          <w:w w:val="90"/>
        </w:rPr>
        <w:t>body</w:t>
      </w:r>
      <w:r>
        <w:rPr>
          <w:color w:val="231F20"/>
          <w:spacing w:val="-11"/>
          <w:w w:val="90"/>
        </w:rPr>
        <w:t> </w:t>
      </w:r>
      <w:r>
        <w:rPr>
          <w:color w:val="231F20"/>
          <w:w w:val="90"/>
        </w:rPr>
        <w:t>of</w:t>
      </w:r>
      <w:r>
        <w:rPr>
          <w:color w:val="231F20"/>
          <w:spacing w:val="-11"/>
          <w:w w:val="90"/>
        </w:rPr>
        <w:t> </w:t>
      </w:r>
      <w:r>
        <w:rPr>
          <w:color w:val="231F20"/>
          <w:w w:val="90"/>
        </w:rPr>
        <w:t>the</w:t>
      </w:r>
      <w:r>
        <w:rPr>
          <w:color w:val="231F20"/>
          <w:spacing w:val="-11"/>
          <w:w w:val="90"/>
        </w:rPr>
        <w:t> </w:t>
      </w:r>
      <w:r>
        <w:rPr>
          <w:color w:val="231F20"/>
          <w:w w:val="90"/>
        </w:rPr>
        <w:t>school</w:t>
      </w:r>
      <w:r>
        <w:rPr>
          <w:color w:val="231F20"/>
          <w:spacing w:val="-11"/>
          <w:w w:val="90"/>
        </w:rPr>
        <w:t> </w:t>
      </w:r>
      <w:r>
        <w:rPr>
          <w:color w:val="231F20"/>
          <w:w w:val="90"/>
        </w:rPr>
        <w:t>and</w:t>
      </w:r>
      <w:r>
        <w:rPr>
          <w:color w:val="231F20"/>
          <w:spacing w:val="-10"/>
          <w:w w:val="90"/>
        </w:rPr>
        <w:t> </w:t>
      </w:r>
      <w:r>
        <w:rPr>
          <w:color w:val="231F20"/>
          <w:w w:val="90"/>
        </w:rPr>
        <w:t>consists</w:t>
      </w:r>
      <w:r>
        <w:rPr>
          <w:color w:val="231F20"/>
          <w:spacing w:val="-11"/>
          <w:w w:val="90"/>
        </w:rPr>
        <w:t> </w:t>
      </w:r>
      <w:r>
        <w:rPr>
          <w:color w:val="231F20"/>
          <w:w w:val="90"/>
        </w:rPr>
        <w:t>of</w:t>
      </w:r>
      <w:r>
        <w:rPr>
          <w:color w:val="231F20"/>
          <w:spacing w:val="-11"/>
          <w:w w:val="90"/>
        </w:rPr>
        <w:t> </w:t>
      </w:r>
      <w:r>
        <w:rPr>
          <w:color w:val="231F20"/>
          <w:w w:val="90"/>
        </w:rPr>
        <w:t>various</w:t>
      </w:r>
      <w:r>
        <w:rPr>
          <w:color w:val="231F20"/>
          <w:spacing w:val="-11"/>
          <w:w w:val="90"/>
        </w:rPr>
        <w:t> </w:t>
      </w:r>
      <w:r>
        <w:rPr>
          <w:color w:val="231F20"/>
          <w:w w:val="90"/>
        </w:rPr>
        <w:t>stakeholders drawn</w:t>
      </w:r>
      <w:r>
        <w:rPr>
          <w:color w:val="231F20"/>
          <w:spacing w:val="-11"/>
          <w:w w:val="90"/>
        </w:rPr>
        <w:t> </w:t>
      </w:r>
      <w:r>
        <w:rPr>
          <w:color w:val="231F20"/>
          <w:w w:val="90"/>
        </w:rPr>
        <w:t>from</w:t>
      </w:r>
      <w:r>
        <w:rPr>
          <w:color w:val="231F20"/>
          <w:spacing w:val="-11"/>
          <w:w w:val="90"/>
        </w:rPr>
        <w:t> </w:t>
      </w:r>
      <w:r>
        <w:rPr>
          <w:color w:val="231F20"/>
          <w:w w:val="90"/>
        </w:rPr>
        <w:t>parents,</w:t>
      </w:r>
      <w:r>
        <w:rPr>
          <w:color w:val="231F20"/>
          <w:spacing w:val="-11"/>
          <w:w w:val="90"/>
        </w:rPr>
        <w:t> </w:t>
      </w:r>
      <w:r>
        <w:rPr>
          <w:color w:val="231F20"/>
          <w:w w:val="90"/>
        </w:rPr>
        <w:t>sponsors,</w:t>
      </w:r>
      <w:r>
        <w:rPr>
          <w:color w:val="231F20"/>
          <w:spacing w:val="-11"/>
          <w:w w:val="90"/>
        </w:rPr>
        <w:t> </w:t>
      </w:r>
      <w:r>
        <w:rPr>
          <w:color w:val="231F20"/>
          <w:w w:val="90"/>
        </w:rPr>
        <w:t>County</w:t>
      </w:r>
      <w:r>
        <w:rPr>
          <w:color w:val="231F20"/>
          <w:spacing w:val="-11"/>
          <w:w w:val="90"/>
        </w:rPr>
        <w:t> </w:t>
      </w:r>
      <w:r>
        <w:rPr>
          <w:color w:val="231F20"/>
          <w:w w:val="90"/>
        </w:rPr>
        <w:t>Education</w:t>
      </w:r>
      <w:r>
        <w:rPr>
          <w:color w:val="231F20"/>
          <w:spacing w:val="-11"/>
          <w:w w:val="90"/>
        </w:rPr>
        <w:t> </w:t>
      </w:r>
      <w:r>
        <w:rPr>
          <w:color w:val="231F20"/>
          <w:w w:val="90"/>
        </w:rPr>
        <w:t>Board,</w:t>
      </w:r>
      <w:r>
        <w:rPr>
          <w:color w:val="231F20"/>
          <w:spacing w:val="-10"/>
          <w:w w:val="90"/>
        </w:rPr>
        <w:t> </w:t>
      </w:r>
      <w:r>
        <w:rPr>
          <w:color w:val="231F20"/>
          <w:w w:val="90"/>
        </w:rPr>
        <w:t>special</w:t>
      </w:r>
      <w:r>
        <w:rPr>
          <w:color w:val="231F20"/>
          <w:spacing w:val="-11"/>
          <w:w w:val="90"/>
        </w:rPr>
        <w:t> </w:t>
      </w:r>
      <w:r>
        <w:rPr>
          <w:color w:val="231F20"/>
          <w:w w:val="90"/>
        </w:rPr>
        <w:t>interest</w:t>
      </w:r>
      <w:r>
        <w:rPr>
          <w:color w:val="231F20"/>
          <w:spacing w:val="-11"/>
          <w:w w:val="90"/>
        </w:rPr>
        <w:t> </w:t>
      </w:r>
      <w:r>
        <w:rPr>
          <w:color w:val="231F20"/>
          <w:w w:val="90"/>
        </w:rPr>
        <w:t>groups,</w:t>
      </w:r>
      <w:r>
        <w:rPr>
          <w:color w:val="231F20"/>
          <w:spacing w:val="-11"/>
          <w:w w:val="90"/>
        </w:rPr>
        <w:t> </w:t>
      </w:r>
      <w:r>
        <w:rPr>
          <w:color w:val="231F20"/>
          <w:w w:val="90"/>
        </w:rPr>
        <w:t>special</w:t>
      </w:r>
      <w:r>
        <w:rPr>
          <w:color w:val="231F20"/>
          <w:spacing w:val="-6"/>
          <w:w w:val="90"/>
        </w:rPr>
        <w:t> </w:t>
      </w:r>
      <w:r>
        <w:rPr>
          <w:color w:val="231F20"/>
          <w:w w:val="90"/>
        </w:rPr>
        <w:t>needs </w:t>
      </w:r>
      <w:r>
        <w:rPr>
          <w:color w:val="231F20"/>
          <w:w w:val="85"/>
        </w:rPr>
        <w:t>groups and representative of the student council.The secretary to the BOM is always the head of </w:t>
      </w:r>
      <w:r>
        <w:rPr>
          <w:color w:val="231F20"/>
          <w:w w:val="90"/>
        </w:rPr>
        <w:t>the</w:t>
      </w:r>
      <w:r>
        <w:rPr>
          <w:color w:val="231F20"/>
          <w:spacing w:val="-11"/>
          <w:w w:val="90"/>
        </w:rPr>
        <w:t> </w:t>
      </w:r>
      <w:r>
        <w:rPr>
          <w:color w:val="231F20"/>
          <w:w w:val="90"/>
        </w:rPr>
        <w:t>school,</w:t>
      </w:r>
      <w:r>
        <w:rPr>
          <w:color w:val="231F20"/>
          <w:spacing w:val="-11"/>
          <w:w w:val="90"/>
        </w:rPr>
        <w:t> </w:t>
      </w:r>
      <w:r>
        <w:rPr>
          <w:color w:val="231F20"/>
          <w:w w:val="90"/>
        </w:rPr>
        <w:t>in</w:t>
      </w:r>
      <w:r>
        <w:rPr>
          <w:color w:val="231F20"/>
          <w:spacing w:val="-11"/>
          <w:w w:val="90"/>
        </w:rPr>
        <w:t> </w:t>
      </w:r>
      <w:r>
        <w:rPr>
          <w:color w:val="231F20"/>
          <w:w w:val="90"/>
        </w:rPr>
        <w:t>this</w:t>
      </w:r>
      <w:r>
        <w:rPr>
          <w:color w:val="231F20"/>
          <w:spacing w:val="-11"/>
          <w:w w:val="90"/>
        </w:rPr>
        <w:t> </w:t>
      </w:r>
      <w:r>
        <w:rPr>
          <w:color w:val="231F20"/>
          <w:w w:val="90"/>
        </w:rPr>
        <w:t>case</w:t>
      </w:r>
      <w:r>
        <w:rPr>
          <w:color w:val="231F20"/>
          <w:spacing w:val="-11"/>
          <w:w w:val="90"/>
        </w:rPr>
        <w:t> </w:t>
      </w:r>
      <w:r>
        <w:rPr>
          <w:color w:val="231F20"/>
          <w:w w:val="90"/>
        </w:rPr>
        <w:t>the</w:t>
      </w:r>
      <w:r>
        <w:rPr>
          <w:color w:val="231F20"/>
          <w:spacing w:val="-11"/>
          <w:w w:val="90"/>
        </w:rPr>
        <w:t> </w:t>
      </w:r>
      <w:r>
        <w:rPr>
          <w:color w:val="231F20"/>
          <w:w w:val="90"/>
        </w:rPr>
        <w:t>principal.The</w:t>
      </w:r>
      <w:r>
        <w:rPr>
          <w:color w:val="231F20"/>
          <w:spacing w:val="-10"/>
          <w:w w:val="90"/>
        </w:rPr>
        <w:t> </w:t>
      </w:r>
      <w:r>
        <w:rPr>
          <w:color w:val="231F20"/>
          <w:w w:val="90"/>
        </w:rPr>
        <w:t>Executive</w:t>
      </w:r>
      <w:r>
        <w:rPr>
          <w:color w:val="231F20"/>
          <w:spacing w:val="-11"/>
          <w:w w:val="90"/>
        </w:rPr>
        <w:t> </w:t>
      </w:r>
      <w:r>
        <w:rPr>
          <w:color w:val="231F20"/>
          <w:w w:val="90"/>
        </w:rPr>
        <w:t>Board</w:t>
      </w:r>
      <w:r>
        <w:rPr>
          <w:color w:val="231F20"/>
          <w:spacing w:val="-11"/>
          <w:w w:val="90"/>
        </w:rPr>
        <w:t> </w:t>
      </w:r>
      <w:r>
        <w:rPr>
          <w:color w:val="231F20"/>
          <w:w w:val="90"/>
        </w:rPr>
        <w:t>consist</w:t>
      </w:r>
      <w:r>
        <w:rPr>
          <w:color w:val="231F20"/>
          <w:spacing w:val="-10"/>
          <w:w w:val="90"/>
        </w:rPr>
        <w:t> </w:t>
      </w:r>
      <w:r>
        <w:rPr>
          <w:color w:val="231F20"/>
          <w:w w:val="90"/>
        </w:rPr>
        <w:t>of</w:t>
      </w:r>
      <w:r>
        <w:rPr>
          <w:color w:val="231F20"/>
          <w:spacing w:val="-6"/>
          <w:w w:val="90"/>
        </w:rPr>
        <w:t> </w:t>
      </w:r>
      <w:r>
        <w:rPr>
          <w:color w:val="231F20"/>
          <w:w w:val="90"/>
        </w:rPr>
        <w:t>the</w:t>
      </w:r>
      <w:r>
        <w:rPr>
          <w:color w:val="231F20"/>
          <w:spacing w:val="-7"/>
          <w:w w:val="90"/>
        </w:rPr>
        <w:t> </w:t>
      </w:r>
      <w:r>
        <w:rPr>
          <w:color w:val="231F20"/>
          <w:w w:val="90"/>
        </w:rPr>
        <w:t>BOM</w:t>
      </w:r>
      <w:r>
        <w:rPr>
          <w:color w:val="231F20"/>
          <w:spacing w:val="-7"/>
          <w:w w:val="90"/>
        </w:rPr>
        <w:t> </w:t>
      </w:r>
      <w:r>
        <w:rPr>
          <w:color w:val="231F20"/>
          <w:w w:val="90"/>
        </w:rPr>
        <w:t>Chairperson,</w:t>
      </w:r>
      <w:r>
        <w:rPr>
          <w:color w:val="231F20"/>
          <w:spacing w:val="-11"/>
          <w:w w:val="90"/>
        </w:rPr>
        <w:t> </w:t>
      </w:r>
      <w:r>
        <w:rPr>
          <w:color w:val="231F20"/>
          <w:w w:val="90"/>
        </w:rPr>
        <w:t>the BOM Secretary/Principal,</w:t>
      </w:r>
      <w:r>
        <w:rPr>
          <w:color w:val="231F20"/>
          <w:spacing w:val="-11"/>
          <w:w w:val="90"/>
        </w:rPr>
        <w:t> </w:t>
      </w:r>
      <w:r>
        <w:rPr>
          <w:color w:val="231F20"/>
          <w:w w:val="90"/>
        </w:rPr>
        <w:t>PA Chairperson and two other Board Members.The Executive BOM is</w:t>
      </w:r>
      <w:r>
        <w:rPr>
          <w:color w:val="231F20"/>
          <w:spacing w:val="-11"/>
          <w:w w:val="90"/>
        </w:rPr>
        <w:t> </w:t>
      </w:r>
      <w:r>
        <w:rPr>
          <w:color w:val="231F20"/>
          <w:w w:val="90"/>
        </w:rPr>
        <w:t>tasked</w:t>
      </w:r>
      <w:r>
        <w:rPr>
          <w:color w:val="231F20"/>
          <w:spacing w:val="-11"/>
          <w:w w:val="90"/>
        </w:rPr>
        <w:t> </w:t>
      </w:r>
      <w:r>
        <w:rPr>
          <w:color w:val="231F20"/>
          <w:w w:val="90"/>
        </w:rPr>
        <w:t>with</w:t>
      </w:r>
      <w:r>
        <w:rPr>
          <w:color w:val="231F20"/>
          <w:spacing w:val="-11"/>
          <w:w w:val="90"/>
        </w:rPr>
        <w:t> </w:t>
      </w:r>
      <w:r>
        <w:rPr>
          <w:color w:val="231F20"/>
          <w:w w:val="90"/>
        </w:rPr>
        <w:t>implementation</w:t>
      </w:r>
      <w:r>
        <w:rPr>
          <w:color w:val="231F20"/>
          <w:spacing w:val="-11"/>
          <w:w w:val="90"/>
        </w:rPr>
        <w:t> </w:t>
      </w:r>
      <w:r>
        <w:rPr>
          <w:color w:val="231F20"/>
          <w:w w:val="90"/>
        </w:rPr>
        <w:t>of</w:t>
      </w:r>
      <w:r>
        <w:rPr>
          <w:color w:val="231F20"/>
          <w:spacing w:val="-11"/>
          <w:w w:val="90"/>
        </w:rPr>
        <w:t> </w:t>
      </w:r>
      <w:r>
        <w:rPr>
          <w:color w:val="231F20"/>
          <w:w w:val="90"/>
        </w:rPr>
        <w:t>the</w:t>
      </w:r>
      <w:r>
        <w:rPr>
          <w:color w:val="231F20"/>
          <w:spacing w:val="-11"/>
          <w:w w:val="90"/>
        </w:rPr>
        <w:t> </w:t>
      </w:r>
      <w:r>
        <w:rPr>
          <w:color w:val="231F20"/>
          <w:w w:val="90"/>
        </w:rPr>
        <w:t>BOM</w:t>
      </w:r>
      <w:r>
        <w:rPr>
          <w:color w:val="231F20"/>
          <w:spacing w:val="-10"/>
          <w:w w:val="90"/>
        </w:rPr>
        <w:t> </w:t>
      </w:r>
      <w:r>
        <w:rPr>
          <w:color w:val="231F20"/>
          <w:w w:val="90"/>
        </w:rPr>
        <w:t>decisions</w:t>
      </w:r>
      <w:r>
        <w:rPr>
          <w:color w:val="231F20"/>
          <w:spacing w:val="-11"/>
          <w:w w:val="90"/>
        </w:rPr>
        <w:t> </w:t>
      </w:r>
      <w:r>
        <w:rPr>
          <w:color w:val="231F20"/>
          <w:w w:val="90"/>
        </w:rPr>
        <w:t>and</w:t>
      </w:r>
      <w:r>
        <w:rPr>
          <w:color w:val="231F20"/>
          <w:spacing w:val="-11"/>
          <w:w w:val="90"/>
        </w:rPr>
        <w:t> </w:t>
      </w:r>
      <w:r>
        <w:rPr>
          <w:color w:val="231F20"/>
          <w:w w:val="90"/>
        </w:rPr>
        <w:t>policy</w:t>
      </w:r>
      <w:r>
        <w:rPr>
          <w:color w:val="231F20"/>
          <w:spacing w:val="-11"/>
          <w:w w:val="90"/>
        </w:rPr>
        <w:t> </w:t>
      </w:r>
      <w:r>
        <w:rPr>
          <w:color w:val="231F20"/>
          <w:w w:val="90"/>
        </w:rPr>
        <w:t>directions</w:t>
      </w:r>
      <w:r>
        <w:rPr>
          <w:color w:val="231F20"/>
          <w:spacing w:val="-11"/>
          <w:w w:val="90"/>
        </w:rPr>
        <w:t> </w:t>
      </w:r>
      <w:r>
        <w:rPr>
          <w:color w:val="231F20"/>
          <w:w w:val="90"/>
        </w:rPr>
        <w:t>as</w:t>
      </w:r>
      <w:r>
        <w:rPr>
          <w:color w:val="231F20"/>
          <w:spacing w:val="-11"/>
          <w:w w:val="90"/>
        </w:rPr>
        <w:t> </w:t>
      </w:r>
      <w:r>
        <w:rPr>
          <w:color w:val="231F20"/>
          <w:w w:val="90"/>
        </w:rPr>
        <w:t>from</w:t>
      </w:r>
      <w:r>
        <w:rPr>
          <w:color w:val="231F20"/>
          <w:spacing w:val="-10"/>
          <w:w w:val="90"/>
        </w:rPr>
        <w:t> </w:t>
      </w:r>
      <w:r>
        <w:rPr>
          <w:color w:val="231F20"/>
          <w:w w:val="90"/>
        </w:rPr>
        <w:t>time</w:t>
      </w:r>
      <w:r>
        <w:rPr>
          <w:color w:val="231F20"/>
          <w:spacing w:val="-11"/>
          <w:w w:val="90"/>
        </w:rPr>
        <w:t> </w:t>
      </w:r>
      <w:r>
        <w:rPr>
          <w:color w:val="231F20"/>
          <w:w w:val="90"/>
        </w:rPr>
        <w:t>to</w:t>
      </w:r>
      <w:r>
        <w:rPr>
          <w:color w:val="231F20"/>
          <w:spacing w:val="-11"/>
          <w:w w:val="90"/>
        </w:rPr>
        <w:t> </w:t>
      </w:r>
      <w:r>
        <w:rPr>
          <w:color w:val="231F20"/>
          <w:w w:val="90"/>
        </w:rPr>
        <w:t>time made</w:t>
      </w:r>
      <w:r>
        <w:rPr>
          <w:color w:val="231F20"/>
          <w:spacing w:val="-11"/>
          <w:w w:val="90"/>
        </w:rPr>
        <w:t> </w:t>
      </w:r>
      <w:r>
        <w:rPr>
          <w:color w:val="231F20"/>
          <w:w w:val="90"/>
        </w:rPr>
        <w:t>in</w:t>
      </w:r>
      <w:r>
        <w:rPr>
          <w:color w:val="231F20"/>
          <w:spacing w:val="-9"/>
          <w:w w:val="90"/>
        </w:rPr>
        <w:t> </w:t>
      </w:r>
      <w:r>
        <w:rPr>
          <w:color w:val="231F20"/>
          <w:w w:val="90"/>
        </w:rPr>
        <w:t>a full BOM Meetings through minuted resolutions of the Board.</w:t>
      </w:r>
      <w:r>
        <w:rPr>
          <w:color w:val="231F20"/>
          <w:spacing w:val="-11"/>
          <w:w w:val="90"/>
        </w:rPr>
        <w:t> </w:t>
      </w:r>
      <w:r>
        <w:rPr>
          <w:color w:val="231F20"/>
          <w:w w:val="90"/>
        </w:rPr>
        <w:t>The functions of the BOM are specified under</w:t>
      </w:r>
      <w:r>
        <w:rPr>
          <w:color w:val="231F20"/>
          <w:spacing w:val="-40"/>
          <w:w w:val="90"/>
        </w:rPr>
        <w:t> </w:t>
      </w:r>
      <w:r>
        <w:rPr>
          <w:color w:val="231F20"/>
          <w:w w:val="90"/>
        </w:rPr>
        <w:t>Article 59 of the Basic Education</w:t>
      </w:r>
      <w:r>
        <w:rPr>
          <w:color w:val="231F20"/>
          <w:spacing w:val="-40"/>
          <w:w w:val="90"/>
        </w:rPr>
        <w:t> </w:t>
      </w:r>
      <w:r>
        <w:rPr>
          <w:color w:val="231F20"/>
          <w:w w:val="90"/>
        </w:rPr>
        <w:t>Act No.</w:t>
      </w:r>
      <w:r>
        <w:rPr>
          <w:color w:val="231F20"/>
          <w:spacing w:val="-40"/>
          <w:w w:val="90"/>
        </w:rPr>
        <w:t> </w:t>
      </w:r>
      <w:r>
        <w:rPr>
          <w:color w:val="231F20"/>
          <w:w w:val="90"/>
        </w:rPr>
        <w:t>14 of 2013.</w:t>
      </w:r>
    </w:p>
    <w:p>
      <w:pPr>
        <w:pStyle w:val="BodyText"/>
        <w:spacing w:line="249" w:lineRule="auto" w:before="266"/>
        <w:ind w:left="1703" w:right="1281"/>
        <w:jc w:val="both"/>
      </w:pPr>
      <w:r>
        <w:rPr>
          <w:color w:val="231F20"/>
          <w:w w:val="90"/>
        </w:rPr>
        <w:t>The</w:t>
      </w:r>
      <w:r>
        <w:rPr>
          <w:color w:val="231F20"/>
          <w:spacing w:val="-8"/>
          <w:w w:val="90"/>
        </w:rPr>
        <w:t> </w:t>
      </w:r>
      <w:r>
        <w:rPr>
          <w:color w:val="231F20"/>
          <w:w w:val="90"/>
        </w:rPr>
        <w:t>PA</w:t>
      </w:r>
      <w:r>
        <w:rPr>
          <w:color w:val="231F20"/>
          <w:spacing w:val="-8"/>
          <w:w w:val="90"/>
        </w:rPr>
        <w:t> </w:t>
      </w:r>
      <w:r>
        <w:rPr>
          <w:color w:val="231F20"/>
          <w:w w:val="90"/>
        </w:rPr>
        <w:t>on</w:t>
      </w:r>
      <w:r>
        <w:rPr>
          <w:color w:val="231F20"/>
          <w:spacing w:val="-8"/>
          <w:w w:val="90"/>
        </w:rPr>
        <w:t> </w:t>
      </w:r>
      <w:r>
        <w:rPr>
          <w:color w:val="231F20"/>
          <w:w w:val="90"/>
        </w:rPr>
        <w:t>the</w:t>
      </w:r>
      <w:r>
        <w:rPr>
          <w:color w:val="231F20"/>
          <w:spacing w:val="-8"/>
          <w:w w:val="90"/>
        </w:rPr>
        <w:t> </w:t>
      </w:r>
      <w:r>
        <w:rPr>
          <w:color w:val="231F20"/>
          <w:w w:val="90"/>
        </w:rPr>
        <w:t>other</w:t>
      </w:r>
      <w:r>
        <w:rPr>
          <w:color w:val="231F20"/>
          <w:spacing w:val="-8"/>
          <w:w w:val="90"/>
        </w:rPr>
        <w:t> </w:t>
      </w:r>
      <w:r>
        <w:rPr>
          <w:color w:val="231F20"/>
          <w:w w:val="90"/>
        </w:rPr>
        <w:t>hand</w:t>
      </w:r>
      <w:r>
        <w:rPr>
          <w:color w:val="231F20"/>
          <w:spacing w:val="-8"/>
          <w:w w:val="90"/>
        </w:rPr>
        <w:t> </w:t>
      </w:r>
      <w:r>
        <w:rPr>
          <w:color w:val="231F20"/>
          <w:w w:val="90"/>
        </w:rPr>
        <w:t>is</w:t>
      </w:r>
      <w:r>
        <w:rPr>
          <w:color w:val="231F20"/>
          <w:spacing w:val="-8"/>
          <w:w w:val="90"/>
        </w:rPr>
        <w:t> </w:t>
      </w:r>
      <w:r>
        <w:rPr>
          <w:color w:val="231F20"/>
          <w:w w:val="90"/>
        </w:rPr>
        <w:t>composed</w:t>
      </w:r>
      <w:r>
        <w:rPr>
          <w:color w:val="231F20"/>
          <w:spacing w:val="-8"/>
          <w:w w:val="90"/>
        </w:rPr>
        <w:t> </w:t>
      </w:r>
      <w:r>
        <w:rPr>
          <w:color w:val="231F20"/>
          <w:w w:val="90"/>
        </w:rPr>
        <w:t>of</w:t>
      </w:r>
      <w:r>
        <w:rPr>
          <w:color w:val="231F20"/>
          <w:spacing w:val="-8"/>
          <w:w w:val="90"/>
        </w:rPr>
        <w:t> </w:t>
      </w:r>
      <w:r>
        <w:rPr>
          <w:color w:val="231F20"/>
          <w:w w:val="90"/>
        </w:rPr>
        <w:t>all</w:t>
      </w:r>
      <w:r>
        <w:rPr>
          <w:color w:val="231F20"/>
          <w:spacing w:val="-8"/>
          <w:w w:val="90"/>
        </w:rPr>
        <w:t> </w:t>
      </w:r>
      <w:r>
        <w:rPr>
          <w:color w:val="231F20"/>
          <w:w w:val="90"/>
        </w:rPr>
        <w:t>parents</w:t>
      </w:r>
      <w:r>
        <w:rPr>
          <w:color w:val="231F20"/>
          <w:spacing w:val="-8"/>
          <w:w w:val="90"/>
        </w:rPr>
        <w:t> </w:t>
      </w:r>
      <w:r>
        <w:rPr>
          <w:color w:val="231F20"/>
          <w:w w:val="90"/>
        </w:rPr>
        <w:t>and</w:t>
      </w:r>
      <w:r>
        <w:rPr>
          <w:color w:val="231F20"/>
          <w:spacing w:val="-8"/>
          <w:w w:val="90"/>
        </w:rPr>
        <w:t> </w:t>
      </w:r>
      <w:r>
        <w:rPr>
          <w:color w:val="231F20"/>
          <w:w w:val="90"/>
        </w:rPr>
        <w:t>guardians</w:t>
      </w:r>
      <w:r>
        <w:rPr>
          <w:color w:val="231F20"/>
          <w:spacing w:val="-8"/>
          <w:w w:val="90"/>
        </w:rPr>
        <w:t> </w:t>
      </w:r>
      <w:r>
        <w:rPr>
          <w:color w:val="231F20"/>
          <w:w w:val="90"/>
        </w:rPr>
        <w:t>with</w:t>
      </w:r>
      <w:r>
        <w:rPr>
          <w:color w:val="231F20"/>
          <w:spacing w:val="-8"/>
          <w:w w:val="90"/>
        </w:rPr>
        <w:t> </w:t>
      </w:r>
      <w:r>
        <w:rPr>
          <w:color w:val="231F20"/>
          <w:w w:val="90"/>
        </w:rPr>
        <w:t>children</w:t>
      </w:r>
      <w:r>
        <w:rPr>
          <w:color w:val="231F20"/>
          <w:spacing w:val="-8"/>
          <w:w w:val="90"/>
        </w:rPr>
        <w:t> </w:t>
      </w:r>
      <w:r>
        <w:rPr>
          <w:color w:val="231F20"/>
          <w:w w:val="90"/>
        </w:rPr>
        <w:t>enrolled</w:t>
      </w:r>
      <w:r>
        <w:rPr>
          <w:color w:val="231F20"/>
          <w:spacing w:val="-8"/>
          <w:w w:val="90"/>
        </w:rPr>
        <w:t> </w:t>
      </w:r>
      <w:r>
        <w:rPr>
          <w:color w:val="231F20"/>
          <w:w w:val="90"/>
        </w:rPr>
        <w:t>and </w:t>
      </w:r>
      <w:r>
        <w:rPr>
          <w:color w:val="231F20"/>
          <w:spacing w:val="-4"/>
        </w:rPr>
        <w:t>undertaking</w:t>
      </w:r>
      <w:r>
        <w:rPr>
          <w:color w:val="231F20"/>
          <w:spacing w:val="-15"/>
        </w:rPr>
        <w:t> </w:t>
      </w:r>
      <w:r>
        <w:rPr>
          <w:color w:val="231F20"/>
          <w:spacing w:val="-4"/>
        </w:rPr>
        <w:t>a</w:t>
      </w:r>
      <w:r>
        <w:rPr>
          <w:color w:val="231F20"/>
          <w:spacing w:val="-14"/>
        </w:rPr>
        <w:t> </w:t>
      </w:r>
      <w:r>
        <w:rPr>
          <w:color w:val="231F20"/>
          <w:spacing w:val="-4"/>
        </w:rPr>
        <w:t>course</w:t>
      </w:r>
      <w:r>
        <w:rPr>
          <w:color w:val="231F20"/>
          <w:spacing w:val="-14"/>
        </w:rPr>
        <w:t> </w:t>
      </w:r>
      <w:r>
        <w:rPr>
          <w:color w:val="231F20"/>
          <w:spacing w:val="-4"/>
        </w:rPr>
        <w:t>of</w:t>
      </w:r>
      <w:r>
        <w:rPr>
          <w:color w:val="231F20"/>
          <w:spacing w:val="-14"/>
        </w:rPr>
        <w:t> </w:t>
      </w:r>
      <w:r>
        <w:rPr>
          <w:color w:val="231F20"/>
          <w:spacing w:val="-4"/>
        </w:rPr>
        <w:t>their</w:t>
      </w:r>
      <w:r>
        <w:rPr>
          <w:color w:val="231F20"/>
          <w:spacing w:val="-12"/>
        </w:rPr>
        <w:t> </w:t>
      </w:r>
      <w:r>
        <w:rPr>
          <w:color w:val="231F20"/>
          <w:spacing w:val="-4"/>
        </w:rPr>
        <w:t>study</w:t>
      </w:r>
      <w:r>
        <w:rPr>
          <w:color w:val="231F20"/>
          <w:spacing w:val="-8"/>
        </w:rPr>
        <w:t> </w:t>
      </w:r>
      <w:r>
        <w:rPr>
          <w:color w:val="231F20"/>
          <w:spacing w:val="-4"/>
        </w:rPr>
        <w:t>at</w:t>
      </w:r>
      <w:r>
        <w:rPr>
          <w:color w:val="231F20"/>
          <w:spacing w:val="-9"/>
        </w:rPr>
        <w:t> </w:t>
      </w:r>
      <w:r>
        <w:rPr>
          <w:color w:val="231F20"/>
          <w:spacing w:val="-4"/>
        </w:rPr>
        <w:t>the</w:t>
      </w:r>
      <w:r>
        <w:rPr>
          <w:color w:val="231F20"/>
          <w:spacing w:val="-9"/>
        </w:rPr>
        <w:t> </w:t>
      </w:r>
      <w:r>
        <w:rPr>
          <w:color w:val="231F20"/>
          <w:spacing w:val="-4"/>
        </w:rPr>
        <w:t>school.</w:t>
      </w:r>
      <w:r>
        <w:rPr>
          <w:color w:val="231F20"/>
          <w:spacing w:val="-15"/>
        </w:rPr>
        <w:t> </w:t>
      </w:r>
      <w:r>
        <w:rPr>
          <w:color w:val="231F20"/>
          <w:spacing w:val="-4"/>
        </w:rPr>
        <w:t>The</w:t>
      </w:r>
      <w:r>
        <w:rPr>
          <w:color w:val="231F20"/>
          <w:spacing w:val="-8"/>
        </w:rPr>
        <w:t> </w:t>
      </w:r>
      <w:r>
        <w:rPr>
          <w:color w:val="231F20"/>
          <w:spacing w:val="-4"/>
        </w:rPr>
        <w:t>PA</w:t>
      </w:r>
      <w:r>
        <w:rPr>
          <w:color w:val="231F20"/>
          <w:spacing w:val="-9"/>
        </w:rPr>
        <w:t> </w:t>
      </w:r>
      <w:r>
        <w:rPr>
          <w:color w:val="231F20"/>
          <w:spacing w:val="-4"/>
        </w:rPr>
        <w:t>elects</w:t>
      </w:r>
      <w:r>
        <w:rPr>
          <w:color w:val="231F20"/>
          <w:spacing w:val="-9"/>
        </w:rPr>
        <w:t> </w:t>
      </w:r>
      <w:r>
        <w:rPr>
          <w:color w:val="231F20"/>
          <w:spacing w:val="-4"/>
        </w:rPr>
        <w:t>their</w:t>
      </w:r>
      <w:r>
        <w:rPr>
          <w:color w:val="231F20"/>
          <w:spacing w:val="-9"/>
        </w:rPr>
        <w:t> </w:t>
      </w:r>
      <w:r>
        <w:rPr>
          <w:color w:val="231F20"/>
          <w:spacing w:val="-4"/>
        </w:rPr>
        <w:t>own</w:t>
      </w:r>
      <w:r>
        <w:rPr>
          <w:color w:val="231F20"/>
          <w:spacing w:val="-9"/>
        </w:rPr>
        <w:t> </w:t>
      </w:r>
      <w:r>
        <w:rPr>
          <w:color w:val="231F20"/>
          <w:spacing w:val="-4"/>
        </w:rPr>
        <w:t>PA</w:t>
      </w:r>
      <w:r>
        <w:rPr>
          <w:color w:val="231F20"/>
          <w:spacing w:val="-9"/>
        </w:rPr>
        <w:t> </w:t>
      </w:r>
      <w:r>
        <w:rPr>
          <w:color w:val="231F20"/>
          <w:spacing w:val="-4"/>
        </w:rPr>
        <w:t>Executive comprising</w:t>
      </w:r>
      <w:r>
        <w:rPr>
          <w:color w:val="231F20"/>
          <w:spacing w:val="-13"/>
        </w:rPr>
        <w:t> </w:t>
      </w:r>
      <w:r>
        <w:rPr>
          <w:color w:val="231F20"/>
          <w:spacing w:val="-4"/>
        </w:rPr>
        <w:t>of</w:t>
      </w:r>
      <w:r>
        <w:rPr>
          <w:color w:val="231F20"/>
          <w:spacing w:val="-13"/>
        </w:rPr>
        <w:t> </w:t>
      </w:r>
      <w:r>
        <w:rPr>
          <w:color w:val="231F20"/>
          <w:spacing w:val="-4"/>
        </w:rPr>
        <w:t>Representatives</w:t>
      </w:r>
      <w:r>
        <w:rPr>
          <w:color w:val="231F20"/>
          <w:spacing w:val="-13"/>
        </w:rPr>
        <w:t> </w:t>
      </w:r>
      <w:r>
        <w:rPr>
          <w:color w:val="231F20"/>
          <w:spacing w:val="-4"/>
        </w:rPr>
        <w:t>of</w:t>
      </w:r>
      <w:r>
        <w:rPr>
          <w:color w:val="231F20"/>
          <w:spacing w:val="-13"/>
        </w:rPr>
        <w:t> </w:t>
      </w:r>
      <w:r>
        <w:rPr>
          <w:color w:val="231F20"/>
          <w:spacing w:val="-4"/>
        </w:rPr>
        <w:t>each</w:t>
      </w:r>
      <w:r>
        <w:rPr>
          <w:color w:val="231F20"/>
          <w:spacing w:val="-13"/>
        </w:rPr>
        <w:t> </w:t>
      </w:r>
      <w:r>
        <w:rPr>
          <w:color w:val="231F20"/>
          <w:spacing w:val="-4"/>
        </w:rPr>
        <w:t>class/stream</w:t>
      </w:r>
      <w:r>
        <w:rPr>
          <w:color w:val="231F20"/>
          <w:spacing w:val="-13"/>
        </w:rPr>
        <w:t> </w:t>
      </w:r>
      <w:r>
        <w:rPr>
          <w:color w:val="231F20"/>
          <w:spacing w:val="-4"/>
        </w:rPr>
        <w:t>in</w:t>
      </w:r>
      <w:r>
        <w:rPr>
          <w:color w:val="231F20"/>
          <w:spacing w:val="-13"/>
        </w:rPr>
        <w:t> </w:t>
      </w:r>
      <w:r>
        <w:rPr>
          <w:color w:val="231F20"/>
          <w:spacing w:val="-4"/>
        </w:rPr>
        <w:t>the</w:t>
      </w:r>
      <w:r>
        <w:rPr>
          <w:color w:val="231F20"/>
          <w:spacing w:val="-13"/>
        </w:rPr>
        <w:t> </w:t>
      </w:r>
      <w:r>
        <w:rPr>
          <w:color w:val="231F20"/>
          <w:spacing w:val="-4"/>
        </w:rPr>
        <w:t>school</w:t>
      </w:r>
      <w:r>
        <w:rPr>
          <w:color w:val="231F20"/>
          <w:spacing w:val="-13"/>
        </w:rPr>
        <w:t> </w:t>
      </w:r>
      <w:r>
        <w:rPr>
          <w:color w:val="231F20"/>
          <w:spacing w:val="-4"/>
        </w:rPr>
        <w:t>as</w:t>
      </w:r>
      <w:r>
        <w:rPr>
          <w:color w:val="231F20"/>
          <w:spacing w:val="-13"/>
        </w:rPr>
        <w:t> </w:t>
      </w:r>
      <w:r>
        <w:rPr>
          <w:color w:val="231F20"/>
          <w:spacing w:val="-4"/>
        </w:rPr>
        <w:t>at</w:t>
      </w:r>
      <w:r>
        <w:rPr>
          <w:color w:val="231F20"/>
          <w:spacing w:val="-13"/>
        </w:rPr>
        <w:t> </w:t>
      </w:r>
      <w:r>
        <w:rPr>
          <w:color w:val="231F20"/>
          <w:spacing w:val="-4"/>
        </w:rPr>
        <w:t>the</w:t>
      </w:r>
      <w:r>
        <w:rPr>
          <w:color w:val="231F20"/>
          <w:spacing w:val="-13"/>
        </w:rPr>
        <w:t> </w:t>
      </w:r>
      <w:r>
        <w:rPr>
          <w:color w:val="231F20"/>
          <w:spacing w:val="-4"/>
        </w:rPr>
        <w:t>time</w:t>
      </w:r>
      <w:r>
        <w:rPr>
          <w:color w:val="231F20"/>
          <w:spacing w:val="-13"/>
        </w:rPr>
        <w:t> </w:t>
      </w:r>
      <w:r>
        <w:rPr>
          <w:color w:val="231F20"/>
          <w:spacing w:val="-4"/>
        </w:rPr>
        <w:t>of</w:t>
      </w:r>
      <w:r>
        <w:rPr>
          <w:color w:val="231F20"/>
          <w:spacing w:val="-13"/>
        </w:rPr>
        <w:t> </w:t>
      </w:r>
      <w:r>
        <w:rPr>
          <w:color w:val="231F20"/>
          <w:spacing w:val="-4"/>
        </w:rPr>
        <w:t>their </w:t>
      </w:r>
      <w:r>
        <w:rPr>
          <w:color w:val="231F20"/>
          <w:w w:val="85"/>
        </w:rPr>
        <w:t>composition.The PA assists with among others,</w:t>
      </w:r>
      <w:r>
        <w:rPr>
          <w:color w:val="231F20"/>
          <w:spacing w:val="-8"/>
          <w:w w:val="85"/>
        </w:rPr>
        <w:t> </w:t>
      </w:r>
      <w:r>
        <w:rPr>
          <w:color w:val="231F20"/>
          <w:w w:val="85"/>
        </w:rPr>
        <w:t>the welfare of students and staff,</w:t>
      </w:r>
      <w:r>
        <w:rPr>
          <w:color w:val="231F20"/>
          <w:spacing w:val="-8"/>
          <w:w w:val="85"/>
        </w:rPr>
        <w:t> </w:t>
      </w:r>
      <w:r>
        <w:rPr>
          <w:color w:val="231F20"/>
          <w:w w:val="85"/>
        </w:rPr>
        <w:t>ensuring good and cordial work relations between teachers and parents/guardians,</w:t>
      </w:r>
      <w:r>
        <w:rPr>
          <w:color w:val="231F20"/>
          <w:spacing w:val="-8"/>
          <w:w w:val="85"/>
        </w:rPr>
        <w:t> </w:t>
      </w:r>
      <w:r>
        <w:rPr>
          <w:color w:val="231F20"/>
          <w:w w:val="85"/>
        </w:rPr>
        <w:t>school and the </w:t>
      </w:r>
      <w:r>
        <w:rPr>
          <w:color w:val="231F20"/>
          <w:w w:val="85"/>
        </w:rPr>
        <w:t>community </w:t>
      </w:r>
      <w:r>
        <w:rPr>
          <w:color w:val="231F20"/>
          <w:w w:val="90"/>
        </w:rPr>
        <w:t>and</w:t>
      </w:r>
      <w:r>
        <w:rPr>
          <w:color w:val="231F20"/>
          <w:spacing w:val="-11"/>
          <w:w w:val="90"/>
        </w:rPr>
        <w:t> </w:t>
      </w:r>
      <w:r>
        <w:rPr>
          <w:color w:val="231F20"/>
          <w:w w:val="90"/>
        </w:rPr>
        <w:t>in</w:t>
      </w:r>
      <w:r>
        <w:rPr>
          <w:color w:val="231F20"/>
          <w:spacing w:val="-11"/>
          <w:w w:val="90"/>
        </w:rPr>
        <w:t> </w:t>
      </w:r>
      <w:r>
        <w:rPr>
          <w:color w:val="231F20"/>
          <w:w w:val="90"/>
        </w:rPr>
        <w:t>promoting</w:t>
      </w:r>
      <w:r>
        <w:rPr>
          <w:color w:val="231F20"/>
          <w:spacing w:val="-11"/>
          <w:w w:val="90"/>
        </w:rPr>
        <w:t> </w:t>
      </w:r>
      <w:r>
        <w:rPr>
          <w:color w:val="231F20"/>
          <w:w w:val="90"/>
        </w:rPr>
        <w:t>physical</w:t>
      </w:r>
      <w:r>
        <w:rPr>
          <w:color w:val="231F20"/>
          <w:spacing w:val="-11"/>
          <w:w w:val="90"/>
        </w:rPr>
        <w:t> </w:t>
      </w:r>
      <w:r>
        <w:rPr>
          <w:color w:val="231F20"/>
          <w:w w:val="90"/>
        </w:rPr>
        <w:t>infrastructure</w:t>
      </w:r>
      <w:r>
        <w:rPr>
          <w:color w:val="231F20"/>
          <w:spacing w:val="-11"/>
          <w:w w:val="90"/>
        </w:rPr>
        <w:t> </w:t>
      </w:r>
      <w:r>
        <w:rPr>
          <w:color w:val="231F20"/>
          <w:w w:val="90"/>
        </w:rPr>
        <w:t>development</w:t>
      </w:r>
      <w:r>
        <w:rPr>
          <w:color w:val="231F20"/>
          <w:spacing w:val="-11"/>
          <w:w w:val="90"/>
        </w:rPr>
        <w:t> </w:t>
      </w:r>
      <w:r>
        <w:rPr>
          <w:color w:val="231F20"/>
          <w:w w:val="90"/>
        </w:rPr>
        <w:t>of</w:t>
      </w:r>
      <w:r>
        <w:rPr>
          <w:color w:val="231F20"/>
          <w:spacing w:val="-10"/>
          <w:w w:val="90"/>
        </w:rPr>
        <w:t> </w:t>
      </w:r>
      <w:r>
        <w:rPr>
          <w:color w:val="231F20"/>
          <w:w w:val="90"/>
        </w:rPr>
        <w:t>the</w:t>
      </w:r>
      <w:r>
        <w:rPr>
          <w:color w:val="231F20"/>
          <w:spacing w:val="-11"/>
          <w:w w:val="90"/>
        </w:rPr>
        <w:t> </w:t>
      </w:r>
      <w:r>
        <w:rPr>
          <w:color w:val="231F20"/>
          <w:w w:val="90"/>
        </w:rPr>
        <w:t>school</w:t>
      </w:r>
      <w:r>
        <w:rPr>
          <w:color w:val="231F20"/>
          <w:spacing w:val="-11"/>
          <w:w w:val="90"/>
        </w:rPr>
        <w:t> </w:t>
      </w:r>
      <w:r>
        <w:rPr>
          <w:color w:val="231F20"/>
          <w:w w:val="90"/>
        </w:rPr>
        <w:t>through</w:t>
      </w:r>
      <w:r>
        <w:rPr>
          <w:color w:val="231F20"/>
          <w:spacing w:val="-11"/>
          <w:w w:val="90"/>
        </w:rPr>
        <w:t> </w:t>
      </w:r>
      <w:r>
        <w:rPr>
          <w:color w:val="231F20"/>
          <w:w w:val="90"/>
        </w:rPr>
        <w:t>prompt</w:t>
      </w:r>
      <w:r>
        <w:rPr>
          <w:color w:val="231F20"/>
          <w:spacing w:val="-11"/>
          <w:w w:val="90"/>
        </w:rPr>
        <w:t> </w:t>
      </w:r>
      <w:r>
        <w:rPr>
          <w:color w:val="231F20"/>
          <w:w w:val="90"/>
        </w:rPr>
        <w:t>payments of recommended school fees,</w:t>
      </w:r>
      <w:r>
        <w:rPr>
          <w:color w:val="231F20"/>
          <w:spacing w:val="-4"/>
          <w:w w:val="90"/>
        </w:rPr>
        <w:t> </w:t>
      </w:r>
      <w:r>
        <w:rPr>
          <w:color w:val="231F20"/>
          <w:w w:val="90"/>
        </w:rPr>
        <w:t>and at their own volition and willingness,</w:t>
      </w:r>
      <w:r>
        <w:rPr>
          <w:color w:val="231F20"/>
          <w:spacing w:val="-4"/>
          <w:w w:val="90"/>
        </w:rPr>
        <w:t> </w:t>
      </w:r>
      <w:r>
        <w:rPr>
          <w:color w:val="231F20"/>
          <w:w w:val="90"/>
        </w:rPr>
        <w:t>supporting specific </w:t>
      </w:r>
      <w:r>
        <w:rPr>
          <w:color w:val="231F20"/>
        </w:rPr>
        <w:t>developments</w:t>
      </w:r>
      <w:r>
        <w:rPr>
          <w:color w:val="231F20"/>
          <w:spacing w:val="-11"/>
        </w:rPr>
        <w:t> </w:t>
      </w:r>
      <w:r>
        <w:rPr>
          <w:color w:val="231F20"/>
        </w:rPr>
        <w:t>that</w:t>
      </w:r>
      <w:r>
        <w:rPr>
          <w:color w:val="231F20"/>
          <w:spacing w:val="-11"/>
        </w:rPr>
        <w:t> </w:t>
      </w:r>
      <w:r>
        <w:rPr>
          <w:color w:val="231F20"/>
        </w:rPr>
        <w:t>in</w:t>
      </w:r>
      <w:r>
        <w:rPr>
          <w:color w:val="231F20"/>
          <w:spacing w:val="-11"/>
        </w:rPr>
        <w:t> </w:t>
      </w:r>
      <w:r>
        <w:rPr>
          <w:color w:val="231F20"/>
        </w:rPr>
        <w:t>their</w:t>
      </w:r>
      <w:r>
        <w:rPr>
          <w:color w:val="231F20"/>
          <w:spacing w:val="-11"/>
        </w:rPr>
        <w:t> </w:t>
      </w:r>
      <w:r>
        <w:rPr>
          <w:color w:val="231F20"/>
        </w:rPr>
        <w:t>opinion</w:t>
      </w:r>
      <w:r>
        <w:rPr>
          <w:color w:val="231F20"/>
          <w:spacing w:val="-11"/>
        </w:rPr>
        <w:t> </w:t>
      </w:r>
      <w:r>
        <w:rPr>
          <w:color w:val="231F20"/>
        </w:rPr>
        <w:t>they</w:t>
      </w:r>
      <w:r>
        <w:rPr>
          <w:color w:val="231F20"/>
          <w:spacing w:val="-11"/>
        </w:rPr>
        <w:t> </w:t>
      </w:r>
      <w:r>
        <w:rPr>
          <w:color w:val="231F20"/>
        </w:rPr>
        <w:t>consider</w:t>
      </w:r>
      <w:r>
        <w:rPr>
          <w:color w:val="231F20"/>
          <w:spacing w:val="-11"/>
        </w:rPr>
        <w:t> </w:t>
      </w:r>
      <w:r>
        <w:rPr>
          <w:color w:val="231F20"/>
        </w:rPr>
        <w:t>vital</w:t>
      </w:r>
      <w:r>
        <w:rPr>
          <w:color w:val="231F20"/>
          <w:spacing w:val="-11"/>
        </w:rPr>
        <w:t> </w:t>
      </w:r>
      <w:r>
        <w:rPr>
          <w:color w:val="231F20"/>
        </w:rPr>
        <w:t>for</w:t>
      </w:r>
      <w:r>
        <w:rPr>
          <w:color w:val="231F20"/>
          <w:spacing w:val="-11"/>
        </w:rPr>
        <w:t> </w:t>
      </w:r>
      <w:r>
        <w:rPr>
          <w:color w:val="231F20"/>
        </w:rPr>
        <w:t>advancing</w:t>
      </w:r>
      <w:r>
        <w:rPr>
          <w:color w:val="231F20"/>
          <w:spacing w:val="-11"/>
        </w:rPr>
        <w:t> </w:t>
      </w:r>
      <w:r>
        <w:rPr>
          <w:color w:val="231F20"/>
        </w:rPr>
        <w:t>school</w:t>
      </w:r>
      <w:r>
        <w:rPr>
          <w:color w:val="231F20"/>
          <w:spacing w:val="-11"/>
        </w:rPr>
        <w:t> </w:t>
      </w:r>
      <w:r>
        <w:rPr>
          <w:color w:val="231F20"/>
        </w:rPr>
        <w:t>strategic </w:t>
      </w:r>
      <w:r>
        <w:rPr>
          <w:color w:val="231F20"/>
          <w:spacing w:val="-2"/>
          <w:w w:val="90"/>
        </w:rPr>
        <w:t>development</w:t>
      </w:r>
      <w:r>
        <w:rPr>
          <w:color w:val="231F20"/>
          <w:spacing w:val="-9"/>
          <w:w w:val="90"/>
        </w:rPr>
        <w:t> </w:t>
      </w:r>
      <w:r>
        <w:rPr>
          <w:color w:val="231F20"/>
          <w:spacing w:val="-2"/>
          <w:w w:val="90"/>
        </w:rPr>
        <w:t>goals</w:t>
      </w:r>
      <w:r>
        <w:rPr>
          <w:color w:val="231F20"/>
          <w:spacing w:val="-9"/>
          <w:w w:val="90"/>
        </w:rPr>
        <w:t> </w:t>
      </w:r>
      <w:r>
        <w:rPr>
          <w:color w:val="231F20"/>
          <w:spacing w:val="-2"/>
          <w:w w:val="90"/>
        </w:rPr>
        <w:t>and</w:t>
      </w:r>
      <w:r>
        <w:rPr>
          <w:color w:val="231F20"/>
          <w:spacing w:val="-3"/>
          <w:w w:val="90"/>
        </w:rPr>
        <w:t> </w:t>
      </w:r>
      <w:r>
        <w:rPr>
          <w:color w:val="231F20"/>
          <w:spacing w:val="-2"/>
          <w:w w:val="90"/>
        </w:rPr>
        <w:t>objectives.The</w:t>
      </w:r>
      <w:r>
        <w:rPr>
          <w:color w:val="231F20"/>
          <w:spacing w:val="-9"/>
          <w:w w:val="90"/>
        </w:rPr>
        <w:t> </w:t>
      </w:r>
      <w:r>
        <w:rPr>
          <w:color w:val="231F20"/>
          <w:spacing w:val="-2"/>
          <w:w w:val="90"/>
        </w:rPr>
        <w:t>Association elects its own Chairperson who serves it for </w:t>
      </w:r>
      <w:r>
        <w:rPr>
          <w:color w:val="231F20"/>
          <w:w w:val="90"/>
        </w:rPr>
        <w:t>three</w:t>
      </w:r>
      <w:r>
        <w:rPr>
          <w:color w:val="231F20"/>
          <w:spacing w:val="-5"/>
          <w:w w:val="90"/>
        </w:rPr>
        <w:t> </w:t>
      </w:r>
      <w:r>
        <w:rPr>
          <w:color w:val="231F20"/>
          <w:w w:val="90"/>
        </w:rPr>
        <w:t>years</w:t>
      </w:r>
      <w:r>
        <w:rPr>
          <w:color w:val="231F20"/>
          <w:spacing w:val="-5"/>
          <w:w w:val="90"/>
        </w:rPr>
        <w:t> </w:t>
      </w:r>
      <w:r>
        <w:rPr>
          <w:color w:val="231F20"/>
          <w:w w:val="90"/>
        </w:rPr>
        <w:t>renewable</w:t>
      </w:r>
      <w:r>
        <w:rPr>
          <w:color w:val="231F20"/>
          <w:spacing w:val="-5"/>
          <w:w w:val="90"/>
        </w:rPr>
        <w:t> </w:t>
      </w:r>
      <w:r>
        <w:rPr>
          <w:color w:val="231F20"/>
          <w:w w:val="90"/>
        </w:rPr>
        <w:t>once.The</w:t>
      </w:r>
      <w:r>
        <w:rPr>
          <w:color w:val="231F20"/>
          <w:spacing w:val="-5"/>
          <w:w w:val="90"/>
        </w:rPr>
        <w:t> </w:t>
      </w:r>
      <w:r>
        <w:rPr>
          <w:color w:val="231F20"/>
          <w:w w:val="90"/>
        </w:rPr>
        <w:t>current</w:t>
      </w:r>
      <w:r>
        <w:rPr>
          <w:color w:val="231F20"/>
          <w:spacing w:val="-5"/>
          <w:w w:val="90"/>
        </w:rPr>
        <w:t> </w:t>
      </w:r>
      <w:r>
        <w:rPr>
          <w:color w:val="231F20"/>
          <w:w w:val="90"/>
        </w:rPr>
        <w:t>PA</w:t>
      </w:r>
      <w:r>
        <w:rPr>
          <w:color w:val="231F20"/>
          <w:spacing w:val="-5"/>
          <w:w w:val="90"/>
        </w:rPr>
        <w:t> </w:t>
      </w:r>
      <w:r>
        <w:rPr>
          <w:color w:val="231F20"/>
          <w:w w:val="90"/>
        </w:rPr>
        <w:t>of</w:t>
      </w:r>
      <w:r>
        <w:rPr>
          <w:color w:val="231F20"/>
          <w:spacing w:val="-5"/>
          <w:w w:val="90"/>
        </w:rPr>
        <w:t> </w:t>
      </w:r>
      <w:r>
        <w:rPr>
          <w:color w:val="231F20"/>
          <w:w w:val="90"/>
        </w:rPr>
        <w:t>Ober</w:t>
      </w:r>
      <w:r>
        <w:rPr>
          <w:color w:val="231F20"/>
          <w:spacing w:val="-5"/>
          <w:w w:val="90"/>
        </w:rPr>
        <w:t> </w:t>
      </w:r>
      <w:r>
        <w:rPr>
          <w:color w:val="231F20"/>
          <w:w w:val="90"/>
        </w:rPr>
        <w:t>Boys'</w:t>
      </w:r>
      <w:r>
        <w:rPr>
          <w:color w:val="231F20"/>
          <w:spacing w:val="-5"/>
          <w:w w:val="90"/>
        </w:rPr>
        <w:t> </w:t>
      </w:r>
      <w:r>
        <w:rPr>
          <w:color w:val="231F20"/>
          <w:w w:val="90"/>
        </w:rPr>
        <w:t>High</w:t>
      </w:r>
      <w:r>
        <w:rPr>
          <w:color w:val="231F20"/>
          <w:spacing w:val="-5"/>
          <w:w w:val="90"/>
        </w:rPr>
        <w:t> </w:t>
      </w:r>
      <w:r>
        <w:rPr>
          <w:color w:val="231F20"/>
          <w:w w:val="90"/>
        </w:rPr>
        <w:t>School</w:t>
      </w:r>
      <w:r>
        <w:rPr>
          <w:color w:val="231F20"/>
          <w:spacing w:val="-5"/>
          <w:w w:val="90"/>
        </w:rPr>
        <w:t> </w:t>
      </w:r>
      <w:r>
        <w:rPr>
          <w:color w:val="231F20"/>
          <w:w w:val="90"/>
        </w:rPr>
        <w:t>is</w:t>
      </w:r>
      <w:r>
        <w:rPr>
          <w:color w:val="231F20"/>
          <w:spacing w:val="-5"/>
          <w:w w:val="90"/>
        </w:rPr>
        <w:t> </w:t>
      </w:r>
      <w:r>
        <w:rPr>
          <w:color w:val="231F20"/>
          <w:w w:val="90"/>
        </w:rPr>
        <w:t>Madam</w:t>
      </w:r>
      <w:r>
        <w:rPr>
          <w:color w:val="231F20"/>
          <w:spacing w:val="-5"/>
          <w:w w:val="90"/>
        </w:rPr>
        <w:t> </w:t>
      </w:r>
      <w:r>
        <w:rPr>
          <w:color w:val="231F20"/>
          <w:w w:val="90"/>
        </w:rPr>
        <w:t>Mary</w:t>
      </w:r>
      <w:r>
        <w:rPr>
          <w:color w:val="231F20"/>
          <w:spacing w:val="-5"/>
          <w:w w:val="90"/>
        </w:rPr>
        <w:t> </w:t>
      </w:r>
      <w:r>
        <w:rPr>
          <w:color w:val="231F20"/>
          <w:w w:val="90"/>
        </w:rPr>
        <w:t>Ochieng </w:t>
      </w:r>
      <w:r>
        <w:rPr>
          <w:color w:val="231F20"/>
        </w:rPr>
        <w:t>(2023</w:t>
      </w:r>
      <w:r>
        <w:rPr>
          <w:color w:val="231F20"/>
          <w:spacing w:val="-14"/>
        </w:rPr>
        <w:t> </w:t>
      </w:r>
      <w:r>
        <w:rPr>
          <w:color w:val="231F20"/>
          <w:w w:val="105"/>
        </w:rPr>
        <w:t>–</w:t>
      </w:r>
      <w:r>
        <w:rPr>
          <w:color w:val="231F20"/>
          <w:spacing w:val="-18"/>
          <w:w w:val="105"/>
        </w:rPr>
        <w:t> </w:t>
      </w:r>
      <w:r>
        <w:rPr>
          <w:color w:val="231F20"/>
        </w:rPr>
        <w:t>2026).</w:t>
      </w:r>
    </w:p>
    <w:p>
      <w:pPr>
        <w:pStyle w:val="Heading6"/>
        <w:numPr>
          <w:ilvl w:val="1"/>
          <w:numId w:val="22"/>
        </w:numPr>
        <w:tabs>
          <w:tab w:pos="2423" w:val="left" w:leader="none"/>
        </w:tabs>
        <w:spacing w:line="276" w:lineRule="exact" w:before="228" w:after="0"/>
        <w:ind w:left="2423" w:right="0" w:hanging="720"/>
        <w:jc w:val="left"/>
        <w:rPr>
          <w:color w:val="2F5496"/>
        </w:rPr>
      </w:pPr>
      <w:r>
        <w:rPr>
          <w:color w:val="2F5496"/>
          <w:spacing w:val="-4"/>
        </w:rPr>
        <w:t>Optimal</w:t>
      </w:r>
      <w:r>
        <w:rPr>
          <w:color w:val="2F5496"/>
          <w:spacing w:val="-26"/>
        </w:rPr>
        <w:t> </w:t>
      </w:r>
      <w:r>
        <w:rPr>
          <w:color w:val="2F5496"/>
          <w:spacing w:val="-4"/>
        </w:rPr>
        <w:t>Staffing</w:t>
      </w:r>
      <w:r>
        <w:rPr>
          <w:color w:val="2F5496"/>
          <w:spacing w:val="-26"/>
        </w:rPr>
        <w:t> </w:t>
      </w:r>
      <w:r>
        <w:rPr>
          <w:color w:val="2F5496"/>
          <w:spacing w:val="-4"/>
        </w:rPr>
        <w:t>Levels</w:t>
      </w:r>
      <w:r>
        <w:rPr>
          <w:color w:val="2F5496"/>
          <w:spacing w:val="-25"/>
        </w:rPr>
        <w:t> </w:t>
      </w:r>
      <w:r>
        <w:rPr>
          <w:color w:val="2F5496"/>
          <w:spacing w:val="-4"/>
        </w:rPr>
        <w:t>and</w:t>
      </w:r>
      <w:r>
        <w:rPr>
          <w:color w:val="2F5496"/>
          <w:spacing w:val="-26"/>
        </w:rPr>
        <w:t> </w:t>
      </w:r>
      <w:r>
        <w:rPr>
          <w:color w:val="2F5496"/>
          <w:spacing w:val="-4"/>
        </w:rPr>
        <w:t>Human</w:t>
      </w:r>
      <w:r>
        <w:rPr>
          <w:color w:val="2F5496"/>
          <w:spacing w:val="-25"/>
        </w:rPr>
        <w:t> </w:t>
      </w:r>
      <w:r>
        <w:rPr>
          <w:color w:val="2F5496"/>
          <w:spacing w:val="-4"/>
        </w:rPr>
        <w:t>Resource</w:t>
      </w:r>
      <w:r>
        <w:rPr>
          <w:color w:val="2F5496"/>
          <w:spacing w:val="-26"/>
        </w:rPr>
        <w:t> </w:t>
      </w:r>
      <w:r>
        <w:rPr>
          <w:color w:val="2F5496"/>
          <w:spacing w:val="-4"/>
        </w:rPr>
        <w:t>Capacity</w:t>
      </w:r>
    </w:p>
    <w:p>
      <w:pPr>
        <w:pStyle w:val="BodyText"/>
        <w:spacing w:line="249" w:lineRule="auto"/>
        <w:ind w:left="1702" w:right="1258"/>
        <w:jc w:val="both"/>
      </w:pPr>
      <w:r>
        <w:rPr>
          <w:color w:val="231F20"/>
          <w:spacing w:val="-6"/>
        </w:rPr>
        <w:t>At</w:t>
      </w:r>
      <w:r>
        <w:rPr>
          <w:color w:val="231F20"/>
          <w:spacing w:val="-13"/>
        </w:rPr>
        <w:t> </w:t>
      </w:r>
      <w:r>
        <w:rPr>
          <w:color w:val="231F20"/>
          <w:spacing w:val="-6"/>
        </w:rPr>
        <w:t>the</w:t>
      </w:r>
      <w:r>
        <w:rPr>
          <w:color w:val="231F20"/>
          <w:spacing w:val="-12"/>
        </w:rPr>
        <w:t> </w:t>
      </w:r>
      <w:r>
        <w:rPr>
          <w:color w:val="231F20"/>
          <w:spacing w:val="-6"/>
        </w:rPr>
        <w:t>beginning</w:t>
      </w:r>
      <w:r>
        <w:rPr>
          <w:color w:val="231F20"/>
          <w:spacing w:val="-12"/>
        </w:rPr>
        <w:t> </w:t>
      </w:r>
      <w:r>
        <w:rPr>
          <w:color w:val="231F20"/>
          <w:spacing w:val="-6"/>
        </w:rPr>
        <w:t>of</w:t>
      </w:r>
      <w:r>
        <w:rPr>
          <w:color w:val="231F20"/>
          <w:spacing w:val="-12"/>
        </w:rPr>
        <w:t> </w:t>
      </w:r>
      <w:r>
        <w:rPr>
          <w:color w:val="231F20"/>
          <w:spacing w:val="-6"/>
        </w:rPr>
        <w:t>the</w:t>
      </w:r>
      <w:r>
        <w:rPr>
          <w:color w:val="231F20"/>
          <w:spacing w:val="-12"/>
        </w:rPr>
        <w:t> </w:t>
      </w:r>
      <w:r>
        <w:rPr>
          <w:color w:val="231F20"/>
          <w:spacing w:val="-6"/>
        </w:rPr>
        <w:t>Strategic</w:t>
      </w:r>
      <w:r>
        <w:rPr>
          <w:color w:val="231F20"/>
          <w:spacing w:val="-12"/>
        </w:rPr>
        <w:t> </w:t>
      </w:r>
      <w:r>
        <w:rPr>
          <w:color w:val="231F20"/>
          <w:spacing w:val="-6"/>
        </w:rPr>
        <w:t>Plan</w:t>
      </w:r>
      <w:r>
        <w:rPr>
          <w:color w:val="231F20"/>
          <w:spacing w:val="-12"/>
        </w:rPr>
        <w:t> </w:t>
      </w:r>
      <w:r>
        <w:rPr>
          <w:color w:val="231F20"/>
          <w:spacing w:val="-6"/>
        </w:rPr>
        <w:t>Implementation</w:t>
      </w:r>
      <w:r>
        <w:rPr>
          <w:color w:val="231F20"/>
          <w:spacing w:val="-12"/>
        </w:rPr>
        <w:t> </w:t>
      </w:r>
      <w:r>
        <w:rPr>
          <w:color w:val="231F20"/>
          <w:spacing w:val="-6"/>
        </w:rPr>
        <w:t>Period</w:t>
      </w:r>
      <w:r>
        <w:rPr>
          <w:color w:val="231F20"/>
          <w:spacing w:val="-12"/>
        </w:rPr>
        <w:t> </w:t>
      </w:r>
      <w:r>
        <w:rPr>
          <w:color w:val="231F20"/>
          <w:spacing w:val="-6"/>
        </w:rPr>
        <w:t>(2023),</w:t>
      </w:r>
      <w:r>
        <w:rPr>
          <w:color w:val="231F20"/>
          <w:spacing w:val="-12"/>
        </w:rPr>
        <w:t> </w:t>
      </w:r>
      <w:r>
        <w:rPr>
          <w:color w:val="231F20"/>
          <w:spacing w:val="-6"/>
        </w:rPr>
        <w:t>the</w:t>
      </w:r>
      <w:r>
        <w:rPr>
          <w:color w:val="231F20"/>
          <w:spacing w:val="-12"/>
        </w:rPr>
        <w:t> </w:t>
      </w:r>
      <w:r>
        <w:rPr>
          <w:color w:val="231F20"/>
          <w:spacing w:val="-6"/>
        </w:rPr>
        <w:t>total</w:t>
      </w:r>
      <w:r>
        <w:rPr>
          <w:color w:val="231F20"/>
          <w:spacing w:val="-12"/>
        </w:rPr>
        <w:t> </w:t>
      </w:r>
      <w:r>
        <w:rPr>
          <w:color w:val="231F20"/>
          <w:spacing w:val="-6"/>
        </w:rPr>
        <w:t>number</w:t>
      </w:r>
      <w:r>
        <w:rPr>
          <w:color w:val="231F20"/>
          <w:spacing w:val="-12"/>
        </w:rPr>
        <w:t> </w:t>
      </w:r>
      <w:r>
        <w:rPr>
          <w:color w:val="231F20"/>
          <w:spacing w:val="-6"/>
        </w:rPr>
        <w:t>of </w:t>
      </w:r>
      <w:r>
        <w:rPr>
          <w:color w:val="231F20"/>
          <w:w w:val="90"/>
        </w:rPr>
        <w:t>available</w:t>
      </w:r>
      <w:r>
        <w:rPr>
          <w:color w:val="231F20"/>
          <w:spacing w:val="-11"/>
          <w:w w:val="90"/>
        </w:rPr>
        <w:t> </w:t>
      </w:r>
      <w:r>
        <w:rPr>
          <w:color w:val="231F20"/>
          <w:w w:val="90"/>
        </w:rPr>
        <w:t>teaching</w:t>
      </w:r>
      <w:r>
        <w:rPr>
          <w:color w:val="231F20"/>
          <w:spacing w:val="-11"/>
          <w:w w:val="90"/>
        </w:rPr>
        <w:t> </w:t>
      </w:r>
      <w:r>
        <w:rPr>
          <w:color w:val="231F20"/>
          <w:w w:val="90"/>
        </w:rPr>
        <w:t>staff</w:t>
      </w:r>
      <w:r>
        <w:rPr>
          <w:color w:val="231F20"/>
          <w:spacing w:val="-7"/>
          <w:w w:val="90"/>
        </w:rPr>
        <w:t> </w:t>
      </w:r>
      <w:r>
        <w:rPr>
          <w:color w:val="231F20"/>
          <w:w w:val="90"/>
        </w:rPr>
        <w:t>at</w:t>
      </w:r>
      <w:r>
        <w:rPr>
          <w:color w:val="231F20"/>
          <w:spacing w:val="-4"/>
          <w:w w:val="90"/>
        </w:rPr>
        <w:t> </w:t>
      </w:r>
      <w:r>
        <w:rPr>
          <w:color w:val="231F20"/>
          <w:w w:val="90"/>
        </w:rPr>
        <w:t>the</w:t>
      </w:r>
      <w:r>
        <w:rPr>
          <w:color w:val="231F20"/>
          <w:spacing w:val="-4"/>
          <w:w w:val="90"/>
        </w:rPr>
        <w:t> </w:t>
      </w:r>
      <w:r>
        <w:rPr>
          <w:color w:val="231F20"/>
          <w:w w:val="90"/>
        </w:rPr>
        <w:t>school</w:t>
      </w:r>
      <w:r>
        <w:rPr>
          <w:color w:val="231F20"/>
          <w:spacing w:val="-4"/>
          <w:w w:val="90"/>
        </w:rPr>
        <w:t> </w:t>
      </w:r>
      <w:r>
        <w:rPr>
          <w:color w:val="231F20"/>
          <w:w w:val="90"/>
        </w:rPr>
        <w:t>stands</w:t>
      </w:r>
      <w:r>
        <w:rPr>
          <w:color w:val="231F20"/>
          <w:spacing w:val="-4"/>
          <w:w w:val="90"/>
        </w:rPr>
        <w:t> </w:t>
      </w:r>
      <w:r>
        <w:rPr>
          <w:color w:val="231F20"/>
          <w:w w:val="90"/>
        </w:rPr>
        <w:t>at</w:t>
      </w:r>
      <w:r>
        <w:rPr>
          <w:color w:val="231F20"/>
          <w:spacing w:val="-4"/>
          <w:w w:val="90"/>
        </w:rPr>
        <w:t> </w:t>
      </w:r>
      <w:r>
        <w:rPr>
          <w:color w:val="231F20"/>
          <w:w w:val="90"/>
        </w:rPr>
        <w:t>44</w:t>
      </w:r>
      <w:r>
        <w:rPr>
          <w:color w:val="231F20"/>
          <w:spacing w:val="-4"/>
          <w:w w:val="90"/>
        </w:rPr>
        <w:t> </w:t>
      </w:r>
      <w:r>
        <w:rPr>
          <w:color w:val="231F20"/>
          <w:w w:val="90"/>
        </w:rPr>
        <w:t>(22</w:t>
      </w:r>
      <w:r>
        <w:rPr>
          <w:color w:val="231F20"/>
          <w:spacing w:val="-11"/>
          <w:w w:val="90"/>
        </w:rPr>
        <w:t> </w:t>
      </w:r>
      <w:r>
        <w:rPr>
          <w:color w:val="231F20"/>
          <w:w w:val="90"/>
        </w:rPr>
        <w:t>TSC</w:t>
      </w:r>
      <w:r>
        <w:rPr>
          <w:color w:val="231F20"/>
          <w:spacing w:val="-3"/>
          <w:w w:val="90"/>
        </w:rPr>
        <w:t> </w:t>
      </w:r>
      <w:r>
        <w:rPr>
          <w:color w:val="231F20"/>
          <w:w w:val="90"/>
        </w:rPr>
        <w:t>Staff</w:t>
      </w:r>
      <w:r>
        <w:rPr>
          <w:color w:val="231F20"/>
          <w:spacing w:val="-4"/>
          <w:w w:val="90"/>
        </w:rPr>
        <w:t> </w:t>
      </w:r>
      <w:r>
        <w:rPr>
          <w:color w:val="231F20"/>
          <w:w w:val="90"/>
        </w:rPr>
        <w:t>and</w:t>
      </w:r>
      <w:r>
        <w:rPr>
          <w:color w:val="231F20"/>
          <w:spacing w:val="-4"/>
          <w:w w:val="90"/>
        </w:rPr>
        <w:t> </w:t>
      </w:r>
      <w:r>
        <w:rPr>
          <w:color w:val="231F20"/>
          <w:w w:val="90"/>
        </w:rPr>
        <w:t>22</w:t>
      </w:r>
      <w:r>
        <w:rPr>
          <w:color w:val="231F20"/>
          <w:spacing w:val="-4"/>
          <w:w w:val="90"/>
        </w:rPr>
        <w:t> </w:t>
      </w:r>
      <w:r>
        <w:rPr>
          <w:color w:val="231F20"/>
          <w:w w:val="90"/>
        </w:rPr>
        <w:t>BOM</w:t>
      </w:r>
      <w:r>
        <w:rPr>
          <w:color w:val="231F20"/>
          <w:spacing w:val="-4"/>
          <w:w w:val="90"/>
        </w:rPr>
        <w:t> </w:t>
      </w:r>
      <w:r>
        <w:rPr>
          <w:color w:val="231F20"/>
          <w:w w:val="90"/>
        </w:rPr>
        <w:t>Staff)</w:t>
      </w:r>
      <w:r>
        <w:rPr>
          <w:color w:val="231F20"/>
          <w:spacing w:val="-4"/>
          <w:w w:val="90"/>
        </w:rPr>
        <w:t> </w:t>
      </w:r>
      <w:r>
        <w:rPr>
          <w:color w:val="231F20"/>
          <w:w w:val="90"/>
        </w:rPr>
        <w:t>against</w:t>
      </w:r>
      <w:r>
        <w:rPr>
          <w:color w:val="231F20"/>
          <w:spacing w:val="-4"/>
          <w:w w:val="90"/>
        </w:rPr>
        <w:t> </w:t>
      </w:r>
      <w:r>
        <w:rPr>
          <w:color w:val="231F20"/>
          <w:w w:val="90"/>
        </w:rPr>
        <w:t>the </w:t>
      </w:r>
      <w:r>
        <w:rPr>
          <w:color w:val="231F20"/>
          <w:spacing w:val="-2"/>
        </w:rPr>
        <w:t>authorized</w:t>
      </w:r>
      <w:r>
        <w:rPr>
          <w:color w:val="231F20"/>
          <w:spacing w:val="-17"/>
        </w:rPr>
        <w:t> </w:t>
      </w:r>
      <w:r>
        <w:rPr>
          <w:color w:val="231F20"/>
          <w:spacing w:val="-2"/>
        </w:rPr>
        <w:t>and</w:t>
      </w:r>
      <w:r>
        <w:rPr>
          <w:color w:val="231F20"/>
          <w:spacing w:val="-16"/>
        </w:rPr>
        <w:t> </w:t>
      </w:r>
      <w:r>
        <w:rPr>
          <w:color w:val="231F20"/>
          <w:spacing w:val="-2"/>
        </w:rPr>
        <w:t>TSC</w:t>
      </w:r>
      <w:r>
        <w:rPr>
          <w:color w:val="231F20"/>
          <w:spacing w:val="-16"/>
        </w:rPr>
        <w:t> </w:t>
      </w:r>
      <w:r>
        <w:rPr>
          <w:color w:val="231F20"/>
          <w:spacing w:val="-2"/>
        </w:rPr>
        <w:t>approved</w:t>
      </w:r>
      <w:r>
        <w:rPr>
          <w:color w:val="231F20"/>
          <w:spacing w:val="-16"/>
        </w:rPr>
        <w:t> </w:t>
      </w:r>
      <w:r>
        <w:rPr>
          <w:color w:val="231F20"/>
          <w:spacing w:val="-2"/>
        </w:rPr>
        <w:t>CBE</w:t>
      </w:r>
      <w:r>
        <w:rPr>
          <w:color w:val="231F20"/>
          <w:spacing w:val="-16"/>
        </w:rPr>
        <w:t> </w:t>
      </w:r>
      <w:r>
        <w:rPr>
          <w:color w:val="231F20"/>
          <w:spacing w:val="-2"/>
        </w:rPr>
        <w:t>of</w:t>
      </w:r>
      <w:r>
        <w:rPr>
          <w:color w:val="231F20"/>
          <w:spacing w:val="-16"/>
        </w:rPr>
        <w:t> </w:t>
      </w:r>
      <w:r>
        <w:rPr>
          <w:color w:val="231F20"/>
          <w:spacing w:val="-2"/>
        </w:rPr>
        <w:t>76</w:t>
      </w:r>
      <w:r>
        <w:rPr>
          <w:color w:val="231F20"/>
          <w:spacing w:val="-16"/>
        </w:rPr>
        <w:t> </w:t>
      </w:r>
      <w:r>
        <w:rPr>
          <w:color w:val="231F20"/>
          <w:spacing w:val="-2"/>
        </w:rPr>
        <w:t>teachers</w:t>
      </w:r>
      <w:r>
        <w:rPr>
          <w:color w:val="231F20"/>
          <w:spacing w:val="-16"/>
        </w:rPr>
        <w:t> </w:t>
      </w:r>
      <w:r>
        <w:rPr>
          <w:color w:val="231F20"/>
          <w:spacing w:val="-2"/>
        </w:rPr>
        <w:t>for</w:t>
      </w:r>
      <w:r>
        <w:rPr>
          <w:color w:val="231F20"/>
          <w:spacing w:val="-16"/>
        </w:rPr>
        <w:t> </w:t>
      </w:r>
      <w:r>
        <w:rPr>
          <w:color w:val="231F20"/>
          <w:spacing w:val="-2"/>
        </w:rPr>
        <w:t>secondary</w:t>
      </w:r>
      <w:r>
        <w:rPr>
          <w:color w:val="231F20"/>
          <w:spacing w:val="-16"/>
        </w:rPr>
        <w:t> </w:t>
      </w:r>
      <w:r>
        <w:rPr>
          <w:color w:val="231F20"/>
          <w:spacing w:val="-2"/>
        </w:rPr>
        <w:t>schools</w:t>
      </w:r>
      <w:r>
        <w:rPr>
          <w:color w:val="231F20"/>
          <w:spacing w:val="-16"/>
        </w:rPr>
        <w:t> </w:t>
      </w:r>
      <w:r>
        <w:rPr>
          <w:color w:val="231F20"/>
          <w:spacing w:val="-2"/>
        </w:rPr>
        <w:t>with</w:t>
      </w:r>
      <w:r>
        <w:rPr>
          <w:color w:val="231F20"/>
          <w:spacing w:val="-16"/>
        </w:rPr>
        <w:t> </w:t>
      </w:r>
      <w:r>
        <w:rPr>
          <w:color w:val="231F20"/>
          <w:spacing w:val="-2"/>
        </w:rPr>
        <w:t>over</w:t>
      </w:r>
      <w:r>
        <w:rPr>
          <w:color w:val="231F20"/>
          <w:spacing w:val="-16"/>
        </w:rPr>
        <w:t> </w:t>
      </w:r>
      <w:r>
        <w:rPr>
          <w:color w:val="231F20"/>
          <w:spacing w:val="-2"/>
        </w:rPr>
        <w:t>1,600 </w:t>
      </w:r>
      <w:r>
        <w:rPr>
          <w:color w:val="231F20"/>
          <w:spacing w:val="-2"/>
          <w:w w:val="90"/>
        </w:rPr>
        <w:t>students</w:t>
      </w:r>
      <w:r>
        <w:rPr>
          <w:color w:val="231F20"/>
          <w:spacing w:val="-3"/>
          <w:w w:val="90"/>
        </w:rPr>
        <w:t> </w:t>
      </w:r>
      <w:r>
        <w:rPr>
          <w:color w:val="231F20"/>
          <w:spacing w:val="-2"/>
          <w:w w:val="90"/>
        </w:rPr>
        <w:t>(Ref.:Table</w:t>
      </w:r>
      <w:r>
        <w:rPr>
          <w:color w:val="231F20"/>
          <w:spacing w:val="-3"/>
          <w:w w:val="90"/>
        </w:rPr>
        <w:t> </w:t>
      </w:r>
      <w:r>
        <w:rPr>
          <w:color w:val="231F20"/>
          <w:spacing w:val="-2"/>
          <w:w w:val="90"/>
        </w:rPr>
        <w:t>12).This</w:t>
      </w:r>
      <w:r>
        <w:rPr>
          <w:color w:val="231F20"/>
          <w:spacing w:val="-3"/>
          <w:w w:val="90"/>
        </w:rPr>
        <w:t> </w:t>
      </w:r>
      <w:r>
        <w:rPr>
          <w:color w:val="231F20"/>
          <w:spacing w:val="-2"/>
          <w:w w:val="90"/>
        </w:rPr>
        <w:t>leaves</w:t>
      </w:r>
      <w:r>
        <w:rPr>
          <w:color w:val="231F20"/>
          <w:spacing w:val="-3"/>
          <w:w w:val="90"/>
        </w:rPr>
        <w:t> </w:t>
      </w:r>
      <w:r>
        <w:rPr>
          <w:color w:val="231F20"/>
          <w:spacing w:val="-2"/>
          <w:w w:val="90"/>
        </w:rPr>
        <w:t>a</w:t>
      </w:r>
      <w:r>
        <w:rPr>
          <w:color w:val="231F20"/>
          <w:spacing w:val="-3"/>
          <w:w w:val="90"/>
        </w:rPr>
        <w:t> </w:t>
      </w:r>
      <w:r>
        <w:rPr>
          <w:color w:val="231F20"/>
          <w:spacing w:val="-2"/>
          <w:w w:val="90"/>
        </w:rPr>
        <w:t>significant</w:t>
      </w:r>
      <w:r>
        <w:rPr>
          <w:color w:val="231F20"/>
          <w:spacing w:val="-3"/>
          <w:w w:val="90"/>
        </w:rPr>
        <w:t> </w:t>
      </w:r>
      <w:r>
        <w:rPr>
          <w:color w:val="231F20"/>
          <w:spacing w:val="-2"/>
          <w:w w:val="90"/>
        </w:rPr>
        <w:t>gap</w:t>
      </w:r>
      <w:r>
        <w:rPr>
          <w:color w:val="231F20"/>
          <w:spacing w:val="-3"/>
          <w:w w:val="90"/>
        </w:rPr>
        <w:t> </w:t>
      </w:r>
      <w:r>
        <w:rPr>
          <w:color w:val="231F20"/>
          <w:spacing w:val="-2"/>
          <w:w w:val="90"/>
        </w:rPr>
        <w:t>in</w:t>
      </w:r>
      <w:r>
        <w:rPr>
          <w:color w:val="231F20"/>
          <w:spacing w:val="-3"/>
          <w:w w:val="90"/>
        </w:rPr>
        <w:t> </w:t>
      </w:r>
      <w:r>
        <w:rPr>
          <w:color w:val="231F20"/>
          <w:spacing w:val="-2"/>
          <w:w w:val="90"/>
        </w:rPr>
        <w:t>teacher</w:t>
      </w:r>
      <w:r>
        <w:rPr>
          <w:color w:val="231F20"/>
          <w:spacing w:val="-3"/>
          <w:w w:val="90"/>
        </w:rPr>
        <w:t> </w:t>
      </w:r>
      <w:r>
        <w:rPr>
          <w:color w:val="231F20"/>
          <w:spacing w:val="-2"/>
          <w:w w:val="90"/>
        </w:rPr>
        <w:t>to</w:t>
      </w:r>
      <w:r>
        <w:rPr>
          <w:color w:val="231F20"/>
          <w:spacing w:val="-3"/>
          <w:w w:val="90"/>
        </w:rPr>
        <w:t> </w:t>
      </w:r>
      <w:r>
        <w:rPr>
          <w:color w:val="231F20"/>
          <w:spacing w:val="-2"/>
          <w:w w:val="90"/>
        </w:rPr>
        <w:t>student</w:t>
      </w:r>
      <w:r>
        <w:rPr>
          <w:color w:val="231F20"/>
          <w:spacing w:val="-3"/>
          <w:w w:val="90"/>
        </w:rPr>
        <w:t> </w:t>
      </w:r>
      <w:r>
        <w:rPr>
          <w:color w:val="231F20"/>
          <w:spacing w:val="-2"/>
          <w:w w:val="90"/>
        </w:rPr>
        <w:t>ratio</w:t>
      </w:r>
      <w:r>
        <w:rPr>
          <w:color w:val="231F20"/>
          <w:spacing w:val="-3"/>
          <w:w w:val="90"/>
        </w:rPr>
        <w:t> </w:t>
      </w:r>
      <w:r>
        <w:rPr>
          <w:color w:val="231F20"/>
          <w:spacing w:val="-2"/>
          <w:w w:val="90"/>
        </w:rPr>
        <w:t>occasioned</w:t>
      </w:r>
      <w:r>
        <w:rPr>
          <w:color w:val="231F20"/>
          <w:spacing w:val="-3"/>
          <w:w w:val="90"/>
        </w:rPr>
        <w:t> </w:t>
      </w:r>
      <w:r>
        <w:rPr>
          <w:color w:val="231F20"/>
          <w:spacing w:val="-2"/>
          <w:w w:val="90"/>
        </w:rPr>
        <w:t>by </w:t>
      </w:r>
      <w:r>
        <w:rPr>
          <w:color w:val="231F20"/>
          <w:w w:val="85"/>
        </w:rPr>
        <w:t>shortage of 32 teachers.To effectively implement the academic strategies enlisted in this plan, </w:t>
      </w:r>
      <w:r>
        <w:rPr>
          <w:color w:val="231F20"/>
          <w:w w:val="90"/>
        </w:rPr>
        <w:t>and in order to ensure effective teaching,</w:t>
      </w:r>
      <w:r>
        <w:rPr>
          <w:color w:val="231F20"/>
          <w:spacing w:val="-11"/>
          <w:w w:val="90"/>
        </w:rPr>
        <w:t> </w:t>
      </w:r>
      <w:r>
        <w:rPr>
          <w:color w:val="231F20"/>
          <w:w w:val="90"/>
        </w:rPr>
        <w:t>learning and child support towards the envisaged </w:t>
      </w:r>
      <w:r>
        <w:rPr>
          <w:color w:val="231F20"/>
          <w:w w:val="85"/>
        </w:rPr>
        <w:t>holistic</w:t>
      </w:r>
      <w:r>
        <w:rPr>
          <w:color w:val="231F20"/>
          <w:spacing w:val="-1"/>
          <w:w w:val="85"/>
        </w:rPr>
        <w:t> </w:t>
      </w:r>
      <w:r>
        <w:rPr>
          <w:color w:val="231F20"/>
          <w:w w:val="85"/>
        </w:rPr>
        <w:t>development,</w:t>
      </w:r>
      <w:r>
        <w:rPr>
          <w:color w:val="231F20"/>
          <w:spacing w:val="-8"/>
          <w:w w:val="85"/>
        </w:rPr>
        <w:t> </w:t>
      </w:r>
      <w:r>
        <w:rPr>
          <w:color w:val="231F20"/>
          <w:w w:val="85"/>
        </w:rPr>
        <w:t>the school has therefore reviewed its CBE/Staff Establishment status so as </w:t>
      </w:r>
      <w:r>
        <w:rPr>
          <w:color w:val="231F20"/>
          <w:spacing w:val="-6"/>
        </w:rPr>
        <w:t>to</w:t>
      </w:r>
      <w:r>
        <w:rPr>
          <w:color w:val="231F20"/>
          <w:spacing w:val="-13"/>
        </w:rPr>
        <w:t> </w:t>
      </w:r>
      <w:r>
        <w:rPr>
          <w:color w:val="231F20"/>
          <w:spacing w:val="-6"/>
        </w:rPr>
        <w:t>determine</w:t>
      </w:r>
      <w:r>
        <w:rPr>
          <w:color w:val="231F20"/>
          <w:spacing w:val="-12"/>
        </w:rPr>
        <w:t> </w:t>
      </w:r>
      <w:r>
        <w:rPr>
          <w:color w:val="231F20"/>
          <w:spacing w:val="-6"/>
        </w:rPr>
        <w:t>the</w:t>
      </w:r>
      <w:r>
        <w:rPr>
          <w:color w:val="231F20"/>
          <w:spacing w:val="-12"/>
        </w:rPr>
        <w:t> </w:t>
      </w:r>
      <w:r>
        <w:rPr>
          <w:color w:val="231F20"/>
          <w:spacing w:val="-6"/>
        </w:rPr>
        <w:t>actual</w:t>
      </w:r>
      <w:r>
        <w:rPr>
          <w:color w:val="231F20"/>
          <w:spacing w:val="-6"/>
        </w:rPr>
        <w:t> staffing</w:t>
      </w:r>
      <w:r>
        <w:rPr>
          <w:color w:val="231F20"/>
          <w:spacing w:val="-6"/>
        </w:rPr>
        <w:t> levels</w:t>
      </w:r>
      <w:r>
        <w:rPr>
          <w:color w:val="231F20"/>
          <w:spacing w:val="-6"/>
        </w:rPr>
        <w:t> required</w:t>
      </w:r>
      <w:r>
        <w:rPr>
          <w:color w:val="231F20"/>
          <w:spacing w:val="-6"/>
        </w:rPr>
        <w:t> to</w:t>
      </w:r>
      <w:r>
        <w:rPr>
          <w:color w:val="231F20"/>
          <w:spacing w:val="-6"/>
        </w:rPr>
        <w:t> achieve</w:t>
      </w:r>
      <w:r>
        <w:rPr>
          <w:color w:val="231F20"/>
          <w:spacing w:val="-6"/>
        </w:rPr>
        <w:t> the</w:t>
      </w:r>
      <w:r>
        <w:rPr>
          <w:color w:val="231F20"/>
          <w:spacing w:val="-6"/>
        </w:rPr>
        <w:t> optimal</w:t>
      </w:r>
      <w:r>
        <w:rPr>
          <w:color w:val="231F20"/>
          <w:spacing w:val="-6"/>
        </w:rPr>
        <w:t> CBE</w:t>
      </w:r>
      <w:r>
        <w:rPr>
          <w:color w:val="231F20"/>
          <w:spacing w:val="-6"/>
        </w:rPr>
        <w:t> level.</w:t>
      </w:r>
      <w:r>
        <w:rPr>
          <w:color w:val="231F20"/>
          <w:spacing w:val="-13"/>
        </w:rPr>
        <w:t> </w:t>
      </w:r>
      <w:r>
        <w:rPr>
          <w:color w:val="231F20"/>
          <w:spacing w:val="-6"/>
        </w:rPr>
        <w:t>This</w:t>
      </w:r>
      <w:r>
        <w:rPr>
          <w:color w:val="231F20"/>
          <w:spacing w:val="-6"/>
        </w:rPr>
        <w:t> is </w:t>
      </w:r>
      <w:r>
        <w:rPr>
          <w:color w:val="231F20"/>
          <w:w w:val="90"/>
        </w:rPr>
        <w:t>presented</w:t>
      </w:r>
      <w:r>
        <w:rPr>
          <w:color w:val="231F20"/>
          <w:spacing w:val="-11"/>
          <w:w w:val="90"/>
        </w:rPr>
        <w:t> </w:t>
      </w:r>
      <w:r>
        <w:rPr>
          <w:color w:val="231F20"/>
          <w:w w:val="90"/>
        </w:rPr>
        <w:t>in</w:t>
      </w:r>
      <w:r>
        <w:rPr>
          <w:color w:val="231F20"/>
          <w:spacing w:val="-11"/>
          <w:w w:val="90"/>
        </w:rPr>
        <w:t> </w:t>
      </w:r>
      <w:r>
        <w:rPr>
          <w:color w:val="231F20"/>
          <w:w w:val="90"/>
        </w:rPr>
        <w:t>Table</w:t>
      </w:r>
      <w:r>
        <w:rPr>
          <w:color w:val="231F20"/>
          <w:spacing w:val="-11"/>
          <w:w w:val="90"/>
        </w:rPr>
        <w:t> </w:t>
      </w:r>
      <w:r>
        <w:rPr>
          <w:color w:val="231F20"/>
          <w:w w:val="90"/>
        </w:rPr>
        <w:t>7</w:t>
      </w:r>
      <w:r>
        <w:rPr>
          <w:color w:val="231F20"/>
          <w:spacing w:val="-4"/>
          <w:w w:val="90"/>
        </w:rPr>
        <w:t> </w:t>
      </w:r>
      <w:r>
        <w:rPr>
          <w:color w:val="231F20"/>
          <w:w w:val="90"/>
        </w:rPr>
        <w:t>under</w:t>
      </w:r>
      <w:r>
        <w:rPr>
          <w:color w:val="231F20"/>
          <w:spacing w:val="-2"/>
          <w:w w:val="90"/>
        </w:rPr>
        <w:t> </w:t>
      </w:r>
      <w:r>
        <w:rPr>
          <w:color w:val="231F20"/>
          <w:w w:val="90"/>
        </w:rPr>
        <w:t>sub-section</w:t>
      </w:r>
      <w:r>
        <w:rPr>
          <w:color w:val="231F20"/>
          <w:spacing w:val="-2"/>
          <w:w w:val="90"/>
        </w:rPr>
        <w:t> </w:t>
      </w:r>
      <w:r>
        <w:rPr>
          <w:color w:val="231F20"/>
          <w:w w:val="90"/>
        </w:rPr>
        <w:t>1.5.2</w:t>
      </w:r>
      <w:r>
        <w:rPr>
          <w:color w:val="231F20"/>
          <w:spacing w:val="-2"/>
          <w:w w:val="90"/>
        </w:rPr>
        <w:t> </w:t>
      </w:r>
      <w:r>
        <w:rPr>
          <w:color w:val="231F20"/>
          <w:w w:val="90"/>
        </w:rPr>
        <w:t>on</w:t>
      </w:r>
      <w:r>
        <w:rPr>
          <w:color w:val="231F20"/>
          <w:spacing w:val="-2"/>
          <w:w w:val="90"/>
        </w:rPr>
        <w:t> </w:t>
      </w:r>
      <w:r>
        <w:rPr>
          <w:color w:val="231F20"/>
          <w:w w:val="90"/>
        </w:rPr>
        <w:t>Gaps</w:t>
      </w:r>
      <w:r>
        <w:rPr>
          <w:color w:val="231F20"/>
          <w:spacing w:val="-2"/>
          <w:w w:val="90"/>
        </w:rPr>
        <w:t> </w:t>
      </w:r>
      <w:r>
        <w:rPr>
          <w:color w:val="231F20"/>
          <w:w w:val="90"/>
        </w:rPr>
        <w:t>in</w:t>
      </w:r>
      <w:r>
        <w:rPr>
          <w:color w:val="231F20"/>
          <w:spacing w:val="-2"/>
          <w:w w:val="90"/>
        </w:rPr>
        <w:t> </w:t>
      </w:r>
      <w:r>
        <w:rPr>
          <w:color w:val="231F20"/>
          <w:w w:val="90"/>
        </w:rPr>
        <w:t>the</w:t>
      </w:r>
      <w:r>
        <w:rPr>
          <w:color w:val="231F20"/>
          <w:spacing w:val="-2"/>
          <w:w w:val="90"/>
        </w:rPr>
        <w:t> </w:t>
      </w:r>
      <w:r>
        <w:rPr>
          <w:color w:val="231F20"/>
          <w:w w:val="90"/>
        </w:rPr>
        <w:t>CBE.The</w:t>
      </w:r>
      <w:r>
        <w:rPr>
          <w:color w:val="231F20"/>
          <w:spacing w:val="-2"/>
          <w:w w:val="90"/>
        </w:rPr>
        <w:t> </w:t>
      </w:r>
      <w:r>
        <w:rPr>
          <w:color w:val="231F20"/>
          <w:w w:val="90"/>
        </w:rPr>
        <w:t>findings</w:t>
      </w:r>
      <w:r>
        <w:rPr>
          <w:color w:val="231F20"/>
          <w:spacing w:val="-2"/>
          <w:w w:val="90"/>
        </w:rPr>
        <w:t> </w:t>
      </w:r>
      <w:r>
        <w:rPr>
          <w:color w:val="231F20"/>
          <w:w w:val="90"/>
        </w:rPr>
        <w:t>are</w:t>
      </w:r>
      <w:r>
        <w:rPr>
          <w:color w:val="231F20"/>
          <w:spacing w:val="-2"/>
          <w:w w:val="90"/>
        </w:rPr>
        <w:t> </w:t>
      </w:r>
      <w:r>
        <w:rPr>
          <w:color w:val="231F20"/>
          <w:w w:val="90"/>
        </w:rPr>
        <w:t>intended</w:t>
      </w:r>
      <w:r>
        <w:rPr>
          <w:color w:val="231F20"/>
          <w:spacing w:val="-2"/>
          <w:w w:val="90"/>
        </w:rPr>
        <w:t> </w:t>
      </w:r>
      <w:r>
        <w:rPr>
          <w:color w:val="231F20"/>
          <w:w w:val="90"/>
        </w:rPr>
        <w:t>to </w:t>
      </w:r>
      <w:r>
        <w:rPr>
          <w:color w:val="231F20"/>
          <w:spacing w:val="-8"/>
        </w:rPr>
        <w:t>guide</w:t>
      </w:r>
      <w:r>
        <w:rPr>
          <w:color w:val="231F20"/>
          <w:spacing w:val="-11"/>
        </w:rPr>
        <w:t> </w:t>
      </w:r>
      <w:r>
        <w:rPr>
          <w:color w:val="231F20"/>
          <w:spacing w:val="-8"/>
        </w:rPr>
        <w:t>the</w:t>
      </w:r>
      <w:r>
        <w:rPr>
          <w:color w:val="231F20"/>
          <w:spacing w:val="-10"/>
        </w:rPr>
        <w:t> </w:t>
      </w:r>
      <w:r>
        <w:rPr>
          <w:color w:val="231F20"/>
          <w:spacing w:val="-8"/>
        </w:rPr>
        <w:t>TSC</w:t>
      </w:r>
      <w:r>
        <w:rPr>
          <w:color w:val="231F20"/>
          <w:spacing w:val="-10"/>
        </w:rPr>
        <w:t> </w:t>
      </w:r>
      <w:r>
        <w:rPr>
          <w:color w:val="231F20"/>
          <w:spacing w:val="-8"/>
        </w:rPr>
        <w:t>and</w:t>
      </w:r>
      <w:r>
        <w:rPr>
          <w:color w:val="231F20"/>
          <w:spacing w:val="-10"/>
        </w:rPr>
        <w:t> </w:t>
      </w:r>
      <w:r>
        <w:rPr>
          <w:color w:val="231F20"/>
          <w:spacing w:val="-8"/>
        </w:rPr>
        <w:t>BOM</w:t>
      </w:r>
      <w:r>
        <w:rPr>
          <w:color w:val="231F20"/>
          <w:spacing w:val="-10"/>
        </w:rPr>
        <w:t> </w:t>
      </w:r>
      <w:r>
        <w:rPr>
          <w:color w:val="231F20"/>
          <w:spacing w:val="-8"/>
        </w:rPr>
        <w:t>in</w:t>
      </w:r>
      <w:r>
        <w:rPr>
          <w:color w:val="231F20"/>
          <w:spacing w:val="-7"/>
        </w:rPr>
        <w:t> </w:t>
      </w:r>
      <w:r>
        <w:rPr>
          <w:color w:val="231F20"/>
          <w:spacing w:val="-8"/>
        </w:rPr>
        <w:t>supporting</w:t>
      </w:r>
      <w:r>
        <w:rPr>
          <w:color w:val="231F20"/>
          <w:spacing w:val="-2"/>
        </w:rPr>
        <w:t> </w:t>
      </w:r>
      <w:r>
        <w:rPr>
          <w:color w:val="231F20"/>
          <w:spacing w:val="-8"/>
        </w:rPr>
        <w:t>the</w:t>
      </w:r>
      <w:r>
        <w:rPr>
          <w:color w:val="231F20"/>
          <w:spacing w:val="-3"/>
        </w:rPr>
        <w:t> </w:t>
      </w:r>
      <w:r>
        <w:rPr>
          <w:color w:val="231F20"/>
          <w:spacing w:val="-8"/>
        </w:rPr>
        <w:t>school</w:t>
      </w:r>
      <w:r>
        <w:rPr>
          <w:color w:val="231F20"/>
          <w:spacing w:val="-3"/>
        </w:rPr>
        <w:t> </w:t>
      </w:r>
      <w:r>
        <w:rPr>
          <w:color w:val="231F20"/>
          <w:spacing w:val="-8"/>
        </w:rPr>
        <w:t>with</w:t>
      </w:r>
      <w:r>
        <w:rPr>
          <w:color w:val="231F20"/>
          <w:spacing w:val="-3"/>
        </w:rPr>
        <w:t> </w:t>
      </w:r>
      <w:r>
        <w:rPr>
          <w:color w:val="231F20"/>
          <w:spacing w:val="-8"/>
        </w:rPr>
        <w:t>additional</w:t>
      </w:r>
      <w:r>
        <w:rPr>
          <w:color w:val="231F20"/>
          <w:spacing w:val="-3"/>
        </w:rPr>
        <w:t> </w:t>
      </w:r>
      <w:r>
        <w:rPr>
          <w:color w:val="231F20"/>
          <w:spacing w:val="-8"/>
        </w:rPr>
        <w:t>teaching</w:t>
      </w:r>
      <w:r>
        <w:rPr>
          <w:color w:val="231F20"/>
          <w:spacing w:val="-3"/>
        </w:rPr>
        <w:t> </w:t>
      </w:r>
      <w:r>
        <w:rPr>
          <w:color w:val="231F20"/>
          <w:spacing w:val="-8"/>
        </w:rPr>
        <w:t>staffs</w:t>
      </w:r>
      <w:r>
        <w:rPr>
          <w:color w:val="231F20"/>
          <w:spacing w:val="-3"/>
        </w:rPr>
        <w:t> </w:t>
      </w:r>
      <w:r>
        <w:rPr>
          <w:color w:val="231F20"/>
          <w:spacing w:val="-8"/>
        </w:rPr>
        <w:t>as</w:t>
      </w:r>
      <w:r>
        <w:rPr>
          <w:color w:val="231F20"/>
          <w:spacing w:val="-3"/>
        </w:rPr>
        <w:t> </w:t>
      </w:r>
      <w:r>
        <w:rPr>
          <w:color w:val="231F20"/>
          <w:spacing w:val="-8"/>
        </w:rPr>
        <w:t>per</w:t>
      </w:r>
      <w:r>
        <w:rPr>
          <w:color w:val="231F20"/>
          <w:spacing w:val="-11"/>
        </w:rPr>
        <w:t> </w:t>
      </w:r>
      <w:r>
        <w:rPr>
          <w:color w:val="231F20"/>
          <w:spacing w:val="-8"/>
        </w:rPr>
        <w:t>TSC Approved</w:t>
      </w:r>
      <w:r>
        <w:rPr>
          <w:color w:val="231F20"/>
          <w:spacing w:val="-24"/>
        </w:rPr>
        <w:t> </w:t>
      </w:r>
      <w:r>
        <w:rPr>
          <w:color w:val="231F20"/>
          <w:spacing w:val="-8"/>
        </w:rPr>
        <w:t>CBE</w:t>
      </w:r>
      <w:r>
        <w:rPr>
          <w:color w:val="231F20"/>
          <w:spacing w:val="-24"/>
        </w:rPr>
        <w:t> </w:t>
      </w:r>
      <w:r>
        <w:rPr>
          <w:color w:val="231F20"/>
          <w:spacing w:val="-8"/>
        </w:rPr>
        <w:t>Establishment</w:t>
      </w:r>
      <w:r>
        <w:rPr>
          <w:color w:val="231F20"/>
          <w:spacing w:val="-24"/>
        </w:rPr>
        <w:t> </w:t>
      </w:r>
      <w:r>
        <w:rPr>
          <w:color w:val="231F20"/>
          <w:spacing w:val="-8"/>
        </w:rPr>
        <w:t>for</w:t>
      </w:r>
      <w:r>
        <w:rPr>
          <w:color w:val="231F20"/>
          <w:spacing w:val="-24"/>
        </w:rPr>
        <w:t> </w:t>
      </w:r>
      <w:r>
        <w:rPr>
          <w:color w:val="231F20"/>
          <w:spacing w:val="-8"/>
        </w:rPr>
        <w:t>Secondary</w:t>
      </w:r>
      <w:r>
        <w:rPr>
          <w:color w:val="231F20"/>
          <w:spacing w:val="-24"/>
        </w:rPr>
        <w:t> </w:t>
      </w:r>
      <w:r>
        <w:rPr>
          <w:color w:val="231F20"/>
          <w:spacing w:val="-8"/>
        </w:rPr>
        <w:t>Schools</w:t>
      </w:r>
      <w:r>
        <w:rPr>
          <w:color w:val="231F20"/>
          <w:spacing w:val="-24"/>
        </w:rPr>
        <w:t> </w:t>
      </w:r>
      <w:r>
        <w:rPr>
          <w:color w:val="231F20"/>
          <w:spacing w:val="-8"/>
        </w:rPr>
        <w:t>in</w:t>
      </w:r>
      <w:r>
        <w:rPr>
          <w:color w:val="231F20"/>
          <w:spacing w:val="-24"/>
        </w:rPr>
        <w:t> </w:t>
      </w:r>
      <w:r>
        <w:rPr>
          <w:color w:val="231F20"/>
          <w:spacing w:val="-8"/>
        </w:rPr>
        <w:t>Kenya</w:t>
      </w:r>
      <w:r>
        <w:rPr>
          <w:color w:val="231F20"/>
          <w:spacing w:val="-24"/>
        </w:rPr>
        <w:t> </w:t>
      </w:r>
      <w:r>
        <w:rPr>
          <w:color w:val="231F20"/>
          <w:spacing w:val="-8"/>
        </w:rPr>
        <w:t>(TSC:</w:t>
      </w:r>
      <w:r>
        <w:rPr>
          <w:color w:val="231F20"/>
          <w:spacing w:val="-54"/>
        </w:rPr>
        <w:t> </w:t>
      </w:r>
      <w:r>
        <w:rPr>
          <w:color w:val="231F20"/>
          <w:spacing w:val="-8"/>
        </w:rPr>
        <w:t>2017,</w:t>
      </w:r>
      <w:r>
        <w:rPr>
          <w:color w:val="231F20"/>
          <w:spacing w:val="-54"/>
        </w:rPr>
        <w:t> </w:t>
      </w:r>
      <w:r>
        <w:rPr>
          <w:color w:val="231F20"/>
          <w:spacing w:val="-8"/>
        </w:rPr>
        <w:t>2022).</w:t>
      </w:r>
    </w:p>
    <w:p>
      <w:pPr>
        <w:pStyle w:val="Heading6"/>
        <w:numPr>
          <w:ilvl w:val="1"/>
          <w:numId w:val="22"/>
        </w:numPr>
        <w:tabs>
          <w:tab w:pos="2422" w:val="left" w:leader="none"/>
        </w:tabs>
        <w:spacing w:line="276" w:lineRule="exact" w:before="228" w:after="0"/>
        <w:ind w:left="2422" w:right="0" w:hanging="720"/>
        <w:jc w:val="left"/>
        <w:rPr>
          <w:color w:val="2F5496"/>
        </w:rPr>
      </w:pPr>
      <w:r>
        <w:rPr>
          <w:color w:val="2F5496"/>
          <w:spacing w:val="-4"/>
        </w:rPr>
        <w:t>Effective</w:t>
      </w:r>
      <w:r>
        <w:rPr>
          <w:color w:val="2F5496"/>
          <w:spacing w:val="-19"/>
        </w:rPr>
        <w:t> </w:t>
      </w:r>
      <w:r>
        <w:rPr>
          <w:color w:val="2F5496"/>
          <w:spacing w:val="-4"/>
        </w:rPr>
        <w:t>Performance</w:t>
      </w:r>
      <w:r>
        <w:rPr>
          <w:color w:val="2F5496"/>
          <w:spacing w:val="-19"/>
        </w:rPr>
        <w:t> </w:t>
      </w:r>
      <w:r>
        <w:rPr>
          <w:color w:val="2F5496"/>
          <w:spacing w:val="-4"/>
        </w:rPr>
        <w:t>Management</w:t>
      </w:r>
      <w:r>
        <w:rPr>
          <w:color w:val="2F5496"/>
          <w:spacing w:val="-18"/>
        </w:rPr>
        <w:t> </w:t>
      </w:r>
      <w:r>
        <w:rPr>
          <w:color w:val="2F5496"/>
          <w:spacing w:val="-4"/>
        </w:rPr>
        <w:t>System</w:t>
      </w:r>
    </w:p>
    <w:p>
      <w:pPr>
        <w:pStyle w:val="BodyText"/>
        <w:spacing w:line="249" w:lineRule="auto"/>
        <w:ind w:left="1702" w:right="1282"/>
        <w:jc w:val="both"/>
      </w:pPr>
      <w:r>
        <w:rPr>
          <w:color w:val="231F20"/>
          <w:w w:val="90"/>
        </w:rPr>
        <w:t>The</w:t>
      </w:r>
      <w:r>
        <w:rPr>
          <w:color w:val="231F20"/>
          <w:spacing w:val="-4"/>
          <w:w w:val="90"/>
        </w:rPr>
        <w:t> </w:t>
      </w:r>
      <w:r>
        <w:rPr>
          <w:color w:val="231F20"/>
          <w:w w:val="90"/>
        </w:rPr>
        <w:t>successful</w:t>
      </w:r>
      <w:r>
        <w:rPr>
          <w:color w:val="231F20"/>
          <w:spacing w:val="-4"/>
          <w:w w:val="90"/>
        </w:rPr>
        <w:t> </w:t>
      </w:r>
      <w:r>
        <w:rPr>
          <w:color w:val="231F20"/>
          <w:w w:val="90"/>
        </w:rPr>
        <w:t>implementation</w:t>
      </w:r>
      <w:r>
        <w:rPr>
          <w:color w:val="231F20"/>
          <w:spacing w:val="-4"/>
          <w:w w:val="90"/>
        </w:rPr>
        <w:t> </w:t>
      </w:r>
      <w:r>
        <w:rPr>
          <w:color w:val="231F20"/>
          <w:w w:val="90"/>
        </w:rPr>
        <w:t>of</w:t>
      </w:r>
      <w:r>
        <w:rPr>
          <w:color w:val="231F20"/>
          <w:spacing w:val="-4"/>
          <w:w w:val="90"/>
        </w:rPr>
        <w:t> </w:t>
      </w:r>
      <w:r>
        <w:rPr>
          <w:color w:val="231F20"/>
          <w:w w:val="90"/>
        </w:rPr>
        <w:t>this</w:t>
      </w:r>
      <w:r>
        <w:rPr>
          <w:color w:val="231F20"/>
          <w:spacing w:val="-4"/>
          <w:w w:val="90"/>
        </w:rPr>
        <w:t> </w:t>
      </w:r>
      <w:r>
        <w:rPr>
          <w:color w:val="231F20"/>
          <w:w w:val="90"/>
        </w:rPr>
        <w:t>second-generation</w:t>
      </w:r>
      <w:r>
        <w:rPr>
          <w:color w:val="231F20"/>
          <w:spacing w:val="-4"/>
          <w:w w:val="90"/>
        </w:rPr>
        <w:t> </w:t>
      </w:r>
      <w:r>
        <w:rPr>
          <w:color w:val="231F20"/>
          <w:w w:val="90"/>
        </w:rPr>
        <w:t>Strategic</w:t>
      </w:r>
      <w:r>
        <w:rPr>
          <w:color w:val="231F20"/>
          <w:spacing w:val="-4"/>
          <w:w w:val="90"/>
        </w:rPr>
        <w:t> </w:t>
      </w:r>
      <w:r>
        <w:rPr>
          <w:color w:val="231F20"/>
          <w:w w:val="90"/>
        </w:rPr>
        <w:t>Development</w:t>
      </w:r>
      <w:r>
        <w:rPr>
          <w:color w:val="231F20"/>
          <w:spacing w:val="-4"/>
          <w:w w:val="90"/>
        </w:rPr>
        <w:t> </w:t>
      </w:r>
      <w:r>
        <w:rPr>
          <w:color w:val="231F20"/>
          <w:w w:val="90"/>
        </w:rPr>
        <w:t>Plan</w:t>
      </w:r>
      <w:r>
        <w:rPr>
          <w:color w:val="231F20"/>
          <w:spacing w:val="-4"/>
          <w:w w:val="90"/>
        </w:rPr>
        <w:t> </w:t>
      </w:r>
      <w:r>
        <w:rPr>
          <w:color w:val="231F20"/>
          <w:w w:val="90"/>
        </w:rPr>
        <w:t>(2023</w:t>
      </w:r>
      <w:r>
        <w:rPr>
          <w:color w:val="231F20"/>
          <w:spacing w:val="-4"/>
          <w:w w:val="90"/>
        </w:rPr>
        <w:t> </w:t>
      </w:r>
      <w:r>
        <w:rPr>
          <w:color w:val="231F20"/>
          <w:w w:val="90"/>
        </w:rPr>
        <w:t>– </w:t>
      </w:r>
      <w:r>
        <w:rPr>
          <w:color w:val="231F20"/>
          <w:w w:val="85"/>
        </w:rPr>
        <w:t>2027)</w:t>
      </w:r>
      <w:r>
        <w:rPr>
          <w:color w:val="231F20"/>
          <w:spacing w:val="-8"/>
          <w:w w:val="85"/>
        </w:rPr>
        <w:t> </w:t>
      </w:r>
      <w:r>
        <w:rPr>
          <w:color w:val="231F20"/>
          <w:w w:val="85"/>
        </w:rPr>
        <w:t>will</w:t>
      </w:r>
      <w:r>
        <w:rPr>
          <w:color w:val="231F20"/>
          <w:spacing w:val="-7"/>
          <w:w w:val="85"/>
        </w:rPr>
        <w:t> </w:t>
      </w:r>
      <w:r>
        <w:rPr>
          <w:color w:val="231F20"/>
          <w:w w:val="85"/>
        </w:rPr>
        <w:t>to</w:t>
      </w:r>
      <w:r>
        <w:rPr>
          <w:color w:val="231F20"/>
          <w:spacing w:val="-4"/>
          <w:w w:val="85"/>
        </w:rPr>
        <w:t> </w:t>
      </w:r>
      <w:r>
        <w:rPr>
          <w:color w:val="231F20"/>
          <w:w w:val="85"/>
        </w:rPr>
        <w:t>a large extent depend on the implementation of an effective development,</w:t>
      </w:r>
      <w:r>
        <w:rPr>
          <w:color w:val="231F20"/>
          <w:spacing w:val="-8"/>
          <w:w w:val="85"/>
        </w:rPr>
        <w:t> </w:t>
      </w:r>
      <w:r>
        <w:rPr>
          <w:color w:val="231F20"/>
          <w:w w:val="85"/>
        </w:rPr>
        <w:t>adoption </w:t>
      </w:r>
      <w:r>
        <w:rPr>
          <w:color w:val="231F20"/>
          <w:w w:val="90"/>
        </w:rPr>
        <w:t>and</w:t>
      </w:r>
      <w:r>
        <w:rPr>
          <w:color w:val="231F20"/>
          <w:spacing w:val="-9"/>
          <w:w w:val="90"/>
        </w:rPr>
        <w:t> </w:t>
      </w:r>
      <w:r>
        <w:rPr>
          <w:color w:val="231F20"/>
          <w:w w:val="90"/>
        </w:rPr>
        <w:t>implementation</w:t>
      </w:r>
      <w:r>
        <w:rPr>
          <w:color w:val="231F20"/>
          <w:spacing w:val="-9"/>
          <w:w w:val="90"/>
        </w:rPr>
        <w:t> </w:t>
      </w:r>
      <w:r>
        <w:rPr>
          <w:color w:val="231F20"/>
          <w:w w:val="90"/>
        </w:rPr>
        <w:t>of</w:t>
      </w:r>
      <w:r>
        <w:rPr>
          <w:color w:val="231F20"/>
          <w:spacing w:val="-9"/>
          <w:w w:val="90"/>
        </w:rPr>
        <w:t> </w:t>
      </w:r>
      <w:r>
        <w:rPr>
          <w:color w:val="231F20"/>
          <w:w w:val="90"/>
        </w:rPr>
        <w:t>sound</w:t>
      </w:r>
      <w:r>
        <w:rPr>
          <w:color w:val="231F20"/>
          <w:spacing w:val="-9"/>
          <w:w w:val="90"/>
        </w:rPr>
        <w:t> </w:t>
      </w:r>
      <w:r>
        <w:rPr>
          <w:color w:val="231F20"/>
          <w:w w:val="90"/>
        </w:rPr>
        <w:t>and</w:t>
      </w:r>
      <w:r>
        <w:rPr>
          <w:color w:val="231F20"/>
          <w:spacing w:val="-9"/>
          <w:w w:val="90"/>
        </w:rPr>
        <w:t> </w:t>
      </w:r>
      <w:r>
        <w:rPr>
          <w:color w:val="231F20"/>
          <w:w w:val="90"/>
        </w:rPr>
        <w:t>logical</w:t>
      </w:r>
      <w:r>
        <w:rPr>
          <w:color w:val="231F20"/>
          <w:spacing w:val="-9"/>
          <w:w w:val="90"/>
        </w:rPr>
        <w:t> </w:t>
      </w:r>
      <w:r>
        <w:rPr>
          <w:color w:val="231F20"/>
          <w:w w:val="90"/>
        </w:rPr>
        <w:t>performance</w:t>
      </w:r>
      <w:r>
        <w:rPr>
          <w:color w:val="231F20"/>
          <w:spacing w:val="-9"/>
          <w:w w:val="90"/>
        </w:rPr>
        <w:t> </w:t>
      </w:r>
      <w:r>
        <w:rPr>
          <w:color w:val="231F20"/>
          <w:w w:val="90"/>
        </w:rPr>
        <w:t>management</w:t>
      </w:r>
      <w:r>
        <w:rPr>
          <w:color w:val="231F20"/>
          <w:spacing w:val="-9"/>
          <w:w w:val="90"/>
        </w:rPr>
        <w:t> </w:t>
      </w:r>
      <w:r>
        <w:rPr>
          <w:color w:val="231F20"/>
          <w:w w:val="90"/>
        </w:rPr>
        <w:t>system</w:t>
      </w:r>
      <w:r>
        <w:rPr>
          <w:color w:val="231F20"/>
          <w:spacing w:val="-9"/>
          <w:w w:val="90"/>
        </w:rPr>
        <w:t> </w:t>
      </w:r>
      <w:r>
        <w:rPr>
          <w:color w:val="231F20"/>
          <w:w w:val="90"/>
        </w:rPr>
        <w:t>that</w:t>
      </w:r>
      <w:r>
        <w:rPr>
          <w:color w:val="231F20"/>
          <w:spacing w:val="-9"/>
          <w:w w:val="90"/>
        </w:rPr>
        <w:t> </w:t>
      </w:r>
      <w:r>
        <w:rPr>
          <w:color w:val="231F20"/>
          <w:w w:val="90"/>
        </w:rPr>
        <w:t>is</w:t>
      </w:r>
      <w:r>
        <w:rPr>
          <w:color w:val="231F20"/>
          <w:spacing w:val="-9"/>
          <w:w w:val="90"/>
        </w:rPr>
        <w:t> </w:t>
      </w:r>
      <w:r>
        <w:rPr>
          <w:color w:val="231F20"/>
          <w:w w:val="90"/>
        </w:rPr>
        <w:t>also</w:t>
      </w:r>
      <w:r>
        <w:rPr>
          <w:color w:val="231F20"/>
          <w:spacing w:val="-9"/>
          <w:w w:val="90"/>
        </w:rPr>
        <w:t> </w:t>
      </w:r>
      <w:r>
        <w:rPr>
          <w:color w:val="231F20"/>
          <w:w w:val="90"/>
        </w:rPr>
        <w:t>in</w:t>
      </w:r>
      <w:r>
        <w:rPr>
          <w:color w:val="231F20"/>
          <w:spacing w:val="-9"/>
          <w:w w:val="90"/>
        </w:rPr>
        <w:t> </w:t>
      </w:r>
      <w:r>
        <w:rPr>
          <w:color w:val="231F20"/>
          <w:w w:val="90"/>
        </w:rPr>
        <w:t>line </w:t>
      </w:r>
      <w:r>
        <w:rPr>
          <w:color w:val="231F20"/>
          <w:w w:val="85"/>
        </w:rPr>
        <w:t>with existingTeacher and Education Management in Kenya.The school will ensure that individual employee performance and institutional collective performance is aligned to the strategic goals and objectives of this Plan.</w:t>
      </w:r>
      <w:r>
        <w:rPr>
          <w:color w:val="231F20"/>
          <w:spacing w:val="-35"/>
          <w:w w:val="85"/>
        </w:rPr>
        <w:t> </w:t>
      </w:r>
      <w:r>
        <w:rPr>
          <w:color w:val="231F20"/>
          <w:w w:val="85"/>
        </w:rPr>
        <w:t>Specifically,</w:t>
      </w:r>
      <w:r>
        <w:rPr>
          <w:color w:val="231F20"/>
          <w:spacing w:val="-35"/>
          <w:w w:val="85"/>
        </w:rPr>
        <w:t> </w:t>
      </w:r>
      <w:r>
        <w:rPr>
          <w:color w:val="231F20"/>
          <w:w w:val="85"/>
        </w:rPr>
        <w:t>the School will:</w:t>
      </w:r>
    </w:p>
    <w:p>
      <w:pPr>
        <w:pStyle w:val="ListParagraph"/>
        <w:numPr>
          <w:ilvl w:val="2"/>
          <w:numId w:val="22"/>
        </w:numPr>
        <w:tabs>
          <w:tab w:pos="2422" w:val="left" w:leader="none"/>
        </w:tabs>
        <w:spacing w:line="249" w:lineRule="auto" w:before="0" w:after="0"/>
        <w:ind w:left="2422" w:right="1283" w:hanging="360"/>
        <w:jc w:val="both"/>
        <w:rPr>
          <w:color w:val="231F20"/>
          <w:sz w:val="24"/>
        </w:rPr>
      </w:pPr>
      <w:r>
        <w:rPr>
          <w:color w:val="231F20"/>
          <w:w w:val="90"/>
          <w:sz w:val="24"/>
        </w:rPr>
        <w:t>Remain</w:t>
      </w:r>
      <w:r>
        <w:rPr>
          <w:color w:val="231F20"/>
          <w:spacing w:val="-11"/>
          <w:w w:val="90"/>
          <w:sz w:val="24"/>
        </w:rPr>
        <w:t> </w:t>
      </w:r>
      <w:r>
        <w:rPr>
          <w:color w:val="231F20"/>
          <w:w w:val="90"/>
          <w:sz w:val="24"/>
        </w:rPr>
        <w:t>committed to the vision,</w:t>
      </w:r>
      <w:r>
        <w:rPr>
          <w:color w:val="231F20"/>
          <w:spacing w:val="-11"/>
          <w:w w:val="90"/>
          <w:sz w:val="24"/>
        </w:rPr>
        <w:t> </w:t>
      </w:r>
      <w:r>
        <w:rPr>
          <w:color w:val="231F20"/>
          <w:w w:val="90"/>
          <w:sz w:val="24"/>
        </w:rPr>
        <w:t>mission,</w:t>
      </w:r>
      <w:r>
        <w:rPr>
          <w:color w:val="231F20"/>
          <w:spacing w:val="-11"/>
          <w:w w:val="90"/>
          <w:sz w:val="24"/>
        </w:rPr>
        <w:t> </w:t>
      </w:r>
      <w:r>
        <w:rPr>
          <w:color w:val="231F20"/>
          <w:w w:val="90"/>
          <w:sz w:val="24"/>
        </w:rPr>
        <w:t>core values and thematic planning areas </w:t>
      </w:r>
      <w:r>
        <w:rPr>
          <w:color w:val="231F20"/>
          <w:w w:val="90"/>
          <w:sz w:val="24"/>
        </w:rPr>
        <w:t>as espoused</w:t>
      </w:r>
      <w:r>
        <w:rPr>
          <w:color w:val="231F20"/>
          <w:spacing w:val="-1"/>
          <w:w w:val="90"/>
          <w:sz w:val="24"/>
        </w:rPr>
        <w:t> </w:t>
      </w:r>
      <w:r>
        <w:rPr>
          <w:color w:val="231F20"/>
          <w:w w:val="90"/>
          <w:sz w:val="24"/>
        </w:rPr>
        <w:t>in</w:t>
      </w:r>
      <w:r>
        <w:rPr>
          <w:color w:val="231F20"/>
          <w:spacing w:val="-1"/>
          <w:w w:val="90"/>
          <w:sz w:val="24"/>
        </w:rPr>
        <w:t> </w:t>
      </w:r>
      <w:r>
        <w:rPr>
          <w:color w:val="231F20"/>
          <w:w w:val="90"/>
          <w:sz w:val="24"/>
        </w:rPr>
        <w:t>the</w:t>
      </w:r>
      <w:r>
        <w:rPr>
          <w:color w:val="231F20"/>
          <w:spacing w:val="-1"/>
          <w:w w:val="90"/>
          <w:sz w:val="24"/>
        </w:rPr>
        <w:t> </w:t>
      </w:r>
      <w:r>
        <w:rPr>
          <w:color w:val="231F20"/>
          <w:w w:val="90"/>
          <w:sz w:val="24"/>
        </w:rPr>
        <w:t>Strategic</w:t>
      </w:r>
      <w:r>
        <w:rPr>
          <w:color w:val="231F20"/>
          <w:spacing w:val="-1"/>
          <w:w w:val="90"/>
          <w:sz w:val="24"/>
        </w:rPr>
        <w:t> </w:t>
      </w:r>
      <w:r>
        <w:rPr>
          <w:color w:val="231F20"/>
          <w:w w:val="90"/>
          <w:sz w:val="24"/>
        </w:rPr>
        <w:t>Plan.</w:t>
      </w:r>
    </w:p>
    <w:p>
      <w:pPr>
        <w:pStyle w:val="ListParagraph"/>
        <w:numPr>
          <w:ilvl w:val="2"/>
          <w:numId w:val="22"/>
        </w:numPr>
        <w:tabs>
          <w:tab w:pos="2422" w:val="left" w:leader="none"/>
        </w:tabs>
        <w:spacing w:line="249" w:lineRule="auto" w:before="0" w:after="0"/>
        <w:ind w:left="2422" w:right="1283" w:hanging="360"/>
        <w:jc w:val="both"/>
        <w:rPr>
          <w:color w:val="231F20"/>
          <w:sz w:val="24"/>
        </w:rPr>
      </w:pPr>
      <w:r>
        <w:rPr>
          <w:color w:val="231F20"/>
          <w:w w:val="85"/>
          <w:sz w:val="24"/>
        </w:rPr>
        <w:t>Remain focused on the domestication and implementation of specific objectives and </w:t>
      </w:r>
      <w:r>
        <w:rPr>
          <w:color w:val="231F20"/>
          <w:w w:val="85"/>
          <w:sz w:val="24"/>
        </w:rPr>
        <w:t>to </w:t>
      </w:r>
      <w:r>
        <w:rPr>
          <w:color w:val="231F20"/>
          <w:w w:val="90"/>
          <w:sz w:val="24"/>
        </w:rPr>
        <w:t>the</w:t>
      </w:r>
      <w:r>
        <w:rPr>
          <w:color w:val="231F20"/>
          <w:spacing w:val="-23"/>
          <w:w w:val="90"/>
          <w:sz w:val="24"/>
        </w:rPr>
        <w:t> </w:t>
      </w:r>
      <w:r>
        <w:rPr>
          <w:color w:val="231F20"/>
          <w:w w:val="90"/>
          <w:sz w:val="24"/>
        </w:rPr>
        <w:t>realization</w:t>
      </w:r>
      <w:r>
        <w:rPr>
          <w:color w:val="231F20"/>
          <w:spacing w:val="-23"/>
          <w:w w:val="90"/>
          <w:sz w:val="24"/>
        </w:rPr>
        <w:t> </w:t>
      </w:r>
      <w:r>
        <w:rPr>
          <w:color w:val="231F20"/>
          <w:w w:val="90"/>
          <w:sz w:val="24"/>
        </w:rPr>
        <w:t>of</w:t>
      </w:r>
      <w:r>
        <w:rPr>
          <w:color w:val="231F20"/>
          <w:spacing w:val="-23"/>
          <w:w w:val="90"/>
          <w:sz w:val="24"/>
        </w:rPr>
        <w:t> </w:t>
      </w:r>
      <w:r>
        <w:rPr>
          <w:color w:val="231F20"/>
          <w:w w:val="90"/>
          <w:sz w:val="24"/>
        </w:rPr>
        <w:t>targeted</w:t>
      </w:r>
      <w:r>
        <w:rPr>
          <w:color w:val="231F20"/>
          <w:spacing w:val="-23"/>
          <w:w w:val="90"/>
          <w:sz w:val="24"/>
        </w:rPr>
        <w:t> </w:t>
      </w:r>
      <w:r>
        <w:rPr>
          <w:color w:val="231F20"/>
          <w:w w:val="90"/>
          <w:sz w:val="24"/>
        </w:rPr>
        <w:t>results</w:t>
      </w:r>
      <w:r>
        <w:rPr>
          <w:color w:val="231F20"/>
          <w:spacing w:val="-23"/>
          <w:w w:val="90"/>
          <w:sz w:val="24"/>
        </w:rPr>
        <w:t> </w:t>
      </w:r>
      <w:r>
        <w:rPr>
          <w:color w:val="231F20"/>
          <w:w w:val="90"/>
          <w:sz w:val="24"/>
        </w:rPr>
        <w:t>as</w:t>
      </w:r>
      <w:r>
        <w:rPr>
          <w:color w:val="231F20"/>
          <w:spacing w:val="-23"/>
          <w:w w:val="90"/>
          <w:sz w:val="24"/>
        </w:rPr>
        <w:t> </w:t>
      </w:r>
      <w:r>
        <w:rPr>
          <w:color w:val="231F20"/>
          <w:w w:val="90"/>
          <w:sz w:val="24"/>
        </w:rPr>
        <w:t>outlined</w:t>
      </w:r>
      <w:r>
        <w:rPr>
          <w:color w:val="231F20"/>
          <w:spacing w:val="-23"/>
          <w:w w:val="90"/>
          <w:sz w:val="24"/>
        </w:rPr>
        <w:t> </w:t>
      </w:r>
      <w:r>
        <w:rPr>
          <w:color w:val="231F20"/>
          <w:w w:val="90"/>
          <w:sz w:val="24"/>
        </w:rPr>
        <w:t>in</w:t>
      </w:r>
      <w:r>
        <w:rPr>
          <w:color w:val="231F20"/>
          <w:spacing w:val="-23"/>
          <w:w w:val="90"/>
          <w:sz w:val="24"/>
        </w:rPr>
        <w:t> </w:t>
      </w:r>
      <w:r>
        <w:rPr>
          <w:color w:val="231F20"/>
          <w:w w:val="90"/>
          <w:sz w:val="24"/>
        </w:rPr>
        <w:t>the</w:t>
      </w:r>
      <w:r>
        <w:rPr>
          <w:color w:val="231F20"/>
          <w:spacing w:val="-23"/>
          <w:w w:val="90"/>
          <w:sz w:val="24"/>
        </w:rPr>
        <w:t> </w:t>
      </w:r>
      <w:r>
        <w:rPr>
          <w:color w:val="231F20"/>
          <w:w w:val="90"/>
          <w:sz w:val="24"/>
        </w:rPr>
        <w:t>Plan</w:t>
      </w:r>
      <w:r>
        <w:rPr>
          <w:color w:val="231F20"/>
          <w:spacing w:val="-23"/>
          <w:w w:val="90"/>
          <w:sz w:val="24"/>
        </w:rPr>
        <w:t> </w:t>
      </w:r>
      <w:r>
        <w:rPr>
          <w:color w:val="231F20"/>
          <w:w w:val="90"/>
          <w:sz w:val="24"/>
        </w:rPr>
        <w:t>Implementation</w:t>
      </w:r>
      <w:r>
        <w:rPr>
          <w:color w:val="231F20"/>
          <w:spacing w:val="-23"/>
          <w:w w:val="90"/>
          <w:sz w:val="24"/>
        </w:rPr>
        <w:t> </w:t>
      </w:r>
      <w:r>
        <w:rPr>
          <w:color w:val="231F20"/>
          <w:w w:val="90"/>
          <w:sz w:val="24"/>
        </w:rPr>
        <w:t>Matrix;</w:t>
      </w:r>
    </w:p>
    <w:p>
      <w:pPr>
        <w:pStyle w:val="ListParagraph"/>
        <w:numPr>
          <w:ilvl w:val="2"/>
          <w:numId w:val="22"/>
        </w:numPr>
        <w:tabs>
          <w:tab w:pos="2422" w:val="left" w:leader="none"/>
        </w:tabs>
        <w:spacing w:line="249" w:lineRule="auto" w:before="0" w:after="0"/>
        <w:ind w:left="2422" w:right="1283" w:hanging="360"/>
        <w:jc w:val="both"/>
        <w:rPr>
          <w:color w:val="231F20"/>
          <w:sz w:val="24"/>
        </w:rPr>
      </w:pPr>
      <w:r>
        <w:rPr>
          <w:color w:val="231F20"/>
          <w:w w:val="90"/>
          <w:sz w:val="24"/>
        </w:rPr>
        <w:t>In</w:t>
      </w:r>
      <w:r>
        <w:rPr>
          <w:color w:val="231F20"/>
          <w:spacing w:val="-11"/>
          <w:w w:val="90"/>
          <w:sz w:val="24"/>
        </w:rPr>
        <w:t> </w:t>
      </w:r>
      <w:r>
        <w:rPr>
          <w:color w:val="231F20"/>
          <w:w w:val="90"/>
          <w:sz w:val="24"/>
        </w:rPr>
        <w:t>consultation</w:t>
      </w:r>
      <w:r>
        <w:rPr>
          <w:color w:val="231F20"/>
          <w:spacing w:val="-11"/>
          <w:w w:val="90"/>
          <w:sz w:val="24"/>
        </w:rPr>
        <w:t> </w:t>
      </w:r>
      <w:r>
        <w:rPr>
          <w:color w:val="231F20"/>
          <w:w w:val="90"/>
          <w:sz w:val="24"/>
        </w:rPr>
        <w:t>with</w:t>
      </w:r>
      <w:r>
        <w:rPr>
          <w:color w:val="231F20"/>
          <w:spacing w:val="-11"/>
          <w:w w:val="90"/>
          <w:sz w:val="24"/>
        </w:rPr>
        <w:t> </w:t>
      </w:r>
      <w:r>
        <w:rPr>
          <w:color w:val="231F20"/>
          <w:w w:val="90"/>
          <w:sz w:val="24"/>
        </w:rPr>
        <w:t>the</w:t>
      </w:r>
      <w:r>
        <w:rPr>
          <w:color w:val="231F20"/>
          <w:spacing w:val="-11"/>
          <w:w w:val="90"/>
          <w:sz w:val="24"/>
        </w:rPr>
        <w:t> </w:t>
      </w:r>
      <w:r>
        <w:rPr>
          <w:color w:val="231F20"/>
          <w:w w:val="90"/>
          <w:sz w:val="24"/>
        </w:rPr>
        <w:t>TSC</w:t>
      </w:r>
      <w:r>
        <w:rPr>
          <w:color w:val="231F20"/>
          <w:spacing w:val="-11"/>
          <w:w w:val="90"/>
          <w:sz w:val="24"/>
        </w:rPr>
        <w:t> </w:t>
      </w:r>
      <w:r>
        <w:rPr>
          <w:color w:val="231F20"/>
          <w:w w:val="90"/>
          <w:sz w:val="24"/>
        </w:rPr>
        <w:t>County</w:t>
      </w:r>
      <w:r>
        <w:rPr>
          <w:color w:val="231F20"/>
          <w:spacing w:val="-11"/>
          <w:w w:val="90"/>
          <w:sz w:val="24"/>
        </w:rPr>
        <w:t> </w:t>
      </w:r>
      <w:r>
        <w:rPr>
          <w:color w:val="231F20"/>
          <w:w w:val="90"/>
          <w:sz w:val="24"/>
        </w:rPr>
        <w:t>Director</w:t>
      </w:r>
      <w:r>
        <w:rPr>
          <w:color w:val="231F20"/>
          <w:spacing w:val="-10"/>
          <w:w w:val="90"/>
          <w:sz w:val="24"/>
        </w:rPr>
        <w:t> </w:t>
      </w:r>
      <w:r>
        <w:rPr>
          <w:color w:val="231F20"/>
          <w:w w:val="90"/>
          <w:sz w:val="24"/>
        </w:rPr>
        <w:t>and</w:t>
      </w:r>
      <w:r>
        <w:rPr>
          <w:color w:val="231F20"/>
          <w:spacing w:val="-11"/>
          <w:w w:val="90"/>
          <w:sz w:val="24"/>
        </w:rPr>
        <w:t> </w:t>
      </w:r>
      <w:r>
        <w:rPr>
          <w:color w:val="231F20"/>
          <w:w w:val="90"/>
          <w:sz w:val="24"/>
        </w:rPr>
        <w:t>the</w:t>
      </w:r>
      <w:r>
        <w:rPr>
          <w:color w:val="231F20"/>
          <w:spacing w:val="-11"/>
          <w:w w:val="90"/>
          <w:sz w:val="24"/>
        </w:rPr>
        <w:t> </w:t>
      </w:r>
      <w:r>
        <w:rPr>
          <w:color w:val="231F20"/>
          <w:w w:val="90"/>
          <w:sz w:val="24"/>
        </w:rPr>
        <w:t>KNEC,</w:t>
      </w:r>
      <w:r>
        <w:rPr>
          <w:color w:val="231F20"/>
          <w:spacing w:val="-11"/>
          <w:w w:val="90"/>
          <w:sz w:val="24"/>
        </w:rPr>
        <w:t> </w:t>
      </w:r>
      <w:r>
        <w:rPr>
          <w:color w:val="231F20"/>
          <w:w w:val="90"/>
          <w:sz w:val="24"/>
        </w:rPr>
        <w:t>enhance</w:t>
      </w:r>
      <w:r>
        <w:rPr>
          <w:color w:val="231F20"/>
          <w:spacing w:val="-9"/>
          <w:w w:val="90"/>
          <w:sz w:val="24"/>
        </w:rPr>
        <w:t> </w:t>
      </w:r>
      <w:r>
        <w:rPr>
          <w:color w:val="231F20"/>
          <w:w w:val="90"/>
          <w:sz w:val="24"/>
        </w:rPr>
        <w:t>staff</w:t>
      </w:r>
      <w:r>
        <w:rPr>
          <w:color w:val="231F20"/>
          <w:spacing w:val="-4"/>
          <w:w w:val="90"/>
          <w:sz w:val="24"/>
        </w:rPr>
        <w:t> </w:t>
      </w:r>
      <w:r>
        <w:rPr>
          <w:color w:val="231F20"/>
          <w:w w:val="90"/>
          <w:sz w:val="24"/>
        </w:rPr>
        <w:t>professional </w:t>
      </w:r>
      <w:r>
        <w:rPr>
          <w:color w:val="231F20"/>
          <w:w w:val="85"/>
          <w:sz w:val="24"/>
        </w:rPr>
        <w:t>development, especially by providing subject-specific examiners' trainings and </w:t>
      </w:r>
      <w:r>
        <w:rPr>
          <w:color w:val="231F20"/>
          <w:w w:val="85"/>
          <w:sz w:val="24"/>
        </w:rPr>
        <w:t>capacity </w:t>
      </w:r>
      <w:r>
        <w:rPr>
          <w:color w:val="231F20"/>
          <w:spacing w:val="-2"/>
          <w:sz w:val="24"/>
        </w:rPr>
        <w:t>development;</w:t>
      </w:r>
    </w:p>
    <w:p>
      <w:pPr>
        <w:pStyle w:val="BodyText"/>
      </w:pPr>
    </w:p>
    <w:p>
      <w:pPr>
        <w:pStyle w:val="BodyText"/>
        <w:spacing w:before="128"/>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24</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69"/>
        <w:rPr>
          <w:rFonts w:ascii="Arial"/>
          <w:b/>
        </w:rPr>
      </w:pPr>
    </w:p>
    <w:p>
      <w:pPr>
        <w:pStyle w:val="ListParagraph"/>
        <w:numPr>
          <w:ilvl w:val="0"/>
          <w:numId w:val="23"/>
        </w:numPr>
        <w:tabs>
          <w:tab w:pos="2450" w:val="left" w:leader="none"/>
        </w:tabs>
        <w:spacing w:line="249" w:lineRule="auto" w:before="1" w:after="0"/>
        <w:ind w:left="2450" w:right="1351" w:hanging="360"/>
        <w:jc w:val="both"/>
        <w:rPr>
          <w:sz w:val="24"/>
        </w:rPr>
      </w:pPr>
      <w:r>
        <w:rPr>
          <w:sz w:val="24"/>
        </w:rPr>
        <mc:AlternateContent>
          <mc:Choice Requires="wps">
            <w:drawing>
              <wp:anchor distT="0" distB="0" distL="0" distR="0" allowOverlap="1" layoutInCell="1" locked="0" behindDoc="1" simplePos="0" relativeHeight="482596864">
                <wp:simplePos x="0" y="0"/>
                <wp:positionH relativeFrom="page">
                  <wp:posOffset>1563429</wp:posOffset>
                </wp:positionH>
                <wp:positionV relativeFrom="paragraph">
                  <wp:posOffset>-566622</wp:posOffset>
                </wp:positionV>
                <wp:extent cx="7560309" cy="1069213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7560309" cy="10692130"/>
                          <a:chExt cx="7560309" cy="10692130"/>
                        </a:xfrm>
                      </wpg:grpSpPr>
                      <pic:pic>
                        <pic:nvPicPr>
                          <pic:cNvPr id="314" name="Image 314"/>
                          <pic:cNvPicPr/>
                        </pic:nvPicPr>
                        <pic:blipFill>
                          <a:blip r:embed="rId26" cstate="print"/>
                          <a:stretch>
                            <a:fillRect/>
                          </a:stretch>
                        </pic:blipFill>
                        <pic:spPr>
                          <a:xfrm>
                            <a:off x="0" y="0"/>
                            <a:ext cx="7560003" cy="10692000"/>
                          </a:xfrm>
                          <a:prstGeom prst="rect">
                            <a:avLst/>
                          </a:prstGeom>
                        </pic:spPr>
                      </pic:pic>
                      <wps:wsp>
                        <wps:cNvPr id="315" name="Graphic 315"/>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615971pt;width:595.3pt;height:841.9pt;mso-position-horizontal-relative:page;mso-position-vertical-relative:paragraph;z-index:-20719616" id="docshapegroup307" coordorigin="2462,-892" coordsize="11906,16838">
                <v:shape style="position:absolute;left:2462;top:-893;width:11906;height:16838" type="#_x0000_t75" id="docshape308" stroked="false">
                  <v:imagedata r:id="rId26" o:title=""/>
                </v:shape>
                <v:shape style="position:absolute;left:2462;top:-739;width:11906;height:16352" id="docshape309" coordorigin="2462,-738" coordsize="11906,16352" path="m14368,15523l2462,15523,2462,15613,14368,15613,14368,15523xm14368,14946l13436,14946,13436,-738,3847,-738,3847,14946,2462,14946,2462,15036,3847,15036,13436,15036,14368,15036,14368,14946xe" filled="true" fillcolor="#ffffff" stroked="false">
                  <v:path arrowok="t"/>
                  <v:fill type="solid"/>
                </v:shape>
                <v:rect style="position:absolute;left:2462;top:15035;width:11906;height:488" id="docshape310" filled="true" fillcolor="#2d3d54" stroked="false">
                  <v:fill type="solid"/>
                </v:rect>
                <w10:wrap type="none"/>
              </v:group>
            </w:pict>
          </mc:Fallback>
        </mc:AlternateContent>
      </w:r>
      <w:bookmarkStart w:name="Page 40" w:id="42"/>
      <w:bookmarkEnd w:id="42"/>
      <w:r>
        <w:rPr/>
      </w:r>
      <w:r>
        <w:rPr>
          <w:color w:val="231F20"/>
          <w:spacing w:val="-2"/>
          <w:w w:val="90"/>
          <w:sz w:val="24"/>
        </w:rPr>
        <w:t>In</w:t>
      </w:r>
      <w:r>
        <w:rPr>
          <w:color w:val="231F20"/>
          <w:spacing w:val="-9"/>
          <w:w w:val="90"/>
          <w:sz w:val="24"/>
        </w:rPr>
        <w:t> </w:t>
      </w:r>
      <w:r>
        <w:rPr>
          <w:color w:val="231F20"/>
          <w:spacing w:val="-2"/>
          <w:w w:val="90"/>
          <w:sz w:val="24"/>
        </w:rPr>
        <w:t>consultation</w:t>
      </w:r>
      <w:r>
        <w:rPr>
          <w:color w:val="231F20"/>
          <w:spacing w:val="-7"/>
          <w:w w:val="90"/>
          <w:sz w:val="24"/>
        </w:rPr>
        <w:t> </w:t>
      </w:r>
      <w:r>
        <w:rPr>
          <w:color w:val="231F20"/>
          <w:spacing w:val="-2"/>
          <w:w w:val="90"/>
          <w:sz w:val="24"/>
        </w:rPr>
        <w:t>withTSC County Director,</w:t>
      </w:r>
      <w:r>
        <w:rPr>
          <w:color w:val="231F20"/>
          <w:spacing w:val="-9"/>
          <w:w w:val="90"/>
          <w:sz w:val="24"/>
        </w:rPr>
        <w:t> </w:t>
      </w:r>
      <w:r>
        <w:rPr>
          <w:color w:val="231F20"/>
          <w:spacing w:val="-2"/>
          <w:w w:val="90"/>
          <w:sz w:val="24"/>
        </w:rPr>
        <w:t>promote staff professional development </w:t>
      </w:r>
      <w:r>
        <w:rPr>
          <w:color w:val="231F20"/>
          <w:spacing w:val="-2"/>
          <w:w w:val="90"/>
          <w:sz w:val="24"/>
        </w:rPr>
        <w:t>and </w:t>
      </w:r>
      <w:r>
        <w:rPr>
          <w:color w:val="231F20"/>
          <w:spacing w:val="-2"/>
          <w:sz w:val="24"/>
        </w:rPr>
        <w:t>performance</w:t>
      </w:r>
      <w:r>
        <w:rPr>
          <w:color w:val="231F20"/>
          <w:spacing w:val="-17"/>
          <w:sz w:val="24"/>
        </w:rPr>
        <w:t> </w:t>
      </w:r>
      <w:r>
        <w:rPr>
          <w:color w:val="231F20"/>
          <w:spacing w:val="-2"/>
          <w:sz w:val="24"/>
        </w:rPr>
        <w:t>measurement</w:t>
      </w:r>
      <w:r>
        <w:rPr>
          <w:color w:val="231F20"/>
          <w:spacing w:val="-16"/>
          <w:sz w:val="24"/>
        </w:rPr>
        <w:t> </w:t>
      </w:r>
      <w:r>
        <w:rPr>
          <w:color w:val="231F20"/>
          <w:spacing w:val="-2"/>
          <w:sz w:val="24"/>
        </w:rPr>
        <w:t>through</w:t>
      </w:r>
      <w:r>
        <w:rPr>
          <w:color w:val="231F20"/>
          <w:spacing w:val="-16"/>
          <w:sz w:val="24"/>
        </w:rPr>
        <w:t> </w:t>
      </w:r>
      <w:r>
        <w:rPr>
          <w:color w:val="231F20"/>
          <w:spacing w:val="-2"/>
          <w:sz w:val="24"/>
        </w:rPr>
        <w:t>alignment</w:t>
      </w:r>
      <w:r>
        <w:rPr>
          <w:color w:val="231F20"/>
          <w:spacing w:val="-16"/>
          <w:sz w:val="24"/>
        </w:rPr>
        <w:t> </w:t>
      </w:r>
      <w:r>
        <w:rPr>
          <w:color w:val="231F20"/>
          <w:spacing w:val="-2"/>
          <w:sz w:val="24"/>
        </w:rPr>
        <w:t>and</w:t>
      </w:r>
      <w:r>
        <w:rPr>
          <w:color w:val="231F20"/>
          <w:spacing w:val="-16"/>
          <w:sz w:val="24"/>
        </w:rPr>
        <w:t> </w:t>
      </w:r>
      <w:r>
        <w:rPr>
          <w:color w:val="231F20"/>
          <w:spacing w:val="-2"/>
          <w:sz w:val="24"/>
        </w:rPr>
        <w:t>harmonization</w:t>
      </w:r>
      <w:r>
        <w:rPr>
          <w:color w:val="231F20"/>
          <w:spacing w:val="-16"/>
          <w:sz w:val="24"/>
        </w:rPr>
        <w:t> </w:t>
      </w:r>
      <w:r>
        <w:rPr>
          <w:color w:val="231F20"/>
          <w:spacing w:val="-2"/>
          <w:sz w:val="24"/>
        </w:rPr>
        <w:t>of</w:t>
      </w:r>
      <w:r>
        <w:rPr>
          <w:color w:val="231F20"/>
          <w:spacing w:val="-16"/>
          <w:sz w:val="24"/>
        </w:rPr>
        <w:t> </w:t>
      </w:r>
      <w:r>
        <w:rPr>
          <w:color w:val="231F20"/>
          <w:spacing w:val="-2"/>
          <w:sz w:val="24"/>
        </w:rPr>
        <w:t>individual </w:t>
      </w:r>
      <w:r>
        <w:rPr>
          <w:color w:val="231F20"/>
          <w:w w:val="90"/>
          <w:sz w:val="24"/>
        </w:rPr>
        <w:t>employee</w:t>
      </w:r>
      <w:r>
        <w:rPr>
          <w:color w:val="231F20"/>
          <w:spacing w:val="-5"/>
          <w:w w:val="90"/>
          <w:sz w:val="24"/>
        </w:rPr>
        <w:t> </w:t>
      </w:r>
      <w:r>
        <w:rPr>
          <w:color w:val="231F20"/>
          <w:w w:val="90"/>
          <w:sz w:val="24"/>
        </w:rPr>
        <w:t>targets</w:t>
      </w:r>
      <w:r>
        <w:rPr>
          <w:color w:val="231F20"/>
          <w:spacing w:val="-5"/>
          <w:w w:val="90"/>
          <w:sz w:val="24"/>
        </w:rPr>
        <w:t> </w:t>
      </w:r>
      <w:r>
        <w:rPr>
          <w:color w:val="231F20"/>
          <w:w w:val="90"/>
          <w:sz w:val="24"/>
        </w:rPr>
        <w:t>to</w:t>
      </w:r>
      <w:r>
        <w:rPr>
          <w:color w:val="231F20"/>
          <w:spacing w:val="-5"/>
          <w:w w:val="90"/>
          <w:sz w:val="24"/>
        </w:rPr>
        <w:t> </w:t>
      </w:r>
      <w:r>
        <w:rPr>
          <w:color w:val="231F20"/>
          <w:w w:val="90"/>
          <w:sz w:val="24"/>
        </w:rPr>
        <w:t>the</w:t>
      </w:r>
      <w:r>
        <w:rPr>
          <w:color w:val="231F20"/>
          <w:spacing w:val="-5"/>
          <w:w w:val="90"/>
          <w:sz w:val="24"/>
        </w:rPr>
        <w:t> </w:t>
      </w:r>
      <w:r>
        <w:rPr>
          <w:color w:val="231F20"/>
          <w:w w:val="90"/>
          <w:sz w:val="24"/>
        </w:rPr>
        <w:t>school's</w:t>
      </w:r>
      <w:r>
        <w:rPr>
          <w:color w:val="231F20"/>
          <w:spacing w:val="-5"/>
          <w:w w:val="90"/>
          <w:sz w:val="24"/>
        </w:rPr>
        <w:t> </w:t>
      </w:r>
      <w:r>
        <w:rPr>
          <w:color w:val="231F20"/>
          <w:w w:val="90"/>
          <w:sz w:val="24"/>
        </w:rPr>
        <w:t>overall</w:t>
      </w:r>
      <w:r>
        <w:rPr>
          <w:color w:val="231F20"/>
          <w:spacing w:val="-5"/>
          <w:w w:val="90"/>
          <w:sz w:val="24"/>
        </w:rPr>
        <w:t> </w:t>
      </w:r>
      <w:r>
        <w:rPr>
          <w:color w:val="231F20"/>
          <w:w w:val="90"/>
          <w:sz w:val="24"/>
        </w:rPr>
        <w:t>strategy;</w:t>
      </w:r>
    </w:p>
    <w:p>
      <w:pPr>
        <w:pStyle w:val="ListParagraph"/>
        <w:numPr>
          <w:ilvl w:val="0"/>
          <w:numId w:val="23"/>
        </w:numPr>
        <w:tabs>
          <w:tab w:pos="2450" w:val="left" w:leader="none"/>
        </w:tabs>
        <w:spacing w:line="249" w:lineRule="auto" w:before="0" w:after="0"/>
        <w:ind w:left="2450" w:right="1352" w:hanging="360"/>
        <w:jc w:val="both"/>
        <w:rPr>
          <w:sz w:val="24"/>
        </w:rPr>
      </w:pPr>
      <w:r>
        <w:rPr>
          <w:color w:val="231F20"/>
          <w:spacing w:val="-8"/>
          <w:sz w:val="24"/>
        </w:rPr>
        <w:t>Using</w:t>
      </w:r>
      <w:r>
        <w:rPr>
          <w:color w:val="231F20"/>
          <w:spacing w:val="-11"/>
          <w:sz w:val="24"/>
        </w:rPr>
        <w:t> </w:t>
      </w:r>
      <w:r>
        <w:rPr>
          <w:color w:val="231F20"/>
          <w:spacing w:val="-8"/>
          <w:sz w:val="24"/>
        </w:rPr>
        <w:t>PCs</w:t>
      </w:r>
      <w:r>
        <w:rPr>
          <w:color w:val="231F20"/>
          <w:spacing w:val="-10"/>
          <w:sz w:val="24"/>
        </w:rPr>
        <w:t> </w:t>
      </w:r>
      <w:r>
        <w:rPr>
          <w:color w:val="231F20"/>
          <w:spacing w:val="-8"/>
          <w:sz w:val="24"/>
        </w:rPr>
        <w:t>signed</w:t>
      </w:r>
      <w:r>
        <w:rPr>
          <w:color w:val="231F20"/>
          <w:spacing w:val="-10"/>
          <w:sz w:val="24"/>
        </w:rPr>
        <w:t> </w:t>
      </w:r>
      <w:r>
        <w:rPr>
          <w:color w:val="231F20"/>
          <w:spacing w:val="-8"/>
          <w:sz w:val="24"/>
        </w:rPr>
        <w:t>between</w:t>
      </w:r>
      <w:r>
        <w:rPr>
          <w:color w:val="231F20"/>
          <w:spacing w:val="-10"/>
          <w:sz w:val="24"/>
        </w:rPr>
        <w:t> </w:t>
      </w:r>
      <w:r>
        <w:rPr>
          <w:color w:val="231F20"/>
          <w:spacing w:val="-8"/>
          <w:sz w:val="24"/>
        </w:rPr>
        <w:t>the</w:t>
      </w:r>
      <w:r>
        <w:rPr>
          <w:color w:val="231F20"/>
          <w:spacing w:val="-10"/>
          <w:sz w:val="24"/>
        </w:rPr>
        <w:t> </w:t>
      </w:r>
      <w:r>
        <w:rPr>
          <w:color w:val="231F20"/>
          <w:spacing w:val="-8"/>
          <w:sz w:val="24"/>
        </w:rPr>
        <w:t>TSC</w:t>
      </w:r>
      <w:r>
        <w:rPr>
          <w:color w:val="231F20"/>
          <w:spacing w:val="-10"/>
          <w:sz w:val="24"/>
        </w:rPr>
        <w:t> </w:t>
      </w:r>
      <w:r>
        <w:rPr>
          <w:color w:val="231F20"/>
          <w:spacing w:val="-8"/>
          <w:sz w:val="24"/>
        </w:rPr>
        <w:t>and</w:t>
      </w:r>
      <w:r>
        <w:rPr>
          <w:color w:val="231F20"/>
          <w:spacing w:val="-10"/>
          <w:sz w:val="24"/>
        </w:rPr>
        <w:t> </w:t>
      </w:r>
      <w:r>
        <w:rPr>
          <w:color w:val="231F20"/>
          <w:spacing w:val="-8"/>
          <w:sz w:val="24"/>
        </w:rPr>
        <w:t>the</w:t>
      </w:r>
      <w:r>
        <w:rPr>
          <w:color w:val="231F20"/>
          <w:spacing w:val="-10"/>
          <w:sz w:val="24"/>
        </w:rPr>
        <w:t> </w:t>
      </w:r>
      <w:r>
        <w:rPr>
          <w:color w:val="231F20"/>
          <w:spacing w:val="-8"/>
          <w:sz w:val="24"/>
        </w:rPr>
        <w:t>School</w:t>
      </w:r>
      <w:r>
        <w:rPr>
          <w:color w:val="231F20"/>
          <w:spacing w:val="-10"/>
          <w:sz w:val="24"/>
        </w:rPr>
        <w:t> </w:t>
      </w:r>
      <w:r>
        <w:rPr>
          <w:color w:val="231F20"/>
          <w:spacing w:val="-8"/>
          <w:sz w:val="24"/>
        </w:rPr>
        <w:t>Principal,</w:t>
      </w:r>
      <w:r>
        <w:rPr>
          <w:color w:val="231F20"/>
          <w:spacing w:val="-10"/>
          <w:sz w:val="24"/>
        </w:rPr>
        <w:t> </w:t>
      </w:r>
      <w:r>
        <w:rPr>
          <w:color w:val="231F20"/>
          <w:spacing w:val="-8"/>
          <w:sz w:val="24"/>
        </w:rPr>
        <w:t>cascade</w:t>
      </w:r>
      <w:r>
        <w:rPr>
          <w:color w:val="231F20"/>
          <w:spacing w:val="-10"/>
          <w:sz w:val="24"/>
        </w:rPr>
        <w:t> </w:t>
      </w:r>
      <w:r>
        <w:rPr>
          <w:color w:val="231F20"/>
          <w:spacing w:val="-8"/>
          <w:sz w:val="24"/>
        </w:rPr>
        <w:t>the</w:t>
      </w:r>
      <w:r>
        <w:rPr>
          <w:color w:val="231F20"/>
          <w:spacing w:val="-10"/>
          <w:sz w:val="24"/>
        </w:rPr>
        <w:t> </w:t>
      </w:r>
      <w:r>
        <w:rPr>
          <w:color w:val="231F20"/>
          <w:spacing w:val="-8"/>
          <w:sz w:val="24"/>
        </w:rPr>
        <w:t>PC</w:t>
      </w:r>
      <w:r>
        <w:rPr>
          <w:color w:val="231F20"/>
          <w:spacing w:val="-10"/>
          <w:sz w:val="24"/>
        </w:rPr>
        <w:t> </w:t>
      </w:r>
      <w:r>
        <w:rPr>
          <w:color w:val="231F20"/>
          <w:spacing w:val="-8"/>
          <w:sz w:val="24"/>
        </w:rPr>
        <w:t>to</w:t>
      </w:r>
      <w:r>
        <w:rPr>
          <w:color w:val="231F20"/>
          <w:spacing w:val="-11"/>
          <w:sz w:val="24"/>
        </w:rPr>
        <w:t> </w:t>
      </w:r>
      <w:r>
        <w:rPr>
          <w:color w:val="231F20"/>
          <w:spacing w:val="-8"/>
          <w:sz w:val="24"/>
        </w:rPr>
        <w:t>the </w:t>
      </w:r>
      <w:r>
        <w:rPr>
          <w:color w:val="231F20"/>
          <w:spacing w:val="-6"/>
          <w:sz w:val="24"/>
        </w:rPr>
        <w:t>teaching</w:t>
      </w:r>
      <w:r>
        <w:rPr>
          <w:color w:val="231F20"/>
          <w:spacing w:val="-13"/>
          <w:sz w:val="24"/>
        </w:rPr>
        <w:t> </w:t>
      </w:r>
      <w:r>
        <w:rPr>
          <w:color w:val="231F20"/>
          <w:spacing w:val="-6"/>
          <w:sz w:val="24"/>
        </w:rPr>
        <w:t>staff</w:t>
      </w:r>
      <w:r>
        <w:rPr>
          <w:color w:val="231F20"/>
          <w:spacing w:val="-12"/>
          <w:sz w:val="24"/>
        </w:rPr>
        <w:t> </w:t>
      </w:r>
      <w:r>
        <w:rPr>
          <w:color w:val="231F20"/>
          <w:spacing w:val="-6"/>
          <w:sz w:val="24"/>
        </w:rPr>
        <w:t>levels</w:t>
      </w:r>
      <w:r>
        <w:rPr>
          <w:color w:val="231F20"/>
          <w:spacing w:val="-12"/>
          <w:sz w:val="24"/>
        </w:rPr>
        <w:t> </w:t>
      </w:r>
      <w:r>
        <w:rPr>
          <w:color w:val="231F20"/>
          <w:spacing w:val="-6"/>
          <w:sz w:val="24"/>
        </w:rPr>
        <w:t>and</w:t>
      </w:r>
      <w:r>
        <w:rPr>
          <w:color w:val="231F20"/>
          <w:spacing w:val="-12"/>
          <w:sz w:val="24"/>
        </w:rPr>
        <w:t> </w:t>
      </w:r>
      <w:r>
        <w:rPr>
          <w:color w:val="231F20"/>
          <w:spacing w:val="-6"/>
          <w:sz w:val="24"/>
        </w:rPr>
        <w:t>use</w:t>
      </w:r>
      <w:r>
        <w:rPr>
          <w:color w:val="231F20"/>
          <w:spacing w:val="-12"/>
          <w:sz w:val="24"/>
        </w:rPr>
        <w:t> </w:t>
      </w:r>
      <w:r>
        <w:rPr>
          <w:color w:val="231F20"/>
          <w:spacing w:val="-6"/>
          <w:sz w:val="24"/>
        </w:rPr>
        <w:t>the</w:t>
      </w:r>
      <w:r>
        <w:rPr>
          <w:color w:val="231F20"/>
          <w:spacing w:val="-12"/>
          <w:sz w:val="24"/>
        </w:rPr>
        <w:t> </w:t>
      </w:r>
      <w:r>
        <w:rPr>
          <w:color w:val="231F20"/>
          <w:spacing w:val="-6"/>
          <w:sz w:val="24"/>
        </w:rPr>
        <w:t>same</w:t>
      </w:r>
      <w:r>
        <w:rPr>
          <w:color w:val="231F20"/>
          <w:spacing w:val="-12"/>
          <w:sz w:val="24"/>
        </w:rPr>
        <w:t> </w:t>
      </w:r>
      <w:r>
        <w:rPr>
          <w:color w:val="231F20"/>
          <w:spacing w:val="-6"/>
          <w:sz w:val="24"/>
        </w:rPr>
        <w:t>to</w:t>
      </w:r>
      <w:r>
        <w:rPr>
          <w:color w:val="231F20"/>
          <w:spacing w:val="-12"/>
          <w:sz w:val="24"/>
        </w:rPr>
        <w:t> </w:t>
      </w:r>
      <w:r>
        <w:rPr>
          <w:color w:val="231F20"/>
          <w:spacing w:val="-6"/>
          <w:sz w:val="24"/>
        </w:rPr>
        <w:t>undertake</w:t>
      </w:r>
      <w:r>
        <w:rPr>
          <w:color w:val="231F20"/>
          <w:spacing w:val="-12"/>
          <w:sz w:val="24"/>
        </w:rPr>
        <w:t> </w:t>
      </w:r>
      <w:r>
        <w:rPr>
          <w:color w:val="231F20"/>
          <w:spacing w:val="-6"/>
          <w:sz w:val="24"/>
        </w:rPr>
        <w:t>termly</w:t>
      </w:r>
      <w:r>
        <w:rPr>
          <w:color w:val="231F20"/>
          <w:spacing w:val="-12"/>
          <w:sz w:val="24"/>
        </w:rPr>
        <w:t> </w:t>
      </w:r>
      <w:r>
        <w:rPr>
          <w:color w:val="231F20"/>
          <w:spacing w:val="-6"/>
          <w:sz w:val="24"/>
        </w:rPr>
        <w:t>and</w:t>
      </w:r>
      <w:r>
        <w:rPr>
          <w:color w:val="231F20"/>
          <w:spacing w:val="-12"/>
          <w:sz w:val="24"/>
        </w:rPr>
        <w:t> </w:t>
      </w:r>
      <w:r>
        <w:rPr>
          <w:color w:val="231F20"/>
          <w:spacing w:val="-6"/>
          <w:sz w:val="24"/>
        </w:rPr>
        <w:t>annual</w:t>
      </w:r>
      <w:r>
        <w:rPr>
          <w:color w:val="231F20"/>
          <w:spacing w:val="-12"/>
          <w:sz w:val="24"/>
        </w:rPr>
        <w:t> </w:t>
      </w:r>
      <w:r>
        <w:rPr>
          <w:color w:val="231F20"/>
          <w:spacing w:val="-6"/>
          <w:sz w:val="24"/>
        </w:rPr>
        <w:t>employee </w:t>
      </w:r>
      <w:r>
        <w:rPr>
          <w:color w:val="231F20"/>
          <w:w w:val="85"/>
          <w:sz w:val="24"/>
        </w:rPr>
        <w:t>performance appraisals and implement recommendations emanating from the </w:t>
      </w:r>
      <w:r>
        <w:rPr>
          <w:color w:val="231F20"/>
          <w:w w:val="85"/>
          <w:sz w:val="24"/>
        </w:rPr>
        <w:t>appraisal </w:t>
      </w:r>
      <w:r>
        <w:rPr>
          <w:color w:val="231F20"/>
          <w:sz w:val="24"/>
        </w:rPr>
        <w:t>report;</w:t>
      </w:r>
      <w:r>
        <w:rPr>
          <w:color w:val="231F20"/>
          <w:spacing w:val="-57"/>
          <w:sz w:val="24"/>
        </w:rPr>
        <w:t> </w:t>
      </w:r>
      <w:r>
        <w:rPr>
          <w:color w:val="231F20"/>
          <w:sz w:val="24"/>
        </w:rPr>
        <w:t>and</w:t>
      </w:r>
    </w:p>
    <w:p>
      <w:pPr>
        <w:pStyle w:val="ListParagraph"/>
        <w:numPr>
          <w:ilvl w:val="0"/>
          <w:numId w:val="23"/>
        </w:numPr>
        <w:tabs>
          <w:tab w:pos="2449" w:val="left" w:leader="none"/>
        </w:tabs>
        <w:spacing w:line="269" w:lineRule="exact" w:before="0" w:after="0"/>
        <w:ind w:left="2449" w:right="0" w:hanging="359"/>
        <w:jc w:val="both"/>
        <w:rPr>
          <w:sz w:val="24"/>
        </w:rPr>
      </w:pPr>
      <w:r>
        <w:rPr>
          <w:color w:val="231F20"/>
          <w:spacing w:val="-2"/>
          <w:w w:val="90"/>
          <w:sz w:val="24"/>
        </w:rPr>
        <w:t>automate</w:t>
      </w:r>
      <w:r>
        <w:rPr>
          <w:color w:val="231F20"/>
          <w:spacing w:val="-17"/>
          <w:w w:val="90"/>
          <w:sz w:val="24"/>
        </w:rPr>
        <w:t> </w:t>
      </w:r>
      <w:r>
        <w:rPr>
          <w:color w:val="231F20"/>
          <w:spacing w:val="-2"/>
          <w:w w:val="90"/>
          <w:sz w:val="24"/>
        </w:rPr>
        <w:t>performance</w:t>
      </w:r>
      <w:r>
        <w:rPr>
          <w:color w:val="231F20"/>
          <w:spacing w:val="-17"/>
          <w:w w:val="90"/>
          <w:sz w:val="24"/>
        </w:rPr>
        <w:t> </w:t>
      </w:r>
      <w:r>
        <w:rPr>
          <w:color w:val="231F20"/>
          <w:spacing w:val="-2"/>
          <w:w w:val="90"/>
          <w:sz w:val="24"/>
        </w:rPr>
        <w:t>appraisal</w:t>
      </w:r>
      <w:r>
        <w:rPr>
          <w:color w:val="231F20"/>
          <w:spacing w:val="-17"/>
          <w:w w:val="90"/>
          <w:sz w:val="24"/>
        </w:rPr>
        <w:t> </w:t>
      </w:r>
      <w:r>
        <w:rPr>
          <w:color w:val="231F20"/>
          <w:spacing w:val="-2"/>
          <w:w w:val="90"/>
          <w:sz w:val="24"/>
        </w:rPr>
        <w:t>process</w:t>
      </w:r>
      <w:r>
        <w:rPr>
          <w:color w:val="231F20"/>
          <w:spacing w:val="-17"/>
          <w:w w:val="90"/>
          <w:sz w:val="24"/>
        </w:rPr>
        <w:t> </w:t>
      </w:r>
      <w:r>
        <w:rPr>
          <w:color w:val="231F20"/>
          <w:spacing w:val="-2"/>
          <w:w w:val="90"/>
          <w:sz w:val="24"/>
        </w:rPr>
        <w:t>in</w:t>
      </w:r>
      <w:r>
        <w:rPr>
          <w:color w:val="231F20"/>
          <w:spacing w:val="-17"/>
          <w:w w:val="90"/>
          <w:sz w:val="24"/>
        </w:rPr>
        <w:t> </w:t>
      </w:r>
      <w:r>
        <w:rPr>
          <w:color w:val="231F20"/>
          <w:spacing w:val="-2"/>
          <w:w w:val="90"/>
          <w:sz w:val="24"/>
        </w:rPr>
        <w:t>line</w:t>
      </w:r>
      <w:r>
        <w:rPr>
          <w:color w:val="231F20"/>
          <w:spacing w:val="-17"/>
          <w:w w:val="90"/>
          <w:sz w:val="24"/>
        </w:rPr>
        <w:t> </w:t>
      </w:r>
      <w:r>
        <w:rPr>
          <w:color w:val="231F20"/>
          <w:spacing w:val="-2"/>
          <w:w w:val="90"/>
          <w:sz w:val="24"/>
        </w:rPr>
        <w:t>withT-PAD</w:t>
      </w:r>
      <w:r>
        <w:rPr>
          <w:color w:val="231F20"/>
          <w:spacing w:val="-17"/>
          <w:w w:val="90"/>
          <w:sz w:val="24"/>
        </w:rPr>
        <w:t> </w:t>
      </w:r>
      <w:r>
        <w:rPr>
          <w:color w:val="231F20"/>
          <w:spacing w:val="-2"/>
          <w:w w:val="90"/>
          <w:sz w:val="24"/>
        </w:rPr>
        <w:t>System.</w:t>
      </w:r>
    </w:p>
    <w:p>
      <w:pPr>
        <w:pStyle w:val="Heading6"/>
        <w:numPr>
          <w:ilvl w:val="1"/>
          <w:numId w:val="22"/>
        </w:numPr>
        <w:tabs>
          <w:tab w:pos="2450" w:val="left" w:leader="none"/>
        </w:tabs>
        <w:spacing w:line="240" w:lineRule="auto" w:before="272" w:after="0"/>
        <w:ind w:left="2450" w:right="0" w:hanging="720"/>
        <w:jc w:val="left"/>
        <w:rPr>
          <w:color w:val="2F5496"/>
        </w:rPr>
      </w:pPr>
      <w:r>
        <w:rPr>
          <w:color w:val="2F5496"/>
          <w:spacing w:val="-2"/>
        </w:rPr>
        <w:t>Creativity,</w:t>
      </w:r>
      <w:r>
        <w:rPr>
          <w:color w:val="2F5496"/>
          <w:spacing w:val="-51"/>
        </w:rPr>
        <w:t> </w:t>
      </w:r>
      <w:r>
        <w:rPr>
          <w:color w:val="2F5496"/>
          <w:spacing w:val="-2"/>
        </w:rPr>
        <w:t>Innovation</w:t>
      </w:r>
      <w:r>
        <w:rPr>
          <w:color w:val="2F5496"/>
          <w:spacing w:val="-27"/>
        </w:rPr>
        <w:t> </w:t>
      </w:r>
      <w:r>
        <w:rPr>
          <w:color w:val="2F5496"/>
          <w:spacing w:val="-2"/>
        </w:rPr>
        <w:t>and</w:t>
      </w:r>
      <w:r>
        <w:rPr>
          <w:color w:val="2F5496"/>
          <w:spacing w:val="-27"/>
        </w:rPr>
        <w:t> </w:t>
      </w:r>
      <w:r>
        <w:rPr>
          <w:color w:val="2F5496"/>
          <w:spacing w:val="-2"/>
        </w:rPr>
        <w:t>Prudent</w:t>
      </w:r>
      <w:r>
        <w:rPr>
          <w:color w:val="2F5496"/>
          <w:spacing w:val="-26"/>
        </w:rPr>
        <w:t> </w:t>
      </w:r>
      <w:r>
        <w:rPr>
          <w:color w:val="2F5496"/>
          <w:spacing w:val="-2"/>
        </w:rPr>
        <w:t>Management</w:t>
      </w:r>
      <w:r>
        <w:rPr>
          <w:color w:val="2F5496"/>
          <w:spacing w:val="-27"/>
        </w:rPr>
        <w:t> </w:t>
      </w:r>
      <w:r>
        <w:rPr>
          <w:color w:val="2F5496"/>
          <w:spacing w:val="-2"/>
        </w:rPr>
        <w:t>of</w:t>
      </w:r>
      <w:r>
        <w:rPr>
          <w:color w:val="2F5496"/>
          <w:spacing w:val="-26"/>
        </w:rPr>
        <w:t> </w:t>
      </w:r>
      <w:r>
        <w:rPr>
          <w:color w:val="2F5496"/>
          <w:spacing w:val="-2"/>
        </w:rPr>
        <w:t>Resources</w:t>
      </w:r>
    </w:p>
    <w:p>
      <w:pPr>
        <w:pStyle w:val="BodyText"/>
        <w:spacing w:line="249" w:lineRule="auto" w:before="3"/>
        <w:ind w:left="1729" w:right="1328"/>
        <w:jc w:val="both"/>
      </w:pPr>
      <w:r>
        <w:rPr>
          <w:color w:val="231F20"/>
          <w:spacing w:val="-6"/>
        </w:rPr>
        <w:t>The</w:t>
      </w:r>
      <w:r>
        <w:rPr>
          <w:color w:val="231F20"/>
          <w:spacing w:val="-9"/>
        </w:rPr>
        <w:t> </w:t>
      </w:r>
      <w:r>
        <w:rPr>
          <w:color w:val="231F20"/>
          <w:spacing w:val="-6"/>
        </w:rPr>
        <w:t>envisaged</w:t>
      </w:r>
      <w:r>
        <w:rPr>
          <w:color w:val="231F20"/>
          <w:spacing w:val="-10"/>
        </w:rPr>
        <w:t> </w:t>
      </w:r>
      <w:r>
        <w:rPr>
          <w:color w:val="231F20"/>
          <w:spacing w:val="-6"/>
        </w:rPr>
        <w:t>and</w:t>
      </w:r>
      <w:r>
        <w:rPr>
          <w:color w:val="231F20"/>
          <w:spacing w:val="-10"/>
        </w:rPr>
        <w:t> </w:t>
      </w:r>
      <w:r>
        <w:rPr>
          <w:color w:val="231F20"/>
          <w:spacing w:val="-6"/>
        </w:rPr>
        <w:t>highly</w:t>
      </w:r>
      <w:r>
        <w:rPr>
          <w:color w:val="231F20"/>
          <w:spacing w:val="-9"/>
        </w:rPr>
        <w:t> </w:t>
      </w:r>
      <w:r>
        <w:rPr>
          <w:color w:val="231F20"/>
          <w:spacing w:val="-6"/>
        </w:rPr>
        <w:t>anticipated</w:t>
      </w:r>
      <w:r>
        <w:rPr>
          <w:color w:val="231F20"/>
          <w:spacing w:val="-9"/>
        </w:rPr>
        <w:t> </w:t>
      </w:r>
      <w:r>
        <w:rPr>
          <w:color w:val="231F20"/>
          <w:spacing w:val="-6"/>
        </w:rPr>
        <w:t>successful</w:t>
      </w:r>
      <w:r>
        <w:rPr>
          <w:color w:val="231F20"/>
          <w:spacing w:val="-10"/>
        </w:rPr>
        <w:t> </w:t>
      </w:r>
      <w:r>
        <w:rPr>
          <w:color w:val="231F20"/>
          <w:spacing w:val="-6"/>
        </w:rPr>
        <w:t>implementation</w:t>
      </w:r>
      <w:r>
        <w:rPr>
          <w:color w:val="231F20"/>
          <w:spacing w:val="-9"/>
        </w:rPr>
        <w:t> </w:t>
      </w:r>
      <w:r>
        <w:rPr>
          <w:color w:val="231F20"/>
          <w:spacing w:val="-6"/>
        </w:rPr>
        <w:t>of</w:t>
      </w:r>
      <w:r>
        <w:rPr>
          <w:color w:val="231F20"/>
          <w:spacing w:val="-9"/>
        </w:rPr>
        <w:t> </w:t>
      </w:r>
      <w:r>
        <w:rPr>
          <w:color w:val="231F20"/>
          <w:spacing w:val="-6"/>
        </w:rPr>
        <w:t>the</w:t>
      </w:r>
      <w:r>
        <w:rPr>
          <w:color w:val="231F20"/>
          <w:spacing w:val="-9"/>
        </w:rPr>
        <w:t> </w:t>
      </w:r>
      <w:r>
        <w:rPr>
          <w:color w:val="231F20"/>
          <w:spacing w:val="-6"/>
        </w:rPr>
        <w:t>Plan</w:t>
      </w:r>
      <w:r>
        <w:rPr>
          <w:color w:val="231F20"/>
          <w:spacing w:val="-9"/>
        </w:rPr>
        <w:t> </w:t>
      </w:r>
      <w:r>
        <w:rPr>
          <w:color w:val="231F20"/>
          <w:spacing w:val="-6"/>
        </w:rPr>
        <w:t>requires</w:t>
      </w:r>
      <w:r>
        <w:rPr>
          <w:color w:val="231F20"/>
          <w:spacing w:val="-9"/>
        </w:rPr>
        <w:t> </w:t>
      </w:r>
      <w:r>
        <w:rPr>
          <w:color w:val="231F20"/>
          <w:spacing w:val="-6"/>
        </w:rPr>
        <w:t>an </w:t>
      </w:r>
      <w:r>
        <w:rPr>
          <w:color w:val="231F20"/>
          <w:w w:val="90"/>
        </w:rPr>
        <w:t>employee's</w:t>
      </w:r>
      <w:r>
        <w:rPr>
          <w:color w:val="231F20"/>
          <w:spacing w:val="-11"/>
          <w:w w:val="90"/>
        </w:rPr>
        <w:t> </w:t>
      </w:r>
      <w:r>
        <w:rPr>
          <w:color w:val="231F20"/>
          <w:w w:val="90"/>
        </w:rPr>
        <w:t>and</w:t>
      </w:r>
      <w:r>
        <w:rPr>
          <w:color w:val="231F20"/>
          <w:spacing w:val="-2"/>
          <w:w w:val="90"/>
        </w:rPr>
        <w:t> </w:t>
      </w:r>
      <w:r>
        <w:rPr>
          <w:color w:val="231F20"/>
          <w:w w:val="90"/>
        </w:rPr>
        <w:t>management's</w:t>
      </w:r>
      <w:r>
        <w:rPr>
          <w:color w:val="231F20"/>
          <w:spacing w:val="-2"/>
          <w:w w:val="90"/>
        </w:rPr>
        <w:t> </w:t>
      </w:r>
      <w:r>
        <w:rPr>
          <w:color w:val="231F20"/>
          <w:w w:val="90"/>
        </w:rPr>
        <w:t>creativity,</w:t>
      </w:r>
      <w:r>
        <w:rPr>
          <w:color w:val="231F20"/>
          <w:spacing w:val="-11"/>
          <w:w w:val="90"/>
        </w:rPr>
        <w:t> </w:t>
      </w:r>
      <w:r>
        <w:rPr>
          <w:color w:val="231F20"/>
          <w:w w:val="90"/>
        </w:rPr>
        <w:t>innovation</w:t>
      </w:r>
      <w:r>
        <w:rPr>
          <w:color w:val="231F20"/>
          <w:spacing w:val="-2"/>
          <w:w w:val="90"/>
        </w:rPr>
        <w:t> </w:t>
      </w:r>
      <w:r>
        <w:rPr>
          <w:color w:val="231F20"/>
          <w:w w:val="90"/>
        </w:rPr>
        <w:t>and</w:t>
      </w:r>
      <w:r>
        <w:rPr>
          <w:color w:val="231F20"/>
          <w:spacing w:val="-2"/>
          <w:w w:val="90"/>
        </w:rPr>
        <w:t> </w:t>
      </w:r>
      <w:r>
        <w:rPr>
          <w:color w:val="231F20"/>
          <w:w w:val="90"/>
        </w:rPr>
        <w:t>prudent</w:t>
      </w:r>
      <w:r>
        <w:rPr>
          <w:color w:val="231F20"/>
          <w:spacing w:val="-2"/>
          <w:w w:val="90"/>
        </w:rPr>
        <w:t> </w:t>
      </w:r>
      <w:r>
        <w:rPr>
          <w:color w:val="231F20"/>
          <w:w w:val="90"/>
        </w:rPr>
        <w:t>management</w:t>
      </w:r>
      <w:r>
        <w:rPr>
          <w:color w:val="231F20"/>
          <w:spacing w:val="-2"/>
          <w:w w:val="90"/>
        </w:rPr>
        <w:t> </w:t>
      </w:r>
      <w:r>
        <w:rPr>
          <w:color w:val="231F20"/>
          <w:w w:val="90"/>
        </w:rPr>
        <w:t>of</w:t>
      </w:r>
      <w:r>
        <w:rPr>
          <w:color w:val="231F20"/>
          <w:spacing w:val="-2"/>
          <w:w w:val="90"/>
        </w:rPr>
        <w:t> </w:t>
      </w:r>
      <w:r>
        <w:rPr>
          <w:color w:val="231F20"/>
          <w:w w:val="90"/>
        </w:rPr>
        <w:t>resources. </w:t>
      </w:r>
      <w:r>
        <w:rPr>
          <w:color w:val="231F20"/>
        </w:rPr>
        <w:t>The</w:t>
      </w:r>
      <w:r>
        <w:rPr>
          <w:color w:val="231F20"/>
          <w:spacing w:val="-16"/>
        </w:rPr>
        <w:t> </w:t>
      </w:r>
      <w:r>
        <w:rPr>
          <w:color w:val="231F20"/>
        </w:rPr>
        <w:t>Plan</w:t>
      </w:r>
      <w:r>
        <w:rPr>
          <w:color w:val="231F20"/>
          <w:spacing w:val="-16"/>
        </w:rPr>
        <w:t> </w:t>
      </w:r>
      <w:r>
        <w:rPr>
          <w:color w:val="231F20"/>
        </w:rPr>
        <w:t>provides</w:t>
      </w:r>
      <w:r>
        <w:rPr>
          <w:color w:val="231F20"/>
          <w:spacing w:val="-16"/>
        </w:rPr>
        <w:t> </w:t>
      </w:r>
      <w:r>
        <w:rPr>
          <w:color w:val="231F20"/>
        </w:rPr>
        <w:t>an</w:t>
      </w:r>
      <w:r>
        <w:rPr>
          <w:color w:val="231F20"/>
          <w:spacing w:val="-16"/>
        </w:rPr>
        <w:t> </w:t>
      </w:r>
      <w:r>
        <w:rPr>
          <w:color w:val="231F20"/>
        </w:rPr>
        <w:t>opportunity</w:t>
      </w:r>
      <w:r>
        <w:rPr>
          <w:color w:val="231F20"/>
          <w:spacing w:val="-15"/>
        </w:rPr>
        <w:t> </w:t>
      </w:r>
      <w:r>
        <w:rPr>
          <w:color w:val="231F20"/>
        </w:rPr>
        <w:t>for</w:t>
      </w:r>
      <w:r>
        <w:rPr>
          <w:color w:val="231F20"/>
          <w:spacing w:val="-16"/>
        </w:rPr>
        <w:t> </w:t>
      </w:r>
      <w:r>
        <w:rPr>
          <w:color w:val="231F20"/>
        </w:rPr>
        <w:t>school</w:t>
      </w:r>
      <w:r>
        <w:rPr>
          <w:color w:val="231F20"/>
          <w:spacing w:val="-16"/>
        </w:rPr>
        <w:t> </w:t>
      </w:r>
      <w:r>
        <w:rPr>
          <w:color w:val="231F20"/>
        </w:rPr>
        <w:t>community</w:t>
      </w:r>
      <w:r>
        <w:rPr>
          <w:color w:val="231F20"/>
          <w:spacing w:val="-15"/>
        </w:rPr>
        <w:t> </w:t>
      </w:r>
      <w:r>
        <w:rPr>
          <w:color w:val="231F20"/>
        </w:rPr>
        <w:t>and</w:t>
      </w:r>
      <w:r>
        <w:rPr>
          <w:color w:val="231F20"/>
          <w:spacing w:val="-16"/>
        </w:rPr>
        <w:t> </w:t>
      </w:r>
      <w:r>
        <w:rPr>
          <w:color w:val="231F20"/>
        </w:rPr>
        <w:t>its</w:t>
      </w:r>
      <w:r>
        <w:rPr>
          <w:color w:val="231F20"/>
          <w:spacing w:val="-16"/>
        </w:rPr>
        <w:t> </w:t>
      </w:r>
      <w:r>
        <w:rPr>
          <w:color w:val="231F20"/>
        </w:rPr>
        <w:t>stakeholders</w:t>
      </w:r>
      <w:r>
        <w:rPr>
          <w:color w:val="231F20"/>
          <w:spacing w:val="-16"/>
        </w:rPr>
        <w:t> </w:t>
      </w:r>
      <w:r>
        <w:rPr>
          <w:color w:val="231F20"/>
        </w:rPr>
        <w:t>to</w:t>
      </w:r>
      <w:r>
        <w:rPr>
          <w:color w:val="231F20"/>
          <w:spacing w:val="-16"/>
        </w:rPr>
        <w:t> </w:t>
      </w:r>
      <w:r>
        <w:rPr>
          <w:color w:val="231F20"/>
        </w:rPr>
        <w:t>think </w:t>
      </w:r>
      <w:r>
        <w:rPr>
          <w:color w:val="231F20"/>
          <w:w w:val="85"/>
        </w:rPr>
        <w:t>differently and build skills and capacities in various areas relevant to enhancing success levels in Plan implementation.</w:t>
      </w:r>
      <w:r>
        <w:rPr>
          <w:color w:val="231F20"/>
          <w:spacing w:val="-8"/>
          <w:w w:val="85"/>
        </w:rPr>
        <w:t> </w:t>
      </w:r>
      <w:r>
        <w:rPr>
          <w:color w:val="231F20"/>
          <w:w w:val="85"/>
        </w:rPr>
        <w:t>Having creativity is well worth implementing because originality leads to </w:t>
      </w:r>
      <w:r>
        <w:rPr>
          <w:color w:val="231F20"/>
        </w:rPr>
        <w:t>innovation</w:t>
      </w:r>
      <w:r>
        <w:rPr>
          <w:color w:val="231F20"/>
          <w:spacing w:val="-13"/>
        </w:rPr>
        <w:t> </w:t>
      </w:r>
      <w:r>
        <w:rPr>
          <w:color w:val="231F20"/>
        </w:rPr>
        <w:t>which</w:t>
      </w:r>
      <w:r>
        <w:rPr>
          <w:color w:val="231F20"/>
          <w:spacing w:val="-13"/>
        </w:rPr>
        <w:t> </w:t>
      </w:r>
      <w:r>
        <w:rPr>
          <w:color w:val="231F20"/>
        </w:rPr>
        <w:t>makes</w:t>
      </w:r>
      <w:r>
        <w:rPr>
          <w:color w:val="231F20"/>
          <w:spacing w:val="-13"/>
        </w:rPr>
        <w:t> </w:t>
      </w:r>
      <w:r>
        <w:rPr>
          <w:color w:val="231F20"/>
        </w:rPr>
        <w:t>unique</w:t>
      </w:r>
      <w:r>
        <w:rPr>
          <w:color w:val="231F20"/>
          <w:spacing w:val="-13"/>
        </w:rPr>
        <w:t> </w:t>
      </w:r>
      <w:r>
        <w:rPr>
          <w:color w:val="231F20"/>
        </w:rPr>
        <w:t>outcomes</w:t>
      </w:r>
      <w:r>
        <w:rPr>
          <w:color w:val="231F20"/>
          <w:spacing w:val="-13"/>
        </w:rPr>
        <w:t> </w:t>
      </w:r>
      <w:r>
        <w:rPr>
          <w:color w:val="231F20"/>
        </w:rPr>
        <w:t>that</w:t>
      </w:r>
      <w:r>
        <w:rPr>
          <w:color w:val="231F20"/>
          <w:spacing w:val="-13"/>
        </w:rPr>
        <w:t> </w:t>
      </w:r>
      <w:r>
        <w:rPr>
          <w:color w:val="231F20"/>
        </w:rPr>
        <w:t>build</w:t>
      </w:r>
      <w:r>
        <w:rPr>
          <w:color w:val="231F20"/>
          <w:spacing w:val="-13"/>
        </w:rPr>
        <w:t> </w:t>
      </w:r>
      <w:r>
        <w:rPr>
          <w:color w:val="231F20"/>
        </w:rPr>
        <w:t>and</w:t>
      </w:r>
      <w:r>
        <w:rPr>
          <w:color w:val="231F20"/>
          <w:spacing w:val="-13"/>
        </w:rPr>
        <w:t> </w:t>
      </w:r>
      <w:r>
        <w:rPr>
          <w:color w:val="231F20"/>
        </w:rPr>
        <w:t>sustain</w:t>
      </w:r>
      <w:r>
        <w:rPr>
          <w:color w:val="231F20"/>
          <w:spacing w:val="-13"/>
        </w:rPr>
        <w:t> </w:t>
      </w:r>
      <w:r>
        <w:rPr>
          <w:color w:val="231F20"/>
        </w:rPr>
        <w:t>critical</w:t>
      </w:r>
      <w:r>
        <w:rPr>
          <w:color w:val="231F20"/>
          <w:spacing w:val="-13"/>
        </w:rPr>
        <w:t> </w:t>
      </w:r>
      <w:r>
        <w:rPr>
          <w:color w:val="231F20"/>
        </w:rPr>
        <w:t>stakeholder </w:t>
      </w:r>
      <w:r>
        <w:rPr>
          <w:color w:val="231F20"/>
          <w:spacing w:val="-4"/>
        </w:rPr>
        <w:t>relationships,</w:t>
      </w:r>
      <w:r>
        <w:rPr>
          <w:color w:val="231F20"/>
          <w:spacing w:val="-15"/>
        </w:rPr>
        <w:t> </w:t>
      </w:r>
      <w:r>
        <w:rPr>
          <w:color w:val="231F20"/>
          <w:spacing w:val="-4"/>
        </w:rPr>
        <w:t>drive</w:t>
      </w:r>
      <w:r>
        <w:rPr>
          <w:color w:val="231F20"/>
          <w:spacing w:val="-14"/>
        </w:rPr>
        <w:t> </w:t>
      </w:r>
      <w:r>
        <w:rPr>
          <w:color w:val="231F20"/>
          <w:spacing w:val="-4"/>
        </w:rPr>
        <w:t>success</w:t>
      </w:r>
      <w:r>
        <w:rPr>
          <w:color w:val="231F20"/>
          <w:spacing w:val="-14"/>
        </w:rPr>
        <w:t> </w:t>
      </w:r>
      <w:r>
        <w:rPr>
          <w:color w:val="231F20"/>
          <w:spacing w:val="-4"/>
        </w:rPr>
        <w:t>and</w:t>
      </w:r>
      <w:r>
        <w:rPr>
          <w:color w:val="231F20"/>
          <w:spacing w:val="-14"/>
        </w:rPr>
        <w:t> </w:t>
      </w:r>
      <w:r>
        <w:rPr>
          <w:color w:val="231F20"/>
          <w:spacing w:val="-4"/>
        </w:rPr>
        <w:t>put</w:t>
      </w:r>
      <w:r>
        <w:rPr>
          <w:color w:val="231F20"/>
          <w:spacing w:val="-14"/>
        </w:rPr>
        <w:t> </w:t>
      </w:r>
      <w:r>
        <w:rPr>
          <w:color w:val="231F20"/>
          <w:spacing w:val="-4"/>
        </w:rPr>
        <w:t>the</w:t>
      </w:r>
      <w:r>
        <w:rPr>
          <w:color w:val="231F20"/>
          <w:spacing w:val="-14"/>
        </w:rPr>
        <w:t> </w:t>
      </w:r>
      <w:r>
        <w:rPr>
          <w:color w:val="231F20"/>
          <w:spacing w:val="-4"/>
        </w:rPr>
        <w:t>schoolahead</w:t>
      </w:r>
      <w:r>
        <w:rPr>
          <w:color w:val="231F20"/>
          <w:spacing w:val="-11"/>
        </w:rPr>
        <w:t> </w:t>
      </w:r>
      <w:r>
        <w:rPr>
          <w:color w:val="231F20"/>
          <w:spacing w:val="-4"/>
        </w:rPr>
        <w:t>of</w:t>
      </w:r>
      <w:r>
        <w:rPr>
          <w:color w:val="231F20"/>
          <w:spacing w:val="-11"/>
        </w:rPr>
        <w:t> </w:t>
      </w:r>
      <w:r>
        <w:rPr>
          <w:color w:val="231F20"/>
          <w:spacing w:val="-4"/>
        </w:rPr>
        <w:t>the</w:t>
      </w:r>
      <w:r>
        <w:rPr>
          <w:color w:val="231F20"/>
          <w:spacing w:val="-11"/>
        </w:rPr>
        <w:t> </w:t>
      </w:r>
      <w:r>
        <w:rPr>
          <w:color w:val="231F20"/>
          <w:spacing w:val="-4"/>
        </w:rPr>
        <w:t>competition,</w:t>
      </w:r>
      <w:r>
        <w:rPr>
          <w:color w:val="231F20"/>
          <w:spacing w:val="-15"/>
        </w:rPr>
        <w:t> </w:t>
      </w:r>
      <w:r>
        <w:rPr>
          <w:color w:val="231F20"/>
          <w:spacing w:val="-4"/>
        </w:rPr>
        <w:t>with</w:t>
      </w:r>
      <w:r>
        <w:rPr>
          <w:color w:val="231F20"/>
          <w:spacing w:val="-10"/>
        </w:rPr>
        <w:t> </w:t>
      </w:r>
      <w:r>
        <w:rPr>
          <w:color w:val="231F20"/>
          <w:spacing w:val="-4"/>
        </w:rPr>
        <w:t>enviable </w:t>
      </w:r>
      <w:r>
        <w:rPr>
          <w:color w:val="231F20"/>
          <w:w w:val="90"/>
        </w:rPr>
        <w:t>potentials</w:t>
      </w:r>
      <w:r>
        <w:rPr>
          <w:color w:val="231F20"/>
          <w:spacing w:val="-15"/>
          <w:w w:val="90"/>
        </w:rPr>
        <w:t> </w:t>
      </w:r>
      <w:r>
        <w:rPr>
          <w:color w:val="231F20"/>
          <w:w w:val="90"/>
        </w:rPr>
        <w:t>to</w:t>
      </w:r>
      <w:r>
        <w:rPr>
          <w:color w:val="231F20"/>
          <w:spacing w:val="-15"/>
          <w:w w:val="90"/>
        </w:rPr>
        <w:t> </w:t>
      </w:r>
      <w:r>
        <w:rPr>
          <w:color w:val="231F20"/>
          <w:w w:val="90"/>
        </w:rPr>
        <w:t>remain</w:t>
      </w:r>
      <w:r>
        <w:rPr>
          <w:color w:val="231F20"/>
          <w:spacing w:val="-15"/>
          <w:w w:val="90"/>
        </w:rPr>
        <w:t> </w:t>
      </w:r>
      <w:r>
        <w:rPr>
          <w:color w:val="231F20"/>
          <w:w w:val="90"/>
        </w:rPr>
        <w:t>at</w:t>
      </w:r>
      <w:r>
        <w:rPr>
          <w:color w:val="231F20"/>
          <w:spacing w:val="-15"/>
          <w:w w:val="90"/>
        </w:rPr>
        <w:t> </w:t>
      </w:r>
      <w:r>
        <w:rPr>
          <w:color w:val="231F20"/>
          <w:w w:val="90"/>
        </w:rPr>
        <w:t>the</w:t>
      </w:r>
      <w:r>
        <w:rPr>
          <w:color w:val="231F20"/>
          <w:spacing w:val="-15"/>
          <w:w w:val="90"/>
        </w:rPr>
        <w:t> </w:t>
      </w:r>
      <w:r>
        <w:rPr>
          <w:color w:val="231F20"/>
          <w:w w:val="90"/>
        </w:rPr>
        <w:t>top</w:t>
      </w:r>
      <w:r>
        <w:rPr>
          <w:color w:val="231F20"/>
          <w:spacing w:val="-15"/>
          <w:w w:val="90"/>
        </w:rPr>
        <w:t> </w:t>
      </w:r>
      <w:r>
        <w:rPr>
          <w:color w:val="231F20"/>
          <w:w w:val="90"/>
        </w:rPr>
        <w:t>of</w:t>
      </w:r>
      <w:r>
        <w:rPr>
          <w:color w:val="231F20"/>
          <w:spacing w:val="-15"/>
          <w:w w:val="90"/>
        </w:rPr>
        <w:t> </w:t>
      </w:r>
      <w:r>
        <w:rPr>
          <w:color w:val="231F20"/>
          <w:w w:val="90"/>
        </w:rPr>
        <w:t>the</w:t>
      </w:r>
      <w:r>
        <w:rPr>
          <w:color w:val="231F20"/>
          <w:spacing w:val="-15"/>
          <w:w w:val="90"/>
        </w:rPr>
        <w:t> </w:t>
      </w:r>
      <w:r>
        <w:rPr>
          <w:color w:val="231F20"/>
          <w:w w:val="90"/>
        </w:rPr>
        <w:t>rest.</w:t>
      </w:r>
    </w:p>
    <w:p>
      <w:pPr>
        <w:pStyle w:val="BodyText"/>
        <w:spacing w:line="249" w:lineRule="auto" w:before="272"/>
        <w:ind w:left="1729" w:right="1352"/>
        <w:jc w:val="both"/>
      </w:pPr>
      <w:r>
        <w:rPr>
          <w:color w:val="231F20"/>
          <w:spacing w:val="-6"/>
        </w:rPr>
        <w:t>The</w:t>
      </w:r>
      <w:r>
        <w:rPr>
          <w:color w:val="231F20"/>
          <w:spacing w:val="-13"/>
        </w:rPr>
        <w:t> </w:t>
      </w:r>
      <w:r>
        <w:rPr>
          <w:color w:val="231F20"/>
          <w:spacing w:val="-6"/>
        </w:rPr>
        <w:t>school</w:t>
      </w:r>
      <w:r>
        <w:rPr>
          <w:color w:val="231F20"/>
          <w:spacing w:val="-12"/>
        </w:rPr>
        <w:t> </w:t>
      </w:r>
      <w:r>
        <w:rPr>
          <w:color w:val="231F20"/>
          <w:spacing w:val="-6"/>
        </w:rPr>
        <w:t>will</w:t>
      </w:r>
      <w:r>
        <w:rPr>
          <w:color w:val="231F20"/>
          <w:spacing w:val="-12"/>
        </w:rPr>
        <w:t> </w:t>
      </w:r>
      <w:r>
        <w:rPr>
          <w:color w:val="231F20"/>
          <w:spacing w:val="-6"/>
        </w:rPr>
        <w:t>thus</w:t>
      </w:r>
      <w:r>
        <w:rPr>
          <w:color w:val="231F20"/>
          <w:spacing w:val="-12"/>
        </w:rPr>
        <w:t> </w:t>
      </w:r>
      <w:r>
        <w:rPr>
          <w:color w:val="231F20"/>
          <w:spacing w:val="-6"/>
        </w:rPr>
        <w:t>endeavour</w:t>
      </w:r>
      <w:r>
        <w:rPr>
          <w:color w:val="231F20"/>
          <w:spacing w:val="-12"/>
        </w:rPr>
        <w:t> </w:t>
      </w:r>
      <w:r>
        <w:rPr>
          <w:color w:val="231F20"/>
          <w:spacing w:val="-6"/>
        </w:rPr>
        <w:t>to</w:t>
      </w:r>
      <w:r>
        <w:rPr>
          <w:color w:val="231F20"/>
          <w:spacing w:val="-8"/>
        </w:rPr>
        <w:t> </w:t>
      </w:r>
      <w:r>
        <w:rPr>
          <w:color w:val="231F20"/>
          <w:spacing w:val="-6"/>
        </w:rPr>
        <w:t>enhance</w:t>
      </w:r>
      <w:r>
        <w:rPr>
          <w:color w:val="231F20"/>
          <w:spacing w:val="-9"/>
        </w:rPr>
        <w:t> </w:t>
      </w:r>
      <w:r>
        <w:rPr>
          <w:color w:val="231F20"/>
          <w:spacing w:val="-6"/>
        </w:rPr>
        <w:t>its</w:t>
      </w:r>
      <w:r>
        <w:rPr>
          <w:color w:val="231F20"/>
          <w:spacing w:val="-9"/>
        </w:rPr>
        <w:t> </w:t>
      </w:r>
      <w:r>
        <w:rPr>
          <w:color w:val="231F20"/>
          <w:spacing w:val="-6"/>
        </w:rPr>
        <w:t>creativity,</w:t>
      </w:r>
      <w:r>
        <w:rPr>
          <w:color w:val="231F20"/>
          <w:spacing w:val="-13"/>
        </w:rPr>
        <w:t> </w:t>
      </w:r>
      <w:r>
        <w:rPr>
          <w:color w:val="231F20"/>
          <w:spacing w:val="-6"/>
        </w:rPr>
        <w:t>innovation,</w:t>
      </w:r>
      <w:r>
        <w:rPr>
          <w:color w:val="231F20"/>
          <w:spacing w:val="-12"/>
        </w:rPr>
        <w:t> </w:t>
      </w:r>
      <w:r>
        <w:rPr>
          <w:color w:val="231F20"/>
          <w:spacing w:val="-6"/>
        </w:rPr>
        <w:t>accountability</w:t>
      </w:r>
      <w:r>
        <w:rPr>
          <w:color w:val="231F20"/>
          <w:spacing w:val="-8"/>
        </w:rPr>
        <w:t> </w:t>
      </w:r>
      <w:r>
        <w:rPr>
          <w:color w:val="231F20"/>
          <w:spacing w:val="-6"/>
        </w:rPr>
        <w:t>and </w:t>
      </w:r>
      <w:r>
        <w:rPr>
          <w:color w:val="231F20"/>
          <w:w w:val="85"/>
        </w:rPr>
        <w:t>responsiveness capacities at the work place through encouragement of talent identification </w:t>
      </w:r>
      <w:r>
        <w:rPr>
          <w:color w:val="231F20"/>
          <w:w w:val="85"/>
        </w:rPr>
        <w:t>and </w:t>
      </w:r>
      <w:r>
        <w:rPr>
          <w:color w:val="231F20"/>
          <w:spacing w:val="-8"/>
        </w:rPr>
        <w:t>continuous</w:t>
      </w:r>
      <w:r>
        <w:rPr>
          <w:color w:val="231F20"/>
          <w:spacing w:val="-28"/>
        </w:rPr>
        <w:t> </w:t>
      </w:r>
      <w:r>
        <w:rPr>
          <w:color w:val="231F20"/>
          <w:spacing w:val="-8"/>
        </w:rPr>
        <w:t>employee</w:t>
      </w:r>
      <w:r>
        <w:rPr>
          <w:color w:val="231F20"/>
          <w:spacing w:val="-28"/>
        </w:rPr>
        <w:t> </w:t>
      </w:r>
      <w:r>
        <w:rPr>
          <w:color w:val="231F20"/>
          <w:spacing w:val="-8"/>
        </w:rPr>
        <w:t>development.</w:t>
      </w:r>
    </w:p>
    <w:p>
      <w:pPr>
        <w:pStyle w:val="Heading6"/>
        <w:numPr>
          <w:ilvl w:val="1"/>
          <w:numId w:val="22"/>
        </w:numPr>
        <w:tabs>
          <w:tab w:pos="2449" w:val="left" w:leader="none"/>
        </w:tabs>
        <w:spacing w:line="240" w:lineRule="auto" w:before="270" w:after="0"/>
        <w:ind w:left="2449" w:right="0" w:hanging="720"/>
        <w:jc w:val="left"/>
        <w:rPr>
          <w:color w:val="2F5496"/>
        </w:rPr>
      </w:pPr>
      <w:r>
        <w:rPr>
          <w:color w:val="2F5496"/>
          <w:spacing w:val="-4"/>
        </w:rPr>
        <w:t>Staff</w:t>
      </w:r>
      <w:r>
        <w:rPr>
          <w:color w:val="2F5496"/>
          <w:spacing w:val="-23"/>
        </w:rPr>
        <w:t> </w:t>
      </w:r>
      <w:r>
        <w:rPr>
          <w:color w:val="2F5496"/>
          <w:spacing w:val="-4"/>
        </w:rPr>
        <w:t>and</w:t>
      </w:r>
      <w:r>
        <w:rPr>
          <w:color w:val="2F5496"/>
          <w:spacing w:val="-22"/>
        </w:rPr>
        <w:t> </w:t>
      </w:r>
      <w:r>
        <w:rPr>
          <w:color w:val="2F5496"/>
          <w:spacing w:val="-4"/>
        </w:rPr>
        <w:t>Students</w:t>
      </w:r>
      <w:r>
        <w:rPr>
          <w:color w:val="2F5496"/>
          <w:spacing w:val="-23"/>
        </w:rPr>
        <w:t> </w:t>
      </w:r>
      <w:r>
        <w:rPr>
          <w:color w:val="2F5496"/>
          <w:spacing w:val="-4"/>
        </w:rPr>
        <w:t>Motivation</w:t>
      </w:r>
      <w:r>
        <w:rPr>
          <w:color w:val="2F5496"/>
          <w:spacing w:val="-22"/>
        </w:rPr>
        <w:t> </w:t>
      </w:r>
      <w:r>
        <w:rPr>
          <w:color w:val="2F5496"/>
          <w:spacing w:val="-4"/>
        </w:rPr>
        <w:t>and</w:t>
      </w:r>
      <w:r>
        <w:rPr>
          <w:color w:val="2F5496"/>
          <w:spacing w:val="-23"/>
        </w:rPr>
        <w:t> </w:t>
      </w:r>
      <w:r>
        <w:rPr>
          <w:color w:val="2F5496"/>
          <w:spacing w:val="-4"/>
        </w:rPr>
        <w:t>Productivity</w:t>
      </w:r>
    </w:p>
    <w:p>
      <w:pPr>
        <w:pStyle w:val="BodyText"/>
        <w:spacing w:line="249" w:lineRule="auto" w:before="4"/>
        <w:ind w:left="1729" w:right="1352"/>
        <w:jc w:val="both"/>
      </w:pPr>
      <w:r>
        <w:rPr>
          <w:color w:val="231F20"/>
          <w:w w:val="85"/>
        </w:rPr>
        <w:t>The</w:t>
      </w:r>
      <w:r>
        <w:rPr>
          <w:color w:val="231F20"/>
          <w:spacing w:val="-8"/>
          <w:w w:val="85"/>
        </w:rPr>
        <w:t> </w:t>
      </w:r>
      <w:r>
        <w:rPr>
          <w:color w:val="231F20"/>
          <w:w w:val="85"/>
        </w:rPr>
        <w:t>school,</w:t>
      </w:r>
      <w:r>
        <w:rPr>
          <w:color w:val="231F20"/>
          <w:spacing w:val="-7"/>
          <w:w w:val="85"/>
        </w:rPr>
        <w:t> </w:t>
      </w:r>
      <w:r>
        <w:rPr>
          <w:color w:val="231F20"/>
          <w:w w:val="85"/>
        </w:rPr>
        <w:t>drawing from lessons learnt in the implementation of first-generation strategic plan </w:t>
      </w:r>
      <w:r>
        <w:rPr>
          <w:color w:val="231F20"/>
          <w:w w:val="90"/>
        </w:rPr>
        <w:t>(2018 – 2022) recognizes that for maximum employee productivity – be it teaching or </w:t>
      </w:r>
      <w:r>
        <w:rPr>
          <w:color w:val="231F20"/>
          <w:w w:val="90"/>
        </w:rPr>
        <w:t>non- </w:t>
      </w:r>
      <w:r>
        <w:rPr>
          <w:color w:val="231F20"/>
          <w:w w:val="85"/>
        </w:rPr>
        <w:t>teaching staff,</w:t>
      </w:r>
      <w:r>
        <w:rPr>
          <w:color w:val="231F20"/>
          <w:spacing w:val="-1"/>
          <w:w w:val="85"/>
        </w:rPr>
        <w:t> </w:t>
      </w:r>
      <w:r>
        <w:rPr>
          <w:color w:val="231F20"/>
          <w:w w:val="85"/>
        </w:rPr>
        <w:t>capacity development,</w:t>
      </w:r>
      <w:r>
        <w:rPr>
          <w:color w:val="231F20"/>
          <w:spacing w:val="-1"/>
          <w:w w:val="85"/>
        </w:rPr>
        <w:t> </w:t>
      </w:r>
      <w:r>
        <w:rPr>
          <w:color w:val="231F20"/>
          <w:w w:val="85"/>
        </w:rPr>
        <w:t>responsiveness to staff needs and motivation remains a </w:t>
      </w:r>
      <w:r>
        <w:rPr>
          <w:color w:val="231F20"/>
          <w:w w:val="90"/>
        </w:rPr>
        <w:t>priority.</w:t>
      </w:r>
      <w:r>
        <w:rPr>
          <w:color w:val="231F20"/>
          <w:spacing w:val="-5"/>
          <w:w w:val="90"/>
        </w:rPr>
        <w:t> </w:t>
      </w:r>
      <w:r>
        <w:rPr>
          <w:color w:val="231F20"/>
          <w:w w:val="90"/>
        </w:rPr>
        <w:t>For this purpose,</w:t>
      </w:r>
      <w:r>
        <w:rPr>
          <w:color w:val="231F20"/>
          <w:spacing w:val="-5"/>
          <w:w w:val="90"/>
        </w:rPr>
        <w:t> </w:t>
      </w:r>
      <w:r>
        <w:rPr>
          <w:color w:val="231F20"/>
          <w:w w:val="90"/>
        </w:rPr>
        <w:t>the School Board of Management will adopt and implement the </w:t>
      </w:r>
      <w:r>
        <w:rPr>
          <w:color w:val="231F20"/>
          <w:spacing w:val="-8"/>
        </w:rPr>
        <w:t>following strategies to enhance productivity of its employees in both academic and non- </w:t>
      </w:r>
      <w:r>
        <w:rPr>
          <w:color w:val="231F20"/>
          <w:spacing w:val="-6"/>
        </w:rPr>
        <w:t>academic</w:t>
      </w:r>
      <w:r>
        <w:rPr>
          <w:color w:val="231F20"/>
          <w:spacing w:val="-33"/>
        </w:rPr>
        <w:t> </w:t>
      </w:r>
      <w:r>
        <w:rPr>
          <w:color w:val="231F20"/>
          <w:spacing w:val="-6"/>
        </w:rPr>
        <w:t>result</w:t>
      </w:r>
      <w:r>
        <w:rPr>
          <w:color w:val="231F20"/>
          <w:spacing w:val="-33"/>
        </w:rPr>
        <w:t> </w:t>
      </w:r>
      <w:r>
        <w:rPr>
          <w:color w:val="231F20"/>
          <w:spacing w:val="-6"/>
        </w:rPr>
        <w:t>areas;</w:t>
      </w:r>
    </w:p>
    <w:p>
      <w:pPr>
        <w:pStyle w:val="Heading6"/>
        <w:numPr>
          <w:ilvl w:val="2"/>
          <w:numId w:val="22"/>
        </w:numPr>
        <w:tabs>
          <w:tab w:pos="2449" w:val="left" w:leader="none"/>
        </w:tabs>
        <w:spacing w:line="267" w:lineRule="exact" w:before="0" w:after="0"/>
        <w:ind w:left="2449" w:right="0" w:hanging="559"/>
        <w:jc w:val="left"/>
        <w:rPr>
          <w:color w:val="231F20"/>
        </w:rPr>
      </w:pPr>
      <w:r>
        <w:rPr>
          <w:color w:val="231F20"/>
        </w:rPr>
        <w:t>Institutional</w:t>
      </w:r>
      <w:r>
        <w:rPr>
          <w:color w:val="231F20"/>
          <w:spacing w:val="-6"/>
        </w:rPr>
        <w:t> </w:t>
      </w:r>
      <w:r>
        <w:rPr>
          <w:color w:val="231F20"/>
        </w:rPr>
        <w:t>and</w:t>
      </w:r>
      <w:r>
        <w:rPr>
          <w:color w:val="231F20"/>
          <w:spacing w:val="-3"/>
        </w:rPr>
        <w:t> </w:t>
      </w:r>
      <w:r>
        <w:rPr>
          <w:color w:val="231F20"/>
        </w:rPr>
        <w:t>Organizational</w:t>
      </w:r>
      <w:r>
        <w:rPr>
          <w:color w:val="231F20"/>
          <w:spacing w:val="-4"/>
        </w:rPr>
        <w:t> </w:t>
      </w:r>
      <w:r>
        <w:rPr>
          <w:color w:val="231F20"/>
        </w:rPr>
        <w:t>Culture</w:t>
      </w:r>
      <w:r>
        <w:rPr>
          <w:color w:val="231F20"/>
          <w:spacing w:val="-3"/>
        </w:rPr>
        <w:t> </w:t>
      </w:r>
      <w:r>
        <w:rPr>
          <w:color w:val="231F20"/>
          <w:spacing w:val="-2"/>
        </w:rPr>
        <w:t>Development</w:t>
      </w:r>
    </w:p>
    <w:p>
      <w:pPr>
        <w:pStyle w:val="ListParagraph"/>
        <w:numPr>
          <w:ilvl w:val="3"/>
          <w:numId w:val="22"/>
        </w:numPr>
        <w:tabs>
          <w:tab w:pos="3169" w:val="left" w:leader="none"/>
        </w:tabs>
        <w:spacing w:line="240" w:lineRule="auto" w:before="4" w:after="0"/>
        <w:ind w:left="3169" w:right="1370" w:hanging="720"/>
        <w:jc w:val="both"/>
        <w:rPr>
          <w:sz w:val="24"/>
        </w:rPr>
      </w:pPr>
      <w:r>
        <w:rPr>
          <w:color w:val="231F20"/>
          <w:w w:val="90"/>
          <w:sz w:val="24"/>
        </w:rPr>
        <w:t>Promote</w:t>
      </w:r>
      <w:r>
        <w:rPr>
          <w:color w:val="231F20"/>
          <w:spacing w:val="-11"/>
          <w:w w:val="90"/>
          <w:sz w:val="24"/>
        </w:rPr>
        <w:t> </w:t>
      </w:r>
      <w:r>
        <w:rPr>
          <w:color w:val="231F20"/>
          <w:w w:val="90"/>
          <w:sz w:val="24"/>
        </w:rPr>
        <w:t>the</w:t>
      </w:r>
      <w:r>
        <w:rPr>
          <w:color w:val="231F20"/>
          <w:spacing w:val="-1"/>
          <w:w w:val="90"/>
          <w:sz w:val="24"/>
        </w:rPr>
        <w:t> </w:t>
      </w:r>
      <w:r>
        <w:rPr>
          <w:color w:val="231F20"/>
          <w:w w:val="90"/>
          <w:sz w:val="24"/>
        </w:rPr>
        <w:t>school's</w:t>
      </w:r>
      <w:r>
        <w:rPr>
          <w:color w:val="231F20"/>
          <w:sz w:val="24"/>
        </w:rPr>
        <w:t> </w:t>
      </w:r>
      <w:r>
        <w:rPr>
          <w:color w:val="231F20"/>
          <w:w w:val="90"/>
          <w:sz w:val="24"/>
        </w:rPr>
        <w:t>core</w:t>
      </w:r>
      <w:r>
        <w:rPr>
          <w:color w:val="231F20"/>
          <w:sz w:val="24"/>
        </w:rPr>
        <w:t> </w:t>
      </w:r>
      <w:r>
        <w:rPr>
          <w:color w:val="231F20"/>
          <w:w w:val="90"/>
          <w:sz w:val="24"/>
        </w:rPr>
        <w:t>statements</w:t>
      </w:r>
      <w:r>
        <w:rPr>
          <w:color w:val="231F20"/>
          <w:sz w:val="24"/>
        </w:rPr>
        <w:t> </w:t>
      </w:r>
      <w:r>
        <w:rPr>
          <w:color w:val="231F20"/>
          <w:w w:val="90"/>
          <w:sz w:val="24"/>
        </w:rPr>
        <w:t>of</w:t>
      </w:r>
      <w:r>
        <w:rPr>
          <w:color w:val="231F20"/>
          <w:spacing w:val="-11"/>
          <w:w w:val="90"/>
          <w:sz w:val="24"/>
        </w:rPr>
        <w:t> </w:t>
      </w:r>
      <w:r>
        <w:rPr>
          <w:color w:val="231F20"/>
          <w:w w:val="90"/>
          <w:sz w:val="24"/>
        </w:rPr>
        <w:t>Vision,</w:t>
      </w:r>
      <w:r>
        <w:rPr>
          <w:color w:val="231F20"/>
          <w:spacing w:val="-11"/>
          <w:w w:val="90"/>
          <w:sz w:val="24"/>
        </w:rPr>
        <w:t> </w:t>
      </w:r>
      <w:r>
        <w:rPr>
          <w:color w:val="231F20"/>
          <w:w w:val="90"/>
          <w:sz w:val="24"/>
        </w:rPr>
        <w:t>Mission,</w:t>
      </w:r>
      <w:r>
        <w:rPr>
          <w:color w:val="231F20"/>
          <w:spacing w:val="-11"/>
          <w:w w:val="90"/>
          <w:sz w:val="24"/>
        </w:rPr>
        <w:t> </w:t>
      </w:r>
      <w:r>
        <w:rPr>
          <w:color w:val="231F20"/>
          <w:w w:val="90"/>
          <w:sz w:val="24"/>
        </w:rPr>
        <w:t>Strategic</w:t>
      </w:r>
      <w:r>
        <w:rPr>
          <w:color w:val="231F20"/>
          <w:spacing w:val="-11"/>
          <w:w w:val="90"/>
          <w:sz w:val="24"/>
        </w:rPr>
        <w:t> </w:t>
      </w:r>
      <w:r>
        <w:rPr>
          <w:color w:val="231F20"/>
          <w:w w:val="90"/>
          <w:sz w:val="24"/>
        </w:rPr>
        <w:t>Themes</w:t>
      </w:r>
      <w:r>
        <w:rPr>
          <w:color w:val="231F20"/>
          <w:sz w:val="24"/>
        </w:rPr>
        <w:t> </w:t>
      </w:r>
      <w:r>
        <w:rPr>
          <w:color w:val="231F20"/>
          <w:w w:val="90"/>
          <w:sz w:val="24"/>
        </w:rPr>
        <w:t>of the</w:t>
      </w:r>
      <w:r>
        <w:rPr>
          <w:color w:val="231F20"/>
          <w:spacing w:val="-11"/>
          <w:w w:val="90"/>
          <w:sz w:val="24"/>
        </w:rPr>
        <w:t> </w:t>
      </w:r>
      <w:r>
        <w:rPr>
          <w:color w:val="231F20"/>
          <w:w w:val="90"/>
          <w:sz w:val="24"/>
        </w:rPr>
        <w:t>Plan,</w:t>
      </w:r>
      <w:r>
        <w:rPr>
          <w:color w:val="231F20"/>
          <w:spacing w:val="-11"/>
          <w:w w:val="90"/>
          <w:sz w:val="24"/>
        </w:rPr>
        <w:t> </w:t>
      </w:r>
      <w:r>
        <w:rPr>
          <w:color w:val="231F20"/>
          <w:w w:val="90"/>
          <w:sz w:val="24"/>
        </w:rPr>
        <w:t>Core</w:t>
      </w:r>
      <w:r>
        <w:rPr>
          <w:color w:val="231F20"/>
          <w:spacing w:val="-11"/>
          <w:w w:val="90"/>
          <w:sz w:val="24"/>
        </w:rPr>
        <w:t> </w:t>
      </w:r>
      <w:r>
        <w:rPr>
          <w:color w:val="231F20"/>
          <w:w w:val="90"/>
          <w:sz w:val="24"/>
        </w:rPr>
        <w:t>Values</w:t>
      </w:r>
      <w:r>
        <w:rPr>
          <w:color w:val="231F20"/>
          <w:spacing w:val="-11"/>
          <w:w w:val="90"/>
          <w:sz w:val="24"/>
        </w:rPr>
        <w:t> </w:t>
      </w:r>
      <w:r>
        <w:rPr>
          <w:color w:val="231F20"/>
          <w:w w:val="90"/>
          <w:sz w:val="24"/>
        </w:rPr>
        <w:t>and</w:t>
      </w:r>
      <w:r>
        <w:rPr>
          <w:color w:val="231F20"/>
          <w:spacing w:val="-11"/>
          <w:w w:val="90"/>
          <w:sz w:val="24"/>
        </w:rPr>
        <w:t> </w:t>
      </w:r>
      <w:r>
        <w:rPr>
          <w:color w:val="231F20"/>
          <w:w w:val="90"/>
          <w:sz w:val="24"/>
        </w:rPr>
        <w:t>Guiding</w:t>
      </w:r>
      <w:r>
        <w:rPr>
          <w:color w:val="231F20"/>
          <w:spacing w:val="-11"/>
          <w:w w:val="90"/>
          <w:sz w:val="24"/>
        </w:rPr>
        <w:t> </w:t>
      </w:r>
      <w:r>
        <w:rPr>
          <w:color w:val="231F20"/>
          <w:w w:val="90"/>
          <w:sz w:val="24"/>
        </w:rPr>
        <w:t>Scriptures</w:t>
      </w:r>
      <w:r>
        <w:rPr>
          <w:color w:val="231F20"/>
          <w:spacing w:val="-3"/>
          <w:w w:val="90"/>
          <w:sz w:val="24"/>
        </w:rPr>
        <w:t> </w:t>
      </w:r>
      <w:r>
        <w:rPr>
          <w:color w:val="231F20"/>
          <w:w w:val="90"/>
          <w:sz w:val="24"/>
        </w:rPr>
        <w:t>to</w:t>
      </w:r>
      <w:r>
        <w:rPr>
          <w:color w:val="231F20"/>
          <w:spacing w:val="-2"/>
          <w:w w:val="90"/>
          <w:sz w:val="24"/>
        </w:rPr>
        <w:t> </w:t>
      </w:r>
      <w:r>
        <w:rPr>
          <w:color w:val="231F20"/>
          <w:w w:val="90"/>
          <w:sz w:val="24"/>
        </w:rPr>
        <w:t>all</w:t>
      </w:r>
      <w:r>
        <w:rPr>
          <w:color w:val="231F20"/>
          <w:spacing w:val="-2"/>
          <w:w w:val="90"/>
          <w:sz w:val="24"/>
        </w:rPr>
        <w:t> </w:t>
      </w:r>
      <w:r>
        <w:rPr>
          <w:color w:val="231F20"/>
          <w:w w:val="90"/>
          <w:sz w:val="24"/>
        </w:rPr>
        <w:t>the</w:t>
      </w:r>
      <w:r>
        <w:rPr>
          <w:color w:val="231F20"/>
          <w:spacing w:val="-2"/>
          <w:w w:val="90"/>
          <w:sz w:val="24"/>
        </w:rPr>
        <w:t> </w:t>
      </w:r>
      <w:r>
        <w:rPr>
          <w:color w:val="231F20"/>
          <w:w w:val="90"/>
          <w:sz w:val="24"/>
        </w:rPr>
        <w:t>school</w:t>
      </w:r>
      <w:r>
        <w:rPr>
          <w:color w:val="231F20"/>
          <w:spacing w:val="-2"/>
          <w:w w:val="90"/>
          <w:sz w:val="24"/>
        </w:rPr>
        <w:t> </w:t>
      </w:r>
      <w:r>
        <w:rPr>
          <w:color w:val="231F20"/>
          <w:w w:val="90"/>
          <w:sz w:val="24"/>
        </w:rPr>
        <w:t>stakeholders</w:t>
      </w:r>
      <w:r>
        <w:rPr>
          <w:color w:val="231F20"/>
          <w:spacing w:val="-2"/>
          <w:w w:val="90"/>
          <w:sz w:val="24"/>
        </w:rPr>
        <w:t> </w:t>
      </w:r>
      <w:r>
        <w:rPr>
          <w:color w:val="231F20"/>
          <w:w w:val="90"/>
          <w:sz w:val="24"/>
        </w:rPr>
        <w:t>at </w:t>
      </w:r>
      <w:r>
        <w:rPr>
          <w:color w:val="231F20"/>
          <w:spacing w:val="-8"/>
          <w:sz w:val="24"/>
        </w:rPr>
        <w:t>every available opportunity;</w:t>
      </w:r>
    </w:p>
    <w:p>
      <w:pPr>
        <w:pStyle w:val="ListParagraph"/>
        <w:numPr>
          <w:ilvl w:val="3"/>
          <w:numId w:val="22"/>
        </w:numPr>
        <w:tabs>
          <w:tab w:pos="3169" w:val="left" w:leader="none"/>
        </w:tabs>
        <w:spacing w:line="240" w:lineRule="auto" w:before="4" w:after="0"/>
        <w:ind w:left="3169" w:right="1509" w:hanging="720"/>
        <w:jc w:val="left"/>
        <w:rPr>
          <w:sz w:val="24"/>
        </w:rPr>
      </w:pPr>
      <w:r>
        <w:rPr>
          <w:color w:val="231F20"/>
          <w:w w:val="90"/>
          <w:sz w:val="24"/>
        </w:rPr>
        <w:t>Orientate all students on the Core</w:t>
      </w:r>
      <w:r>
        <w:rPr>
          <w:color w:val="231F20"/>
          <w:spacing w:val="-35"/>
          <w:w w:val="90"/>
          <w:sz w:val="24"/>
        </w:rPr>
        <w:t> </w:t>
      </w:r>
      <w:r>
        <w:rPr>
          <w:color w:val="231F20"/>
          <w:w w:val="90"/>
          <w:sz w:val="24"/>
        </w:rPr>
        <w:t>Values of </w:t>
      </w:r>
      <w:r>
        <w:rPr>
          <w:rFonts w:ascii="Arial"/>
          <w:b/>
          <w:color w:val="231F20"/>
          <w:w w:val="90"/>
          <w:sz w:val="24"/>
        </w:rPr>
        <w:t>O</w:t>
      </w:r>
      <w:r>
        <w:rPr>
          <w:color w:val="231F20"/>
          <w:w w:val="90"/>
          <w:sz w:val="24"/>
        </w:rPr>
        <w:t>bedience,</w:t>
      </w:r>
      <w:r>
        <w:rPr>
          <w:color w:val="231F20"/>
          <w:spacing w:val="-23"/>
          <w:w w:val="90"/>
          <w:sz w:val="24"/>
        </w:rPr>
        <w:t> </w:t>
      </w:r>
      <w:r>
        <w:rPr>
          <w:rFonts w:ascii="Arial"/>
          <w:b/>
          <w:color w:val="231F20"/>
          <w:w w:val="90"/>
          <w:sz w:val="24"/>
        </w:rPr>
        <w:t>B</w:t>
      </w:r>
      <w:r>
        <w:rPr>
          <w:color w:val="231F20"/>
          <w:w w:val="90"/>
          <w:sz w:val="24"/>
        </w:rPr>
        <w:t>oldness,</w:t>
      </w:r>
      <w:r>
        <w:rPr>
          <w:color w:val="231F20"/>
          <w:spacing w:val="-23"/>
          <w:w w:val="90"/>
          <w:sz w:val="24"/>
        </w:rPr>
        <w:t> </w:t>
      </w:r>
      <w:r>
        <w:rPr>
          <w:rFonts w:ascii="Arial"/>
          <w:b/>
          <w:color w:val="231F20"/>
          <w:w w:val="90"/>
          <w:sz w:val="24"/>
        </w:rPr>
        <w:t>E</w:t>
      </w:r>
      <w:r>
        <w:rPr>
          <w:color w:val="231F20"/>
          <w:w w:val="90"/>
          <w:sz w:val="24"/>
        </w:rPr>
        <w:t>arnest, and </w:t>
      </w:r>
      <w:r>
        <w:rPr>
          <w:rFonts w:ascii="Arial"/>
          <w:b/>
          <w:color w:val="231F20"/>
          <w:w w:val="90"/>
          <w:sz w:val="24"/>
        </w:rPr>
        <w:t>R</w:t>
      </w:r>
      <w:r>
        <w:rPr>
          <w:color w:val="231F20"/>
          <w:w w:val="90"/>
          <w:sz w:val="24"/>
        </w:rPr>
        <w:t>esponsible children capable of scaling unimaginable heights and conquering levels of success never before witnessed in the school.</w:t>
      </w:r>
    </w:p>
    <w:p>
      <w:pPr>
        <w:pStyle w:val="ListParagraph"/>
        <w:numPr>
          <w:ilvl w:val="3"/>
          <w:numId w:val="22"/>
        </w:numPr>
        <w:tabs>
          <w:tab w:pos="3169" w:val="left" w:leader="none"/>
        </w:tabs>
        <w:spacing w:line="240" w:lineRule="auto" w:before="4" w:after="0"/>
        <w:ind w:left="3169" w:right="1528" w:hanging="720"/>
        <w:jc w:val="left"/>
        <w:rPr>
          <w:sz w:val="24"/>
        </w:rPr>
      </w:pPr>
      <w:r>
        <w:rPr>
          <w:color w:val="231F20"/>
          <w:w w:val="85"/>
          <w:sz w:val="24"/>
        </w:rPr>
        <w:t>Promote institutional and organizational capacity building and </w:t>
      </w:r>
      <w:r>
        <w:rPr>
          <w:color w:val="231F20"/>
          <w:w w:val="85"/>
          <w:sz w:val="24"/>
        </w:rPr>
        <w:t>strengthening</w:t>
      </w:r>
      <w:r>
        <w:rPr>
          <w:color w:val="231F20"/>
          <w:spacing w:val="40"/>
          <w:sz w:val="24"/>
        </w:rPr>
        <w:t> </w:t>
      </w:r>
      <w:r>
        <w:rPr>
          <w:color w:val="231F20"/>
          <w:w w:val="90"/>
          <w:sz w:val="24"/>
        </w:rPr>
        <w:t>through development and implementation of sectional strategies,</w:t>
      </w:r>
      <w:r>
        <w:rPr>
          <w:color w:val="231F20"/>
          <w:spacing w:val="-21"/>
          <w:w w:val="90"/>
          <w:sz w:val="24"/>
        </w:rPr>
        <w:t> </w:t>
      </w:r>
      <w:r>
        <w:rPr>
          <w:color w:val="231F20"/>
          <w:w w:val="90"/>
          <w:sz w:val="24"/>
        </w:rPr>
        <w:t>policies, programs that are in full congruence with the Plan.</w:t>
      </w:r>
    </w:p>
    <w:p>
      <w:pPr>
        <w:pStyle w:val="ListParagraph"/>
        <w:numPr>
          <w:ilvl w:val="3"/>
          <w:numId w:val="22"/>
        </w:numPr>
        <w:tabs>
          <w:tab w:pos="3169" w:val="left" w:leader="none"/>
        </w:tabs>
        <w:spacing w:line="240" w:lineRule="auto" w:before="4" w:after="0"/>
        <w:ind w:left="3169" w:right="2032" w:hanging="720"/>
        <w:jc w:val="left"/>
        <w:rPr>
          <w:sz w:val="24"/>
        </w:rPr>
      </w:pPr>
      <w:r>
        <w:rPr>
          <w:color w:val="231F20"/>
          <w:w w:val="90"/>
          <w:sz w:val="24"/>
        </w:rPr>
        <w:t>Promote</w:t>
      </w:r>
      <w:r>
        <w:rPr>
          <w:color w:val="231F20"/>
          <w:spacing w:val="-11"/>
          <w:w w:val="90"/>
          <w:sz w:val="24"/>
        </w:rPr>
        <w:t> </w:t>
      </w:r>
      <w:r>
        <w:rPr>
          <w:color w:val="231F20"/>
          <w:w w:val="90"/>
          <w:sz w:val="24"/>
        </w:rPr>
        <w:t>and</w:t>
      </w:r>
      <w:r>
        <w:rPr>
          <w:color w:val="231F20"/>
          <w:spacing w:val="-11"/>
          <w:w w:val="90"/>
          <w:sz w:val="24"/>
        </w:rPr>
        <w:t> </w:t>
      </w:r>
      <w:r>
        <w:rPr>
          <w:color w:val="231F20"/>
          <w:w w:val="90"/>
          <w:sz w:val="24"/>
        </w:rPr>
        <w:t>invest</w:t>
      </w:r>
      <w:r>
        <w:rPr>
          <w:color w:val="231F20"/>
          <w:spacing w:val="-11"/>
          <w:w w:val="90"/>
          <w:sz w:val="24"/>
        </w:rPr>
        <w:t> </w:t>
      </w:r>
      <w:r>
        <w:rPr>
          <w:color w:val="231F20"/>
          <w:w w:val="90"/>
          <w:sz w:val="24"/>
        </w:rPr>
        <w:t>in</w:t>
      </w:r>
      <w:r>
        <w:rPr>
          <w:color w:val="231F20"/>
          <w:spacing w:val="-11"/>
          <w:w w:val="90"/>
          <w:sz w:val="24"/>
        </w:rPr>
        <w:t> </w:t>
      </w:r>
      <w:r>
        <w:rPr>
          <w:color w:val="231F20"/>
          <w:w w:val="90"/>
          <w:sz w:val="24"/>
        </w:rPr>
        <w:t>staff</w:t>
      </w:r>
      <w:r>
        <w:rPr>
          <w:color w:val="231F20"/>
          <w:spacing w:val="-11"/>
          <w:w w:val="90"/>
          <w:sz w:val="24"/>
        </w:rPr>
        <w:t> </w:t>
      </w:r>
      <w:r>
        <w:rPr>
          <w:color w:val="231F20"/>
          <w:w w:val="90"/>
          <w:sz w:val="24"/>
        </w:rPr>
        <w:t>professional</w:t>
      </w:r>
      <w:r>
        <w:rPr>
          <w:color w:val="231F20"/>
          <w:spacing w:val="-11"/>
          <w:w w:val="90"/>
          <w:sz w:val="24"/>
        </w:rPr>
        <w:t> </w:t>
      </w:r>
      <w:r>
        <w:rPr>
          <w:color w:val="231F20"/>
          <w:w w:val="90"/>
          <w:sz w:val="24"/>
        </w:rPr>
        <w:t>development</w:t>
      </w:r>
      <w:r>
        <w:rPr>
          <w:color w:val="231F20"/>
          <w:spacing w:val="-10"/>
          <w:w w:val="90"/>
          <w:sz w:val="24"/>
        </w:rPr>
        <w:t> </w:t>
      </w:r>
      <w:r>
        <w:rPr>
          <w:color w:val="231F20"/>
          <w:w w:val="90"/>
          <w:sz w:val="24"/>
        </w:rPr>
        <w:t>and</w:t>
      </w:r>
      <w:r>
        <w:rPr>
          <w:color w:val="231F20"/>
          <w:spacing w:val="-11"/>
          <w:w w:val="90"/>
          <w:sz w:val="24"/>
        </w:rPr>
        <w:t> </w:t>
      </w:r>
      <w:r>
        <w:rPr>
          <w:color w:val="231F20"/>
          <w:w w:val="90"/>
          <w:sz w:val="24"/>
        </w:rPr>
        <w:t>meritocratic </w:t>
      </w:r>
      <w:r>
        <w:rPr>
          <w:color w:val="231F20"/>
          <w:spacing w:val="-2"/>
          <w:sz w:val="24"/>
        </w:rPr>
        <w:t>reward</w:t>
      </w:r>
      <w:r>
        <w:rPr>
          <w:color w:val="231F20"/>
          <w:spacing w:val="-17"/>
          <w:sz w:val="24"/>
        </w:rPr>
        <w:t> </w:t>
      </w:r>
      <w:r>
        <w:rPr>
          <w:color w:val="231F20"/>
          <w:spacing w:val="-2"/>
          <w:sz w:val="24"/>
        </w:rPr>
        <w:t>mechanism.</w:t>
      </w:r>
    </w:p>
    <w:p>
      <w:pPr>
        <w:pStyle w:val="BodyText"/>
        <w:spacing w:before="4"/>
      </w:pPr>
    </w:p>
    <w:p>
      <w:pPr>
        <w:pStyle w:val="Heading6"/>
        <w:numPr>
          <w:ilvl w:val="2"/>
          <w:numId w:val="22"/>
        </w:numPr>
        <w:tabs>
          <w:tab w:pos="2449" w:val="left" w:leader="none"/>
        </w:tabs>
        <w:spacing w:line="240" w:lineRule="auto" w:before="0" w:after="0"/>
        <w:ind w:left="2449" w:right="0" w:hanging="559"/>
        <w:jc w:val="left"/>
        <w:rPr>
          <w:color w:val="231F20"/>
        </w:rPr>
      </w:pPr>
      <w:r>
        <w:rPr>
          <w:color w:val="231F20"/>
          <w:spacing w:val="-4"/>
        </w:rPr>
        <w:t>Human</w:t>
      </w:r>
      <w:r>
        <w:rPr>
          <w:color w:val="231F20"/>
          <w:spacing w:val="-10"/>
        </w:rPr>
        <w:t> </w:t>
      </w:r>
      <w:r>
        <w:rPr>
          <w:color w:val="231F20"/>
          <w:spacing w:val="-4"/>
        </w:rPr>
        <w:t>Resource</w:t>
      </w:r>
      <w:r>
        <w:rPr>
          <w:color w:val="231F20"/>
          <w:spacing w:val="-9"/>
        </w:rPr>
        <w:t> </w:t>
      </w:r>
      <w:r>
        <w:rPr>
          <w:color w:val="231F20"/>
          <w:spacing w:val="-4"/>
        </w:rPr>
        <w:t>Policy</w:t>
      </w:r>
      <w:r>
        <w:rPr>
          <w:color w:val="231F20"/>
          <w:spacing w:val="-9"/>
        </w:rPr>
        <w:t> </w:t>
      </w:r>
      <w:r>
        <w:rPr>
          <w:color w:val="231F20"/>
          <w:spacing w:val="-4"/>
        </w:rPr>
        <w:t>Implementation</w:t>
      </w:r>
    </w:p>
    <w:p>
      <w:pPr>
        <w:pStyle w:val="ListParagraph"/>
        <w:numPr>
          <w:ilvl w:val="3"/>
          <w:numId w:val="22"/>
        </w:numPr>
        <w:tabs>
          <w:tab w:pos="3169" w:val="left" w:leader="none"/>
        </w:tabs>
        <w:spacing w:line="240" w:lineRule="auto" w:before="4" w:after="0"/>
        <w:ind w:left="3169" w:right="1463" w:hanging="720"/>
        <w:jc w:val="left"/>
        <w:rPr>
          <w:sz w:val="24"/>
        </w:rPr>
      </w:pPr>
      <w:r>
        <w:rPr>
          <w:color w:val="231F20"/>
          <w:spacing w:val="-2"/>
          <w:w w:val="90"/>
          <w:sz w:val="24"/>
        </w:rPr>
        <w:t>Implement</w:t>
      </w:r>
      <w:r>
        <w:rPr>
          <w:color w:val="231F20"/>
          <w:spacing w:val="-19"/>
          <w:w w:val="90"/>
          <w:sz w:val="24"/>
        </w:rPr>
        <w:t> </w:t>
      </w:r>
      <w:r>
        <w:rPr>
          <w:color w:val="231F20"/>
          <w:spacing w:val="-2"/>
          <w:w w:val="90"/>
          <w:sz w:val="24"/>
        </w:rPr>
        <w:t>the</w:t>
      </w:r>
      <w:r>
        <w:rPr>
          <w:color w:val="231F20"/>
          <w:spacing w:val="-19"/>
          <w:w w:val="90"/>
          <w:sz w:val="24"/>
        </w:rPr>
        <w:t> </w:t>
      </w:r>
      <w:r>
        <w:rPr>
          <w:color w:val="231F20"/>
          <w:spacing w:val="-2"/>
          <w:w w:val="90"/>
          <w:sz w:val="24"/>
        </w:rPr>
        <w:t>authorized</w:t>
      </w:r>
      <w:r>
        <w:rPr>
          <w:color w:val="231F20"/>
          <w:spacing w:val="-19"/>
          <w:w w:val="90"/>
          <w:sz w:val="24"/>
        </w:rPr>
        <w:t> </w:t>
      </w:r>
      <w:r>
        <w:rPr>
          <w:color w:val="231F20"/>
          <w:spacing w:val="-2"/>
          <w:w w:val="90"/>
          <w:sz w:val="24"/>
        </w:rPr>
        <w:t>and</w:t>
      </w:r>
      <w:r>
        <w:rPr>
          <w:color w:val="231F20"/>
          <w:spacing w:val="-19"/>
          <w:w w:val="90"/>
          <w:sz w:val="24"/>
        </w:rPr>
        <w:t> </w:t>
      </w:r>
      <w:r>
        <w:rPr>
          <w:color w:val="231F20"/>
          <w:spacing w:val="-2"/>
          <w:w w:val="90"/>
          <w:sz w:val="24"/>
        </w:rPr>
        <w:t>approved</w:t>
      </w:r>
      <w:r>
        <w:rPr>
          <w:color w:val="231F20"/>
          <w:spacing w:val="-19"/>
          <w:w w:val="90"/>
          <w:sz w:val="24"/>
        </w:rPr>
        <w:t> </w:t>
      </w:r>
      <w:r>
        <w:rPr>
          <w:color w:val="231F20"/>
          <w:spacing w:val="-2"/>
          <w:w w:val="90"/>
          <w:sz w:val="24"/>
        </w:rPr>
        <w:t>CBE</w:t>
      </w:r>
      <w:r>
        <w:rPr>
          <w:color w:val="231F20"/>
          <w:spacing w:val="-19"/>
          <w:w w:val="90"/>
          <w:sz w:val="24"/>
        </w:rPr>
        <w:t> </w:t>
      </w:r>
      <w:r>
        <w:rPr>
          <w:color w:val="231F20"/>
          <w:spacing w:val="-2"/>
          <w:w w:val="90"/>
          <w:sz w:val="24"/>
        </w:rPr>
        <w:t>establishment</w:t>
      </w:r>
      <w:r>
        <w:rPr>
          <w:color w:val="231F20"/>
          <w:spacing w:val="-19"/>
          <w:w w:val="90"/>
          <w:sz w:val="24"/>
        </w:rPr>
        <w:t> </w:t>
      </w:r>
      <w:r>
        <w:rPr>
          <w:color w:val="231F20"/>
          <w:spacing w:val="-2"/>
          <w:w w:val="90"/>
          <w:sz w:val="24"/>
        </w:rPr>
        <w:t>to</w:t>
      </w:r>
      <w:r>
        <w:rPr>
          <w:color w:val="231F20"/>
          <w:spacing w:val="-19"/>
          <w:w w:val="90"/>
          <w:sz w:val="24"/>
        </w:rPr>
        <w:t> </w:t>
      </w:r>
      <w:r>
        <w:rPr>
          <w:color w:val="231F20"/>
          <w:spacing w:val="-2"/>
          <w:w w:val="90"/>
          <w:sz w:val="24"/>
        </w:rPr>
        <w:t>achieve</w:t>
      </w:r>
      <w:r>
        <w:rPr>
          <w:color w:val="231F20"/>
          <w:spacing w:val="-19"/>
          <w:w w:val="90"/>
          <w:sz w:val="24"/>
        </w:rPr>
        <w:t> </w:t>
      </w:r>
      <w:r>
        <w:rPr>
          <w:color w:val="231F20"/>
          <w:spacing w:val="-2"/>
          <w:w w:val="90"/>
          <w:sz w:val="24"/>
        </w:rPr>
        <w:t>optimal </w:t>
      </w:r>
      <w:r>
        <w:rPr>
          <w:color w:val="231F20"/>
          <w:w w:val="85"/>
          <w:sz w:val="24"/>
        </w:rPr>
        <w:t>staffing levels for quality teaching,</w:t>
      </w:r>
      <w:r>
        <w:rPr>
          <w:color w:val="231F20"/>
          <w:spacing w:val="-33"/>
          <w:w w:val="85"/>
          <w:sz w:val="24"/>
        </w:rPr>
        <w:t> </w:t>
      </w:r>
      <w:r>
        <w:rPr>
          <w:color w:val="231F20"/>
          <w:w w:val="85"/>
          <w:sz w:val="24"/>
        </w:rPr>
        <w:t>learning and student assessments.</w:t>
      </w:r>
    </w:p>
    <w:p>
      <w:pPr>
        <w:pStyle w:val="ListParagraph"/>
        <w:numPr>
          <w:ilvl w:val="3"/>
          <w:numId w:val="22"/>
        </w:numPr>
        <w:tabs>
          <w:tab w:pos="3169" w:val="left" w:leader="none"/>
        </w:tabs>
        <w:spacing w:line="240" w:lineRule="auto" w:before="3" w:after="0"/>
        <w:ind w:left="3169" w:right="1379" w:hanging="720"/>
        <w:jc w:val="left"/>
        <w:rPr>
          <w:sz w:val="24"/>
        </w:rPr>
      </w:pPr>
      <w:r>
        <w:rPr>
          <w:color w:val="231F20"/>
          <w:w w:val="90"/>
          <w:sz w:val="24"/>
        </w:rPr>
        <w:t>Review</w:t>
      </w:r>
      <w:r>
        <w:rPr>
          <w:color w:val="231F20"/>
          <w:spacing w:val="-26"/>
          <w:w w:val="90"/>
          <w:sz w:val="24"/>
        </w:rPr>
        <w:t> </w:t>
      </w:r>
      <w:r>
        <w:rPr>
          <w:color w:val="231F20"/>
          <w:w w:val="90"/>
          <w:sz w:val="24"/>
        </w:rPr>
        <w:t>and</w:t>
      </w:r>
      <w:r>
        <w:rPr>
          <w:color w:val="231F20"/>
          <w:spacing w:val="-26"/>
          <w:w w:val="90"/>
          <w:sz w:val="24"/>
        </w:rPr>
        <w:t> </w:t>
      </w:r>
      <w:r>
        <w:rPr>
          <w:color w:val="231F20"/>
          <w:w w:val="90"/>
          <w:sz w:val="24"/>
        </w:rPr>
        <w:t>implement</w:t>
      </w:r>
      <w:r>
        <w:rPr>
          <w:color w:val="231F20"/>
          <w:spacing w:val="-26"/>
          <w:w w:val="90"/>
          <w:sz w:val="24"/>
        </w:rPr>
        <w:t> </w:t>
      </w:r>
      <w:r>
        <w:rPr>
          <w:color w:val="231F20"/>
          <w:w w:val="90"/>
          <w:sz w:val="24"/>
        </w:rPr>
        <w:t>the</w:t>
      </w:r>
      <w:r>
        <w:rPr>
          <w:color w:val="231F20"/>
          <w:spacing w:val="-26"/>
          <w:w w:val="90"/>
          <w:sz w:val="24"/>
        </w:rPr>
        <w:t> </w:t>
      </w:r>
      <w:r>
        <w:rPr>
          <w:color w:val="231F20"/>
          <w:w w:val="90"/>
          <w:sz w:val="24"/>
        </w:rPr>
        <w:t>human</w:t>
      </w:r>
      <w:r>
        <w:rPr>
          <w:color w:val="231F20"/>
          <w:spacing w:val="-25"/>
          <w:w w:val="90"/>
          <w:sz w:val="24"/>
        </w:rPr>
        <w:t> </w:t>
      </w:r>
      <w:r>
        <w:rPr>
          <w:color w:val="231F20"/>
          <w:w w:val="90"/>
          <w:sz w:val="24"/>
        </w:rPr>
        <w:t>resource</w:t>
      </w:r>
      <w:r>
        <w:rPr>
          <w:color w:val="231F20"/>
          <w:spacing w:val="-26"/>
          <w:w w:val="90"/>
          <w:sz w:val="24"/>
        </w:rPr>
        <w:t> </w:t>
      </w:r>
      <w:r>
        <w:rPr>
          <w:color w:val="231F20"/>
          <w:w w:val="90"/>
          <w:sz w:val="24"/>
        </w:rPr>
        <w:t>policies</w:t>
      </w:r>
      <w:r>
        <w:rPr>
          <w:color w:val="231F20"/>
          <w:spacing w:val="-26"/>
          <w:w w:val="90"/>
          <w:sz w:val="24"/>
        </w:rPr>
        <w:t> </w:t>
      </w:r>
      <w:r>
        <w:rPr>
          <w:color w:val="231F20"/>
          <w:w w:val="90"/>
          <w:sz w:val="24"/>
        </w:rPr>
        <w:t>and</w:t>
      </w:r>
      <w:r>
        <w:rPr>
          <w:color w:val="231F20"/>
          <w:spacing w:val="-26"/>
          <w:w w:val="90"/>
          <w:sz w:val="24"/>
        </w:rPr>
        <w:t> </w:t>
      </w:r>
      <w:r>
        <w:rPr>
          <w:color w:val="231F20"/>
          <w:w w:val="90"/>
          <w:sz w:val="24"/>
        </w:rPr>
        <w:t>procedure</w:t>
      </w:r>
      <w:r>
        <w:rPr>
          <w:color w:val="231F20"/>
          <w:spacing w:val="-25"/>
          <w:w w:val="90"/>
          <w:sz w:val="24"/>
        </w:rPr>
        <w:t> </w:t>
      </w:r>
      <w:r>
        <w:rPr>
          <w:color w:val="231F20"/>
          <w:w w:val="90"/>
          <w:sz w:val="24"/>
        </w:rPr>
        <w:t>manual,TSC Code</w:t>
      </w:r>
      <w:r>
        <w:rPr>
          <w:color w:val="231F20"/>
          <w:spacing w:val="-21"/>
          <w:w w:val="90"/>
          <w:sz w:val="24"/>
        </w:rPr>
        <w:t> </w:t>
      </w:r>
      <w:r>
        <w:rPr>
          <w:color w:val="231F20"/>
          <w:w w:val="90"/>
          <w:sz w:val="24"/>
        </w:rPr>
        <w:t>of</w:t>
      </w:r>
      <w:r>
        <w:rPr>
          <w:color w:val="231F20"/>
          <w:spacing w:val="-21"/>
          <w:w w:val="90"/>
          <w:sz w:val="24"/>
        </w:rPr>
        <w:t> </w:t>
      </w:r>
      <w:r>
        <w:rPr>
          <w:color w:val="231F20"/>
          <w:w w:val="90"/>
          <w:sz w:val="24"/>
        </w:rPr>
        <w:t>Ethics</w:t>
      </w:r>
      <w:r>
        <w:rPr>
          <w:color w:val="231F20"/>
          <w:spacing w:val="-21"/>
          <w:w w:val="90"/>
          <w:sz w:val="24"/>
        </w:rPr>
        <w:t> </w:t>
      </w:r>
      <w:r>
        <w:rPr>
          <w:color w:val="231F20"/>
          <w:w w:val="90"/>
          <w:sz w:val="24"/>
        </w:rPr>
        <w:t>and</w:t>
      </w:r>
      <w:r>
        <w:rPr>
          <w:color w:val="231F20"/>
          <w:spacing w:val="-21"/>
          <w:w w:val="90"/>
          <w:sz w:val="24"/>
        </w:rPr>
        <w:t> </w:t>
      </w:r>
      <w:r>
        <w:rPr>
          <w:color w:val="231F20"/>
          <w:w w:val="90"/>
          <w:sz w:val="24"/>
        </w:rPr>
        <w:t>Regulations</w:t>
      </w:r>
      <w:r>
        <w:rPr>
          <w:color w:val="231F20"/>
          <w:spacing w:val="-21"/>
          <w:w w:val="90"/>
          <w:sz w:val="24"/>
        </w:rPr>
        <w:t> </w:t>
      </w:r>
      <w:r>
        <w:rPr>
          <w:color w:val="231F20"/>
          <w:w w:val="90"/>
          <w:sz w:val="24"/>
        </w:rPr>
        <w:t>forTeachers</w:t>
      </w:r>
      <w:r>
        <w:rPr>
          <w:color w:val="231F20"/>
          <w:spacing w:val="-21"/>
          <w:w w:val="90"/>
          <w:sz w:val="24"/>
        </w:rPr>
        <w:t> </w:t>
      </w:r>
      <w:r>
        <w:rPr>
          <w:color w:val="231F20"/>
          <w:w w:val="90"/>
          <w:sz w:val="24"/>
        </w:rPr>
        <w:t>and</w:t>
      </w:r>
      <w:r>
        <w:rPr>
          <w:color w:val="231F20"/>
          <w:spacing w:val="-21"/>
          <w:w w:val="90"/>
          <w:sz w:val="24"/>
        </w:rPr>
        <w:t> </w:t>
      </w:r>
      <w:r>
        <w:rPr>
          <w:color w:val="231F20"/>
          <w:w w:val="90"/>
          <w:sz w:val="24"/>
        </w:rPr>
        <w:t>any</w:t>
      </w:r>
      <w:r>
        <w:rPr>
          <w:color w:val="231F20"/>
          <w:spacing w:val="-21"/>
          <w:w w:val="90"/>
          <w:sz w:val="24"/>
        </w:rPr>
        <w:t> </w:t>
      </w:r>
      <w:r>
        <w:rPr>
          <w:color w:val="231F20"/>
          <w:w w:val="90"/>
          <w:sz w:val="24"/>
        </w:rPr>
        <w:t>other</w:t>
      </w:r>
      <w:r>
        <w:rPr>
          <w:color w:val="231F20"/>
          <w:spacing w:val="-21"/>
          <w:w w:val="90"/>
          <w:sz w:val="24"/>
        </w:rPr>
        <w:t> </w:t>
      </w:r>
      <w:r>
        <w:rPr>
          <w:color w:val="231F20"/>
          <w:w w:val="90"/>
          <w:sz w:val="24"/>
        </w:rPr>
        <w:t>policy</w:t>
      </w:r>
      <w:r>
        <w:rPr>
          <w:color w:val="231F20"/>
          <w:spacing w:val="-21"/>
          <w:w w:val="90"/>
          <w:sz w:val="24"/>
        </w:rPr>
        <w:t> </w:t>
      </w:r>
      <w:r>
        <w:rPr>
          <w:color w:val="231F20"/>
          <w:w w:val="90"/>
          <w:sz w:val="24"/>
        </w:rPr>
        <w:t>released</w:t>
      </w:r>
      <w:r>
        <w:rPr>
          <w:color w:val="231F20"/>
          <w:spacing w:val="-21"/>
          <w:w w:val="90"/>
          <w:sz w:val="24"/>
        </w:rPr>
        <w:t> </w:t>
      </w:r>
      <w:r>
        <w:rPr>
          <w:color w:val="231F20"/>
          <w:w w:val="90"/>
          <w:sz w:val="24"/>
        </w:rPr>
        <w:t>from time</w:t>
      </w:r>
      <w:r>
        <w:rPr>
          <w:color w:val="231F20"/>
          <w:spacing w:val="-6"/>
          <w:w w:val="90"/>
          <w:sz w:val="24"/>
        </w:rPr>
        <w:t> </w:t>
      </w:r>
      <w:r>
        <w:rPr>
          <w:color w:val="231F20"/>
          <w:w w:val="90"/>
          <w:sz w:val="24"/>
        </w:rPr>
        <w:t>to</w:t>
      </w:r>
      <w:r>
        <w:rPr>
          <w:color w:val="231F20"/>
          <w:spacing w:val="-6"/>
          <w:w w:val="90"/>
          <w:sz w:val="24"/>
        </w:rPr>
        <w:t> </w:t>
      </w:r>
      <w:r>
        <w:rPr>
          <w:color w:val="231F20"/>
          <w:w w:val="90"/>
          <w:sz w:val="24"/>
        </w:rPr>
        <w:t>time</w:t>
      </w:r>
      <w:r>
        <w:rPr>
          <w:color w:val="231F20"/>
          <w:spacing w:val="-6"/>
          <w:w w:val="90"/>
          <w:sz w:val="24"/>
        </w:rPr>
        <w:t> </w:t>
      </w:r>
      <w:r>
        <w:rPr>
          <w:color w:val="231F20"/>
          <w:w w:val="90"/>
          <w:sz w:val="24"/>
        </w:rPr>
        <w:t>by</w:t>
      </w:r>
      <w:r>
        <w:rPr>
          <w:color w:val="231F20"/>
          <w:spacing w:val="-6"/>
          <w:w w:val="90"/>
          <w:sz w:val="24"/>
        </w:rPr>
        <w:t> </w:t>
      </w:r>
      <w:r>
        <w:rPr>
          <w:color w:val="231F20"/>
          <w:w w:val="90"/>
          <w:sz w:val="24"/>
        </w:rPr>
        <w:t>the</w:t>
      </w:r>
      <w:r>
        <w:rPr>
          <w:color w:val="231F20"/>
          <w:spacing w:val="-6"/>
          <w:w w:val="90"/>
          <w:sz w:val="24"/>
        </w:rPr>
        <w:t> </w:t>
      </w:r>
      <w:r>
        <w:rPr>
          <w:color w:val="231F20"/>
          <w:w w:val="90"/>
          <w:sz w:val="24"/>
        </w:rPr>
        <w:t>Government</w:t>
      </w:r>
      <w:r>
        <w:rPr>
          <w:color w:val="231F20"/>
          <w:spacing w:val="-6"/>
          <w:w w:val="90"/>
          <w:sz w:val="24"/>
        </w:rPr>
        <w:t> </w:t>
      </w:r>
      <w:r>
        <w:rPr>
          <w:color w:val="231F20"/>
          <w:w w:val="90"/>
          <w:sz w:val="24"/>
        </w:rPr>
        <w:t>through</w:t>
      </w:r>
      <w:r>
        <w:rPr>
          <w:color w:val="231F20"/>
          <w:spacing w:val="-6"/>
          <w:w w:val="90"/>
          <w:sz w:val="24"/>
        </w:rPr>
        <w:t> </w:t>
      </w:r>
      <w:r>
        <w:rPr>
          <w:color w:val="231F20"/>
          <w:w w:val="90"/>
          <w:sz w:val="24"/>
        </w:rPr>
        <w:t>the</w:t>
      </w:r>
      <w:r>
        <w:rPr>
          <w:color w:val="231F20"/>
          <w:spacing w:val="-6"/>
          <w:w w:val="90"/>
          <w:sz w:val="24"/>
        </w:rPr>
        <w:t> </w:t>
      </w:r>
      <w:r>
        <w:rPr>
          <w:color w:val="231F20"/>
          <w:w w:val="90"/>
          <w:sz w:val="24"/>
        </w:rPr>
        <w:t>Ministry</w:t>
      </w:r>
      <w:r>
        <w:rPr>
          <w:color w:val="231F20"/>
          <w:spacing w:val="-6"/>
          <w:w w:val="90"/>
          <w:sz w:val="24"/>
        </w:rPr>
        <w:t> </w:t>
      </w:r>
      <w:r>
        <w:rPr>
          <w:color w:val="231F20"/>
          <w:w w:val="90"/>
          <w:sz w:val="24"/>
        </w:rPr>
        <w:t>of</w:t>
      </w:r>
      <w:r>
        <w:rPr>
          <w:color w:val="231F20"/>
          <w:spacing w:val="-6"/>
          <w:w w:val="90"/>
          <w:sz w:val="24"/>
        </w:rPr>
        <w:t> </w:t>
      </w:r>
      <w:r>
        <w:rPr>
          <w:color w:val="231F20"/>
          <w:w w:val="90"/>
          <w:sz w:val="24"/>
        </w:rPr>
        <w:t>Education</w:t>
      </w:r>
      <w:r>
        <w:rPr>
          <w:color w:val="231F20"/>
          <w:spacing w:val="-6"/>
          <w:w w:val="90"/>
          <w:sz w:val="24"/>
        </w:rPr>
        <w:t> </w:t>
      </w:r>
      <w:r>
        <w:rPr>
          <w:color w:val="231F20"/>
          <w:w w:val="90"/>
          <w:sz w:val="24"/>
        </w:rPr>
        <w:t>or</w:t>
      </w:r>
      <w:r>
        <w:rPr>
          <w:color w:val="231F20"/>
          <w:spacing w:val="-6"/>
          <w:w w:val="90"/>
          <w:sz w:val="24"/>
        </w:rPr>
        <w:t> </w:t>
      </w:r>
      <w:r>
        <w:rPr>
          <w:color w:val="231F20"/>
          <w:w w:val="90"/>
          <w:sz w:val="24"/>
        </w:rPr>
        <w:t>its </w:t>
      </w:r>
      <w:r>
        <w:rPr>
          <w:color w:val="231F20"/>
          <w:spacing w:val="-2"/>
          <w:sz w:val="24"/>
        </w:rPr>
        <w:t>Departments</w:t>
      </w:r>
      <w:r>
        <w:rPr>
          <w:color w:val="231F20"/>
          <w:spacing w:val="-33"/>
          <w:sz w:val="24"/>
        </w:rPr>
        <w:t> </w:t>
      </w:r>
      <w:r>
        <w:rPr>
          <w:color w:val="231F20"/>
          <w:spacing w:val="-2"/>
          <w:sz w:val="24"/>
        </w:rPr>
        <w:t>and</w:t>
      </w:r>
      <w:r>
        <w:rPr>
          <w:color w:val="231F20"/>
          <w:spacing w:val="-57"/>
          <w:sz w:val="24"/>
        </w:rPr>
        <w:t> </w:t>
      </w:r>
      <w:r>
        <w:rPr>
          <w:color w:val="231F20"/>
          <w:spacing w:val="-2"/>
          <w:sz w:val="24"/>
        </w:rPr>
        <w:t>Agencies</w:t>
      </w:r>
    </w:p>
    <w:p>
      <w:pPr>
        <w:pStyle w:val="ListParagraph"/>
        <w:numPr>
          <w:ilvl w:val="3"/>
          <w:numId w:val="22"/>
        </w:numPr>
        <w:tabs>
          <w:tab w:pos="3168" w:val="left" w:leader="none"/>
        </w:tabs>
        <w:spacing w:line="240" w:lineRule="auto" w:before="5" w:after="0"/>
        <w:ind w:left="3168" w:right="1747" w:hanging="720"/>
        <w:jc w:val="left"/>
        <w:rPr>
          <w:sz w:val="24"/>
        </w:rPr>
      </w:pPr>
      <w:r>
        <w:rPr>
          <w:color w:val="231F20"/>
          <w:w w:val="85"/>
          <w:sz w:val="24"/>
        </w:rPr>
        <w:t>Attract</w:t>
      </w:r>
      <w:r>
        <w:rPr>
          <w:color w:val="231F20"/>
          <w:spacing w:val="-3"/>
          <w:w w:val="85"/>
          <w:sz w:val="24"/>
        </w:rPr>
        <w:t> </w:t>
      </w:r>
      <w:r>
        <w:rPr>
          <w:color w:val="231F20"/>
          <w:w w:val="85"/>
          <w:sz w:val="24"/>
        </w:rPr>
        <w:t>and</w:t>
      </w:r>
      <w:r>
        <w:rPr>
          <w:color w:val="231F20"/>
          <w:spacing w:val="-3"/>
          <w:w w:val="85"/>
          <w:sz w:val="24"/>
        </w:rPr>
        <w:t> </w:t>
      </w:r>
      <w:r>
        <w:rPr>
          <w:color w:val="231F20"/>
          <w:w w:val="85"/>
          <w:sz w:val="24"/>
        </w:rPr>
        <w:t>retain</w:t>
      </w:r>
      <w:r>
        <w:rPr>
          <w:color w:val="231F20"/>
          <w:spacing w:val="-3"/>
          <w:w w:val="85"/>
          <w:sz w:val="24"/>
        </w:rPr>
        <w:t> </w:t>
      </w:r>
      <w:r>
        <w:rPr>
          <w:color w:val="231F20"/>
          <w:w w:val="85"/>
          <w:sz w:val="24"/>
        </w:rPr>
        <w:t>competent</w:t>
      </w:r>
      <w:r>
        <w:rPr>
          <w:color w:val="231F20"/>
          <w:spacing w:val="-3"/>
          <w:w w:val="85"/>
          <w:sz w:val="24"/>
        </w:rPr>
        <w:t> </w:t>
      </w:r>
      <w:r>
        <w:rPr>
          <w:color w:val="231F20"/>
          <w:w w:val="85"/>
          <w:sz w:val="24"/>
        </w:rPr>
        <w:t>staff</w:t>
      </w:r>
      <w:r>
        <w:rPr>
          <w:color w:val="231F20"/>
          <w:spacing w:val="-3"/>
          <w:w w:val="85"/>
          <w:sz w:val="24"/>
        </w:rPr>
        <w:t> </w:t>
      </w:r>
      <w:r>
        <w:rPr>
          <w:color w:val="231F20"/>
          <w:w w:val="85"/>
          <w:sz w:val="24"/>
        </w:rPr>
        <w:t>who</w:t>
      </w:r>
      <w:r>
        <w:rPr>
          <w:color w:val="231F20"/>
          <w:spacing w:val="-3"/>
          <w:w w:val="85"/>
          <w:sz w:val="24"/>
        </w:rPr>
        <w:t> </w:t>
      </w:r>
      <w:r>
        <w:rPr>
          <w:color w:val="231F20"/>
          <w:w w:val="85"/>
          <w:sz w:val="24"/>
        </w:rPr>
        <w:t>will</w:t>
      </w:r>
      <w:r>
        <w:rPr>
          <w:color w:val="231F20"/>
          <w:spacing w:val="-3"/>
          <w:w w:val="85"/>
          <w:sz w:val="24"/>
        </w:rPr>
        <w:t> </w:t>
      </w:r>
      <w:r>
        <w:rPr>
          <w:color w:val="231F20"/>
          <w:w w:val="85"/>
          <w:sz w:val="24"/>
        </w:rPr>
        <w:t>uphold</w:t>
      </w:r>
      <w:r>
        <w:rPr>
          <w:color w:val="231F20"/>
          <w:spacing w:val="-3"/>
          <w:w w:val="85"/>
          <w:sz w:val="24"/>
        </w:rPr>
        <w:t> </w:t>
      </w:r>
      <w:r>
        <w:rPr>
          <w:color w:val="231F20"/>
          <w:w w:val="85"/>
          <w:sz w:val="24"/>
        </w:rPr>
        <w:t>high</w:t>
      </w:r>
      <w:r>
        <w:rPr>
          <w:color w:val="231F20"/>
          <w:spacing w:val="-3"/>
          <w:w w:val="85"/>
          <w:sz w:val="24"/>
        </w:rPr>
        <w:t> </w:t>
      </w:r>
      <w:r>
        <w:rPr>
          <w:color w:val="231F20"/>
          <w:w w:val="85"/>
          <w:sz w:val="24"/>
        </w:rPr>
        <w:t>levels</w:t>
      </w:r>
      <w:r>
        <w:rPr>
          <w:color w:val="231F20"/>
          <w:spacing w:val="-3"/>
          <w:w w:val="85"/>
          <w:sz w:val="24"/>
        </w:rPr>
        <w:t> </w:t>
      </w:r>
      <w:r>
        <w:rPr>
          <w:color w:val="231F20"/>
          <w:w w:val="85"/>
          <w:sz w:val="24"/>
        </w:rPr>
        <w:t>of</w:t>
      </w:r>
      <w:r>
        <w:rPr>
          <w:color w:val="231F20"/>
          <w:spacing w:val="-3"/>
          <w:w w:val="85"/>
          <w:sz w:val="24"/>
        </w:rPr>
        <w:t> </w:t>
      </w:r>
      <w:r>
        <w:rPr>
          <w:color w:val="231F20"/>
          <w:w w:val="85"/>
          <w:sz w:val="24"/>
        </w:rPr>
        <w:t>excellence, </w:t>
      </w:r>
      <w:r>
        <w:rPr>
          <w:color w:val="231F20"/>
          <w:w w:val="90"/>
          <w:sz w:val="24"/>
        </w:rPr>
        <w:t>values</w:t>
      </w:r>
      <w:r>
        <w:rPr>
          <w:color w:val="231F20"/>
          <w:spacing w:val="-21"/>
          <w:w w:val="90"/>
          <w:sz w:val="24"/>
        </w:rPr>
        <w:t> </w:t>
      </w:r>
      <w:r>
        <w:rPr>
          <w:color w:val="231F20"/>
          <w:w w:val="90"/>
          <w:sz w:val="24"/>
        </w:rPr>
        <w:t>and</w:t>
      </w:r>
      <w:r>
        <w:rPr>
          <w:color w:val="231F20"/>
          <w:spacing w:val="-21"/>
          <w:w w:val="90"/>
          <w:sz w:val="24"/>
        </w:rPr>
        <w:t> </w:t>
      </w:r>
      <w:r>
        <w:rPr>
          <w:color w:val="231F20"/>
          <w:w w:val="90"/>
          <w:sz w:val="24"/>
        </w:rPr>
        <w:t>principles</w:t>
      </w:r>
      <w:r>
        <w:rPr>
          <w:color w:val="231F20"/>
          <w:spacing w:val="-21"/>
          <w:w w:val="90"/>
          <w:sz w:val="24"/>
        </w:rPr>
        <w:t> </w:t>
      </w:r>
      <w:r>
        <w:rPr>
          <w:color w:val="231F20"/>
          <w:w w:val="90"/>
          <w:sz w:val="24"/>
        </w:rPr>
        <w:t>in</w:t>
      </w:r>
      <w:r>
        <w:rPr>
          <w:color w:val="231F20"/>
          <w:spacing w:val="-21"/>
          <w:w w:val="90"/>
          <w:sz w:val="24"/>
        </w:rPr>
        <w:t> </w:t>
      </w:r>
      <w:r>
        <w:rPr>
          <w:color w:val="231F20"/>
          <w:w w:val="90"/>
          <w:sz w:val="24"/>
        </w:rPr>
        <w:t>conformity</w:t>
      </w:r>
      <w:r>
        <w:rPr>
          <w:color w:val="231F20"/>
          <w:spacing w:val="-21"/>
          <w:w w:val="90"/>
          <w:sz w:val="24"/>
        </w:rPr>
        <w:t> </w:t>
      </w:r>
      <w:r>
        <w:rPr>
          <w:color w:val="231F20"/>
          <w:w w:val="90"/>
          <w:sz w:val="24"/>
        </w:rPr>
        <w:t>with</w:t>
      </w:r>
      <w:r>
        <w:rPr>
          <w:color w:val="231F20"/>
          <w:spacing w:val="-21"/>
          <w:w w:val="90"/>
          <w:sz w:val="24"/>
        </w:rPr>
        <w:t> </w:t>
      </w:r>
      <w:r>
        <w:rPr>
          <w:color w:val="231F20"/>
          <w:w w:val="90"/>
          <w:sz w:val="24"/>
        </w:rPr>
        <w:t>the</w:t>
      </w:r>
      <w:r>
        <w:rPr>
          <w:color w:val="231F20"/>
          <w:spacing w:val="-21"/>
          <w:w w:val="90"/>
          <w:sz w:val="24"/>
        </w:rPr>
        <w:t> </w:t>
      </w:r>
      <w:r>
        <w:rPr>
          <w:color w:val="231F20"/>
          <w:w w:val="90"/>
          <w:sz w:val="24"/>
        </w:rPr>
        <w:t>aspirations</w:t>
      </w:r>
      <w:r>
        <w:rPr>
          <w:color w:val="231F20"/>
          <w:spacing w:val="-21"/>
          <w:w w:val="90"/>
          <w:sz w:val="24"/>
        </w:rPr>
        <w:t> </w:t>
      </w:r>
      <w:r>
        <w:rPr>
          <w:color w:val="231F20"/>
          <w:w w:val="90"/>
          <w:sz w:val="24"/>
        </w:rPr>
        <w:t>of</w:t>
      </w:r>
      <w:r>
        <w:rPr>
          <w:color w:val="231F20"/>
          <w:spacing w:val="-21"/>
          <w:w w:val="90"/>
          <w:sz w:val="24"/>
        </w:rPr>
        <w:t> </w:t>
      </w:r>
      <w:r>
        <w:rPr>
          <w:color w:val="231F20"/>
          <w:w w:val="90"/>
          <w:sz w:val="24"/>
        </w:rPr>
        <w:t>the</w:t>
      </w:r>
      <w:r>
        <w:rPr>
          <w:color w:val="231F20"/>
          <w:spacing w:val="-21"/>
          <w:w w:val="90"/>
          <w:sz w:val="24"/>
        </w:rPr>
        <w:t> </w:t>
      </w:r>
      <w:r>
        <w:rPr>
          <w:color w:val="231F20"/>
          <w:w w:val="90"/>
          <w:sz w:val="24"/>
        </w:rPr>
        <w:t>Plan.</w:t>
      </w:r>
    </w:p>
    <w:p>
      <w:pPr>
        <w:pStyle w:val="BodyText"/>
        <w:spacing w:before="111"/>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25</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61"/>
        <w:rPr>
          <w:rFonts w:ascii="Arial"/>
          <w:b/>
        </w:rPr>
      </w:pPr>
    </w:p>
    <w:p>
      <w:pPr>
        <w:pStyle w:val="Heading6"/>
        <w:numPr>
          <w:ilvl w:val="2"/>
          <w:numId w:val="22"/>
        </w:numPr>
        <w:tabs>
          <w:tab w:pos="2293" w:val="left" w:leader="none"/>
        </w:tabs>
        <w:spacing w:line="240" w:lineRule="auto" w:before="0" w:after="0"/>
        <w:ind w:left="2293" w:right="0" w:hanging="570"/>
        <w:jc w:val="left"/>
        <w:rPr>
          <w:color w:val="231F20"/>
        </w:rPr>
      </w:pPr>
      <w:r>
        <w:rPr/>
        <mc:AlternateContent>
          <mc:Choice Requires="wps">
            <w:drawing>
              <wp:anchor distT="0" distB="0" distL="0" distR="0" allowOverlap="1" layoutInCell="1" locked="0" behindDoc="1" simplePos="0" relativeHeight="482597376">
                <wp:simplePos x="0" y="0"/>
                <wp:positionH relativeFrom="page">
                  <wp:posOffset>1563429</wp:posOffset>
                </wp:positionH>
                <wp:positionV relativeFrom="paragraph">
                  <wp:posOffset>-561542</wp:posOffset>
                </wp:positionV>
                <wp:extent cx="7560309" cy="1069213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7560309" cy="10692130"/>
                          <a:chExt cx="7560309" cy="10692130"/>
                        </a:xfrm>
                      </wpg:grpSpPr>
                      <pic:pic>
                        <pic:nvPicPr>
                          <pic:cNvPr id="318" name="Image 318"/>
                          <pic:cNvPicPr/>
                        </pic:nvPicPr>
                        <pic:blipFill>
                          <a:blip r:embed="rId26" cstate="print"/>
                          <a:stretch>
                            <a:fillRect/>
                          </a:stretch>
                        </pic:blipFill>
                        <pic:spPr>
                          <a:xfrm>
                            <a:off x="0" y="0"/>
                            <a:ext cx="7560003" cy="10692000"/>
                          </a:xfrm>
                          <a:prstGeom prst="rect">
                            <a:avLst/>
                          </a:prstGeom>
                        </pic:spPr>
                      </pic:pic>
                      <wps:wsp>
                        <wps:cNvPr id="319" name="Graphic 319"/>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215969pt;width:595.3pt;height:841.9pt;mso-position-horizontal-relative:page;mso-position-vertical-relative:paragraph;z-index:-20719104" id="docshapegroup311" coordorigin="2462,-884" coordsize="11906,16838">
                <v:shape style="position:absolute;left:2462;top:-885;width:11906;height:16838" type="#_x0000_t75" id="docshape312" stroked="false">
                  <v:imagedata r:id="rId26" o:title=""/>
                </v:shape>
                <v:shape style="position:absolute;left:2462;top:-731;width:11906;height:16352" id="docshape313" coordorigin="2462,-730" coordsize="11906,16352" path="m14368,15531l2462,15531,2462,15621,14368,15621,14368,15531xm14368,14954l13436,14954,13436,-730,3847,-730,3847,14954,2462,14954,2462,15044,3847,15044,13436,15044,14368,15044,14368,14954xe" filled="true" fillcolor="#ffffff" stroked="false">
                  <v:path arrowok="t"/>
                  <v:fill type="solid"/>
                </v:shape>
                <v:rect style="position:absolute;left:2462;top:15043;width:11906;height:488" id="docshape314" filled="true" fillcolor="#2d3d54" stroked="false">
                  <v:fill type="solid"/>
                </v:rect>
                <w10:wrap type="none"/>
              </v:group>
            </w:pict>
          </mc:Fallback>
        </mc:AlternateContent>
      </w:r>
      <w:bookmarkStart w:name="Page 41" w:id="43"/>
      <w:bookmarkEnd w:id="43"/>
      <w:r>
        <w:rPr>
          <w:b w:val="0"/>
        </w:rPr>
      </w:r>
      <w:r>
        <w:rPr>
          <w:color w:val="231F20"/>
          <w:spacing w:val="-6"/>
        </w:rPr>
        <w:t>Training</w:t>
      </w:r>
      <w:r>
        <w:rPr>
          <w:color w:val="231F20"/>
          <w:spacing w:val="-22"/>
        </w:rPr>
        <w:t> </w:t>
      </w:r>
      <w:r>
        <w:rPr>
          <w:color w:val="231F20"/>
          <w:spacing w:val="-6"/>
        </w:rPr>
        <w:t>and</w:t>
      </w:r>
      <w:r>
        <w:rPr>
          <w:color w:val="231F20"/>
          <w:spacing w:val="-21"/>
        </w:rPr>
        <w:t> </w:t>
      </w:r>
      <w:r>
        <w:rPr>
          <w:color w:val="231F20"/>
          <w:spacing w:val="-6"/>
        </w:rPr>
        <w:t>Development</w:t>
      </w:r>
    </w:p>
    <w:p>
      <w:pPr>
        <w:pStyle w:val="ListParagraph"/>
        <w:numPr>
          <w:ilvl w:val="3"/>
          <w:numId w:val="22"/>
        </w:numPr>
        <w:tabs>
          <w:tab w:pos="2725" w:val="left" w:leader="none"/>
        </w:tabs>
        <w:spacing w:line="259" w:lineRule="auto" w:before="24" w:after="0"/>
        <w:ind w:left="2725" w:right="1328" w:hanging="433"/>
        <w:jc w:val="both"/>
        <w:rPr>
          <w:sz w:val="24"/>
        </w:rPr>
      </w:pPr>
      <w:r>
        <w:rPr>
          <w:color w:val="231F20"/>
          <w:spacing w:val="-4"/>
          <w:sz w:val="24"/>
        </w:rPr>
        <w:t>Scale</w:t>
      </w:r>
      <w:r>
        <w:rPr>
          <w:color w:val="231F20"/>
          <w:spacing w:val="-15"/>
          <w:sz w:val="24"/>
        </w:rPr>
        <w:t> </w:t>
      </w:r>
      <w:r>
        <w:rPr>
          <w:color w:val="231F20"/>
          <w:spacing w:val="-4"/>
          <w:sz w:val="24"/>
        </w:rPr>
        <w:t>up</w:t>
      </w:r>
      <w:r>
        <w:rPr>
          <w:color w:val="231F20"/>
          <w:spacing w:val="-14"/>
          <w:sz w:val="24"/>
        </w:rPr>
        <w:t> </w:t>
      </w:r>
      <w:r>
        <w:rPr>
          <w:color w:val="231F20"/>
          <w:spacing w:val="-4"/>
          <w:sz w:val="24"/>
        </w:rPr>
        <w:t>investment</w:t>
      </w:r>
      <w:r>
        <w:rPr>
          <w:color w:val="231F20"/>
          <w:spacing w:val="-14"/>
          <w:sz w:val="24"/>
        </w:rPr>
        <w:t> </w:t>
      </w:r>
      <w:r>
        <w:rPr>
          <w:color w:val="231F20"/>
          <w:spacing w:val="-4"/>
          <w:sz w:val="24"/>
        </w:rPr>
        <w:t>in</w:t>
      </w:r>
      <w:r>
        <w:rPr>
          <w:color w:val="231F20"/>
          <w:spacing w:val="-14"/>
          <w:sz w:val="24"/>
        </w:rPr>
        <w:t> </w:t>
      </w:r>
      <w:r>
        <w:rPr>
          <w:color w:val="231F20"/>
          <w:spacing w:val="-4"/>
          <w:sz w:val="24"/>
        </w:rPr>
        <w:t>teacher</w:t>
      </w:r>
      <w:r>
        <w:rPr>
          <w:color w:val="231F20"/>
          <w:spacing w:val="-14"/>
          <w:sz w:val="24"/>
        </w:rPr>
        <w:t> </w:t>
      </w:r>
      <w:r>
        <w:rPr>
          <w:color w:val="231F20"/>
          <w:spacing w:val="-4"/>
          <w:sz w:val="24"/>
        </w:rPr>
        <w:t>staff</w:t>
      </w:r>
      <w:r>
        <w:rPr>
          <w:color w:val="231F20"/>
          <w:spacing w:val="-14"/>
          <w:sz w:val="24"/>
        </w:rPr>
        <w:t> </w:t>
      </w:r>
      <w:r>
        <w:rPr>
          <w:color w:val="231F20"/>
          <w:spacing w:val="-4"/>
          <w:sz w:val="24"/>
        </w:rPr>
        <w:t>development</w:t>
      </w:r>
      <w:r>
        <w:rPr>
          <w:color w:val="231F20"/>
          <w:spacing w:val="-14"/>
          <w:sz w:val="24"/>
        </w:rPr>
        <w:t> </w:t>
      </w:r>
      <w:r>
        <w:rPr>
          <w:color w:val="231F20"/>
          <w:spacing w:val="-4"/>
          <w:sz w:val="24"/>
        </w:rPr>
        <w:t>and</w:t>
      </w:r>
      <w:r>
        <w:rPr>
          <w:color w:val="231F20"/>
          <w:spacing w:val="-14"/>
          <w:sz w:val="24"/>
        </w:rPr>
        <w:t> </w:t>
      </w:r>
      <w:r>
        <w:rPr>
          <w:color w:val="231F20"/>
          <w:spacing w:val="-4"/>
          <w:sz w:val="24"/>
        </w:rPr>
        <w:t>training</w:t>
      </w:r>
      <w:r>
        <w:rPr>
          <w:color w:val="231F20"/>
          <w:spacing w:val="-14"/>
          <w:sz w:val="24"/>
        </w:rPr>
        <w:t> </w:t>
      </w:r>
      <w:r>
        <w:rPr>
          <w:color w:val="231F20"/>
          <w:spacing w:val="-4"/>
          <w:sz w:val="24"/>
        </w:rPr>
        <w:t>with</w:t>
      </w:r>
      <w:r>
        <w:rPr>
          <w:color w:val="231F20"/>
          <w:spacing w:val="-14"/>
          <w:sz w:val="24"/>
        </w:rPr>
        <w:t> </w:t>
      </w:r>
      <w:r>
        <w:rPr>
          <w:color w:val="231F20"/>
          <w:spacing w:val="-4"/>
          <w:sz w:val="24"/>
        </w:rPr>
        <w:t>a</w:t>
      </w:r>
      <w:r>
        <w:rPr>
          <w:color w:val="231F20"/>
          <w:spacing w:val="-14"/>
          <w:sz w:val="24"/>
        </w:rPr>
        <w:t> </w:t>
      </w:r>
      <w:r>
        <w:rPr>
          <w:color w:val="231F20"/>
          <w:spacing w:val="-4"/>
          <w:sz w:val="24"/>
        </w:rPr>
        <w:t>view</w:t>
      </w:r>
      <w:r>
        <w:rPr>
          <w:color w:val="231F20"/>
          <w:spacing w:val="-14"/>
          <w:sz w:val="24"/>
        </w:rPr>
        <w:t> </w:t>
      </w:r>
      <w:r>
        <w:rPr>
          <w:color w:val="231F20"/>
          <w:spacing w:val="-4"/>
          <w:sz w:val="24"/>
        </w:rPr>
        <w:t>to </w:t>
      </w:r>
      <w:r>
        <w:rPr>
          <w:color w:val="231F20"/>
          <w:w w:val="90"/>
          <w:sz w:val="24"/>
        </w:rPr>
        <w:t>enhancing</w:t>
      </w:r>
      <w:r>
        <w:rPr>
          <w:color w:val="231F20"/>
          <w:spacing w:val="-4"/>
          <w:w w:val="90"/>
          <w:sz w:val="24"/>
        </w:rPr>
        <w:t> </w:t>
      </w:r>
      <w:r>
        <w:rPr>
          <w:color w:val="231F20"/>
          <w:w w:val="90"/>
          <w:sz w:val="24"/>
        </w:rPr>
        <w:t>new</w:t>
      </w:r>
      <w:r>
        <w:rPr>
          <w:color w:val="231F20"/>
          <w:spacing w:val="-4"/>
          <w:w w:val="90"/>
          <w:sz w:val="24"/>
        </w:rPr>
        <w:t> </w:t>
      </w:r>
      <w:r>
        <w:rPr>
          <w:color w:val="231F20"/>
          <w:w w:val="90"/>
          <w:sz w:val="24"/>
        </w:rPr>
        <w:t>and</w:t>
      </w:r>
      <w:r>
        <w:rPr>
          <w:color w:val="231F20"/>
          <w:spacing w:val="-4"/>
          <w:w w:val="90"/>
          <w:sz w:val="24"/>
        </w:rPr>
        <w:t> </w:t>
      </w:r>
      <w:r>
        <w:rPr>
          <w:color w:val="231F20"/>
          <w:w w:val="90"/>
          <w:sz w:val="24"/>
        </w:rPr>
        <w:t>innovative</w:t>
      </w:r>
      <w:r>
        <w:rPr>
          <w:color w:val="231F20"/>
          <w:spacing w:val="-4"/>
          <w:w w:val="90"/>
          <w:sz w:val="24"/>
        </w:rPr>
        <w:t> </w:t>
      </w:r>
      <w:r>
        <w:rPr>
          <w:color w:val="231F20"/>
          <w:w w:val="90"/>
          <w:sz w:val="24"/>
        </w:rPr>
        <w:t>ways</w:t>
      </w:r>
      <w:r>
        <w:rPr>
          <w:color w:val="231F20"/>
          <w:spacing w:val="-4"/>
          <w:w w:val="90"/>
          <w:sz w:val="24"/>
        </w:rPr>
        <w:t> </w:t>
      </w:r>
      <w:r>
        <w:rPr>
          <w:color w:val="231F20"/>
          <w:w w:val="90"/>
          <w:sz w:val="24"/>
        </w:rPr>
        <w:t>of</w:t>
      </w:r>
      <w:r>
        <w:rPr>
          <w:color w:val="231F20"/>
          <w:spacing w:val="-4"/>
          <w:w w:val="90"/>
          <w:sz w:val="24"/>
        </w:rPr>
        <w:t> </w:t>
      </w:r>
      <w:r>
        <w:rPr>
          <w:color w:val="231F20"/>
          <w:w w:val="90"/>
          <w:sz w:val="24"/>
        </w:rPr>
        <w:t>teaching</w:t>
      </w:r>
      <w:r>
        <w:rPr>
          <w:color w:val="231F20"/>
          <w:spacing w:val="-4"/>
          <w:w w:val="90"/>
          <w:sz w:val="24"/>
        </w:rPr>
        <w:t> </w:t>
      </w:r>
      <w:r>
        <w:rPr>
          <w:color w:val="231F20"/>
          <w:w w:val="90"/>
          <w:sz w:val="24"/>
        </w:rPr>
        <w:t>and</w:t>
      </w:r>
      <w:r>
        <w:rPr>
          <w:color w:val="231F20"/>
          <w:spacing w:val="-4"/>
          <w:w w:val="90"/>
          <w:sz w:val="24"/>
        </w:rPr>
        <w:t> </w:t>
      </w:r>
      <w:r>
        <w:rPr>
          <w:color w:val="231F20"/>
          <w:w w:val="90"/>
          <w:sz w:val="24"/>
        </w:rPr>
        <w:t>examination</w:t>
      </w:r>
      <w:r>
        <w:rPr>
          <w:color w:val="231F20"/>
          <w:spacing w:val="-4"/>
          <w:w w:val="90"/>
          <w:sz w:val="24"/>
        </w:rPr>
        <w:t> </w:t>
      </w:r>
      <w:r>
        <w:rPr>
          <w:color w:val="231F20"/>
          <w:w w:val="90"/>
          <w:sz w:val="24"/>
        </w:rPr>
        <w:t>service</w:t>
      </w:r>
      <w:r>
        <w:rPr>
          <w:color w:val="231F20"/>
          <w:spacing w:val="-4"/>
          <w:w w:val="90"/>
          <w:sz w:val="24"/>
        </w:rPr>
        <w:t> </w:t>
      </w:r>
      <w:r>
        <w:rPr>
          <w:color w:val="231F20"/>
          <w:w w:val="90"/>
          <w:sz w:val="24"/>
        </w:rPr>
        <w:t>delivery;</w:t>
      </w:r>
    </w:p>
    <w:p>
      <w:pPr>
        <w:pStyle w:val="ListParagraph"/>
        <w:numPr>
          <w:ilvl w:val="3"/>
          <w:numId w:val="22"/>
        </w:numPr>
        <w:tabs>
          <w:tab w:pos="2723" w:val="left" w:leader="none"/>
          <w:tab w:pos="2725" w:val="left" w:leader="none"/>
        </w:tabs>
        <w:spacing w:line="259" w:lineRule="auto" w:before="0" w:after="0"/>
        <w:ind w:left="2725" w:right="1329" w:hanging="433"/>
        <w:jc w:val="both"/>
        <w:rPr>
          <w:sz w:val="24"/>
        </w:rPr>
      </w:pPr>
      <w:r>
        <w:rPr>
          <w:color w:val="231F20"/>
          <w:w w:val="85"/>
          <w:sz w:val="24"/>
        </w:rPr>
        <w:t>Undertake annual staff training needs assessment and implement the training needs </w:t>
      </w:r>
      <w:r>
        <w:rPr>
          <w:color w:val="231F20"/>
          <w:spacing w:val="-6"/>
          <w:sz w:val="24"/>
        </w:rPr>
        <w:t>recommendations</w:t>
      </w:r>
      <w:r>
        <w:rPr>
          <w:color w:val="231F20"/>
          <w:spacing w:val="-13"/>
          <w:sz w:val="24"/>
        </w:rPr>
        <w:t> </w:t>
      </w:r>
      <w:r>
        <w:rPr>
          <w:color w:val="231F20"/>
          <w:spacing w:val="-6"/>
          <w:sz w:val="24"/>
        </w:rPr>
        <w:t>in</w:t>
      </w:r>
      <w:r>
        <w:rPr>
          <w:color w:val="231F20"/>
          <w:spacing w:val="-12"/>
          <w:sz w:val="24"/>
        </w:rPr>
        <w:t> </w:t>
      </w:r>
      <w:r>
        <w:rPr>
          <w:color w:val="231F20"/>
          <w:spacing w:val="-6"/>
          <w:sz w:val="24"/>
        </w:rPr>
        <w:t>consultation</w:t>
      </w:r>
      <w:r>
        <w:rPr>
          <w:color w:val="231F20"/>
          <w:spacing w:val="-12"/>
          <w:sz w:val="24"/>
        </w:rPr>
        <w:t> </w:t>
      </w:r>
      <w:r>
        <w:rPr>
          <w:color w:val="231F20"/>
          <w:spacing w:val="-6"/>
          <w:sz w:val="24"/>
        </w:rPr>
        <w:t>with</w:t>
      </w:r>
      <w:r>
        <w:rPr>
          <w:color w:val="231F20"/>
          <w:spacing w:val="-12"/>
          <w:sz w:val="24"/>
        </w:rPr>
        <w:t> </w:t>
      </w:r>
      <w:r>
        <w:rPr>
          <w:color w:val="231F20"/>
          <w:spacing w:val="-6"/>
          <w:sz w:val="24"/>
        </w:rPr>
        <w:t>the</w:t>
      </w:r>
      <w:r>
        <w:rPr>
          <w:color w:val="231F20"/>
          <w:spacing w:val="-12"/>
          <w:sz w:val="24"/>
        </w:rPr>
        <w:t> </w:t>
      </w:r>
      <w:r>
        <w:rPr>
          <w:color w:val="231F20"/>
          <w:spacing w:val="-6"/>
          <w:sz w:val="24"/>
        </w:rPr>
        <w:t>Board</w:t>
      </w:r>
      <w:r>
        <w:rPr>
          <w:color w:val="231F20"/>
          <w:spacing w:val="-12"/>
          <w:sz w:val="24"/>
        </w:rPr>
        <w:t> </w:t>
      </w:r>
      <w:r>
        <w:rPr>
          <w:color w:val="231F20"/>
          <w:spacing w:val="-6"/>
          <w:sz w:val="24"/>
        </w:rPr>
        <w:t>of</w:t>
      </w:r>
      <w:r>
        <w:rPr>
          <w:color w:val="231F20"/>
          <w:spacing w:val="-9"/>
          <w:sz w:val="24"/>
        </w:rPr>
        <w:t> </w:t>
      </w:r>
      <w:r>
        <w:rPr>
          <w:color w:val="231F20"/>
          <w:spacing w:val="-6"/>
          <w:sz w:val="24"/>
        </w:rPr>
        <w:t>Management,</w:t>
      </w:r>
      <w:r>
        <w:rPr>
          <w:color w:val="231F20"/>
          <w:spacing w:val="-12"/>
          <w:sz w:val="24"/>
        </w:rPr>
        <w:t> </w:t>
      </w:r>
      <w:r>
        <w:rPr>
          <w:color w:val="231F20"/>
          <w:spacing w:val="-6"/>
          <w:sz w:val="24"/>
        </w:rPr>
        <w:t>the</w:t>
      </w:r>
      <w:r>
        <w:rPr>
          <w:color w:val="231F20"/>
          <w:spacing w:val="-12"/>
          <w:sz w:val="24"/>
        </w:rPr>
        <w:t> </w:t>
      </w:r>
      <w:r>
        <w:rPr>
          <w:color w:val="231F20"/>
          <w:spacing w:val="-6"/>
          <w:sz w:val="24"/>
        </w:rPr>
        <w:t>TSC</w:t>
      </w:r>
      <w:r>
        <w:rPr>
          <w:color w:val="231F20"/>
          <w:spacing w:val="-8"/>
          <w:sz w:val="24"/>
        </w:rPr>
        <w:t> </w:t>
      </w:r>
      <w:r>
        <w:rPr>
          <w:color w:val="231F20"/>
          <w:spacing w:val="-6"/>
          <w:sz w:val="24"/>
        </w:rPr>
        <w:t>and </w:t>
      </w:r>
      <w:r>
        <w:rPr>
          <w:color w:val="231F20"/>
          <w:spacing w:val="10"/>
          <w:sz w:val="24"/>
        </w:rPr>
        <w:t>KNEC</w:t>
      </w:r>
      <w:r>
        <w:rPr>
          <w:color w:val="231F20"/>
          <w:spacing w:val="34"/>
          <w:sz w:val="24"/>
        </w:rPr>
        <w:t> </w:t>
      </w:r>
      <w:r>
        <w:rPr>
          <w:color w:val="231F20"/>
          <w:spacing w:val="10"/>
          <w:sz w:val="24"/>
        </w:rPr>
        <w:t>among</w:t>
      </w:r>
      <w:r>
        <w:rPr>
          <w:color w:val="231F20"/>
          <w:spacing w:val="34"/>
          <w:sz w:val="24"/>
        </w:rPr>
        <w:t> </w:t>
      </w:r>
      <w:r>
        <w:rPr>
          <w:color w:val="231F20"/>
          <w:spacing w:val="10"/>
          <w:sz w:val="24"/>
        </w:rPr>
        <w:t>other</w:t>
      </w:r>
      <w:r>
        <w:rPr>
          <w:color w:val="231F20"/>
          <w:spacing w:val="34"/>
          <w:sz w:val="24"/>
        </w:rPr>
        <w:t> </w:t>
      </w:r>
      <w:r>
        <w:rPr>
          <w:color w:val="231F20"/>
          <w:spacing w:val="10"/>
          <w:sz w:val="24"/>
        </w:rPr>
        <w:t>Education</w:t>
      </w:r>
      <w:r>
        <w:rPr>
          <w:color w:val="231F20"/>
          <w:spacing w:val="34"/>
          <w:sz w:val="24"/>
        </w:rPr>
        <w:t> </w:t>
      </w:r>
      <w:r>
        <w:rPr>
          <w:color w:val="231F20"/>
          <w:spacing w:val="10"/>
          <w:sz w:val="24"/>
        </w:rPr>
        <w:t>sector</w:t>
      </w:r>
      <w:r>
        <w:rPr>
          <w:color w:val="231F20"/>
          <w:spacing w:val="34"/>
          <w:sz w:val="24"/>
        </w:rPr>
        <w:t> </w:t>
      </w:r>
      <w:r>
        <w:rPr>
          <w:color w:val="231F20"/>
          <w:spacing w:val="10"/>
          <w:sz w:val="24"/>
        </w:rPr>
        <w:t>capacity</w:t>
      </w:r>
      <w:r>
        <w:rPr>
          <w:color w:val="231F20"/>
          <w:spacing w:val="34"/>
          <w:sz w:val="24"/>
        </w:rPr>
        <w:t> </w:t>
      </w:r>
      <w:r>
        <w:rPr>
          <w:color w:val="231F20"/>
          <w:spacing w:val="10"/>
          <w:sz w:val="24"/>
        </w:rPr>
        <w:t>development</w:t>
      </w:r>
      <w:r>
        <w:rPr>
          <w:color w:val="231F20"/>
          <w:spacing w:val="34"/>
          <w:sz w:val="24"/>
        </w:rPr>
        <w:t> </w:t>
      </w:r>
      <w:r>
        <w:rPr>
          <w:color w:val="231F20"/>
          <w:spacing w:val="10"/>
          <w:sz w:val="24"/>
        </w:rPr>
        <w:t>actors;</w:t>
      </w:r>
    </w:p>
    <w:p>
      <w:pPr>
        <w:pStyle w:val="ListParagraph"/>
        <w:numPr>
          <w:ilvl w:val="3"/>
          <w:numId w:val="22"/>
        </w:numPr>
        <w:tabs>
          <w:tab w:pos="2722" w:val="left" w:leader="none"/>
          <w:tab w:pos="2725" w:val="left" w:leader="none"/>
        </w:tabs>
        <w:spacing w:line="259" w:lineRule="auto" w:before="0" w:after="0"/>
        <w:ind w:left="2725" w:right="1353" w:hanging="433"/>
        <w:jc w:val="both"/>
        <w:rPr>
          <w:sz w:val="24"/>
        </w:rPr>
      </w:pPr>
      <w:r>
        <w:rPr>
          <w:color w:val="231F20"/>
          <w:w w:val="90"/>
          <w:sz w:val="24"/>
        </w:rPr>
        <w:t>Invest</w:t>
      </w:r>
      <w:r>
        <w:rPr>
          <w:color w:val="231F20"/>
          <w:spacing w:val="-10"/>
          <w:w w:val="90"/>
          <w:sz w:val="24"/>
        </w:rPr>
        <w:t> </w:t>
      </w:r>
      <w:r>
        <w:rPr>
          <w:color w:val="231F20"/>
          <w:w w:val="90"/>
          <w:sz w:val="24"/>
        </w:rPr>
        <w:t>in</w:t>
      </w:r>
      <w:r>
        <w:rPr>
          <w:color w:val="231F20"/>
          <w:spacing w:val="-10"/>
          <w:w w:val="90"/>
          <w:sz w:val="24"/>
        </w:rPr>
        <w:t> </w:t>
      </w:r>
      <w:r>
        <w:rPr>
          <w:color w:val="231F20"/>
          <w:w w:val="90"/>
          <w:sz w:val="24"/>
        </w:rPr>
        <w:t>identifying</w:t>
      </w:r>
      <w:r>
        <w:rPr>
          <w:color w:val="231F20"/>
          <w:spacing w:val="-10"/>
          <w:w w:val="90"/>
          <w:sz w:val="24"/>
        </w:rPr>
        <w:t> </w:t>
      </w:r>
      <w:r>
        <w:rPr>
          <w:color w:val="231F20"/>
          <w:w w:val="90"/>
          <w:sz w:val="24"/>
        </w:rPr>
        <w:t>and</w:t>
      </w:r>
      <w:r>
        <w:rPr>
          <w:color w:val="231F20"/>
          <w:spacing w:val="-10"/>
          <w:w w:val="90"/>
          <w:sz w:val="24"/>
        </w:rPr>
        <w:t> </w:t>
      </w:r>
      <w:r>
        <w:rPr>
          <w:color w:val="231F20"/>
          <w:w w:val="90"/>
          <w:sz w:val="24"/>
        </w:rPr>
        <w:t>nurturing</w:t>
      </w:r>
      <w:r>
        <w:rPr>
          <w:color w:val="231F20"/>
          <w:spacing w:val="-10"/>
          <w:w w:val="90"/>
          <w:sz w:val="24"/>
        </w:rPr>
        <w:t> </w:t>
      </w:r>
      <w:r>
        <w:rPr>
          <w:color w:val="231F20"/>
          <w:w w:val="90"/>
          <w:sz w:val="24"/>
        </w:rPr>
        <w:t>talent</w:t>
      </w:r>
      <w:r>
        <w:rPr>
          <w:color w:val="231F20"/>
          <w:spacing w:val="-10"/>
          <w:w w:val="90"/>
          <w:sz w:val="24"/>
        </w:rPr>
        <w:t> </w:t>
      </w:r>
      <w:r>
        <w:rPr>
          <w:color w:val="231F20"/>
          <w:w w:val="90"/>
          <w:sz w:val="24"/>
        </w:rPr>
        <w:t>fit</w:t>
      </w:r>
      <w:r>
        <w:rPr>
          <w:color w:val="231F20"/>
          <w:spacing w:val="-10"/>
          <w:w w:val="90"/>
          <w:sz w:val="24"/>
        </w:rPr>
        <w:t> </w:t>
      </w:r>
      <w:r>
        <w:rPr>
          <w:color w:val="231F20"/>
          <w:w w:val="90"/>
          <w:sz w:val="24"/>
        </w:rPr>
        <w:t>for</w:t>
      </w:r>
      <w:r>
        <w:rPr>
          <w:color w:val="231F20"/>
          <w:spacing w:val="-10"/>
          <w:w w:val="90"/>
          <w:sz w:val="24"/>
        </w:rPr>
        <w:t> </w:t>
      </w:r>
      <w:r>
        <w:rPr>
          <w:color w:val="231F20"/>
          <w:w w:val="90"/>
          <w:sz w:val="24"/>
        </w:rPr>
        <w:t>the</w:t>
      </w:r>
      <w:r>
        <w:rPr>
          <w:color w:val="231F20"/>
          <w:spacing w:val="-10"/>
          <w:w w:val="90"/>
          <w:sz w:val="24"/>
        </w:rPr>
        <w:t> </w:t>
      </w:r>
      <w:r>
        <w:rPr>
          <w:color w:val="231F20"/>
          <w:w w:val="90"/>
          <w:sz w:val="24"/>
        </w:rPr>
        <w:t>implementation</w:t>
      </w:r>
      <w:r>
        <w:rPr>
          <w:color w:val="231F20"/>
          <w:spacing w:val="-10"/>
          <w:w w:val="90"/>
          <w:sz w:val="24"/>
        </w:rPr>
        <w:t> </w:t>
      </w:r>
      <w:r>
        <w:rPr>
          <w:color w:val="231F20"/>
          <w:w w:val="90"/>
          <w:sz w:val="24"/>
        </w:rPr>
        <w:t>of</w:t>
      </w:r>
      <w:r>
        <w:rPr>
          <w:color w:val="231F20"/>
          <w:spacing w:val="-10"/>
          <w:w w:val="90"/>
          <w:sz w:val="24"/>
        </w:rPr>
        <w:t> </w:t>
      </w:r>
      <w:r>
        <w:rPr>
          <w:color w:val="231F20"/>
          <w:w w:val="90"/>
          <w:sz w:val="24"/>
        </w:rPr>
        <w:t>the</w:t>
      </w:r>
      <w:r>
        <w:rPr>
          <w:color w:val="231F20"/>
          <w:spacing w:val="-10"/>
          <w:w w:val="90"/>
          <w:sz w:val="24"/>
        </w:rPr>
        <w:t> </w:t>
      </w:r>
      <w:r>
        <w:rPr>
          <w:color w:val="231F20"/>
          <w:w w:val="90"/>
          <w:sz w:val="24"/>
        </w:rPr>
        <w:t>school's programmes and projects through coaching and mentorship with the best </w:t>
      </w:r>
      <w:r>
        <w:rPr>
          <w:color w:val="231F20"/>
          <w:w w:val="90"/>
          <w:sz w:val="24"/>
        </w:rPr>
        <w:t>talents getting</w:t>
      </w:r>
      <w:r>
        <w:rPr>
          <w:color w:val="231F20"/>
          <w:spacing w:val="-11"/>
          <w:w w:val="90"/>
          <w:sz w:val="24"/>
        </w:rPr>
        <w:t> </w:t>
      </w:r>
      <w:r>
        <w:rPr>
          <w:color w:val="231F20"/>
          <w:w w:val="90"/>
          <w:sz w:val="24"/>
        </w:rPr>
        <w:t>listed</w:t>
      </w:r>
      <w:r>
        <w:rPr>
          <w:color w:val="231F20"/>
          <w:spacing w:val="-11"/>
          <w:w w:val="90"/>
          <w:sz w:val="24"/>
        </w:rPr>
        <w:t> </w:t>
      </w:r>
      <w:r>
        <w:rPr>
          <w:color w:val="231F20"/>
          <w:w w:val="90"/>
          <w:sz w:val="24"/>
        </w:rPr>
        <w:t>in</w:t>
      </w:r>
      <w:r>
        <w:rPr>
          <w:color w:val="231F20"/>
          <w:spacing w:val="-11"/>
          <w:w w:val="90"/>
          <w:sz w:val="24"/>
        </w:rPr>
        <w:t> </w:t>
      </w:r>
      <w:r>
        <w:rPr>
          <w:color w:val="231F20"/>
          <w:w w:val="90"/>
          <w:sz w:val="24"/>
        </w:rPr>
        <w:t>to</w:t>
      </w:r>
      <w:r>
        <w:rPr>
          <w:color w:val="231F20"/>
          <w:spacing w:val="-11"/>
          <w:w w:val="90"/>
          <w:sz w:val="24"/>
        </w:rPr>
        <w:t> </w:t>
      </w:r>
      <w:r>
        <w:rPr>
          <w:color w:val="231F20"/>
          <w:w w:val="90"/>
          <w:sz w:val="24"/>
        </w:rPr>
        <w:t>the</w:t>
      </w:r>
      <w:r>
        <w:rPr>
          <w:color w:val="231F20"/>
          <w:spacing w:val="-11"/>
          <w:w w:val="90"/>
          <w:sz w:val="24"/>
        </w:rPr>
        <w:t> </w:t>
      </w:r>
      <w:r>
        <w:rPr>
          <w:color w:val="231F20"/>
          <w:w w:val="90"/>
          <w:sz w:val="24"/>
        </w:rPr>
        <w:t>“</w:t>
      </w:r>
      <w:r>
        <w:rPr>
          <w:rFonts w:ascii="Arial" w:hAnsi="Arial"/>
          <w:b/>
          <w:color w:val="231F20"/>
          <w:w w:val="90"/>
          <w:sz w:val="24"/>
          <w:u w:val="single" w:color="231F20"/>
        </w:rPr>
        <w:t>PRINCIPAL's</w:t>
      </w:r>
      <w:r>
        <w:rPr>
          <w:rFonts w:ascii="Arial" w:hAnsi="Arial"/>
          <w:b/>
          <w:color w:val="231F20"/>
          <w:spacing w:val="-2"/>
          <w:w w:val="90"/>
          <w:sz w:val="24"/>
          <w:u w:val="single" w:color="231F20"/>
        </w:rPr>
        <w:t> </w:t>
      </w:r>
      <w:r>
        <w:rPr>
          <w:rFonts w:ascii="Arial" w:hAnsi="Arial"/>
          <w:b/>
          <w:color w:val="231F20"/>
          <w:w w:val="90"/>
          <w:sz w:val="24"/>
          <w:u w:val="single" w:color="231F20"/>
        </w:rPr>
        <w:t>List</w:t>
      </w:r>
      <w:r>
        <w:rPr>
          <w:rFonts w:ascii="Arial" w:hAnsi="Arial"/>
          <w:b/>
          <w:color w:val="231F20"/>
          <w:spacing w:val="-1"/>
          <w:w w:val="90"/>
          <w:sz w:val="24"/>
          <w:u w:val="single" w:color="231F20"/>
        </w:rPr>
        <w:t> </w:t>
      </w:r>
      <w:r>
        <w:rPr>
          <w:rFonts w:ascii="Arial" w:hAnsi="Arial"/>
          <w:b/>
          <w:color w:val="231F20"/>
          <w:w w:val="90"/>
          <w:sz w:val="24"/>
          <w:u w:val="single" w:color="231F20"/>
        </w:rPr>
        <w:t>of Fame</w:t>
      </w:r>
      <w:r>
        <w:rPr>
          <w:color w:val="231F20"/>
          <w:w w:val="90"/>
          <w:sz w:val="24"/>
        </w:rPr>
        <w:t>”</w:t>
      </w:r>
      <w:r>
        <w:rPr>
          <w:color w:val="231F20"/>
          <w:spacing w:val="-6"/>
          <w:w w:val="90"/>
          <w:sz w:val="24"/>
        </w:rPr>
        <w:t> </w:t>
      </w:r>
      <w:r>
        <w:rPr>
          <w:color w:val="231F20"/>
          <w:w w:val="90"/>
          <w:sz w:val="24"/>
        </w:rPr>
        <w:t>and</w:t>
      </w:r>
      <w:r>
        <w:rPr>
          <w:color w:val="231F20"/>
          <w:spacing w:val="-6"/>
          <w:w w:val="90"/>
          <w:sz w:val="24"/>
        </w:rPr>
        <w:t> </w:t>
      </w:r>
      <w:r>
        <w:rPr>
          <w:color w:val="231F20"/>
          <w:w w:val="90"/>
          <w:sz w:val="24"/>
        </w:rPr>
        <w:t>rewarded</w:t>
      </w:r>
      <w:r>
        <w:rPr>
          <w:color w:val="231F20"/>
          <w:spacing w:val="-6"/>
          <w:w w:val="90"/>
          <w:sz w:val="24"/>
        </w:rPr>
        <w:t> </w:t>
      </w:r>
      <w:r>
        <w:rPr>
          <w:color w:val="231F20"/>
          <w:w w:val="90"/>
          <w:sz w:val="24"/>
        </w:rPr>
        <w:t>accordingly</w:t>
      </w:r>
      <w:r>
        <w:rPr>
          <w:color w:val="231F20"/>
          <w:spacing w:val="-6"/>
          <w:w w:val="90"/>
          <w:sz w:val="24"/>
        </w:rPr>
        <w:t> </w:t>
      </w:r>
      <w:r>
        <w:rPr>
          <w:color w:val="231F20"/>
          <w:w w:val="90"/>
          <w:sz w:val="24"/>
        </w:rPr>
        <w:t>as </w:t>
      </w:r>
      <w:r>
        <w:rPr>
          <w:color w:val="231F20"/>
          <w:spacing w:val="-8"/>
          <w:sz w:val="24"/>
        </w:rPr>
        <w:t>shall</w:t>
      </w:r>
      <w:r>
        <w:rPr>
          <w:color w:val="231F20"/>
          <w:spacing w:val="-31"/>
          <w:sz w:val="24"/>
        </w:rPr>
        <w:t> </w:t>
      </w:r>
      <w:r>
        <w:rPr>
          <w:color w:val="231F20"/>
          <w:spacing w:val="-8"/>
          <w:sz w:val="24"/>
        </w:rPr>
        <w:t>from</w:t>
      </w:r>
      <w:r>
        <w:rPr>
          <w:color w:val="231F20"/>
          <w:spacing w:val="-31"/>
          <w:sz w:val="24"/>
        </w:rPr>
        <w:t> </w:t>
      </w:r>
      <w:r>
        <w:rPr>
          <w:color w:val="231F20"/>
          <w:spacing w:val="-8"/>
          <w:sz w:val="24"/>
        </w:rPr>
        <w:t>time</w:t>
      </w:r>
      <w:r>
        <w:rPr>
          <w:color w:val="231F20"/>
          <w:spacing w:val="-31"/>
          <w:sz w:val="24"/>
        </w:rPr>
        <w:t> </w:t>
      </w:r>
      <w:r>
        <w:rPr>
          <w:color w:val="231F20"/>
          <w:spacing w:val="-8"/>
          <w:sz w:val="24"/>
        </w:rPr>
        <w:t>to</w:t>
      </w:r>
      <w:r>
        <w:rPr>
          <w:color w:val="231F20"/>
          <w:spacing w:val="-31"/>
          <w:sz w:val="24"/>
        </w:rPr>
        <w:t> </w:t>
      </w:r>
      <w:r>
        <w:rPr>
          <w:color w:val="231F20"/>
          <w:spacing w:val="-8"/>
          <w:sz w:val="24"/>
        </w:rPr>
        <w:t>time</w:t>
      </w:r>
      <w:r>
        <w:rPr>
          <w:color w:val="231F20"/>
          <w:spacing w:val="-31"/>
          <w:sz w:val="24"/>
        </w:rPr>
        <w:t> </w:t>
      </w:r>
      <w:r>
        <w:rPr>
          <w:color w:val="231F20"/>
          <w:spacing w:val="-8"/>
          <w:sz w:val="24"/>
        </w:rPr>
        <w:t>be</w:t>
      </w:r>
      <w:r>
        <w:rPr>
          <w:color w:val="231F20"/>
          <w:spacing w:val="-31"/>
          <w:sz w:val="24"/>
        </w:rPr>
        <w:t> </w:t>
      </w:r>
      <w:r>
        <w:rPr>
          <w:color w:val="231F20"/>
          <w:spacing w:val="-8"/>
          <w:sz w:val="24"/>
        </w:rPr>
        <w:t>approved</w:t>
      </w:r>
      <w:r>
        <w:rPr>
          <w:color w:val="231F20"/>
          <w:spacing w:val="-31"/>
          <w:sz w:val="24"/>
        </w:rPr>
        <w:t> </w:t>
      </w:r>
      <w:r>
        <w:rPr>
          <w:color w:val="231F20"/>
          <w:spacing w:val="-8"/>
          <w:sz w:val="24"/>
        </w:rPr>
        <w:t>by</w:t>
      </w:r>
      <w:r>
        <w:rPr>
          <w:color w:val="231F20"/>
          <w:spacing w:val="-31"/>
          <w:sz w:val="24"/>
        </w:rPr>
        <w:t> </w:t>
      </w:r>
      <w:r>
        <w:rPr>
          <w:color w:val="231F20"/>
          <w:spacing w:val="-8"/>
          <w:sz w:val="24"/>
        </w:rPr>
        <w:t>the</w:t>
      </w:r>
      <w:r>
        <w:rPr>
          <w:color w:val="231F20"/>
          <w:spacing w:val="-31"/>
          <w:sz w:val="24"/>
        </w:rPr>
        <w:t> </w:t>
      </w:r>
      <w:r>
        <w:rPr>
          <w:color w:val="231F20"/>
          <w:spacing w:val="-8"/>
          <w:sz w:val="24"/>
        </w:rPr>
        <w:t>BOM.</w:t>
      </w:r>
    </w:p>
    <w:p>
      <w:pPr>
        <w:pStyle w:val="BodyText"/>
        <w:spacing w:before="12"/>
      </w:pPr>
    </w:p>
    <w:p>
      <w:pPr>
        <w:pStyle w:val="Heading6"/>
        <w:numPr>
          <w:ilvl w:val="2"/>
          <w:numId w:val="22"/>
        </w:numPr>
        <w:tabs>
          <w:tab w:pos="2292" w:val="left" w:leader="none"/>
        </w:tabs>
        <w:spacing w:line="240" w:lineRule="auto" w:before="1" w:after="0"/>
        <w:ind w:left="2292" w:right="0" w:hanging="569"/>
        <w:jc w:val="left"/>
        <w:rPr>
          <w:color w:val="231F20"/>
        </w:rPr>
      </w:pPr>
      <w:r>
        <w:rPr>
          <w:color w:val="231F20"/>
          <w:spacing w:val="-6"/>
        </w:rPr>
        <w:t>Staff</w:t>
      </w:r>
      <w:r>
        <w:rPr>
          <w:color w:val="231F20"/>
          <w:spacing w:val="-19"/>
        </w:rPr>
        <w:t> </w:t>
      </w:r>
      <w:r>
        <w:rPr>
          <w:color w:val="231F20"/>
          <w:spacing w:val="-2"/>
        </w:rPr>
        <w:t>Motivation</w:t>
      </w:r>
    </w:p>
    <w:p>
      <w:pPr>
        <w:pStyle w:val="ListParagraph"/>
        <w:numPr>
          <w:ilvl w:val="3"/>
          <w:numId w:val="22"/>
        </w:numPr>
        <w:tabs>
          <w:tab w:pos="2724" w:val="left" w:leader="none"/>
        </w:tabs>
        <w:spacing w:line="240" w:lineRule="auto" w:before="23" w:after="0"/>
        <w:ind w:left="2724" w:right="0" w:hanging="432"/>
        <w:jc w:val="left"/>
        <w:rPr>
          <w:sz w:val="24"/>
        </w:rPr>
      </w:pPr>
      <w:r>
        <w:rPr>
          <w:color w:val="231F20"/>
          <w:w w:val="90"/>
          <w:sz w:val="24"/>
        </w:rPr>
        <w:t>Implement</w:t>
      </w:r>
      <w:r>
        <w:rPr>
          <w:color w:val="231F20"/>
          <w:spacing w:val="22"/>
          <w:sz w:val="24"/>
        </w:rPr>
        <w:t> </w:t>
      </w:r>
      <w:r>
        <w:rPr>
          <w:color w:val="231F20"/>
          <w:w w:val="90"/>
          <w:sz w:val="24"/>
        </w:rPr>
        <w:t>the</w:t>
      </w:r>
      <w:r>
        <w:rPr>
          <w:color w:val="231F20"/>
          <w:spacing w:val="23"/>
          <w:sz w:val="24"/>
        </w:rPr>
        <w:t> </w:t>
      </w:r>
      <w:r>
        <w:rPr>
          <w:color w:val="231F20"/>
          <w:w w:val="90"/>
          <w:sz w:val="24"/>
        </w:rPr>
        <w:t>career</w:t>
      </w:r>
      <w:r>
        <w:rPr>
          <w:color w:val="231F20"/>
          <w:spacing w:val="23"/>
          <w:sz w:val="24"/>
        </w:rPr>
        <w:t> </w:t>
      </w:r>
      <w:r>
        <w:rPr>
          <w:color w:val="231F20"/>
          <w:w w:val="90"/>
          <w:sz w:val="24"/>
        </w:rPr>
        <w:t>guidelines</w:t>
      </w:r>
      <w:r>
        <w:rPr>
          <w:color w:val="231F20"/>
          <w:spacing w:val="23"/>
          <w:sz w:val="24"/>
        </w:rPr>
        <w:t> </w:t>
      </w:r>
      <w:r>
        <w:rPr>
          <w:color w:val="231F20"/>
          <w:w w:val="90"/>
          <w:sz w:val="24"/>
        </w:rPr>
        <w:t>and</w:t>
      </w:r>
      <w:r>
        <w:rPr>
          <w:color w:val="231F20"/>
          <w:spacing w:val="23"/>
          <w:sz w:val="24"/>
        </w:rPr>
        <w:t> </w:t>
      </w:r>
      <w:r>
        <w:rPr>
          <w:color w:val="231F20"/>
          <w:w w:val="90"/>
          <w:sz w:val="24"/>
        </w:rPr>
        <w:t>promotions</w:t>
      </w:r>
      <w:r>
        <w:rPr>
          <w:color w:val="231F20"/>
          <w:spacing w:val="22"/>
          <w:sz w:val="24"/>
        </w:rPr>
        <w:t> </w:t>
      </w:r>
      <w:r>
        <w:rPr>
          <w:color w:val="231F20"/>
          <w:w w:val="90"/>
          <w:sz w:val="24"/>
        </w:rPr>
        <w:t>criteria</w:t>
      </w:r>
      <w:r>
        <w:rPr>
          <w:color w:val="231F20"/>
          <w:spacing w:val="23"/>
          <w:sz w:val="24"/>
        </w:rPr>
        <w:t> </w:t>
      </w:r>
      <w:r>
        <w:rPr>
          <w:color w:val="231F20"/>
          <w:w w:val="90"/>
          <w:sz w:val="24"/>
        </w:rPr>
        <w:t>as</w:t>
      </w:r>
      <w:r>
        <w:rPr>
          <w:color w:val="231F20"/>
          <w:spacing w:val="23"/>
          <w:sz w:val="24"/>
        </w:rPr>
        <w:t> </w:t>
      </w:r>
      <w:r>
        <w:rPr>
          <w:color w:val="231F20"/>
          <w:w w:val="90"/>
          <w:sz w:val="24"/>
        </w:rPr>
        <w:t>issued</w:t>
      </w:r>
      <w:r>
        <w:rPr>
          <w:color w:val="231F20"/>
          <w:spacing w:val="23"/>
          <w:sz w:val="24"/>
        </w:rPr>
        <w:t> </w:t>
      </w:r>
      <w:r>
        <w:rPr>
          <w:color w:val="231F20"/>
          <w:w w:val="90"/>
          <w:sz w:val="24"/>
        </w:rPr>
        <w:t>by</w:t>
      </w:r>
      <w:r>
        <w:rPr>
          <w:color w:val="231F20"/>
          <w:spacing w:val="23"/>
          <w:sz w:val="24"/>
        </w:rPr>
        <w:t> </w:t>
      </w:r>
      <w:r>
        <w:rPr>
          <w:color w:val="231F20"/>
          <w:w w:val="90"/>
          <w:sz w:val="24"/>
        </w:rPr>
        <w:t>the</w:t>
      </w:r>
      <w:r>
        <w:rPr>
          <w:color w:val="231F20"/>
          <w:spacing w:val="-6"/>
          <w:sz w:val="24"/>
        </w:rPr>
        <w:t> </w:t>
      </w:r>
      <w:r>
        <w:rPr>
          <w:color w:val="231F20"/>
          <w:spacing w:val="-5"/>
          <w:w w:val="90"/>
          <w:sz w:val="24"/>
        </w:rPr>
        <w:t>TSC</w:t>
      </w:r>
    </w:p>
    <w:p>
      <w:pPr>
        <w:pStyle w:val="ListParagraph"/>
        <w:numPr>
          <w:ilvl w:val="3"/>
          <w:numId w:val="22"/>
        </w:numPr>
        <w:tabs>
          <w:tab w:pos="2724" w:val="left" w:leader="none"/>
        </w:tabs>
        <w:spacing w:line="259" w:lineRule="auto" w:before="22" w:after="0"/>
        <w:ind w:left="2724" w:right="1353" w:hanging="433"/>
        <w:jc w:val="left"/>
        <w:rPr>
          <w:sz w:val="24"/>
        </w:rPr>
      </w:pPr>
      <w:r>
        <w:rPr>
          <w:color w:val="231F20"/>
          <w:w w:val="85"/>
          <w:sz w:val="24"/>
        </w:rPr>
        <w:t>Scale up the implementation of the instant performance reward system for staff who </w:t>
      </w:r>
      <w:r>
        <w:rPr>
          <w:color w:val="231F20"/>
          <w:spacing w:val="-8"/>
          <w:sz w:val="24"/>
        </w:rPr>
        <w:t>achieve short- and end- term set targets.</w:t>
      </w:r>
    </w:p>
    <w:p>
      <w:pPr>
        <w:pStyle w:val="ListParagraph"/>
        <w:numPr>
          <w:ilvl w:val="3"/>
          <w:numId w:val="22"/>
        </w:numPr>
        <w:tabs>
          <w:tab w:pos="2724" w:val="left" w:leader="none"/>
        </w:tabs>
        <w:spacing w:line="277" w:lineRule="exact" w:before="0" w:after="0"/>
        <w:ind w:left="2724" w:right="0" w:hanging="432"/>
        <w:jc w:val="left"/>
        <w:rPr>
          <w:sz w:val="24"/>
        </w:rPr>
      </w:pPr>
      <w:r>
        <w:rPr>
          <w:color w:val="231F20"/>
          <w:sz w:val="24"/>
        </w:rPr>
        <w:t>Conduct</w:t>
      </w:r>
      <w:r>
        <w:rPr>
          <w:color w:val="231F20"/>
          <w:spacing w:val="28"/>
          <w:sz w:val="24"/>
        </w:rPr>
        <w:t> </w:t>
      </w:r>
      <w:r>
        <w:rPr>
          <w:color w:val="231F20"/>
          <w:sz w:val="24"/>
        </w:rPr>
        <w:t>employee</w:t>
      </w:r>
      <w:r>
        <w:rPr>
          <w:color w:val="231F20"/>
          <w:spacing w:val="29"/>
          <w:sz w:val="24"/>
        </w:rPr>
        <w:t> </w:t>
      </w:r>
      <w:r>
        <w:rPr>
          <w:color w:val="231F20"/>
          <w:sz w:val="24"/>
        </w:rPr>
        <w:t>satisfaction</w:t>
      </w:r>
      <w:r>
        <w:rPr>
          <w:color w:val="231F20"/>
          <w:spacing w:val="29"/>
          <w:sz w:val="24"/>
        </w:rPr>
        <w:t> </w:t>
      </w:r>
      <w:r>
        <w:rPr>
          <w:color w:val="231F20"/>
          <w:sz w:val="24"/>
        </w:rPr>
        <w:t>survey</w:t>
      </w:r>
      <w:r>
        <w:rPr>
          <w:color w:val="231F20"/>
          <w:spacing w:val="29"/>
          <w:sz w:val="24"/>
        </w:rPr>
        <w:t> </w:t>
      </w:r>
      <w:r>
        <w:rPr>
          <w:color w:val="231F20"/>
          <w:sz w:val="24"/>
        </w:rPr>
        <w:t>and</w:t>
      </w:r>
      <w:r>
        <w:rPr>
          <w:color w:val="231F20"/>
          <w:spacing w:val="29"/>
          <w:sz w:val="24"/>
        </w:rPr>
        <w:t> </w:t>
      </w:r>
      <w:r>
        <w:rPr>
          <w:color w:val="231F20"/>
          <w:sz w:val="24"/>
        </w:rPr>
        <w:t>implement</w:t>
      </w:r>
      <w:r>
        <w:rPr>
          <w:color w:val="231F20"/>
          <w:spacing w:val="29"/>
          <w:sz w:val="24"/>
        </w:rPr>
        <w:t> </w:t>
      </w:r>
      <w:r>
        <w:rPr>
          <w:color w:val="231F20"/>
          <w:spacing w:val="-2"/>
          <w:sz w:val="24"/>
        </w:rPr>
        <w:t>recommendations</w:t>
      </w:r>
    </w:p>
    <w:p>
      <w:pPr>
        <w:pStyle w:val="ListParagraph"/>
        <w:numPr>
          <w:ilvl w:val="3"/>
          <w:numId w:val="22"/>
        </w:numPr>
        <w:tabs>
          <w:tab w:pos="2724" w:val="left" w:leader="none"/>
        </w:tabs>
        <w:spacing w:line="240" w:lineRule="auto" w:before="21" w:after="0"/>
        <w:ind w:left="2724" w:right="0" w:hanging="432"/>
        <w:jc w:val="left"/>
        <w:rPr>
          <w:sz w:val="24"/>
        </w:rPr>
      </w:pPr>
      <w:r>
        <w:rPr>
          <w:color w:val="231F20"/>
          <w:w w:val="90"/>
          <w:sz w:val="24"/>
        </w:rPr>
        <w:t>Enhance</w:t>
      </w:r>
      <w:r>
        <w:rPr>
          <w:color w:val="231F20"/>
          <w:spacing w:val="-9"/>
          <w:w w:val="90"/>
          <w:sz w:val="24"/>
        </w:rPr>
        <w:t> </w:t>
      </w:r>
      <w:r>
        <w:rPr>
          <w:color w:val="231F20"/>
          <w:w w:val="90"/>
          <w:sz w:val="24"/>
        </w:rPr>
        <w:t>opportunities</w:t>
      </w:r>
      <w:r>
        <w:rPr>
          <w:color w:val="231F20"/>
          <w:spacing w:val="-8"/>
          <w:w w:val="90"/>
          <w:sz w:val="24"/>
        </w:rPr>
        <w:t> </w:t>
      </w:r>
      <w:r>
        <w:rPr>
          <w:color w:val="231F20"/>
          <w:w w:val="90"/>
          <w:sz w:val="24"/>
        </w:rPr>
        <w:t>for</w:t>
      </w:r>
      <w:r>
        <w:rPr>
          <w:color w:val="231F20"/>
          <w:spacing w:val="-9"/>
          <w:w w:val="90"/>
          <w:sz w:val="24"/>
        </w:rPr>
        <w:t> </w:t>
      </w:r>
      <w:r>
        <w:rPr>
          <w:color w:val="231F20"/>
          <w:w w:val="90"/>
          <w:sz w:val="24"/>
        </w:rPr>
        <w:t>staff</w:t>
      </w:r>
      <w:r>
        <w:rPr>
          <w:color w:val="231F20"/>
          <w:spacing w:val="-8"/>
          <w:w w:val="90"/>
          <w:sz w:val="24"/>
        </w:rPr>
        <w:t> </w:t>
      </w:r>
      <w:r>
        <w:rPr>
          <w:color w:val="231F20"/>
          <w:w w:val="90"/>
          <w:sz w:val="24"/>
        </w:rPr>
        <w:t>development</w:t>
      </w:r>
      <w:r>
        <w:rPr>
          <w:color w:val="231F20"/>
          <w:spacing w:val="-9"/>
          <w:w w:val="90"/>
          <w:sz w:val="24"/>
        </w:rPr>
        <w:t> </w:t>
      </w:r>
      <w:r>
        <w:rPr>
          <w:color w:val="231F20"/>
          <w:w w:val="90"/>
          <w:sz w:val="24"/>
        </w:rPr>
        <w:t>and</w:t>
      </w:r>
      <w:r>
        <w:rPr>
          <w:color w:val="231F20"/>
          <w:spacing w:val="-8"/>
          <w:w w:val="90"/>
          <w:sz w:val="24"/>
        </w:rPr>
        <w:t> </w:t>
      </w:r>
      <w:r>
        <w:rPr>
          <w:color w:val="231F20"/>
          <w:spacing w:val="-2"/>
          <w:w w:val="90"/>
          <w:sz w:val="24"/>
        </w:rPr>
        <w:t>training</w:t>
      </w:r>
    </w:p>
    <w:p>
      <w:pPr>
        <w:pStyle w:val="ListParagraph"/>
        <w:numPr>
          <w:ilvl w:val="3"/>
          <w:numId w:val="22"/>
        </w:numPr>
        <w:tabs>
          <w:tab w:pos="2724" w:val="left" w:leader="none"/>
        </w:tabs>
        <w:spacing w:line="259" w:lineRule="auto" w:before="21" w:after="0"/>
        <w:ind w:left="2724" w:right="1353" w:hanging="433"/>
        <w:jc w:val="left"/>
        <w:rPr>
          <w:sz w:val="24"/>
        </w:rPr>
      </w:pPr>
      <w:r>
        <w:rPr>
          <w:color w:val="231F20"/>
          <w:w w:val="85"/>
          <w:sz w:val="24"/>
        </w:rPr>
        <w:t>Enhance the school's team spirit and cohesion through team building initiatives </w:t>
      </w:r>
      <w:r>
        <w:rPr>
          <w:color w:val="231F20"/>
          <w:w w:val="85"/>
          <w:sz w:val="24"/>
        </w:rPr>
        <w:t>and</w:t>
      </w:r>
      <w:r>
        <w:rPr>
          <w:color w:val="231F20"/>
          <w:spacing w:val="80"/>
          <w:sz w:val="24"/>
        </w:rPr>
        <w:t> </w:t>
      </w:r>
      <w:r>
        <w:rPr>
          <w:color w:val="231F20"/>
          <w:spacing w:val="-8"/>
          <w:sz w:val="24"/>
        </w:rPr>
        <w:t>recollection</w:t>
      </w:r>
      <w:r>
        <w:rPr>
          <w:color w:val="231F20"/>
          <w:spacing w:val="-9"/>
          <w:sz w:val="24"/>
        </w:rPr>
        <w:t> </w:t>
      </w:r>
      <w:r>
        <w:rPr>
          <w:color w:val="231F20"/>
          <w:spacing w:val="-8"/>
          <w:sz w:val="24"/>
        </w:rPr>
        <w:t>sessions</w:t>
      </w:r>
      <w:r>
        <w:rPr>
          <w:color w:val="231F20"/>
          <w:spacing w:val="-9"/>
          <w:sz w:val="24"/>
        </w:rPr>
        <w:t> </w:t>
      </w:r>
      <w:r>
        <w:rPr>
          <w:color w:val="231F20"/>
          <w:spacing w:val="-8"/>
          <w:sz w:val="24"/>
        </w:rPr>
        <w:t>organized</w:t>
      </w:r>
      <w:r>
        <w:rPr>
          <w:color w:val="231F20"/>
          <w:spacing w:val="-9"/>
          <w:sz w:val="24"/>
        </w:rPr>
        <w:t> </w:t>
      </w:r>
      <w:r>
        <w:rPr>
          <w:color w:val="231F20"/>
          <w:spacing w:val="-8"/>
          <w:sz w:val="24"/>
        </w:rPr>
        <w:t>once</w:t>
      </w:r>
      <w:r>
        <w:rPr>
          <w:color w:val="231F20"/>
          <w:spacing w:val="-9"/>
          <w:sz w:val="24"/>
        </w:rPr>
        <w:t> </w:t>
      </w:r>
      <w:r>
        <w:rPr>
          <w:color w:val="231F20"/>
          <w:spacing w:val="-8"/>
          <w:sz w:val="24"/>
        </w:rPr>
        <w:t>or</w:t>
      </w:r>
      <w:r>
        <w:rPr>
          <w:color w:val="231F20"/>
          <w:spacing w:val="-9"/>
          <w:sz w:val="24"/>
        </w:rPr>
        <w:t> </w:t>
      </w:r>
      <w:r>
        <w:rPr>
          <w:color w:val="231F20"/>
          <w:spacing w:val="-8"/>
          <w:sz w:val="24"/>
        </w:rPr>
        <w:t>twice</w:t>
      </w:r>
      <w:r>
        <w:rPr>
          <w:color w:val="231F20"/>
          <w:spacing w:val="-9"/>
          <w:sz w:val="24"/>
        </w:rPr>
        <w:t> </w:t>
      </w:r>
      <w:r>
        <w:rPr>
          <w:color w:val="231F20"/>
          <w:spacing w:val="-8"/>
          <w:sz w:val="24"/>
        </w:rPr>
        <w:t>a</w:t>
      </w:r>
      <w:r>
        <w:rPr>
          <w:color w:val="231F20"/>
          <w:spacing w:val="-9"/>
          <w:sz w:val="24"/>
        </w:rPr>
        <w:t> </w:t>
      </w:r>
      <w:r>
        <w:rPr>
          <w:color w:val="231F20"/>
          <w:spacing w:val="-8"/>
          <w:sz w:val="24"/>
        </w:rPr>
        <w:t>year</w:t>
      </w:r>
      <w:r>
        <w:rPr>
          <w:color w:val="231F20"/>
          <w:spacing w:val="-9"/>
          <w:sz w:val="24"/>
        </w:rPr>
        <w:t> </w:t>
      </w:r>
      <w:r>
        <w:rPr>
          <w:color w:val="231F20"/>
          <w:spacing w:val="-8"/>
          <w:sz w:val="24"/>
        </w:rPr>
        <w:t>as</w:t>
      </w:r>
      <w:r>
        <w:rPr>
          <w:color w:val="231F20"/>
          <w:spacing w:val="-9"/>
          <w:sz w:val="24"/>
        </w:rPr>
        <w:t> </w:t>
      </w:r>
      <w:r>
        <w:rPr>
          <w:color w:val="231F20"/>
          <w:spacing w:val="-8"/>
          <w:sz w:val="24"/>
        </w:rPr>
        <w:t>resource</w:t>
      </w:r>
      <w:r>
        <w:rPr>
          <w:color w:val="231F20"/>
          <w:spacing w:val="-9"/>
          <w:sz w:val="24"/>
        </w:rPr>
        <w:t> </w:t>
      </w:r>
      <w:r>
        <w:rPr>
          <w:color w:val="231F20"/>
          <w:spacing w:val="-8"/>
          <w:sz w:val="24"/>
        </w:rPr>
        <w:t>permit.</w:t>
      </w:r>
    </w:p>
    <w:p>
      <w:pPr>
        <w:pStyle w:val="ListParagraph"/>
        <w:numPr>
          <w:ilvl w:val="3"/>
          <w:numId w:val="22"/>
        </w:numPr>
        <w:tabs>
          <w:tab w:pos="2724" w:val="left" w:leader="none"/>
        </w:tabs>
        <w:spacing w:line="277" w:lineRule="exact" w:before="0" w:after="0"/>
        <w:ind w:left="2724" w:right="0" w:hanging="432"/>
        <w:jc w:val="left"/>
        <w:rPr>
          <w:sz w:val="24"/>
        </w:rPr>
      </w:pPr>
      <w:r>
        <w:rPr>
          <w:color w:val="231F20"/>
          <w:w w:val="90"/>
          <w:sz w:val="24"/>
        </w:rPr>
        <w:t>Institutionalize</w:t>
      </w:r>
      <w:r>
        <w:rPr>
          <w:color w:val="231F20"/>
          <w:spacing w:val="-7"/>
          <w:w w:val="90"/>
          <w:sz w:val="24"/>
        </w:rPr>
        <w:t> </w:t>
      </w:r>
      <w:r>
        <w:rPr>
          <w:color w:val="231F20"/>
          <w:w w:val="90"/>
          <w:sz w:val="24"/>
        </w:rPr>
        <w:t>reward</w:t>
      </w:r>
      <w:r>
        <w:rPr>
          <w:color w:val="231F20"/>
          <w:spacing w:val="-7"/>
          <w:w w:val="90"/>
          <w:sz w:val="24"/>
        </w:rPr>
        <w:t> </w:t>
      </w:r>
      <w:r>
        <w:rPr>
          <w:color w:val="231F20"/>
          <w:w w:val="90"/>
          <w:sz w:val="24"/>
        </w:rPr>
        <w:t>and</w:t>
      </w:r>
      <w:r>
        <w:rPr>
          <w:color w:val="231F20"/>
          <w:spacing w:val="-7"/>
          <w:w w:val="90"/>
          <w:sz w:val="24"/>
        </w:rPr>
        <w:t> </w:t>
      </w:r>
      <w:r>
        <w:rPr>
          <w:color w:val="231F20"/>
          <w:w w:val="90"/>
          <w:sz w:val="24"/>
        </w:rPr>
        <w:t>sanctions</w:t>
      </w:r>
      <w:r>
        <w:rPr>
          <w:color w:val="231F20"/>
          <w:spacing w:val="-7"/>
          <w:w w:val="90"/>
          <w:sz w:val="24"/>
        </w:rPr>
        <w:t> </w:t>
      </w:r>
      <w:r>
        <w:rPr>
          <w:color w:val="231F20"/>
          <w:w w:val="90"/>
          <w:sz w:val="24"/>
        </w:rPr>
        <w:t>based</w:t>
      </w:r>
      <w:r>
        <w:rPr>
          <w:color w:val="231F20"/>
          <w:spacing w:val="-6"/>
          <w:w w:val="90"/>
          <w:sz w:val="24"/>
        </w:rPr>
        <w:t> </w:t>
      </w:r>
      <w:r>
        <w:rPr>
          <w:color w:val="231F20"/>
          <w:w w:val="90"/>
          <w:sz w:val="24"/>
        </w:rPr>
        <w:t>on</w:t>
      </w:r>
      <w:r>
        <w:rPr>
          <w:color w:val="231F20"/>
          <w:spacing w:val="-7"/>
          <w:w w:val="90"/>
          <w:sz w:val="24"/>
        </w:rPr>
        <w:t> </w:t>
      </w:r>
      <w:r>
        <w:rPr>
          <w:color w:val="231F20"/>
          <w:spacing w:val="-2"/>
          <w:w w:val="90"/>
          <w:sz w:val="24"/>
        </w:rPr>
        <w:t>performance.</w:t>
      </w:r>
    </w:p>
    <w:p>
      <w:pPr>
        <w:pStyle w:val="ListParagraph"/>
        <w:numPr>
          <w:ilvl w:val="3"/>
          <w:numId w:val="22"/>
        </w:numPr>
        <w:tabs>
          <w:tab w:pos="2724" w:val="left" w:leader="none"/>
        </w:tabs>
        <w:spacing w:line="240" w:lineRule="auto" w:before="22" w:after="0"/>
        <w:ind w:left="2724" w:right="0" w:hanging="432"/>
        <w:jc w:val="left"/>
        <w:rPr>
          <w:sz w:val="24"/>
        </w:rPr>
      </w:pPr>
      <w:r>
        <w:rPr>
          <w:color w:val="231F20"/>
          <w:w w:val="90"/>
          <w:sz w:val="24"/>
        </w:rPr>
        <w:t>Provide</w:t>
      </w:r>
      <w:r>
        <w:rPr>
          <w:color w:val="231F20"/>
          <w:spacing w:val="-10"/>
          <w:w w:val="90"/>
          <w:sz w:val="24"/>
        </w:rPr>
        <w:t> </w:t>
      </w:r>
      <w:r>
        <w:rPr>
          <w:color w:val="231F20"/>
          <w:w w:val="90"/>
          <w:sz w:val="24"/>
        </w:rPr>
        <w:t>three</w:t>
      </w:r>
      <w:r>
        <w:rPr>
          <w:color w:val="231F20"/>
          <w:spacing w:val="-10"/>
          <w:w w:val="90"/>
          <w:sz w:val="24"/>
        </w:rPr>
        <w:t> </w:t>
      </w:r>
      <w:r>
        <w:rPr>
          <w:color w:val="231F20"/>
          <w:w w:val="90"/>
          <w:sz w:val="24"/>
        </w:rPr>
        <w:t>course</w:t>
      </w:r>
      <w:r>
        <w:rPr>
          <w:color w:val="231F20"/>
          <w:spacing w:val="-10"/>
          <w:w w:val="90"/>
          <w:sz w:val="24"/>
        </w:rPr>
        <w:t> </w:t>
      </w:r>
      <w:r>
        <w:rPr>
          <w:color w:val="231F20"/>
          <w:w w:val="90"/>
          <w:sz w:val="24"/>
        </w:rPr>
        <w:t>meals</w:t>
      </w:r>
      <w:r>
        <w:rPr>
          <w:color w:val="231F20"/>
          <w:spacing w:val="-10"/>
          <w:w w:val="90"/>
          <w:sz w:val="24"/>
        </w:rPr>
        <w:t> </w:t>
      </w:r>
      <w:r>
        <w:rPr>
          <w:color w:val="231F20"/>
          <w:w w:val="90"/>
          <w:sz w:val="24"/>
        </w:rPr>
        <w:t>for</w:t>
      </w:r>
      <w:r>
        <w:rPr>
          <w:color w:val="231F20"/>
          <w:spacing w:val="-10"/>
          <w:w w:val="90"/>
          <w:sz w:val="24"/>
        </w:rPr>
        <w:t> </w:t>
      </w:r>
      <w:r>
        <w:rPr>
          <w:color w:val="231F20"/>
          <w:w w:val="90"/>
          <w:sz w:val="24"/>
        </w:rPr>
        <w:t>all</w:t>
      </w:r>
      <w:r>
        <w:rPr>
          <w:color w:val="231F20"/>
          <w:spacing w:val="-9"/>
          <w:w w:val="90"/>
          <w:sz w:val="24"/>
        </w:rPr>
        <w:t> </w:t>
      </w:r>
      <w:r>
        <w:rPr>
          <w:color w:val="231F20"/>
          <w:w w:val="90"/>
          <w:sz w:val="24"/>
        </w:rPr>
        <w:t>staff</w:t>
      </w:r>
      <w:r>
        <w:rPr>
          <w:color w:val="231F20"/>
          <w:spacing w:val="-10"/>
          <w:w w:val="90"/>
          <w:sz w:val="24"/>
        </w:rPr>
        <w:t> </w:t>
      </w:r>
      <w:r>
        <w:rPr>
          <w:color w:val="231F20"/>
          <w:w w:val="90"/>
          <w:sz w:val="24"/>
        </w:rPr>
        <w:t>within</w:t>
      </w:r>
      <w:r>
        <w:rPr>
          <w:color w:val="231F20"/>
          <w:spacing w:val="-10"/>
          <w:w w:val="90"/>
          <w:sz w:val="24"/>
        </w:rPr>
        <w:t> </w:t>
      </w:r>
      <w:r>
        <w:rPr>
          <w:color w:val="231F20"/>
          <w:w w:val="90"/>
          <w:sz w:val="24"/>
        </w:rPr>
        <w:t>the</w:t>
      </w:r>
      <w:r>
        <w:rPr>
          <w:color w:val="231F20"/>
          <w:spacing w:val="-10"/>
          <w:w w:val="90"/>
          <w:sz w:val="24"/>
        </w:rPr>
        <w:t> </w:t>
      </w:r>
      <w:r>
        <w:rPr>
          <w:color w:val="231F20"/>
          <w:spacing w:val="-2"/>
          <w:w w:val="90"/>
          <w:sz w:val="24"/>
        </w:rPr>
        <w:t>school.</w:t>
      </w:r>
    </w:p>
    <w:p>
      <w:pPr>
        <w:pStyle w:val="ListParagraph"/>
        <w:numPr>
          <w:ilvl w:val="3"/>
          <w:numId w:val="22"/>
        </w:numPr>
        <w:tabs>
          <w:tab w:pos="2724" w:val="left" w:leader="none"/>
        </w:tabs>
        <w:spacing w:line="259" w:lineRule="auto" w:before="21" w:after="0"/>
        <w:ind w:left="2724" w:right="1353" w:hanging="433"/>
        <w:jc w:val="left"/>
        <w:rPr>
          <w:sz w:val="24"/>
        </w:rPr>
      </w:pPr>
      <w:r>
        <w:rPr>
          <w:color w:val="231F20"/>
          <w:w w:val="90"/>
          <w:sz w:val="24"/>
        </w:rPr>
        <w:t>Establish</w:t>
      </w:r>
      <w:r>
        <w:rPr>
          <w:color w:val="231F20"/>
          <w:spacing w:val="-6"/>
          <w:w w:val="90"/>
          <w:sz w:val="24"/>
        </w:rPr>
        <w:t> </w:t>
      </w:r>
      <w:r>
        <w:rPr>
          <w:color w:val="231F20"/>
          <w:w w:val="90"/>
          <w:sz w:val="24"/>
        </w:rPr>
        <w:t>staff</w:t>
      </w:r>
      <w:r>
        <w:rPr>
          <w:color w:val="231F20"/>
          <w:spacing w:val="-6"/>
          <w:w w:val="90"/>
          <w:sz w:val="24"/>
        </w:rPr>
        <w:t> </w:t>
      </w:r>
      <w:r>
        <w:rPr>
          <w:color w:val="231F20"/>
          <w:w w:val="90"/>
          <w:sz w:val="24"/>
        </w:rPr>
        <w:t>accommodation</w:t>
      </w:r>
      <w:r>
        <w:rPr>
          <w:color w:val="231F20"/>
          <w:spacing w:val="-7"/>
          <w:w w:val="90"/>
          <w:sz w:val="24"/>
        </w:rPr>
        <w:t> </w:t>
      </w:r>
      <w:r>
        <w:rPr>
          <w:color w:val="231F20"/>
          <w:w w:val="90"/>
          <w:sz w:val="24"/>
        </w:rPr>
        <w:t>facilities</w:t>
      </w:r>
      <w:r>
        <w:rPr>
          <w:color w:val="231F20"/>
          <w:spacing w:val="-6"/>
          <w:w w:val="90"/>
          <w:sz w:val="24"/>
        </w:rPr>
        <w:t> </w:t>
      </w:r>
      <w:r>
        <w:rPr>
          <w:color w:val="231F20"/>
          <w:w w:val="90"/>
          <w:sz w:val="24"/>
        </w:rPr>
        <w:t>that</w:t>
      </w:r>
      <w:r>
        <w:rPr>
          <w:color w:val="231F20"/>
          <w:spacing w:val="-6"/>
          <w:w w:val="90"/>
          <w:sz w:val="24"/>
        </w:rPr>
        <w:t> </w:t>
      </w:r>
      <w:r>
        <w:rPr>
          <w:color w:val="231F20"/>
          <w:w w:val="90"/>
          <w:sz w:val="24"/>
        </w:rPr>
        <w:t>are</w:t>
      </w:r>
      <w:r>
        <w:rPr>
          <w:color w:val="231F20"/>
          <w:spacing w:val="-6"/>
          <w:w w:val="90"/>
          <w:sz w:val="24"/>
        </w:rPr>
        <w:t> </w:t>
      </w:r>
      <w:r>
        <w:rPr>
          <w:color w:val="231F20"/>
          <w:w w:val="90"/>
          <w:sz w:val="24"/>
        </w:rPr>
        <w:t>conducive</w:t>
      </w:r>
      <w:r>
        <w:rPr>
          <w:color w:val="231F20"/>
          <w:spacing w:val="-6"/>
          <w:w w:val="90"/>
          <w:sz w:val="24"/>
        </w:rPr>
        <w:t> </w:t>
      </w:r>
      <w:r>
        <w:rPr>
          <w:color w:val="231F20"/>
          <w:w w:val="90"/>
          <w:sz w:val="24"/>
        </w:rPr>
        <w:t>and</w:t>
      </w:r>
      <w:r>
        <w:rPr>
          <w:color w:val="231F20"/>
          <w:spacing w:val="-6"/>
          <w:w w:val="90"/>
          <w:sz w:val="24"/>
        </w:rPr>
        <w:t> </w:t>
      </w:r>
      <w:r>
        <w:rPr>
          <w:color w:val="231F20"/>
          <w:w w:val="90"/>
          <w:sz w:val="24"/>
        </w:rPr>
        <w:t>attractive</w:t>
      </w:r>
      <w:r>
        <w:rPr>
          <w:color w:val="231F20"/>
          <w:spacing w:val="-6"/>
          <w:w w:val="90"/>
          <w:sz w:val="24"/>
        </w:rPr>
        <w:t> </w:t>
      </w:r>
      <w:r>
        <w:rPr>
          <w:color w:val="231F20"/>
          <w:w w:val="90"/>
          <w:sz w:val="24"/>
        </w:rPr>
        <w:t>to</w:t>
      </w:r>
      <w:r>
        <w:rPr>
          <w:color w:val="231F20"/>
          <w:spacing w:val="-6"/>
          <w:w w:val="90"/>
          <w:sz w:val="24"/>
        </w:rPr>
        <w:t> </w:t>
      </w:r>
      <w:r>
        <w:rPr>
          <w:color w:val="231F20"/>
          <w:w w:val="90"/>
          <w:sz w:val="24"/>
        </w:rPr>
        <w:t>both </w:t>
      </w:r>
      <w:r>
        <w:rPr>
          <w:color w:val="231F20"/>
          <w:spacing w:val="-8"/>
          <w:sz w:val="24"/>
        </w:rPr>
        <w:t>youthful</w:t>
      </w:r>
      <w:r>
        <w:rPr>
          <w:color w:val="231F20"/>
          <w:spacing w:val="-11"/>
          <w:sz w:val="24"/>
        </w:rPr>
        <w:t> </w:t>
      </w:r>
      <w:r>
        <w:rPr>
          <w:color w:val="231F20"/>
          <w:spacing w:val="-8"/>
          <w:sz w:val="24"/>
        </w:rPr>
        <w:t>and</w:t>
      </w:r>
      <w:r>
        <w:rPr>
          <w:color w:val="231F20"/>
          <w:spacing w:val="-10"/>
          <w:sz w:val="24"/>
        </w:rPr>
        <w:t> </w:t>
      </w:r>
      <w:r>
        <w:rPr>
          <w:color w:val="231F20"/>
          <w:spacing w:val="-8"/>
          <w:sz w:val="24"/>
        </w:rPr>
        <w:t>mature</w:t>
      </w:r>
      <w:r>
        <w:rPr>
          <w:color w:val="231F20"/>
          <w:spacing w:val="-10"/>
          <w:sz w:val="24"/>
        </w:rPr>
        <w:t> </w:t>
      </w:r>
      <w:r>
        <w:rPr>
          <w:color w:val="231F20"/>
          <w:spacing w:val="-8"/>
          <w:sz w:val="24"/>
        </w:rPr>
        <w:t>staffs.</w:t>
      </w:r>
    </w:p>
    <w:p>
      <w:pPr>
        <w:pStyle w:val="BodyText"/>
        <w:spacing w:before="19"/>
      </w:pPr>
    </w:p>
    <w:p>
      <w:pPr>
        <w:pStyle w:val="Heading6"/>
        <w:numPr>
          <w:ilvl w:val="2"/>
          <w:numId w:val="22"/>
        </w:numPr>
        <w:tabs>
          <w:tab w:pos="2292" w:val="left" w:leader="none"/>
        </w:tabs>
        <w:spacing w:line="240" w:lineRule="auto" w:before="1" w:after="0"/>
        <w:ind w:left="2292" w:right="0" w:hanging="570"/>
        <w:jc w:val="left"/>
        <w:rPr>
          <w:color w:val="231F20"/>
        </w:rPr>
      </w:pPr>
      <w:r>
        <w:rPr>
          <w:color w:val="231F20"/>
        </w:rPr>
        <w:t>Students'</w:t>
      </w:r>
      <w:r>
        <w:rPr>
          <w:color w:val="231F20"/>
          <w:spacing w:val="-11"/>
        </w:rPr>
        <w:t> </w:t>
      </w:r>
      <w:r>
        <w:rPr>
          <w:color w:val="231F20"/>
        </w:rPr>
        <w:t>Motivation</w:t>
      </w:r>
      <w:r>
        <w:rPr>
          <w:color w:val="231F20"/>
          <w:spacing w:val="-11"/>
        </w:rPr>
        <w:t> </w:t>
      </w:r>
      <w:r>
        <w:rPr>
          <w:color w:val="231F20"/>
        </w:rPr>
        <w:t>for</w:t>
      </w:r>
      <w:r>
        <w:rPr>
          <w:color w:val="231F20"/>
          <w:spacing w:val="-11"/>
        </w:rPr>
        <w:t> </w:t>
      </w:r>
      <w:r>
        <w:rPr>
          <w:color w:val="231F20"/>
        </w:rPr>
        <w:t>Excellent</w:t>
      </w:r>
      <w:r>
        <w:rPr>
          <w:color w:val="231F20"/>
          <w:spacing w:val="-10"/>
        </w:rPr>
        <w:t> </w:t>
      </w:r>
      <w:r>
        <w:rPr>
          <w:color w:val="231F20"/>
          <w:spacing w:val="-2"/>
        </w:rPr>
        <w:t>Performance</w:t>
      </w:r>
    </w:p>
    <w:p>
      <w:pPr>
        <w:pStyle w:val="ListParagraph"/>
        <w:numPr>
          <w:ilvl w:val="3"/>
          <w:numId w:val="22"/>
        </w:numPr>
        <w:tabs>
          <w:tab w:pos="2724" w:val="left" w:leader="none"/>
        </w:tabs>
        <w:spacing w:line="259" w:lineRule="auto" w:before="23" w:after="0"/>
        <w:ind w:left="2724" w:right="1353" w:hanging="433"/>
        <w:jc w:val="both"/>
        <w:rPr>
          <w:sz w:val="24"/>
        </w:rPr>
      </w:pPr>
      <w:r>
        <w:rPr>
          <w:color w:val="231F20"/>
          <w:spacing w:val="-4"/>
          <w:sz w:val="24"/>
        </w:rPr>
        <w:t>Give</w:t>
      </w:r>
      <w:r>
        <w:rPr>
          <w:color w:val="231F20"/>
          <w:spacing w:val="-12"/>
          <w:sz w:val="24"/>
        </w:rPr>
        <w:t> </w:t>
      </w:r>
      <w:r>
        <w:rPr>
          <w:color w:val="231F20"/>
          <w:spacing w:val="-4"/>
          <w:sz w:val="24"/>
        </w:rPr>
        <w:t>students</w:t>
      </w:r>
      <w:r>
        <w:rPr>
          <w:color w:val="231F20"/>
          <w:spacing w:val="-12"/>
          <w:sz w:val="24"/>
        </w:rPr>
        <w:t> </w:t>
      </w:r>
      <w:r>
        <w:rPr>
          <w:color w:val="231F20"/>
          <w:spacing w:val="-4"/>
          <w:sz w:val="24"/>
        </w:rPr>
        <w:t>a</w:t>
      </w:r>
      <w:r>
        <w:rPr>
          <w:color w:val="231F20"/>
          <w:spacing w:val="-12"/>
          <w:sz w:val="24"/>
        </w:rPr>
        <w:t> </w:t>
      </w:r>
      <w:r>
        <w:rPr>
          <w:color w:val="231F20"/>
          <w:spacing w:val="-4"/>
          <w:sz w:val="24"/>
        </w:rPr>
        <w:t>sense</w:t>
      </w:r>
      <w:r>
        <w:rPr>
          <w:color w:val="231F20"/>
          <w:spacing w:val="-12"/>
          <w:sz w:val="24"/>
        </w:rPr>
        <w:t> </w:t>
      </w:r>
      <w:r>
        <w:rPr>
          <w:color w:val="231F20"/>
          <w:spacing w:val="-4"/>
          <w:sz w:val="24"/>
        </w:rPr>
        <w:t>of</w:t>
      </w:r>
      <w:r>
        <w:rPr>
          <w:color w:val="231F20"/>
          <w:spacing w:val="-12"/>
          <w:sz w:val="24"/>
        </w:rPr>
        <w:t> </w:t>
      </w:r>
      <w:r>
        <w:rPr>
          <w:color w:val="231F20"/>
          <w:spacing w:val="-4"/>
          <w:sz w:val="24"/>
        </w:rPr>
        <w:t>control</w:t>
      </w:r>
      <w:r>
        <w:rPr>
          <w:color w:val="231F20"/>
          <w:spacing w:val="-12"/>
          <w:sz w:val="24"/>
        </w:rPr>
        <w:t> </w:t>
      </w:r>
      <w:r>
        <w:rPr>
          <w:color w:val="231F20"/>
          <w:spacing w:val="-4"/>
          <w:sz w:val="24"/>
        </w:rPr>
        <w:t>in</w:t>
      </w:r>
      <w:r>
        <w:rPr>
          <w:color w:val="231F20"/>
          <w:spacing w:val="-12"/>
          <w:sz w:val="24"/>
        </w:rPr>
        <w:t> </w:t>
      </w:r>
      <w:r>
        <w:rPr>
          <w:color w:val="231F20"/>
          <w:spacing w:val="-4"/>
          <w:sz w:val="24"/>
        </w:rPr>
        <w:t>the</w:t>
      </w:r>
      <w:r>
        <w:rPr>
          <w:color w:val="231F20"/>
          <w:spacing w:val="-12"/>
          <w:sz w:val="24"/>
        </w:rPr>
        <w:t> </w:t>
      </w:r>
      <w:r>
        <w:rPr>
          <w:color w:val="231F20"/>
          <w:spacing w:val="-4"/>
          <w:sz w:val="24"/>
        </w:rPr>
        <w:t>learning</w:t>
      </w:r>
      <w:r>
        <w:rPr>
          <w:color w:val="231F20"/>
          <w:spacing w:val="-12"/>
          <w:sz w:val="24"/>
        </w:rPr>
        <w:t> </w:t>
      </w:r>
      <w:r>
        <w:rPr>
          <w:color w:val="231F20"/>
          <w:spacing w:val="-4"/>
          <w:sz w:val="24"/>
        </w:rPr>
        <w:t>process</w:t>
      </w:r>
      <w:r>
        <w:rPr>
          <w:color w:val="231F20"/>
          <w:spacing w:val="-12"/>
          <w:sz w:val="24"/>
        </w:rPr>
        <w:t> </w:t>
      </w:r>
      <w:r>
        <w:rPr>
          <w:color w:val="231F20"/>
          <w:spacing w:val="-4"/>
          <w:sz w:val="24"/>
        </w:rPr>
        <w:t>including</w:t>
      </w:r>
      <w:r>
        <w:rPr>
          <w:color w:val="231F20"/>
          <w:spacing w:val="-12"/>
          <w:sz w:val="24"/>
        </w:rPr>
        <w:t> </w:t>
      </w:r>
      <w:r>
        <w:rPr>
          <w:color w:val="231F20"/>
          <w:spacing w:val="-4"/>
          <w:sz w:val="24"/>
        </w:rPr>
        <w:t>in</w:t>
      </w:r>
      <w:r>
        <w:rPr>
          <w:color w:val="231F20"/>
          <w:spacing w:val="-12"/>
          <w:sz w:val="24"/>
        </w:rPr>
        <w:t> </w:t>
      </w:r>
      <w:r>
        <w:rPr>
          <w:color w:val="231F20"/>
          <w:spacing w:val="-4"/>
          <w:sz w:val="24"/>
        </w:rPr>
        <w:t>practical sessions</w:t>
      </w:r>
      <w:r>
        <w:rPr>
          <w:color w:val="231F20"/>
          <w:spacing w:val="-15"/>
          <w:sz w:val="24"/>
        </w:rPr>
        <w:t> </w:t>
      </w:r>
      <w:r>
        <w:rPr>
          <w:color w:val="231F20"/>
          <w:spacing w:val="-4"/>
          <w:sz w:val="24"/>
        </w:rPr>
        <w:t>through</w:t>
      </w:r>
      <w:r>
        <w:rPr>
          <w:color w:val="231F20"/>
          <w:spacing w:val="-14"/>
          <w:sz w:val="24"/>
        </w:rPr>
        <w:t> </w:t>
      </w:r>
      <w:r>
        <w:rPr>
          <w:color w:val="231F20"/>
          <w:spacing w:val="-4"/>
          <w:sz w:val="24"/>
        </w:rPr>
        <w:t>issuance</w:t>
      </w:r>
      <w:r>
        <w:rPr>
          <w:color w:val="231F20"/>
          <w:spacing w:val="-12"/>
          <w:sz w:val="24"/>
        </w:rPr>
        <w:t> </w:t>
      </w:r>
      <w:r>
        <w:rPr>
          <w:color w:val="231F20"/>
          <w:spacing w:val="-4"/>
          <w:sz w:val="24"/>
        </w:rPr>
        <w:t>of</w:t>
      </w:r>
      <w:r>
        <w:rPr>
          <w:color w:val="231F20"/>
          <w:spacing w:val="-11"/>
          <w:sz w:val="24"/>
        </w:rPr>
        <w:t> </w:t>
      </w:r>
      <w:r>
        <w:rPr>
          <w:color w:val="231F20"/>
          <w:spacing w:val="-4"/>
          <w:sz w:val="24"/>
        </w:rPr>
        <w:t>clear</w:t>
      </w:r>
      <w:r>
        <w:rPr>
          <w:color w:val="231F20"/>
          <w:spacing w:val="-11"/>
          <w:sz w:val="24"/>
        </w:rPr>
        <w:t> </w:t>
      </w:r>
      <w:r>
        <w:rPr>
          <w:color w:val="231F20"/>
          <w:spacing w:val="-4"/>
          <w:sz w:val="24"/>
        </w:rPr>
        <w:t>procedures,</w:t>
      </w:r>
      <w:r>
        <w:rPr>
          <w:color w:val="231F20"/>
          <w:spacing w:val="-15"/>
          <w:sz w:val="24"/>
        </w:rPr>
        <w:t> </w:t>
      </w:r>
      <w:r>
        <w:rPr>
          <w:color w:val="231F20"/>
          <w:spacing w:val="-4"/>
          <w:sz w:val="24"/>
        </w:rPr>
        <w:t>guidance</w:t>
      </w:r>
      <w:r>
        <w:rPr>
          <w:color w:val="231F20"/>
          <w:spacing w:val="-10"/>
          <w:sz w:val="24"/>
        </w:rPr>
        <w:t> </w:t>
      </w:r>
      <w:r>
        <w:rPr>
          <w:color w:val="231F20"/>
          <w:spacing w:val="-4"/>
          <w:sz w:val="24"/>
        </w:rPr>
        <w:t>and</w:t>
      </w:r>
      <w:r>
        <w:rPr>
          <w:color w:val="231F20"/>
          <w:spacing w:val="-11"/>
          <w:sz w:val="24"/>
        </w:rPr>
        <w:t> </w:t>
      </w:r>
      <w:r>
        <w:rPr>
          <w:color w:val="231F20"/>
          <w:spacing w:val="-4"/>
          <w:sz w:val="24"/>
        </w:rPr>
        <w:t>support</w:t>
      </w:r>
      <w:r>
        <w:rPr>
          <w:color w:val="231F20"/>
          <w:spacing w:val="-11"/>
          <w:sz w:val="24"/>
        </w:rPr>
        <w:t> </w:t>
      </w:r>
      <w:r>
        <w:rPr>
          <w:color w:val="231F20"/>
          <w:spacing w:val="-4"/>
          <w:sz w:val="24"/>
        </w:rPr>
        <w:t>for</w:t>
      </w:r>
      <w:r>
        <w:rPr>
          <w:color w:val="231F20"/>
          <w:spacing w:val="-11"/>
          <w:sz w:val="24"/>
        </w:rPr>
        <w:t> </w:t>
      </w:r>
      <w:r>
        <w:rPr>
          <w:color w:val="231F20"/>
          <w:spacing w:val="-4"/>
          <w:sz w:val="24"/>
        </w:rPr>
        <w:t>self- </w:t>
      </w:r>
      <w:r>
        <w:rPr>
          <w:color w:val="231F20"/>
          <w:spacing w:val="-2"/>
          <w:sz w:val="24"/>
        </w:rPr>
        <w:t>learning</w:t>
      </w:r>
    </w:p>
    <w:p>
      <w:pPr>
        <w:pStyle w:val="ListParagraph"/>
        <w:numPr>
          <w:ilvl w:val="3"/>
          <w:numId w:val="22"/>
        </w:numPr>
        <w:tabs>
          <w:tab w:pos="2723" w:val="left" w:leader="none"/>
        </w:tabs>
        <w:spacing w:line="276" w:lineRule="exact" w:before="0" w:after="0"/>
        <w:ind w:left="2723" w:right="0" w:hanging="431"/>
        <w:jc w:val="both"/>
        <w:rPr>
          <w:sz w:val="24"/>
        </w:rPr>
      </w:pPr>
      <w:r>
        <w:rPr>
          <w:color w:val="231F20"/>
          <w:w w:val="90"/>
          <w:sz w:val="24"/>
        </w:rPr>
        <w:t>Be</w:t>
      </w:r>
      <w:r>
        <w:rPr>
          <w:color w:val="231F20"/>
          <w:spacing w:val="1"/>
          <w:sz w:val="24"/>
        </w:rPr>
        <w:t> </w:t>
      </w:r>
      <w:r>
        <w:rPr>
          <w:color w:val="231F20"/>
          <w:w w:val="90"/>
          <w:sz w:val="24"/>
        </w:rPr>
        <w:t>clear</w:t>
      </w:r>
      <w:r>
        <w:rPr>
          <w:color w:val="231F20"/>
          <w:spacing w:val="2"/>
          <w:sz w:val="24"/>
        </w:rPr>
        <w:t> </w:t>
      </w:r>
      <w:r>
        <w:rPr>
          <w:color w:val="231F20"/>
          <w:w w:val="90"/>
          <w:sz w:val="24"/>
        </w:rPr>
        <w:t>about</w:t>
      </w:r>
      <w:r>
        <w:rPr>
          <w:color w:val="231F20"/>
          <w:spacing w:val="2"/>
          <w:sz w:val="24"/>
        </w:rPr>
        <w:t> </w:t>
      </w:r>
      <w:r>
        <w:rPr>
          <w:color w:val="231F20"/>
          <w:w w:val="90"/>
          <w:sz w:val="24"/>
        </w:rPr>
        <w:t>learning</w:t>
      </w:r>
      <w:r>
        <w:rPr>
          <w:color w:val="231F20"/>
          <w:spacing w:val="1"/>
          <w:sz w:val="24"/>
        </w:rPr>
        <w:t> </w:t>
      </w:r>
      <w:r>
        <w:rPr>
          <w:color w:val="231F20"/>
          <w:w w:val="90"/>
          <w:sz w:val="24"/>
        </w:rPr>
        <w:t>objectives</w:t>
      </w:r>
      <w:r>
        <w:rPr>
          <w:color w:val="231F20"/>
          <w:spacing w:val="2"/>
          <w:sz w:val="24"/>
        </w:rPr>
        <w:t> </w:t>
      </w:r>
      <w:r>
        <w:rPr>
          <w:color w:val="231F20"/>
          <w:w w:val="90"/>
          <w:sz w:val="24"/>
        </w:rPr>
        <w:t>and</w:t>
      </w:r>
      <w:r>
        <w:rPr>
          <w:color w:val="231F20"/>
          <w:spacing w:val="2"/>
          <w:sz w:val="24"/>
        </w:rPr>
        <w:t> </w:t>
      </w:r>
      <w:r>
        <w:rPr>
          <w:color w:val="231F20"/>
          <w:w w:val="90"/>
          <w:sz w:val="24"/>
        </w:rPr>
        <w:t>desired</w:t>
      </w:r>
      <w:r>
        <w:rPr>
          <w:color w:val="231F20"/>
          <w:spacing w:val="1"/>
          <w:sz w:val="24"/>
        </w:rPr>
        <w:t> </w:t>
      </w:r>
      <w:r>
        <w:rPr>
          <w:color w:val="231F20"/>
          <w:w w:val="90"/>
          <w:sz w:val="24"/>
        </w:rPr>
        <w:t>outcomes</w:t>
      </w:r>
      <w:r>
        <w:rPr>
          <w:color w:val="231F20"/>
          <w:spacing w:val="2"/>
          <w:sz w:val="24"/>
        </w:rPr>
        <w:t> </w:t>
      </w:r>
      <w:r>
        <w:rPr>
          <w:color w:val="231F20"/>
          <w:w w:val="90"/>
          <w:sz w:val="24"/>
        </w:rPr>
        <w:t>of</w:t>
      </w:r>
      <w:r>
        <w:rPr>
          <w:color w:val="231F20"/>
          <w:spacing w:val="2"/>
          <w:sz w:val="24"/>
        </w:rPr>
        <w:t> </w:t>
      </w:r>
      <w:r>
        <w:rPr>
          <w:color w:val="231F20"/>
          <w:w w:val="90"/>
          <w:sz w:val="24"/>
        </w:rPr>
        <w:t>the</w:t>
      </w:r>
      <w:r>
        <w:rPr>
          <w:color w:val="231F20"/>
          <w:spacing w:val="1"/>
          <w:sz w:val="24"/>
        </w:rPr>
        <w:t> </w:t>
      </w:r>
      <w:r>
        <w:rPr>
          <w:color w:val="231F20"/>
          <w:w w:val="90"/>
          <w:sz w:val="24"/>
        </w:rPr>
        <w:t>learning</w:t>
      </w:r>
      <w:r>
        <w:rPr>
          <w:color w:val="231F20"/>
          <w:spacing w:val="2"/>
          <w:sz w:val="24"/>
        </w:rPr>
        <w:t> </w:t>
      </w:r>
      <w:r>
        <w:rPr>
          <w:color w:val="231F20"/>
          <w:spacing w:val="-2"/>
          <w:w w:val="90"/>
          <w:sz w:val="24"/>
        </w:rPr>
        <w:t>process</w:t>
      </w:r>
    </w:p>
    <w:p>
      <w:pPr>
        <w:pStyle w:val="ListParagraph"/>
        <w:numPr>
          <w:ilvl w:val="3"/>
          <w:numId w:val="22"/>
        </w:numPr>
        <w:tabs>
          <w:tab w:pos="2721" w:val="left" w:leader="none"/>
          <w:tab w:pos="2724" w:val="left" w:leader="none"/>
        </w:tabs>
        <w:spacing w:line="259" w:lineRule="auto" w:before="22" w:after="0"/>
        <w:ind w:left="2724" w:right="1354" w:hanging="433"/>
        <w:jc w:val="both"/>
        <w:rPr>
          <w:sz w:val="24"/>
        </w:rPr>
      </w:pPr>
      <w:r>
        <w:rPr>
          <w:color w:val="231F20"/>
          <w:spacing w:val="-6"/>
          <w:sz w:val="24"/>
        </w:rPr>
        <w:t>Create</w:t>
      </w:r>
      <w:r>
        <w:rPr>
          <w:color w:val="231F20"/>
          <w:spacing w:val="-8"/>
          <w:sz w:val="24"/>
        </w:rPr>
        <w:t> </w:t>
      </w:r>
      <w:r>
        <w:rPr>
          <w:color w:val="231F20"/>
          <w:spacing w:val="-6"/>
          <w:sz w:val="24"/>
        </w:rPr>
        <w:t>a</w:t>
      </w:r>
      <w:r>
        <w:rPr>
          <w:color w:val="231F20"/>
          <w:spacing w:val="-8"/>
          <w:sz w:val="24"/>
        </w:rPr>
        <w:t> </w:t>
      </w:r>
      <w:r>
        <w:rPr>
          <w:color w:val="231F20"/>
          <w:spacing w:val="-6"/>
          <w:sz w:val="24"/>
        </w:rPr>
        <w:t>threat-free</w:t>
      </w:r>
      <w:r>
        <w:rPr>
          <w:color w:val="231F20"/>
          <w:spacing w:val="-7"/>
          <w:sz w:val="24"/>
        </w:rPr>
        <w:t> </w:t>
      </w:r>
      <w:r>
        <w:rPr>
          <w:color w:val="231F20"/>
          <w:spacing w:val="-6"/>
          <w:sz w:val="24"/>
        </w:rPr>
        <w:t>environment</w:t>
      </w:r>
      <w:r>
        <w:rPr>
          <w:color w:val="231F20"/>
          <w:spacing w:val="-8"/>
          <w:sz w:val="24"/>
        </w:rPr>
        <w:t> </w:t>
      </w:r>
      <w:r>
        <w:rPr>
          <w:color w:val="231F20"/>
          <w:spacing w:val="-6"/>
          <w:sz w:val="24"/>
        </w:rPr>
        <w:t>by</w:t>
      </w:r>
      <w:r>
        <w:rPr>
          <w:color w:val="231F20"/>
          <w:spacing w:val="-7"/>
          <w:sz w:val="24"/>
        </w:rPr>
        <w:t> </w:t>
      </w:r>
      <w:r>
        <w:rPr>
          <w:color w:val="231F20"/>
          <w:spacing w:val="-6"/>
          <w:sz w:val="24"/>
        </w:rPr>
        <w:t>making</w:t>
      </w:r>
      <w:r>
        <w:rPr>
          <w:color w:val="231F20"/>
          <w:spacing w:val="-8"/>
          <w:sz w:val="24"/>
        </w:rPr>
        <w:t> </w:t>
      </w:r>
      <w:r>
        <w:rPr>
          <w:color w:val="231F20"/>
          <w:spacing w:val="-6"/>
          <w:sz w:val="24"/>
        </w:rPr>
        <w:t>the</w:t>
      </w:r>
      <w:r>
        <w:rPr>
          <w:color w:val="231F20"/>
          <w:spacing w:val="-7"/>
          <w:sz w:val="24"/>
        </w:rPr>
        <w:t> </w:t>
      </w:r>
      <w:r>
        <w:rPr>
          <w:color w:val="231F20"/>
          <w:spacing w:val="-6"/>
          <w:sz w:val="24"/>
        </w:rPr>
        <w:t>learners</w:t>
      </w:r>
      <w:r>
        <w:rPr>
          <w:color w:val="231F20"/>
          <w:spacing w:val="-8"/>
          <w:sz w:val="24"/>
        </w:rPr>
        <w:t> </w:t>
      </w:r>
      <w:r>
        <w:rPr>
          <w:color w:val="231F20"/>
          <w:spacing w:val="-6"/>
          <w:sz w:val="24"/>
        </w:rPr>
        <w:t>at</w:t>
      </w:r>
      <w:r>
        <w:rPr>
          <w:color w:val="231F20"/>
          <w:spacing w:val="-8"/>
          <w:sz w:val="24"/>
        </w:rPr>
        <w:t> </w:t>
      </w:r>
      <w:r>
        <w:rPr>
          <w:color w:val="231F20"/>
          <w:spacing w:val="-6"/>
          <w:sz w:val="24"/>
        </w:rPr>
        <w:t>the</w:t>
      </w:r>
      <w:r>
        <w:rPr>
          <w:color w:val="231F20"/>
          <w:spacing w:val="-7"/>
          <w:sz w:val="24"/>
        </w:rPr>
        <w:t> </w:t>
      </w:r>
      <w:r>
        <w:rPr>
          <w:color w:val="231F20"/>
          <w:spacing w:val="-6"/>
          <w:sz w:val="24"/>
        </w:rPr>
        <w:t>center</w:t>
      </w:r>
      <w:r>
        <w:rPr>
          <w:color w:val="231F20"/>
          <w:spacing w:val="-7"/>
          <w:sz w:val="24"/>
        </w:rPr>
        <w:t> </w:t>
      </w:r>
      <w:r>
        <w:rPr>
          <w:color w:val="231F20"/>
          <w:spacing w:val="-6"/>
          <w:sz w:val="24"/>
        </w:rPr>
        <w:t>of</w:t>
      </w:r>
      <w:r>
        <w:rPr>
          <w:color w:val="231F20"/>
          <w:spacing w:val="-8"/>
          <w:sz w:val="24"/>
        </w:rPr>
        <w:t> </w:t>
      </w:r>
      <w:r>
        <w:rPr>
          <w:color w:val="231F20"/>
          <w:spacing w:val="-6"/>
          <w:sz w:val="24"/>
        </w:rPr>
        <w:t>the teaching</w:t>
      </w:r>
      <w:r>
        <w:rPr>
          <w:color w:val="231F20"/>
          <w:spacing w:val="-13"/>
          <w:sz w:val="24"/>
        </w:rPr>
        <w:t> </w:t>
      </w:r>
      <w:r>
        <w:rPr>
          <w:color w:val="231F20"/>
          <w:spacing w:val="-6"/>
          <w:sz w:val="24"/>
        </w:rPr>
        <w:t>and</w:t>
      </w:r>
      <w:r>
        <w:rPr>
          <w:color w:val="231F20"/>
          <w:spacing w:val="-12"/>
          <w:sz w:val="24"/>
        </w:rPr>
        <w:t> </w:t>
      </w:r>
      <w:r>
        <w:rPr>
          <w:color w:val="231F20"/>
          <w:spacing w:val="-6"/>
          <w:sz w:val="24"/>
        </w:rPr>
        <w:t>learning</w:t>
      </w:r>
      <w:r>
        <w:rPr>
          <w:color w:val="231F20"/>
          <w:spacing w:val="-12"/>
          <w:sz w:val="24"/>
        </w:rPr>
        <w:t> </w:t>
      </w:r>
      <w:r>
        <w:rPr>
          <w:color w:val="231F20"/>
          <w:spacing w:val="-6"/>
          <w:sz w:val="24"/>
        </w:rPr>
        <w:t>process</w:t>
      </w:r>
    </w:p>
    <w:p>
      <w:pPr>
        <w:pStyle w:val="ListParagraph"/>
        <w:numPr>
          <w:ilvl w:val="3"/>
          <w:numId w:val="22"/>
        </w:numPr>
        <w:tabs>
          <w:tab w:pos="2724" w:val="left" w:leader="none"/>
        </w:tabs>
        <w:spacing w:line="277" w:lineRule="exact" w:before="0" w:after="0"/>
        <w:ind w:left="2724" w:right="0" w:hanging="432"/>
        <w:jc w:val="both"/>
        <w:rPr>
          <w:sz w:val="24"/>
        </w:rPr>
      </w:pPr>
      <w:r>
        <w:rPr>
          <w:color w:val="231F20"/>
          <w:w w:val="90"/>
          <w:sz w:val="24"/>
        </w:rPr>
        <w:t>Use</w:t>
      </w:r>
      <w:r>
        <w:rPr>
          <w:color w:val="231F20"/>
          <w:spacing w:val="-1"/>
          <w:w w:val="90"/>
          <w:sz w:val="24"/>
        </w:rPr>
        <w:t> </w:t>
      </w:r>
      <w:r>
        <w:rPr>
          <w:color w:val="231F20"/>
          <w:w w:val="90"/>
          <w:sz w:val="24"/>
        </w:rPr>
        <w:t>diverse</w:t>
      </w:r>
      <w:r>
        <w:rPr>
          <w:color w:val="231F20"/>
          <w:spacing w:val="-1"/>
          <w:w w:val="90"/>
          <w:sz w:val="24"/>
        </w:rPr>
        <w:t> </w:t>
      </w:r>
      <w:r>
        <w:rPr>
          <w:color w:val="231F20"/>
          <w:w w:val="90"/>
          <w:sz w:val="24"/>
        </w:rPr>
        <w:t>pedagogical</w:t>
      </w:r>
      <w:r>
        <w:rPr>
          <w:color w:val="231F20"/>
          <w:spacing w:val="-1"/>
          <w:w w:val="90"/>
          <w:sz w:val="24"/>
        </w:rPr>
        <w:t> </w:t>
      </w:r>
      <w:r>
        <w:rPr>
          <w:color w:val="231F20"/>
          <w:w w:val="90"/>
          <w:sz w:val="24"/>
        </w:rPr>
        <w:t>skills</w:t>
      </w:r>
      <w:r>
        <w:rPr>
          <w:color w:val="231F20"/>
          <w:spacing w:val="-1"/>
          <w:w w:val="90"/>
          <w:sz w:val="24"/>
        </w:rPr>
        <w:t> </w:t>
      </w:r>
      <w:r>
        <w:rPr>
          <w:color w:val="231F20"/>
          <w:w w:val="90"/>
          <w:sz w:val="24"/>
        </w:rPr>
        <w:t>and</w:t>
      </w:r>
      <w:r>
        <w:rPr>
          <w:color w:val="231F20"/>
          <w:spacing w:val="-8"/>
          <w:sz w:val="24"/>
        </w:rPr>
        <w:t> </w:t>
      </w:r>
      <w:r>
        <w:rPr>
          <w:color w:val="231F20"/>
          <w:w w:val="90"/>
          <w:sz w:val="24"/>
        </w:rPr>
        <w:t>approaches</w:t>
      </w:r>
      <w:r>
        <w:rPr>
          <w:color w:val="231F20"/>
          <w:spacing w:val="-8"/>
          <w:sz w:val="24"/>
        </w:rPr>
        <w:t> </w:t>
      </w:r>
      <w:r>
        <w:rPr>
          <w:color w:val="231F20"/>
          <w:w w:val="90"/>
          <w:sz w:val="24"/>
        </w:rPr>
        <w:t>in</w:t>
      </w:r>
      <w:r>
        <w:rPr>
          <w:color w:val="231F20"/>
          <w:spacing w:val="-8"/>
          <w:sz w:val="24"/>
        </w:rPr>
        <w:t> </w:t>
      </w:r>
      <w:r>
        <w:rPr>
          <w:color w:val="231F20"/>
          <w:w w:val="90"/>
          <w:sz w:val="24"/>
        </w:rPr>
        <w:t>teaching</w:t>
      </w:r>
      <w:r>
        <w:rPr>
          <w:color w:val="231F20"/>
          <w:spacing w:val="-8"/>
          <w:sz w:val="24"/>
        </w:rPr>
        <w:t> </w:t>
      </w:r>
      <w:r>
        <w:rPr>
          <w:color w:val="231F20"/>
          <w:w w:val="90"/>
          <w:sz w:val="24"/>
        </w:rPr>
        <w:t>and</w:t>
      </w:r>
      <w:r>
        <w:rPr>
          <w:color w:val="231F20"/>
          <w:spacing w:val="-8"/>
          <w:sz w:val="24"/>
        </w:rPr>
        <w:t> </w:t>
      </w:r>
      <w:r>
        <w:rPr>
          <w:color w:val="231F20"/>
          <w:w w:val="90"/>
          <w:sz w:val="24"/>
        </w:rPr>
        <w:t>knowledge</w:t>
      </w:r>
      <w:r>
        <w:rPr>
          <w:color w:val="231F20"/>
          <w:spacing w:val="-8"/>
          <w:sz w:val="24"/>
        </w:rPr>
        <w:t> </w:t>
      </w:r>
      <w:r>
        <w:rPr>
          <w:color w:val="231F20"/>
          <w:spacing w:val="-2"/>
          <w:w w:val="90"/>
          <w:sz w:val="24"/>
        </w:rPr>
        <w:t>transfer</w:t>
      </w:r>
    </w:p>
    <w:p>
      <w:pPr>
        <w:pStyle w:val="ListParagraph"/>
        <w:numPr>
          <w:ilvl w:val="3"/>
          <w:numId w:val="22"/>
        </w:numPr>
        <w:tabs>
          <w:tab w:pos="2721" w:val="left" w:leader="none"/>
          <w:tab w:pos="2724" w:val="left" w:leader="none"/>
        </w:tabs>
        <w:spacing w:line="259" w:lineRule="auto" w:before="21" w:after="0"/>
        <w:ind w:left="2724" w:right="1354" w:hanging="433"/>
        <w:jc w:val="both"/>
        <w:rPr>
          <w:sz w:val="24"/>
        </w:rPr>
      </w:pPr>
      <w:r>
        <w:rPr>
          <w:color w:val="231F20"/>
          <w:w w:val="90"/>
          <w:sz w:val="24"/>
        </w:rPr>
        <w:t>Offer varied real-life experiences and examples related to specific topics under coverage,</w:t>
      </w:r>
      <w:r>
        <w:rPr>
          <w:color w:val="231F20"/>
          <w:spacing w:val="-23"/>
          <w:w w:val="90"/>
          <w:sz w:val="24"/>
        </w:rPr>
        <w:t> </w:t>
      </w:r>
      <w:r>
        <w:rPr>
          <w:color w:val="231F20"/>
          <w:w w:val="90"/>
          <w:sz w:val="24"/>
        </w:rPr>
        <w:t>that is,</w:t>
      </w:r>
      <w:r>
        <w:rPr>
          <w:color w:val="231F20"/>
          <w:spacing w:val="-23"/>
          <w:w w:val="90"/>
          <w:sz w:val="24"/>
        </w:rPr>
        <w:t> </w:t>
      </w:r>
      <w:r>
        <w:rPr>
          <w:color w:val="231F20"/>
          <w:w w:val="90"/>
          <w:sz w:val="24"/>
        </w:rPr>
        <w:t>avoid being abstract as much as is possible.</w:t>
      </w:r>
    </w:p>
    <w:p>
      <w:pPr>
        <w:pStyle w:val="ListParagraph"/>
        <w:numPr>
          <w:ilvl w:val="3"/>
          <w:numId w:val="22"/>
        </w:numPr>
        <w:tabs>
          <w:tab w:pos="2722" w:val="left" w:leader="none"/>
          <w:tab w:pos="2724" w:val="left" w:leader="none"/>
        </w:tabs>
        <w:spacing w:line="259" w:lineRule="auto" w:before="0" w:after="0"/>
        <w:ind w:left="2724" w:right="1330" w:hanging="433"/>
        <w:jc w:val="both"/>
        <w:rPr>
          <w:sz w:val="24"/>
        </w:rPr>
      </w:pPr>
      <w:r>
        <w:rPr>
          <w:color w:val="231F20"/>
          <w:w w:val="90"/>
          <w:sz w:val="24"/>
        </w:rPr>
        <w:t>Introduce</w:t>
      </w:r>
      <w:r>
        <w:rPr>
          <w:color w:val="231F20"/>
          <w:w w:val="90"/>
          <w:sz w:val="24"/>
        </w:rPr>
        <w:t> and</w:t>
      </w:r>
      <w:r>
        <w:rPr>
          <w:color w:val="231F20"/>
          <w:w w:val="90"/>
          <w:sz w:val="24"/>
        </w:rPr>
        <w:t> implement</w:t>
      </w:r>
      <w:r>
        <w:rPr>
          <w:color w:val="231F20"/>
          <w:w w:val="90"/>
          <w:sz w:val="24"/>
        </w:rPr>
        <w:t> positive</w:t>
      </w:r>
      <w:r>
        <w:rPr>
          <w:color w:val="231F20"/>
          <w:w w:val="90"/>
          <w:sz w:val="24"/>
        </w:rPr>
        <w:t> competition</w:t>
      </w:r>
      <w:r>
        <w:rPr>
          <w:color w:val="231F20"/>
          <w:w w:val="90"/>
          <w:sz w:val="24"/>
        </w:rPr>
        <w:t> at</w:t>
      </w:r>
      <w:r>
        <w:rPr>
          <w:color w:val="231F20"/>
          <w:w w:val="90"/>
          <w:sz w:val="24"/>
        </w:rPr>
        <w:t> different</w:t>
      </w:r>
      <w:r>
        <w:rPr>
          <w:color w:val="231F20"/>
          <w:w w:val="90"/>
          <w:sz w:val="24"/>
        </w:rPr>
        <w:t> levels: Inter-</w:t>
      </w:r>
      <w:r>
        <w:rPr>
          <w:color w:val="231F20"/>
          <w:w w:val="90"/>
          <w:sz w:val="24"/>
        </w:rPr>
        <w:t>Stream, Inter-Class,</w:t>
      </w:r>
      <w:r>
        <w:rPr>
          <w:color w:val="231F20"/>
          <w:spacing w:val="-2"/>
          <w:w w:val="90"/>
          <w:sz w:val="24"/>
        </w:rPr>
        <w:t> </w:t>
      </w:r>
      <w:r>
        <w:rPr>
          <w:color w:val="231F20"/>
          <w:w w:val="90"/>
          <w:sz w:val="24"/>
        </w:rPr>
        <w:t>Inter-Hostel and Inter-Schools on specific areas of interest intended </w:t>
      </w:r>
      <w:r>
        <w:rPr>
          <w:color w:val="231F20"/>
          <w:spacing w:val="-6"/>
          <w:sz w:val="24"/>
        </w:rPr>
        <w:t>to</w:t>
      </w:r>
      <w:r>
        <w:rPr>
          <w:color w:val="231F20"/>
          <w:spacing w:val="-13"/>
          <w:sz w:val="24"/>
        </w:rPr>
        <w:t> </w:t>
      </w:r>
      <w:r>
        <w:rPr>
          <w:color w:val="231F20"/>
          <w:spacing w:val="-6"/>
          <w:sz w:val="24"/>
        </w:rPr>
        <w:t>boost</w:t>
      </w:r>
      <w:r>
        <w:rPr>
          <w:color w:val="231F20"/>
          <w:spacing w:val="-7"/>
          <w:sz w:val="24"/>
        </w:rPr>
        <w:t> </w:t>
      </w:r>
      <w:r>
        <w:rPr>
          <w:color w:val="231F20"/>
          <w:spacing w:val="-6"/>
          <w:sz w:val="24"/>
        </w:rPr>
        <w:t>and</w:t>
      </w:r>
      <w:r>
        <w:rPr>
          <w:color w:val="231F20"/>
          <w:spacing w:val="-7"/>
          <w:sz w:val="24"/>
        </w:rPr>
        <w:t> </w:t>
      </w:r>
      <w:r>
        <w:rPr>
          <w:color w:val="231F20"/>
          <w:spacing w:val="-6"/>
          <w:sz w:val="24"/>
        </w:rPr>
        <w:t>strengthen</w:t>
      </w:r>
      <w:r>
        <w:rPr>
          <w:color w:val="231F20"/>
          <w:spacing w:val="-7"/>
          <w:sz w:val="24"/>
        </w:rPr>
        <w:t> </w:t>
      </w:r>
      <w:r>
        <w:rPr>
          <w:color w:val="231F20"/>
          <w:spacing w:val="-6"/>
          <w:sz w:val="24"/>
        </w:rPr>
        <w:t>overall</w:t>
      </w:r>
      <w:r>
        <w:rPr>
          <w:color w:val="231F20"/>
          <w:spacing w:val="-7"/>
          <w:sz w:val="24"/>
        </w:rPr>
        <w:t> </w:t>
      </w:r>
      <w:r>
        <w:rPr>
          <w:color w:val="231F20"/>
          <w:spacing w:val="-6"/>
          <w:sz w:val="24"/>
        </w:rPr>
        <w:t>teaching,</w:t>
      </w:r>
      <w:r>
        <w:rPr>
          <w:color w:val="231F20"/>
          <w:spacing w:val="-13"/>
          <w:sz w:val="24"/>
        </w:rPr>
        <w:t> </w:t>
      </w:r>
      <w:r>
        <w:rPr>
          <w:color w:val="231F20"/>
          <w:spacing w:val="-6"/>
          <w:sz w:val="24"/>
        </w:rPr>
        <w:t>learning</w:t>
      </w:r>
      <w:r>
        <w:rPr>
          <w:color w:val="231F20"/>
          <w:spacing w:val="-6"/>
          <w:sz w:val="24"/>
        </w:rPr>
        <w:t> and</w:t>
      </w:r>
      <w:r>
        <w:rPr>
          <w:color w:val="231F20"/>
          <w:spacing w:val="-7"/>
          <w:sz w:val="24"/>
        </w:rPr>
        <w:t> </w:t>
      </w:r>
      <w:r>
        <w:rPr>
          <w:color w:val="231F20"/>
          <w:spacing w:val="-6"/>
          <w:sz w:val="24"/>
        </w:rPr>
        <w:t>co-curricular</w:t>
      </w:r>
      <w:r>
        <w:rPr>
          <w:color w:val="231F20"/>
          <w:spacing w:val="-7"/>
          <w:sz w:val="24"/>
        </w:rPr>
        <w:t> </w:t>
      </w:r>
      <w:r>
        <w:rPr>
          <w:color w:val="231F20"/>
          <w:spacing w:val="-6"/>
          <w:sz w:val="24"/>
        </w:rPr>
        <w:t>activities' </w:t>
      </w:r>
      <w:r>
        <w:rPr>
          <w:color w:val="231F20"/>
          <w:spacing w:val="-2"/>
          <w:sz w:val="24"/>
        </w:rPr>
        <w:t>outcomes.</w:t>
      </w:r>
    </w:p>
    <w:p>
      <w:pPr>
        <w:pStyle w:val="ListParagraph"/>
        <w:numPr>
          <w:ilvl w:val="3"/>
          <w:numId w:val="22"/>
        </w:numPr>
        <w:tabs>
          <w:tab w:pos="2721" w:val="left" w:leader="none"/>
          <w:tab w:pos="2723" w:val="left" w:leader="none"/>
        </w:tabs>
        <w:spacing w:line="259" w:lineRule="auto" w:before="0" w:after="0"/>
        <w:ind w:left="2723" w:right="1354" w:hanging="433"/>
        <w:jc w:val="both"/>
        <w:rPr>
          <w:sz w:val="24"/>
        </w:rPr>
      </w:pPr>
      <w:r>
        <w:rPr>
          <w:color w:val="231F20"/>
          <w:spacing w:val="-2"/>
          <w:sz w:val="24"/>
        </w:rPr>
        <w:t>Offer</w:t>
      </w:r>
      <w:r>
        <w:rPr>
          <w:color w:val="231F20"/>
          <w:spacing w:val="-13"/>
          <w:sz w:val="24"/>
        </w:rPr>
        <w:t> </w:t>
      </w:r>
      <w:r>
        <w:rPr>
          <w:color w:val="231F20"/>
          <w:spacing w:val="-2"/>
          <w:sz w:val="24"/>
        </w:rPr>
        <w:t>commensurate</w:t>
      </w:r>
      <w:r>
        <w:rPr>
          <w:color w:val="231F20"/>
          <w:spacing w:val="-13"/>
          <w:sz w:val="24"/>
        </w:rPr>
        <w:t> </w:t>
      </w:r>
      <w:r>
        <w:rPr>
          <w:color w:val="231F20"/>
          <w:spacing w:val="-2"/>
          <w:sz w:val="24"/>
        </w:rPr>
        <w:t>rewards</w:t>
      </w:r>
      <w:r>
        <w:rPr>
          <w:color w:val="231F20"/>
          <w:spacing w:val="-13"/>
          <w:sz w:val="24"/>
        </w:rPr>
        <w:t> </w:t>
      </w:r>
      <w:r>
        <w:rPr>
          <w:color w:val="231F20"/>
          <w:spacing w:val="-2"/>
          <w:sz w:val="24"/>
        </w:rPr>
        <w:t>and</w:t>
      </w:r>
      <w:r>
        <w:rPr>
          <w:color w:val="231F20"/>
          <w:spacing w:val="-13"/>
          <w:sz w:val="24"/>
        </w:rPr>
        <w:t> </w:t>
      </w:r>
      <w:r>
        <w:rPr>
          <w:color w:val="231F20"/>
          <w:spacing w:val="-2"/>
          <w:sz w:val="24"/>
        </w:rPr>
        <w:t>appreciate</w:t>
      </w:r>
      <w:r>
        <w:rPr>
          <w:color w:val="231F20"/>
          <w:spacing w:val="-13"/>
          <w:sz w:val="24"/>
        </w:rPr>
        <w:t> </w:t>
      </w:r>
      <w:r>
        <w:rPr>
          <w:color w:val="231F20"/>
          <w:spacing w:val="-2"/>
          <w:sz w:val="24"/>
        </w:rPr>
        <w:t>learner</w:t>
      </w:r>
      <w:r>
        <w:rPr>
          <w:color w:val="231F20"/>
          <w:spacing w:val="-13"/>
          <w:sz w:val="24"/>
        </w:rPr>
        <w:t> </w:t>
      </w:r>
      <w:r>
        <w:rPr>
          <w:color w:val="231F20"/>
          <w:spacing w:val="-2"/>
          <w:sz w:val="24"/>
        </w:rPr>
        <w:t>efforts</w:t>
      </w:r>
      <w:r>
        <w:rPr>
          <w:color w:val="231F20"/>
          <w:spacing w:val="-13"/>
          <w:sz w:val="24"/>
        </w:rPr>
        <w:t> </w:t>
      </w:r>
      <w:r>
        <w:rPr>
          <w:color w:val="231F20"/>
          <w:spacing w:val="-2"/>
          <w:sz w:val="24"/>
        </w:rPr>
        <w:t>using</w:t>
      </w:r>
      <w:r>
        <w:rPr>
          <w:color w:val="231F20"/>
          <w:spacing w:val="-13"/>
          <w:sz w:val="24"/>
        </w:rPr>
        <w:t> </w:t>
      </w:r>
      <w:r>
        <w:rPr>
          <w:color w:val="231F20"/>
          <w:spacing w:val="-2"/>
          <w:sz w:val="24"/>
        </w:rPr>
        <w:t>different </w:t>
      </w:r>
      <w:r>
        <w:rPr>
          <w:color w:val="231F20"/>
          <w:w w:val="90"/>
          <w:sz w:val="24"/>
        </w:rPr>
        <w:t>approaches</w:t>
      </w:r>
      <w:r>
        <w:rPr>
          <w:color w:val="231F20"/>
          <w:spacing w:val="-11"/>
          <w:w w:val="90"/>
          <w:sz w:val="24"/>
        </w:rPr>
        <w:t> </w:t>
      </w:r>
      <w:r>
        <w:rPr>
          <w:color w:val="231F20"/>
          <w:w w:val="90"/>
          <w:sz w:val="24"/>
        </w:rPr>
        <w:t>and</w:t>
      </w:r>
      <w:r>
        <w:rPr>
          <w:color w:val="231F20"/>
          <w:spacing w:val="-9"/>
          <w:w w:val="90"/>
          <w:sz w:val="24"/>
        </w:rPr>
        <w:t> </w:t>
      </w:r>
      <w:r>
        <w:rPr>
          <w:color w:val="231F20"/>
          <w:w w:val="90"/>
          <w:sz w:val="24"/>
        </w:rPr>
        <w:t>strategies that in the opinion of the</w:t>
      </w:r>
      <w:r>
        <w:rPr>
          <w:color w:val="231F20"/>
          <w:spacing w:val="-11"/>
          <w:w w:val="90"/>
          <w:sz w:val="24"/>
        </w:rPr>
        <w:t> </w:t>
      </w:r>
      <w:r>
        <w:rPr>
          <w:color w:val="231F20"/>
          <w:w w:val="90"/>
          <w:sz w:val="24"/>
        </w:rPr>
        <w:t>Academic and</w:t>
      </w:r>
      <w:r>
        <w:rPr>
          <w:color w:val="231F20"/>
          <w:spacing w:val="-11"/>
          <w:w w:val="90"/>
          <w:sz w:val="24"/>
        </w:rPr>
        <w:t> </w:t>
      </w:r>
      <w:r>
        <w:rPr>
          <w:color w:val="231F20"/>
          <w:w w:val="90"/>
          <w:sz w:val="24"/>
        </w:rPr>
        <w:t>Administrative Staff</w:t>
      </w:r>
      <w:r>
        <w:rPr>
          <w:color w:val="231F20"/>
          <w:spacing w:val="66"/>
          <w:sz w:val="24"/>
        </w:rPr>
        <w:t> </w:t>
      </w:r>
      <w:r>
        <w:rPr>
          <w:color w:val="231F20"/>
          <w:w w:val="90"/>
          <w:sz w:val="24"/>
        </w:rPr>
        <w:t>will</w:t>
      </w:r>
      <w:r>
        <w:rPr>
          <w:color w:val="231F20"/>
          <w:spacing w:val="66"/>
          <w:sz w:val="24"/>
        </w:rPr>
        <w:t> </w:t>
      </w:r>
      <w:r>
        <w:rPr>
          <w:color w:val="231F20"/>
          <w:w w:val="90"/>
          <w:sz w:val="24"/>
        </w:rPr>
        <w:t>ultimately</w:t>
      </w:r>
      <w:r>
        <w:rPr>
          <w:color w:val="231F20"/>
          <w:spacing w:val="66"/>
          <w:sz w:val="24"/>
        </w:rPr>
        <w:t> </w:t>
      </w:r>
      <w:r>
        <w:rPr>
          <w:color w:val="231F20"/>
          <w:w w:val="90"/>
          <w:sz w:val="24"/>
        </w:rPr>
        <w:t>mainstream</w:t>
      </w:r>
      <w:r>
        <w:rPr>
          <w:color w:val="231F20"/>
          <w:spacing w:val="66"/>
          <w:sz w:val="24"/>
        </w:rPr>
        <w:t> </w:t>
      </w:r>
      <w:r>
        <w:rPr>
          <w:color w:val="231F20"/>
          <w:w w:val="90"/>
          <w:sz w:val="24"/>
        </w:rPr>
        <w:t>a</w:t>
      </w:r>
      <w:r>
        <w:rPr>
          <w:color w:val="231F20"/>
          <w:spacing w:val="66"/>
          <w:sz w:val="24"/>
        </w:rPr>
        <w:t> </w:t>
      </w:r>
      <w:r>
        <w:rPr>
          <w:color w:val="231F20"/>
          <w:w w:val="90"/>
          <w:sz w:val="24"/>
        </w:rPr>
        <w:t>culture</w:t>
      </w:r>
      <w:r>
        <w:rPr>
          <w:color w:val="231F20"/>
          <w:spacing w:val="65"/>
          <w:sz w:val="24"/>
        </w:rPr>
        <w:t> </w:t>
      </w:r>
      <w:r>
        <w:rPr>
          <w:color w:val="231F20"/>
          <w:w w:val="90"/>
          <w:sz w:val="24"/>
        </w:rPr>
        <w:t>of</w:t>
      </w:r>
      <w:r>
        <w:rPr>
          <w:color w:val="231F20"/>
          <w:spacing w:val="66"/>
          <w:sz w:val="24"/>
        </w:rPr>
        <w:t> </w:t>
      </w:r>
      <w:r>
        <w:rPr>
          <w:color w:val="231F20"/>
          <w:w w:val="90"/>
          <w:sz w:val="24"/>
        </w:rPr>
        <w:t>excellence</w:t>
      </w:r>
      <w:r>
        <w:rPr>
          <w:color w:val="231F20"/>
          <w:spacing w:val="66"/>
          <w:sz w:val="24"/>
        </w:rPr>
        <w:t> </w:t>
      </w:r>
      <w:r>
        <w:rPr>
          <w:color w:val="231F20"/>
          <w:w w:val="90"/>
          <w:sz w:val="24"/>
        </w:rPr>
        <w:t>in</w:t>
      </w:r>
      <w:r>
        <w:rPr>
          <w:color w:val="231F20"/>
          <w:spacing w:val="66"/>
          <w:sz w:val="24"/>
        </w:rPr>
        <w:t> </w:t>
      </w:r>
      <w:r>
        <w:rPr>
          <w:color w:val="231F20"/>
          <w:w w:val="90"/>
          <w:sz w:val="24"/>
        </w:rPr>
        <w:t>the</w:t>
      </w:r>
      <w:r>
        <w:rPr>
          <w:color w:val="231F20"/>
          <w:spacing w:val="66"/>
          <w:sz w:val="24"/>
        </w:rPr>
        <w:t> </w:t>
      </w:r>
      <w:r>
        <w:rPr>
          <w:color w:val="231F20"/>
          <w:w w:val="90"/>
          <w:sz w:val="24"/>
        </w:rPr>
        <w:t>learner(s).</w:t>
      </w:r>
    </w:p>
    <w:p>
      <w:pPr>
        <w:pStyle w:val="ListParagraph"/>
        <w:numPr>
          <w:ilvl w:val="3"/>
          <w:numId w:val="22"/>
        </w:numPr>
        <w:tabs>
          <w:tab w:pos="2723" w:val="left" w:leader="none"/>
        </w:tabs>
        <w:spacing w:line="259" w:lineRule="auto" w:before="0" w:after="0"/>
        <w:ind w:left="2723" w:right="1354" w:hanging="433"/>
        <w:jc w:val="both"/>
        <w:rPr>
          <w:sz w:val="24"/>
        </w:rPr>
      </w:pPr>
      <w:r>
        <w:rPr>
          <w:color w:val="231F20"/>
          <w:w w:val="90"/>
          <w:sz w:val="24"/>
        </w:rPr>
        <w:t>Give</w:t>
      </w:r>
      <w:r>
        <w:rPr>
          <w:color w:val="231F20"/>
          <w:spacing w:val="-1"/>
          <w:w w:val="90"/>
          <w:sz w:val="24"/>
        </w:rPr>
        <w:t> </w:t>
      </w:r>
      <w:r>
        <w:rPr>
          <w:color w:val="231F20"/>
          <w:w w:val="90"/>
          <w:sz w:val="24"/>
        </w:rPr>
        <w:t>students responsibility,</w:t>
      </w:r>
      <w:r>
        <w:rPr>
          <w:color w:val="231F20"/>
          <w:spacing w:val="-11"/>
          <w:w w:val="90"/>
          <w:sz w:val="24"/>
        </w:rPr>
        <w:t> </w:t>
      </w:r>
      <w:r>
        <w:rPr>
          <w:color w:val="231F20"/>
          <w:w w:val="90"/>
          <w:sz w:val="24"/>
        </w:rPr>
        <w:t>monitor performance and evaluate outcomes in </w:t>
      </w:r>
      <w:r>
        <w:rPr>
          <w:color w:val="231F20"/>
          <w:w w:val="90"/>
          <w:sz w:val="24"/>
        </w:rPr>
        <w:t>real </w:t>
      </w:r>
      <w:r>
        <w:rPr>
          <w:color w:val="231F20"/>
          <w:spacing w:val="-4"/>
          <w:sz w:val="24"/>
        </w:rPr>
        <w:t>time</w:t>
      </w:r>
    </w:p>
    <w:p>
      <w:pPr>
        <w:pStyle w:val="ListParagraph"/>
        <w:numPr>
          <w:ilvl w:val="3"/>
          <w:numId w:val="22"/>
        </w:numPr>
        <w:tabs>
          <w:tab w:pos="2722" w:val="left" w:leader="none"/>
        </w:tabs>
        <w:spacing w:line="277" w:lineRule="exact" w:before="0" w:after="0"/>
        <w:ind w:left="2722" w:right="0" w:hanging="431"/>
        <w:jc w:val="both"/>
        <w:rPr>
          <w:sz w:val="24"/>
        </w:rPr>
      </w:pPr>
      <w:r>
        <w:rPr>
          <w:color w:val="231F20"/>
          <w:spacing w:val="-2"/>
          <w:sz w:val="24"/>
        </w:rPr>
        <w:t>Constantly</w:t>
      </w:r>
      <w:r>
        <w:rPr>
          <w:color w:val="231F20"/>
          <w:spacing w:val="30"/>
          <w:sz w:val="24"/>
        </w:rPr>
        <w:t> </w:t>
      </w:r>
      <w:r>
        <w:rPr>
          <w:color w:val="231F20"/>
          <w:spacing w:val="-2"/>
          <w:sz w:val="24"/>
        </w:rPr>
        <w:t>give</w:t>
      </w:r>
      <w:r>
        <w:rPr>
          <w:color w:val="231F20"/>
          <w:spacing w:val="31"/>
          <w:sz w:val="24"/>
        </w:rPr>
        <w:t> </w:t>
      </w:r>
      <w:r>
        <w:rPr>
          <w:color w:val="231F20"/>
          <w:spacing w:val="-2"/>
          <w:sz w:val="24"/>
        </w:rPr>
        <w:t>feedback</w:t>
      </w:r>
      <w:r>
        <w:rPr>
          <w:color w:val="231F20"/>
          <w:spacing w:val="30"/>
          <w:sz w:val="24"/>
        </w:rPr>
        <w:t> </w:t>
      </w:r>
      <w:r>
        <w:rPr>
          <w:color w:val="231F20"/>
          <w:spacing w:val="-2"/>
          <w:sz w:val="24"/>
        </w:rPr>
        <w:t>and</w:t>
      </w:r>
      <w:r>
        <w:rPr>
          <w:color w:val="231F20"/>
          <w:spacing w:val="31"/>
          <w:sz w:val="24"/>
        </w:rPr>
        <w:t> </w:t>
      </w:r>
      <w:r>
        <w:rPr>
          <w:color w:val="231F20"/>
          <w:spacing w:val="-2"/>
          <w:sz w:val="24"/>
        </w:rPr>
        <w:t>do</w:t>
      </w:r>
      <w:r>
        <w:rPr>
          <w:color w:val="231F20"/>
          <w:spacing w:val="31"/>
          <w:sz w:val="24"/>
        </w:rPr>
        <w:t> </w:t>
      </w:r>
      <w:r>
        <w:rPr>
          <w:color w:val="231F20"/>
          <w:spacing w:val="-2"/>
          <w:sz w:val="24"/>
        </w:rPr>
        <w:t>corrections</w:t>
      </w:r>
      <w:r>
        <w:rPr>
          <w:color w:val="231F20"/>
          <w:spacing w:val="31"/>
          <w:sz w:val="24"/>
        </w:rPr>
        <w:t> </w:t>
      </w:r>
      <w:r>
        <w:rPr>
          <w:color w:val="231F20"/>
          <w:spacing w:val="-2"/>
          <w:sz w:val="24"/>
        </w:rPr>
        <w:t>with</w:t>
      </w:r>
      <w:r>
        <w:rPr>
          <w:color w:val="231F20"/>
          <w:spacing w:val="31"/>
          <w:sz w:val="24"/>
        </w:rPr>
        <w:t> </w:t>
      </w:r>
      <w:r>
        <w:rPr>
          <w:color w:val="231F20"/>
          <w:spacing w:val="-2"/>
          <w:sz w:val="24"/>
        </w:rPr>
        <w:t>the</w:t>
      </w:r>
      <w:r>
        <w:rPr>
          <w:color w:val="231F20"/>
          <w:spacing w:val="31"/>
          <w:sz w:val="24"/>
        </w:rPr>
        <w:t> </w:t>
      </w:r>
      <w:r>
        <w:rPr>
          <w:color w:val="231F20"/>
          <w:spacing w:val="-2"/>
          <w:sz w:val="24"/>
        </w:rPr>
        <w:t>students</w:t>
      </w:r>
      <w:r>
        <w:rPr>
          <w:color w:val="231F20"/>
          <w:spacing w:val="31"/>
          <w:sz w:val="24"/>
        </w:rPr>
        <w:t> </w:t>
      </w:r>
      <w:r>
        <w:rPr>
          <w:color w:val="231F20"/>
          <w:spacing w:val="-2"/>
          <w:sz w:val="24"/>
        </w:rPr>
        <w:t>promptly</w:t>
      </w:r>
    </w:p>
    <w:p>
      <w:pPr>
        <w:pStyle w:val="ListParagraph"/>
        <w:numPr>
          <w:ilvl w:val="3"/>
          <w:numId w:val="22"/>
        </w:numPr>
        <w:tabs>
          <w:tab w:pos="2721" w:val="left" w:leader="none"/>
          <w:tab w:pos="2723" w:val="left" w:leader="none"/>
        </w:tabs>
        <w:spacing w:line="259" w:lineRule="auto" w:before="13" w:after="0"/>
        <w:ind w:left="2723" w:right="1354" w:hanging="433"/>
        <w:jc w:val="both"/>
        <w:rPr>
          <w:sz w:val="24"/>
        </w:rPr>
      </w:pPr>
      <w:r>
        <w:rPr>
          <w:color w:val="231F20"/>
          <w:spacing w:val="-8"/>
          <w:sz w:val="24"/>
        </w:rPr>
        <w:t>Implement a Goat/Ram Eating Ceremony for the best performed Exam Stream each</w:t>
      </w:r>
      <w:r>
        <w:rPr>
          <w:color w:val="231F20"/>
          <w:spacing w:val="-11"/>
          <w:sz w:val="24"/>
        </w:rPr>
        <w:t> </w:t>
      </w:r>
      <w:r>
        <w:rPr>
          <w:color w:val="231F20"/>
          <w:spacing w:val="-8"/>
          <w:sz w:val="24"/>
        </w:rPr>
        <w:t>term</w:t>
      </w:r>
      <w:r>
        <w:rPr>
          <w:color w:val="231F20"/>
          <w:spacing w:val="-10"/>
          <w:sz w:val="24"/>
        </w:rPr>
        <w:t> </w:t>
      </w:r>
      <w:r>
        <w:rPr>
          <w:color w:val="231F20"/>
          <w:spacing w:val="-8"/>
          <w:sz w:val="24"/>
        </w:rPr>
        <w:t>with</w:t>
      </w:r>
      <w:r>
        <w:rPr>
          <w:color w:val="231F20"/>
          <w:spacing w:val="-10"/>
          <w:sz w:val="24"/>
        </w:rPr>
        <w:t> </w:t>
      </w:r>
      <w:r>
        <w:rPr>
          <w:color w:val="231F20"/>
          <w:spacing w:val="-8"/>
          <w:sz w:val="24"/>
        </w:rPr>
        <w:t>a</w:t>
      </w:r>
      <w:r>
        <w:rPr>
          <w:color w:val="231F20"/>
          <w:spacing w:val="-10"/>
          <w:sz w:val="24"/>
        </w:rPr>
        <w:t> </w:t>
      </w:r>
      <w:r>
        <w:rPr>
          <w:color w:val="231F20"/>
          <w:spacing w:val="-8"/>
          <w:sz w:val="24"/>
        </w:rPr>
        <w:t>trip</w:t>
      </w:r>
      <w:r>
        <w:rPr>
          <w:color w:val="231F20"/>
          <w:spacing w:val="-9"/>
          <w:sz w:val="24"/>
        </w:rPr>
        <w:t> </w:t>
      </w:r>
      <w:r>
        <w:rPr>
          <w:color w:val="231F20"/>
          <w:spacing w:val="-8"/>
          <w:sz w:val="24"/>
        </w:rPr>
        <w:t>to</w:t>
      </w:r>
      <w:r>
        <w:rPr>
          <w:color w:val="231F20"/>
          <w:spacing w:val="-4"/>
          <w:sz w:val="24"/>
        </w:rPr>
        <w:t> </w:t>
      </w:r>
      <w:r>
        <w:rPr>
          <w:color w:val="231F20"/>
          <w:spacing w:val="-8"/>
          <w:sz w:val="24"/>
        </w:rPr>
        <w:t>a</w:t>
      </w:r>
      <w:r>
        <w:rPr>
          <w:color w:val="231F20"/>
          <w:spacing w:val="-4"/>
          <w:sz w:val="24"/>
        </w:rPr>
        <w:t> </w:t>
      </w:r>
      <w:r>
        <w:rPr>
          <w:color w:val="231F20"/>
          <w:spacing w:val="-8"/>
          <w:sz w:val="24"/>
        </w:rPr>
        <w:t>posh</w:t>
      </w:r>
      <w:r>
        <w:rPr>
          <w:color w:val="231F20"/>
          <w:spacing w:val="-4"/>
          <w:sz w:val="24"/>
        </w:rPr>
        <w:t> </w:t>
      </w:r>
      <w:r>
        <w:rPr>
          <w:color w:val="231F20"/>
          <w:spacing w:val="-8"/>
          <w:sz w:val="24"/>
        </w:rPr>
        <w:t>destination</w:t>
      </w:r>
      <w:r>
        <w:rPr>
          <w:color w:val="231F20"/>
          <w:spacing w:val="-4"/>
          <w:sz w:val="24"/>
        </w:rPr>
        <w:t> </w:t>
      </w:r>
      <w:r>
        <w:rPr>
          <w:color w:val="231F20"/>
          <w:spacing w:val="-8"/>
          <w:sz w:val="24"/>
        </w:rPr>
        <w:t>for</w:t>
      </w:r>
      <w:r>
        <w:rPr>
          <w:color w:val="231F20"/>
          <w:spacing w:val="-4"/>
          <w:sz w:val="24"/>
        </w:rPr>
        <w:t> </w:t>
      </w:r>
      <w:r>
        <w:rPr>
          <w:color w:val="231F20"/>
          <w:spacing w:val="-8"/>
          <w:sz w:val="24"/>
        </w:rPr>
        <w:t>Candidates</w:t>
      </w:r>
      <w:r>
        <w:rPr>
          <w:color w:val="231F20"/>
          <w:spacing w:val="-4"/>
          <w:sz w:val="24"/>
        </w:rPr>
        <w:t> </w:t>
      </w:r>
      <w:r>
        <w:rPr>
          <w:color w:val="231F20"/>
          <w:spacing w:val="-8"/>
          <w:sz w:val="24"/>
        </w:rPr>
        <w:t>who</w:t>
      </w:r>
      <w:r>
        <w:rPr>
          <w:color w:val="231F20"/>
          <w:spacing w:val="-4"/>
          <w:sz w:val="24"/>
        </w:rPr>
        <w:t> </w:t>
      </w:r>
      <w:r>
        <w:rPr>
          <w:color w:val="231F20"/>
          <w:spacing w:val="-8"/>
          <w:sz w:val="24"/>
        </w:rPr>
        <w:t>scores</w:t>
      </w:r>
      <w:r>
        <w:rPr>
          <w:color w:val="231F20"/>
          <w:spacing w:val="-11"/>
          <w:sz w:val="24"/>
        </w:rPr>
        <w:t> </w:t>
      </w:r>
      <w:r>
        <w:rPr>
          <w:color w:val="231F20"/>
          <w:spacing w:val="-8"/>
          <w:sz w:val="24"/>
        </w:rPr>
        <w:t>A-</w:t>
      </w:r>
      <w:r>
        <w:rPr>
          <w:color w:val="231F20"/>
          <w:spacing w:val="-4"/>
          <w:sz w:val="24"/>
        </w:rPr>
        <w:t> </w:t>
      </w:r>
      <w:r>
        <w:rPr>
          <w:color w:val="231F20"/>
          <w:spacing w:val="-8"/>
          <w:sz w:val="24"/>
        </w:rPr>
        <w:t>and</w:t>
      </w:r>
      <w:r>
        <w:rPr>
          <w:color w:val="231F20"/>
          <w:spacing w:val="-11"/>
          <w:sz w:val="24"/>
        </w:rPr>
        <w:t> </w:t>
      </w:r>
      <w:r>
        <w:rPr>
          <w:color w:val="231F20"/>
          <w:spacing w:val="-8"/>
          <w:sz w:val="24"/>
        </w:rPr>
        <w:t>A </w:t>
      </w:r>
      <w:r>
        <w:rPr>
          <w:color w:val="231F20"/>
          <w:spacing w:val="-4"/>
          <w:sz w:val="24"/>
        </w:rPr>
        <w:t>(plain)</w:t>
      </w:r>
      <w:r>
        <w:rPr>
          <w:color w:val="231F20"/>
          <w:spacing w:val="15"/>
          <w:sz w:val="24"/>
        </w:rPr>
        <w:t> </w:t>
      </w:r>
      <w:r>
        <w:rPr>
          <w:color w:val="231F20"/>
          <w:spacing w:val="-4"/>
          <w:sz w:val="24"/>
        </w:rPr>
        <w:t>in</w:t>
      </w:r>
      <w:r>
        <w:rPr>
          <w:color w:val="231F20"/>
          <w:spacing w:val="14"/>
          <w:sz w:val="24"/>
        </w:rPr>
        <w:t> </w:t>
      </w:r>
      <w:r>
        <w:rPr>
          <w:color w:val="231F20"/>
          <w:spacing w:val="-4"/>
          <w:sz w:val="24"/>
        </w:rPr>
        <w:t>end</w:t>
      </w:r>
      <w:r>
        <w:rPr>
          <w:color w:val="231F20"/>
          <w:spacing w:val="14"/>
          <w:sz w:val="24"/>
        </w:rPr>
        <w:t> </w:t>
      </w:r>
      <w:r>
        <w:rPr>
          <w:color w:val="231F20"/>
          <w:spacing w:val="-4"/>
          <w:sz w:val="24"/>
        </w:rPr>
        <w:t>term</w:t>
      </w:r>
      <w:r>
        <w:rPr>
          <w:color w:val="231F20"/>
          <w:spacing w:val="15"/>
          <w:sz w:val="24"/>
        </w:rPr>
        <w:t> </w:t>
      </w:r>
      <w:r>
        <w:rPr>
          <w:color w:val="231F20"/>
          <w:spacing w:val="-4"/>
          <w:sz w:val="24"/>
        </w:rPr>
        <w:t>Exams.</w:t>
      </w:r>
      <w:r>
        <w:rPr>
          <w:color w:val="231F20"/>
          <w:spacing w:val="-15"/>
          <w:sz w:val="24"/>
        </w:rPr>
        <w:t> </w:t>
      </w:r>
      <w:r>
        <w:rPr>
          <w:color w:val="231F20"/>
          <w:spacing w:val="-4"/>
          <w:sz w:val="24"/>
        </w:rPr>
        <w:t>This</w:t>
      </w:r>
      <w:r>
        <w:rPr>
          <w:color w:val="231F20"/>
          <w:spacing w:val="15"/>
          <w:sz w:val="24"/>
        </w:rPr>
        <w:t> </w:t>
      </w:r>
      <w:r>
        <w:rPr>
          <w:color w:val="231F20"/>
          <w:spacing w:val="-4"/>
          <w:sz w:val="24"/>
        </w:rPr>
        <w:t>shall</w:t>
      </w:r>
      <w:r>
        <w:rPr>
          <w:color w:val="231F20"/>
          <w:spacing w:val="15"/>
          <w:sz w:val="24"/>
        </w:rPr>
        <w:t> </w:t>
      </w:r>
      <w:r>
        <w:rPr>
          <w:color w:val="231F20"/>
          <w:spacing w:val="-4"/>
          <w:sz w:val="24"/>
        </w:rPr>
        <w:t>include</w:t>
      </w:r>
      <w:r>
        <w:rPr>
          <w:color w:val="231F20"/>
          <w:spacing w:val="15"/>
          <w:sz w:val="24"/>
        </w:rPr>
        <w:t> </w:t>
      </w:r>
      <w:r>
        <w:rPr>
          <w:color w:val="231F20"/>
          <w:spacing w:val="-4"/>
          <w:sz w:val="24"/>
        </w:rPr>
        <w:t>even</w:t>
      </w:r>
      <w:r>
        <w:rPr>
          <w:color w:val="231F20"/>
          <w:spacing w:val="14"/>
          <w:sz w:val="24"/>
        </w:rPr>
        <w:t> </w:t>
      </w:r>
      <w:r>
        <w:rPr>
          <w:color w:val="231F20"/>
          <w:spacing w:val="-4"/>
          <w:sz w:val="24"/>
        </w:rPr>
        <w:t>students</w:t>
      </w:r>
      <w:r>
        <w:rPr>
          <w:color w:val="231F20"/>
          <w:spacing w:val="16"/>
          <w:sz w:val="24"/>
        </w:rPr>
        <w:t> </w:t>
      </w:r>
      <w:r>
        <w:rPr>
          <w:color w:val="231F20"/>
          <w:spacing w:val="-4"/>
          <w:sz w:val="24"/>
        </w:rPr>
        <w:t>in</w:t>
      </w:r>
      <w:r>
        <w:rPr>
          <w:color w:val="231F20"/>
          <w:spacing w:val="13"/>
          <w:sz w:val="24"/>
        </w:rPr>
        <w:t> </w:t>
      </w:r>
      <w:r>
        <w:rPr>
          <w:color w:val="231F20"/>
          <w:spacing w:val="-4"/>
          <w:sz w:val="24"/>
        </w:rPr>
        <w:t>Form</w:t>
      </w:r>
      <w:r>
        <w:rPr>
          <w:color w:val="231F20"/>
          <w:spacing w:val="-5"/>
          <w:sz w:val="24"/>
        </w:rPr>
        <w:t> </w:t>
      </w:r>
      <w:r>
        <w:rPr>
          <w:color w:val="231F20"/>
          <w:spacing w:val="-4"/>
          <w:sz w:val="24"/>
        </w:rPr>
        <w:t>Three.</w:t>
      </w:r>
    </w:p>
    <w:p>
      <w:pPr>
        <w:pStyle w:val="ListParagraph"/>
        <w:numPr>
          <w:ilvl w:val="3"/>
          <w:numId w:val="22"/>
        </w:numPr>
        <w:tabs>
          <w:tab w:pos="2721" w:val="left" w:leader="none"/>
          <w:tab w:pos="2723" w:val="left" w:leader="none"/>
        </w:tabs>
        <w:spacing w:line="259" w:lineRule="auto" w:before="0" w:after="0"/>
        <w:ind w:left="2723" w:right="1355" w:hanging="433"/>
        <w:jc w:val="both"/>
        <w:rPr>
          <w:sz w:val="24"/>
        </w:rPr>
      </w:pPr>
      <w:r>
        <w:rPr>
          <w:color w:val="231F20"/>
          <w:spacing w:val="-2"/>
          <w:sz w:val="24"/>
        </w:rPr>
        <w:t>Introduce</w:t>
      </w:r>
      <w:r>
        <w:rPr>
          <w:color w:val="231F20"/>
          <w:spacing w:val="-17"/>
          <w:sz w:val="24"/>
        </w:rPr>
        <w:t> </w:t>
      </w:r>
      <w:r>
        <w:rPr>
          <w:color w:val="231F20"/>
          <w:spacing w:val="-2"/>
          <w:sz w:val="24"/>
        </w:rPr>
        <w:t>a</w:t>
      </w:r>
      <w:r>
        <w:rPr>
          <w:color w:val="231F20"/>
          <w:spacing w:val="-16"/>
          <w:sz w:val="24"/>
        </w:rPr>
        <w:t> </w:t>
      </w:r>
      <w:r>
        <w:rPr>
          <w:color w:val="231F20"/>
          <w:spacing w:val="-2"/>
          <w:sz w:val="24"/>
        </w:rPr>
        <w:t>Hall</w:t>
      </w:r>
      <w:r>
        <w:rPr>
          <w:color w:val="231F20"/>
          <w:spacing w:val="-16"/>
          <w:sz w:val="24"/>
        </w:rPr>
        <w:t> </w:t>
      </w:r>
      <w:r>
        <w:rPr>
          <w:color w:val="231F20"/>
          <w:spacing w:val="-2"/>
          <w:sz w:val="24"/>
        </w:rPr>
        <w:t>of</w:t>
      </w:r>
      <w:r>
        <w:rPr>
          <w:color w:val="231F20"/>
          <w:spacing w:val="-16"/>
          <w:sz w:val="24"/>
        </w:rPr>
        <w:t> </w:t>
      </w:r>
      <w:r>
        <w:rPr>
          <w:color w:val="231F20"/>
          <w:spacing w:val="-2"/>
          <w:sz w:val="24"/>
        </w:rPr>
        <w:t>Fame</w:t>
      </w:r>
      <w:r>
        <w:rPr>
          <w:color w:val="231F20"/>
          <w:spacing w:val="-16"/>
          <w:sz w:val="24"/>
        </w:rPr>
        <w:t> </w:t>
      </w:r>
      <w:r>
        <w:rPr>
          <w:color w:val="231F20"/>
          <w:spacing w:val="-2"/>
          <w:sz w:val="24"/>
        </w:rPr>
        <w:t>where</w:t>
      </w:r>
      <w:r>
        <w:rPr>
          <w:color w:val="231F20"/>
          <w:spacing w:val="-13"/>
          <w:sz w:val="24"/>
        </w:rPr>
        <w:t> </w:t>
      </w:r>
      <w:r>
        <w:rPr>
          <w:color w:val="231F20"/>
          <w:spacing w:val="-2"/>
          <w:sz w:val="24"/>
        </w:rPr>
        <w:t>students</w:t>
      </w:r>
      <w:r>
        <w:rPr>
          <w:color w:val="231F20"/>
          <w:spacing w:val="-10"/>
          <w:sz w:val="24"/>
        </w:rPr>
        <w:t> </w:t>
      </w:r>
      <w:r>
        <w:rPr>
          <w:color w:val="231F20"/>
          <w:spacing w:val="-2"/>
          <w:sz w:val="24"/>
        </w:rPr>
        <w:t>who</w:t>
      </w:r>
      <w:r>
        <w:rPr>
          <w:color w:val="231F20"/>
          <w:spacing w:val="-11"/>
          <w:sz w:val="24"/>
        </w:rPr>
        <w:t> </w:t>
      </w:r>
      <w:r>
        <w:rPr>
          <w:color w:val="231F20"/>
          <w:spacing w:val="-2"/>
          <w:sz w:val="24"/>
        </w:rPr>
        <w:t>attain</w:t>
      </w:r>
      <w:r>
        <w:rPr>
          <w:color w:val="231F20"/>
          <w:spacing w:val="-11"/>
          <w:sz w:val="24"/>
        </w:rPr>
        <w:t> </w:t>
      </w:r>
      <w:r>
        <w:rPr>
          <w:color w:val="231F20"/>
          <w:spacing w:val="-2"/>
          <w:sz w:val="24"/>
        </w:rPr>
        <w:t>grades</w:t>
      </w:r>
      <w:r>
        <w:rPr>
          <w:color w:val="231F20"/>
          <w:spacing w:val="-11"/>
          <w:sz w:val="24"/>
        </w:rPr>
        <w:t> </w:t>
      </w:r>
      <w:r>
        <w:rPr>
          <w:color w:val="231F20"/>
          <w:spacing w:val="-2"/>
          <w:sz w:val="24"/>
        </w:rPr>
        <w:t>B+,</w:t>
      </w:r>
      <w:r>
        <w:rPr>
          <w:color w:val="231F20"/>
          <w:spacing w:val="-17"/>
          <w:sz w:val="24"/>
        </w:rPr>
        <w:t> </w:t>
      </w:r>
      <w:r>
        <w:rPr>
          <w:color w:val="231F20"/>
          <w:spacing w:val="-2"/>
          <w:sz w:val="24"/>
        </w:rPr>
        <w:t>A-</w:t>
      </w:r>
      <w:r>
        <w:rPr>
          <w:color w:val="231F20"/>
          <w:spacing w:val="-10"/>
          <w:sz w:val="24"/>
        </w:rPr>
        <w:t> </w:t>
      </w:r>
      <w:r>
        <w:rPr>
          <w:color w:val="231F20"/>
          <w:spacing w:val="-2"/>
          <w:sz w:val="24"/>
        </w:rPr>
        <w:t>and</w:t>
      </w:r>
      <w:r>
        <w:rPr>
          <w:color w:val="231F20"/>
          <w:spacing w:val="-17"/>
          <w:sz w:val="24"/>
        </w:rPr>
        <w:t> </w:t>
      </w:r>
      <w:r>
        <w:rPr>
          <w:color w:val="231F20"/>
          <w:spacing w:val="-2"/>
          <w:sz w:val="24"/>
        </w:rPr>
        <w:t>A</w:t>
      </w:r>
      <w:r>
        <w:rPr>
          <w:color w:val="231F20"/>
          <w:spacing w:val="-10"/>
          <w:sz w:val="24"/>
        </w:rPr>
        <w:t> </w:t>
      </w:r>
      <w:r>
        <w:rPr>
          <w:color w:val="231F20"/>
          <w:spacing w:val="-2"/>
          <w:sz w:val="24"/>
        </w:rPr>
        <w:t>are </w:t>
      </w:r>
      <w:r>
        <w:rPr>
          <w:color w:val="231F20"/>
          <w:w w:val="90"/>
          <w:sz w:val="24"/>
        </w:rPr>
        <w:t>listed annually upon release of National Examination Results.</w:t>
      </w:r>
    </w:p>
    <w:p>
      <w:pPr>
        <w:pStyle w:val="BodyText"/>
        <w:rPr>
          <w:sz w:val="19"/>
        </w:rPr>
      </w:pPr>
    </w:p>
    <w:p>
      <w:pPr>
        <w:pStyle w:val="BodyText"/>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261</w:t>
      </w:r>
      <w:r>
        <w:rPr>
          <w:rFonts w:ascii="Arial" w:hAnsi="Arial"/>
          <w:b/>
          <w:color w:val="B3B3B3"/>
          <w:spacing w:val="-2"/>
          <w:sz w:val="20"/>
        </w:rPr>
        <w:t> </w:t>
      </w:r>
      <w:r>
        <w:rPr>
          <w:rFonts w:ascii="Arial" w:hAnsi="Arial"/>
          <w:b/>
          <w:color w:val="B3B3B3"/>
          <w:sz w:val="20"/>
        </w:rPr>
        <w:t>|</w:t>
      </w:r>
      <w:r>
        <w:rPr>
          <w:rFonts w:ascii="Arial" w:hAnsi="Arial"/>
          <w:b/>
          <w:color w:val="B3B3B3"/>
          <w:spacing w:val="-3"/>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51"/>
        <w:rPr>
          <w:rFonts w:ascii="Arial"/>
          <w:b/>
          <w:sz w:val="22"/>
        </w:rPr>
      </w:pPr>
    </w:p>
    <w:p>
      <w:pPr>
        <w:pStyle w:val="ListParagraph"/>
        <w:numPr>
          <w:ilvl w:val="1"/>
          <w:numId w:val="22"/>
        </w:numPr>
        <w:tabs>
          <w:tab w:pos="2431" w:val="left" w:leader="none"/>
          <w:tab w:pos="2442" w:val="left" w:leader="none"/>
        </w:tabs>
        <w:spacing w:line="285" w:lineRule="auto" w:before="1" w:after="0"/>
        <w:ind w:left="2431" w:right="1364" w:hanging="709"/>
        <w:jc w:val="left"/>
        <w:rPr>
          <w:rFonts w:ascii="Arial"/>
          <w:b/>
          <w:color w:val="2F5496"/>
          <w:sz w:val="22"/>
        </w:rPr>
      </w:pPr>
      <w:r>
        <w:rPr>
          <w:rFonts w:ascii="Arial"/>
          <w:b/>
          <w:sz w:val="22"/>
        </w:rPr>
        <mc:AlternateContent>
          <mc:Choice Requires="wps">
            <w:drawing>
              <wp:anchor distT="0" distB="0" distL="0" distR="0" allowOverlap="1" layoutInCell="1" locked="0" behindDoc="1" simplePos="0" relativeHeight="482598400">
                <wp:simplePos x="0" y="0"/>
                <wp:positionH relativeFrom="page">
                  <wp:posOffset>1563429</wp:posOffset>
                </wp:positionH>
                <wp:positionV relativeFrom="paragraph">
                  <wp:posOffset>-564711</wp:posOffset>
                </wp:positionV>
                <wp:extent cx="7560309" cy="1069213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560309" cy="10692130"/>
                          <a:chExt cx="7560309" cy="10692130"/>
                        </a:xfrm>
                      </wpg:grpSpPr>
                      <pic:pic>
                        <pic:nvPicPr>
                          <pic:cNvPr id="322" name="Image 322"/>
                          <pic:cNvPicPr/>
                        </pic:nvPicPr>
                        <pic:blipFill>
                          <a:blip r:embed="rId26" cstate="print"/>
                          <a:stretch>
                            <a:fillRect/>
                          </a:stretch>
                        </pic:blipFill>
                        <pic:spPr>
                          <a:xfrm>
                            <a:off x="0" y="0"/>
                            <a:ext cx="7560003" cy="10692000"/>
                          </a:xfrm>
                          <a:prstGeom prst="rect">
                            <a:avLst/>
                          </a:prstGeom>
                        </pic:spPr>
                      </pic:pic>
                      <wps:wsp>
                        <wps:cNvPr id="323" name="Graphic 323"/>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465481pt;width:595.3pt;height:841.9pt;mso-position-horizontal-relative:page;mso-position-vertical-relative:paragraph;z-index:-20718080" id="docshapegroup315" coordorigin="2462,-889" coordsize="11906,16838">
                <v:shape style="position:absolute;left:2462;top:-890;width:11906;height:16838" type="#_x0000_t75" id="docshape316" stroked="false">
                  <v:imagedata r:id="rId26" o:title=""/>
                </v:shape>
                <v:shape style="position:absolute;left:2462;top:-736;width:11906;height:16352" id="docshape317" coordorigin="2462,-735" coordsize="11906,16352" path="m14368,15526l2462,15526,2462,15616,14368,15616,14368,15526xm14368,14949l13436,14949,13436,-735,3847,-735,3847,14949,2462,14949,2462,15039,3847,15039,13436,15039,14368,15039,14368,14949xe" filled="true" fillcolor="#ffffff" stroked="false">
                  <v:path arrowok="t"/>
                  <v:fill type="solid"/>
                </v:shape>
                <v:rect style="position:absolute;left:2462;top:15038;width:11906;height:488" id="docshape318" filled="true" fillcolor="#2d3d54" stroked="false">
                  <v:fill type="solid"/>
                </v:rect>
                <w10:wrap type="none"/>
              </v:group>
            </w:pict>
          </mc:Fallback>
        </mc:AlternateContent>
      </w:r>
      <w:bookmarkStart w:name="Page 42" w:id="44"/>
      <w:bookmarkEnd w:id="44"/>
      <w:r>
        <w:rPr/>
      </w:r>
      <w:r>
        <w:rPr>
          <w:rFonts w:ascii="Arial"/>
          <w:b/>
          <w:color w:val="2F5496"/>
          <w:sz w:val="22"/>
        </w:rPr>
        <w:tab/>
        <w:t>Integration</w:t>
      </w:r>
      <w:r>
        <w:rPr>
          <w:rFonts w:ascii="Arial"/>
          <w:b/>
          <w:color w:val="2F5496"/>
          <w:spacing w:val="40"/>
          <w:sz w:val="22"/>
        </w:rPr>
        <w:t> </w:t>
      </w:r>
      <w:r>
        <w:rPr>
          <w:rFonts w:ascii="Arial"/>
          <w:b/>
          <w:color w:val="2F5496"/>
          <w:sz w:val="22"/>
        </w:rPr>
        <w:t>of</w:t>
      </w:r>
      <w:r>
        <w:rPr>
          <w:rFonts w:ascii="Arial"/>
          <w:b/>
          <w:color w:val="2F5496"/>
          <w:spacing w:val="40"/>
          <w:sz w:val="22"/>
        </w:rPr>
        <w:t> </w:t>
      </w:r>
      <w:r>
        <w:rPr>
          <w:rFonts w:ascii="Arial"/>
          <w:b/>
          <w:color w:val="2F5496"/>
          <w:sz w:val="22"/>
        </w:rPr>
        <w:t>ICT</w:t>
      </w:r>
      <w:r>
        <w:rPr>
          <w:rFonts w:ascii="Arial"/>
          <w:b/>
          <w:color w:val="2F5496"/>
          <w:spacing w:val="40"/>
          <w:sz w:val="22"/>
        </w:rPr>
        <w:t> </w:t>
      </w:r>
      <w:r>
        <w:rPr>
          <w:rFonts w:ascii="Arial"/>
          <w:b/>
          <w:color w:val="2F5496"/>
          <w:sz w:val="22"/>
        </w:rPr>
        <w:t>in</w:t>
      </w:r>
      <w:r>
        <w:rPr>
          <w:rFonts w:ascii="Arial"/>
          <w:b/>
          <w:color w:val="2F5496"/>
          <w:spacing w:val="27"/>
          <w:sz w:val="22"/>
        </w:rPr>
        <w:t> </w:t>
      </w:r>
      <w:r>
        <w:rPr>
          <w:rFonts w:ascii="Arial"/>
          <w:b/>
          <w:color w:val="2F5496"/>
          <w:sz w:val="22"/>
        </w:rPr>
        <w:t>Teaching,</w:t>
      </w:r>
      <w:r>
        <w:rPr>
          <w:rFonts w:ascii="Arial"/>
          <w:b/>
          <w:color w:val="2F5496"/>
          <w:spacing w:val="38"/>
          <w:sz w:val="22"/>
        </w:rPr>
        <w:t> </w:t>
      </w:r>
      <w:r>
        <w:rPr>
          <w:rFonts w:ascii="Arial"/>
          <w:b/>
          <w:color w:val="2F5496"/>
          <w:sz w:val="22"/>
        </w:rPr>
        <w:t>Learning,</w:t>
      </w:r>
      <w:r>
        <w:rPr>
          <w:rFonts w:ascii="Arial"/>
          <w:b/>
          <w:color w:val="2F5496"/>
          <w:spacing w:val="38"/>
          <w:sz w:val="22"/>
        </w:rPr>
        <w:t> </w:t>
      </w:r>
      <w:r>
        <w:rPr>
          <w:rFonts w:ascii="Arial"/>
          <w:b/>
          <w:color w:val="2F5496"/>
          <w:sz w:val="22"/>
        </w:rPr>
        <w:t>Exam</w:t>
      </w:r>
      <w:r>
        <w:rPr>
          <w:rFonts w:ascii="Arial"/>
          <w:b/>
          <w:color w:val="2F5496"/>
          <w:spacing w:val="38"/>
          <w:sz w:val="22"/>
        </w:rPr>
        <w:t> </w:t>
      </w:r>
      <w:r>
        <w:rPr>
          <w:rFonts w:ascii="Arial"/>
          <w:b/>
          <w:color w:val="2F5496"/>
          <w:sz w:val="22"/>
        </w:rPr>
        <w:t>Administration</w:t>
      </w:r>
      <w:r>
        <w:rPr>
          <w:rFonts w:ascii="Arial"/>
          <w:b/>
          <w:color w:val="2F5496"/>
          <w:spacing w:val="40"/>
          <w:sz w:val="22"/>
        </w:rPr>
        <w:t> </w:t>
      </w:r>
      <w:r>
        <w:rPr>
          <w:rFonts w:ascii="Arial"/>
          <w:b/>
          <w:color w:val="2F5496"/>
          <w:sz w:val="22"/>
        </w:rPr>
        <w:t>and</w:t>
      </w:r>
      <w:r>
        <w:rPr>
          <w:rFonts w:ascii="Arial"/>
          <w:b/>
          <w:color w:val="2F5496"/>
          <w:spacing w:val="40"/>
          <w:sz w:val="22"/>
        </w:rPr>
        <w:t> </w:t>
      </w:r>
      <w:r>
        <w:rPr>
          <w:rFonts w:ascii="Arial"/>
          <w:b/>
          <w:color w:val="2F5496"/>
          <w:sz w:val="22"/>
        </w:rPr>
        <w:t>School </w:t>
      </w:r>
      <w:r>
        <w:rPr>
          <w:rFonts w:ascii="Arial"/>
          <w:b/>
          <w:color w:val="2F5496"/>
          <w:spacing w:val="-2"/>
          <w:sz w:val="22"/>
        </w:rPr>
        <w:t>Management</w:t>
      </w:r>
    </w:p>
    <w:p>
      <w:pPr>
        <w:pStyle w:val="BodyText"/>
        <w:spacing w:line="234" w:lineRule="exact"/>
        <w:ind w:left="1722"/>
        <w:jc w:val="both"/>
      </w:pPr>
      <w:r>
        <w:rPr>
          <w:color w:val="231F20"/>
          <w:w w:val="90"/>
        </w:rPr>
        <w:t>In</w:t>
      </w:r>
      <w:r>
        <w:rPr>
          <w:color w:val="231F20"/>
          <w:spacing w:val="-11"/>
          <w:w w:val="90"/>
        </w:rPr>
        <w:t> </w:t>
      </w:r>
      <w:r>
        <w:rPr>
          <w:color w:val="231F20"/>
          <w:w w:val="90"/>
        </w:rPr>
        <w:t>line</w:t>
      </w:r>
      <w:r>
        <w:rPr>
          <w:color w:val="231F20"/>
          <w:spacing w:val="-11"/>
          <w:w w:val="90"/>
        </w:rPr>
        <w:t> </w:t>
      </w:r>
      <w:r>
        <w:rPr>
          <w:color w:val="231F20"/>
          <w:w w:val="90"/>
        </w:rPr>
        <w:t>with</w:t>
      </w:r>
      <w:r>
        <w:rPr>
          <w:color w:val="231F20"/>
          <w:spacing w:val="-11"/>
          <w:w w:val="90"/>
        </w:rPr>
        <w:t> </w:t>
      </w:r>
      <w:r>
        <w:rPr>
          <w:color w:val="231F20"/>
          <w:w w:val="90"/>
        </w:rPr>
        <w:t>ICT</w:t>
      </w:r>
      <w:r>
        <w:rPr>
          <w:color w:val="231F20"/>
          <w:spacing w:val="-8"/>
          <w:w w:val="90"/>
        </w:rPr>
        <w:t> </w:t>
      </w:r>
      <w:r>
        <w:rPr>
          <w:color w:val="231F20"/>
          <w:w w:val="90"/>
        </w:rPr>
        <w:t>in</w:t>
      </w:r>
      <w:r>
        <w:rPr>
          <w:color w:val="231F20"/>
          <w:spacing w:val="-8"/>
          <w:w w:val="90"/>
        </w:rPr>
        <w:t> </w:t>
      </w:r>
      <w:r>
        <w:rPr>
          <w:color w:val="231F20"/>
          <w:w w:val="90"/>
        </w:rPr>
        <w:t>Education</w:t>
      </w:r>
      <w:r>
        <w:rPr>
          <w:color w:val="231F20"/>
          <w:spacing w:val="-8"/>
          <w:w w:val="90"/>
        </w:rPr>
        <w:t> </w:t>
      </w:r>
      <w:r>
        <w:rPr>
          <w:color w:val="231F20"/>
          <w:w w:val="90"/>
        </w:rPr>
        <w:t>and</w:t>
      </w:r>
      <w:r>
        <w:rPr>
          <w:color w:val="231F20"/>
          <w:spacing w:val="-32"/>
          <w:w w:val="90"/>
        </w:rPr>
        <w:t> </w:t>
      </w:r>
      <w:r>
        <w:rPr>
          <w:color w:val="231F20"/>
          <w:w w:val="90"/>
        </w:rPr>
        <w:t>Training</w:t>
      </w:r>
      <w:r>
        <w:rPr>
          <w:color w:val="231F20"/>
          <w:spacing w:val="-8"/>
          <w:w w:val="90"/>
        </w:rPr>
        <w:t> </w:t>
      </w:r>
      <w:r>
        <w:rPr>
          <w:color w:val="231F20"/>
          <w:w w:val="90"/>
        </w:rPr>
        <w:t>Policy</w:t>
      </w:r>
      <w:r>
        <w:rPr>
          <w:color w:val="231F20"/>
          <w:spacing w:val="-9"/>
          <w:w w:val="90"/>
        </w:rPr>
        <w:t> </w:t>
      </w:r>
      <w:r>
        <w:rPr>
          <w:color w:val="231F20"/>
          <w:w w:val="90"/>
        </w:rPr>
        <w:t>(2021),</w:t>
      </w:r>
      <w:r>
        <w:rPr>
          <w:color w:val="231F20"/>
          <w:spacing w:val="-25"/>
          <w:w w:val="90"/>
        </w:rPr>
        <w:t> </w:t>
      </w:r>
      <w:r>
        <w:rPr>
          <w:color w:val="231F20"/>
          <w:w w:val="90"/>
        </w:rPr>
        <w:t>the</w:t>
      </w:r>
      <w:r>
        <w:rPr>
          <w:color w:val="231F20"/>
          <w:spacing w:val="-9"/>
          <w:w w:val="90"/>
        </w:rPr>
        <w:t> </w:t>
      </w:r>
      <w:r>
        <w:rPr>
          <w:color w:val="231F20"/>
          <w:w w:val="90"/>
        </w:rPr>
        <w:t>school</w:t>
      </w:r>
      <w:r>
        <w:rPr>
          <w:color w:val="231F20"/>
          <w:spacing w:val="-8"/>
          <w:w w:val="90"/>
        </w:rPr>
        <w:t> </w:t>
      </w:r>
      <w:r>
        <w:rPr>
          <w:color w:val="231F20"/>
          <w:w w:val="90"/>
        </w:rPr>
        <w:t>shall</w:t>
      </w:r>
      <w:r>
        <w:rPr>
          <w:color w:val="231F20"/>
          <w:spacing w:val="-8"/>
          <w:w w:val="90"/>
        </w:rPr>
        <w:t> </w:t>
      </w:r>
      <w:r>
        <w:rPr>
          <w:color w:val="231F20"/>
          <w:w w:val="90"/>
        </w:rPr>
        <w:t>strive</w:t>
      </w:r>
      <w:r>
        <w:rPr>
          <w:color w:val="231F20"/>
          <w:spacing w:val="-8"/>
          <w:w w:val="90"/>
        </w:rPr>
        <w:t> </w:t>
      </w:r>
      <w:r>
        <w:rPr>
          <w:color w:val="231F20"/>
          <w:w w:val="90"/>
        </w:rPr>
        <w:t>to</w:t>
      </w:r>
      <w:r>
        <w:rPr>
          <w:color w:val="231F20"/>
          <w:spacing w:val="-8"/>
          <w:w w:val="90"/>
        </w:rPr>
        <w:t> </w:t>
      </w:r>
      <w:r>
        <w:rPr>
          <w:color w:val="231F20"/>
          <w:w w:val="90"/>
        </w:rPr>
        <w:t>leverage</w:t>
      </w:r>
      <w:r>
        <w:rPr>
          <w:color w:val="231F20"/>
          <w:spacing w:val="-9"/>
          <w:w w:val="90"/>
        </w:rPr>
        <w:t> </w:t>
      </w:r>
      <w:r>
        <w:rPr>
          <w:color w:val="231F20"/>
          <w:spacing w:val="-5"/>
          <w:w w:val="90"/>
        </w:rPr>
        <w:t>on</w:t>
      </w:r>
    </w:p>
    <w:p>
      <w:pPr>
        <w:pStyle w:val="BodyText"/>
        <w:spacing w:line="259" w:lineRule="auto" w:before="21"/>
        <w:ind w:left="1721" w:right="1363"/>
        <w:jc w:val="both"/>
      </w:pPr>
      <w:r>
        <w:rPr>
          <w:color w:val="231F20"/>
          <w:w w:val="85"/>
        </w:rPr>
        <w:t>ICT in the delivery of its functions and the execution of its mandate by increasing its investment in the provision of ICT infrastructure,</w:t>
      </w:r>
      <w:r>
        <w:rPr>
          <w:color w:val="231F20"/>
          <w:spacing w:val="-3"/>
          <w:w w:val="85"/>
        </w:rPr>
        <w:t> </w:t>
      </w:r>
      <w:r>
        <w:rPr>
          <w:color w:val="231F20"/>
          <w:w w:val="85"/>
        </w:rPr>
        <w:t>internet connectivity,</w:t>
      </w:r>
      <w:r>
        <w:rPr>
          <w:color w:val="231F20"/>
          <w:spacing w:val="-3"/>
          <w:w w:val="85"/>
        </w:rPr>
        <w:t> </w:t>
      </w:r>
      <w:r>
        <w:rPr>
          <w:color w:val="231F20"/>
          <w:w w:val="85"/>
        </w:rPr>
        <w:t>capacity development and digital content including equipping of all classes with audio- visual teaching-learning equipment.The school recognizes that in enhancing service delivery and to keep abreast with the ever-evolving </w:t>
      </w:r>
      <w:r>
        <w:rPr>
          <w:color w:val="231F20"/>
          <w:w w:val="90"/>
        </w:rPr>
        <w:t>technological demands – both locally and internationally,</w:t>
      </w:r>
      <w:r>
        <w:rPr>
          <w:color w:val="231F20"/>
          <w:spacing w:val="-7"/>
          <w:w w:val="90"/>
        </w:rPr>
        <w:t> </w:t>
      </w:r>
      <w:r>
        <w:rPr>
          <w:color w:val="231F20"/>
          <w:w w:val="90"/>
        </w:rPr>
        <w:t>there is need for upgrade of the school</w:t>
      </w:r>
      <w:r>
        <w:rPr>
          <w:color w:val="231F20"/>
          <w:spacing w:val="-6"/>
          <w:w w:val="90"/>
        </w:rPr>
        <w:t> </w:t>
      </w:r>
      <w:r>
        <w:rPr>
          <w:color w:val="231F20"/>
          <w:w w:val="90"/>
        </w:rPr>
        <w:t>ICT</w:t>
      </w:r>
      <w:r>
        <w:rPr>
          <w:color w:val="231F20"/>
          <w:spacing w:val="-6"/>
          <w:w w:val="90"/>
        </w:rPr>
        <w:t> </w:t>
      </w:r>
      <w:r>
        <w:rPr>
          <w:color w:val="231F20"/>
          <w:w w:val="90"/>
        </w:rPr>
        <w:t>infrastructure</w:t>
      </w:r>
      <w:r>
        <w:rPr>
          <w:color w:val="231F20"/>
          <w:spacing w:val="-6"/>
          <w:w w:val="90"/>
        </w:rPr>
        <w:t> </w:t>
      </w:r>
      <w:r>
        <w:rPr>
          <w:color w:val="231F20"/>
          <w:w w:val="90"/>
        </w:rPr>
        <w:t>not</w:t>
      </w:r>
      <w:r>
        <w:rPr>
          <w:color w:val="231F20"/>
          <w:spacing w:val="-6"/>
          <w:w w:val="90"/>
        </w:rPr>
        <w:t> </w:t>
      </w:r>
      <w:r>
        <w:rPr>
          <w:color w:val="231F20"/>
          <w:w w:val="90"/>
        </w:rPr>
        <w:t>only</w:t>
      </w:r>
      <w:r>
        <w:rPr>
          <w:color w:val="231F20"/>
          <w:spacing w:val="-6"/>
          <w:w w:val="90"/>
        </w:rPr>
        <w:t> </w:t>
      </w:r>
      <w:r>
        <w:rPr>
          <w:color w:val="231F20"/>
          <w:w w:val="90"/>
        </w:rPr>
        <w:t>to</w:t>
      </w:r>
      <w:r>
        <w:rPr>
          <w:color w:val="231F20"/>
          <w:spacing w:val="-6"/>
          <w:w w:val="90"/>
        </w:rPr>
        <w:t> </w:t>
      </w:r>
      <w:r>
        <w:rPr>
          <w:color w:val="231F20"/>
          <w:w w:val="90"/>
        </w:rPr>
        <w:t>respond</w:t>
      </w:r>
      <w:r>
        <w:rPr>
          <w:color w:val="231F20"/>
          <w:spacing w:val="-6"/>
          <w:w w:val="90"/>
        </w:rPr>
        <w:t> </w:t>
      </w:r>
      <w:r>
        <w:rPr>
          <w:color w:val="231F20"/>
          <w:w w:val="90"/>
        </w:rPr>
        <w:t>to</w:t>
      </w:r>
      <w:r>
        <w:rPr>
          <w:color w:val="231F20"/>
          <w:spacing w:val="-6"/>
          <w:w w:val="90"/>
        </w:rPr>
        <w:t> </w:t>
      </w:r>
      <w:r>
        <w:rPr>
          <w:color w:val="231F20"/>
          <w:w w:val="90"/>
        </w:rPr>
        <w:t>the</w:t>
      </w:r>
      <w:r>
        <w:rPr>
          <w:color w:val="231F20"/>
          <w:spacing w:val="-6"/>
          <w:w w:val="90"/>
        </w:rPr>
        <w:t> </w:t>
      </w:r>
      <w:r>
        <w:rPr>
          <w:color w:val="231F20"/>
          <w:w w:val="90"/>
        </w:rPr>
        <w:t>needs</w:t>
      </w:r>
      <w:r>
        <w:rPr>
          <w:color w:val="231F20"/>
          <w:spacing w:val="-6"/>
          <w:w w:val="90"/>
        </w:rPr>
        <w:t> </w:t>
      </w:r>
      <w:r>
        <w:rPr>
          <w:color w:val="231F20"/>
          <w:w w:val="90"/>
        </w:rPr>
        <w:t>of</w:t>
      </w:r>
      <w:r>
        <w:rPr>
          <w:color w:val="231F20"/>
          <w:spacing w:val="-6"/>
          <w:w w:val="90"/>
        </w:rPr>
        <w:t> </w:t>
      </w:r>
      <w:r>
        <w:rPr>
          <w:color w:val="231F20"/>
          <w:w w:val="90"/>
        </w:rPr>
        <w:t>changing</w:t>
      </w:r>
      <w:r>
        <w:rPr>
          <w:color w:val="231F20"/>
          <w:spacing w:val="-6"/>
          <w:w w:val="90"/>
        </w:rPr>
        <w:t> </w:t>
      </w:r>
      <w:r>
        <w:rPr>
          <w:color w:val="231F20"/>
          <w:w w:val="90"/>
        </w:rPr>
        <w:t>times</w:t>
      </w:r>
      <w:r>
        <w:rPr>
          <w:color w:val="231F20"/>
          <w:spacing w:val="-6"/>
          <w:w w:val="90"/>
        </w:rPr>
        <w:t> </w:t>
      </w:r>
      <w:r>
        <w:rPr>
          <w:color w:val="231F20"/>
          <w:w w:val="90"/>
        </w:rPr>
        <w:t>but</w:t>
      </w:r>
      <w:r>
        <w:rPr>
          <w:color w:val="231F20"/>
          <w:spacing w:val="-6"/>
          <w:w w:val="90"/>
        </w:rPr>
        <w:t> </w:t>
      </w:r>
      <w:r>
        <w:rPr>
          <w:color w:val="231F20"/>
          <w:w w:val="90"/>
        </w:rPr>
        <w:t>also</w:t>
      </w:r>
      <w:r>
        <w:rPr>
          <w:color w:val="231F20"/>
          <w:spacing w:val="-6"/>
          <w:w w:val="90"/>
        </w:rPr>
        <w:t> </w:t>
      </w:r>
      <w:r>
        <w:rPr>
          <w:color w:val="231F20"/>
          <w:w w:val="90"/>
        </w:rPr>
        <w:t>to</w:t>
      </w:r>
      <w:r>
        <w:rPr>
          <w:color w:val="231F20"/>
          <w:spacing w:val="-6"/>
          <w:w w:val="90"/>
        </w:rPr>
        <w:t> </w:t>
      </w:r>
      <w:r>
        <w:rPr>
          <w:color w:val="231F20"/>
          <w:w w:val="90"/>
        </w:rPr>
        <w:t>help optimize human resource capacity at the school's disposal through heightened use of ICT in teaching,</w:t>
      </w:r>
      <w:r>
        <w:rPr>
          <w:color w:val="231F20"/>
          <w:spacing w:val="-48"/>
          <w:w w:val="90"/>
        </w:rPr>
        <w:t> </w:t>
      </w:r>
      <w:r>
        <w:rPr>
          <w:color w:val="231F20"/>
          <w:w w:val="90"/>
        </w:rPr>
        <w:t>learning,</w:t>
      </w:r>
      <w:r>
        <w:rPr>
          <w:color w:val="231F20"/>
          <w:spacing w:val="-48"/>
          <w:w w:val="90"/>
        </w:rPr>
        <w:t> </w:t>
      </w:r>
      <w:r>
        <w:rPr>
          <w:color w:val="231F20"/>
          <w:w w:val="90"/>
        </w:rPr>
        <w:t>practical</w:t>
      </w:r>
      <w:r>
        <w:rPr>
          <w:color w:val="231F20"/>
          <w:spacing w:val="-20"/>
          <w:w w:val="90"/>
        </w:rPr>
        <w:t> </w:t>
      </w:r>
      <w:r>
        <w:rPr>
          <w:color w:val="231F20"/>
          <w:w w:val="90"/>
        </w:rPr>
        <w:t>sessions</w:t>
      </w:r>
      <w:r>
        <w:rPr>
          <w:color w:val="231F20"/>
          <w:spacing w:val="-20"/>
          <w:w w:val="90"/>
        </w:rPr>
        <w:t> </w:t>
      </w:r>
      <w:r>
        <w:rPr>
          <w:color w:val="231F20"/>
          <w:w w:val="90"/>
        </w:rPr>
        <w:t>and</w:t>
      </w:r>
      <w:r>
        <w:rPr>
          <w:color w:val="231F20"/>
          <w:spacing w:val="-20"/>
          <w:w w:val="90"/>
        </w:rPr>
        <w:t> </w:t>
      </w:r>
      <w:r>
        <w:rPr>
          <w:color w:val="231F20"/>
          <w:w w:val="90"/>
        </w:rPr>
        <w:t>students'</w:t>
      </w:r>
      <w:r>
        <w:rPr>
          <w:color w:val="231F20"/>
          <w:spacing w:val="-20"/>
          <w:w w:val="90"/>
        </w:rPr>
        <w:t> </w:t>
      </w:r>
      <w:r>
        <w:rPr>
          <w:color w:val="231F20"/>
          <w:w w:val="90"/>
        </w:rPr>
        <w:t>assessments</w:t>
      </w:r>
      <w:r>
        <w:rPr>
          <w:color w:val="231F20"/>
          <w:spacing w:val="-20"/>
          <w:w w:val="90"/>
        </w:rPr>
        <w:t> </w:t>
      </w:r>
      <w:r>
        <w:rPr>
          <w:color w:val="231F20"/>
          <w:w w:val="90"/>
        </w:rPr>
        <w:t>and</w:t>
      </w:r>
      <w:r>
        <w:rPr>
          <w:color w:val="231F20"/>
          <w:spacing w:val="-20"/>
          <w:w w:val="90"/>
        </w:rPr>
        <w:t> </w:t>
      </w:r>
      <w:r>
        <w:rPr>
          <w:color w:val="231F20"/>
          <w:w w:val="90"/>
        </w:rPr>
        <w:t>revision</w:t>
      </w:r>
      <w:r>
        <w:rPr>
          <w:color w:val="231F20"/>
          <w:spacing w:val="-20"/>
          <w:w w:val="90"/>
        </w:rPr>
        <w:t> </w:t>
      </w:r>
      <w:r>
        <w:rPr>
          <w:color w:val="231F20"/>
          <w:w w:val="90"/>
        </w:rPr>
        <w:t>programs.</w:t>
      </w:r>
    </w:p>
    <w:p>
      <w:pPr>
        <w:pStyle w:val="BodyText"/>
        <w:spacing w:line="259" w:lineRule="auto" w:before="246"/>
        <w:ind w:left="1721" w:right="1486"/>
        <w:jc w:val="both"/>
      </w:pPr>
      <w:r>
        <w:rPr>
          <w:color w:val="231F20"/>
          <w:w w:val="90"/>
        </w:rPr>
        <w:t>In</w:t>
      </w:r>
      <w:r>
        <w:rPr>
          <w:color w:val="231F20"/>
          <w:spacing w:val="-11"/>
          <w:w w:val="90"/>
        </w:rPr>
        <w:t> </w:t>
      </w:r>
      <w:r>
        <w:rPr>
          <w:color w:val="231F20"/>
          <w:w w:val="90"/>
        </w:rPr>
        <w:t>this</w:t>
      </w:r>
      <w:r>
        <w:rPr>
          <w:color w:val="231F20"/>
          <w:spacing w:val="-11"/>
          <w:w w:val="90"/>
        </w:rPr>
        <w:t> </w:t>
      </w:r>
      <w:r>
        <w:rPr>
          <w:color w:val="231F20"/>
          <w:w w:val="90"/>
        </w:rPr>
        <w:t>Plan,</w:t>
      </w:r>
      <w:r>
        <w:rPr>
          <w:color w:val="231F20"/>
          <w:spacing w:val="-11"/>
          <w:w w:val="90"/>
        </w:rPr>
        <w:t> </w:t>
      </w:r>
      <w:r>
        <w:rPr>
          <w:color w:val="231F20"/>
          <w:w w:val="90"/>
        </w:rPr>
        <w:t>the</w:t>
      </w:r>
      <w:r>
        <w:rPr>
          <w:color w:val="231F20"/>
          <w:spacing w:val="-11"/>
          <w:w w:val="90"/>
        </w:rPr>
        <w:t> </w:t>
      </w:r>
      <w:r>
        <w:rPr>
          <w:color w:val="231F20"/>
          <w:w w:val="90"/>
        </w:rPr>
        <w:t>school</w:t>
      </w:r>
      <w:r>
        <w:rPr>
          <w:color w:val="231F20"/>
          <w:spacing w:val="-11"/>
          <w:w w:val="90"/>
        </w:rPr>
        <w:t> </w:t>
      </w:r>
      <w:r>
        <w:rPr>
          <w:color w:val="231F20"/>
          <w:w w:val="90"/>
        </w:rPr>
        <w:t>purposes</w:t>
      </w:r>
      <w:r>
        <w:rPr>
          <w:color w:val="231F20"/>
          <w:spacing w:val="-9"/>
          <w:w w:val="90"/>
        </w:rPr>
        <w:t> </w:t>
      </w:r>
      <w:r>
        <w:rPr>
          <w:color w:val="231F20"/>
          <w:w w:val="90"/>
        </w:rPr>
        <w:t>to</w:t>
      </w:r>
      <w:r>
        <w:rPr>
          <w:color w:val="231F20"/>
          <w:spacing w:val="-4"/>
          <w:w w:val="90"/>
        </w:rPr>
        <w:t> </w:t>
      </w:r>
      <w:r>
        <w:rPr>
          <w:color w:val="231F20"/>
          <w:w w:val="90"/>
        </w:rPr>
        <w:t>automate</w:t>
      </w:r>
      <w:r>
        <w:rPr>
          <w:color w:val="231F20"/>
          <w:spacing w:val="-5"/>
          <w:w w:val="90"/>
        </w:rPr>
        <w:t> </w:t>
      </w:r>
      <w:r>
        <w:rPr>
          <w:color w:val="231F20"/>
          <w:w w:val="90"/>
        </w:rPr>
        <w:t>and</w:t>
      </w:r>
      <w:r>
        <w:rPr>
          <w:color w:val="231F20"/>
          <w:spacing w:val="-5"/>
          <w:w w:val="90"/>
        </w:rPr>
        <w:t> </w:t>
      </w:r>
      <w:r>
        <w:rPr>
          <w:color w:val="231F20"/>
          <w:w w:val="90"/>
        </w:rPr>
        <w:t>integrate</w:t>
      </w:r>
      <w:r>
        <w:rPr>
          <w:color w:val="231F20"/>
          <w:spacing w:val="-5"/>
          <w:w w:val="90"/>
        </w:rPr>
        <w:t> </w:t>
      </w:r>
      <w:r>
        <w:rPr>
          <w:color w:val="231F20"/>
          <w:w w:val="90"/>
        </w:rPr>
        <w:t>its</w:t>
      </w:r>
      <w:r>
        <w:rPr>
          <w:color w:val="231F20"/>
          <w:spacing w:val="-5"/>
          <w:w w:val="90"/>
        </w:rPr>
        <w:t> </w:t>
      </w:r>
      <w:r>
        <w:rPr>
          <w:color w:val="231F20"/>
          <w:w w:val="90"/>
        </w:rPr>
        <w:t>business</w:t>
      </w:r>
      <w:r>
        <w:rPr>
          <w:color w:val="231F20"/>
          <w:spacing w:val="-5"/>
          <w:w w:val="90"/>
        </w:rPr>
        <w:t> </w:t>
      </w:r>
      <w:r>
        <w:rPr>
          <w:color w:val="231F20"/>
          <w:w w:val="90"/>
        </w:rPr>
        <w:t>processes,</w:t>
      </w:r>
      <w:r>
        <w:rPr>
          <w:color w:val="231F20"/>
          <w:spacing w:val="-11"/>
          <w:w w:val="90"/>
        </w:rPr>
        <w:t> </w:t>
      </w:r>
      <w:r>
        <w:rPr>
          <w:color w:val="231F20"/>
          <w:w w:val="90"/>
        </w:rPr>
        <w:t>enhance </w:t>
      </w:r>
      <w:r>
        <w:rPr>
          <w:color w:val="231F20"/>
          <w:w w:val="85"/>
        </w:rPr>
        <w:t>cyber security as well as enhancing capacity of the technical and teaching staff to effectively </w:t>
      </w:r>
      <w:r>
        <w:rPr>
          <w:color w:val="231F20"/>
          <w:w w:val="90"/>
        </w:rPr>
        <w:t>utilize ICT in their respective service delivery areas.</w:t>
      </w:r>
    </w:p>
    <w:p>
      <w:pPr>
        <w:pStyle w:val="ListParagraph"/>
        <w:numPr>
          <w:ilvl w:val="1"/>
          <w:numId w:val="22"/>
        </w:numPr>
        <w:tabs>
          <w:tab w:pos="2441" w:val="left" w:leader="none"/>
        </w:tabs>
        <w:spacing w:line="240" w:lineRule="auto" w:before="233" w:after="0"/>
        <w:ind w:left="2441" w:right="0" w:hanging="720"/>
        <w:jc w:val="left"/>
        <w:rPr>
          <w:rFonts w:ascii="Arial"/>
          <w:b/>
          <w:color w:val="2F5496"/>
          <w:sz w:val="22"/>
        </w:rPr>
      </w:pPr>
      <w:r>
        <w:rPr>
          <w:rFonts w:ascii="Arial"/>
          <w:b/>
          <w:color w:val="2F5496"/>
          <w:spacing w:val="-6"/>
          <w:sz w:val="22"/>
        </w:rPr>
        <w:t>Stakeholder</w:t>
      </w:r>
      <w:r>
        <w:rPr>
          <w:rFonts w:ascii="Arial"/>
          <w:b/>
          <w:color w:val="2F5496"/>
          <w:spacing w:val="-20"/>
          <w:sz w:val="22"/>
        </w:rPr>
        <w:t> </w:t>
      </w:r>
      <w:r>
        <w:rPr>
          <w:rFonts w:ascii="Arial"/>
          <w:b/>
          <w:color w:val="2F5496"/>
          <w:spacing w:val="-6"/>
          <w:sz w:val="22"/>
        </w:rPr>
        <w:t>Mapping,Analysis</w:t>
      </w:r>
      <w:r>
        <w:rPr>
          <w:rFonts w:ascii="Arial"/>
          <w:b/>
          <w:color w:val="2F5496"/>
          <w:spacing w:val="-19"/>
          <w:sz w:val="22"/>
        </w:rPr>
        <w:t> </w:t>
      </w:r>
      <w:r>
        <w:rPr>
          <w:rFonts w:ascii="Arial"/>
          <w:b/>
          <w:color w:val="2F5496"/>
          <w:spacing w:val="-6"/>
          <w:sz w:val="22"/>
        </w:rPr>
        <w:t>and</w:t>
      </w:r>
      <w:r>
        <w:rPr>
          <w:rFonts w:ascii="Arial"/>
          <w:b/>
          <w:color w:val="2F5496"/>
          <w:spacing w:val="-19"/>
          <w:sz w:val="22"/>
        </w:rPr>
        <w:t> </w:t>
      </w:r>
      <w:r>
        <w:rPr>
          <w:rFonts w:ascii="Arial"/>
          <w:b/>
          <w:color w:val="2F5496"/>
          <w:spacing w:val="-6"/>
          <w:sz w:val="22"/>
        </w:rPr>
        <w:t>Management</w:t>
      </w:r>
    </w:p>
    <w:p>
      <w:pPr>
        <w:pStyle w:val="BodyText"/>
        <w:spacing w:line="259" w:lineRule="auto" w:before="4"/>
        <w:ind w:left="1721" w:right="1365"/>
        <w:jc w:val="both"/>
      </w:pPr>
      <w:r>
        <w:rPr>
          <w:color w:val="231F20"/>
          <w:w w:val="85"/>
        </w:rPr>
        <w:t>This plan has identified different categories and levels of stakeholders and attempted to specify their distinctive and or interrelated roles that in the opinion of the school shall be crucial to the </w:t>
      </w:r>
      <w:r>
        <w:rPr>
          <w:color w:val="231F20"/>
          <w:w w:val="90"/>
        </w:rPr>
        <w:t>success</w:t>
      </w:r>
      <w:r>
        <w:rPr>
          <w:color w:val="231F20"/>
          <w:spacing w:val="-24"/>
          <w:w w:val="90"/>
        </w:rPr>
        <w:t> </w:t>
      </w:r>
      <w:r>
        <w:rPr>
          <w:color w:val="231F20"/>
          <w:w w:val="90"/>
        </w:rPr>
        <w:t>of</w:t>
      </w:r>
      <w:r>
        <w:rPr>
          <w:color w:val="231F20"/>
          <w:spacing w:val="-24"/>
          <w:w w:val="90"/>
        </w:rPr>
        <w:t> </w:t>
      </w:r>
      <w:r>
        <w:rPr>
          <w:color w:val="231F20"/>
          <w:w w:val="90"/>
        </w:rPr>
        <w:t>the</w:t>
      </w:r>
      <w:r>
        <w:rPr>
          <w:color w:val="231F20"/>
          <w:spacing w:val="-24"/>
          <w:w w:val="90"/>
        </w:rPr>
        <w:t> </w:t>
      </w:r>
      <w:r>
        <w:rPr>
          <w:color w:val="231F20"/>
          <w:w w:val="90"/>
        </w:rPr>
        <w:t>implementation</w:t>
      </w:r>
      <w:r>
        <w:rPr>
          <w:color w:val="231F20"/>
          <w:spacing w:val="-24"/>
          <w:w w:val="90"/>
        </w:rPr>
        <w:t> </w:t>
      </w:r>
      <w:r>
        <w:rPr>
          <w:color w:val="231F20"/>
          <w:w w:val="90"/>
        </w:rPr>
        <w:t>of</w:t>
      </w:r>
      <w:r>
        <w:rPr>
          <w:color w:val="231F20"/>
          <w:spacing w:val="-24"/>
          <w:w w:val="90"/>
        </w:rPr>
        <w:t> </w:t>
      </w:r>
      <w:r>
        <w:rPr>
          <w:color w:val="231F20"/>
          <w:w w:val="90"/>
        </w:rPr>
        <w:t>the</w:t>
      </w:r>
      <w:r>
        <w:rPr>
          <w:color w:val="231F20"/>
          <w:spacing w:val="-24"/>
          <w:w w:val="90"/>
        </w:rPr>
        <w:t> </w:t>
      </w:r>
      <w:r>
        <w:rPr>
          <w:color w:val="231F20"/>
          <w:w w:val="90"/>
        </w:rPr>
        <w:t>Plan.This</w:t>
      </w:r>
      <w:r>
        <w:rPr>
          <w:color w:val="231F20"/>
          <w:spacing w:val="-24"/>
          <w:w w:val="90"/>
        </w:rPr>
        <w:t> </w:t>
      </w:r>
      <w:r>
        <w:rPr>
          <w:color w:val="231F20"/>
          <w:w w:val="90"/>
        </w:rPr>
        <w:t>is</w:t>
      </w:r>
      <w:r>
        <w:rPr>
          <w:color w:val="231F20"/>
          <w:spacing w:val="-24"/>
          <w:w w:val="90"/>
        </w:rPr>
        <w:t> </w:t>
      </w:r>
      <w:r>
        <w:rPr>
          <w:color w:val="231F20"/>
          <w:w w:val="90"/>
        </w:rPr>
        <w:t>summarized</w:t>
      </w:r>
      <w:r>
        <w:rPr>
          <w:color w:val="231F20"/>
          <w:spacing w:val="-24"/>
          <w:w w:val="90"/>
        </w:rPr>
        <w:t> </w:t>
      </w:r>
      <w:r>
        <w:rPr>
          <w:color w:val="231F20"/>
          <w:w w:val="90"/>
        </w:rPr>
        <w:t>in</w:t>
      </w:r>
      <w:r>
        <w:rPr>
          <w:color w:val="231F20"/>
          <w:spacing w:val="-24"/>
          <w:w w:val="90"/>
        </w:rPr>
        <w:t> </w:t>
      </w:r>
      <w:r>
        <w:rPr>
          <w:color w:val="231F20"/>
          <w:w w:val="90"/>
        </w:rPr>
        <w:t>the</w:t>
      </w:r>
      <w:r>
        <w:rPr>
          <w:color w:val="231F20"/>
          <w:spacing w:val="-24"/>
          <w:w w:val="90"/>
        </w:rPr>
        <w:t> </w:t>
      </w:r>
      <w:r>
        <w:rPr>
          <w:color w:val="231F20"/>
          <w:w w:val="90"/>
        </w:rPr>
        <w:t>table</w:t>
      </w:r>
      <w:r>
        <w:rPr>
          <w:color w:val="231F20"/>
          <w:spacing w:val="-24"/>
          <w:w w:val="90"/>
        </w:rPr>
        <w:t> </w:t>
      </w:r>
      <w:r>
        <w:rPr>
          <w:color w:val="231F20"/>
          <w:w w:val="90"/>
        </w:rPr>
        <w:t>below:</w:t>
      </w:r>
    </w:p>
    <w:p>
      <w:pPr>
        <w:pStyle w:val="BodyText"/>
        <w:spacing w:before="85"/>
      </w:pPr>
    </w:p>
    <w:p>
      <w:pPr>
        <w:spacing w:before="0"/>
        <w:ind w:left="1755" w:right="0" w:firstLine="0"/>
        <w:jc w:val="both"/>
        <w:rPr>
          <w:i/>
          <w:sz w:val="18"/>
        </w:rPr>
      </w:pPr>
      <w:r>
        <w:rPr>
          <w:i/>
          <w:color w:val="44546A"/>
          <w:w w:val="80"/>
          <w:sz w:val="18"/>
        </w:rPr>
        <w:t>Table</w:t>
      </w:r>
      <w:r>
        <w:rPr>
          <w:i/>
          <w:color w:val="44546A"/>
          <w:spacing w:val="-6"/>
          <w:w w:val="80"/>
          <w:sz w:val="18"/>
        </w:rPr>
        <w:t> </w:t>
      </w:r>
      <w:r>
        <w:rPr>
          <w:i/>
          <w:color w:val="44546A"/>
          <w:w w:val="80"/>
          <w:sz w:val="18"/>
        </w:rPr>
        <w:t>13:</w:t>
      </w:r>
      <w:r>
        <w:rPr>
          <w:i/>
          <w:color w:val="44546A"/>
          <w:spacing w:val="-5"/>
          <w:w w:val="80"/>
          <w:sz w:val="18"/>
        </w:rPr>
        <w:t> </w:t>
      </w:r>
      <w:r>
        <w:rPr>
          <w:i/>
          <w:color w:val="44546A"/>
          <w:w w:val="80"/>
          <w:sz w:val="18"/>
        </w:rPr>
        <w:t>Stakeholder</w:t>
      </w:r>
      <w:r>
        <w:rPr>
          <w:i/>
          <w:color w:val="44546A"/>
          <w:spacing w:val="7"/>
          <w:sz w:val="18"/>
        </w:rPr>
        <w:t> </w:t>
      </w:r>
      <w:r>
        <w:rPr>
          <w:i/>
          <w:color w:val="44546A"/>
          <w:w w:val="80"/>
          <w:sz w:val="18"/>
        </w:rPr>
        <w:t>Mapping,</w:t>
      </w:r>
      <w:r>
        <w:rPr>
          <w:i/>
          <w:color w:val="44546A"/>
          <w:spacing w:val="-5"/>
          <w:w w:val="80"/>
          <w:sz w:val="18"/>
        </w:rPr>
        <w:t> </w:t>
      </w:r>
      <w:r>
        <w:rPr>
          <w:i/>
          <w:color w:val="44546A"/>
          <w:w w:val="80"/>
          <w:sz w:val="18"/>
        </w:rPr>
        <w:t>Role</w:t>
      </w:r>
      <w:r>
        <w:rPr>
          <w:i/>
          <w:color w:val="44546A"/>
          <w:spacing w:val="7"/>
          <w:sz w:val="18"/>
        </w:rPr>
        <w:t> </w:t>
      </w:r>
      <w:r>
        <w:rPr>
          <w:i/>
          <w:color w:val="44546A"/>
          <w:w w:val="80"/>
          <w:sz w:val="18"/>
        </w:rPr>
        <w:t>Specification</w:t>
      </w:r>
      <w:r>
        <w:rPr>
          <w:i/>
          <w:color w:val="44546A"/>
          <w:spacing w:val="7"/>
          <w:sz w:val="18"/>
        </w:rPr>
        <w:t> </w:t>
      </w:r>
      <w:r>
        <w:rPr>
          <w:i/>
          <w:color w:val="44546A"/>
          <w:w w:val="80"/>
          <w:sz w:val="18"/>
        </w:rPr>
        <w:t>and</w:t>
      </w:r>
      <w:r>
        <w:rPr>
          <w:i/>
          <w:color w:val="44546A"/>
          <w:spacing w:val="7"/>
          <w:sz w:val="18"/>
        </w:rPr>
        <w:t> </w:t>
      </w:r>
      <w:r>
        <w:rPr>
          <w:i/>
          <w:color w:val="44546A"/>
          <w:w w:val="80"/>
          <w:sz w:val="18"/>
        </w:rPr>
        <w:t>Relevance</w:t>
      </w:r>
      <w:r>
        <w:rPr>
          <w:i/>
          <w:color w:val="44546A"/>
          <w:spacing w:val="7"/>
          <w:sz w:val="18"/>
        </w:rPr>
        <w:t> </w:t>
      </w:r>
      <w:r>
        <w:rPr>
          <w:i/>
          <w:color w:val="44546A"/>
          <w:w w:val="80"/>
          <w:sz w:val="18"/>
        </w:rPr>
        <w:t>in</w:t>
      </w:r>
      <w:r>
        <w:rPr>
          <w:i/>
          <w:color w:val="44546A"/>
          <w:spacing w:val="51"/>
          <w:sz w:val="18"/>
        </w:rPr>
        <w:t> </w:t>
      </w:r>
      <w:r>
        <w:rPr>
          <w:i/>
          <w:color w:val="44546A"/>
          <w:w w:val="80"/>
          <w:sz w:val="18"/>
        </w:rPr>
        <w:t>Plan</w:t>
      </w:r>
      <w:r>
        <w:rPr>
          <w:i/>
          <w:color w:val="44546A"/>
          <w:spacing w:val="7"/>
          <w:sz w:val="18"/>
        </w:rPr>
        <w:t> </w:t>
      </w:r>
      <w:r>
        <w:rPr>
          <w:i/>
          <w:color w:val="44546A"/>
          <w:spacing w:val="-2"/>
          <w:w w:val="80"/>
          <w:sz w:val="18"/>
        </w:rPr>
        <w:t>Implementation</w:t>
      </w:r>
    </w:p>
    <w:p>
      <w:pPr>
        <w:pStyle w:val="BodyText"/>
        <w:spacing w:before="8"/>
        <w:rPr>
          <w:i/>
          <w:sz w:val="18"/>
        </w:rPr>
      </w:pPr>
    </w:p>
    <w:p>
      <w:pPr>
        <w:pStyle w:val="BodyText"/>
        <w:ind w:left="1731"/>
        <w:rPr>
          <w:sz w:val="20"/>
        </w:rPr>
      </w:pPr>
      <w:r>
        <w:rPr>
          <w:sz w:val="20"/>
        </w:rPr>
        <mc:AlternateContent>
          <mc:Choice Requires="wps">
            <w:drawing>
              <wp:inline distT="0" distB="0" distL="0" distR="0">
                <wp:extent cx="5664835" cy="321310"/>
                <wp:effectExtent l="0" t="0" r="0" b="2539"/>
                <wp:docPr id="325" name="Group 325"/>
                <wp:cNvGraphicFramePr>
                  <a:graphicFrameLocks/>
                </wp:cNvGraphicFramePr>
                <a:graphic>
                  <a:graphicData uri="http://schemas.microsoft.com/office/word/2010/wordprocessingGroup">
                    <wpg:wgp>
                      <wpg:cNvPr id="325" name="Group 325"/>
                      <wpg:cNvGrpSpPr/>
                      <wpg:grpSpPr>
                        <a:xfrm>
                          <a:off x="0" y="0"/>
                          <a:ext cx="5664835" cy="321310"/>
                          <a:chExt cx="5664835" cy="321310"/>
                        </a:xfrm>
                      </wpg:grpSpPr>
                      <wps:wsp>
                        <wps:cNvPr id="326" name="Graphic 326"/>
                        <wps:cNvSpPr/>
                        <wps:spPr>
                          <a:xfrm>
                            <a:off x="0" y="0"/>
                            <a:ext cx="5664835" cy="321310"/>
                          </a:xfrm>
                          <a:custGeom>
                            <a:avLst/>
                            <a:gdLst/>
                            <a:ahLst/>
                            <a:cxnLst/>
                            <a:rect l="l" t="t" r="r" b="b"/>
                            <a:pathLst>
                              <a:path w="5664835" h="321310">
                                <a:moveTo>
                                  <a:pt x="5664800" y="0"/>
                                </a:moveTo>
                                <a:lnTo>
                                  <a:pt x="0" y="0"/>
                                </a:lnTo>
                                <a:lnTo>
                                  <a:pt x="0" y="320950"/>
                                </a:lnTo>
                                <a:lnTo>
                                  <a:pt x="5664800" y="320950"/>
                                </a:lnTo>
                                <a:lnTo>
                                  <a:pt x="5664800" y="0"/>
                                </a:lnTo>
                                <a:close/>
                              </a:path>
                            </a:pathLst>
                          </a:custGeom>
                          <a:solidFill>
                            <a:srgbClr val="4472C4"/>
                          </a:solidFill>
                        </wps:spPr>
                        <wps:bodyPr wrap="square" lIns="0" tIns="0" rIns="0" bIns="0" rtlCol="0">
                          <a:prstTxWarp prst="textNoShape">
                            <a:avLst/>
                          </a:prstTxWarp>
                          <a:noAutofit/>
                        </wps:bodyPr>
                      </wps:wsp>
                      <wps:wsp>
                        <wps:cNvPr id="327" name="Textbox 327"/>
                        <wps:cNvSpPr txBox="1"/>
                        <wps:spPr>
                          <a:xfrm>
                            <a:off x="72575" y="6363"/>
                            <a:ext cx="212090" cy="144145"/>
                          </a:xfrm>
                          <a:prstGeom prst="rect">
                            <a:avLst/>
                          </a:prstGeom>
                        </wps:spPr>
                        <wps:txbx>
                          <w:txbxContent>
                            <w:p>
                              <w:pPr>
                                <w:spacing w:before="0"/>
                                <w:ind w:left="0" w:right="0" w:firstLine="0"/>
                                <w:jc w:val="left"/>
                                <w:rPr>
                                  <w:rFonts w:ascii="Arial"/>
                                  <w:b/>
                                  <w:sz w:val="18"/>
                                </w:rPr>
                              </w:pPr>
                              <w:r>
                                <w:rPr>
                                  <w:rFonts w:ascii="Arial"/>
                                  <w:b/>
                                  <w:color w:val="FFFFFF"/>
                                  <w:spacing w:val="-5"/>
                                  <w:w w:val="105"/>
                                  <w:sz w:val="18"/>
                                </w:rPr>
                                <w:t>No.</w:t>
                              </w:r>
                            </w:p>
                          </w:txbxContent>
                        </wps:txbx>
                        <wps:bodyPr wrap="square" lIns="0" tIns="0" rIns="0" bIns="0" rtlCol="0">
                          <a:noAutofit/>
                        </wps:bodyPr>
                      </wps:wsp>
                      <wps:wsp>
                        <wps:cNvPr id="328" name="Textbox 328"/>
                        <wps:cNvSpPr txBox="1"/>
                        <wps:spPr>
                          <a:xfrm>
                            <a:off x="505706" y="6363"/>
                            <a:ext cx="657225" cy="296545"/>
                          </a:xfrm>
                          <a:prstGeom prst="rect">
                            <a:avLst/>
                          </a:prstGeom>
                        </wps:spPr>
                        <wps:txbx>
                          <w:txbxContent>
                            <w:p>
                              <w:pPr>
                                <w:spacing w:line="278" w:lineRule="auto"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wps:txbx>
                        <wps:bodyPr wrap="square" lIns="0" tIns="0" rIns="0" bIns="0" rtlCol="0">
                          <a:noAutofit/>
                        </wps:bodyPr>
                      </wps:wsp>
                      <wps:wsp>
                        <wps:cNvPr id="329" name="Textbox 329"/>
                        <wps:cNvSpPr txBox="1"/>
                        <wps:spPr>
                          <a:xfrm>
                            <a:off x="1437173" y="6363"/>
                            <a:ext cx="968375" cy="144145"/>
                          </a:xfrm>
                          <a:prstGeom prst="rect">
                            <a:avLst/>
                          </a:prstGeom>
                        </wps:spPr>
                        <wps:txbx>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wps:txbx>
                        <wps:bodyPr wrap="square" lIns="0" tIns="0" rIns="0" bIns="0" rtlCol="0">
                          <a:noAutofit/>
                        </wps:bodyPr>
                      </wps:wsp>
                      <wps:wsp>
                        <wps:cNvPr id="330" name="Textbox 330"/>
                        <wps:cNvSpPr txBox="1"/>
                        <wps:spPr>
                          <a:xfrm>
                            <a:off x="4325720" y="6363"/>
                            <a:ext cx="966469" cy="296545"/>
                          </a:xfrm>
                          <a:prstGeom prst="rect">
                            <a:avLst/>
                          </a:prstGeom>
                        </wps:spPr>
                        <wps:txbx>
                          <w:txbxContent>
                            <w:p>
                              <w:pPr>
                                <w:spacing w:line="278" w:lineRule="auto"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wps:txbx>
                        <wps:bodyPr wrap="square" lIns="0" tIns="0" rIns="0" bIns="0" rtlCol="0">
                          <a:noAutofit/>
                        </wps:bodyPr>
                      </wps:wsp>
                    </wpg:wgp>
                  </a:graphicData>
                </a:graphic>
              </wp:inline>
            </w:drawing>
          </mc:Choice>
          <mc:Fallback>
            <w:pict>
              <v:group style="width:446.05pt;height:25.3pt;mso-position-horizontal-relative:char;mso-position-vertical-relative:line" id="docshapegroup319" coordorigin="0,0" coordsize="8921,506">
                <v:rect style="position:absolute;left:0;top:0;width:8921;height:506" id="docshape320" filled="true" fillcolor="#4472c4" stroked="false">
                  <v:fill type="solid"/>
                </v:rect>
                <v:shape style="position:absolute;left:114;top:10;width:334;height:227" type="#_x0000_t202" id="docshape321" filled="false" stroked="false">
                  <v:textbox inset="0,0,0,0">
                    <w:txbxContent>
                      <w:p>
                        <w:pPr>
                          <w:spacing w:before="0"/>
                          <w:ind w:left="0" w:right="0" w:firstLine="0"/>
                          <w:jc w:val="left"/>
                          <w:rPr>
                            <w:rFonts w:ascii="Arial"/>
                            <w:b/>
                            <w:sz w:val="18"/>
                          </w:rPr>
                        </w:pPr>
                        <w:r>
                          <w:rPr>
                            <w:rFonts w:ascii="Arial"/>
                            <w:b/>
                            <w:color w:val="FFFFFF"/>
                            <w:spacing w:val="-5"/>
                            <w:w w:val="105"/>
                            <w:sz w:val="18"/>
                          </w:rPr>
                          <w:t>No.</w:t>
                        </w:r>
                      </w:p>
                    </w:txbxContent>
                  </v:textbox>
                  <w10:wrap type="none"/>
                </v:shape>
                <v:shape style="position:absolute;left:796;top:10;width:1035;height:467" type="#_x0000_t202" id="docshape322" filled="false" stroked="false">
                  <v:textbox inset="0,0,0,0">
                    <w:txbxContent>
                      <w:p>
                        <w:pPr>
                          <w:spacing w:line="278" w:lineRule="auto"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v:textbox>
                  <w10:wrap type="none"/>
                </v:shape>
                <v:shape style="position:absolute;left:2263;top:10;width:1525;height:227" type="#_x0000_t202" id="docshape323" filled="false" stroked="false">
                  <v:textbox inset="0,0,0,0">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v:textbox>
                  <w10:wrap type="none"/>
                </v:shape>
                <v:shape style="position:absolute;left:6812;top:10;width:1522;height:467" type="#_x0000_t202" id="docshape324" filled="false" stroked="false">
                  <v:textbox inset="0,0,0,0">
                    <w:txbxContent>
                      <w:p>
                        <w:pPr>
                          <w:spacing w:line="278" w:lineRule="auto"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v:textbox>
                  <w10:wrap type="none"/>
                </v:shape>
              </v:group>
            </w:pict>
          </mc:Fallback>
        </mc:AlternateContent>
      </w:r>
      <w:r>
        <w:rPr>
          <w:sz w:val="20"/>
        </w:rPr>
      </w:r>
    </w:p>
    <w:p>
      <w:pPr>
        <w:pStyle w:val="BodyText"/>
        <w:spacing w:after="0"/>
        <w:rPr>
          <w:sz w:val="20"/>
        </w:rPr>
        <w:sectPr>
          <w:pgSz w:w="16840" w:h="24380"/>
          <w:pgMar w:top="2820" w:bottom="280" w:left="2409" w:right="2409"/>
        </w:sectPr>
      </w:pPr>
    </w:p>
    <w:p>
      <w:pPr>
        <w:tabs>
          <w:tab w:pos="2529" w:val="left" w:leader="none"/>
          <w:tab w:pos="3994" w:val="left" w:leader="none"/>
        </w:tabs>
        <w:spacing w:line="229" w:lineRule="exact" w:before="0"/>
        <w:ind w:left="1846" w:right="0" w:firstLine="0"/>
        <w:jc w:val="left"/>
        <w:rPr>
          <w:sz w:val="18"/>
          <w:szCs w:val="18"/>
        </w:rPr>
      </w:pPr>
      <w:r>
        <w:rPr>
          <w:spacing w:val="-4"/>
          <w:w w:val="95"/>
          <w:position w:val="1"/>
          <w:sz w:val="18"/>
          <w:szCs w:val="18"/>
        </w:rPr>
        <w:t>001A</w:t>
      </w:r>
      <w:r>
        <w:rPr>
          <w:position w:val="1"/>
          <w:sz w:val="18"/>
          <w:szCs w:val="18"/>
        </w:rPr>
        <w:tab/>
      </w:r>
      <w:r>
        <w:rPr>
          <w:w w:val="95"/>
          <w:position w:val="1"/>
          <w:sz w:val="18"/>
          <w:szCs w:val="18"/>
        </w:rPr>
        <w:t>The</w:t>
      </w:r>
      <w:r>
        <w:rPr>
          <w:spacing w:val="-6"/>
          <w:w w:val="95"/>
          <w:position w:val="1"/>
          <w:sz w:val="18"/>
          <w:szCs w:val="18"/>
        </w:rPr>
        <w:t> </w:t>
      </w:r>
      <w:r>
        <w:rPr>
          <w:spacing w:val="-2"/>
          <w:w w:val="90"/>
          <w:position w:val="1"/>
          <w:sz w:val="18"/>
          <w:szCs w:val="18"/>
        </w:rPr>
        <w:t>students</w:t>
      </w:r>
      <w:r>
        <w:rPr>
          <w:position w:val="1"/>
          <w:sz w:val="18"/>
          <w:szCs w:val="18"/>
        </w:rPr>
        <w:tab/>
      </w:r>
      <w:r>
        <w:rPr>
          <w:rFonts w:ascii="MingLiU_HKSCS-ExtB" w:hAnsi="MingLiU_HKSCS-ExtB" w:cs="MingLiU_HKSCS-ExtB" w:eastAsia="MingLiU_HKSCS-ExtB"/>
          <w:w w:val="85"/>
          <w:sz w:val="18"/>
          <w:szCs w:val="18"/>
        </w:rPr>
        <w:t>⬧</w:t>
      </w:r>
      <w:r>
        <w:rPr>
          <w:rFonts w:ascii="MingLiU_HKSCS-ExtB" w:hAnsi="MingLiU_HKSCS-ExtB" w:cs="MingLiU_HKSCS-ExtB" w:eastAsia="MingLiU_HKSCS-ExtB"/>
          <w:spacing w:val="78"/>
          <w:w w:val="150"/>
          <w:sz w:val="18"/>
          <w:szCs w:val="18"/>
        </w:rPr>
        <w:t> </w:t>
      </w:r>
      <w:r>
        <w:rPr>
          <w:w w:val="85"/>
          <w:sz w:val="18"/>
          <w:szCs w:val="18"/>
        </w:rPr>
        <w:t>Influence</w:t>
      </w:r>
      <w:r>
        <w:rPr>
          <w:spacing w:val="-3"/>
          <w:sz w:val="18"/>
          <w:szCs w:val="18"/>
        </w:rPr>
        <w:t> </w:t>
      </w:r>
      <w:r>
        <w:rPr>
          <w:w w:val="85"/>
          <w:sz w:val="18"/>
          <w:szCs w:val="18"/>
        </w:rPr>
        <w:t>teachers’</w:t>
      </w:r>
      <w:r>
        <w:rPr>
          <w:spacing w:val="-5"/>
          <w:sz w:val="18"/>
          <w:szCs w:val="18"/>
        </w:rPr>
        <w:t> </w:t>
      </w:r>
      <w:r>
        <w:rPr>
          <w:w w:val="85"/>
          <w:sz w:val="18"/>
          <w:szCs w:val="18"/>
        </w:rPr>
        <w:t>selection</w:t>
      </w:r>
      <w:r>
        <w:rPr>
          <w:spacing w:val="-3"/>
          <w:sz w:val="18"/>
          <w:szCs w:val="18"/>
        </w:rPr>
        <w:t> </w:t>
      </w:r>
      <w:r>
        <w:rPr>
          <w:w w:val="85"/>
          <w:sz w:val="18"/>
          <w:szCs w:val="18"/>
        </w:rPr>
        <w:t>of</w:t>
      </w:r>
      <w:r>
        <w:rPr>
          <w:spacing w:val="-3"/>
          <w:sz w:val="18"/>
          <w:szCs w:val="18"/>
        </w:rPr>
        <w:t> </w:t>
      </w:r>
      <w:r>
        <w:rPr>
          <w:w w:val="85"/>
          <w:sz w:val="18"/>
          <w:szCs w:val="18"/>
        </w:rPr>
        <w:t>learning</w:t>
      </w:r>
      <w:r>
        <w:rPr>
          <w:spacing w:val="-5"/>
          <w:sz w:val="18"/>
          <w:szCs w:val="18"/>
        </w:rPr>
        <w:t> </w:t>
      </w:r>
      <w:r>
        <w:rPr>
          <w:spacing w:val="-2"/>
          <w:w w:val="85"/>
          <w:sz w:val="18"/>
          <w:szCs w:val="18"/>
        </w:rPr>
        <w:t>experiences;</w:t>
      </w:r>
    </w:p>
    <w:p>
      <w:pPr>
        <w:pStyle w:val="ListParagraph"/>
        <w:numPr>
          <w:ilvl w:val="0"/>
          <w:numId w:val="24"/>
        </w:numPr>
        <w:tabs>
          <w:tab w:pos="4307" w:val="left" w:leader="none"/>
        </w:tabs>
        <w:spacing w:line="240" w:lineRule="auto" w:before="0" w:after="0"/>
        <w:ind w:left="4307" w:right="43" w:hanging="312"/>
        <w:jc w:val="left"/>
        <w:rPr>
          <w:rFonts w:ascii="MingLiU_HKSCS-ExtB" w:hAnsi="MingLiU_HKSCS-ExtB" w:cs="MingLiU_HKSCS-ExtB" w:eastAsia="MingLiU_HKSCS-ExtB"/>
          <w:sz w:val="18"/>
          <w:szCs w:val="18"/>
        </w:rPr>
      </w:pPr>
      <w:r>
        <w:rPr>
          <w:w w:val="85"/>
          <w:sz w:val="18"/>
          <w:szCs w:val="18"/>
        </w:rPr>
        <w:t>Actively engages in and contribute to teaching, learning </w:t>
      </w:r>
      <w:r>
        <w:rPr>
          <w:sz w:val="18"/>
          <w:szCs w:val="18"/>
        </w:rPr>
        <w:t>and</w:t>
      </w:r>
      <w:r>
        <w:rPr>
          <w:spacing w:val="-14"/>
          <w:sz w:val="18"/>
          <w:szCs w:val="18"/>
        </w:rPr>
        <w:t> </w:t>
      </w:r>
      <w:r>
        <w:rPr>
          <w:sz w:val="18"/>
          <w:szCs w:val="18"/>
        </w:rPr>
        <w:t>assessment</w:t>
      </w:r>
      <w:r>
        <w:rPr>
          <w:spacing w:val="-14"/>
          <w:sz w:val="18"/>
          <w:szCs w:val="18"/>
        </w:rPr>
        <w:t> </w:t>
      </w:r>
      <w:r>
        <w:rPr>
          <w:sz w:val="18"/>
          <w:szCs w:val="18"/>
        </w:rPr>
        <w:t>processes.</w:t>
      </w:r>
    </w:p>
    <w:p>
      <w:pPr>
        <w:pStyle w:val="ListParagraph"/>
        <w:numPr>
          <w:ilvl w:val="0"/>
          <w:numId w:val="24"/>
        </w:numPr>
        <w:tabs>
          <w:tab w:pos="4307" w:val="left" w:leader="none"/>
        </w:tabs>
        <w:spacing w:line="240" w:lineRule="auto" w:before="34" w:after="0"/>
        <w:ind w:left="4307" w:right="0" w:hanging="312"/>
        <w:jc w:val="left"/>
        <w:rPr>
          <w:rFonts w:ascii="MingLiU_HKSCS-ExtB" w:hAnsi="MingLiU_HKSCS-ExtB" w:cs="MingLiU_HKSCS-ExtB" w:eastAsia="MingLiU_HKSCS-ExtB"/>
          <w:sz w:val="18"/>
          <w:szCs w:val="18"/>
        </w:rPr>
      </w:pPr>
      <w:r>
        <w:rPr>
          <w:w w:val="90"/>
          <w:sz w:val="18"/>
          <w:szCs w:val="18"/>
        </w:rPr>
        <w:t>Responsible</w:t>
      </w:r>
      <w:r>
        <w:rPr>
          <w:spacing w:val="-1"/>
          <w:w w:val="90"/>
          <w:sz w:val="18"/>
          <w:szCs w:val="18"/>
        </w:rPr>
        <w:t> </w:t>
      </w:r>
      <w:r>
        <w:rPr>
          <w:w w:val="90"/>
          <w:sz w:val="18"/>
          <w:szCs w:val="18"/>
        </w:rPr>
        <w:t>for</w:t>
      </w:r>
      <w:r>
        <w:rPr>
          <w:spacing w:val="-1"/>
          <w:w w:val="90"/>
          <w:sz w:val="18"/>
          <w:szCs w:val="18"/>
        </w:rPr>
        <w:t> </w:t>
      </w:r>
      <w:r>
        <w:rPr>
          <w:w w:val="90"/>
          <w:sz w:val="18"/>
          <w:szCs w:val="18"/>
        </w:rPr>
        <w:t>carrying</w:t>
      </w:r>
      <w:r>
        <w:rPr>
          <w:spacing w:val="-1"/>
          <w:w w:val="90"/>
          <w:sz w:val="18"/>
          <w:szCs w:val="18"/>
        </w:rPr>
        <w:t> </w:t>
      </w:r>
      <w:r>
        <w:rPr>
          <w:w w:val="90"/>
          <w:sz w:val="18"/>
          <w:szCs w:val="18"/>
        </w:rPr>
        <w:t>the</w:t>
      </w:r>
      <w:r>
        <w:rPr>
          <w:spacing w:val="-1"/>
          <w:w w:val="90"/>
          <w:sz w:val="18"/>
          <w:szCs w:val="18"/>
        </w:rPr>
        <w:t> </w:t>
      </w:r>
      <w:r>
        <w:rPr>
          <w:w w:val="90"/>
          <w:sz w:val="18"/>
          <w:szCs w:val="18"/>
        </w:rPr>
        <w:t>school</w:t>
      </w:r>
      <w:r>
        <w:rPr>
          <w:spacing w:val="-1"/>
          <w:w w:val="90"/>
          <w:sz w:val="18"/>
          <w:szCs w:val="18"/>
        </w:rPr>
        <w:t> </w:t>
      </w:r>
      <w:r>
        <w:rPr>
          <w:w w:val="90"/>
          <w:sz w:val="18"/>
          <w:szCs w:val="18"/>
        </w:rPr>
        <w:t>vision</w:t>
      </w:r>
      <w:r>
        <w:rPr>
          <w:spacing w:val="-1"/>
          <w:w w:val="90"/>
          <w:sz w:val="18"/>
          <w:szCs w:val="18"/>
        </w:rPr>
        <w:t> </w:t>
      </w:r>
      <w:r>
        <w:rPr>
          <w:w w:val="90"/>
          <w:sz w:val="18"/>
          <w:szCs w:val="18"/>
        </w:rPr>
        <w:t>and</w:t>
      </w:r>
      <w:r>
        <w:rPr>
          <w:spacing w:val="-1"/>
          <w:w w:val="90"/>
          <w:sz w:val="18"/>
          <w:szCs w:val="18"/>
        </w:rPr>
        <w:t> </w:t>
      </w:r>
      <w:r>
        <w:rPr>
          <w:w w:val="90"/>
          <w:sz w:val="18"/>
          <w:szCs w:val="18"/>
        </w:rPr>
        <w:t>values</w:t>
      </w:r>
      <w:r>
        <w:rPr>
          <w:spacing w:val="-1"/>
          <w:w w:val="90"/>
          <w:sz w:val="18"/>
          <w:szCs w:val="18"/>
        </w:rPr>
        <w:t> </w:t>
      </w:r>
      <w:r>
        <w:rPr>
          <w:w w:val="90"/>
          <w:sz w:val="18"/>
          <w:szCs w:val="18"/>
        </w:rPr>
        <w:t>to </w:t>
      </w:r>
      <w:r>
        <w:rPr>
          <w:sz w:val="18"/>
          <w:szCs w:val="18"/>
        </w:rPr>
        <w:t>the outside world</w:t>
      </w:r>
    </w:p>
    <w:p>
      <w:pPr>
        <w:pStyle w:val="ListParagraph"/>
        <w:numPr>
          <w:ilvl w:val="0"/>
          <w:numId w:val="24"/>
        </w:numPr>
        <w:tabs>
          <w:tab w:pos="453" w:val="left" w:leader="none"/>
        </w:tabs>
        <w:spacing w:line="229" w:lineRule="exact" w:before="0" w:after="0"/>
        <w:ind w:left="453" w:right="0" w:hanging="311"/>
        <w:jc w:val="left"/>
        <w:rPr>
          <w:rFonts w:ascii="MingLiU_HKSCS-ExtB" w:hAnsi="MingLiU_HKSCS-ExtB" w:cs="MingLiU_HKSCS-ExtB" w:eastAsia="MingLiU_HKSCS-ExtB"/>
          <w:sz w:val="18"/>
          <w:szCs w:val="18"/>
        </w:rPr>
      </w:pPr>
      <w:r>
        <w:rPr/>
        <w:br w:type="column"/>
      </w:r>
      <w:r>
        <w:rPr>
          <w:w w:val="90"/>
          <w:sz w:val="18"/>
          <w:szCs w:val="18"/>
        </w:rPr>
        <w:t>Primary</w:t>
      </w:r>
      <w:r>
        <w:rPr>
          <w:spacing w:val="-1"/>
          <w:w w:val="90"/>
          <w:sz w:val="18"/>
          <w:szCs w:val="18"/>
        </w:rPr>
        <w:t> </w:t>
      </w:r>
      <w:r>
        <w:rPr>
          <w:w w:val="90"/>
          <w:sz w:val="18"/>
          <w:szCs w:val="18"/>
        </w:rPr>
        <w:t>Stakeholders</w:t>
      </w:r>
      <w:r>
        <w:rPr>
          <w:sz w:val="18"/>
          <w:szCs w:val="18"/>
        </w:rPr>
        <w:t> </w:t>
      </w:r>
      <w:r>
        <w:rPr>
          <w:spacing w:val="-10"/>
          <w:w w:val="90"/>
          <w:sz w:val="18"/>
          <w:szCs w:val="18"/>
        </w:rPr>
        <w:t>–</w:t>
      </w:r>
    </w:p>
    <w:p>
      <w:pPr>
        <w:spacing w:line="209" w:lineRule="exact" w:before="0"/>
        <w:ind w:left="455" w:right="0" w:firstLine="0"/>
        <w:jc w:val="left"/>
        <w:rPr>
          <w:sz w:val="18"/>
        </w:rPr>
      </w:pPr>
      <w:r>
        <w:rPr>
          <w:w w:val="90"/>
          <w:sz w:val="18"/>
        </w:rPr>
        <w:t>Highest</w:t>
      </w:r>
      <w:r>
        <w:rPr>
          <w:spacing w:val="7"/>
          <w:sz w:val="18"/>
        </w:rPr>
        <w:t> </w:t>
      </w:r>
      <w:r>
        <w:rPr>
          <w:spacing w:val="-2"/>
          <w:sz w:val="18"/>
        </w:rPr>
        <w:t>Influence</w:t>
      </w:r>
    </w:p>
    <w:p>
      <w:pPr>
        <w:spacing w:after="0" w:line="209" w:lineRule="exact"/>
        <w:jc w:val="left"/>
        <w:rPr>
          <w:sz w:val="18"/>
        </w:rPr>
        <w:sectPr>
          <w:type w:val="continuous"/>
          <w:pgSz w:w="16840" w:h="24380"/>
          <w:pgMar w:top="1180" w:bottom="0" w:left="2409" w:right="2409"/>
          <w:cols w:num="2" w:equalWidth="0">
            <w:col w:w="8362" w:space="40"/>
            <w:col w:w="3620"/>
          </w:cols>
        </w:sectPr>
      </w:pPr>
    </w:p>
    <w:p>
      <w:pPr>
        <w:tabs>
          <w:tab w:pos="2529" w:val="left" w:leader="none"/>
        </w:tabs>
        <w:spacing w:before="37"/>
        <w:ind w:left="1846" w:right="0" w:firstLine="0"/>
        <w:jc w:val="left"/>
        <w:rPr>
          <w:position w:val="1"/>
          <w:sz w:val="18"/>
        </w:rPr>
      </w:pPr>
      <w:r>
        <w:rPr>
          <w:rFonts w:ascii="Times New Roman" w:hAnsi="Times New Roman"/>
          <w:spacing w:val="-4"/>
          <w:sz w:val="18"/>
        </w:rPr>
        <w:t>001B</w:t>
      </w:r>
      <w:r>
        <w:rPr>
          <w:rFonts w:ascii="Times New Roman" w:hAnsi="Times New Roman"/>
          <w:sz w:val="18"/>
        </w:rPr>
        <w:tab/>
      </w:r>
      <w:r>
        <w:rPr>
          <w:w w:val="95"/>
          <w:position w:val="1"/>
          <w:sz w:val="18"/>
        </w:rPr>
        <w:t>The</w:t>
      </w:r>
      <w:r>
        <w:rPr>
          <w:spacing w:val="-6"/>
          <w:w w:val="95"/>
          <w:position w:val="1"/>
          <w:sz w:val="18"/>
        </w:rPr>
        <w:t> </w:t>
      </w:r>
      <w:r>
        <w:rPr>
          <w:spacing w:val="-4"/>
          <w:w w:val="90"/>
          <w:position w:val="1"/>
          <w:sz w:val="18"/>
        </w:rPr>
        <w:t>Students’</w:t>
      </w:r>
    </w:p>
    <w:p>
      <w:pPr>
        <w:spacing w:before="7"/>
        <w:ind w:left="2531" w:right="0" w:firstLine="0"/>
        <w:jc w:val="left"/>
        <w:rPr>
          <w:sz w:val="18"/>
        </w:rPr>
      </w:pPr>
      <w:r>
        <w:rPr>
          <w:spacing w:val="-2"/>
          <w:sz w:val="18"/>
        </w:rPr>
        <w:t>Council</w:t>
      </w:r>
    </w:p>
    <w:p>
      <w:pPr>
        <w:spacing w:before="32"/>
        <w:ind w:left="419" w:right="0" w:firstLine="0"/>
        <w:jc w:val="left"/>
        <w:rPr>
          <w:sz w:val="18"/>
        </w:rPr>
      </w:pPr>
      <w:r>
        <w:rPr/>
        <w:br w:type="column"/>
      </w:r>
      <w:r>
        <w:rPr>
          <w:w w:val="90"/>
          <w:sz w:val="18"/>
        </w:rPr>
        <w:t>Appointed</w:t>
      </w:r>
      <w:r>
        <w:rPr>
          <w:spacing w:val="-2"/>
          <w:w w:val="90"/>
          <w:sz w:val="18"/>
        </w:rPr>
        <w:t> </w:t>
      </w:r>
      <w:r>
        <w:rPr>
          <w:w w:val="90"/>
          <w:sz w:val="18"/>
        </w:rPr>
        <w:t>by</w:t>
      </w:r>
      <w:r>
        <w:rPr>
          <w:spacing w:val="-3"/>
          <w:w w:val="90"/>
          <w:sz w:val="18"/>
        </w:rPr>
        <w:t> </w:t>
      </w:r>
      <w:r>
        <w:rPr>
          <w:w w:val="90"/>
          <w:sz w:val="18"/>
        </w:rPr>
        <w:t>fellow</w:t>
      </w:r>
      <w:r>
        <w:rPr>
          <w:spacing w:val="-1"/>
          <w:w w:val="90"/>
          <w:sz w:val="18"/>
        </w:rPr>
        <w:t> </w:t>
      </w:r>
      <w:r>
        <w:rPr>
          <w:w w:val="90"/>
          <w:sz w:val="18"/>
        </w:rPr>
        <w:t>students</w:t>
      </w:r>
      <w:r>
        <w:rPr>
          <w:spacing w:val="-5"/>
          <w:sz w:val="18"/>
        </w:rPr>
        <w:t> </w:t>
      </w:r>
      <w:r>
        <w:rPr>
          <w:w w:val="90"/>
          <w:sz w:val="18"/>
        </w:rPr>
        <w:t>to:</w:t>
      </w:r>
      <w:r>
        <w:rPr>
          <w:spacing w:val="-1"/>
          <w:w w:val="90"/>
          <w:sz w:val="18"/>
        </w:rPr>
        <w:t> </w:t>
      </w:r>
      <w:r>
        <w:rPr>
          <w:spacing w:val="-10"/>
          <w:w w:val="90"/>
          <w:sz w:val="18"/>
        </w:rPr>
        <w:t>-</w:t>
      </w:r>
    </w:p>
    <w:p>
      <w:pPr>
        <w:pStyle w:val="ListParagraph"/>
        <w:numPr>
          <w:ilvl w:val="1"/>
          <w:numId w:val="24"/>
        </w:numPr>
        <w:tabs>
          <w:tab w:pos="779" w:val="left" w:leader="none"/>
        </w:tabs>
        <w:spacing w:line="254" w:lineRule="auto" w:before="25" w:after="0"/>
        <w:ind w:left="779" w:right="143" w:hanging="364"/>
        <w:jc w:val="left"/>
        <w:rPr>
          <w:rFonts w:ascii="MingLiU_HKSCS-ExtB" w:hAnsi="MingLiU_HKSCS-ExtB" w:cs="MingLiU_HKSCS-ExtB" w:eastAsia="MingLiU_HKSCS-ExtB"/>
          <w:sz w:val="18"/>
          <w:szCs w:val="18"/>
        </w:rPr>
      </w:pPr>
      <w:r>
        <w:rPr>
          <w:spacing w:val="-4"/>
          <w:sz w:val="18"/>
          <w:szCs w:val="18"/>
        </w:rPr>
        <w:t>Participate</w:t>
      </w:r>
      <w:r>
        <w:rPr>
          <w:spacing w:val="-10"/>
          <w:sz w:val="18"/>
          <w:szCs w:val="18"/>
        </w:rPr>
        <w:t> </w:t>
      </w:r>
      <w:r>
        <w:rPr>
          <w:spacing w:val="-4"/>
          <w:sz w:val="18"/>
          <w:szCs w:val="18"/>
        </w:rPr>
        <w:t>in</w:t>
      </w:r>
      <w:r>
        <w:rPr>
          <w:spacing w:val="-10"/>
          <w:sz w:val="18"/>
          <w:szCs w:val="18"/>
        </w:rPr>
        <w:t> </w:t>
      </w:r>
      <w:r>
        <w:rPr>
          <w:spacing w:val="-4"/>
          <w:sz w:val="18"/>
          <w:szCs w:val="18"/>
        </w:rPr>
        <w:t>school</w:t>
      </w:r>
      <w:r>
        <w:rPr>
          <w:spacing w:val="-9"/>
          <w:sz w:val="18"/>
          <w:szCs w:val="18"/>
        </w:rPr>
        <w:t> </w:t>
      </w:r>
      <w:r>
        <w:rPr>
          <w:spacing w:val="-4"/>
          <w:sz w:val="18"/>
          <w:szCs w:val="18"/>
        </w:rPr>
        <w:t>administration</w:t>
      </w:r>
      <w:r>
        <w:rPr>
          <w:spacing w:val="-10"/>
          <w:sz w:val="18"/>
          <w:szCs w:val="18"/>
        </w:rPr>
        <w:t> </w:t>
      </w:r>
      <w:r>
        <w:rPr>
          <w:spacing w:val="-4"/>
          <w:sz w:val="18"/>
          <w:szCs w:val="18"/>
        </w:rPr>
        <w:t>processes</w:t>
      </w:r>
      <w:r>
        <w:rPr>
          <w:spacing w:val="-9"/>
          <w:sz w:val="18"/>
          <w:szCs w:val="18"/>
        </w:rPr>
        <w:t> </w:t>
      </w:r>
      <w:r>
        <w:rPr>
          <w:spacing w:val="-4"/>
          <w:sz w:val="18"/>
          <w:szCs w:val="18"/>
        </w:rPr>
        <w:t>and </w:t>
      </w:r>
      <w:r>
        <w:rPr>
          <w:w w:val="90"/>
          <w:sz w:val="18"/>
          <w:szCs w:val="18"/>
        </w:rPr>
        <w:t>functions</w:t>
      </w:r>
      <w:r>
        <w:rPr>
          <w:spacing w:val="-9"/>
          <w:w w:val="90"/>
          <w:sz w:val="18"/>
          <w:szCs w:val="18"/>
        </w:rPr>
        <w:t> </w:t>
      </w:r>
      <w:r>
        <w:rPr>
          <w:w w:val="90"/>
          <w:sz w:val="18"/>
          <w:szCs w:val="18"/>
        </w:rPr>
        <w:t>including</w:t>
      </w:r>
      <w:r>
        <w:rPr>
          <w:spacing w:val="-8"/>
          <w:w w:val="90"/>
          <w:sz w:val="18"/>
          <w:szCs w:val="18"/>
        </w:rPr>
        <w:t> </w:t>
      </w:r>
      <w:r>
        <w:rPr>
          <w:w w:val="90"/>
          <w:sz w:val="18"/>
          <w:szCs w:val="18"/>
        </w:rPr>
        <w:t>representing</w:t>
      </w:r>
      <w:r>
        <w:rPr>
          <w:spacing w:val="-8"/>
          <w:w w:val="90"/>
          <w:sz w:val="18"/>
          <w:szCs w:val="18"/>
        </w:rPr>
        <w:t> </w:t>
      </w:r>
      <w:r>
        <w:rPr>
          <w:w w:val="90"/>
          <w:sz w:val="18"/>
          <w:szCs w:val="18"/>
        </w:rPr>
        <w:t>students’</w:t>
      </w:r>
      <w:r>
        <w:rPr>
          <w:spacing w:val="-8"/>
          <w:w w:val="90"/>
          <w:sz w:val="18"/>
          <w:szCs w:val="18"/>
        </w:rPr>
        <w:t> </w:t>
      </w:r>
      <w:r>
        <w:rPr>
          <w:w w:val="90"/>
          <w:sz w:val="18"/>
          <w:szCs w:val="18"/>
        </w:rPr>
        <w:t>body</w:t>
      </w:r>
      <w:r>
        <w:rPr>
          <w:spacing w:val="-8"/>
          <w:w w:val="90"/>
          <w:sz w:val="18"/>
          <w:szCs w:val="18"/>
        </w:rPr>
        <w:t> </w:t>
      </w:r>
      <w:r>
        <w:rPr>
          <w:w w:val="90"/>
          <w:sz w:val="18"/>
          <w:szCs w:val="18"/>
        </w:rPr>
        <w:t>in</w:t>
      </w:r>
      <w:r>
        <w:rPr>
          <w:spacing w:val="-8"/>
          <w:w w:val="90"/>
          <w:sz w:val="18"/>
          <w:szCs w:val="18"/>
        </w:rPr>
        <w:t> </w:t>
      </w:r>
      <w:r>
        <w:rPr>
          <w:w w:val="90"/>
          <w:sz w:val="18"/>
          <w:szCs w:val="18"/>
        </w:rPr>
        <w:t>the </w:t>
      </w:r>
      <w:r>
        <w:rPr>
          <w:spacing w:val="-4"/>
          <w:sz w:val="18"/>
          <w:szCs w:val="18"/>
        </w:rPr>
        <w:t>School</w:t>
      </w:r>
      <w:r>
        <w:rPr>
          <w:spacing w:val="-10"/>
          <w:sz w:val="18"/>
          <w:szCs w:val="18"/>
        </w:rPr>
        <w:t> </w:t>
      </w:r>
      <w:r>
        <w:rPr>
          <w:spacing w:val="-4"/>
          <w:sz w:val="18"/>
          <w:szCs w:val="18"/>
        </w:rPr>
        <w:t>Board</w:t>
      </w:r>
      <w:r>
        <w:rPr>
          <w:spacing w:val="-8"/>
          <w:sz w:val="18"/>
          <w:szCs w:val="18"/>
        </w:rPr>
        <w:t> </w:t>
      </w:r>
      <w:r>
        <w:rPr>
          <w:spacing w:val="-4"/>
          <w:sz w:val="18"/>
          <w:szCs w:val="18"/>
        </w:rPr>
        <w:t>of</w:t>
      </w:r>
      <w:r>
        <w:rPr>
          <w:spacing w:val="-9"/>
          <w:sz w:val="18"/>
          <w:szCs w:val="18"/>
        </w:rPr>
        <w:t> </w:t>
      </w:r>
      <w:r>
        <w:rPr>
          <w:spacing w:val="-4"/>
          <w:sz w:val="18"/>
          <w:szCs w:val="18"/>
        </w:rPr>
        <w:t>Management;</w:t>
      </w:r>
      <w:r>
        <w:rPr>
          <w:spacing w:val="-10"/>
          <w:sz w:val="18"/>
          <w:szCs w:val="18"/>
        </w:rPr>
        <w:t> </w:t>
      </w:r>
      <w:r>
        <w:rPr>
          <w:spacing w:val="-4"/>
          <w:sz w:val="18"/>
          <w:szCs w:val="18"/>
        </w:rPr>
        <w:t>organizing</w:t>
      </w:r>
      <w:r>
        <w:rPr>
          <w:spacing w:val="-9"/>
          <w:sz w:val="18"/>
          <w:szCs w:val="18"/>
        </w:rPr>
        <w:t> </w:t>
      </w:r>
      <w:r>
        <w:rPr>
          <w:spacing w:val="-4"/>
          <w:sz w:val="18"/>
          <w:szCs w:val="18"/>
        </w:rPr>
        <w:t>and</w:t>
      </w:r>
      <w:r>
        <w:rPr>
          <w:spacing w:val="-10"/>
          <w:sz w:val="18"/>
          <w:szCs w:val="18"/>
        </w:rPr>
        <w:t> </w:t>
      </w:r>
      <w:r>
        <w:rPr>
          <w:spacing w:val="-4"/>
          <w:sz w:val="18"/>
          <w:szCs w:val="18"/>
        </w:rPr>
        <w:t>co-</w:t>
      </w:r>
    </w:p>
    <w:p>
      <w:pPr>
        <w:spacing w:line="276" w:lineRule="auto" w:before="16"/>
        <w:ind w:left="779" w:right="237" w:firstLine="0"/>
        <w:jc w:val="left"/>
        <w:rPr>
          <w:sz w:val="18"/>
        </w:rPr>
      </w:pPr>
      <w:r>
        <w:rPr>
          <w:w w:val="90"/>
          <w:sz w:val="18"/>
        </w:rPr>
        <w:t>hosting specific school events and activities;</w:t>
      </w:r>
      <w:r>
        <w:rPr>
          <w:spacing w:val="-10"/>
          <w:w w:val="90"/>
          <w:sz w:val="18"/>
        </w:rPr>
        <w:t> </w:t>
      </w:r>
      <w:r>
        <w:rPr>
          <w:w w:val="90"/>
          <w:sz w:val="18"/>
        </w:rPr>
        <w:t>link administration</w:t>
      </w:r>
      <w:r>
        <w:rPr>
          <w:spacing w:val="-9"/>
          <w:w w:val="90"/>
          <w:sz w:val="18"/>
        </w:rPr>
        <w:t> </w:t>
      </w:r>
      <w:r>
        <w:rPr>
          <w:w w:val="90"/>
          <w:sz w:val="18"/>
        </w:rPr>
        <w:t>to</w:t>
      </w:r>
      <w:r>
        <w:rPr>
          <w:spacing w:val="-8"/>
          <w:w w:val="90"/>
          <w:sz w:val="18"/>
        </w:rPr>
        <w:t> </w:t>
      </w:r>
      <w:r>
        <w:rPr>
          <w:w w:val="90"/>
          <w:sz w:val="18"/>
        </w:rPr>
        <w:t>the</w:t>
      </w:r>
      <w:r>
        <w:rPr>
          <w:spacing w:val="-8"/>
          <w:w w:val="90"/>
          <w:sz w:val="18"/>
        </w:rPr>
        <w:t> </w:t>
      </w:r>
      <w:r>
        <w:rPr>
          <w:w w:val="90"/>
          <w:sz w:val="18"/>
        </w:rPr>
        <w:t>students;</w:t>
      </w:r>
      <w:r>
        <w:rPr>
          <w:spacing w:val="-17"/>
          <w:w w:val="90"/>
          <w:sz w:val="18"/>
        </w:rPr>
        <w:t> </w:t>
      </w:r>
      <w:r>
        <w:rPr>
          <w:w w:val="90"/>
          <w:sz w:val="18"/>
        </w:rPr>
        <w:t>and</w:t>
      </w:r>
      <w:r>
        <w:rPr>
          <w:spacing w:val="-9"/>
          <w:w w:val="90"/>
          <w:sz w:val="18"/>
        </w:rPr>
        <w:t> </w:t>
      </w:r>
      <w:r>
        <w:rPr>
          <w:w w:val="90"/>
          <w:sz w:val="18"/>
        </w:rPr>
        <w:t>play</w:t>
      </w:r>
      <w:r>
        <w:rPr>
          <w:spacing w:val="-8"/>
          <w:w w:val="90"/>
          <w:sz w:val="18"/>
        </w:rPr>
        <w:t> </w:t>
      </w:r>
      <w:r>
        <w:rPr>
          <w:w w:val="90"/>
          <w:sz w:val="18"/>
        </w:rPr>
        <w:t>a</w:t>
      </w:r>
      <w:r>
        <w:rPr>
          <w:spacing w:val="-8"/>
          <w:w w:val="90"/>
          <w:sz w:val="18"/>
        </w:rPr>
        <w:t> </w:t>
      </w:r>
      <w:r>
        <w:rPr>
          <w:w w:val="90"/>
          <w:sz w:val="18"/>
        </w:rPr>
        <w:t>supervisor </w:t>
      </w:r>
      <w:r>
        <w:rPr>
          <w:spacing w:val="-4"/>
          <w:sz w:val="18"/>
        </w:rPr>
        <w:t>role</w:t>
      </w:r>
      <w:r>
        <w:rPr>
          <w:spacing w:val="-10"/>
          <w:sz w:val="18"/>
        </w:rPr>
        <w:t> </w:t>
      </w:r>
      <w:r>
        <w:rPr>
          <w:spacing w:val="-4"/>
          <w:sz w:val="18"/>
        </w:rPr>
        <w:t>in</w:t>
      </w:r>
      <w:r>
        <w:rPr>
          <w:spacing w:val="-10"/>
          <w:sz w:val="18"/>
        </w:rPr>
        <w:t> </w:t>
      </w:r>
      <w:r>
        <w:rPr>
          <w:spacing w:val="-4"/>
          <w:sz w:val="18"/>
        </w:rPr>
        <w:t>the</w:t>
      </w:r>
      <w:r>
        <w:rPr>
          <w:spacing w:val="-9"/>
          <w:sz w:val="18"/>
        </w:rPr>
        <w:t> </w:t>
      </w:r>
      <w:r>
        <w:rPr>
          <w:spacing w:val="-4"/>
          <w:sz w:val="18"/>
        </w:rPr>
        <w:t>implementation</w:t>
      </w:r>
      <w:r>
        <w:rPr>
          <w:spacing w:val="-10"/>
          <w:sz w:val="18"/>
        </w:rPr>
        <w:t> </w:t>
      </w:r>
      <w:r>
        <w:rPr>
          <w:spacing w:val="-4"/>
          <w:sz w:val="18"/>
        </w:rPr>
        <w:t>of</w:t>
      </w:r>
      <w:r>
        <w:rPr>
          <w:spacing w:val="-9"/>
          <w:sz w:val="18"/>
        </w:rPr>
        <w:t> </w:t>
      </w:r>
      <w:r>
        <w:rPr>
          <w:spacing w:val="-4"/>
          <w:sz w:val="18"/>
        </w:rPr>
        <w:t>school</w:t>
      </w:r>
      <w:r>
        <w:rPr>
          <w:spacing w:val="-10"/>
          <w:sz w:val="18"/>
        </w:rPr>
        <w:t> </w:t>
      </w:r>
      <w:r>
        <w:rPr>
          <w:spacing w:val="-4"/>
          <w:sz w:val="18"/>
        </w:rPr>
        <w:t>policies</w:t>
      </w:r>
      <w:r>
        <w:rPr>
          <w:spacing w:val="-9"/>
          <w:sz w:val="18"/>
        </w:rPr>
        <w:t> </w:t>
      </w:r>
      <w:r>
        <w:rPr>
          <w:spacing w:val="-4"/>
          <w:sz w:val="18"/>
        </w:rPr>
        <w:t>and </w:t>
      </w:r>
      <w:r>
        <w:rPr>
          <w:spacing w:val="-2"/>
          <w:sz w:val="18"/>
        </w:rPr>
        <w:t>programs.</w:t>
      </w:r>
    </w:p>
    <w:p>
      <w:pPr>
        <w:pStyle w:val="ListParagraph"/>
        <w:numPr>
          <w:ilvl w:val="1"/>
          <w:numId w:val="24"/>
        </w:numPr>
        <w:tabs>
          <w:tab w:pos="779" w:val="left" w:leader="none"/>
        </w:tabs>
        <w:spacing w:line="240" w:lineRule="exact" w:before="0" w:after="0"/>
        <w:ind w:left="779" w:right="0" w:hanging="381"/>
        <w:jc w:val="left"/>
        <w:rPr>
          <w:rFonts w:ascii="MingLiU_HKSCS-ExtB" w:hAnsi="MingLiU_HKSCS-ExtB" w:cs="MingLiU_HKSCS-ExtB" w:eastAsia="MingLiU_HKSCS-ExtB"/>
          <w:sz w:val="18"/>
          <w:szCs w:val="18"/>
        </w:rPr>
      </w:pPr>
      <w:r>
        <w:rPr>
          <w:w w:val="90"/>
          <w:sz w:val="18"/>
          <w:szCs w:val="18"/>
        </w:rPr>
        <w:t>Promote</w:t>
      </w:r>
      <w:r>
        <w:rPr>
          <w:sz w:val="18"/>
          <w:szCs w:val="18"/>
        </w:rPr>
        <w:t> </w:t>
      </w:r>
      <w:r>
        <w:rPr>
          <w:w w:val="90"/>
          <w:sz w:val="18"/>
          <w:szCs w:val="18"/>
        </w:rPr>
        <w:t>the</w:t>
      </w:r>
      <w:r>
        <w:rPr>
          <w:spacing w:val="2"/>
          <w:sz w:val="18"/>
          <w:szCs w:val="18"/>
        </w:rPr>
        <w:t> </w:t>
      </w:r>
      <w:r>
        <w:rPr>
          <w:w w:val="90"/>
          <w:sz w:val="18"/>
          <w:szCs w:val="18"/>
        </w:rPr>
        <w:t>school</w:t>
      </w:r>
      <w:r>
        <w:rPr>
          <w:sz w:val="18"/>
          <w:szCs w:val="18"/>
        </w:rPr>
        <w:t> </w:t>
      </w:r>
      <w:r>
        <w:rPr>
          <w:w w:val="90"/>
          <w:sz w:val="18"/>
          <w:szCs w:val="18"/>
        </w:rPr>
        <w:t>vision,</w:t>
      </w:r>
      <w:r>
        <w:rPr>
          <w:spacing w:val="-1"/>
          <w:sz w:val="18"/>
          <w:szCs w:val="18"/>
        </w:rPr>
        <w:t> </w:t>
      </w:r>
      <w:r>
        <w:rPr>
          <w:w w:val="90"/>
          <w:sz w:val="18"/>
          <w:szCs w:val="18"/>
        </w:rPr>
        <w:t>mission</w:t>
      </w:r>
      <w:r>
        <w:rPr>
          <w:spacing w:val="2"/>
          <w:sz w:val="18"/>
          <w:szCs w:val="18"/>
        </w:rPr>
        <w:t> </w:t>
      </w:r>
      <w:r>
        <w:rPr>
          <w:w w:val="90"/>
          <w:sz w:val="18"/>
          <w:szCs w:val="18"/>
        </w:rPr>
        <w:t>and</w:t>
      </w:r>
      <w:r>
        <w:rPr>
          <w:spacing w:val="1"/>
          <w:sz w:val="18"/>
          <w:szCs w:val="18"/>
        </w:rPr>
        <w:t> </w:t>
      </w:r>
      <w:r>
        <w:rPr>
          <w:w w:val="90"/>
          <w:sz w:val="18"/>
          <w:szCs w:val="18"/>
        </w:rPr>
        <w:t>core</w:t>
      </w:r>
      <w:r>
        <w:rPr>
          <w:sz w:val="18"/>
          <w:szCs w:val="18"/>
        </w:rPr>
        <w:t> </w:t>
      </w:r>
      <w:r>
        <w:rPr>
          <w:spacing w:val="-2"/>
          <w:w w:val="90"/>
          <w:sz w:val="18"/>
          <w:szCs w:val="18"/>
        </w:rPr>
        <w:t>values</w:t>
      </w:r>
    </w:p>
    <w:p>
      <w:pPr>
        <w:spacing w:line="276" w:lineRule="auto" w:before="0"/>
        <w:ind w:left="779" w:right="0" w:firstLine="0"/>
        <w:jc w:val="left"/>
        <w:rPr>
          <w:sz w:val="18"/>
        </w:rPr>
      </w:pPr>
      <w:r>
        <w:rPr>
          <w:w w:val="90"/>
          <w:sz w:val="18"/>
        </w:rPr>
        <w:t>among</w:t>
      </w:r>
      <w:r>
        <w:rPr>
          <w:spacing w:val="-9"/>
          <w:w w:val="90"/>
          <w:sz w:val="18"/>
        </w:rPr>
        <w:t> </w:t>
      </w:r>
      <w:r>
        <w:rPr>
          <w:w w:val="90"/>
          <w:sz w:val="18"/>
        </w:rPr>
        <w:t>fellow</w:t>
      </w:r>
      <w:r>
        <w:rPr>
          <w:spacing w:val="-8"/>
          <w:w w:val="90"/>
          <w:sz w:val="18"/>
        </w:rPr>
        <w:t> </w:t>
      </w:r>
      <w:r>
        <w:rPr>
          <w:w w:val="90"/>
          <w:sz w:val="18"/>
        </w:rPr>
        <w:t>students</w:t>
      </w:r>
      <w:r>
        <w:rPr>
          <w:spacing w:val="-8"/>
          <w:w w:val="90"/>
          <w:sz w:val="18"/>
        </w:rPr>
        <w:t> </w:t>
      </w:r>
      <w:r>
        <w:rPr>
          <w:w w:val="90"/>
          <w:sz w:val="18"/>
        </w:rPr>
        <w:t>by</w:t>
      </w:r>
      <w:r>
        <w:rPr>
          <w:spacing w:val="-8"/>
          <w:w w:val="90"/>
          <w:sz w:val="18"/>
        </w:rPr>
        <w:t> </w:t>
      </w:r>
      <w:r>
        <w:rPr>
          <w:w w:val="90"/>
          <w:sz w:val="18"/>
        </w:rPr>
        <w:t>playing</w:t>
      </w:r>
      <w:r>
        <w:rPr>
          <w:spacing w:val="-8"/>
          <w:w w:val="90"/>
          <w:sz w:val="18"/>
        </w:rPr>
        <w:t> </w:t>
      </w:r>
      <w:r>
        <w:rPr>
          <w:w w:val="90"/>
          <w:sz w:val="18"/>
        </w:rPr>
        <w:t>the</w:t>
      </w:r>
      <w:r>
        <w:rPr>
          <w:spacing w:val="-8"/>
          <w:w w:val="90"/>
          <w:sz w:val="18"/>
        </w:rPr>
        <w:t> </w:t>
      </w:r>
      <w:r>
        <w:rPr>
          <w:w w:val="90"/>
          <w:sz w:val="18"/>
        </w:rPr>
        <w:t>role</w:t>
      </w:r>
      <w:r>
        <w:rPr>
          <w:spacing w:val="-8"/>
          <w:w w:val="90"/>
          <w:sz w:val="18"/>
        </w:rPr>
        <w:t> </w:t>
      </w:r>
      <w:r>
        <w:rPr>
          <w:w w:val="90"/>
          <w:sz w:val="18"/>
        </w:rPr>
        <w:t>model </w:t>
      </w:r>
      <w:r>
        <w:rPr>
          <w:spacing w:val="-2"/>
          <w:sz w:val="18"/>
        </w:rPr>
        <w:t>function</w:t>
      </w:r>
    </w:p>
    <w:p>
      <w:pPr>
        <w:pStyle w:val="ListParagraph"/>
        <w:numPr>
          <w:ilvl w:val="1"/>
          <w:numId w:val="24"/>
        </w:numPr>
        <w:tabs>
          <w:tab w:pos="779" w:val="left" w:leader="none"/>
        </w:tabs>
        <w:spacing w:line="230" w:lineRule="auto" w:before="5" w:after="0"/>
        <w:ind w:left="779" w:right="11" w:hanging="391"/>
        <w:jc w:val="left"/>
        <w:rPr>
          <w:rFonts w:ascii="MingLiU_HKSCS-ExtB" w:hAnsi="MingLiU_HKSCS-ExtB" w:cs="MingLiU_HKSCS-ExtB" w:eastAsia="MingLiU_HKSCS-ExtB"/>
          <w:sz w:val="18"/>
          <w:szCs w:val="18"/>
        </w:rPr>
      </w:pPr>
      <w:r>
        <w:rPr>
          <w:spacing w:val="-4"/>
          <w:position w:val="1"/>
          <w:sz w:val="18"/>
          <w:szCs w:val="18"/>
        </w:rPr>
        <w:t>Promote</w:t>
      </w:r>
      <w:r>
        <w:rPr>
          <w:spacing w:val="-10"/>
          <w:position w:val="1"/>
          <w:sz w:val="18"/>
          <w:szCs w:val="18"/>
        </w:rPr>
        <w:t> </w:t>
      </w:r>
      <w:r>
        <w:rPr>
          <w:spacing w:val="-4"/>
          <w:position w:val="1"/>
          <w:sz w:val="18"/>
          <w:szCs w:val="18"/>
        </w:rPr>
        <w:t>general</w:t>
      </w:r>
      <w:r>
        <w:rPr>
          <w:spacing w:val="-10"/>
          <w:position w:val="1"/>
          <w:sz w:val="18"/>
          <w:szCs w:val="18"/>
        </w:rPr>
        <w:t> </w:t>
      </w:r>
      <w:r>
        <w:rPr>
          <w:spacing w:val="-4"/>
          <w:position w:val="1"/>
          <w:sz w:val="18"/>
          <w:szCs w:val="18"/>
        </w:rPr>
        <w:t>discipline</w:t>
      </w:r>
      <w:r>
        <w:rPr>
          <w:spacing w:val="-9"/>
          <w:position w:val="1"/>
          <w:sz w:val="18"/>
          <w:szCs w:val="18"/>
        </w:rPr>
        <w:t> </w:t>
      </w:r>
      <w:r>
        <w:rPr>
          <w:spacing w:val="-4"/>
          <w:position w:val="1"/>
          <w:sz w:val="18"/>
          <w:szCs w:val="18"/>
        </w:rPr>
        <w:t>in</w:t>
      </w:r>
      <w:r>
        <w:rPr>
          <w:spacing w:val="-10"/>
          <w:position w:val="1"/>
          <w:sz w:val="18"/>
          <w:szCs w:val="18"/>
        </w:rPr>
        <w:t> </w:t>
      </w:r>
      <w:r>
        <w:rPr>
          <w:spacing w:val="-4"/>
          <w:position w:val="1"/>
          <w:sz w:val="18"/>
          <w:szCs w:val="18"/>
        </w:rPr>
        <w:t>the</w:t>
      </w:r>
      <w:r>
        <w:rPr>
          <w:spacing w:val="-9"/>
          <w:position w:val="1"/>
          <w:sz w:val="18"/>
          <w:szCs w:val="18"/>
        </w:rPr>
        <w:t> </w:t>
      </w:r>
      <w:r>
        <w:rPr>
          <w:spacing w:val="-4"/>
          <w:position w:val="1"/>
          <w:sz w:val="18"/>
          <w:szCs w:val="18"/>
        </w:rPr>
        <w:t>school</w:t>
      </w:r>
      <w:r>
        <w:rPr>
          <w:spacing w:val="-10"/>
          <w:position w:val="1"/>
          <w:sz w:val="18"/>
          <w:szCs w:val="18"/>
        </w:rPr>
        <w:t> </w:t>
      </w:r>
      <w:r>
        <w:rPr>
          <w:spacing w:val="-4"/>
          <w:position w:val="1"/>
          <w:sz w:val="18"/>
          <w:szCs w:val="18"/>
        </w:rPr>
        <w:t>as</w:t>
      </w:r>
      <w:r>
        <w:rPr>
          <w:spacing w:val="-9"/>
          <w:position w:val="1"/>
          <w:sz w:val="18"/>
          <w:szCs w:val="18"/>
        </w:rPr>
        <w:t> </w:t>
      </w:r>
      <w:r>
        <w:rPr>
          <w:spacing w:val="-4"/>
          <w:position w:val="1"/>
          <w:sz w:val="18"/>
          <w:szCs w:val="18"/>
        </w:rPr>
        <w:t>well</w:t>
      </w:r>
      <w:r>
        <w:rPr>
          <w:spacing w:val="-10"/>
          <w:position w:val="1"/>
          <w:sz w:val="18"/>
          <w:szCs w:val="18"/>
        </w:rPr>
        <w:t> </w:t>
      </w:r>
      <w:r>
        <w:rPr>
          <w:spacing w:val="-4"/>
          <w:position w:val="1"/>
          <w:sz w:val="18"/>
          <w:szCs w:val="18"/>
        </w:rPr>
        <w:t>as </w:t>
      </w:r>
      <w:r>
        <w:rPr>
          <w:w w:val="90"/>
          <w:sz w:val="18"/>
          <w:szCs w:val="18"/>
        </w:rPr>
        <w:t>creative</w:t>
      </w:r>
      <w:r>
        <w:rPr>
          <w:spacing w:val="-3"/>
          <w:w w:val="90"/>
          <w:sz w:val="18"/>
          <w:szCs w:val="18"/>
        </w:rPr>
        <w:t> </w:t>
      </w:r>
      <w:r>
        <w:rPr>
          <w:w w:val="90"/>
          <w:sz w:val="18"/>
          <w:szCs w:val="18"/>
        </w:rPr>
        <w:t>thinking</w:t>
      </w:r>
      <w:r>
        <w:rPr>
          <w:spacing w:val="-5"/>
          <w:w w:val="90"/>
          <w:sz w:val="18"/>
          <w:szCs w:val="18"/>
        </w:rPr>
        <w:t> </w:t>
      </w:r>
      <w:r>
        <w:rPr>
          <w:w w:val="90"/>
          <w:sz w:val="18"/>
          <w:szCs w:val="18"/>
        </w:rPr>
        <w:t>for</w:t>
      </w:r>
      <w:r>
        <w:rPr>
          <w:spacing w:val="-3"/>
          <w:w w:val="90"/>
          <w:sz w:val="18"/>
          <w:szCs w:val="18"/>
        </w:rPr>
        <w:t> </w:t>
      </w:r>
      <w:r>
        <w:rPr>
          <w:w w:val="90"/>
          <w:sz w:val="18"/>
          <w:szCs w:val="18"/>
        </w:rPr>
        <w:t>prompt</w:t>
      </w:r>
      <w:r>
        <w:rPr>
          <w:spacing w:val="-3"/>
          <w:w w:val="90"/>
          <w:sz w:val="18"/>
          <w:szCs w:val="18"/>
        </w:rPr>
        <w:t> </w:t>
      </w:r>
      <w:r>
        <w:rPr>
          <w:w w:val="90"/>
          <w:sz w:val="18"/>
          <w:szCs w:val="18"/>
        </w:rPr>
        <w:t>problem</w:t>
      </w:r>
      <w:r>
        <w:rPr>
          <w:spacing w:val="-1"/>
          <w:w w:val="90"/>
          <w:sz w:val="18"/>
          <w:szCs w:val="18"/>
        </w:rPr>
        <w:t> </w:t>
      </w:r>
      <w:r>
        <w:rPr>
          <w:w w:val="90"/>
          <w:sz w:val="18"/>
          <w:szCs w:val="18"/>
        </w:rPr>
        <w:t>solving</w:t>
      </w:r>
      <w:r>
        <w:rPr>
          <w:spacing w:val="-3"/>
          <w:w w:val="90"/>
          <w:sz w:val="18"/>
          <w:szCs w:val="18"/>
        </w:rPr>
        <w:t> </w:t>
      </w:r>
      <w:r>
        <w:rPr>
          <w:w w:val="90"/>
          <w:sz w:val="18"/>
          <w:szCs w:val="18"/>
        </w:rPr>
        <w:t>purposes.</w:t>
      </w:r>
    </w:p>
    <w:p>
      <w:pPr>
        <w:pStyle w:val="ListParagraph"/>
        <w:numPr>
          <w:ilvl w:val="1"/>
          <w:numId w:val="24"/>
        </w:numPr>
        <w:tabs>
          <w:tab w:pos="779" w:val="left" w:leader="none"/>
        </w:tabs>
        <w:spacing w:line="220" w:lineRule="auto" w:before="46" w:after="0"/>
        <w:ind w:left="779" w:right="166" w:hanging="392"/>
        <w:jc w:val="left"/>
        <w:rPr>
          <w:rFonts w:ascii="MingLiU_HKSCS-ExtB" w:hAnsi="MingLiU_HKSCS-ExtB" w:cs="MingLiU_HKSCS-ExtB" w:eastAsia="MingLiU_HKSCS-ExtB"/>
          <w:sz w:val="18"/>
          <w:szCs w:val="18"/>
        </w:rPr>
      </w:pPr>
      <w:r>
        <w:rPr>
          <w:w w:val="90"/>
          <w:position w:val="2"/>
          <w:sz w:val="18"/>
          <w:szCs w:val="18"/>
        </w:rPr>
        <w:t>Attend</w:t>
      </w:r>
      <w:r>
        <w:rPr>
          <w:spacing w:val="-9"/>
          <w:w w:val="90"/>
          <w:position w:val="2"/>
          <w:sz w:val="18"/>
          <w:szCs w:val="18"/>
        </w:rPr>
        <w:t> </w:t>
      </w:r>
      <w:r>
        <w:rPr>
          <w:w w:val="90"/>
          <w:position w:val="2"/>
          <w:sz w:val="18"/>
          <w:szCs w:val="18"/>
        </w:rPr>
        <w:t>school</w:t>
      </w:r>
      <w:r>
        <w:rPr>
          <w:spacing w:val="-8"/>
          <w:w w:val="90"/>
          <w:position w:val="2"/>
          <w:sz w:val="18"/>
          <w:szCs w:val="18"/>
        </w:rPr>
        <w:t> </w:t>
      </w:r>
      <w:r>
        <w:rPr>
          <w:w w:val="90"/>
          <w:position w:val="2"/>
          <w:sz w:val="18"/>
          <w:szCs w:val="18"/>
        </w:rPr>
        <w:t>events</w:t>
      </w:r>
      <w:r>
        <w:rPr>
          <w:spacing w:val="-8"/>
          <w:w w:val="90"/>
          <w:position w:val="2"/>
          <w:sz w:val="18"/>
          <w:szCs w:val="18"/>
        </w:rPr>
        <w:t> </w:t>
      </w:r>
      <w:r>
        <w:rPr>
          <w:w w:val="90"/>
          <w:position w:val="2"/>
          <w:sz w:val="18"/>
          <w:szCs w:val="18"/>
        </w:rPr>
        <w:t>and</w:t>
      </w:r>
      <w:r>
        <w:rPr>
          <w:spacing w:val="-8"/>
          <w:w w:val="90"/>
          <w:position w:val="2"/>
          <w:sz w:val="18"/>
          <w:szCs w:val="18"/>
        </w:rPr>
        <w:t> </w:t>
      </w:r>
      <w:r>
        <w:rPr>
          <w:w w:val="90"/>
          <w:position w:val="2"/>
          <w:sz w:val="18"/>
          <w:szCs w:val="18"/>
        </w:rPr>
        <w:t>students’</w:t>
      </w:r>
      <w:r>
        <w:rPr>
          <w:spacing w:val="-8"/>
          <w:w w:val="90"/>
          <w:position w:val="2"/>
          <w:sz w:val="18"/>
          <w:szCs w:val="18"/>
        </w:rPr>
        <w:t> </w:t>
      </w:r>
      <w:r>
        <w:rPr>
          <w:w w:val="90"/>
          <w:position w:val="2"/>
          <w:sz w:val="18"/>
          <w:szCs w:val="18"/>
        </w:rPr>
        <w:t>council</w:t>
      </w:r>
      <w:r>
        <w:rPr>
          <w:spacing w:val="-8"/>
          <w:w w:val="90"/>
          <w:position w:val="2"/>
          <w:sz w:val="18"/>
          <w:szCs w:val="18"/>
        </w:rPr>
        <w:t> </w:t>
      </w:r>
      <w:r>
        <w:rPr>
          <w:w w:val="90"/>
          <w:position w:val="2"/>
          <w:sz w:val="18"/>
          <w:szCs w:val="18"/>
        </w:rPr>
        <w:t>meetings, </w:t>
      </w:r>
      <w:r>
        <w:rPr>
          <w:w w:val="90"/>
          <w:sz w:val="18"/>
          <w:szCs w:val="18"/>
        </w:rPr>
        <w:t>write</w:t>
      </w:r>
      <w:r>
        <w:rPr>
          <w:spacing w:val="-2"/>
          <w:w w:val="90"/>
          <w:sz w:val="18"/>
          <w:szCs w:val="18"/>
        </w:rPr>
        <w:t> </w:t>
      </w:r>
      <w:r>
        <w:rPr>
          <w:w w:val="90"/>
          <w:sz w:val="18"/>
          <w:szCs w:val="18"/>
        </w:rPr>
        <w:t>minutes</w:t>
      </w:r>
      <w:r>
        <w:rPr>
          <w:spacing w:val="-2"/>
          <w:w w:val="90"/>
          <w:sz w:val="18"/>
          <w:szCs w:val="18"/>
        </w:rPr>
        <w:t> </w:t>
      </w:r>
      <w:r>
        <w:rPr>
          <w:w w:val="90"/>
          <w:sz w:val="18"/>
          <w:szCs w:val="18"/>
        </w:rPr>
        <w:t>of</w:t>
      </w:r>
      <w:r>
        <w:rPr>
          <w:spacing w:val="-2"/>
          <w:w w:val="90"/>
          <w:sz w:val="18"/>
          <w:szCs w:val="18"/>
        </w:rPr>
        <w:t> </w:t>
      </w:r>
      <w:r>
        <w:rPr>
          <w:w w:val="90"/>
          <w:sz w:val="18"/>
          <w:szCs w:val="18"/>
        </w:rPr>
        <w:t>education events</w:t>
      </w:r>
      <w:r>
        <w:rPr>
          <w:spacing w:val="-2"/>
          <w:w w:val="90"/>
          <w:sz w:val="18"/>
          <w:szCs w:val="18"/>
        </w:rPr>
        <w:t> </w:t>
      </w:r>
      <w:r>
        <w:rPr>
          <w:w w:val="90"/>
          <w:sz w:val="18"/>
          <w:szCs w:val="18"/>
        </w:rPr>
        <w:t>attended</w:t>
      </w:r>
      <w:r>
        <w:rPr>
          <w:spacing w:val="-2"/>
          <w:w w:val="90"/>
          <w:sz w:val="18"/>
          <w:szCs w:val="18"/>
        </w:rPr>
        <w:t> </w:t>
      </w:r>
      <w:r>
        <w:rPr>
          <w:w w:val="90"/>
          <w:sz w:val="18"/>
          <w:szCs w:val="18"/>
        </w:rPr>
        <w:t>by</w:t>
      </w:r>
      <w:r>
        <w:rPr>
          <w:spacing w:val="-2"/>
          <w:w w:val="90"/>
          <w:sz w:val="18"/>
          <w:szCs w:val="18"/>
        </w:rPr>
        <w:t> </w:t>
      </w:r>
      <w:r>
        <w:rPr>
          <w:w w:val="90"/>
          <w:sz w:val="18"/>
          <w:szCs w:val="18"/>
        </w:rPr>
        <w:t>them</w:t>
      </w:r>
    </w:p>
    <w:p>
      <w:pPr>
        <w:spacing w:line="276" w:lineRule="auto" w:before="33"/>
        <w:ind w:left="779" w:right="0" w:firstLine="0"/>
        <w:jc w:val="left"/>
        <w:rPr>
          <w:sz w:val="18"/>
        </w:rPr>
      </w:pPr>
      <w:r>
        <w:rPr>
          <w:w w:val="90"/>
          <w:sz w:val="18"/>
        </w:rPr>
        <w:t>and</w:t>
      </w:r>
      <w:r>
        <w:rPr>
          <w:spacing w:val="-4"/>
          <w:w w:val="90"/>
          <w:sz w:val="18"/>
        </w:rPr>
        <w:t> </w:t>
      </w:r>
      <w:r>
        <w:rPr>
          <w:w w:val="90"/>
          <w:sz w:val="18"/>
        </w:rPr>
        <w:t>ensure</w:t>
      </w:r>
      <w:r>
        <w:rPr>
          <w:spacing w:val="-2"/>
          <w:w w:val="90"/>
          <w:sz w:val="18"/>
        </w:rPr>
        <w:t> </w:t>
      </w:r>
      <w:r>
        <w:rPr>
          <w:w w:val="90"/>
          <w:sz w:val="18"/>
        </w:rPr>
        <w:t>that</w:t>
      </w:r>
      <w:r>
        <w:rPr>
          <w:spacing w:val="-2"/>
          <w:w w:val="90"/>
          <w:sz w:val="18"/>
        </w:rPr>
        <w:t> </w:t>
      </w:r>
      <w:r>
        <w:rPr>
          <w:w w:val="90"/>
          <w:sz w:val="18"/>
        </w:rPr>
        <w:t>the</w:t>
      </w:r>
      <w:r>
        <w:rPr>
          <w:spacing w:val="-3"/>
          <w:w w:val="90"/>
          <w:sz w:val="18"/>
        </w:rPr>
        <w:t> </w:t>
      </w:r>
      <w:r>
        <w:rPr>
          <w:w w:val="90"/>
          <w:sz w:val="18"/>
        </w:rPr>
        <w:t>outcomes</w:t>
      </w:r>
      <w:r>
        <w:rPr>
          <w:spacing w:val="-2"/>
          <w:w w:val="90"/>
          <w:sz w:val="18"/>
        </w:rPr>
        <w:t> </w:t>
      </w:r>
      <w:r>
        <w:rPr>
          <w:w w:val="90"/>
          <w:sz w:val="18"/>
        </w:rPr>
        <w:t>of</w:t>
      </w:r>
      <w:r>
        <w:rPr>
          <w:spacing w:val="-4"/>
          <w:w w:val="90"/>
          <w:sz w:val="18"/>
        </w:rPr>
        <w:t> </w:t>
      </w:r>
      <w:r>
        <w:rPr>
          <w:w w:val="90"/>
          <w:sz w:val="18"/>
        </w:rPr>
        <w:t>such</w:t>
      </w:r>
      <w:r>
        <w:rPr>
          <w:spacing w:val="-4"/>
          <w:w w:val="90"/>
          <w:sz w:val="18"/>
        </w:rPr>
        <w:t> </w:t>
      </w:r>
      <w:r>
        <w:rPr>
          <w:w w:val="90"/>
          <w:sz w:val="18"/>
        </w:rPr>
        <w:t>meetings</w:t>
      </w:r>
      <w:r>
        <w:rPr>
          <w:spacing w:val="-2"/>
          <w:w w:val="90"/>
          <w:sz w:val="18"/>
        </w:rPr>
        <w:t> </w:t>
      </w:r>
      <w:r>
        <w:rPr>
          <w:w w:val="90"/>
          <w:sz w:val="18"/>
        </w:rPr>
        <w:t>and</w:t>
      </w:r>
      <w:r>
        <w:rPr>
          <w:spacing w:val="-2"/>
          <w:w w:val="90"/>
          <w:sz w:val="18"/>
        </w:rPr>
        <w:t> </w:t>
      </w:r>
      <w:r>
        <w:rPr>
          <w:w w:val="90"/>
          <w:sz w:val="18"/>
        </w:rPr>
        <w:t>for </w:t>
      </w:r>
      <w:r>
        <w:rPr>
          <w:spacing w:val="-6"/>
          <w:sz w:val="18"/>
        </w:rPr>
        <w:t>a</w:t>
      </w:r>
      <w:r>
        <w:rPr>
          <w:spacing w:val="-8"/>
          <w:sz w:val="18"/>
        </w:rPr>
        <w:t> </w:t>
      </w:r>
      <w:r>
        <w:rPr>
          <w:spacing w:val="-6"/>
          <w:sz w:val="18"/>
        </w:rPr>
        <w:t>is</w:t>
      </w:r>
      <w:r>
        <w:rPr>
          <w:spacing w:val="-8"/>
          <w:sz w:val="18"/>
        </w:rPr>
        <w:t> </w:t>
      </w:r>
      <w:r>
        <w:rPr>
          <w:spacing w:val="-6"/>
          <w:sz w:val="18"/>
        </w:rPr>
        <w:t>appropriately</w:t>
      </w:r>
      <w:r>
        <w:rPr>
          <w:spacing w:val="-7"/>
          <w:sz w:val="18"/>
        </w:rPr>
        <w:t> </w:t>
      </w:r>
      <w:r>
        <w:rPr>
          <w:spacing w:val="-6"/>
          <w:sz w:val="18"/>
        </w:rPr>
        <w:t>and</w:t>
      </w:r>
      <w:r>
        <w:rPr>
          <w:spacing w:val="-8"/>
          <w:sz w:val="18"/>
        </w:rPr>
        <w:t> </w:t>
      </w:r>
      <w:r>
        <w:rPr>
          <w:spacing w:val="-6"/>
          <w:sz w:val="18"/>
        </w:rPr>
        <w:t>widely</w:t>
      </w:r>
      <w:r>
        <w:rPr>
          <w:spacing w:val="-7"/>
          <w:sz w:val="18"/>
        </w:rPr>
        <w:t> </w:t>
      </w:r>
      <w:r>
        <w:rPr>
          <w:spacing w:val="-6"/>
          <w:sz w:val="18"/>
        </w:rPr>
        <w:t>circulated</w:t>
      </w:r>
      <w:r>
        <w:rPr>
          <w:spacing w:val="-8"/>
          <w:sz w:val="18"/>
        </w:rPr>
        <w:t> </w:t>
      </w:r>
      <w:r>
        <w:rPr>
          <w:spacing w:val="-6"/>
          <w:sz w:val="18"/>
        </w:rPr>
        <w:t>among</w:t>
      </w:r>
      <w:r>
        <w:rPr>
          <w:spacing w:val="-7"/>
          <w:sz w:val="18"/>
        </w:rPr>
        <w:t> </w:t>
      </w:r>
      <w:r>
        <w:rPr>
          <w:spacing w:val="-6"/>
          <w:sz w:val="18"/>
        </w:rPr>
        <w:t>the </w:t>
      </w:r>
      <w:r>
        <w:rPr>
          <w:spacing w:val="-4"/>
          <w:sz w:val="18"/>
        </w:rPr>
        <w:t>students</w:t>
      </w:r>
      <w:r>
        <w:rPr>
          <w:spacing w:val="-10"/>
          <w:sz w:val="18"/>
        </w:rPr>
        <w:t> </w:t>
      </w:r>
      <w:r>
        <w:rPr>
          <w:spacing w:val="-4"/>
          <w:sz w:val="18"/>
        </w:rPr>
        <w:t>for</w:t>
      </w:r>
      <w:r>
        <w:rPr>
          <w:spacing w:val="-10"/>
          <w:sz w:val="18"/>
        </w:rPr>
        <w:t> </w:t>
      </w:r>
      <w:r>
        <w:rPr>
          <w:spacing w:val="-4"/>
          <w:sz w:val="18"/>
        </w:rPr>
        <w:t>follow-up</w:t>
      </w:r>
      <w:r>
        <w:rPr>
          <w:spacing w:val="-9"/>
          <w:sz w:val="18"/>
        </w:rPr>
        <w:t> </w:t>
      </w:r>
      <w:r>
        <w:rPr>
          <w:spacing w:val="-4"/>
          <w:sz w:val="18"/>
        </w:rPr>
        <w:t>actions</w:t>
      </w:r>
      <w:r>
        <w:rPr>
          <w:spacing w:val="-10"/>
          <w:sz w:val="18"/>
        </w:rPr>
        <w:t> </w:t>
      </w:r>
      <w:r>
        <w:rPr>
          <w:spacing w:val="-4"/>
          <w:sz w:val="18"/>
        </w:rPr>
        <w:t>to</w:t>
      </w:r>
      <w:r>
        <w:rPr>
          <w:spacing w:val="-9"/>
          <w:sz w:val="18"/>
        </w:rPr>
        <w:t> </w:t>
      </w:r>
      <w:r>
        <w:rPr>
          <w:spacing w:val="-4"/>
          <w:sz w:val="18"/>
        </w:rPr>
        <w:t>be</w:t>
      </w:r>
      <w:r>
        <w:rPr>
          <w:spacing w:val="-10"/>
          <w:sz w:val="18"/>
        </w:rPr>
        <w:t> </w:t>
      </w:r>
      <w:r>
        <w:rPr>
          <w:spacing w:val="-4"/>
          <w:sz w:val="18"/>
        </w:rPr>
        <w:t>realized.</w:t>
      </w:r>
    </w:p>
    <w:p>
      <w:pPr>
        <w:pStyle w:val="ListParagraph"/>
        <w:numPr>
          <w:ilvl w:val="1"/>
          <w:numId w:val="24"/>
        </w:numPr>
        <w:tabs>
          <w:tab w:pos="779" w:val="left" w:leader="none"/>
        </w:tabs>
        <w:spacing w:line="220" w:lineRule="auto" w:before="13" w:after="0"/>
        <w:ind w:left="779" w:right="272" w:hanging="385"/>
        <w:jc w:val="left"/>
        <w:rPr>
          <w:rFonts w:ascii="MingLiU_HKSCS-ExtB" w:hAnsi="MingLiU_HKSCS-ExtB" w:cs="MingLiU_HKSCS-ExtB" w:eastAsia="MingLiU_HKSCS-ExtB"/>
          <w:sz w:val="18"/>
          <w:szCs w:val="18"/>
        </w:rPr>
      </w:pPr>
      <w:r>
        <w:rPr>
          <w:w w:val="90"/>
          <w:position w:val="2"/>
          <w:sz w:val="18"/>
          <w:szCs w:val="18"/>
        </w:rPr>
        <w:t>Ensure that other students stick to</w:t>
      </w:r>
      <w:r>
        <w:rPr>
          <w:spacing w:val="-1"/>
          <w:w w:val="90"/>
          <w:position w:val="2"/>
          <w:sz w:val="18"/>
          <w:szCs w:val="18"/>
        </w:rPr>
        <w:t> </w:t>
      </w:r>
      <w:r>
        <w:rPr>
          <w:w w:val="90"/>
          <w:position w:val="2"/>
          <w:sz w:val="18"/>
          <w:szCs w:val="18"/>
        </w:rPr>
        <w:t>the school rules </w:t>
      </w:r>
      <w:r>
        <w:rPr>
          <w:sz w:val="18"/>
          <w:szCs w:val="18"/>
        </w:rPr>
        <w:t>and</w:t>
      </w:r>
      <w:r>
        <w:rPr>
          <w:spacing w:val="-1"/>
          <w:sz w:val="18"/>
          <w:szCs w:val="18"/>
        </w:rPr>
        <w:t> </w:t>
      </w:r>
      <w:r>
        <w:rPr>
          <w:sz w:val="18"/>
          <w:szCs w:val="18"/>
        </w:rPr>
        <w:t>regulations.</w:t>
      </w:r>
    </w:p>
    <w:p>
      <w:pPr>
        <w:pStyle w:val="ListParagraph"/>
        <w:numPr>
          <w:ilvl w:val="0"/>
          <w:numId w:val="24"/>
        </w:numPr>
        <w:tabs>
          <w:tab w:pos="418" w:val="left" w:leader="none"/>
          <w:tab w:pos="420" w:val="left" w:leader="none"/>
        </w:tabs>
        <w:spacing w:line="240" w:lineRule="auto" w:before="33" w:after="0"/>
        <w:ind w:left="420" w:right="1463" w:hanging="313"/>
        <w:jc w:val="left"/>
        <w:rPr>
          <w:rFonts w:ascii="MingLiU_HKSCS-ExtB" w:hAnsi="MingLiU_HKSCS-ExtB" w:cs="MingLiU_HKSCS-ExtB" w:eastAsia="MingLiU_HKSCS-ExtB"/>
          <w:sz w:val="18"/>
          <w:szCs w:val="18"/>
        </w:rPr>
      </w:pPr>
      <w:r>
        <w:rPr/>
        <w:br w:type="column"/>
      </w:r>
      <w:r>
        <w:rPr>
          <w:spacing w:val="-6"/>
          <w:sz w:val="18"/>
          <w:szCs w:val="18"/>
        </w:rPr>
        <w:t>Primary</w:t>
      </w:r>
      <w:r>
        <w:rPr>
          <w:spacing w:val="-8"/>
          <w:sz w:val="18"/>
          <w:szCs w:val="18"/>
        </w:rPr>
        <w:t> </w:t>
      </w:r>
      <w:r>
        <w:rPr>
          <w:spacing w:val="-6"/>
          <w:sz w:val="18"/>
          <w:szCs w:val="18"/>
        </w:rPr>
        <w:t>Stakeholders</w:t>
      </w:r>
      <w:r>
        <w:rPr>
          <w:spacing w:val="-8"/>
          <w:sz w:val="18"/>
          <w:szCs w:val="18"/>
        </w:rPr>
        <w:t> </w:t>
      </w:r>
      <w:r>
        <w:rPr>
          <w:spacing w:val="-6"/>
          <w:sz w:val="18"/>
          <w:szCs w:val="18"/>
        </w:rPr>
        <w:t>– </w:t>
      </w:r>
      <w:r>
        <w:rPr>
          <w:sz w:val="18"/>
          <w:szCs w:val="18"/>
        </w:rPr>
        <w:t>Highest Influence</w:t>
      </w:r>
    </w:p>
    <w:p>
      <w:pPr>
        <w:pStyle w:val="ListParagraph"/>
        <w:spacing w:after="0" w:line="240" w:lineRule="auto"/>
        <w:jc w:val="left"/>
        <w:rPr>
          <w:rFonts w:ascii="MingLiU_HKSCS-ExtB" w:hAnsi="MingLiU_HKSCS-ExtB" w:cs="MingLiU_HKSCS-ExtB" w:eastAsia="MingLiU_HKSCS-ExtB"/>
          <w:sz w:val="18"/>
          <w:szCs w:val="18"/>
        </w:rPr>
        <w:sectPr>
          <w:type w:val="continuous"/>
          <w:pgSz w:w="16840" w:h="24380"/>
          <w:pgMar w:top="1180" w:bottom="0" w:left="2409" w:right="2409"/>
          <w:cols w:num="3" w:equalWidth="0">
            <w:col w:w="3536" w:space="40"/>
            <w:col w:w="4821" w:space="39"/>
            <w:col w:w="3586"/>
          </w:cols>
        </w:sectPr>
      </w:pPr>
    </w:p>
    <w:p>
      <w:pPr>
        <w:tabs>
          <w:tab w:pos="2529" w:val="left" w:leader="none"/>
        </w:tabs>
        <w:spacing w:before="35"/>
        <w:ind w:left="1846" w:right="0" w:firstLine="0"/>
        <w:jc w:val="left"/>
        <w:rPr>
          <w:rFonts w:ascii="MingLiU_HKSCS-ExtB" w:hAnsi="MingLiU_HKSCS-ExtB" w:cs="MingLiU_HKSCS-ExtB" w:eastAsia="MingLiU_HKSCS-ExtB"/>
          <w:sz w:val="18"/>
          <w:szCs w:val="18"/>
        </w:rPr>
      </w:pPr>
      <w:r>
        <w:rPr>
          <w:spacing w:val="-5"/>
          <w:w w:val="90"/>
          <w:position w:val="1"/>
          <w:sz w:val="18"/>
          <w:szCs w:val="18"/>
        </w:rPr>
        <w:t>002</w:t>
      </w:r>
      <w:r>
        <w:rPr>
          <w:position w:val="1"/>
          <w:sz w:val="18"/>
          <w:szCs w:val="18"/>
        </w:rPr>
        <w:tab/>
      </w:r>
      <w:r>
        <w:rPr>
          <w:w w:val="90"/>
          <w:position w:val="1"/>
          <w:sz w:val="18"/>
          <w:szCs w:val="18"/>
        </w:rPr>
        <w:t>Parents/Guardians</w:t>
      </w:r>
      <w:r>
        <w:rPr>
          <w:spacing w:val="50"/>
          <w:w w:val="90"/>
          <w:position w:val="1"/>
          <w:sz w:val="18"/>
          <w:szCs w:val="18"/>
        </w:rPr>
        <w:t> </w:t>
      </w:r>
      <w:r>
        <w:rPr>
          <w:rFonts w:ascii="MingLiU_HKSCS-ExtB" w:hAnsi="MingLiU_HKSCS-ExtB" w:cs="MingLiU_HKSCS-ExtB" w:eastAsia="MingLiU_HKSCS-ExtB"/>
          <w:spacing w:val="-21"/>
          <w:w w:val="70"/>
          <w:sz w:val="18"/>
          <w:szCs w:val="18"/>
        </w:rPr>
        <w:t>⬧</w:t>
      </w:r>
    </w:p>
    <w:p>
      <w:pPr>
        <w:spacing w:line="278" w:lineRule="auto" w:before="46"/>
        <w:ind w:left="172" w:right="0" w:firstLine="0"/>
        <w:jc w:val="left"/>
        <w:rPr>
          <w:sz w:val="18"/>
        </w:rPr>
      </w:pPr>
      <w:r>
        <w:rPr/>
        <w:br w:type="column"/>
      </w:r>
      <w:r>
        <w:rPr>
          <w:w w:val="90"/>
          <w:sz w:val="18"/>
        </w:rPr>
        <w:t>Role model</w:t>
      </w:r>
      <w:r>
        <w:rPr>
          <w:spacing w:val="-1"/>
          <w:w w:val="90"/>
          <w:sz w:val="18"/>
        </w:rPr>
        <w:t> </w:t>
      </w:r>
      <w:r>
        <w:rPr>
          <w:w w:val="90"/>
          <w:sz w:val="18"/>
        </w:rPr>
        <w:t>-</w:t>
      </w:r>
      <w:r>
        <w:rPr>
          <w:spacing w:val="-2"/>
          <w:w w:val="90"/>
          <w:sz w:val="18"/>
        </w:rPr>
        <w:t> </w:t>
      </w:r>
      <w:r>
        <w:rPr>
          <w:w w:val="90"/>
          <w:sz w:val="18"/>
        </w:rPr>
        <w:t>The</w:t>
      </w:r>
      <w:r>
        <w:rPr>
          <w:spacing w:val="-2"/>
          <w:w w:val="90"/>
          <w:sz w:val="18"/>
        </w:rPr>
        <w:t> </w:t>
      </w:r>
      <w:r>
        <w:rPr>
          <w:w w:val="90"/>
          <w:sz w:val="18"/>
        </w:rPr>
        <w:t>first educator,</w:t>
      </w:r>
      <w:r>
        <w:rPr>
          <w:spacing w:val="-4"/>
          <w:w w:val="90"/>
          <w:sz w:val="18"/>
        </w:rPr>
        <w:t> </w:t>
      </w:r>
      <w:r>
        <w:rPr>
          <w:w w:val="90"/>
          <w:sz w:val="18"/>
        </w:rPr>
        <w:t>trainer</w:t>
      </w:r>
      <w:r>
        <w:rPr>
          <w:spacing w:val="-2"/>
          <w:w w:val="90"/>
          <w:sz w:val="18"/>
        </w:rPr>
        <w:t> </w:t>
      </w:r>
      <w:r>
        <w:rPr>
          <w:w w:val="90"/>
          <w:sz w:val="18"/>
        </w:rPr>
        <w:t>and</w:t>
      </w:r>
      <w:r>
        <w:rPr>
          <w:spacing w:val="-2"/>
          <w:w w:val="90"/>
          <w:sz w:val="18"/>
        </w:rPr>
        <w:t> </w:t>
      </w:r>
      <w:r>
        <w:rPr>
          <w:w w:val="90"/>
          <w:sz w:val="18"/>
        </w:rPr>
        <w:t>a</w:t>
      </w:r>
      <w:r>
        <w:rPr>
          <w:spacing w:val="-4"/>
          <w:w w:val="90"/>
          <w:sz w:val="18"/>
        </w:rPr>
        <w:t> </w:t>
      </w:r>
      <w:r>
        <w:rPr>
          <w:w w:val="90"/>
          <w:sz w:val="18"/>
        </w:rPr>
        <w:t>source</w:t>
      </w:r>
      <w:r>
        <w:rPr>
          <w:spacing w:val="-2"/>
          <w:w w:val="90"/>
          <w:sz w:val="18"/>
        </w:rPr>
        <w:t> </w:t>
      </w:r>
      <w:r>
        <w:rPr>
          <w:w w:val="90"/>
          <w:sz w:val="18"/>
        </w:rPr>
        <w:t>of </w:t>
      </w:r>
      <w:r>
        <w:rPr>
          <w:sz w:val="18"/>
        </w:rPr>
        <w:t>authority</w:t>
      </w:r>
      <w:r>
        <w:rPr>
          <w:spacing w:val="-12"/>
          <w:sz w:val="18"/>
        </w:rPr>
        <w:t> </w:t>
      </w:r>
      <w:r>
        <w:rPr>
          <w:sz w:val="18"/>
        </w:rPr>
        <w:t>to</w:t>
      </w:r>
      <w:r>
        <w:rPr>
          <w:spacing w:val="-14"/>
          <w:sz w:val="18"/>
        </w:rPr>
        <w:t> </w:t>
      </w:r>
      <w:r>
        <w:rPr>
          <w:sz w:val="18"/>
        </w:rPr>
        <w:t>learners;</w:t>
      </w:r>
    </w:p>
    <w:p>
      <w:pPr>
        <w:pStyle w:val="ListParagraph"/>
        <w:numPr>
          <w:ilvl w:val="0"/>
          <w:numId w:val="24"/>
        </w:numPr>
        <w:tabs>
          <w:tab w:pos="426" w:val="left" w:leader="none"/>
          <w:tab w:pos="428" w:val="left" w:leader="none"/>
        </w:tabs>
        <w:spacing w:line="240" w:lineRule="auto" w:before="35" w:after="0"/>
        <w:ind w:left="428" w:right="1463" w:hanging="313"/>
        <w:jc w:val="left"/>
        <w:rPr>
          <w:rFonts w:ascii="MingLiU_HKSCS-ExtB" w:hAnsi="MingLiU_HKSCS-ExtB" w:cs="MingLiU_HKSCS-ExtB" w:eastAsia="MingLiU_HKSCS-ExtB"/>
          <w:sz w:val="18"/>
          <w:szCs w:val="18"/>
        </w:rPr>
      </w:pPr>
      <w:r>
        <w:rPr/>
        <w:br w:type="column"/>
      </w:r>
      <w:r>
        <w:rPr>
          <w:spacing w:val="-6"/>
          <w:sz w:val="18"/>
          <w:szCs w:val="18"/>
        </w:rPr>
        <w:t>Primary</w:t>
      </w:r>
      <w:r>
        <w:rPr>
          <w:spacing w:val="-8"/>
          <w:sz w:val="18"/>
          <w:szCs w:val="18"/>
        </w:rPr>
        <w:t> </w:t>
      </w:r>
      <w:r>
        <w:rPr>
          <w:spacing w:val="-6"/>
          <w:sz w:val="18"/>
          <w:szCs w:val="18"/>
        </w:rPr>
        <w:t>Stakeholders</w:t>
      </w:r>
      <w:r>
        <w:rPr>
          <w:spacing w:val="-8"/>
          <w:sz w:val="18"/>
          <w:szCs w:val="18"/>
        </w:rPr>
        <w:t> </w:t>
      </w:r>
      <w:r>
        <w:rPr>
          <w:spacing w:val="-6"/>
          <w:sz w:val="18"/>
          <w:szCs w:val="18"/>
        </w:rPr>
        <w:t>– </w:t>
      </w:r>
      <w:r>
        <w:rPr>
          <w:sz w:val="18"/>
          <w:szCs w:val="18"/>
        </w:rPr>
        <w:t>Very High Influence</w:t>
      </w:r>
    </w:p>
    <w:p>
      <w:pPr>
        <w:pStyle w:val="ListParagraph"/>
        <w:spacing w:after="0" w:line="240" w:lineRule="auto"/>
        <w:jc w:val="left"/>
        <w:rPr>
          <w:rFonts w:ascii="MingLiU_HKSCS-ExtB" w:hAnsi="MingLiU_HKSCS-ExtB" w:cs="MingLiU_HKSCS-ExtB" w:eastAsia="MingLiU_HKSCS-ExtB"/>
          <w:sz w:val="18"/>
          <w:szCs w:val="18"/>
        </w:rPr>
        <w:sectPr>
          <w:type w:val="continuous"/>
          <w:pgSz w:w="16840" w:h="24380"/>
          <w:pgMar w:top="1180" w:bottom="0" w:left="2409" w:right="2409"/>
          <w:cols w:num="3" w:equalWidth="0">
            <w:col w:w="4095" w:space="40"/>
            <w:col w:w="4254" w:space="39"/>
            <w:col w:w="3594"/>
          </w:cols>
        </w:sectPr>
      </w:pPr>
    </w:p>
    <w:p>
      <w:pPr>
        <w:pStyle w:val="ListParagraph"/>
        <w:numPr>
          <w:ilvl w:val="1"/>
          <w:numId w:val="24"/>
        </w:numPr>
        <w:tabs>
          <w:tab w:pos="4306" w:val="left" w:leader="none"/>
        </w:tabs>
        <w:spacing w:line="250" w:lineRule="exact" w:before="0" w:after="0"/>
        <w:ind w:left="4306" w:right="0" w:hanging="311"/>
        <w:jc w:val="left"/>
        <w:rPr>
          <w:rFonts w:ascii="MingLiU_HKSCS-ExtB" w:hAnsi="MingLiU_HKSCS-ExtB" w:cs="MingLiU_HKSCS-ExtB" w:eastAsia="MingLiU_HKSCS-ExtB"/>
          <w:sz w:val="18"/>
          <w:szCs w:val="18"/>
        </w:rPr>
      </w:pPr>
      <w:r>
        <w:rPr>
          <w:w w:val="90"/>
          <w:sz w:val="18"/>
          <w:szCs w:val="18"/>
        </w:rPr>
        <w:t>Provide</w:t>
      </w:r>
      <w:r>
        <w:rPr>
          <w:spacing w:val="-5"/>
          <w:sz w:val="18"/>
          <w:szCs w:val="18"/>
        </w:rPr>
        <w:t> </w:t>
      </w:r>
      <w:r>
        <w:rPr>
          <w:w w:val="90"/>
          <w:sz w:val="18"/>
          <w:szCs w:val="18"/>
        </w:rPr>
        <w:t>basic</w:t>
      </w:r>
      <w:r>
        <w:rPr>
          <w:spacing w:val="-5"/>
          <w:sz w:val="18"/>
          <w:szCs w:val="18"/>
        </w:rPr>
        <w:t> </w:t>
      </w:r>
      <w:r>
        <w:rPr>
          <w:w w:val="90"/>
          <w:sz w:val="18"/>
          <w:szCs w:val="18"/>
        </w:rPr>
        <w:t>needs</w:t>
      </w:r>
      <w:r>
        <w:rPr>
          <w:spacing w:val="-5"/>
          <w:sz w:val="18"/>
          <w:szCs w:val="18"/>
        </w:rPr>
        <w:t> </w:t>
      </w:r>
      <w:r>
        <w:rPr>
          <w:w w:val="90"/>
          <w:sz w:val="18"/>
          <w:szCs w:val="18"/>
        </w:rPr>
        <w:t>for</w:t>
      </w:r>
      <w:r>
        <w:rPr>
          <w:spacing w:val="-4"/>
          <w:sz w:val="18"/>
          <w:szCs w:val="18"/>
        </w:rPr>
        <w:t> </w:t>
      </w:r>
      <w:r>
        <w:rPr>
          <w:spacing w:val="-2"/>
          <w:w w:val="90"/>
          <w:sz w:val="18"/>
          <w:szCs w:val="18"/>
        </w:rPr>
        <w:t>learners;</w:t>
      </w:r>
    </w:p>
    <w:p>
      <w:pPr>
        <w:pStyle w:val="ListParagraph"/>
        <w:numPr>
          <w:ilvl w:val="1"/>
          <w:numId w:val="24"/>
        </w:numPr>
        <w:tabs>
          <w:tab w:pos="4307" w:val="left" w:leader="none"/>
        </w:tabs>
        <w:spacing w:line="240" w:lineRule="auto" w:before="2" w:after="0"/>
        <w:ind w:left="4307" w:right="3916" w:hanging="312"/>
        <w:jc w:val="left"/>
        <w:rPr>
          <w:rFonts w:ascii="MingLiU_HKSCS-ExtB" w:hAnsi="MingLiU_HKSCS-ExtB" w:cs="MingLiU_HKSCS-ExtB" w:eastAsia="MingLiU_HKSCS-ExtB"/>
          <w:sz w:val="18"/>
          <w:szCs w:val="18"/>
        </w:rPr>
      </w:pPr>
      <w:r>
        <w:rPr>
          <w:w w:val="90"/>
          <w:sz w:val="18"/>
          <w:szCs w:val="18"/>
        </w:rPr>
        <w:t>Pay</w:t>
      </w:r>
      <w:r>
        <w:rPr>
          <w:spacing w:val="-7"/>
          <w:w w:val="90"/>
          <w:sz w:val="18"/>
          <w:szCs w:val="18"/>
        </w:rPr>
        <w:t> </w:t>
      </w:r>
      <w:r>
        <w:rPr>
          <w:w w:val="90"/>
          <w:sz w:val="18"/>
          <w:szCs w:val="18"/>
        </w:rPr>
        <w:t>fees</w:t>
      </w:r>
      <w:r>
        <w:rPr>
          <w:spacing w:val="-7"/>
          <w:w w:val="90"/>
          <w:sz w:val="18"/>
          <w:szCs w:val="18"/>
        </w:rPr>
        <w:t> </w:t>
      </w:r>
      <w:r>
        <w:rPr>
          <w:w w:val="90"/>
          <w:sz w:val="18"/>
          <w:szCs w:val="18"/>
        </w:rPr>
        <w:t>in</w:t>
      </w:r>
      <w:r>
        <w:rPr>
          <w:spacing w:val="-5"/>
          <w:w w:val="90"/>
          <w:sz w:val="18"/>
          <w:szCs w:val="18"/>
        </w:rPr>
        <w:t> </w:t>
      </w:r>
      <w:r>
        <w:rPr>
          <w:w w:val="90"/>
          <w:sz w:val="18"/>
          <w:szCs w:val="18"/>
        </w:rPr>
        <w:t>good</w:t>
      </w:r>
      <w:r>
        <w:rPr>
          <w:spacing w:val="-9"/>
          <w:w w:val="90"/>
          <w:sz w:val="18"/>
          <w:szCs w:val="18"/>
        </w:rPr>
        <w:t> </w:t>
      </w:r>
      <w:r>
        <w:rPr>
          <w:w w:val="90"/>
          <w:sz w:val="18"/>
          <w:szCs w:val="18"/>
        </w:rPr>
        <w:t>time</w:t>
      </w:r>
      <w:r>
        <w:rPr>
          <w:spacing w:val="-6"/>
          <w:w w:val="90"/>
          <w:sz w:val="18"/>
          <w:szCs w:val="18"/>
        </w:rPr>
        <w:t> </w:t>
      </w:r>
      <w:r>
        <w:rPr>
          <w:w w:val="90"/>
          <w:sz w:val="18"/>
          <w:szCs w:val="18"/>
        </w:rPr>
        <w:t>to</w:t>
      </w:r>
      <w:r>
        <w:rPr>
          <w:spacing w:val="-7"/>
          <w:w w:val="90"/>
          <w:sz w:val="18"/>
          <w:szCs w:val="18"/>
        </w:rPr>
        <w:t> </w:t>
      </w:r>
      <w:r>
        <w:rPr>
          <w:w w:val="90"/>
          <w:sz w:val="18"/>
          <w:szCs w:val="18"/>
        </w:rPr>
        <w:t>avoid</w:t>
      </w:r>
      <w:r>
        <w:rPr>
          <w:spacing w:val="-7"/>
          <w:w w:val="90"/>
          <w:sz w:val="18"/>
          <w:szCs w:val="18"/>
        </w:rPr>
        <w:t> </w:t>
      </w:r>
      <w:r>
        <w:rPr>
          <w:w w:val="90"/>
          <w:sz w:val="18"/>
          <w:szCs w:val="18"/>
        </w:rPr>
        <w:t>disruption</w:t>
      </w:r>
      <w:r>
        <w:rPr>
          <w:spacing w:val="-5"/>
          <w:w w:val="90"/>
          <w:sz w:val="18"/>
          <w:szCs w:val="18"/>
        </w:rPr>
        <w:t> </w:t>
      </w:r>
      <w:r>
        <w:rPr>
          <w:w w:val="90"/>
          <w:sz w:val="18"/>
          <w:szCs w:val="18"/>
        </w:rPr>
        <w:t>of</w:t>
      </w:r>
      <w:r>
        <w:rPr>
          <w:spacing w:val="-5"/>
          <w:w w:val="90"/>
          <w:sz w:val="18"/>
          <w:szCs w:val="18"/>
        </w:rPr>
        <w:t> </w:t>
      </w:r>
      <w:r>
        <w:rPr>
          <w:w w:val="90"/>
          <w:sz w:val="18"/>
          <w:szCs w:val="18"/>
        </w:rPr>
        <w:t>learning </w:t>
      </w:r>
      <w:r>
        <w:rPr>
          <w:w w:val="95"/>
          <w:sz w:val="18"/>
          <w:szCs w:val="18"/>
        </w:rPr>
        <w:t>and</w:t>
      </w:r>
      <w:r>
        <w:rPr>
          <w:spacing w:val="-2"/>
          <w:w w:val="95"/>
          <w:sz w:val="18"/>
          <w:szCs w:val="18"/>
        </w:rPr>
        <w:t> </w:t>
      </w:r>
      <w:r>
        <w:rPr>
          <w:w w:val="95"/>
          <w:sz w:val="18"/>
          <w:szCs w:val="18"/>
        </w:rPr>
        <w:t>targets realizations.</w:t>
      </w:r>
    </w:p>
    <w:p>
      <w:pPr>
        <w:pStyle w:val="ListParagraph"/>
        <w:numPr>
          <w:ilvl w:val="1"/>
          <w:numId w:val="24"/>
        </w:numPr>
        <w:tabs>
          <w:tab w:pos="4306" w:val="left" w:leader="none"/>
        </w:tabs>
        <w:spacing w:line="240" w:lineRule="auto" w:before="34" w:after="0"/>
        <w:ind w:left="4306" w:right="0" w:hanging="311"/>
        <w:jc w:val="left"/>
        <w:rPr>
          <w:rFonts w:ascii="MingLiU_HKSCS-ExtB" w:hAnsi="MingLiU_HKSCS-ExtB" w:cs="MingLiU_HKSCS-ExtB" w:eastAsia="MingLiU_HKSCS-ExtB"/>
          <w:sz w:val="18"/>
          <w:szCs w:val="18"/>
        </w:rPr>
      </w:pPr>
      <w:r>
        <w:rPr>
          <w:spacing w:val="-2"/>
          <w:w w:val="90"/>
          <w:sz w:val="18"/>
          <w:szCs w:val="18"/>
        </w:rPr>
        <w:t>Involved</w:t>
      </w:r>
      <w:r>
        <w:rPr>
          <w:spacing w:val="-4"/>
          <w:sz w:val="18"/>
          <w:szCs w:val="18"/>
        </w:rPr>
        <w:t> </w:t>
      </w:r>
      <w:r>
        <w:rPr>
          <w:spacing w:val="-2"/>
          <w:w w:val="90"/>
          <w:sz w:val="18"/>
          <w:szCs w:val="18"/>
        </w:rPr>
        <w:t>in</w:t>
      </w:r>
      <w:r>
        <w:rPr>
          <w:sz w:val="18"/>
          <w:szCs w:val="18"/>
        </w:rPr>
        <w:t> </w:t>
      </w:r>
      <w:r>
        <w:rPr>
          <w:spacing w:val="-2"/>
          <w:w w:val="90"/>
          <w:sz w:val="18"/>
          <w:szCs w:val="18"/>
        </w:rPr>
        <w:t>school</w:t>
      </w:r>
      <w:r>
        <w:rPr>
          <w:spacing w:val="-3"/>
          <w:sz w:val="18"/>
          <w:szCs w:val="18"/>
        </w:rPr>
        <w:t> </w:t>
      </w:r>
      <w:r>
        <w:rPr>
          <w:spacing w:val="-2"/>
          <w:w w:val="90"/>
          <w:sz w:val="18"/>
          <w:szCs w:val="18"/>
        </w:rPr>
        <w:t>development</w:t>
      </w:r>
      <w:r>
        <w:rPr>
          <w:spacing w:val="-2"/>
          <w:sz w:val="18"/>
          <w:szCs w:val="18"/>
        </w:rPr>
        <w:t> </w:t>
      </w:r>
      <w:r>
        <w:rPr>
          <w:spacing w:val="-2"/>
          <w:w w:val="90"/>
          <w:sz w:val="18"/>
          <w:szCs w:val="18"/>
        </w:rPr>
        <w:t>activities</w:t>
      </w:r>
      <w:r>
        <w:rPr>
          <w:spacing w:val="1"/>
          <w:sz w:val="18"/>
          <w:szCs w:val="18"/>
        </w:rPr>
        <w:t> </w:t>
      </w:r>
      <w:r>
        <w:rPr>
          <w:spacing w:val="-2"/>
          <w:w w:val="90"/>
          <w:sz w:val="18"/>
          <w:szCs w:val="18"/>
        </w:rPr>
        <w:t>and</w:t>
      </w:r>
      <w:r>
        <w:rPr>
          <w:spacing w:val="-2"/>
          <w:sz w:val="18"/>
          <w:szCs w:val="18"/>
        </w:rPr>
        <w:t> </w:t>
      </w:r>
      <w:r>
        <w:rPr>
          <w:spacing w:val="-2"/>
          <w:w w:val="90"/>
          <w:sz w:val="18"/>
          <w:szCs w:val="18"/>
        </w:rPr>
        <w:t>programs;</w:t>
      </w:r>
    </w:p>
    <w:p>
      <w:pPr>
        <w:pStyle w:val="BodyText"/>
        <w:rPr>
          <w:sz w:val="19"/>
        </w:rPr>
      </w:pPr>
    </w:p>
    <w:p>
      <w:pPr>
        <w:pStyle w:val="BodyText"/>
        <w:spacing w:before="53"/>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27</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type w:val="continuous"/>
          <w:pgSz w:w="16840" w:h="24380"/>
          <w:pgMar w:top="1180" w:bottom="0" w:left="2409" w:right="2409"/>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8"/>
        <w:rPr>
          <w:rFonts w:ascii="Arial"/>
          <w:b/>
          <w:sz w:val="20"/>
        </w:rPr>
      </w:pPr>
    </w:p>
    <w:p>
      <w:pPr>
        <w:pStyle w:val="BodyText"/>
        <w:ind w:left="1606"/>
        <w:rPr>
          <w:rFonts w:ascii="Arial"/>
          <w:sz w:val="20"/>
        </w:rPr>
      </w:pPr>
      <w:r>
        <w:rPr>
          <w:rFonts w:ascii="Arial"/>
          <w:sz w:val="20"/>
        </w:rPr>
        <mc:AlternateContent>
          <mc:Choice Requires="wps">
            <w:drawing>
              <wp:inline distT="0" distB="0" distL="0" distR="0">
                <wp:extent cx="5754370" cy="321310"/>
                <wp:effectExtent l="0" t="0" r="0" b="2539"/>
                <wp:docPr id="331" name="Group 331"/>
                <wp:cNvGraphicFramePr>
                  <a:graphicFrameLocks/>
                </wp:cNvGraphicFramePr>
                <a:graphic>
                  <a:graphicData uri="http://schemas.microsoft.com/office/word/2010/wordprocessingGroup">
                    <wpg:wgp>
                      <wpg:cNvPr id="331" name="Group 331"/>
                      <wpg:cNvGrpSpPr/>
                      <wpg:grpSpPr>
                        <a:xfrm>
                          <a:off x="0" y="0"/>
                          <a:ext cx="5754370" cy="321310"/>
                          <a:chExt cx="5754370" cy="321310"/>
                        </a:xfrm>
                      </wpg:grpSpPr>
                      <wps:wsp>
                        <wps:cNvPr id="332" name="Graphic 332"/>
                        <wps:cNvSpPr/>
                        <wps:spPr>
                          <a:xfrm>
                            <a:off x="0" y="0"/>
                            <a:ext cx="5754370" cy="321310"/>
                          </a:xfrm>
                          <a:custGeom>
                            <a:avLst/>
                            <a:gdLst/>
                            <a:ahLst/>
                            <a:cxnLst/>
                            <a:rect l="l" t="t" r="r" b="b"/>
                            <a:pathLst>
                              <a:path w="5754370" h="321310">
                                <a:moveTo>
                                  <a:pt x="5754006" y="0"/>
                                </a:moveTo>
                                <a:lnTo>
                                  <a:pt x="0" y="0"/>
                                </a:lnTo>
                                <a:lnTo>
                                  <a:pt x="0" y="320950"/>
                                </a:lnTo>
                                <a:lnTo>
                                  <a:pt x="5754006" y="320950"/>
                                </a:lnTo>
                                <a:lnTo>
                                  <a:pt x="5754006" y="0"/>
                                </a:lnTo>
                                <a:close/>
                              </a:path>
                            </a:pathLst>
                          </a:custGeom>
                          <a:solidFill>
                            <a:srgbClr val="4472C4"/>
                          </a:solidFill>
                        </wps:spPr>
                        <wps:bodyPr wrap="square" lIns="0" tIns="0" rIns="0" bIns="0" rtlCol="0">
                          <a:prstTxWarp prst="textNoShape">
                            <a:avLst/>
                          </a:prstTxWarp>
                          <a:noAutofit/>
                        </wps:bodyPr>
                      </wps:wsp>
                      <wps:wsp>
                        <wps:cNvPr id="333" name="Textbox 333"/>
                        <wps:cNvSpPr txBox="1"/>
                        <wps:spPr>
                          <a:xfrm>
                            <a:off x="94828" y="28150"/>
                            <a:ext cx="212090" cy="144145"/>
                          </a:xfrm>
                          <a:prstGeom prst="rect">
                            <a:avLst/>
                          </a:prstGeom>
                        </wps:spPr>
                        <wps:txbx>
                          <w:txbxContent>
                            <w:p>
                              <w:pPr>
                                <w:spacing w:before="0"/>
                                <w:ind w:left="0" w:right="0" w:firstLine="0"/>
                                <w:jc w:val="left"/>
                                <w:rPr>
                                  <w:rFonts w:ascii="Arial"/>
                                  <w:b/>
                                  <w:sz w:val="18"/>
                                </w:rPr>
                              </w:pPr>
                              <w:bookmarkStart w:name="Page 43" w:id="45"/>
                              <w:bookmarkEnd w:id="45"/>
                              <w:r>
                                <w:rPr/>
                              </w:r>
                              <w:r>
                                <w:rPr>
                                  <w:rFonts w:ascii="Arial"/>
                                  <w:b/>
                                  <w:color w:val="FFFFFF"/>
                                  <w:spacing w:val="-5"/>
                                  <w:w w:val="105"/>
                                  <w:sz w:val="18"/>
                                </w:rPr>
                                <w:t>No.</w:t>
                              </w:r>
                            </w:p>
                          </w:txbxContent>
                        </wps:txbx>
                        <wps:bodyPr wrap="square" lIns="0" tIns="0" rIns="0" bIns="0" rtlCol="0">
                          <a:noAutofit/>
                        </wps:bodyPr>
                      </wps:wsp>
                      <wps:wsp>
                        <wps:cNvPr id="334" name="Textbox 334"/>
                        <wps:cNvSpPr txBox="1"/>
                        <wps:spPr>
                          <a:xfrm>
                            <a:off x="527958" y="28150"/>
                            <a:ext cx="657225" cy="274955"/>
                          </a:xfrm>
                          <a:prstGeom prst="rect">
                            <a:avLst/>
                          </a:prstGeom>
                        </wps:spPr>
                        <wps:txbx>
                          <w:txbxContent>
                            <w:p>
                              <w:pPr>
                                <w:spacing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wps:txbx>
                        <wps:bodyPr wrap="square" lIns="0" tIns="0" rIns="0" bIns="0" rtlCol="0">
                          <a:noAutofit/>
                        </wps:bodyPr>
                      </wps:wsp>
                      <wps:wsp>
                        <wps:cNvPr id="335" name="Textbox 335"/>
                        <wps:cNvSpPr txBox="1"/>
                        <wps:spPr>
                          <a:xfrm>
                            <a:off x="1459425" y="28150"/>
                            <a:ext cx="968375" cy="144145"/>
                          </a:xfrm>
                          <a:prstGeom prst="rect">
                            <a:avLst/>
                          </a:prstGeom>
                        </wps:spPr>
                        <wps:txbx>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wps:txbx>
                        <wps:bodyPr wrap="square" lIns="0" tIns="0" rIns="0" bIns="0" rtlCol="0">
                          <a:noAutofit/>
                        </wps:bodyPr>
                      </wps:wsp>
                      <wps:wsp>
                        <wps:cNvPr id="336" name="Textbox 336"/>
                        <wps:cNvSpPr txBox="1"/>
                        <wps:spPr>
                          <a:xfrm>
                            <a:off x="4347971" y="28150"/>
                            <a:ext cx="966469" cy="274955"/>
                          </a:xfrm>
                          <a:prstGeom prst="rect">
                            <a:avLst/>
                          </a:prstGeom>
                        </wps:spPr>
                        <wps:txbx>
                          <w:txbxContent>
                            <w:p>
                              <w:pPr>
                                <w:spacing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wps:txbx>
                        <wps:bodyPr wrap="square" lIns="0" tIns="0" rIns="0" bIns="0" rtlCol="0">
                          <a:noAutofit/>
                        </wps:bodyPr>
                      </wps:wsp>
                    </wpg:wgp>
                  </a:graphicData>
                </a:graphic>
              </wp:inline>
            </w:drawing>
          </mc:Choice>
          <mc:Fallback>
            <w:pict>
              <v:group style="width:453.1pt;height:25.3pt;mso-position-horizontal-relative:char;mso-position-vertical-relative:line" id="docshapegroup325" coordorigin="0,0" coordsize="9062,506">
                <v:rect style="position:absolute;left:0;top:0;width:9062;height:506" id="docshape326" filled="true" fillcolor="#4472c4" stroked="false">
                  <v:fill type="solid"/>
                </v:rect>
                <v:shape style="position:absolute;left:149;top:44;width:334;height:227" type="#_x0000_t202" id="docshape327" filled="false" stroked="false">
                  <v:textbox inset="0,0,0,0">
                    <w:txbxContent>
                      <w:p>
                        <w:pPr>
                          <w:spacing w:before="0"/>
                          <w:ind w:left="0" w:right="0" w:firstLine="0"/>
                          <w:jc w:val="left"/>
                          <w:rPr>
                            <w:rFonts w:ascii="Arial"/>
                            <w:b/>
                            <w:sz w:val="18"/>
                          </w:rPr>
                        </w:pPr>
                        <w:bookmarkStart w:name="Page 43" w:id="46"/>
                        <w:bookmarkEnd w:id="46"/>
                        <w:r>
                          <w:rPr/>
                        </w:r>
                        <w:r>
                          <w:rPr>
                            <w:rFonts w:ascii="Arial"/>
                            <w:b/>
                            <w:color w:val="FFFFFF"/>
                            <w:spacing w:val="-5"/>
                            <w:w w:val="105"/>
                            <w:sz w:val="18"/>
                          </w:rPr>
                          <w:t>No.</w:t>
                        </w:r>
                      </w:p>
                    </w:txbxContent>
                  </v:textbox>
                  <w10:wrap type="none"/>
                </v:shape>
                <v:shape style="position:absolute;left:831;top:44;width:1035;height:433" type="#_x0000_t202" id="docshape328" filled="false" stroked="false">
                  <v:textbox inset="0,0,0,0">
                    <w:txbxContent>
                      <w:p>
                        <w:pPr>
                          <w:spacing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v:textbox>
                  <w10:wrap type="none"/>
                </v:shape>
                <v:shape style="position:absolute;left:2298;top:44;width:1525;height:227" type="#_x0000_t202" id="docshape329" filled="false" stroked="false">
                  <v:textbox inset="0,0,0,0">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v:textbox>
                  <w10:wrap type="none"/>
                </v:shape>
                <v:shape style="position:absolute;left:6847;top:44;width:1522;height:433" type="#_x0000_t202" id="docshape330" filled="false" stroked="false">
                  <v:textbox inset="0,0,0,0">
                    <w:txbxContent>
                      <w:p>
                        <w:pPr>
                          <w:spacing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v:textbox>
                  <w10:wrap type="none"/>
                </v:shape>
              </v:group>
            </w:pict>
          </mc:Fallback>
        </mc:AlternateContent>
      </w:r>
      <w:r>
        <w:rPr>
          <w:rFonts w:ascii="Arial"/>
          <w:sz w:val="20"/>
        </w:rPr>
      </w:r>
    </w:p>
    <w:p>
      <w:pPr>
        <w:pStyle w:val="BodyText"/>
        <w:spacing w:before="1"/>
        <w:rPr>
          <w:rFonts w:ascii="Arial"/>
          <w:b/>
          <w:sz w:val="6"/>
        </w:rPr>
      </w:pPr>
    </w:p>
    <w:p>
      <w:pPr>
        <w:pStyle w:val="BodyText"/>
        <w:spacing w:after="0"/>
        <w:rPr>
          <w:rFonts w:ascii="Arial"/>
          <w:b/>
          <w:sz w:val="6"/>
        </w:rPr>
        <w:sectPr>
          <w:pgSz w:w="16840" w:h="24380"/>
          <w:pgMar w:top="2820" w:bottom="280" w:left="2409" w:right="2409"/>
        </w:sectPr>
      </w:pPr>
    </w:p>
    <w:p>
      <w:pPr>
        <w:pStyle w:val="ListParagraph"/>
        <w:numPr>
          <w:ilvl w:val="0"/>
          <w:numId w:val="25"/>
        </w:numPr>
        <w:tabs>
          <w:tab w:pos="4217" w:val="left" w:leader="none"/>
        </w:tabs>
        <w:spacing w:line="259" w:lineRule="auto" w:before="83" w:after="0"/>
        <w:ind w:left="4217" w:right="18" w:hanging="312"/>
        <w:jc w:val="left"/>
        <w:rPr>
          <w:sz w:val="18"/>
          <w:szCs w:val="18"/>
        </w:rPr>
      </w:pPr>
      <w:r>
        <w:rPr>
          <w:sz w:val="18"/>
          <w:szCs w:val="18"/>
        </w:rPr>
        <mc:AlternateContent>
          <mc:Choice Requires="wps">
            <w:drawing>
              <wp:anchor distT="0" distB="0" distL="0" distR="0" allowOverlap="1" layoutInCell="1" locked="0" behindDoc="1" simplePos="0" relativeHeight="482599424">
                <wp:simplePos x="0" y="0"/>
                <wp:positionH relativeFrom="page">
                  <wp:posOffset>1563429</wp:posOffset>
                </wp:positionH>
                <wp:positionV relativeFrom="paragraph">
                  <wp:posOffset>-997405</wp:posOffset>
                </wp:positionV>
                <wp:extent cx="7560309" cy="1069213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7560309" cy="10692130"/>
                          <a:chExt cx="7560309" cy="10692130"/>
                        </a:xfrm>
                      </wpg:grpSpPr>
                      <pic:pic>
                        <pic:nvPicPr>
                          <pic:cNvPr id="338" name="Image 338"/>
                          <pic:cNvPicPr/>
                        </pic:nvPicPr>
                        <pic:blipFill>
                          <a:blip r:embed="rId26" cstate="print"/>
                          <a:stretch>
                            <a:fillRect/>
                          </a:stretch>
                        </pic:blipFill>
                        <pic:spPr>
                          <a:xfrm>
                            <a:off x="0" y="0"/>
                            <a:ext cx="7560003" cy="10692000"/>
                          </a:xfrm>
                          <a:prstGeom prst="rect">
                            <a:avLst/>
                          </a:prstGeom>
                        </pic:spPr>
                      </pic:pic>
                      <wps:wsp>
                        <wps:cNvPr id="339" name="Graphic 339"/>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78.535904pt;width:595.3pt;height:841.9pt;mso-position-horizontal-relative:page;mso-position-vertical-relative:paragraph;z-index:-20717056" id="docshapegroup331" coordorigin="2462,-1571" coordsize="11906,16838">
                <v:shape style="position:absolute;left:2462;top:-1571;width:11906;height:16838" type="#_x0000_t75" id="docshape332" stroked="false">
                  <v:imagedata r:id="rId26" o:title=""/>
                </v:shape>
                <v:shape style="position:absolute;left:2462;top:-1417;width:11906;height:16352" id="docshape333" coordorigin="2462,-1417" coordsize="11906,16352" path="m14368,14845l2462,14845,2462,14934,14368,14934,14368,14845xm14368,14268l13436,14268,13436,-1417,3847,-1417,3847,14268,2462,14268,2462,14358,3847,14358,13436,14358,14368,14358,14368,14268xe" filled="true" fillcolor="#ffffff" stroked="false">
                  <v:path arrowok="t"/>
                  <v:fill type="solid"/>
                </v:shape>
                <v:rect style="position:absolute;left:2462;top:14357;width:11906;height:488" id="docshape334" filled="true" fillcolor="#2d3d54" stroked="false">
                  <v:fill type="solid"/>
                </v:rect>
                <w10:wrap type="none"/>
              </v:group>
            </w:pict>
          </mc:Fallback>
        </mc:AlternateContent>
      </w:r>
      <w:r>
        <w:rPr>
          <w:spacing w:val="-6"/>
          <w:sz w:val="18"/>
          <w:szCs w:val="18"/>
        </w:rPr>
        <w:t>Effectively contributes to</w:t>
      </w:r>
      <w:r>
        <w:rPr>
          <w:spacing w:val="-8"/>
          <w:sz w:val="18"/>
          <w:szCs w:val="18"/>
        </w:rPr>
        <w:t> </w:t>
      </w:r>
      <w:r>
        <w:rPr>
          <w:spacing w:val="-6"/>
          <w:sz w:val="18"/>
          <w:szCs w:val="18"/>
        </w:rPr>
        <w:t>the</w:t>
      </w:r>
      <w:r>
        <w:rPr>
          <w:spacing w:val="-7"/>
          <w:sz w:val="18"/>
          <w:szCs w:val="18"/>
        </w:rPr>
        <w:t> </w:t>
      </w:r>
      <w:r>
        <w:rPr>
          <w:spacing w:val="-6"/>
          <w:sz w:val="18"/>
          <w:szCs w:val="18"/>
        </w:rPr>
        <w:t>provision of</w:t>
      </w:r>
      <w:r>
        <w:rPr>
          <w:spacing w:val="-7"/>
          <w:sz w:val="18"/>
          <w:szCs w:val="18"/>
        </w:rPr>
        <w:t> </w:t>
      </w:r>
      <w:r>
        <w:rPr>
          <w:spacing w:val="-6"/>
          <w:sz w:val="18"/>
          <w:szCs w:val="18"/>
        </w:rPr>
        <w:t>conducive </w:t>
      </w:r>
      <w:r>
        <w:rPr>
          <w:w w:val="90"/>
          <w:sz w:val="18"/>
          <w:szCs w:val="18"/>
        </w:rPr>
        <w:t>learning</w:t>
      </w:r>
      <w:r>
        <w:rPr>
          <w:spacing w:val="-9"/>
          <w:w w:val="90"/>
          <w:sz w:val="18"/>
          <w:szCs w:val="18"/>
        </w:rPr>
        <w:t> </w:t>
      </w:r>
      <w:r>
        <w:rPr>
          <w:w w:val="90"/>
          <w:sz w:val="18"/>
          <w:szCs w:val="18"/>
        </w:rPr>
        <w:t>environment</w:t>
      </w:r>
      <w:r>
        <w:rPr>
          <w:spacing w:val="-8"/>
          <w:w w:val="90"/>
          <w:sz w:val="18"/>
          <w:szCs w:val="18"/>
        </w:rPr>
        <w:t> </w:t>
      </w:r>
      <w:r>
        <w:rPr>
          <w:w w:val="90"/>
          <w:sz w:val="18"/>
          <w:szCs w:val="18"/>
        </w:rPr>
        <w:t>for</w:t>
      </w:r>
      <w:r>
        <w:rPr>
          <w:spacing w:val="-8"/>
          <w:w w:val="90"/>
          <w:sz w:val="18"/>
          <w:szCs w:val="18"/>
        </w:rPr>
        <w:t> </w:t>
      </w:r>
      <w:r>
        <w:rPr>
          <w:w w:val="90"/>
          <w:sz w:val="18"/>
          <w:szCs w:val="18"/>
        </w:rPr>
        <w:t>teaching</w:t>
      </w:r>
      <w:r>
        <w:rPr>
          <w:spacing w:val="-8"/>
          <w:w w:val="90"/>
          <w:sz w:val="18"/>
          <w:szCs w:val="18"/>
        </w:rPr>
        <w:t> </w:t>
      </w:r>
      <w:r>
        <w:rPr>
          <w:w w:val="90"/>
          <w:sz w:val="18"/>
          <w:szCs w:val="18"/>
        </w:rPr>
        <w:t>and</w:t>
      </w:r>
      <w:r>
        <w:rPr>
          <w:spacing w:val="-8"/>
          <w:w w:val="90"/>
          <w:sz w:val="18"/>
          <w:szCs w:val="18"/>
        </w:rPr>
        <w:t> </w:t>
      </w:r>
      <w:r>
        <w:rPr>
          <w:w w:val="90"/>
          <w:sz w:val="18"/>
          <w:szCs w:val="18"/>
        </w:rPr>
        <w:t>learning</w:t>
      </w:r>
      <w:r>
        <w:rPr>
          <w:spacing w:val="-8"/>
          <w:w w:val="90"/>
          <w:sz w:val="18"/>
          <w:szCs w:val="18"/>
        </w:rPr>
        <w:t> </w:t>
      </w:r>
      <w:r>
        <w:rPr>
          <w:w w:val="90"/>
          <w:sz w:val="18"/>
          <w:szCs w:val="18"/>
        </w:rPr>
        <w:t>to</w:t>
      </w:r>
      <w:r>
        <w:rPr>
          <w:spacing w:val="-8"/>
          <w:w w:val="90"/>
          <w:sz w:val="18"/>
          <w:szCs w:val="18"/>
        </w:rPr>
        <w:t> </w:t>
      </w:r>
      <w:r>
        <w:rPr>
          <w:w w:val="90"/>
          <w:sz w:val="18"/>
          <w:szCs w:val="18"/>
        </w:rPr>
        <w:t>take </w:t>
      </w:r>
      <w:r>
        <w:rPr>
          <w:spacing w:val="-2"/>
          <w:sz w:val="18"/>
          <w:szCs w:val="18"/>
        </w:rPr>
        <w:t>place</w:t>
      </w:r>
    </w:p>
    <w:p>
      <w:pPr>
        <w:pStyle w:val="ListParagraph"/>
        <w:numPr>
          <w:ilvl w:val="0"/>
          <w:numId w:val="25"/>
        </w:numPr>
        <w:tabs>
          <w:tab w:pos="4217" w:val="left" w:leader="none"/>
        </w:tabs>
        <w:spacing w:line="240" w:lineRule="auto" w:before="11" w:after="0"/>
        <w:ind w:left="4217" w:right="214" w:hanging="312"/>
        <w:jc w:val="left"/>
        <w:rPr>
          <w:sz w:val="18"/>
          <w:szCs w:val="18"/>
        </w:rPr>
      </w:pPr>
      <w:r>
        <w:rPr>
          <w:w w:val="90"/>
          <w:sz w:val="18"/>
          <w:szCs w:val="18"/>
        </w:rPr>
        <w:t>Maintain</w:t>
      </w:r>
      <w:r>
        <w:rPr>
          <w:spacing w:val="-1"/>
          <w:w w:val="90"/>
          <w:sz w:val="18"/>
          <w:szCs w:val="18"/>
        </w:rPr>
        <w:t> </w:t>
      </w:r>
      <w:r>
        <w:rPr>
          <w:w w:val="90"/>
          <w:sz w:val="18"/>
          <w:szCs w:val="18"/>
        </w:rPr>
        <w:t>cordial</w:t>
      </w:r>
      <w:r>
        <w:rPr>
          <w:spacing w:val="-3"/>
          <w:w w:val="90"/>
          <w:sz w:val="18"/>
          <w:szCs w:val="18"/>
        </w:rPr>
        <w:t> </w:t>
      </w:r>
      <w:r>
        <w:rPr>
          <w:w w:val="90"/>
          <w:sz w:val="18"/>
          <w:szCs w:val="18"/>
        </w:rPr>
        <w:t>and</w:t>
      </w:r>
      <w:r>
        <w:rPr>
          <w:spacing w:val="-3"/>
          <w:w w:val="90"/>
          <w:sz w:val="18"/>
          <w:szCs w:val="18"/>
        </w:rPr>
        <w:t> </w:t>
      </w:r>
      <w:r>
        <w:rPr>
          <w:w w:val="90"/>
          <w:sz w:val="18"/>
          <w:szCs w:val="18"/>
        </w:rPr>
        <w:t>supportive</w:t>
      </w:r>
      <w:r>
        <w:rPr>
          <w:spacing w:val="-5"/>
          <w:w w:val="90"/>
          <w:sz w:val="18"/>
          <w:szCs w:val="18"/>
        </w:rPr>
        <w:t> </w:t>
      </w:r>
      <w:r>
        <w:rPr>
          <w:w w:val="90"/>
          <w:sz w:val="18"/>
          <w:szCs w:val="18"/>
        </w:rPr>
        <w:t>work</w:t>
      </w:r>
      <w:r>
        <w:rPr>
          <w:spacing w:val="-3"/>
          <w:w w:val="90"/>
          <w:sz w:val="18"/>
          <w:szCs w:val="18"/>
        </w:rPr>
        <w:t> </w:t>
      </w:r>
      <w:r>
        <w:rPr>
          <w:w w:val="90"/>
          <w:sz w:val="18"/>
          <w:szCs w:val="18"/>
        </w:rPr>
        <w:t>relations</w:t>
      </w:r>
      <w:r>
        <w:rPr>
          <w:spacing w:val="-3"/>
          <w:w w:val="90"/>
          <w:sz w:val="18"/>
          <w:szCs w:val="18"/>
        </w:rPr>
        <w:t> </w:t>
      </w:r>
      <w:r>
        <w:rPr>
          <w:w w:val="90"/>
          <w:sz w:val="18"/>
          <w:szCs w:val="18"/>
        </w:rPr>
        <w:t>with </w:t>
      </w:r>
      <w:r>
        <w:rPr>
          <w:spacing w:val="-4"/>
          <w:sz w:val="18"/>
          <w:szCs w:val="18"/>
        </w:rPr>
        <w:t>teachers and school</w:t>
      </w:r>
      <w:r>
        <w:rPr>
          <w:spacing w:val="-5"/>
          <w:sz w:val="18"/>
          <w:szCs w:val="18"/>
        </w:rPr>
        <w:t> </w:t>
      </w:r>
      <w:r>
        <w:rPr>
          <w:spacing w:val="-4"/>
          <w:sz w:val="18"/>
          <w:szCs w:val="18"/>
        </w:rPr>
        <w:t>administrators.</w:t>
      </w:r>
    </w:p>
    <w:p>
      <w:pPr>
        <w:pStyle w:val="ListParagraph"/>
        <w:numPr>
          <w:ilvl w:val="0"/>
          <w:numId w:val="25"/>
        </w:numPr>
        <w:tabs>
          <w:tab w:pos="4217" w:val="left" w:leader="none"/>
        </w:tabs>
        <w:spacing w:line="264" w:lineRule="auto" w:before="34" w:after="0"/>
        <w:ind w:left="4217" w:right="69" w:hanging="312"/>
        <w:jc w:val="left"/>
        <w:rPr>
          <w:sz w:val="18"/>
          <w:szCs w:val="18"/>
        </w:rPr>
      </w:pPr>
      <w:r>
        <w:rPr>
          <w:spacing w:val="-6"/>
          <w:sz w:val="18"/>
          <w:szCs w:val="18"/>
        </w:rPr>
        <w:t>Provide crucial information on child’s behavior and conduct(s)</w:t>
      </w:r>
      <w:r>
        <w:rPr>
          <w:spacing w:val="-8"/>
          <w:sz w:val="18"/>
          <w:szCs w:val="18"/>
        </w:rPr>
        <w:t> </w:t>
      </w:r>
      <w:r>
        <w:rPr>
          <w:spacing w:val="-6"/>
          <w:sz w:val="18"/>
          <w:szCs w:val="18"/>
        </w:rPr>
        <w:t>that</w:t>
      </w:r>
      <w:r>
        <w:rPr>
          <w:spacing w:val="-7"/>
          <w:sz w:val="18"/>
          <w:szCs w:val="18"/>
        </w:rPr>
        <w:t> </w:t>
      </w:r>
      <w:r>
        <w:rPr>
          <w:spacing w:val="-6"/>
          <w:sz w:val="18"/>
          <w:szCs w:val="18"/>
        </w:rPr>
        <w:t>may</w:t>
      </w:r>
      <w:r>
        <w:rPr>
          <w:spacing w:val="-8"/>
          <w:sz w:val="18"/>
          <w:szCs w:val="18"/>
        </w:rPr>
        <w:t> </w:t>
      </w:r>
      <w:r>
        <w:rPr>
          <w:spacing w:val="-6"/>
          <w:sz w:val="18"/>
          <w:szCs w:val="18"/>
        </w:rPr>
        <w:t>need</w:t>
      </w:r>
      <w:r>
        <w:rPr>
          <w:spacing w:val="-7"/>
          <w:sz w:val="18"/>
          <w:szCs w:val="18"/>
        </w:rPr>
        <w:t> </w:t>
      </w:r>
      <w:r>
        <w:rPr>
          <w:spacing w:val="-6"/>
          <w:sz w:val="18"/>
          <w:szCs w:val="18"/>
        </w:rPr>
        <w:t>special</w:t>
      </w:r>
      <w:r>
        <w:rPr>
          <w:spacing w:val="-8"/>
          <w:sz w:val="18"/>
          <w:szCs w:val="18"/>
        </w:rPr>
        <w:t> </w:t>
      </w:r>
      <w:r>
        <w:rPr>
          <w:spacing w:val="-6"/>
          <w:sz w:val="18"/>
          <w:szCs w:val="18"/>
        </w:rPr>
        <w:t>attention</w:t>
      </w:r>
      <w:r>
        <w:rPr>
          <w:spacing w:val="-5"/>
          <w:sz w:val="18"/>
          <w:szCs w:val="18"/>
        </w:rPr>
        <w:t> </w:t>
      </w:r>
      <w:r>
        <w:rPr>
          <w:spacing w:val="-6"/>
          <w:sz w:val="18"/>
          <w:szCs w:val="18"/>
        </w:rPr>
        <w:t>of</w:t>
      </w:r>
      <w:r>
        <w:rPr>
          <w:spacing w:val="-8"/>
          <w:sz w:val="18"/>
          <w:szCs w:val="18"/>
        </w:rPr>
        <w:t> </w:t>
      </w:r>
      <w:r>
        <w:rPr>
          <w:spacing w:val="-6"/>
          <w:sz w:val="18"/>
          <w:szCs w:val="18"/>
        </w:rPr>
        <w:t>the </w:t>
      </w:r>
      <w:r>
        <w:rPr>
          <w:w w:val="90"/>
          <w:sz w:val="18"/>
          <w:szCs w:val="18"/>
        </w:rPr>
        <w:t>teachers</w:t>
      </w:r>
      <w:r>
        <w:rPr>
          <w:spacing w:val="-9"/>
          <w:w w:val="90"/>
          <w:sz w:val="18"/>
          <w:szCs w:val="18"/>
        </w:rPr>
        <w:t> </w:t>
      </w:r>
      <w:r>
        <w:rPr>
          <w:w w:val="90"/>
          <w:sz w:val="18"/>
          <w:szCs w:val="18"/>
        </w:rPr>
        <w:t>in</w:t>
      </w:r>
      <w:r>
        <w:rPr>
          <w:spacing w:val="-8"/>
          <w:w w:val="90"/>
          <w:sz w:val="18"/>
          <w:szCs w:val="18"/>
        </w:rPr>
        <w:t> </w:t>
      </w:r>
      <w:r>
        <w:rPr>
          <w:w w:val="90"/>
          <w:sz w:val="18"/>
          <w:szCs w:val="18"/>
        </w:rPr>
        <w:t>molding</w:t>
      </w:r>
      <w:r>
        <w:rPr>
          <w:spacing w:val="-8"/>
          <w:w w:val="90"/>
          <w:sz w:val="18"/>
          <w:szCs w:val="18"/>
        </w:rPr>
        <w:t> </w:t>
      </w:r>
      <w:r>
        <w:rPr>
          <w:w w:val="90"/>
          <w:sz w:val="18"/>
          <w:szCs w:val="18"/>
        </w:rPr>
        <w:t>children</w:t>
      </w:r>
      <w:r>
        <w:rPr>
          <w:spacing w:val="-8"/>
          <w:w w:val="90"/>
          <w:sz w:val="18"/>
          <w:szCs w:val="18"/>
        </w:rPr>
        <w:t> </w:t>
      </w:r>
      <w:r>
        <w:rPr>
          <w:w w:val="90"/>
          <w:sz w:val="18"/>
          <w:szCs w:val="18"/>
        </w:rPr>
        <w:t>within</w:t>
      </w:r>
      <w:r>
        <w:rPr>
          <w:spacing w:val="-8"/>
          <w:w w:val="90"/>
          <w:sz w:val="18"/>
          <w:szCs w:val="18"/>
        </w:rPr>
        <w:t> </w:t>
      </w:r>
      <w:r>
        <w:rPr>
          <w:w w:val="90"/>
          <w:sz w:val="18"/>
          <w:szCs w:val="18"/>
        </w:rPr>
        <w:t>the</w:t>
      </w:r>
      <w:r>
        <w:rPr>
          <w:spacing w:val="-8"/>
          <w:w w:val="90"/>
          <w:sz w:val="18"/>
          <w:szCs w:val="18"/>
        </w:rPr>
        <w:t> </w:t>
      </w:r>
      <w:r>
        <w:rPr>
          <w:w w:val="90"/>
          <w:sz w:val="18"/>
          <w:szCs w:val="18"/>
        </w:rPr>
        <w:t>parameters</w:t>
      </w:r>
      <w:r>
        <w:rPr>
          <w:spacing w:val="-8"/>
          <w:w w:val="90"/>
          <w:sz w:val="18"/>
          <w:szCs w:val="18"/>
        </w:rPr>
        <w:t> </w:t>
      </w:r>
      <w:r>
        <w:rPr>
          <w:w w:val="90"/>
          <w:sz w:val="18"/>
          <w:szCs w:val="18"/>
        </w:rPr>
        <w:t>of </w:t>
      </w:r>
      <w:r>
        <w:rPr>
          <w:spacing w:val="-2"/>
          <w:sz w:val="18"/>
          <w:szCs w:val="18"/>
        </w:rPr>
        <w:t>the</w:t>
      </w:r>
      <w:r>
        <w:rPr>
          <w:spacing w:val="-12"/>
          <w:sz w:val="18"/>
          <w:szCs w:val="18"/>
        </w:rPr>
        <w:t> </w:t>
      </w:r>
      <w:r>
        <w:rPr>
          <w:spacing w:val="-2"/>
          <w:sz w:val="18"/>
          <w:szCs w:val="18"/>
        </w:rPr>
        <w:t>school</w:t>
      </w:r>
      <w:r>
        <w:rPr>
          <w:spacing w:val="-12"/>
          <w:sz w:val="18"/>
          <w:szCs w:val="18"/>
        </w:rPr>
        <w:t> </w:t>
      </w:r>
      <w:r>
        <w:rPr>
          <w:spacing w:val="-2"/>
          <w:sz w:val="18"/>
          <w:szCs w:val="18"/>
        </w:rPr>
        <w:t>values</w:t>
      </w:r>
      <w:r>
        <w:rPr>
          <w:spacing w:val="-11"/>
          <w:sz w:val="18"/>
          <w:szCs w:val="18"/>
        </w:rPr>
        <w:t> </w:t>
      </w:r>
      <w:r>
        <w:rPr>
          <w:spacing w:val="-2"/>
          <w:sz w:val="18"/>
          <w:szCs w:val="18"/>
        </w:rPr>
        <w:t>and</w:t>
      </w:r>
      <w:r>
        <w:rPr>
          <w:spacing w:val="-12"/>
          <w:sz w:val="18"/>
          <w:szCs w:val="18"/>
        </w:rPr>
        <w:t> </w:t>
      </w:r>
      <w:r>
        <w:rPr>
          <w:spacing w:val="-2"/>
          <w:sz w:val="18"/>
          <w:szCs w:val="18"/>
        </w:rPr>
        <w:t>principles</w:t>
      </w:r>
    </w:p>
    <w:p>
      <w:pPr>
        <w:pStyle w:val="ListParagraph"/>
        <w:numPr>
          <w:ilvl w:val="0"/>
          <w:numId w:val="26"/>
        </w:numPr>
        <w:tabs>
          <w:tab w:pos="2394" w:val="left" w:leader="none"/>
          <w:tab w:pos="3904" w:val="left" w:leader="none"/>
        </w:tabs>
        <w:spacing w:line="240" w:lineRule="auto" w:before="8" w:after="0"/>
        <w:ind w:left="2394" w:right="0" w:hanging="672"/>
        <w:jc w:val="left"/>
        <w:rPr>
          <w:position w:val="1"/>
          <w:sz w:val="18"/>
          <w:szCs w:val="18"/>
        </w:rPr>
      </w:pPr>
      <w:r>
        <w:rPr>
          <w:w w:val="95"/>
          <w:position w:val="1"/>
          <w:sz w:val="18"/>
          <w:szCs w:val="18"/>
        </w:rPr>
        <w:t>T</w:t>
      </w:r>
      <w:r>
        <w:rPr>
          <w:spacing w:val="-16"/>
          <w:w w:val="95"/>
          <w:position w:val="1"/>
          <w:sz w:val="18"/>
          <w:szCs w:val="18"/>
        </w:rPr>
        <w:t> </w:t>
      </w:r>
      <w:r>
        <w:rPr>
          <w:spacing w:val="-2"/>
          <w:w w:val="95"/>
          <w:position w:val="1"/>
          <w:sz w:val="18"/>
          <w:szCs w:val="18"/>
        </w:rPr>
        <w:t>eachers</w:t>
      </w:r>
      <w:r>
        <w:rPr>
          <w:position w:val="1"/>
          <w:sz w:val="18"/>
          <w:szCs w:val="18"/>
        </w:rPr>
        <w:tab/>
      </w:r>
      <w:r>
        <w:rPr>
          <w:rFonts w:ascii="MingLiU_HKSCS-ExtB" w:hAnsi="MingLiU_HKSCS-ExtB" w:cs="MingLiU_HKSCS-ExtB" w:eastAsia="MingLiU_HKSCS-ExtB"/>
          <w:spacing w:val="-2"/>
          <w:w w:val="90"/>
          <w:sz w:val="18"/>
          <w:szCs w:val="18"/>
        </w:rPr>
        <w:t>⬧</w:t>
      </w:r>
      <w:r>
        <w:rPr>
          <w:rFonts w:ascii="MingLiU_HKSCS-ExtB" w:hAnsi="MingLiU_HKSCS-ExtB" w:cs="MingLiU_HKSCS-ExtB" w:eastAsia="MingLiU_HKSCS-ExtB"/>
          <w:spacing w:val="50"/>
          <w:w w:val="150"/>
          <w:sz w:val="18"/>
          <w:szCs w:val="18"/>
        </w:rPr>
        <w:t> </w:t>
      </w:r>
      <w:r>
        <w:rPr>
          <w:spacing w:val="-2"/>
          <w:w w:val="90"/>
          <w:sz w:val="18"/>
          <w:szCs w:val="18"/>
        </w:rPr>
        <w:t>Key</w:t>
      </w:r>
      <w:r>
        <w:rPr>
          <w:spacing w:val="-6"/>
          <w:w w:val="90"/>
          <w:sz w:val="18"/>
          <w:szCs w:val="18"/>
        </w:rPr>
        <w:t> </w:t>
      </w:r>
      <w:r>
        <w:rPr>
          <w:spacing w:val="-2"/>
          <w:w w:val="90"/>
          <w:sz w:val="18"/>
          <w:szCs w:val="18"/>
        </w:rPr>
        <w:t>Implementers</w:t>
      </w:r>
      <w:r>
        <w:rPr>
          <w:spacing w:val="-5"/>
          <w:w w:val="90"/>
          <w:sz w:val="18"/>
          <w:szCs w:val="18"/>
        </w:rPr>
        <w:t> </w:t>
      </w:r>
      <w:r>
        <w:rPr>
          <w:spacing w:val="-2"/>
          <w:w w:val="90"/>
          <w:sz w:val="18"/>
          <w:szCs w:val="18"/>
        </w:rPr>
        <w:t>and</w:t>
      </w:r>
      <w:r>
        <w:rPr>
          <w:spacing w:val="-6"/>
          <w:w w:val="90"/>
          <w:sz w:val="18"/>
          <w:szCs w:val="18"/>
        </w:rPr>
        <w:t> </w:t>
      </w:r>
      <w:r>
        <w:rPr>
          <w:spacing w:val="-2"/>
          <w:w w:val="90"/>
          <w:sz w:val="18"/>
          <w:szCs w:val="18"/>
        </w:rPr>
        <w:t>facilitators</w:t>
      </w:r>
      <w:r>
        <w:rPr>
          <w:spacing w:val="-4"/>
          <w:w w:val="90"/>
          <w:sz w:val="18"/>
          <w:szCs w:val="18"/>
        </w:rPr>
        <w:t> </w:t>
      </w:r>
      <w:r>
        <w:rPr>
          <w:spacing w:val="-2"/>
          <w:w w:val="90"/>
          <w:sz w:val="18"/>
          <w:szCs w:val="18"/>
        </w:rPr>
        <w:t>of</w:t>
      </w:r>
      <w:r>
        <w:rPr>
          <w:spacing w:val="-6"/>
          <w:w w:val="90"/>
          <w:sz w:val="18"/>
          <w:szCs w:val="18"/>
        </w:rPr>
        <w:t> </w:t>
      </w:r>
      <w:r>
        <w:rPr>
          <w:spacing w:val="-2"/>
          <w:w w:val="90"/>
          <w:sz w:val="18"/>
          <w:szCs w:val="18"/>
        </w:rPr>
        <w:t>approved</w:t>
      </w:r>
    </w:p>
    <w:p>
      <w:pPr>
        <w:spacing w:before="2"/>
        <w:ind w:left="4217" w:right="0" w:firstLine="0"/>
        <w:jc w:val="left"/>
        <w:rPr>
          <w:sz w:val="18"/>
        </w:rPr>
      </w:pPr>
      <w:r>
        <w:rPr>
          <w:spacing w:val="-2"/>
          <w:w w:val="90"/>
          <w:sz w:val="18"/>
        </w:rPr>
        <w:t>curriculum</w:t>
      </w:r>
      <w:r>
        <w:rPr>
          <w:spacing w:val="1"/>
          <w:sz w:val="18"/>
        </w:rPr>
        <w:t> </w:t>
      </w:r>
      <w:r>
        <w:rPr>
          <w:spacing w:val="-2"/>
          <w:w w:val="90"/>
          <w:sz w:val="18"/>
        </w:rPr>
        <w:t>and</w:t>
      </w:r>
      <w:r>
        <w:rPr>
          <w:sz w:val="18"/>
        </w:rPr>
        <w:t> </w:t>
      </w:r>
      <w:r>
        <w:rPr>
          <w:spacing w:val="-2"/>
          <w:w w:val="90"/>
          <w:sz w:val="18"/>
        </w:rPr>
        <w:t>syllabus</w:t>
      </w:r>
      <w:r>
        <w:rPr>
          <w:sz w:val="18"/>
        </w:rPr>
        <w:t> </w:t>
      </w:r>
      <w:r>
        <w:rPr>
          <w:spacing w:val="-2"/>
          <w:w w:val="90"/>
          <w:sz w:val="18"/>
        </w:rPr>
        <w:t>content;</w:t>
      </w:r>
    </w:p>
    <w:p>
      <w:pPr>
        <w:pStyle w:val="ListParagraph"/>
        <w:numPr>
          <w:ilvl w:val="1"/>
          <w:numId w:val="26"/>
        </w:numPr>
        <w:tabs>
          <w:tab w:pos="4217" w:val="left" w:leader="none"/>
        </w:tabs>
        <w:spacing w:line="256" w:lineRule="auto" w:before="32" w:after="0"/>
        <w:ind w:left="4217" w:right="0" w:hanging="312"/>
        <w:jc w:val="left"/>
        <w:rPr>
          <w:sz w:val="18"/>
          <w:szCs w:val="18"/>
        </w:rPr>
      </w:pPr>
      <w:r>
        <w:rPr>
          <w:spacing w:val="-4"/>
          <w:sz w:val="18"/>
          <w:szCs w:val="18"/>
        </w:rPr>
        <w:t>Chief</w:t>
      </w:r>
      <w:r>
        <w:rPr>
          <w:spacing w:val="-5"/>
          <w:sz w:val="18"/>
          <w:szCs w:val="18"/>
        </w:rPr>
        <w:t> </w:t>
      </w:r>
      <w:r>
        <w:rPr>
          <w:spacing w:val="-4"/>
          <w:sz w:val="18"/>
          <w:szCs w:val="18"/>
        </w:rPr>
        <w:t>custodians of</w:t>
      </w:r>
      <w:r>
        <w:rPr>
          <w:spacing w:val="-5"/>
          <w:sz w:val="18"/>
          <w:szCs w:val="18"/>
        </w:rPr>
        <w:t> </w:t>
      </w:r>
      <w:r>
        <w:rPr>
          <w:spacing w:val="-4"/>
          <w:sz w:val="18"/>
          <w:szCs w:val="18"/>
        </w:rPr>
        <w:t>the</w:t>
      </w:r>
      <w:r>
        <w:rPr>
          <w:spacing w:val="-5"/>
          <w:sz w:val="18"/>
          <w:szCs w:val="18"/>
        </w:rPr>
        <w:t> </w:t>
      </w:r>
      <w:r>
        <w:rPr>
          <w:spacing w:val="-4"/>
          <w:sz w:val="18"/>
          <w:szCs w:val="18"/>
        </w:rPr>
        <w:t>approved</w:t>
      </w:r>
      <w:r>
        <w:rPr>
          <w:spacing w:val="-7"/>
          <w:sz w:val="18"/>
          <w:szCs w:val="18"/>
        </w:rPr>
        <w:t> </w:t>
      </w:r>
      <w:r>
        <w:rPr>
          <w:spacing w:val="-4"/>
          <w:sz w:val="18"/>
          <w:szCs w:val="18"/>
        </w:rPr>
        <w:t>school</w:t>
      </w:r>
      <w:r>
        <w:rPr>
          <w:spacing w:val="-6"/>
          <w:sz w:val="18"/>
          <w:szCs w:val="18"/>
        </w:rPr>
        <w:t> </w:t>
      </w:r>
      <w:r>
        <w:rPr>
          <w:spacing w:val="-4"/>
          <w:sz w:val="18"/>
          <w:szCs w:val="18"/>
        </w:rPr>
        <w:t>code</w:t>
      </w:r>
      <w:r>
        <w:rPr>
          <w:spacing w:val="-5"/>
          <w:sz w:val="18"/>
          <w:szCs w:val="18"/>
        </w:rPr>
        <w:t> </w:t>
      </w:r>
      <w:r>
        <w:rPr>
          <w:spacing w:val="-4"/>
          <w:sz w:val="18"/>
          <w:szCs w:val="18"/>
        </w:rPr>
        <w:t>of </w:t>
      </w:r>
      <w:r>
        <w:rPr>
          <w:w w:val="90"/>
          <w:sz w:val="18"/>
          <w:szCs w:val="18"/>
        </w:rPr>
        <w:t>conduct</w:t>
      </w:r>
      <w:r>
        <w:rPr>
          <w:spacing w:val="-8"/>
          <w:w w:val="90"/>
          <w:sz w:val="18"/>
          <w:szCs w:val="18"/>
        </w:rPr>
        <w:t> </w:t>
      </w:r>
      <w:r>
        <w:rPr>
          <w:w w:val="90"/>
          <w:sz w:val="18"/>
          <w:szCs w:val="18"/>
        </w:rPr>
        <w:t>and</w:t>
      </w:r>
      <w:r>
        <w:rPr>
          <w:spacing w:val="-9"/>
          <w:w w:val="90"/>
          <w:sz w:val="18"/>
          <w:szCs w:val="18"/>
        </w:rPr>
        <w:t> </w:t>
      </w:r>
      <w:r>
        <w:rPr>
          <w:w w:val="90"/>
          <w:sz w:val="18"/>
          <w:szCs w:val="18"/>
        </w:rPr>
        <w:t>regulations</w:t>
      </w:r>
      <w:r>
        <w:rPr>
          <w:spacing w:val="-7"/>
          <w:w w:val="90"/>
          <w:sz w:val="18"/>
          <w:szCs w:val="18"/>
        </w:rPr>
        <w:t> </w:t>
      </w:r>
      <w:r>
        <w:rPr>
          <w:w w:val="90"/>
          <w:sz w:val="18"/>
          <w:szCs w:val="18"/>
        </w:rPr>
        <w:t>at</w:t>
      </w:r>
      <w:r>
        <w:rPr>
          <w:spacing w:val="-7"/>
          <w:w w:val="90"/>
          <w:sz w:val="18"/>
          <w:szCs w:val="18"/>
        </w:rPr>
        <w:t> </w:t>
      </w:r>
      <w:r>
        <w:rPr>
          <w:w w:val="90"/>
          <w:sz w:val="18"/>
          <w:szCs w:val="18"/>
        </w:rPr>
        <w:t>both</w:t>
      </w:r>
      <w:r>
        <w:rPr>
          <w:spacing w:val="-7"/>
          <w:w w:val="90"/>
          <w:sz w:val="18"/>
          <w:szCs w:val="18"/>
        </w:rPr>
        <w:t> </w:t>
      </w:r>
      <w:r>
        <w:rPr>
          <w:w w:val="90"/>
          <w:sz w:val="18"/>
          <w:szCs w:val="18"/>
        </w:rPr>
        <w:t>class</w:t>
      </w:r>
      <w:r>
        <w:rPr>
          <w:spacing w:val="-6"/>
          <w:w w:val="90"/>
          <w:sz w:val="18"/>
          <w:szCs w:val="18"/>
        </w:rPr>
        <w:t> </w:t>
      </w:r>
      <w:r>
        <w:rPr>
          <w:w w:val="90"/>
          <w:sz w:val="18"/>
          <w:szCs w:val="18"/>
        </w:rPr>
        <w:t>and</w:t>
      </w:r>
      <w:r>
        <w:rPr>
          <w:spacing w:val="-7"/>
          <w:w w:val="90"/>
          <w:sz w:val="18"/>
          <w:szCs w:val="18"/>
        </w:rPr>
        <w:t> </w:t>
      </w:r>
      <w:r>
        <w:rPr>
          <w:w w:val="90"/>
          <w:sz w:val="18"/>
          <w:szCs w:val="18"/>
        </w:rPr>
        <w:t>outside</w:t>
      </w:r>
      <w:r>
        <w:rPr>
          <w:spacing w:val="-7"/>
          <w:w w:val="90"/>
          <w:sz w:val="18"/>
          <w:szCs w:val="18"/>
        </w:rPr>
        <w:t> </w:t>
      </w:r>
      <w:r>
        <w:rPr>
          <w:w w:val="90"/>
          <w:sz w:val="18"/>
          <w:szCs w:val="18"/>
        </w:rPr>
        <w:t>class </w:t>
      </w:r>
      <w:r>
        <w:rPr>
          <w:spacing w:val="-2"/>
          <w:sz w:val="18"/>
          <w:szCs w:val="18"/>
        </w:rPr>
        <w:t>during</w:t>
      </w:r>
      <w:r>
        <w:rPr>
          <w:spacing w:val="-12"/>
          <w:sz w:val="18"/>
          <w:szCs w:val="18"/>
        </w:rPr>
        <w:t> </w:t>
      </w:r>
      <w:r>
        <w:rPr>
          <w:spacing w:val="-2"/>
          <w:sz w:val="18"/>
          <w:szCs w:val="18"/>
        </w:rPr>
        <w:t>the</w:t>
      </w:r>
      <w:r>
        <w:rPr>
          <w:spacing w:val="-12"/>
          <w:sz w:val="18"/>
          <w:szCs w:val="18"/>
        </w:rPr>
        <w:t> </w:t>
      </w:r>
      <w:r>
        <w:rPr>
          <w:spacing w:val="-2"/>
          <w:sz w:val="18"/>
          <w:szCs w:val="18"/>
        </w:rPr>
        <w:t>entire</w:t>
      </w:r>
      <w:r>
        <w:rPr>
          <w:spacing w:val="-11"/>
          <w:sz w:val="18"/>
          <w:szCs w:val="18"/>
        </w:rPr>
        <w:t> </w:t>
      </w:r>
      <w:r>
        <w:rPr>
          <w:spacing w:val="-2"/>
          <w:sz w:val="18"/>
          <w:szCs w:val="18"/>
        </w:rPr>
        <w:t>life</w:t>
      </w:r>
      <w:r>
        <w:rPr>
          <w:spacing w:val="-12"/>
          <w:sz w:val="18"/>
          <w:szCs w:val="18"/>
        </w:rPr>
        <w:t> </w:t>
      </w:r>
      <w:r>
        <w:rPr>
          <w:spacing w:val="-2"/>
          <w:sz w:val="18"/>
          <w:szCs w:val="18"/>
        </w:rPr>
        <w:t>of</w:t>
      </w:r>
      <w:r>
        <w:rPr>
          <w:spacing w:val="-11"/>
          <w:sz w:val="18"/>
          <w:szCs w:val="18"/>
        </w:rPr>
        <w:t> </w:t>
      </w:r>
      <w:r>
        <w:rPr>
          <w:spacing w:val="-2"/>
          <w:sz w:val="18"/>
          <w:szCs w:val="18"/>
        </w:rPr>
        <w:t>a</w:t>
      </w:r>
      <w:r>
        <w:rPr>
          <w:spacing w:val="-12"/>
          <w:sz w:val="18"/>
          <w:szCs w:val="18"/>
        </w:rPr>
        <w:t> </w:t>
      </w:r>
      <w:r>
        <w:rPr>
          <w:spacing w:val="-2"/>
          <w:sz w:val="18"/>
          <w:szCs w:val="18"/>
        </w:rPr>
        <w:t>student</w:t>
      </w:r>
      <w:r>
        <w:rPr>
          <w:spacing w:val="-11"/>
          <w:sz w:val="18"/>
          <w:szCs w:val="18"/>
        </w:rPr>
        <w:t> </w:t>
      </w:r>
      <w:r>
        <w:rPr>
          <w:spacing w:val="-2"/>
          <w:sz w:val="18"/>
          <w:szCs w:val="18"/>
        </w:rPr>
        <w:t>at</w:t>
      </w:r>
      <w:r>
        <w:rPr>
          <w:spacing w:val="-12"/>
          <w:sz w:val="18"/>
          <w:szCs w:val="18"/>
        </w:rPr>
        <w:t> </w:t>
      </w:r>
      <w:r>
        <w:rPr>
          <w:spacing w:val="-2"/>
          <w:sz w:val="18"/>
          <w:szCs w:val="18"/>
        </w:rPr>
        <w:t>OBHS</w:t>
      </w:r>
    </w:p>
    <w:p>
      <w:pPr>
        <w:pStyle w:val="ListParagraph"/>
        <w:numPr>
          <w:ilvl w:val="1"/>
          <w:numId w:val="26"/>
        </w:numPr>
        <w:tabs>
          <w:tab w:pos="4216" w:val="left" w:leader="none"/>
        </w:tabs>
        <w:spacing w:line="240" w:lineRule="auto" w:before="15" w:after="0"/>
        <w:ind w:left="4216" w:right="0" w:hanging="311"/>
        <w:jc w:val="left"/>
        <w:rPr>
          <w:sz w:val="18"/>
          <w:szCs w:val="18"/>
        </w:rPr>
      </w:pPr>
      <w:r>
        <w:rPr>
          <w:w w:val="90"/>
          <w:sz w:val="18"/>
          <w:szCs w:val="18"/>
        </w:rPr>
        <w:t>Ensure</w:t>
      </w:r>
      <w:r>
        <w:rPr>
          <w:spacing w:val="-6"/>
          <w:w w:val="90"/>
          <w:sz w:val="18"/>
          <w:szCs w:val="18"/>
        </w:rPr>
        <w:t> </w:t>
      </w:r>
      <w:r>
        <w:rPr>
          <w:w w:val="90"/>
          <w:sz w:val="18"/>
          <w:szCs w:val="18"/>
        </w:rPr>
        <w:t>access</w:t>
      </w:r>
      <w:r>
        <w:rPr>
          <w:spacing w:val="-6"/>
          <w:w w:val="90"/>
          <w:sz w:val="18"/>
          <w:szCs w:val="18"/>
        </w:rPr>
        <w:t> </w:t>
      </w:r>
      <w:r>
        <w:rPr>
          <w:w w:val="90"/>
          <w:sz w:val="18"/>
          <w:szCs w:val="18"/>
        </w:rPr>
        <w:t>of</w:t>
      </w:r>
      <w:r>
        <w:rPr>
          <w:spacing w:val="-2"/>
          <w:w w:val="90"/>
          <w:sz w:val="18"/>
          <w:szCs w:val="18"/>
        </w:rPr>
        <w:t> </w:t>
      </w:r>
      <w:r>
        <w:rPr>
          <w:w w:val="90"/>
          <w:sz w:val="18"/>
          <w:szCs w:val="18"/>
        </w:rPr>
        <w:t>available</w:t>
      </w:r>
      <w:r>
        <w:rPr>
          <w:spacing w:val="-6"/>
          <w:w w:val="90"/>
          <w:sz w:val="18"/>
          <w:szCs w:val="18"/>
        </w:rPr>
        <w:t> </w:t>
      </w:r>
      <w:r>
        <w:rPr>
          <w:w w:val="90"/>
          <w:sz w:val="18"/>
          <w:szCs w:val="18"/>
        </w:rPr>
        <w:t>textbooks</w:t>
      </w:r>
      <w:r>
        <w:rPr>
          <w:spacing w:val="-5"/>
          <w:w w:val="90"/>
          <w:sz w:val="18"/>
          <w:szCs w:val="18"/>
        </w:rPr>
        <w:t> </w:t>
      </w:r>
      <w:r>
        <w:rPr>
          <w:w w:val="90"/>
          <w:sz w:val="18"/>
          <w:szCs w:val="18"/>
        </w:rPr>
        <w:t>to</w:t>
      </w:r>
      <w:r>
        <w:rPr>
          <w:spacing w:val="-6"/>
          <w:w w:val="90"/>
          <w:sz w:val="18"/>
          <w:szCs w:val="18"/>
        </w:rPr>
        <w:t> </w:t>
      </w:r>
      <w:r>
        <w:rPr>
          <w:spacing w:val="-2"/>
          <w:w w:val="90"/>
          <w:sz w:val="18"/>
          <w:szCs w:val="18"/>
        </w:rPr>
        <w:t>students,</w:t>
      </w:r>
    </w:p>
    <w:p>
      <w:pPr>
        <w:pStyle w:val="ListParagraph"/>
        <w:numPr>
          <w:ilvl w:val="1"/>
          <w:numId w:val="26"/>
        </w:numPr>
        <w:tabs>
          <w:tab w:pos="4217" w:val="left" w:leader="none"/>
        </w:tabs>
        <w:spacing w:line="240" w:lineRule="auto" w:before="3" w:after="0"/>
        <w:ind w:left="4217" w:right="395" w:hanging="312"/>
        <w:jc w:val="left"/>
        <w:rPr>
          <w:sz w:val="18"/>
          <w:szCs w:val="18"/>
        </w:rPr>
      </w:pPr>
      <w:r>
        <w:rPr>
          <w:w w:val="90"/>
          <w:sz w:val="18"/>
          <w:szCs w:val="18"/>
        </w:rPr>
        <w:t>Maintain and</w:t>
      </w:r>
      <w:r>
        <w:rPr>
          <w:spacing w:val="-4"/>
          <w:w w:val="90"/>
          <w:sz w:val="18"/>
          <w:szCs w:val="18"/>
        </w:rPr>
        <w:t> </w:t>
      </w:r>
      <w:r>
        <w:rPr>
          <w:w w:val="90"/>
          <w:sz w:val="18"/>
          <w:szCs w:val="18"/>
        </w:rPr>
        <w:t>update</w:t>
      </w:r>
      <w:r>
        <w:rPr>
          <w:spacing w:val="-2"/>
          <w:w w:val="90"/>
          <w:sz w:val="18"/>
          <w:szCs w:val="18"/>
        </w:rPr>
        <w:t> </w:t>
      </w:r>
      <w:r>
        <w:rPr>
          <w:w w:val="90"/>
          <w:sz w:val="18"/>
          <w:szCs w:val="18"/>
        </w:rPr>
        <w:t>related</w:t>
      </w:r>
      <w:r>
        <w:rPr>
          <w:spacing w:val="-2"/>
          <w:w w:val="90"/>
          <w:sz w:val="18"/>
          <w:szCs w:val="18"/>
        </w:rPr>
        <w:t> </w:t>
      </w:r>
      <w:r>
        <w:rPr>
          <w:w w:val="90"/>
          <w:sz w:val="18"/>
          <w:szCs w:val="18"/>
        </w:rPr>
        <w:t>records</w:t>
      </w:r>
      <w:r>
        <w:rPr>
          <w:spacing w:val="-2"/>
          <w:w w:val="90"/>
          <w:sz w:val="18"/>
          <w:szCs w:val="18"/>
        </w:rPr>
        <w:t> </w:t>
      </w:r>
      <w:r>
        <w:rPr>
          <w:w w:val="90"/>
          <w:sz w:val="18"/>
          <w:szCs w:val="18"/>
        </w:rPr>
        <w:t>of</w:t>
      </w:r>
      <w:r>
        <w:rPr>
          <w:spacing w:val="-2"/>
          <w:w w:val="90"/>
          <w:sz w:val="18"/>
          <w:szCs w:val="18"/>
        </w:rPr>
        <w:t> </w:t>
      </w:r>
      <w:r>
        <w:rPr>
          <w:w w:val="90"/>
          <w:sz w:val="18"/>
          <w:szCs w:val="18"/>
        </w:rPr>
        <w:t>work</w:t>
      </w:r>
      <w:r>
        <w:rPr>
          <w:spacing w:val="-2"/>
          <w:w w:val="90"/>
          <w:sz w:val="18"/>
          <w:szCs w:val="18"/>
        </w:rPr>
        <w:t> </w:t>
      </w:r>
      <w:r>
        <w:rPr>
          <w:w w:val="90"/>
          <w:sz w:val="18"/>
          <w:szCs w:val="18"/>
        </w:rPr>
        <w:t>and </w:t>
      </w:r>
      <w:r>
        <w:rPr>
          <w:spacing w:val="-6"/>
          <w:sz w:val="18"/>
          <w:szCs w:val="18"/>
        </w:rPr>
        <w:t>assessment records and their</w:t>
      </w:r>
      <w:r>
        <w:rPr>
          <w:sz w:val="18"/>
          <w:szCs w:val="18"/>
        </w:rPr>
        <w:t> </w:t>
      </w:r>
      <w:r>
        <w:rPr>
          <w:spacing w:val="-6"/>
          <w:sz w:val="18"/>
          <w:szCs w:val="18"/>
        </w:rPr>
        <w:t>timely retrieval.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7"/>
        <w:rPr>
          <w:sz w:val="18"/>
        </w:rPr>
      </w:pPr>
    </w:p>
    <w:p>
      <w:pPr>
        <w:pStyle w:val="ListParagraph"/>
        <w:numPr>
          <w:ilvl w:val="0"/>
          <w:numId w:val="24"/>
        </w:numPr>
        <w:tabs>
          <w:tab w:pos="478" w:val="left" w:leader="none"/>
          <w:tab w:pos="480" w:val="left" w:leader="none"/>
        </w:tabs>
        <w:spacing w:line="240" w:lineRule="auto" w:before="0" w:after="0"/>
        <w:ind w:left="480" w:right="1598" w:hanging="313"/>
        <w:jc w:val="left"/>
        <w:rPr>
          <w:rFonts w:ascii="MingLiU_HKSCS-ExtB" w:hAnsi="MingLiU_HKSCS-ExtB" w:cs="MingLiU_HKSCS-ExtB" w:eastAsia="MingLiU_HKSCS-ExtB"/>
          <w:sz w:val="18"/>
          <w:szCs w:val="18"/>
        </w:rPr>
      </w:pPr>
      <w:r>
        <w:rPr>
          <w:spacing w:val="-8"/>
          <w:sz w:val="18"/>
          <w:szCs w:val="18"/>
        </w:rPr>
        <w:t>Primary</w:t>
      </w:r>
      <w:r>
        <w:rPr>
          <w:spacing w:val="-6"/>
          <w:sz w:val="18"/>
          <w:szCs w:val="18"/>
        </w:rPr>
        <w:t> </w:t>
      </w:r>
      <w:r>
        <w:rPr>
          <w:spacing w:val="-8"/>
          <w:sz w:val="18"/>
          <w:szCs w:val="18"/>
        </w:rPr>
        <w:t>Stakeholders</w:t>
      </w:r>
      <w:r>
        <w:rPr>
          <w:sz w:val="18"/>
          <w:szCs w:val="18"/>
        </w:rPr>
        <w:t> </w:t>
      </w:r>
      <w:r>
        <w:rPr>
          <w:spacing w:val="-8"/>
          <w:sz w:val="18"/>
          <w:szCs w:val="18"/>
        </w:rPr>
        <w:t>– </w:t>
      </w:r>
      <w:r>
        <w:rPr>
          <w:sz w:val="18"/>
          <w:szCs w:val="18"/>
        </w:rPr>
        <w:t>Very High Influence</w:t>
      </w:r>
    </w:p>
    <w:p>
      <w:pPr>
        <w:pStyle w:val="ListParagraph"/>
        <w:spacing w:after="0" w:line="240" w:lineRule="auto"/>
        <w:jc w:val="left"/>
        <w:rPr>
          <w:rFonts w:ascii="MingLiU_HKSCS-ExtB" w:hAnsi="MingLiU_HKSCS-ExtB" w:cs="MingLiU_HKSCS-ExtB" w:eastAsia="MingLiU_HKSCS-ExtB"/>
          <w:sz w:val="18"/>
          <w:szCs w:val="18"/>
        </w:rPr>
        <w:sectPr>
          <w:type w:val="continuous"/>
          <w:pgSz w:w="16840" w:h="24380"/>
          <w:pgMar w:top="1180" w:bottom="0" w:left="2409" w:right="2409"/>
          <w:cols w:num="2" w:equalWidth="0">
            <w:col w:w="8202" w:space="40"/>
            <w:col w:w="3780"/>
          </w:cols>
        </w:sectPr>
      </w:pPr>
    </w:p>
    <w:p>
      <w:pPr>
        <w:pStyle w:val="ListParagraph"/>
        <w:numPr>
          <w:ilvl w:val="0"/>
          <w:numId w:val="26"/>
        </w:numPr>
        <w:tabs>
          <w:tab w:pos="2394" w:val="left" w:leader="none"/>
        </w:tabs>
        <w:spacing w:line="244" w:lineRule="auto" w:before="33" w:after="0"/>
        <w:ind w:left="2394" w:right="0" w:hanging="673"/>
        <w:jc w:val="left"/>
        <w:rPr>
          <w:sz w:val="18"/>
        </w:rPr>
      </w:pPr>
      <w:r>
        <w:rPr>
          <w:w w:val="90"/>
          <w:sz w:val="18"/>
        </w:rPr>
        <w:t>The</w:t>
      </w:r>
      <w:r>
        <w:rPr>
          <w:spacing w:val="-9"/>
          <w:w w:val="90"/>
          <w:sz w:val="18"/>
        </w:rPr>
        <w:t> </w:t>
      </w:r>
      <w:r>
        <w:rPr>
          <w:w w:val="90"/>
          <w:sz w:val="18"/>
        </w:rPr>
        <w:t>principal</w:t>
      </w:r>
      <w:r>
        <w:rPr>
          <w:spacing w:val="-8"/>
          <w:w w:val="90"/>
          <w:sz w:val="18"/>
        </w:rPr>
        <w:t> </w:t>
      </w:r>
      <w:r>
        <w:rPr>
          <w:w w:val="90"/>
          <w:sz w:val="18"/>
        </w:rPr>
        <w:t>(&amp; </w:t>
      </w:r>
      <w:r>
        <w:rPr>
          <w:w w:val="95"/>
          <w:sz w:val="18"/>
        </w:rPr>
        <w:t>his</w:t>
      </w:r>
      <w:r>
        <w:rPr>
          <w:spacing w:val="-11"/>
          <w:w w:val="95"/>
          <w:sz w:val="18"/>
        </w:rPr>
        <w:t> </w:t>
      </w:r>
      <w:r>
        <w:rPr>
          <w:w w:val="95"/>
          <w:sz w:val="18"/>
        </w:rPr>
        <w:t>deputy/ies)</w:t>
      </w:r>
    </w:p>
    <w:p>
      <w:pPr>
        <w:pStyle w:val="ListParagraph"/>
        <w:numPr>
          <w:ilvl w:val="1"/>
          <w:numId w:val="24"/>
        </w:numPr>
        <w:tabs>
          <w:tab w:pos="582" w:val="left" w:leader="none"/>
          <w:tab w:pos="608" w:val="left" w:leader="none"/>
        </w:tabs>
        <w:spacing w:line="259" w:lineRule="auto" w:before="34" w:after="0"/>
        <w:ind w:left="582" w:right="182" w:hanging="285"/>
        <w:jc w:val="both"/>
        <w:rPr>
          <w:rFonts w:ascii="MingLiU_HKSCS-ExtB" w:hAnsi="MingLiU_HKSCS-ExtB" w:cs="MingLiU_HKSCS-ExtB" w:eastAsia="MingLiU_HKSCS-ExtB"/>
          <w:sz w:val="18"/>
          <w:szCs w:val="18"/>
        </w:rPr>
      </w:pPr>
      <w:r>
        <w:rPr/>
        <w:br w:type="column"/>
      </w:r>
      <w:r>
        <w:rPr>
          <w:sz w:val="18"/>
          <w:szCs w:val="18"/>
        </w:rPr>
        <w:tab/>
      </w:r>
      <w:r>
        <w:rPr>
          <w:w w:val="90"/>
          <w:sz w:val="18"/>
          <w:szCs w:val="18"/>
        </w:rPr>
        <w:t>Creates</w:t>
      </w:r>
      <w:r>
        <w:rPr>
          <w:spacing w:val="-9"/>
          <w:w w:val="90"/>
          <w:sz w:val="18"/>
          <w:szCs w:val="18"/>
        </w:rPr>
        <w:t> </w:t>
      </w:r>
      <w:r>
        <w:rPr>
          <w:w w:val="90"/>
          <w:sz w:val="18"/>
          <w:szCs w:val="18"/>
        </w:rPr>
        <w:t>a</w:t>
      </w:r>
      <w:r>
        <w:rPr>
          <w:spacing w:val="-8"/>
          <w:w w:val="90"/>
          <w:sz w:val="18"/>
          <w:szCs w:val="18"/>
        </w:rPr>
        <w:t> </w:t>
      </w:r>
      <w:r>
        <w:rPr>
          <w:w w:val="90"/>
          <w:sz w:val="18"/>
          <w:szCs w:val="18"/>
        </w:rPr>
        <w:t>positive</w:t>
      </w:r>
      <w:r>
        <w:rPr>
          <w:spacing w:val="-8"/>
          <w:w w:val="90"/>
          <w:sz w:val="18"/>
          <w:szCs w:val="18"/>
        </w:rPr>
        <w:t> </w:t>
      </w:r>
      <w:r>
        <w:rPr>
          <w:w w:val="90"/>
          <w:sz w:val="18"/>
          <w:szCs w:val="18"/>
        </w:rPr>
        <w:t>and</w:t>
      </w:r>
      <w:r>
        <w:rPr>
          <w:spacing w:val="-8"/>
          <w:w w:val="90"/>
          <w:sz w:val="18"/>
          <w:szCs w:val="18"/>
        </w:rPr>
        <w:t> </w:t>
      </w:r>
      <w:r>
        <w:rPr>
          <w:w w:val="90"/>
          <w:sz w:val="18"/>
          <w:szCs w:val="18"/>
        </w:rPr>
        <w:t>increasingly</w:t>
      </w:r>
      <w:r>
        <w:rPr>
          <w:spacing w:val="-8"/>
          <w:w w:val="90"/>
          <w:sz w:val="18"/>
          <w:szCs w:val="18"/>
        </w:rPr>
        <w:t> </w:t>
      </w:r>
      <w:r>
        <w:rPr>
          <w:w w:val="90"/>
          <w:sz w:val="18"/>
          <w:szCs w:val="18"/>
        </w:rPr>
        <w:t>conducive</w:t>
      </w:r>
      <w:r>
        <w:rPr>
          <w:spacing w:val="-8"/>
          <w:w w:val="90"/>
          <w:sz w:val="18"/>
          <w:szCs w:val="18"/>
        </w:rPr>
        <w:t> </w:t>
      </w:r>
      <w:r>
        <w:rPr>
          <w:w w:val="90"/>
          <w:sz w:val="18"/>
          <w:szCs w:val="18"/>
        </w:rPr>
        <w:t>climate within the school set up to ensure optimal goals and </w:t>
      </w:r>
      <w:r>
        <w:rPr>
          <w:w w:val="95"/>
          <w:sz w:val="18"/>
          <w:szCs w:val="18"/>
        </w:rPr>
        <w:t>objectives</w:t>
      </w:r>
      <w:r>
        <w:rPr>
          <w:spacing w:val="-2"/>
          <w:w w:val="95"/>
          <w:sz w:val="18"/>
          <w:szCs w:val="18"/>
        </w:rPr>
        <w:t> </w:t>
      </w:r>
      <w:r>
        <w:rPr>
          <w:w w:val="95"/>
          <w:sz w:val="18"/>
          <w:szCs w:val="18"/>
        </w:rPr>
        <w:t>realization.</w:t>
      </w:r>
    </w:p>
    <w:p>
      <w:pPr>
        <w:pStyle w:val="ListParagraph"/>
        <w:numPr>
          <w:ilvl w:val="1"/>
          <w:numId w:val="24"/>
        </w:numPr>
        <w:tabs>
          <w:tab w:pos="582" w:val="left" w:leader="none"/>
        </w:tabs>
        <w:spacing w:line="256" w:lineRule="auto" w:before="14" w:after="0"/>
        <w:ind w:left="582" w:right="554" w:hanging="312"/>
        <w:jc w:val="left"/>
        <w:rPr>
          <w:rFonts w:ascii="MingLiU_HKSCS-ExtB" w:hAnsi="MingLiU_HKSCS-ExtB" w:cs="MingLiU_HKSCS-ExtB" w:eastAsia="MingLiU_HKSCS-ExtB"/>
          <w:sz w:val="18"/>
          <w:szCs w:val="18"/>
        </w:rPr>
      </w:pPr>
      <w:r>
        <w:rPr>
          <w:w w:val="95"/>
          <w:sz w:val="18"/>
          <w:szCs w:val="18"/>
        </w:rPr>
        <w:t>Supervise and coordinate curriculum </w:t>
      </w:r>
      <w:r>
        <w:rPr>
          <w:w w:val="85"/>
          <w:sz w:val="18"/>
          <w:szCs w:val="18"/>
        </w:rPr>
        <w:t>implementation and all functions listed in his/her </w:t>
      </w:r>
      <w:r>
        <w:rPr>
          <w:w w:val="95"/>
          <w:sz w:val="18"/>
          <w:szCs w:val="18"/>
        </w:rPr>
        <w:t>appointment</w:t>
      </w:r>
      <w:r>
        <w:rPr>
          <w:spacing w:val="-5"/>
          <w:w w:val="95"/>
          <w:sz w:val="18"/>
          <w:szCs w:val="18"/>
        </w:rPr>
        <w:t> </w:t>
      </w:r>
      <w:r>
        <w:rPr>
          <w:w w:val="95"/>
          <w:sz w:val="18"/>
          <w:szCs w:val="18"/>
        </w:rPr>
        <w:t>letter</w:t>
      </w:r>
      <w:r>
        <w:rPr>
          <w:spacing w:val="-2"/>
          <w:w w:val="95"/>
          <w:sz w:val="18"/>
          <w:szCs w:val="18"/>
        </w:rPr>
        <w:t> </w:t>
      </w:r>
      <w:r>
        <w:rPr>
          <w:w w:val="95"/>
          <w:sz w:val="18"/>
          <w:szCs w:val="18"/>
        </w:rPr>
        <w:t>as signed</w:t>
      </w:r>
      <w:r>
        <w:rPr>
          <w:spacing w:val="-5"/>
          <w:w w:val="95"/>
          <w:sz w:val="18"/>
          <w:szCs w:val="18"/>
        </w:rPr>
        <w:t> </w:t>
      </w:r>
      <w:r>
        <w:rPr>
          <w:w w:val="95"/>
          <w:sz w:val="18"/>
          <w:szCs w:val="18"/>
        </w:rPr>
        <w:t>by</w:t>
      </w:r>
      <w:r>
        <w:rPr>
          <w:spacing w:val="-2"/>
          <w:w w:val="95"/>
          <w:sz w:val="18"/>
          <w:szCs w:val="18"/>
        </w:rPr>
        <w:t> </w:t>
      </w:r>
      <w:r>
        <w:rPr>
          <w:w w:val="95"/>
          <w:sz w:val="18"/>
          <w:szCs w:val="18"/>
        </w:rPr>
        <w:t>the</w:t>
      </w:r>
      <w:r>
        <w:rPr>
          <w:spacing w:val="-2"/>
          <w:w w:val="95"/>
          <w:sz w:val="18"/>
          <w:szCs w:val="18"/>
        </w:rPr>
        <w:t> </w:t>
      </w:r>
      <w:r>
        <w:rPr>
          <w:w w:val="95"/>
          <w:sz w:val="18"/>
          <w:szCs w:val="18"/>
        </w:rPr>
        <w:t>TSC.</w:t>
      </w:r>
    </w:p>
    <w:p>
      <w:pPr>
        <w:pStyle w:val="ListParagraph"/>
        <w:numPr>
          <w:ilvl w:val="1"/>
          <w:numId w:val="24"/>
        </w:numPr>
        <w:tabs>
          <w:tab w:pos="582" w:val="left" w:leader="none"/>
        </w:tabs>
        <w:spacing w:line="240" w:lineRule="auto" w:before="16" w:after="0"/>
        <w:ind w:left="582" w:right="0" w:hanging="312"/>
        <w:jc w:val="left"/>
        <w:rPr>
          <w:rFonts w:ascii="MingLiU_HKSCS-ExtB" w:hAnsi="MingLiU_HKSCS-ExtB" w:cs="MingLiU_HKSCS-ExtB" w:eastAsia="MingLiU_HKSCS-ExtB"/>
          <w:sz w:val="18"/>
          <w:szCs w:val="18"/>
        </w:rPr>
      </w:pPr>
      <w:r>
        <w:rPr>
          <w:w w:val="90"/>
          <w:sz w:val="18"/>
          <w:szCs w:val="18"/>
        </w:rPr>
        <w:t>Implement</w:t>
      </w:r>
      <w:r>
        <w:rPr>
          <w:spacing w:val="-16"/>
          <w:w w:val="90"/>
          <w:sz w:val="18"/>
          <w:szCs w:val="18"/>
        </w:rPr>
        <w:t> </w:t>
      </w:r>
      <w:r>
        <w:rPr>
          <w:w w:val="90"/>
          <w:sz w:val="18"/>
          <w:szCs w:val="18"/>
        </w:rPr>
        <w:t>TSC’s TPD and PC Program in colla</w:t>
      </w:r>
      <w:r>
        <w:rPr>
          <w:spacing w:val="-18"/>
          <w:w w:val="90"/>
          <w:sz w:val="18"/>
          <w:szCs w:val="18"/>
        </w:rPr>
        <w:t> </w:t>
      </w:r>
      <w:r>
        <w:rPr>
          <w:w w:val="90"/>
          <w:sz w:val="18"/>
          <w:szCs w:val="18"/>
        </w:rPr>
        <w:t>boration </w:t>
      </w:r>
      <w:r>
        <w:rPr>
          <w:sz w:val="18"/>
          <w:szCs w:val="18"/>
        </w:rPr>
        <w:t>with the TSC County Director.</w:t>
      </w:r>
    </w:p>
    <w:p>
      <w:pPr>
        <w:pStyle w:val="ListParagraph"/>
        <w:numPr>
          <w:ilvl w:val="0"/>
          <w:numId w:val="24"/>
        </w:numPr>
        <w:tabs>
          <w:tab w:pos="411" w:val="left" w:leader="none"/>
          <w:tab w:pos="413" w:val="left" w:leader="none"/>
        </w:tabs>
        <w:spacing w:line="259" w:lineRule="auto" w:before="34" w:after="0"/>
        <w:ind w:left="413" w:right="1652" w:hanging="313"/>
        <w:jc w:val="both"/>
        <w:rPr>
          <w:rFonts w:ascii="MingLiU_HKSCS-ExtB" w:hAnsi="MingLiU_HKSCS-ExtB" w:cs="MingLiU_HKSCS-ExtB" w:eastAsia="MingLiU_HKSCS-ExtB"/>
          <w:sz w:val="18"/>
          <w:szCs w:val="18"/>
        </w:rPr>
      </w:pPr>
      <w:r>
        <w:rPr/>
        <w:br w:type="column"/>
      </w:r>
      <w:r>
        <w:rPr>
          <w:spacing w:val="-6"/>
          <w:sz w:val="18"/>
          <w:szCs w:val="18"/>
        </w:rPr>
        <w:t>Primary</w:t>
      </w:r>
      <w:r>
        <w:rPr>
          <w:spacing w:val="-8"/>
          <w:sz w:val="18"/>
          <w:szCs w:val="18"/>
        </w:rPr>
        <w:t> </w:t>
      </w:r>
      <w:r>
        <w:rPr>
          <w:spacing w:val="-6"/>
          <w:sz w:val="18"/>
          <w:szCs w:val="18"/>
        </w:rPr>
        <w:t>Stakeholder</w:t>
      </w:r>
      <w:r>
        <w:rPr>
          <w:spacing w:val="-8"/>
          <w:sz w:val="18"/>
          <w:szCs w:val="18"/>
        </w:rPr>
        <w:t> </w:t>
      </w:r>
      <w:r>
        <w:rPr>
          <w:spacing w:val="-6"/>
          <w:sz w:val="18"/>
          <w:szCs w:val="18"/>
        </w:rPr>
        <w:t>– </w:t>
      </w:r>
      <w:r>
        <w:rPr>
          <w:spacing w:val="-4"/>
          <w:sz w:val="18"/>
          <w:szCs w:val="18"/>
        </w:rPr>
        <w:t>Principal</w:t>
      </w:r>
      <w:r>
        <w:rPr>
          <w:spacing w:val="-10"/>
          <w:sz w:val="18"/>
          <w:szCs w:val="18"/>
        </w:rPr>
        <w:t> </w:t>
      </w:r>
      <w:r>
        <w:rPr>
          <w:spacing w:val="-4"/>
          <w:sz w:val="18"/>
          <w:szCs w:val="18"/>
        </w:rPr>
        <w:t>Duty</w:t>
      </w:r>
      <w:r>
        <w:rPr>
          <w:spacing w:val="-10"/>
          <w:sz w:val="18"/>
          <w:szCs w:val="18"/>
        </w:rPr>
        <w:t> </w:t>
      </w:r>
      <w:r>
        <w:rPr>
          <w:spacing w:val="-4"/>
          <w:sz w:val="18"/>
          <w:szCs w:val="18"/>
        </w:rPr>
        <w:t>Bearer </w:t>
      </w:r>
      <w:r>
        <w:rPr>
          <w:w w:val="90"/>
          <w:sz w:val="18"/>
          <w:szCs w:val="18"/>
        </w:rPr>
        <w:t>with</w:t>
      </w:r>
      <w:r>
        <w:rPr>
          <w:spacing w:val="9"/>
          <w:sz w:val="18"/>
          <w:szCs w:val="18"/>
        </w:rPr>
        <w:t> </w:t>
      </w:r>
      <w:r>
        <w:rPr>
          <w:w w:val="90"/>
          <w:sz w:val="18"/>
          <w:szCs w:val="18"/>
        </w:rPr>
        <w:t>Utmost</w:t>
      </w:r>
      <w:r>
        <w:rPr>
          <w:spacing w:val="8"/>
          <w:sz w:val="18"/>
          <w:szCs w:val="18"/>
        </w:rPr>
        <w:t> </w:t>
      </w:r>
      <w:r>
        <w:rPr>
          <w:spacing w:val="-2"/>
          <w:w w:val="90"/>
          <w:sz w:val="18"/>
          <w:szCs w:val="18"/>
        </w:rPr>
        <w:t>Influence</w:t>
      </w:r>
    </w:p>
    <w:p>
      <w:pPr>
        <w:pStyle w:val="ListParagraph"/>
        <w:spacing w:after="0" w:line="259" w:lineRule="auto"/>
        <w:jc w:val="both"/>
        <w:rPr>
          <w:rFonts w:ascii="MingLiU_HKSCS-ExtB" w:hAnsi="MingLiU_HKSCS-ExtB" w:cs="MingLiU_HKSCS-ExtB" w:eastAsia="MingLiU_HKSCS-ExtB"/>
          <w:sz w:val="18"/>
          <w:szCs w:val="18"/>
        </w:rPr>
        <w:sectPr>
          <w:type w:val="continuous"/>
          <w:pgSz w:w="16840" w:h="24380"/>
          <w:pgMar w:top="1180" w:bottom="0" w:left="2409" w:right="2409"/>
          <w:cols w:num="3" w:equalWidth="0">
            <w:col w:w="3568" w:space="40"/>
            <w:col w:w="4661" w:space="39"/>
            <w:col w:w="3714"/>
          </w:cols>
        </w:sectPr>
      </w:pPr>
    </w:p>
    <w:p>
      <w:pPr>
        <w:spacing w:before="32"/>
        <w:ind w:left="0" w:right="0" w:firstLine="0"/>
        <w:jc w:val="right"/>
        <w:rPr>
          <w:i/>
          <w:sz w:val="18"/>
        </w:rPr>
      </w:pPr>
      <w:r>
        <w:rPr>
          <w:i/>
          <w:spacing w:val="-5"/>
          <w:sz w:val="18"/>
        </w:rPr>
        <w:t>005</w:t>
      </w:r>
    </w:p>
    <w:p>
      <w:pPr>
        <w:pStyle w:val="BodyText"/>
        <w:rPr>
          <w:i/>
          <w:sz w:val="18"/>
        </w:rPr>
      </w:pPr>
    </w:p>
    <w:p>
      <w:pPr>
        <w:pStyle w:val="BodyText"/>
        <w:spacing w:before="107"/>
        <w:rPr>
          <w:i/>
          <w:sz w:val="18"/>
        </w:rPr>
      </w:pPr>
    </w:p>
    <w:p>
      <w:pPr>
        <w:spacing w:before="1"/>
        <w:ind w:left="0" w:right="0" w:firstLine="0"/>
        <w:jc w:val="right"/>
        <w:rPr>
          <w:i/>
          <w:sz w:val="18"/>
        </w:rPr>
      </w:pPr>
      <w:r>
        <w:rPr>
          <w:i/>
          <w:spacing w:val="-5"/>
          <w:sz w:val="18"/>
        </w:rPr>
        <w:t>006</w:t>
      </w:r>
    </w:p>
    <w:p>
      <w:pPr>
        <w:spacing w:line="244" w:lineRule="auto" w:before="32"/>
        <w:ind w:left="370" w:right="0" w:hanging="2"/>
        <w:jc w:val="left"/>
        <w:rPr>
          <w:sz w:val="18"/>
        </w:rPr>
      </w:pPr>
      <w:r>
        <w:rPr/>
        <w:br w:type="column"/>
      </w:r>
      <w:r>
        <w:rPr>
          <w:sz w:val="18"/>
        </w:rPr>
        <w:t>Board of </w:t>
      </w:r>
      <w:r>
        <w:rPr>
          <w:spacing w:val="-2"/>
          <w:w w:val="90"/>
          <w:sz w:val="18"/>
        </w:rPr>
        <w:t>Management</w:t>
      </w:r>
    </w:p>
    <w:p>
      <w:pPr>
        <w:pStyle w:val="BodyText"/>
        <w:spacing w:before="106"/>
        <w:rPr>
          <w:sz w:val="18"/>
        </w:rPr>
      </w:pPr>
    </w:p>
    <w:p>
      <w:pPr>
        <w:spacing w:line="230" w:lineRule="auto" w:before="0"/>
        <w:ind w:left="392" w:right="0" w:hanging="24"/>
        <w:jc w:val="left"/>
        <w:rPr>
          <w:sz w:val="18"/>
        </w:rPr>
      </w:pPr>
      <w:r>
        <w:rPr>
          <w:spacing w:val="-2"/>
          <w:sz w:val="18"/>
        </w:rPr>
        <w:t>Parents </w:t>
      </w:r>
      <w:r>
        <w:rPr>
          <w:spacing w:val="-2"/>
          <w:w w:val="90"/>
          <w:sz w:val="18"/>
        </w:rPr>
        <w:t>Association</w:t>
      </w:r>
    </w:p>
    <w:p>
      <w:pPr>
        <w:spacing w:line="276" w:lineRule="auto" w:before="32"/>
        <w:ind w:left="497" w:right="4" w:firstLine="0"/>
        <w:jc w:val="left"/>
        <w:rPr>
          <w:sz w:val="18"/>
        </w:rPr>
      </w:pPr>
      <w:r>
        <w:rPr/>
        <w:br w:type="column"/>
      </w:r>
      <w:r>
        <w:rPr>
          <w:w w:val="90"/>
          <w:sz w:val="18"/>
        </w:rPr>
        <w:t>Performs</w:t>
      </w:r>
      <w:r>
        <w:rPr>
          <w:spacing w:val="-4"/>
          <w:w w:val="90"/>
          <w:sz w:val="18"/>
        </w:rPr>
        <w:t> </w:t>
      </w:r>
      <w:r>
        <w:rPr>
          <w:w w:val="90"/>
          <w:sz w:val="18"/>
        </w:rPr>
        <w:t>all</w:t>
      </w:r>
      <w:r>
        <w:rPr>
          <w:spacing w:val="-3"/>
          <w:w w:val="90"/>
          <w:sz w:val="18"/>
        </w:rPr>
        <w:t> </w:t>
      </w:r>
      <w:r>
        <w:rPr>
          <w:w w:val="90"/>
          <w:sz w:val="18"/>
        </w:rPr>
        <w:t>the</w:t>
      </w:r>
      <w:r>
        <w:rPr>
          <w:spacing w:val="-3"/>
          <w:w w:val="90"/>
          <w:sz w:val="18"/>
        </w:rPr>
        <w:t> </w:t>
      </w:r>
      <w:r>
        <w:rPr>
          <w:w w:val="90"/>
          <w:sz w:val="18"/>
        </w:rPr>
        <w:t>functions</w:t>
      </w:r>
      <w:r>
        <w:rPr>
          <w:spacing w:val="-3"/>
          <w:w w:val="90"/>
          <w:sz w:val="18"/>
        </w:rPr>
        <w:t> </w:t>
      </w:r>
      <w:r>
        <w:rPr>
          <w:w w:val="90"/>
          <w:sz w:val="18"/>
        </w:rPr>
        <w:t>outlined</w:t>
      </w:r>
      <w:r>
        <w:rPr>
          <w:spacing w:val="-5"/>
          <w:w w:val="90"/>
          <w:sz w:val="18"/>
        </w:rPr>
        <w:t> </w:t>
      </w:r>
      <w:r>
        <w:rPr>
          <w:w w:val="90"/>
          <w:sz w:val="18"/>
        </w:rPr>
        <w:t>under</w:t>
      </w:r>
      <w:r>
        <w:rPr>
          <w:spacing w:val="-16"/>
          <w:w w:val="90"/>
          <w:sz w:val="18"/>
        </w:rPr>
        <w:t> </w:t>
      </w:r>
      <w:r>
        <w:rPr>
          <w:w w:val="90"/>
          <w:sz w:val="18"/>
        </w:rPr>
        <w:t>Article</w:t>
      </w:r>
      <w:r>
        <w:rPr>
          <w:spacing w:val="-2"/>
          <w:w w:val="90"/>
          <w:sz w:val="18"/>
        </w:rPr>
        <w:t> </w:t>
      </w:r>
      <w:r>
        <w:rPr>
          <w:w w:val="90"/>
          <w:sz w:val="18"/>
        </w:rPr>
        <w:t>59</w:t>
      </w:r>
      <w:r>
        <w:rPr>
          <w:spacing w:val="-3"/>
          <w:w w:val="90"/>
          <w:sz w:val="18"/>
        </w:rPr>
        <w:t> </w:t>
      </w:r>
      <w:r>
        <w:rPr>
          <w:w w:val="90"/>
          <w:sz w:val="18"/>
        </w:rPr>
        <w:t>of</w:t>
      </w:r>
      <w:r>
        <w:rPr>
          <w:spacing w:val="-3"/>
          <w:w w:val="90"/>
          <w:sz w:val="18"/>
        </w:rPr>
        <w:t> </w:t>
      </w:r>
      <w:r>
        <w:rPr>
          <w:w w:val="90"/>
          <w:sz w:val="18"/>
        </w:rPr>
        <w:t>the </w:t>
      </w:r>
      <w:r>
        <w:rPr>
          <w:sz w:val="18"/>
        </w:rPr>
        <w:t>Basic</w:t>
      </w:r>
      <w:r>
        <w:rPr>
          <w:spacing w:val="-14"/>
          <w:sz w:val="18"/>
        </w:rPr>
        <w:t> </w:t>
      </w:r>
      <w:r>
        <w:rPr>
          <w:sz w:val="18"/>
        </w:rPr>
        <w:t>Education</w:t>
      </w:r>
      <w:r>
        <w:rPr>
          <w:spacing w:val="-23"/>
          <w:sz w:val="18"/>
        </w:rPr>
        <w:t> </w:t>
      </w:r>
      <w:r>
        <w:rPr>
          <w:sz w:val="18"/>
        </w:rPr>
        <w:t>Act</w:t>
      </w:r>
      <w:r>
        <w:rPr>
          <w:spacing w:val="-14"/>
          <w:sz w:val="18"/>
        </w:rPr>
        <w:t> </w:t>
      </w:r>
      <w:r>
        <w:rPr>
          <w:sz w:val="18"/>
        </w:rPr>
        <w:t>No.</w:t>
      </w:r>
      <w:r>
        <w:rPr>
          <w:spacing w:val="-13"/>
          <w:sz w:val="18"/>
        </w:rPr>
        <w:t> </w:t>
      </w:r>
      <w:r>
        <w:rPr>
          <w:sz w:val="18"/>
        </w:rPr>
        <w:t>14</w:t>
      </w:r>
      <w:r>
        <w:rPr>
          <w:spacing w:val="-14"/>
          <w:sz w:val="18"/>
        </w:rPr>
        <w:t> </w:t>
      </w:r>
      <w:r>
        <w:rPr>
          <w:sz w:val="18"/>
        </w:rPr>
        <w:t>of</w:t>
      </w:r>
      <w:r>
        <w:rPr>
          <w:spacing w:val="-13"/>
          <w:sz w:val="18"/>
        </w:rPr>
        <w:t> </w:t>
      </w:r>
      <w:r>
        <w:rPr>
          <w:sz w:val="18"/>
        </w:rPr>
        <w:t>2013.</w:t>
      </w:r>
    </w:p>
    <w:p>
      <w:pPr>
        <w:pStyle w:val="BodyText"/>
        <w:spacing w:before="46"/>
        <w:rPr>
          <w:sz w:val="18"/>
        </w:rPr>
      </w:pPr>
    </w:p>
    <w:p>
      <w:pPr>
        <w:pStyle w:val="ListParagraph"/>
        <w:numPr>
          <w:ilvl w:val="1"/>
          <w:numId w:val="24"/>
        </w:numPr>
        <w:tabs>
          <w:tab w:pos="808" w:val="left" w:leader="none"/>
        </w:tabs>
        <w:spacing w:line="240" w:lineRule="auto" w:before="0" w:after="0"/>
        <w:ind w:left="808" w:right="0" w:hanging="311"/>
        <w:jc w:val="left"/>
        <w:rPr>
          <w:rFonts w:ascii="MingLiU_HKSCS-ExtB" w:hAnsi="MingLiU_HKSCS-ExtB" w:cs="MingLiU_HKSCS-ExtB" w:eastAsia="MingLiU_HKSCS-ExtB"/>
          <w:sz w:val="18"/>
          <w:szCs w:val="18"/>
        </w:rPr>
      </w:pPr>
      <w:r>
        <w:rPr>
          <w:w w:val="90"/>
          <w:sz w:val="18"/>
          <w:szCs w:val="18"/>
        </w:rPr>
        <w:t>Provide</w:t>
      </w:r>
      <w:r>
        <w:rPr>
          <w:spacing w:val="-2"/>
          <w:w w:val="90"/>
          <w:sz w:val="18"/>
          <w:szCs w:val="18"/>
        </w:rPr>
        <w:t> </w:t>
      </w:r>
      <w:r>
        <w:rPr>
          <w:w w:val="90"/>
          <w:sz w:val="18"/>
          <w:szCs w:val="18"/>
        </w:rPr>
        <w:t>a</w:t>
      </w:r>
      <w:r>
        <w:rPr>
          <w:spacing w:val="-2"/>
          <w:w w:val="90"/>
          <w:sz w:val="18"/>
          <w:szCs w:val="18"/>
        </w:rPr>
        <w:t> </w:t>
      </w:r>
      <w:r>
        <w:rPr>
          <w:w w:val="90"/>
          <w:sz w:val="18"/>
          <w:szCs w:val="18"/>
        </w:rPr>
        <w:t>link</w:t>
      </w:r>
      <w:r>
        <w:rPr>
          <w:spacing w:val="-2"/>
          <w:w w:val="90"/>
          <w:sz w:val="18"/>
          <w:szCs w:val="18"/>
        </w:rPr>
        <w:t> </w:t>
      </w:r>
      <w:r>
        <w:rPr>
          <w:w w:val="90"/>
          <w:sz w:val="18"/>
          <w:szCs w:val="18"/>
        </w:rPr>
        <w:t>between</w:t>
      </w:r>
      <w:r>
        <w:rPr>
          <w:spacing w:val="-6"/>
          <w:sz w:val="18"/>
          <w:szCs w:val="18"/>
        </w:rPr>
        <w:t> </w:t>
      </w:r>
      <w:r>
        <w:rPr>
          <w:w w:val="90"/>
          <w:sz w:val="18"/>
          <w:szCs w:val="18"/>
        </w:rPr>
        <w:t>the</w:t>
      </w:r>
      <w:r>
        <w:rPr>
          <w:spacing w:val="-5"/>
          <w:w w:val="90"/>
          <w:sz w:val="18"/>
          <w:szCs w:val="18"/>
        </w:rPr>
        <w:t> </w:t>
      </w:r>
      <w:r>
        <w:rPr>
          <w:w w:val="90"/>
          <w:sz w:val="18"/>
          <w:szCs w:val="18"/>
        </w:rPr>
        <w:t>school</w:t>
      </w:r>
      <w:r>
        <w:rPr>
          <w:spacing w:val="-3"/>
          <w:w w:val="90"/>
          <w:sz w:val="18"/>
          <w:szCs w:val="18"/>
        </w:rPr>
        <w:t> </w:t>
      </w:r>
      <w:r>
        <w:rPr>
          <w:w w:val="90"/>
          <w:sz w:val="18"/>
          <w:szCs w:val="18"/>
        </w:rPr>
        <w:t>and</w:t>
      </w:r>
      <w:r>
        <w:rPr>
          <w:spacing w:val="-2"/>
          <w:w w:val="90"/>
          <w:sz w:val="18"/>
          <w:szCs w:val="18"/>
        </w:rPr>
        <w:t> </w:t>
      </w:r>
      <w:r>
        <w:rPr>
          <w:w w:val="90"/>
          <w:sz w:val="18"/>
          <w:szCs w:val="18"/>
        </w:rPr>
        <w:t>the</w:t>
      </w:r>
      <w:r>
        <w:rPr>
          <w:spacing w:val="-2"/>
          <w:w w:val="90"/>
          <w:sz w:val="18"/>
          <w:szCs w:val="18"/>
        </w:rPr>
        <w:t> community</w:t>
      </w:r>
    </w:p>
    <w:p>
      <w:pPr>
        <w:pStyle w:val="ListParagraph"/>
        <w:numPr>
          <w:ilvl w:val="1"/>
          <w:numId w:val="24"/>
        </w:numPr>
        <w:tabs>
          <w:tab w:pos="809" w:val="left" w:leader="none"/>
        </w:tabs>
        <w:spacing w:line="240" w:lineRule="auto" w:before="3" w:after="0"/>
        <w:ind w:left="809" w:right="35" w:hanging="312"/>
        <w:jc w:val="left"/>
        <w:rPr>
          <w:rFonts w:ascii="MingLiU_HKSCS-ExtB" w:hAnsi="MingLiU_HKSCS-ExtB" w:cs="MingLiU_HKSCS-ExtB" w:eastAsia="MingLiU_HKSCS-ExtB"/>
          <w:sz w:val="18"/>
          <w:szCs w:val="18"/>
        </w:rPr>
      </w:pPr>
      <w:r>
        <w:rPr>
          <w:w w:val="90"/>
          <w:sz w:val="18"/>
          <w:szCs w:val="18"/>
        </w:rPr>
        <w:t>Contributes</w:t>
      </w:r>
      <w:r>
        <w:rPr>
          <w:spacing w:val="-1"/>
          <w:w w:val="90"/>
          <w:sz w:val="18"/>
          <w:szCs w:val="18"/>
        </w:rPr>
        <w:t> </w:t>
      </w:r>
      <w:r>
        <w:rPr>
          <w:w w:val="90"/>
          <w:sz w:val="18"/>
          <w:szCs w:val="18"/>
        </w:rPr>
        <w:t>towards the</w:t>
      </w:r>
      <w:r>
        <w:rPr>
          <w:spacing w:val="-3"/>
          <w:w w:val="90"/>
          <w:sz w:val="18"/>
          <w:szCs w:val="18"/>
        </w:rPr>
        <w:t> </w:t>
      </w:r>
      <w:r>
        <w:rPr>
          <w:w w:val="90"/>
          <w:sz w:val="18"/>
          <w:szCs w:val="18"/>
        </w:rPr>
        <w:t>physical</w:t>
      </w:r>
      <w:r>
        <w:rPr>
          <w:spacing w:val="-2"/>
          <w:w w:val="90"/>
          <w:sz w:val="18"/>
          <w:szCs w:val="18"/>
        </w:rPr>
        <w:t> </w:t>
      </w:r>
      <w:r>
        <w:rPr>
          <w:w w:val="90"/>
          <w:sz w:val="18"/>
          <w:szCs w:val="18"/>
        </w:rPr>
        <w:t>development</w:t>
      </w:r>
      <w:r>
        <w:rPr>
          <w:spacing w:val="-1"/>
          <w:w w:val="90"/>
          <w:sz w:val="18"/>
          <w:szCs w:val="18"/>
        </w:rPr>
        <w:t> </w:t>
      </w:r>
      <w:r>
        <w:rPr>
          <w:w w:val="90"/>
          <w:sz w:val="18"/>
          <w:szCs w:val="18"/>
        </w:rPr>
        <w:t>of</w:t>
      </w:r>
      <w:r>
        <w:rPr>
          <w:spacing w:val="-1"/>
          <w:w w:val="90"/>
          <w:sz w:val="18"/>
          <w:szCs w:val="18"/>
        </w:rPr>
        <w:t> </w:t>
      </w:r>
      <w:r>
        <w:rPr>
          <w:w w:val="90"/>
          <w:sz w:val="18"/>
          <w:szCs w:val="18"/>
        </w:rPr>
        <w:t>the </w:t>
      </w:r>
      <w:r>
        <w:rPr>
          <w:spacing w:val="-2"/>
          <w:sz w:val="18"/>
          <w:szCs w:val="18"/>
        </w:rPr>
        <w:t>school</w:t>
      </w:r>
    </w:p>
    <w:p>
      <w:pPr>
        <w:pStyle w:val="ListParagraph"/>
        <w:numPr>
          <w:ilvl w:val="1"/>
          <w:numId w:val="24"/>
        </w:numPr>
        <w:tabs>
          <w:tab w:pos="809" w:val="left" w:leader="none"/>
        </w:tabs>
        <w:spacing w:line="240" w:lineRule="auto" w:before="33" w:after="0"/>
        <w:ind w:left="809" w:right="246" w:hanging="312"/>
        <w:jc w:val="left"/>
        <w:rPr>
          <w:rFonts w:ascii="MingLiU_HKSCS-ExtB" w:hAnsi="MingLiU_HKSCS-ExtB" w:cs="MingLiU_HKSCS-ExtB" w:eastAsia="MingLiU_HKSCS-ExtB"/>
          <w:sz w:val="18"/>
          <w:szCs w:val="18"/>
        </w:rPr>
      </w:pPr>
      <w:r>
        <w:rPr>
          <w:w w:val="90"/>
          <w:sz w:val="18"/>
          <w:szCs w:val="18"/>
        </w:rPr>
        <w:t>Assist</w:t>
      </w:r>
      <w:r>
        <w:rPr>
          <w:spacing w:val="-7"/>
          <w:w w:val="90"/>
          <w:sz w:val="18"/>
          <w:szCs w:val="18"/>
        </w:rPr>
        <w:t> </w:t>
      </w:r>
      <w:r>
        <w:rPr>
          <w:w w:val="90"/>
          <w:sz w:val="18"/>
          <w:szCs w:val="18"/>
        </w:rPr>
        <w:t>orphaned</w:t>
      </w:r>
      <w:r>
        <w:rPr>
          <w:spacing w:val="-7"/>
          <w:w w:val="90"/>
          <w:sz w:val="18"/>
          <w:szCs w:val="18"/>
        </w:rPr>
        <w:t> </w:t>
      </w:r>
      <w:r>
        <w:rPr>
          <w:w w:val="90"/>
          <w:sz w:val="18"/>
          <w:szCs w:val="18"/>
        </w:rPr>
        <w:t>and</w:t>
      </w:r>
      <w:r>
        <w:rPr>
          <w:spacing w:val="-8"/>
          <w:w w:val="90"/>
          <w:sz w:val="18"/>
          <w:szCs w:val="18"/>
        </w:rPr>
        <w:t> </w:t>
      </w:r>
      <w:r>
        <w:rPr>
          <w:w w:val="90"/>
          <w:sz w:val="18"/>
          <w:szCs w:val="18"/>
        </w:rPr>
        <w:t>vulnerable</w:t>
      </w:r>
      <w:r>
        <w:rPr>
          <w:spacing w:val="-5"/>
          <w:w w:val="90"/>
          <w:sz w:val="18"/>
          <w:szCs w:val="18"/>
        </w:rPr>
        <w:t> </w:t>
      </w:r>
      <w:r>
        <w:rPr>
          <w:w w:val="90"/>
          <w:sz w:val="18"/>
          <w:szCs w:val="18"/>
        </w:rPr>
        <w:t>children</w:t>
      </w:r>
      <w:r>
        <w:rPr>
          <w:spacing w:val="-5"/>
          <w:w w:val="90"/>
          <w:sz w:val="18"/>
          <w:szCs w:val="18"/>
        </w:rPr>
        <w:t> </w:t>
      </w:r>
      <w:r>
        <w:rPr>
          <w:w w:val="90"/>
          <w:sz w:val="18"/>
          <w:szCs w:val="18"/>
        </w:rPr>
        <w:t>with</w:t>
      </w:r>
      <w:r>
        <w:rPr>
          <w:spacing w:val="-5"/>
          <w:w w:val="90"/>
          <w:sz w:val="18"/>
          <w:szCs w:val="18"/>
        </w:rPr>
        <w:t> </w:t>
      </w:r>
      <w:r>
        <w:rPr>
          <w:w w:val="90"/>
          <w:sz w:val="18"/>
          <w:szCs w:val="18"/>
        </w:rPr>
        <w:t>basic </w:t>
      </w:r>
      <w:r>
        <w:rPr>
          <w:spacing w:val="-6"/>
          <w:sz w:val="18"/>
          <w:szCs w:val="18"/>
        </w:rPr>
        <w:t>necessities through</w:t>
      </w:r>
      <w:r>
        <w:rPr>
          <w:spacing w:val="-1"/>
          <w:sz w:val="18"/>
          <w:szCs w:val="18"/>
        </w:rPr>
        <w:t> </w:t>
      </w:r>
      <w:r>
        <w:rPr>
          <w:spacing w:val="-6"/>
          <w:sz w:val="18"/>
          <w:szCs w:val="18"/>
        </w:rPr>
        <w:t>their welfare initiatives</w:t>
      </w:r>
    </w:p>
    <w:p>
      <w:pPr>
        <w:pStyle w:val="ListParagraph"/>
        <w:numPr>
          <w:ilvl w:val="1"/>
          <w:numId w:val="24"/>
        </w:numPr>
        <w:tabs>
          <w:tab w:pos="808" w:val="left" w:leader="none"/>
        </w:tabs>
        <w:spacing w:line="240" w:lineRule="auto" w:before="32" w:after="0"/>
        <w:ind w:left="808" w:right="0" w:hanging="311"/>
        <w:jc w:val="left"/>
        <w:rPr>
          <w:rFonts w:ascii="MingLiU_HKSCS-ExtB" w:hAnsi="MingLiU_HKSCS-ExtB" w:cs="MingLiU_HKSCS-ExtB" w:eastAsia="MingLiU_HKSCS-ExtB"/>
          <w:sz w:val="18"/>
          <w:szCs w:val="18"/>
        </w:rPr>
      </w:pPr>
      <w:r>
        <w:rPr>
          <w:w w:val="90"/>
          <w:sz w:val="18"/>
          <w:szCs w:val="18"/>
        </w:rPr>
        <w:t>Speaks</w:t>
      </w:r>
      <w:r>
        <w:rPr>
          <w:spacing w:val="-7"/>
          <w:sz w:val="18"/>
          <w:szCs w:val="18"/>
        </w:rPr>
        <w:t> </w:t>
      </w:r>
      <w:r>
        <w:rPr>
          <w:w w:val="90"/>
          <w:sz w:val="18"/>
          <w:szCs w:val="18"/>
        </w:rPr>
        <w:t>well</w:t>
      </w:r>
      <w:r>
        <w:rPr>
          <w:spacing w:val="-1"/>
          <w:w w:val="90"/>
          <w:sz w:val="18"/>
          <w:szCs w:val="18"/>
        </w:rPr>
        <w:t> </w:t>
      </w:r>
      <w:r>
        <w:rPr>
          <w:w w:val="90"/>
          <w:sz w:val="18"/>
          <w:szCs w:val="18"/>
        </w:rPr>
        <w:t>about</w:t>
      </w:r>
      <w:r>
        <w:rPr>
          <w:spacing w:val="-4"/>
          <w:sz w:val="18"/>
          <w:szCs w:val="18"/>
        </w:rPr>
        <w:t> </w:t>
      </w:r>
      <w:r>
        <w:rPr>
          <w:w w:val="90"/>
          <w:sz w:val="18"/>
          <w:szCs w:val="18"/>
        </w:rPr>
        <w:t>the</w:t>
      </w:r>
      <w:r>
        <w:rPr>
          <w:spacing w:val="-1"/>
          <w:w w:val="90"/>
          <w:sz w:val="18"/>
          <w:szCs w:val="18"/>
        </w:rPr>
        <w:t> </w:t>
      </w:r>
      <w:r>
        <w:rPr>
          <w:w w:val="90"/>
          <w:sz w:val="18"/>
          <w:szCs w:val="18"/>
        </w:rPr>
        <w:t>school</w:t>
      </w:r>
      <w:r>
        <w:rPr>
          <w:spacing w:val="-5"/>
          <w:sz w:val="18"/>
          <w:szCs w:val="18"/>
        </w:rPr>
        <w:t> </w:t>
      </w:r>
      <w:r>
        <w:rPr>
          <w:w w:val="90"/>
          <w:sz w:val="18"/>
          <w:szCs w:val="18"/>
        </w:rPr>
        <w:t>to</w:t>
      </w:r>
      <w:r>
        <w:rPr>
          <w:spacing w:val="-5"/>
          <w:sz w:val="18"/>
          <w:szCs w:val="18"/>
        </w:rPr>
        <w:t> </w:t>
      </w:r>
      <w:r>
        <w:rPr>
          <w:w w:val="90"/>
          <w:sz w:val="18"/>
          <w:szCs w:val="18"/>
        </w:rPr>
        <w:t>the</w:t>
      </w:r>
      <w:r>
        <w:rPr>
          <w:spacing w:val="-5"/>
          <w:sz w:val="18"/>
          <w:szCs w:val="18"/>
        </w:rPr>
        <w:t> </w:t>
      </w:r>
      <w:r>
        <w:rPr>
          <w:w w:val="90"/>
          <w:sz w:val="18"/>
          <w:szCs w:val="18"/>
        </w:rPr>
        <w:t>outside</w:t>
      </w:r>
      <w:r>
        <w:rPr>
          <w:spacing w:val="-2"/>
          <w:sz w:val="18"/>
          <w:szCs w:val="18"/>
        </w:rPr>
        <w:t> </w:t>
      </w:r>
      <w:r>
        <w:rPr>
          <w:spacing w:val="-2"/>
          <w:w w:val="90"/>
          <w:sz w:val="18"/>
          <w:szCs w:val="18"/>
        </w:rPr>
        <w:t>world</w:t>
      </w:r>
    </w:p>
    <w:p>
      <w:pPr>
        <w:pStyle w:val="ListParagraph"/>
        <w:numPr>
          <w:ilvl w:val="1"/>
          <w:numId w:val="24"/>
        </w:numPr>
        <w:tabs>
          <w:tab w:pos="603" w:val="left" w:leader="none"/>
          <w:tab w:pos="605" w:val="left" w:leader="none"/>
        </w:tabs>
        <w:spacing w:line="259" w:lineRule="auto" w:before="33" w:after="0"/>
        <w:ind w:left="605" w:right="1487" w:hanging="313"/>
        <w:jc w:val="left"/>
        <w:rPr>
          <w:rFonts w:ascii="MingLiU_HKSCS-ExtB" w:hAnsi="MingLiU_HKSCS-ExtB" w:cs="MingLiU_HKSCS-ExtB" w:eastAsia="MingLiU_HKSCS-ExtB"/>
          <w:sz w:val="18"/>
          <w:szCs w:val="18"/>
        </w:rPr>
      </w:pPr>
      <w:r>
        <w:rPr/>
        <w:br w:type="column"/>
      </w:r>
      <w:r>
        <w:rPr>
          <w:sz w:val="18"/>
          <w:szCs w:val="18"/>
        </w:rPr>
        <w:t>Primary</w:t>
      </w:r>
      <w:r>
        <w:rPr>
          <w:spacing w:val="-14"/>
          <w:sz w:val="18"/>
          <w:szCs w:val="18"/>
        </w:rPr>
        <w:t> </w:t>
      </w:r>
      <w:r>
        <w:rPr>
          <w:sz w:val="18"/>
          <w:szCs w:val="18"/>
        </w:rPr>
        <w:t>Stakeholder</w:t>
      </w:r>
      <w:r>
        <w:rPr>
          <w:spacing w:val="-14"/>
          <w:sz w:val="18"/>
          <w:szCs w:val="18"/>
        </w:rPr>
        <w:t> </w:t>
      </w:r>
      <w:r>
        <w:rPr>
          <w:w w:val="105"/>
          <w:sz w:val="18"/>
          <w:szCs w:val="18"/>
        </w:rPr>
        <w:t>– </w:t>
      </w:r>
      <w:r>
        <w:rPr>
          <w:sz w:val="18"/>
          <w:szCs w:val="18"/>
        </w:rPr>
        <w:t>Principal Duty Bearer </w:t>
      </w:r>
      <w:r>
        <w:rPr>
          <w:w w:val="90"/>
          <w:sz w:val="18"/>
          <w:szCs w:val="18"/>
        </w:rPr>
        <w:t>with</w:t>
      </w:r>
      <w:r>
        <w:rPr>
          <w:spacing w:val="-25"/>
          <w:w w:val="90"/>
          <w:sz w:val="18"/>
          <w:szCs w:val="18"/>
        </w:rPr>
        <w:t> </w:t>
      </w:r>
      <w:r>
        <w:rPr>
          <w:w w:val="90"/>
          <w:sz w:val="18"/>
          <w:szCs w:val="18"/>
        </w:rPr>
        <w:t>Very</w:t>
      </w:r>
      <w:r>
        <w:rPr>
          <w:spacing w:val="-8"/>
          <w:w w:val="90"/>
          <w:sz w:val="18"/>
          <w:szCs w:val="18"/>
        </w:rPr>
        <w:t> </w:t>
      </w:r>
      <w:r>
        <w:rPr>
          <w:w w:val="90"/>
          <w:sz w:val="18"/>
          <w:szCs w:val="18"/>
        </w:rPr>
        <w:t>High</w:t>
      </w:r>
      <w:r>
        <w:rPr>
          <w:spacing w:val="-8"/>
          <w:w w:val="90"/>
          <w:sz w:val="18"/>
          <w:szCs w:val="18"/>
        </w:rPr>
        <w:t> </w:t>
      </w:r>
      <w:r>
        <w:rPr>
          <w:w w:val="90"/>
          <w:sz w:val="18"/>
          <w:szCs w:val="18"/>
        </w:rPr>
        <w:t>Influence</w:t>
      </w:r>
    </w:p>
    <w:p>
      <w:pPr>
        <w:pStyle w:val="ListParagraph"/>
        <w:numPr>
          <w:ilvl w:val="1"/>
          <w:numId w:val="24"/>
        </w:numPr>
        <w:tabs>
          <w:tab w:pos="603" w:val="left" w:leader="none"/>
          <w:tab w:pos="605" w:val="left" w:leader="none"/>
        </w:tabs>
        <w:spacing w:line="240" w:lineRule="auto" w:before="11" w:after="0"/>
        <w:ind w:left="605" w:right="1429" w:hanging="313"/>
        <w:jc w:val="left"/>
        <w:rPr>
          <w:rFonts w:ascii="MingLiU_HKSCS-ExtB" w:hAnsi="MingLiU_HKSCS-ExtB" w:cs="MingLiU_HKSCS-ExtB" w:eastAsia="MingLiU_HKSCS-ExtB"/>
          <w:sz w:val="18"/>
          <w:szCs w:val="18"/>
        </w:rPr>
      </w:pPr>
      <w:r>
        <w:rPr>
          <w:spacing w:val="-8"/>
          <w:sz w:val="18"/>
          <w:szCs w:val="18"/>
        </w:rPr>
        <w:t>Secondary</w:t>
      </w:r>
      <w:r>
        <w:rPr>
          <w:spacing w:val="-6"/>
          <w:sz w:val="18"/>
          <w:szCs w:val="18"/>
        </w:rPr>
        <w:t> </w:t>
      </w:r>
      <w:r>
        <w:rPr>
          <w:spacing w:val="-8"/>
          <w:sz w:val="18"/>
          <w:szCs w:val="18"/>
        </w:rPr>
        <w:t>Stakeholder</w:t>
      </w:r>
      <w:r>
        <w:rPr>
          <w:sz w:val="18"/>
          <w:szCs w:val="18"/>
        </w:rPr>
        <w:t> </w:t>
      </w:r>
      <w:r>
        <w:rPr>
          <w:spacing w:val="-8"/>
          <w:sz w:val="18"/>
          <w:szCs w:val="18"/>
        </w:rPr>
        <w:t>– </w:t>
      </w:r>
      <w:r>
        <w:rPr>
          <w:sz w:val="18"/>
          <w:szCs w:val="18"/>
        </w:rPr>
        <w:t>High Influence</w:t>
      </w:r>
    </w:p>
    <w:p>
      <w:pPr>
        <w:pStyle w:val="ListParagraph"/>
        <w:spacing w:after="0" w:line="240" w:lineRule="auto"/>
        <w:jc w:val="left"/>
        <w:rPr>
          <w:rFonts w:ascii="MingLiU_HKSCS-ExtB" w:hAnsi="MingLiU_HKSCS-ExtB" w:cs="MingLiU_HKSCS-ExtB" w:eastAsia="MingLiU_HKSCS-ExtB"/>
          <w:sz w:val="18"/>
          <w:szCs w:val="18"/>
        </w:rPr>
        <w:sectPr>
          <w:type w:val="continuous"/>
          <w:pgSz w:w="16840" w:h="24380"/>
          <w:pgMar w:top="1180" w:bottom="0" w:left="2409" w:right="2409"/>
          <w:cols w:num="4" w:equalWidth="0">
            <w:col w:w="2004" w:space="40"/>
            <w:col w:w="1297" w:space="39"/>
            <w:col w:w="4748" w:space="40"/>
            <w:col w:w="3854"/>
          </w:cols>
        </w:sectPr>
      </w:pPr>
    </w:p>
    <w:p>
      <w:pPr>
        <w:tabs>
          <w:tab w:pos="2412" w:val="left" w:leader="none"/>
        </w:tabs>
        <w:spacing w:before="1"/>
        <w:ind w:left="2410" w:right="0" w:hanging="689"/>
        <w:jc w:val="left"/>
        <w:rPr>
          <w:sz w:val="18"/>
        </w:rPr>
      </w:pPr>
      <w:r>
        <w:rPr>
          <w:spacing w:val="-4"/>
          <w:sz w:val="18"/>
        </w:rPr>
        <w:t>007</w:t>
      </w:r>
      <w:r>
        <w:rPr>
          <w:sz w:val="18"/>
        </w:rPr>
        <w:tab/>
        <w:tab/>
      </w:r>
      <w:r>
        <w:rPr>
          <w:spacing w:val="-6"/>
          <w:sz w:val="18"/>
        </w:rPr>
        <w:t>The</w:t>
      </w:r>
      <w:r>
        <w:rPr>
          <w:spacing w:val="-8"/>
          <w:sz w:val="18"/>
        </w:rPr>
        <w:t> </w:t>
      </w:r>
      <w:r>
        <w:rPr>
          <w:spacing w:val="-6"/>
          <w:sz w:val="18"/>
        </w:rPr>
        <w:t>Schoo</w:t>
      </w:r>
      <w:r>
        <w:rPr>
          <w:spacing w:val="-6"/>
          <w:sz w:val="18"/>
        </w:rPr>
        <w:t>l</w:t>
      </w:r>
      <w:r>
        <w:rPr>
          <w:spacing w:val="-6"/>
          <w:sz w:val="18"/>
        </w:rPr>
        <w:t> </w:t>
      </w:r>
      <w:r>
        <w:rPr>
          <w:spacing w:val="-2"/>
          <w:sz w:val="18"/>
        </w:rPr>
        <w:t>Sponsor</w:t>
      </w:r>
    </w:p>
    <w:p>
      <w:pPr>
        <w:spacing w:line="276" w:lineRule="auto" w:before="1"/>
        <w:ind w:left="600" w:right="105" w:firstLine="0"/>
        <w:jc w:val="left"/>
        <w:rPr>
          <w:sz w:val="18"/>
        </w:rPr>
      </w:pPr>
      <w:r>
        <w:rPr/>
        <w:br w:type="column"/>
      </w:r>
      <w:r>
        <w:rPr>
          <w:w w:val="90"/>
          <w:sz w:val="18"/>
        </w:rPr>
        <w:t>Article 2 of the Basic Education Act No. 14 of 2013 defines </w:t>
      </w:r>
      <w:r>
        <w:rPr>
          <w:w w:val="95"/>
          <w:sz w:val="18"/>
        </w:rPr>
        <w:t>a Sponsor as</w:t>
      </w:r>
      <w:r>
        <w:rPr>
          <w:spacing w:val="-16"/>
          <w:w w:val="95"/>
          <w:sz w:val="18"/>
        </w:rPr>
        <w:t> </w:t>
      </w:r>
      <w:r>
        <w:rPr>
          <w:w w:val="95"/>
          <w:sz w:val="18"/>
        </w:rPr>
        <w:t>“a</w:t>
      </w:r>
      <w:r>
        <w:rPr>
          <w:spacing w:val="-2"/>
          <w:w w:val="95"/>
          <w:sz w:val="18"/>
        </w:rPr>
        <w:t> </w:t>
      </w:r>
      <w:r>
        <w:rPr>
          <w:w w:val="95"/>
          <w:sz w:val="18"/>
        </w:rPr>
        <w:t>person or institution who</w:t>
      </w:r>
      <w:r>
        <w:rPr>
          <w:spacing w:val="-1"/>
          <w:w w:val="95"/>
          <w:sz w:val="18"/>
        </w:rPr>
        <w:t> </w:t>
      </w:r>
      <w:r>
        <w:rPr>
          <w:w w:val="95"/>
          <w:sz w:val="18"/>
        </w:rPr>
        <w:t>makes a </w:t>
      </w:r>
      <w:r>
        <w:rPr>
          <w:w w:val="90"/>
          <w:sz w:val="18"/>
        </w:rPr>
        <w:t>significant contribution and impact on the academic, financial,</w:t>
      </w:r>
      <w:r>
        <w:rPr>
          <w:sz w:val="18"/>
        </w:rPr>
        <w:t> </w:t>
      </w:r>
      <w:r>
        <w:rPr>
          <w:w w:val="90"/>
          <w:sz w:val="18"/>
        </w:rPr>
        <w:t>infrastructural and spiritual development of an institution of basic</w:t>
      </w:r>
      <w:r>
        <w:rPr>
          <w:spacing w:val="-2"/>
          <w:w w:val="90"/>
          <w:sz w:val="18"/>
        </w:rPr>
        <w:t> </w:t>
      </w:r>
      <w:r>
        <w:rPr>
          <w:w w:val="90"/>
          <w:sz w:val="18"/>
        </w:rPr>
        <w:t>education”.</w:t>
      </w:r>
      <w:r>
        <w:rPr>
          <w:sz w:val="18"/>
        </w:rPr>
        <w:t> </w:t>
      </w:r>
      <w:r>
        <w:rPr>
          <w:w w:val="90"/>
          <w:sz w:val="18"/>
        </w:rPr>
        <w:t>In</w:t>
      </w:r>
      <w:r>
        <w:rPr>
          <w:spacing w:val="-2"/>
          <w:w w:val="90"/>
          <w:sz w:val="18"/>
        </w:rPr>
        <w:t> </w:t>
      </w:r>
      <w:r>
        <w:rPr>
          <w:w w:val="90"/>
          <w:sz w:val="18"/>
        </w:rPr>
        <w:t>the context</w:t>
      </w:r>
      <w:r>
        <w:rPr>
          <w:spacing w:val="-2"/>
          <w:w w:val="90"/>
          <w:sz w:val="18"/>
        </w:rPr>
        <w:t> </w:t>
      </w:r>
      <w:r>
        <w:rPr>
          <w:w w:val="90"/>
          <w:sz w:val="18"/>
        </w:rPr>
        <w:t>of</w:t>
      </w:r>
      <w:r>
        <w:rPr>
          <w:spacing w:val="-2"/>
          <w:w w:val="90"/>
          <w:sz w:val="18"/>
        </w:rPr>
        <w:t> </w:t>
      </w:r>
      <w:r>
        <w:rPr>
          <w:w w:val="90"/>
          <w:sz w:val="18"/>
        </w:rPr>
        <w:t>this Plan, </w:t>
      </w:r>
      <w:r>
        <w:rPr>
          <w:w w:val="95"/>
          <w:sz w:val="18"/>
        </w:rPr>
        <w:t>the Sponsor is the County Education Board (CEB).</w:t>
      </w:r>
    </w:p>
    <w:p>
      <w:pPr>
        <w:spacing w:line="276" w:lineRule="auto" w:before="110"/>
        <w:ind w:left="632" w:right="105" w:firstLine="0"/>
        <w:jc w:val="left"/>
        <w:rPr>
          <w:sz w:val="18"/>
        </w:rPr>
      </w:pPr>
      <w:r>
        <w:rPr>
          <w:w w:val="90"/>
          <w:sz w:val="18"/>
        </w:rPr>
        <w:t>The roles of the Sponsor are stipulated in</w:t>
      </w:r>
      <w:r>
        <w:rPr>
          <w:spacing w:val="-1"/>
          <w:w w:val="90"/>
          <w:sz w:val="18"/>
        </w:rPr>
        <w:t> </w:t>
      </w:r>
      <w:r>
        <w:rPr>
          <w:w w:val="90"/>
          <w:sz w:val="18"/>
        </w:rPr>
        <w:t>Article 27 of the </w:t>
      </w:r>
      <w:r>
        <w:rPr>
          <w:spacing w:val="-2"/>
          <w:sz w:val="18"/>
        </w:rPr>
        <w:t>Basic</w:t>
      </w:r>
      <w:r>
        <w:rPr>
          <w:spacing w:val="-12"/>
          <w:sz w:val="18"/>
        </w:rPr>
        <w:t> </w:t>
      </w:r>
      <w:r>
        <w:rPr>
          <w:spacing w:val="-2"/>
          <w:sz w:val="18"/>
        </w:rPr>
        <w:t>Education</w:t>
      </w:r>
      <w:r>
        <w:rPr>
          <w:spacing w:val="-23"/>
          <w:sz w:val="18"/>
        </w:rPr>
        <w:t> </w:t>
      </w:r>
      <w:r>
        <w:rPr>
          <w:spacing w:val="-2"/>
          <w:sz w:val="18"/>
        </w:rPr>
        <w:t>Act,</w:t>
      </w:r>
      <w:r>
        <w:rPr>
          <w:spacing w:val="-7"/>
          <w:sz w:val="18"/>
        </w:rPr>
        <w:t> </w:t>
      </w:r>
      <w:r>
        <w:rPr>
          <w:spacing w:val="-2"/>
          <w:sz w:val="18"/>
        </w:rPr>
        <w:t>No.</w:t>
      </w:r>
      <w:r>
        <w:rPr>
          <w:spacing w:val="-12"/>
          <w:sz w:val="18"/>
        </w:rPr>
        <w:t> </w:t>
      </w:r>
      <w:r>
        <w:rPr>
          <w:spacing w:val="-2"/>
          <w:sz w:val="18"/>
        </w:rPr>
        <w:t>14</w:t>
      </w:r>
      <w:r>
        <w:rPr>
          <w:spacing w:val="-11"/>
          <w:sz w:val="18"/>
        </w:rPr>
        <w:t> </w:t>
      </w:r>
      <w:r>
        <w:rPr>
          <w:spacing w:val="-2"/>
          <w:sz w:val="18"/>
        </w:rPr>
        <w:t>of</w:t>
      </w:r>
      <w:r>
        <w:rPr>
          <w:spacing w:val="-12"/>
          <w:sz w:val="18"/>
        </w:rPr>
        <w:t> </w:t>
      </w:r>
      <w:r>
        <w:rPr>
          <w:spacing w:val="-2"/>
          <w:sz w:val="18"/>
        </w:rPr>
        <w:t>2013</w:t>
      </w:r>
      <w:r>
        <w:rPr>
          <w:spacing w:val="-11"/>
          <w:sz w:val="18"/>
        </w:rPr>
        <w:t> </w:t>
      </w:r>
      <w:r>
        <w:rPr>
          <w:spacing w:val="-2"/>
          <w:sz w:val="18"/>
        </w:rPr>
        <w:t>as</w:t>
      </w:r>
      <w:r>
        <w:rPr>
          <w:spacing w:val="-12"/>
          <w:sz w:val="18"/>
        </w:rPr>
        <w:t> </w:t>
      </w:r>
      <w:r>
        <w:rPr>
          <w:spacing w:val="-2"/>
          <w:sz w:val="18"/>
        </w:rPr>
        <w:t>follows:</w:t>
      </w:r>
      <w:r>
        <w:rPr>
          <w:spacing w:val="-20"/>
          <w:sz w:val="18"/>
        </w:rPr>
        <w:t> </w:t>
      </w:r>
      <w:r>
        <w:rPr>
          <w:spacing w:val="-2"/>
          <w:sz w:val="18"/>
        </w:rPr>
        <w:t>-</w:t>
      </w:r>
    </w:p>
    <w:p>
      <w:pPr>
        <w:pStyle w:val="ListParagraph"/>
        <w:numPr>
          <w:ilvl w:val="2"/>
          <w:numId w:val="24"/>
        </w:numPr>
        <w:tabs>
          <w:tab w:pos="1352" w:val="left" w:leader="none"/>
        </w:tabs>
        <w:spacing w:line="259" w:lineRule="auto" w:before="0" w:after="0"/>
        <w:ind w:left="1352" w:right="202" w:hanging="360"/>
        <w:jc w:val="left"/>
        <w:rPr>
          <w:sz w:val="18"/>
          <w:szCs w:val="18"/>
        </w:rPr>
      </w:pPr>
      <w:r>
        <w:rPr>
          <w:spacing w:val="-6"/>
          <w:sz w:val="18"/>
          <w:szCs w:val="18"/>
        </w:rPr>
        <w:t>to participate and make recommendations of </w:t>
      </w:r>
      <w:r>
        <w:rPr>
          <w:w w:val="90"/>
          <w:sz w:val="18"/>
          <w:szCs w:val="18"/>
        </w:rPr>
        <w:t>review</w:t>
      </w:r>
      <w:r>
        <w:rPr>
          <w:spacing w:val="-6"/>
          <w:w w:val="90"/>
          <w:sz w:val="18"/>
          <w:szCs w:val="18"/>
        </w:rPr>
        <w:t> </w:t>
      </w:r>
      <w:r>
        <w:rPr>
          <w:w w:val="90"/>
          <w:sz w:val="18"/>
          <w:szCs w:val="18"/>
        </w:rPr>
        <w:t>of</w:t>
      </w:r>
      <w:r>
        <w:rPr>
          <w:spacing w:val="-6"/>
          <w:w w:val="90"/>
          <w:sz w:val="18"/>
          <w:szCs w:val="18"/>
        </w:rPr>
        <w:t> </w:t>
      </w:r>
      <w:r>
        <w:rPr>
          <w:w w:val="90"/>
          <w:sz w:val="18"/>
          <w:szCs w:val="18"/>
        </w:rPr>
        <w:t>syllabus,</w:t>
      </w:r>
      <w:r>
        <w:rPr>
          <w:sz w:val="18"/>
          <w:szCs w:val="18"/>
        </w:rPr>
        <w:t> </w:t>
      </w:r>
      <w:r>
        <w:rPr>
          <w:w w:val="90"/>
          <w:sz w:val="18"/>
          <w:szCs w:val="18"/>
        </w:rPr>
        <w:t>curriculum,</w:t>
      </w:r>
      <w:r>
        <w:rPr>
          <w:spacing w:val="-7"/>
          <w:w w:val="90"/>
          <w:sz w:val="18"/>
          <w:szCs w:val="18"/>
        </w:rPr>
        <w:t> </w:t>
      </w:r>
      <w:r>
        <w:rPr>
          <w:w w:val="90"/>
          <w:sz w:val="18"/>
          <w:szCs w:val="18"/>
        </w:rPr>
        <w:t>books</w:t>
      </w:r>
      <w:r>
        <w:rPr>
          <w:spacing w:val="-6"/>
          <w:w w:val="90"/>
          <w:sz w:val="18"/>
          <w:szCs w:val="18"/>
        </w:rPr>
        <w:t> </w:t>
      </w:r>
      <w:r>
        <w:rPr>
          <w:w w:val="90"/>
          <w:sz w:val="18"/>
          <w:szCs w:val="18"/>
        </w:rPr>
        <w:t>and</w:t>
      </w:r>
      <w:r>
        <w:rPr>
          <w:spacing w:val="-6"/>
          <w:w w:val="90"/>
          <w:sz w:val="18"/>
          <w:szCs w:val="18"/>
        </w:rPr>
        <w:t> </w:t>
      </w:r>
      <w:r>
        <w:rPr>
          <w:w w:val="90"/>
          <w:sz w:val="18"/>
          <w:szCs w:val="18"/>
        </w:rPr>
        <w:t>other </w:t>
      </w:r>
      <w:r>
        <w:rPr>
          <w:sz w:val="18"/>
          <w:szCs w:val="18"/>
        </w:rPr>
        <w:t>teaching</w:t>
      </w:r>
      <w:r>
        <w:rPr>
          <w:spacing w:val="-8"/>
          <w:sz w:val="18"/>
          <w:szCs w:val="18"/>
        </w:rPr>
        <w:t> </w:t>
      </w:r>
      <w:r>
        <w:rPr>
          <w:sz w:val="18"/>
          <w:szCs w:val="18"/>
        </w:rPr>
        <w:t>aids;</w:t>
      </w:r>
    </w:p>
    <w:p>
      <w:pPr>
        <w:pStyle w:val="ListParagraph"/>
        <w:numPr>
          <w:ilvl w:val="2"/>
          <w:numId w:val="24"/>
        </w:numPr>
        <w:tabs>
          <w:tab w:pos="1352" w:val="left" w:leader="none"/>
        </w:tabs>
        <w:spacing w:line="259" w:lineRule="auto" w:before="11" w:after="0"/>
        <w:ind w:left="1352" w:right="354" w:hanging="360"/>
        <w:jc w:val="left"/>
        <w:rPr>
          <w:sz w:val="18"/>
          <w:szCs w:val="18"/>
        </w:rPr>
      </w:pPr>
      <w:r>
        <w:rPr>
          <w:spacing w:val="-2"/>
          <w:sz w:val="18"/>
          <w:szCs w:val="18"/>
        </w:rPr>
        <w:t>representation</w:t>
      </w:r>
      <w:r>
        <w:rPr>
          <w:spacing w:val="-7"/>
          <w:sz w:val="18"/>
          <w:szCs w:val="18"/>
        </w:rPr>
        <w:t> </w:t>
      </w:r>
      <w:r>
        <w:rPr>
          <w:spacing w:val="-2"/>
          <w:sz w:val="18"/>
          <w:szCs w:val="18"/>
        </w:rPr>
        <w:t>in</w:t>
      </w:r>
      <w:r>
        <w:rPr>
          <w:spacing w:val="-7"/>
          <w:sz w:val="18"/>
          <w:szCs w:val="18"/>
        </w:rPr>
        <w:t> </w:t>
      </w:r>
      <w:r>
        <w:rPr>
          <w:spacing w:val="-2"/>
          <w:sz w:val="18"/>
          <w:szCs w:val="18"/>
        </w:rPr>
        <w:t>the</w:t>
      </w:r>
      <w:r>
        <w:rPr>
          <w:spacing w:val="-9"/>
          <w:sz w:val="18"/>
          <w:szCs w:val="18"/>
        </w:rPr>
        <w:t> </w:t>
      </w:r>
      <w:r>
        <w:rPr>
          <w:spacing w:val="-2"/>
          <w:sz w:val="18"/>
          <w:szCs w:val="18"/>
        </w:rPr>
        <w:t>School</w:t>
      </w:r>
      <w:r>
        <w:rPr>
          <w:spacing w:val="-10"/>
          <w:sz w:val="18"/>
          <w:szCs w:val="18"/>
        </w:rPr>
        <w:t> </w:t>
      </w:r>
      <w:r>
        <w:rPr>
          <w:spacing w:val="-2"/>
          <w:sz w:val="18"/>
          <w:szCs w:val="18"/>
        </w:rPr>
        <w:t>Board</w:t>
      </w:r>
      <w:r>
        <w:rPr>
          <w:spacing w:val="-10"/>
          <w:sz w:val="18"/>
          <w:szCs w:val="18"/>
        </w:rPr>
        <w:t> </w:t>
      </w:r>
      <w:r>
        <w:rPr>
          <w:spacing w:val="-2"/>
          <w:sz w:val="18"/>
          <w:szCs w:val="18"/>
        </w:rPr>
        <w:t>of </w:t>
      </w:r>
      <w:r>
        <w:rPr>
          <w:w w:val="90"/>
          <w:sz w:val="18"/>
          <w:szCs w:val="18"/>
        </w:rPr>
        <w:t>Management</w:t>
      </w:r>
      <w:r>
        <w:rPr>
          <w:spacing w:val="-7"/>
          <w:w w:val="90"/>
          <w:sz w:val="18"/>
          <w:szCs w:val="18"/>
        </w:rPr>
        <w:t> </w:t>
      </w:r>
      <w:r>
        <w:rPr>
          <w:w w:val="90"/>
          <w:sz w:val="18"/>
          <w:szCs w:val="18"/>
        </w:rPr>
        <w:t>including</w:t>
      </w:r>
      <w:r>
        <w:rPr>
          <w:spacing w:val="-7"/>
          <w:w w:val="90"/>
          <w:sz w:val="18"/>
          <w:szCs w:val="18"/>
        </w:rPr>
        <w:t> </w:t>
      </w:r>
      <w:r>
        <w:rPr>
          <w:w w:val="90"/>
          <w:sz w:val="18"/>
          <w:szCs w:val="18"/>
        </w:rPr>
        <w:t>the</w:t>
      </w:r>
      <w:r>
        <w:rPr>
          <w:spacing w:val="-5"/>
          <w:w w:val="90"/>
          <w:sz w:val="18"/>
          <w:szCs w:val="18"/>
        </w:rPr>
        <w:t> </w:t>
      </w:r>
      <w:r>
        <w:rPr>
          <w:w w:val="90"/>
          <w:sz w:val="18"/>
          <w:szCs w:val="18"/>
        </w:rPr>
        <w:t>Committees</w:t>
      </w:r>
      <w:r>
        <w:rPr>
          <w:spacing w:val="-5"/>
          <w:w w:val="90"/>
          <w:sz w:val="18"/>
          <w:szCs w:val="18"/>
        </w:rPr>
        <w:t> </w:t>
      </w:r>
      <w:r>
        <w:rPr>
          <w:w w:val="90"/>
          <w:sz w:val="18"/>
          <w:szCs w:val="18"/>
        </w:rPr>
        <w:t>of</w:t>
      </w:r>
      <w:r>
        <w:rPr>
          <w:spacing w:val="-7"/>
          <w:w w:val="90"/>
          <w:sz w:val="18"/>
          <w:szCs w:val="18"/>
        </w:rPr>
        <w:t> </w:t>
      </w:r>
      <w:r>
        <w:rPr>
          <w:w w:val="90"/>
          <w:sz w:val="18"/>
          <w:szCs w:val="18"/>
        </w:rPr>
        <w:t>the </w:t>
      </w:r>
      <w:r>
        <w:rPr>
          <w:spacing w:val="-2"/>
          <w:sz w:val="18"/>
          <w:szCs w:val="18"/>
        </w:rPr>
        <w:t>Board</w:t>
      </w:r>
    </w:p>
    <w:p>
      <w:pPr>
        <w:pStyle w:val="ListParagraph"/>
        <w:numPr>
          <w:ilvl w:val="2"/>
          <w:numId w:val="24"/>
        </w:numPr>
        <w:tabs>
          <w:tab w:pos="1352" w:val="left" w:leader="none"/>
        </w:tabs>
        <w:spacing w:line="259" w:lineRule="auto" w:before="11" w:after="0"/>
        <w:ind w:left="1352" w:right="0" w:hanging="360"/>
        <w:jc w:val="left"/>
        <w:rPr>
          <w:sz w:val="18"/>
          <w:szCs w:val="18"/>
        </w:rPr>
      </w:pPr>
      <w:r>
        <w:rPr>
          <w:spacing w:val="-2"/>
          <w:sz w:val="18"/>
          <w:szCs w:val="18"/>
        </w:rPr>
        <w:t>to</w:t>
      </w:r>
      <w:r>
        <w:rPr>
          <w:spacing w:val="-12"/>
          <w:sz w:val="18"/>
          <w:szCs w:val="18"/>
        </w:rPr>
        <w:t> </w:t>
      </w:r>
      <w:r>
        <w:rPr>
          <w:spacing w:val="-2"/>
          <w:sz w:val="18"/>
          <w:szCs w:val="18"/>
        </w:rPr>
        <w:t>provide</w:t>
      </w:r>
      <w:r>
        <w:rPr>
          <w:spacing w:val="-12"/>
          <w:sz w:val="18"/>
          <w:szCs w:val="18"/>
        </w:rPr>
        <w:t> </w:t>
      </w:r>
      <w:r>
        <w:rPr>
          <w:spacing w:val="-2"/>
          <w:sz w:val="18"/>
          <w:szCs w:val="18"/>
        </w:rPr>
        <w:t>supervisory</w:t>
      </w:r>
      <w:r>
        <w:rPr>
          <w:spacing w:val="-11"/>
          <w:sz w:val="18"/>
          <w:szCs w:val="18"/>
        </w:rPr>
        <w:t> </w:t>
      </w:r>
      <w:r>
        <w:rPr>
          <w:spacing w:val="-2"/>
          <w:sz w:val="18"/>
          <w:szCs w:val="18"/>
        </w:rPr>
        <w:t>and</w:t>
      </w:r>
      <w:r>
        <w:rPr>
          <w:spacing w:val="-12"/>
          <w:sz w:val="18"/>
          <w:szCs w:val="18"/>
        </w:rPr>
        <w:t> </w:t>
      </w:r>
      <w:r>
        <w:rPr>
          <w:spacing w:val="-2"/>
          <w:sz w:val="18"/>
          <w:szCs w:val="18"/>
        </w:rPr>
        <w:t>advisory</w:t>
      </w:r>
      <w:r>
        <w:rPr>
          <w:spacing w:val="-11"/>
          <w:sz w:val="18"/>
          <w:szCs w:val="18"/>
        </w:rPr>
        <w:t> </w:t>
      </w:r>
      <w:r>
        <w:rPr>
          <w:spacing w:val="-2"/>
          <w:sz w:val="18"/>
          <w:szCs w:val="18"/>
        </w:rPr>
        <w:t>services</w:t>
      </w:r>
      <w:r>
        <w:rPr>
          <w:spacing w:val="-12"/>
          <w:sz w:val="18"/>
          <w:szCs w:val="18"/>
        </w:rPr>
        <w:t> </w:t>
      </w:r>
      <w:r>
        <w:rPr>
          <w:spacing w:val="-2"/>
          <w:sz w:val="18"/>
          <w:szCs w:val="18"/>
        </w:rPr>
        <w:t>in </w:t>
      </w:r>
      <w:r>
        <w:rPr>
          <w:w w:val="90"/>
          <w:sz w:val="18"/>
          <w:szCs w:val="18"/>
        </w:rPr>
        <w:t>matters</w:t>
      </w:r>
      <w:r>
        <w:rPr>
          <w:spacing w:val="-9"/>
          <w:w w:val="90"/>
          <w:sz w:val="18"/>
          <w:szCs w:val="18"/>
        </w:rPr>
        <w:t> </w:t>
      </w:r>
      <w:r>
        <w:rPr>
          <w:w w:val="90"/>
          <w:sz w:val="18"/>
          <w:szCs w:val="18"/>
        </w:rPr>
        <w:t>regarding</w:t>
      </w:r>
      <w:r>
        <w:rPr>
          <w:spacing w:val="-8"/>
          <w:w w:val="90"/>
          <w:sz w:val="18"/>
          <w:szCs w:val="18"/>
        </w:rPr>
        <w:t> </w:t>
      </w:r>
      <w:r>
        <w:rPr>
          <w:w w:val="90"/>
          <w:sz w:val="18"/>
          <w:szCs w:val="18"/>
        </w:rPr>
        <w:t>spiritual</w:t>
      </w:r>
      <w:r>
        <w:rPr>
          <w:spacing w:val="-8"/>
          <w:w w:val="90"/>
          <w:sz w:val="18"/>
          <w:szCs w:val="18"/>
        </w:rPr>
        <w:t> </w:t>
      </w:r>
      <w:r>
        <w:rPr>
          <w:w w:val="90"/>
          <w:sz w:val="18"/>
          <w:szCs w:val="18"/>
        </w:rPr>
        <w:t>development</w:t>
      </w:r>
      <w:r>
        <w:rPr>
          <w:spacing w:val="-8"/>
          <w:w w:val="90"/>
          <w:sz w:val="18"/>
          <w:szCs w:val="18"/>
        </w:rPr>
        <w:t> </w:t>
      </w:r>
      <w:r>
        <w:rPr>
          <w:w w:val="90"/>
          <w:sz w:val="18"/>
          <w:szCs w:val="18"/>
        </w:rPr>
        <w:t>in</w:t>
      </w:r>
      <w:r>
        <w:rPr>
          <w:spacing w:val="-8"/>
          <w:w w:val="90"/>
          <w:sz w:val="18"/>
          <w:szCs w:val="18"/>
        </w:rPr>
        <w:t> </w:t>
      </w:r>
      <w:r>
        <w:rPr>
          <w:w w:val="90"/>
          <w:sz w:val="18"/>
          <w:szCs w:val="18"/>
        </w:rPr>
        <w:t>schools including the appointment of chaplains at their</w:t>
      </w:r>
    </w:p>
    <w:p>
      <w:pPr>
        <w:spacing w:before="11"/>
        <w:ind w:left="1352" w:right="0" w:firstLine="0"/>
        <w:jc w:val="left"/>
        <w:rPr>
          <w:sz w:val="18"/>
        </w:rPr>
      </w:pPr>
      <w:r>
        <w:rPr>
          <w:spacing w:val="-2"/>
          <w:sz w:val="18"/>
        </w:rPr>
        <w:t>own</w:t>
      </w:r>
      <w:r>
        <w:rPr>
          <w:spacing w:val="-13"/>
          <w:sz w:val="18"/>
        </w:rPr>
        <w:t> </w:t>
      </w:r>
      <w:r>
        <w:rPr>
          <w:spacing w:val="-2"/>
          <w:sz w:val="18"/>
        </w:rPr>
        <w:t>expense;</w:t>
      </w:r>
    </w:p>
    <w:p>
      <w:pPr>
        <w:pStyle w:val="ListParagraph"/>
        <w:numPr>
          <w:ilvl w:val="2"/>
          <w:numId w:val="24"/>
        </w:numPr>
        <w:tabs>
          <w:tab w:pos="1352" w:val="left" w:leader="none"/>
        </w:tabs>
        <w:spacing w:line="256" w:lineRule="auto" w:before="32" w:after="0"/>
        <w:ind w:left="1352" w:right="526" w:hanging="360"/>
        <w:jc w:val="both"/>
        <w:rPr>
          <w:sz w:val="18"/>
          <w:szCs w:val="18"/>
        </w:rPr>
      </w:pPr>
      <w:r>
        <w:rPr>
          <w:spacing w:val="-2"/>
          <w:w w:val="90"/>
          <w:sz w:val="18"/>
          <w:szCs w:val="18"/>
        </w:rPr>
        <w:t>maintenance</w:t>
      </w:r>
      <w:r>
        <w:rPr>
          <w:spacing w:val="-4"/>
          <w:w w:val="90"/>
          <w:sz w:val="18"/>
          <w:szCs w:val="18"/>
        </w:rPr>
        <w:t> </w:t>
      </w:r>
      <w:r>
        <w:rPr>
          <w:spacing w:val="-2"/>
          <w:w w:val="90"/>
          <w:sz w:val="18"/>
          <w:szCs w:val="18"/>
        </w:rPr>
        <w:t>of</w:t>
      </w:r>
      <w:r>
        <w:rPr>
          <w:spacing w:val="-6"/>
          <w:w w:val="90"/>
          <w:sz w:val="18"/>
          <w:szCs w:val="18"/>
        </w:rPr>
        <w:t> </w:t>
      </w:r>
      <w:r>
        <w:rPr>
          <w:spacing w:val="-2"/>
          <w:w w:val="90"/>
          <w:sz w:val="18"/>
          <w:szCs w:val="18"/>
        </w:rPr>
        <w:t>spiritual</w:t>
      </w:r>
      <w:r>
        <w:rPr>
          <w:spacing w:val="-7"/>
          <w:w w:val="90"/>
          <w:sz w:val="18"/>
          <w:szCs w:val="18"/>
        </w:rPr>
        <w:t> </w:t>
      </w:r>
      <w:r>
        <w:rPr>
          <w:spacing w:val="-2"/>
          <w:w w:val="90"/>
          <w:sz w:val="18"/>
          <w:szCs w:val="18"/>
        </w:rPr>
        <w:t>development</w:t>
      </w:r>
      <w:r>
        <w:rPr>
          <w:spacing w:val="-5"/>
          <w:w w:val="90"/>
          <w:sz w:val="18"/>
          <w:szCs w:val="18"/>
        </w:rPr>
        <w:t> </w:t>
      </w:r>
      <w:r>
        <w:rPr>
          <w:spacing w:val="-2"/>
          <w:w w:val="90"/>
          <w:sz w:val="18"/>
          <w:szCs w:val="18"/>
        </w:rPr>
        <w:t>while </w:t>
      </w:r>
      <w:r>
        <w:rPr>
          <w:w w:val="90"/>
          <w:sz w:val="18"/>
          <w:szCs w:val="18"/>
        </w:rPr>
        <w:t>safeguarding the denomination or</w:t>
      </w:r>
      <w:r>
        <w:rPr>
          <w:spacing w:val="-2"/>
          <w:w w:val="90"/>
          <w:sz w:val="18"/>
          <w:szCs w:val="18"/>
        </w:rPr>
        <w:t> </w:t>
      </w:r>
      <w:r>
        <w:rPr>
          <w:w w:val="90"/>
          <w:sz w:val="18"/>
          <w:szCs w:val="18"/>
        </w:rPr>
        <w:t>religious </w:t>
      </w:r>
      <w:r>
        <w:rPr>
          <w:sz w:val="18"/>
          <w:szCs w:val="18"/>
        </w:rPr>
        <w:t>adherence</w:t>
      </w:r>
      <w:r>
        <w:rPr>
          <w:spacing w:val="-10"/>
          <w:sz w:val="18"/>
          <w:szCs w:val="18"/>
        </w:rPr>
        <w:t> </w:t>
      </w:r>
      <w:r>
        <w:rPr>
          <w:sz w:val="18"/>
          <w:szCs w:val="18"/>
        </w:rPr>
        <w:t>of</w:t>
      </w:r>
      <w:r>
        <w:rPr>
          <w:spacing w:val="-4"/>
          <w:sz w:val="18"/>
          <w:szCs w:val="18"/>
        </w:rPr>
        <w:t> </w:t>
      </w:r>
      <w:r>
        <w:rPr>
          <w:sz w:val="18"/>
          <w:szCs w:val="18"/>
        </w:rPr>
        <w:t>others;</w:t>
      </w:r>
    </w:p>
    <w:p>
      <w:pPr>
        <w:pStyle w:val="ListParagraph"/>
        <w:numPr>
          <w:ilvl w:val="2"/>
          <w:numId w:val="24"/>
        </w:numPr>
        <w:tabs>
          <w:tab w:pos="1351" w:val="left" w:leader="none"/>
        </w:tabs>
        <w:spacing w:line="240" w:lineRule="auto" w:before="15" w:after="0"/>
        <w:ind w:left="1351" w:right="0" w:hanging="359"/>
        <w:jc w:val="both"/>
        <w:rPr>
          <w:sz w:val="18"/>
          <w:szCs w:val="18"/>
        </w:rPr>
      </w:pPr>
      <w:r>
        <w:rPr>
          <w:w w:val="85"/>
          <w:sz w:val="18"/>
          <w:szCs w:val="18"/>
        </w:rPr>
        <w:t>to</w:t>
      </w:r>
      <w:r>
        <w:rPr>
          <w:sz w:val="18"/>
          <w:szCs w:val="18"/>
        </w:rPr>
        <w:t> </w:t>
      </w:r>
      <w:r>
        <w:rPr>
          <w:w w:val="85"/>
          <w:sz w:val="18"/>
          <w:szCs w:val="18"/>
        </w:rPr>
        <w:t>offer</w:t>
      </w:r>
      <w:r>
        <w:rPr>
          <w:spacing w:val="3"/>
          <w:sz w:val="18"/>
          <w:szCs w:val="18"/>
        </w:rPr>
        <w:t> </w:t>
      </w:r>
      <w:r>
        <w:rPr>
          <w:w w:val="85"/>
          <w:sz w:val="18"/>
          <w:szCs w:val="18"/>
        </w:rPr>
        <w:t>financial</w:t>
      </w:r>
      <w:r>
        <w:rPr>
          <w:spacing w:val="2"/>
          <w:sz w:val="18"/>
          <w:szCs w:val="18"/>
        </w:rPr>
        <w:t> </w:t>
      </w:r>
      <w:r>
        <w:rPr>
          <w:w w:val="85"/>
          <w:sz w:val="18"/>
          <w:szCs w:val="18"/>
        </w:rPr>
        <w:t>and</w:t>
      </w:r>
      <w:r>
        <w:rPr>
          <w:spacing w:val="1"/>
          <w:sz w:val="18"/>
          <w:szCs w:val="18"/>
        </w:rPr>
        <w:t> </w:t>
      </w:r>
      <w:r>
        <w:rPr>
          <w:w w:val="85"/>
          <w:sz w:val="18"/>
          <w:szCs w:val="18"/>
        </w:rPr>
        <w:t>infrastructural</w:t>
      </w:r>
      <w:r>
        <w:rPr>
          <w:spacing w:val="3"/>
          <w:sz w:val="18"/>
          <w:szCs w:val="18"/>
        </w:rPr>
        <w:t> </w:t>
      </w:r>
      <w:r>
        <w:rPr>
          <w:spacing w:val="-2"/>
          <w:w w:val="85"/>
          <w:sz w:val="18"/>
          <w:szCs w:val="18"/>
        </w:rPr>
        <w:t>support.</w:t>
      </w:r>
    </w:p>
    <w:p>
      <w:pPr>
        <w:pStyle w:val="ListParagraph"/>
        <w:numPr>
          <w:ilvl w:val="0"/>
          <w:numId w:val="24"/>
        </w:numPr>
        <w:tabs>
          <w:tab w:pos="417" w:val="left" w:leader="none"/>
          <w:tab w:pos="419" w:val="left" w:leader="none"/>
        </w:tabs>
        <w:spacing w:line="259" w:lineRule="auto" w:before="2" w:after="0"/>
        <w:ind w:left="419" w:right="1391" w:hanging="313"/>
        <w:jc w:val="left"/>
        <w:rPr>
          <w:rFonts w:ascii="MingLiU_HKSCS-ExtB" w:hAnsi="MingLiU_HKSCS-ExtB" w:cs="MingLiU_HKSCS-ExtB" w:eastAsia="MingLiU_HKSCS-ExtB"/>
          <w:color w:val="2F5496"/>
          <w:sz w:val="18"/>
          <w:szCs w:val="18"/>
        </w:rPr>
      </w:pPr>
      <w:r>
        <w:rPr/>
        <w:br w:type="column"/>
      </w:r>
      <w:r>
        <w:rPr>
          <w:w w:val="90"/>
          <w:sz w:val="18"/>
          <w:szCs w:val="18"/>
        </w:rPr>
        <w:t>Secondary</w:t>
      </w:r>
      <w:r>
        <w:rPr>
          <w:spacing w:val="-8"/>
          <w:w w:val="90"/>
          <w:sz w:val="18"/>
          <w:szCs w:val="18"/>
        </w:rPr>
        <w:t> </w:t>
      </w:r>
      <w:r>
        <w:rPr>
          <w:w w:val="90"/>
          <w:sz w:val="18"/>
          <w:szCs w:val="18"/>
        </w:rPr>
        <w:t>Stakeholders - </w:t>
      </w:r>
      <w:r>
        <w:rPr>
          <w:sz w:val="18"/>
          <w:szCs w:val="18"/>
        </w:rPr>
        <w:t>Moderate to High </w:t>
      </w:r>
      <w:r>
        <w:rPr>
          <w:spacing w:val="-2"/>
          <w:sz w:val="18"/>
          <w:szCs w:val="18"/>
        </w:rPr>
        <w:t>Influence</w:t>
      </w:r>
    </w:p>
    <w:p>
      <w:pPr>
        <w:pStyle w:val="ListParagraph"/>
        <w:spacing w:after="0" w:line="259" w:lineRule="auto"/>
        <w:jc w:val="left"/>
        <w:rPr>
          <w:rFonts w:ascii="MingLiU_HKSCS-ExtB" w:hAnsi="MingLiU_HKSCS-ExtB" w:cs="MingLiU_HKSCS-ExtB" w:eastAsia="MingLiU_HKSCS-ExtB"/>
          <w:sz w:val="18"/>
          <w:szCs w:val="18"/>
        </w:rPr>
        <w:sectPr>
          <w:type w:val="continuous"/>
          <w:pgSz w:w="16840" w:h="24380"/>
          <w:pgMar w:top="1180" w:bottom="0" w:left="2409" w:right="2409"/>
          <w:cols w:num="3" w:equalWidth="0">
            <w:col w:w="3237" w:space="40"/>
            <w:col w:w="5037" w:space="39"/>
            <w:col w:w="3669"/>
          </w:cols>
        </w:sectPr>
      </w:pPr>
    </w:p>
    <w:p>
      <w:pPr>
        <w:pStyle w:val="BodyText"/>
        <w:rPr>
          <w:sz w:val="19"/>
        </w:rPr>
      </w:pPr>
    </w:p>
    <w:p>
      <w:pPr>
        <w:pStyle w:val="BodyText"/>
        <w:spacing w:before="103"/>
        <w:rPr>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28</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type w:val="continuous"/>
          <w:pgSz w:w="16840" w:h="24380"/>
          <w:pgMar w:top="1180" w:bottom="0" w:left="2409" w:right="2409"/>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7"/>
        <w:rPr>
          <w:rFonts w:ascii="Arial"/>
          <w:b/>
          <w:sz w:val="20"/>
        </w:rPr>
      </w:pPr>
    </w:p>
    <w:p>
      <w:pPr>
        <w:pStyle w:val="BodyText"/>
        <w:ind w:left="1606"/>
        <w:rPr>
          <w:rFonts w:ascii="Arial"/>
          <w:sz w:val="20"/>
        </w:rPr>
      </w:pPr>
      <w:r>
        <w:rPr>
          <w:rFonts w:ascii="Arial"/>
          <w:sz w:val="20"/>
        </w:rPr>
        <mc:AlternateContent>
          <mc:Choice Requires="wps">
            <w:drawing>
              <wp:inline distT="0" distB="0" distL="0" distR="0">
                <wp:extent cx="5754370" cy="321945"/>
                <wp:effectExtent l="0" t="0" r="0" b="1904"/>
                <wp:docPr id="341" name="Group 341"/>
                <wp:cNvGraphicFramePr>
                  <a:graphicFrameLocks/>
                </wp:cNvGraphicFramePr>
                <a:graphic>
                  <a:graphicData uri="http://schemas.microsoft.com/office/word/2010/wordprocessingGroup">
                    <wpg:wgp>
                      <wpg:cNvPr id="341" name="Group 341"/>
                      <wpg:cNvGrpSpPr/>
                      <wpg:grpSpPr>
                        <a:xfrm>
                          <a:off x="0" y="0"/>
                          <a:ext cx="5754370" cy="321945"/>
                          <a:chExt cx="5754370" cy="321945"/>
                        </a:xfrm>
                      </wpg:grpSpPr>
                      <wps:wsp>
                        <wps:cNvPr id="342" name="Graphic 342"/>
                        <wps:cNvSpPr/>
                        <wps:spPr>
                          <a:xfrm>
                            <a:off x="0" y="648"/>
                            <a:ext cx="5754370" cy="321310"/>
                          </a:xfrm>
                          <a:custGeom>
                            <a:avLst/>
                            <a:gdLst/>
                            <a:ahLst/>
                            <a:cxnLst/>
                            <a:rect l="l" t="t" r="r" b="b"/>
                            <a:pathLst>
                              <a:path w="5754370" h="321310">
                                <a:moveTo>
                                  <a:pt x="5754006" y="0"/>
                                </a:moveTo>
                                <a:lnTo>
                                  <a:pt x="0" y="0"/>
                                </a:lnTo>
                                <a:lnTo>
                                  <a:pt x="0" y="320950"/>
                                </a:lnTo>
                                <a:lnTo>
                                  <a:pt x="5754006" y="320950"/>
                                </a:lnTo>
                                <a:lnTo>
                                  <a:pt x="5754006" y="0"/>
                                </a:lnTo>
                                <a:close/>
                              </a:path>
                            </a:pathLst>
                          </a:custGeom>
                          <a:solidFill>
                            <a:srgbClr val="4472C4"/>
                          </a:solidFill>
                        </wps:spPr>
                        <wps:bodyPr wrap="square" lIns="0" tIns="0" rIns="0" bIns="0" rtlCol="0">
                          <a:prstTxWarp prst="textNoShape">
                            <a:avLst/>
                          </a:prstTxWarp>
                          <a:noAutofit/>
                        </wps:bodyPr>
                      </wps:wsp>
                      <wps:wsp>
                        <wps:cNvPr id="343" name="Textbox 343"/>
                        <wps:cNvSpPr txBox="1"/>
                        <wps:spPr>
                          <a:xfrm>
                            <a:off x="94828" y="0"/>
                            <a:ext cx="212090" cy="144145"/>
                          </a:xfrm>
                          <a:prstGeom prst="rect">
                            <a:avLst/>
                          </a:prstGeom>
                        </wps:spPr>
                        <wps:txbx>
                          <w:txbxContent>
                            <w:p>
                              <w:pPr>
                                <w:spacing w:before="0"/>
                                <w:ind w:left="0" w:right="0" w:firstLine="0"/>
                                <w:jc w:val="left"/>
                                <w:rPr>
                                  <w:rFonts w:ascii="Arial"/>
                                  <w:b/>
                                  <w:sz w:val="18"/>
                                </w:rPr>
                              </w:pPr>
                              <w:bookmarkStart w:name="Page 44" w:id="47"/>
                              <w:bookmarkEnd w:id="47"/>
                              <w:r>
                                <w:rPr/>
                              </w:r>
                              <w:r>
                                <w:rPr>
                                  <w:rFonts w:ascii="Arial"/>
                                  <w:b/>
                                  <w:color w:val="FFFFFF"/>
                                  <w:spacing w:val="-5"/>
                                  <w:w w:val="105"/>
                                  <w:sz w:val="18"/>
                                </w:rPr>
                                <w:t>No.</w:t>
                              </w:r>
                            </w:p>
                          </w:txbxContent>
                        </wps:txbx>
                        <wps:bodyPr wrap="square" lIns="0" tIns="0" rIns="0" bIns="0" rtlCol="0">
                          <a:noAutofit/>
                        </wps:bodyPr>
                      </wps:wsp>
                      <wps:wsp>
                        <wps:cNvPr id="344" name="Textbox 344"/>
                        <wps:cNvSpPr txBox="1"/>
                        <wps:spPr>
                          <a:xfrm>
                            <a:off x="527958" y="0"/>
                            <a:ext cx="657225" cy="296545"/>
                          </a:xfrm>
                          <a:prstGeom prst="rect">
                            <a:avLst/>
                          </a:prstGeom>
                        </wps:spPr>
                        <wps:txbx>
                          <w:txbxContent>
                            <w:p>
                              <w:pPr>
                                <w:spacing w:line="278" w:lineRule="auto"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wps:txbx>
                        <wps:bodyPr wrap="square" lIns="0" tIns="0" rIns="0" bIns="0" rtlCol="0">
                          <a:noAutofit/>
                        </wps:bodyPr>
                      </wps:wsp>
                      <wps:wsp>
                        <wps:cNvPr id="345" name="Textbox 345"/>
                        <wps:cNvSpPr txBox="1"/>
                        <wps:spPr>
                          <a:xfrm>
                            <a:off x="1459425" y="0"/>
                            <a:ext cx="968375" cy="144145"/>
                          </a:xfrm>
                          <a:prstGeom prst="rect">
                            <a:avLst/>
                          </a:prstGeom>
                        </wps:spPr>
                        <wps:txbx>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wps:txbx>
                        <wps:bodyPr wrap="square" lIns="0" tIns="0" rIns="0" bIns="0" rtlCol="0">
                          <a:noAutofit/>
                        </wps:bodyPr>
                      </wps:wsp>
                      <wps:wsp>
                        <wps:cNvPr id="346" name="Textbox 346"/>
                        <wps:cNvSpPr txBox="1"/>
                        <wps:spPr>
                          <a:xfrm>
                            <a:off x="4347971" y="0"/>
                            <a:ext cx="966469" cy="296545"/>
                          </a:xfrm>
                          <a:prstGeom prst="rect">
                            <a:avLst/>
                          </a:prstGeom>
                        </wps:spPr>
                        <wps:txbx>
                          <w:txbxContent>
                            <w:p>
                              <w:pPr>
                                <w:spacing w:line="278" w:lineRule="auto"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wps:txbx>
                        <wps:bodyPr wrap="square" lIns="0" tIns="0" rIns="0" bIns="0" rtlCol="0">
                          <a:noAutofit/>
                        </wps:bodyPr>
                      </wps:wsp>
                    </wpg:wgp>
                  </a:graphicData>
                </a:graphic>
              </wp:inline>
            </w:drawing>
          </mc:Choice>
          <mc:Fallback>
            <w:pict>
              <v:group style="width:453.1pt;height:25.35pt;mso-position-horizontal-relative:char;mso-position-vertical-relative:line" id="docshapegroup335" coordorigin="0,0" coordsize="9062,507">
                <v:rect style="position:absolute;left:0;top:1;width:9062;height:506" id="docshape336" filled="true" fillcolor="#4472c4" stroked="false">
                  <v:fill type="solid"/>
                </v:rect>
                <v:shape style="position:absolute;left:149;top:0;width:334;height:227" type="#_x0000_t202" id="docshape337" filled="false" stroked="false">
                  <v:textbox inset="0,0,0,0">
                    <w:txbxContent>
                      <w:p>
                        <w:pPr>
                          <w:spacing w:before="0"/>
                          <w:ind w:left="0" w:right="0" w:firstLine="0"/>
                          <w:jc w:val="left"/>
                          <w:rPr>
                            <w:rFonts w:ascii="Arial"/>
                            <w:b/>
                            <w:sz w:val="18"/>
                          </w:rPr>
                        </w:pPr>
                        <w:bookmarkStart w:name="Page 44" w:id="48"/>
                        <w:bookmarkEnd w:id="48"/>
                        <w:r>
                          <w:rPr/>
                        </w:r>
                        <w:r>
                          <w:rPr>
                            <w:rFonts w:ascii="Arial"/>
                            <w:b/>
                            <w:color w:val="FFFFFF"/>
                            <w:spacing w:val="-5"/>
                            <w:w w:val="105"/>
                            <w:sz w:val="18"/>
                          </w:rPr>
                          <w:t>No.</w:t>
                        </w:r>
                      </w:p>
                    </w:txbxContent>
                  </v:textbox>
                  <w10:wrap type="none"/>
                </v:shape>
                <v:shape style="position:absolute;left:831;top:0;width:1035;height:467" type="#_x0000_t202" id="docshape338" filled="false" stroked="false">
                  <v:textbox inset="0,0,0,0">
                    <w:txbxContent>
                      <w:p>
                        <w:pPr>
                          <w:spacing w:line="278" w:lineRule="auto"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v:textbox>
                  <w10:wrap type="none"/>
                </v:shape>
                <v:shape style="position:absolute;left:2298;top:0;width:1525;height:227" type="#_x0000_t202" id="docshape339" filled="false" stroked="false">
                  <v:textbox inset="0,0,0,0">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v:textbox>
                  <w10:wrap type="none"/>
                </v:shape>
                <v:shape style="position:absolute;left:6847;top:0;width:1522;height:467" type="#_x0000_t202" id="docshape340" filled="false" stroked="false">
                  <v:textbox inset="0,0,0,0">
                    <w:txbxContent>
                      <w:p>
                        <w:pPr>
                          <w:spacing w:line="278" w:lineRule="auto"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v:textbox>
                  <w10:wrap type="none"/>
                </v:shape>
              </v:group>
            </w:pict>
          </mc:Fallback>
        </mc:AlternateContent>
      </w:r>
      <w:r>
        <w:rPr>
          <w:rFonts w:ascii="Arial"/>
          <w:sz w:val="20"/>
        </w:rPr>
      </w:r>
    </w:p>
    <w:p>
      <w:pPr>
        <w:pStyle w:val="BodyText"/>
        <w:spacing w:before="9"/>
        <w:rPr>
          <w:rFonts w:ascii="Arial"/>
          <w:b/>
          <w:sz w:val="6"/>
        </w:rPr>
      </w:pPr>
    </w:p>
    <w:p>
      <w:pPr>
        <w:pStyle w:val="BodyText"/>
        <w:spacing w:after="0"/>
        <w:rPr>
          <w:rFonts w:ascii="Arial"/>
          <w:b/>
          <w:sz w:val="6"/>
        </w:rPr>
        <w:sectPr>
          <w:pgSz w:w="16840" w:h="24380"/>
          <w:pgMar w:top="2820" w:bottom="280" w:left="2409" w:right="2409"/>
        </w:sectPr>
      </w:pPr>
    </w:p>
    <w:p>
      <w:pPr>
        <w:tabs>
          <w:tab w:pos="2416" w:val="left" w:leader="none"/>
        </w:tabs>
        <w:spacing w:line="276" w:lineRule="auto" w:before="97"/>
        <w:ind w:left="2419" w:right="0" w:hanging="647"/>
        <w:jc w:val="right"/>
        <w:rPr>
          <w:sz w:val="18"/>
        </w:rPr>
      </w:pPr>
      <w:r>
        <w:rPr>
          <w:sz w:val="18"/>
        </w:rPr>
        <mc:AlternateContent>
          <mc:Choice Requires="wps">
            <w:drawing>
              <wp:anchor distT="0" distB="0" distL="0" distR="0" allowOverlap="1" layoutInCell="1" locked="0" behindDoc="1" simplePos="0" relativeHeight="482600448">
                <wp:simplePos x="0" y="0"/>
                <wp:positionH relativeFrom="page">
                  <wp:posOffset>1563429</wp:posOffset>
                </wp:positionH>
                <wp:positionV relativeFrom="paragraph">
                  <wp:posOffset>-1001837</wp:posOffset>
                </wp:positionV>
                <wp:extent cx="7560309" cy="1069213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7560309" cy="10692130"/>
                          <a:chExt cx="7560309" cy="10692130"/>
                        </a:xfrm>
                      </wpg:grpSpPr>
                      <pic:pic>
                        <pic:nvPicPr>
                          <pic:cNvPr id="348" name="Image 348"/>
                          <pic:cNvPicPr/>
                        </pic:nvPicPr>
                        <pic:blipFill>
                          <a:blip r:embed="rId26" cstate="print"/>
                          <a:stretch>
                            <a:fillRect/>
                          </a:stretch>
                        </pic:blipFill>
                        <pic:spPr>
                          <a:xfrm>
                            <a:off x="0" y="0"/>
                            <a:ext cx="7560003" cy="10692000"/>
                          </a:xfrm>
                          <a:prstGeom prst="rect">
                            <a:avLst/>
                          </a:prstGeom>
                        </pic:spPr>
                      </pic:pic>
                      <wps:wsp>
                        <wps:cNvPr id="349" name="Graphic 349"/>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350" name="Graphic 350"/>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78.884804pt;width:595.3pt;height:841.9pt;mso-position-horizontal-relative:page;mso-position-vertical-relative:paragraph;z-index:-20716032" id="docshapegroup341" coordorigin="2462,-1578" coordsize="11906,16838">
                <v:shape style="position:absolute;left:2462;top:-1578;width:11906;height:16838" type="#_x0000_t75" id="docshape342" stroked="false">
                  <v:imagedata r:id="rId26" o:title=""/>
                </v:shape>
                <v:shape style="position:absolute;left:2462;top:-1424;width:11906;height:16352" id="docshape343" coordorigin="2462,-1424" coordsize="11906,16352" path="m14368,14838l2462,14838,2462,14927,14368,14927,14368,14838xm14368,14261l13436,14261,13436,-1424,3847,-1424,3847,14261,2462,14261,2462,14351,3847,14351,13436,14351,14368,14351,14368,14261xe" filled="true" fillcolor="#ffffff" stroked="false">
                  <v:path arrowok="t"/>
                  <v:fill type="solid"/>
                </v:shape>
                <v:rect style="position:absolute;left:2462;top:14350;width:11906;height:488" id="docshape344" filled="true" fillcolor="#2d3d54" stroked="false">
                  <v:fill type="solid"/>
                </v:rect>
                <w10:wrap type="none"/>
              </v:group>
            </w:pict>
          </mc:Fallback>
        </mc:AlternateContent>
      </w:r>
      <w:r>
        <w:rPr>
          <w:i/>
          <w:spacing w:val="-4"/>
          <w:sz w:val="18"/>
        </w:rPr>
        <w:t>007</w:t>
      </w:r>
      <w:r>
        <w:rPr>
          <w:i/>
          <w:sz w:val="18"/>
        </w:rPr>
        <w:tab/>
      </w:r>
      <w:r>
        <w:rPr>
          <w:spacing w:val="-6"/>
          <w:sz w:val="18"/>
        </w:rPr>
        <w:t>The</w:t>
      </w:r>
      <w:r>
        <w:rPr>
          <w:spacing w:val="-8"/>
          <w:sz w:val="18"/>
        </w:rPr>
        <w:t> </w:t>
      </w:r>
      <w:r>
        <w:rPr>
          <w:spacing w:val="-6"/>
          <w:sz w:val="18"/>
        </w:rPr>
        <w:t>Alumn</w:t>
      </w:r>
      <w:r>
        <w:rPr>
          <w:spacing w:val="-6"/>
          <w:sz w:val="18"/>
        </w:rPr>
        <w:t>i</w:t>
      </w:r>
      <w:r>
        <w:rPr>
          <w:spacing w:val="-6"/>
          <w:sz w:val="18"/>
        </w:rPr>
        <w:t> </w:t>
      </w:r>
      <w:r>
        <w:rPr>
          <w:spacing w:val="-5"/>
          <w:sz w:val="18"/>
        </w:rPr>
        <w:t>Association</w:t>
      </w:r>
    </w:p>
    <w:p>
      <w:pPr>
        <w:pStyle w:val="ListParagraph"/>
        <w:numPr>
          <w:ilvl w:val="1"/>
          <w:numId w:val="24"/>
        </w:numPr>
        <w:tabs>
          <w:tab w:pos="870" w:val="left" w:leader="none"/>
        </w:tabs>
        <w:spacing w:line="264" w:lineRule="auto" w:before="98" w:after="0"/>
        <w:ind w:left="870" w:right="27" w:hanging="312"/>
        <w:jc w:val="left"/>
        <w:rPr>
          <w:rFonts w:ascii="MingLiU_HKSCS-ExtB" w:hAnsi="MingLiU_HKSCS-ExtB" w:cs="MingLiU_HKSCS-ExtB" w:eastAsia="MingLiU_HKSCS-ExtB"/>
          <w:sz w:val="18"/>
          <w:szCs w:val="18"/>
        </w:rPr>
      </w:pPr>
      <w:r>
        <w:rPr/>
        <w:br w:type="column"/>
      </w:r>
      <w:r>
        <w:rPr>
          <w:spacing w:val="-6"/>
          <w:sz w:val="18"/>
          <w:szCs w:val="18"/>
        </w:rPr>
        <w:t>Alumni association</w:t>
      </w:r>
      <w:r>
        <w:rPr>
          <w:spacing w:val="-2"/>
          <w:sz w:val="18"/>
          <w:szCs w:val="18"/>
        </w:rPr>
        <w:t> </w:t>
      </w:r>
      <w:r>
        <w:rPr>
          <w:spacing w:val="-6"/>
          <w:sz w:val="18"/>
          <w:szCs w:val="18"/>
        </w:rPr>
        <w:t>is an organization whose members have</w:t>
      </w:r>
      <w:r>
        <w:rPr>
          <w:spacing w:val="-8"/>
          <w:sz w:val="18"/>
          <w:szCs w:val="18"/>
        </w:rPr>
        <w:t> </w:t>
      </w:r>
      <w:r>
        <w:rPr>
          <w:spacing w:val="-6"/>
          <w:sz w:val="18"/>
          <w:szCs w:val="18"/>
        </w:rPr>
        <w:t>attended</w:t>
      </w:r>
      <w:r>
        <w:rPr>
          <w:spacing w:val="-8"/>
          <w:sz w:val="18"/>
          <w:szCs w:val="18"/>
        </w:rPr>
        <w:t> </w:t>
      </w:r>
      <w:r>
        <w:rPr>
          <w:spacing w:val="-6"/>
          <w:sz w:val="18"/>
          <w:szCs w:val="18"/>
        </w:rPr>
        <w:t>the</w:t>
      </w:r>
      <w:r>
        <w:rPr>
          <w:spacing w:val="-7"/>
          <w:sz w:val="18"/>
          <w:szCs w:val="18"/>
        </w:rPr>
        <w:t> </w:t>
      </w:r>
      <w:r>
        <w:rPr>
          <w:spacing w:val="-6"/>
          <w:sz w:val="18"/>
          <w:szCs w:val="18"/>
        </w:rPr>
        <w:t>same</w:t>
      </w:r>
      <w:r>
        <w:rPr>
          <w:spacing w:val="-8"/>
          <w:sz w:val="18"/>
          <w:szCs w:val="18"/>
        </w:rPr>
        <w:t> </w:t>
      </w:r>
      <w:r>
        <w:rPr>
          <w:spacing w:val="-6"/>
          <w:sz w:val="18"/>
          <w:szCs w:val="18"/>
        </w:rPr>
        <w:t>institution</w:t>
      </w:r>
      <w:r>
        <w:rPr>
          <w:spacing w:val="-4"/>
          <w:sz w:val="18"/>
          <w:szCs w:val="18"/>
        </w:rPr>
        <w:t> </w:t>
      </w:r>
      <w:r>
        <w:rPr>
          <w:spacing w:val="-6"/>
          <w:sz w:val="18"/>
          <w:szCs w:val="18"/>
        </w:rPr>
        <w:t>and</w:t>
      </w:r>
      <w:r>
        <w:rPr>
          <w:spacing w:val="-8"/>
          <w:sz w:val="18"/>
          <w:szCs w:val="18"/>
        </w:rPr>
        <w:t> </w:t>
      </w:r>
      <w:r>
        <w:rPr>
          <w:spacing w:val="-6"/>
          <w:sz w:val="18"/>
          <w:szCs w:val="18"/>
        </w:rPr>
        <w:t>whose</w:t>
      </w:r>
      <w:r>
        <w:rPr>
          <w:spacing w:val="-5"/>
          <w:sz w:val="18"/>
          <w:szCs w:val="18"/>
        </w:rPr>
        <w:t> </w:t>
      </w:r>
      <w:r>
        <w:rPr>
          <w:spacing w:val="-6"/>
          <w:sz w:val="18"/>
          <w:szCs w:val="18"/>
        </w:rPr>
        <w:t>shared </w:t>
      </w:r>
      <w:r>
        <w:rPr>
          <w:w w:val="90"/>
          <w:sz w:val="18"/>
          <w:szCs w:val="18"/>
        </w:rPr>
        <w:t>educational</w:t>
      </w:r>
      <w:r>
        <w:rPr>
          <w:spacing w:val="-9"/>
          <w:w w:val="90"/>
          <w:sz w:val="18"/>
          <w:szCs w:val="18"/>
        </w:rPr>
        <w:t> </w:t>
      </w:r>
      <w:r>
        <w:rPr>
          <w:w w:val="90"/>
          <w:sz w:val="18"/>
          <w:szCs w:val="18"/>
        </w:rPr>
        <w:t>experience</w:t>
      </w:r>
      <w:r>
        <w:rPr>
          <w:spacing w:val="-8"/>
          <w:w w:val="90"/>
          <w:sz w:val="18"/>
          <w:szCs w:val="18"/>
        </w:rPr>
        <w:t> </w:t>
      </w:r>
      <w:r>
        <w:rPr>
          <w:w w:val="90"/>
          <w:sz w:val="18"/>
          <w:szCs w:val="18"/>
        </w:rPr>
        <w:t>is</w:t>
      </w:r>
      <w:r>
        <w:rPr>
          <w:spacing w:val="-8"/>
          <w:w w:val="90"/>
          <w:sz w:val="18"/>
          <w:szCs w:val="18"/>
        </w:rPr>
        <w:t> </w:t>
      </w:r>
      <w:r>
        <w:rPr>
          <w:w w:val="90"/>
          <w:sz w:val="18"/>
          <w:szCs w:val="18"/>
        </w:rPr>
        <w:t>the</w:t>
      </w:r>
      <w:r>
        <w:rPr>
          <w:spacing w:val="-8"/>
          <w:w w:val="90"/>
          <w:sz w:val="18"/>
          <w:szCs w:val="18"/>
        </w:rPr>
        <w:t> </w:t>
      </w:r>
      <w:r>
        <w:rPr>
          <w:w w:val="90"/>
          <w:sz w:val="18"/>
          <w:szCs w:val="18"/>
        </w:rPr>
        <w:t>foundation</w:t>
      </w:r>
      <w:r>
        <w:rPr>
          <w:spacing w:val="-8"/>
          <w:w w:val="90"/>
          <w:sz w:val="18"/>
          <w:szCs w:val="18"/>
        </w:rPr>
        <w:t> </w:t>
      </w:r>
      <w:r>
        <w:rPr>
          <w:w w:val="90"/>
          <w:sz w:val="18"/>
          <w:szCs w:val="18"/>
        </w:rPr>
        <w:t>of</w:t>
      </w:r>
      <w:r>
        <w:rPr>
          <w:spacing w:val="-8"/>
          <w:w w:val="90"/>
          <w:sz w:val="18"/>
          <w:szCs w:val="18"/>
        </w:rPr>
        <w:t> </w:t>
      </w:r>
      <w:r>
        <w:rPr>
          <w:w w:val="90"/>
          <w:sz w:val="18"/>
          <w:szCs w:val="18"/>
        </w:rPr>
        <w:t>the</w:t>
      </w:r>
      <w:r>
        <w:rPr>
          <w:spacing w:val="-8"/>
          <w:w w:val="90"/>
          <w:sz w:val="18"/>
          <w:szCs w:val="18"/>
        </w:rPr>
        <w:t> </w:t>
      </w:r>
      <w:r>
        <w:rPr>
          <w:w w:val="90"/>
          <w:sz w:val="18"/>
          <w:szCs w:val="18"/>
        </w:rPr>
        <w:t>mission, </w:t>
      </w:r>
      <w:r>
        <w:rPr>
          <w:spacing w:val="-6"/>
          <w:sz w:val="18"/>
          <w:szCs w:val="18"/>
        </w:rPr>
        <w:t>vision</w:t>
      </w:r>
      <w:r>
        <w:rPr>
          <w:spacing w:val="-8"/>
          <w:sz w:val="18"/>
          <w:szCs w:val="18"/>
        </w:rPr>
        <w:t> </w:t>
      </w:r>
      <w:r>
        <w:rPr>
          <w:spacing w:val="-6"/>
          <w:sz w:val="18"/>
          <w:szCs w:val="18"/>
        </w:rPr>
        <w:t>and</w:t>
      </w:r>
      <w:r>
        <w:rPr>
          <w:spacing w:val="-8"/>
          <w:sz w:val="18"/>
          <w:szCs w:val="18"/>
        </w:rPr>
        <w:t> </w:t>
      </w:r>
      <w:r>
        <w:rPr>
          <w:spacing w:val="-6"/>
          <w:sz w:val="18"/>
          <w:szCs w:val="18"/>
        </w:rPr>
        <w:t>set</w:t>
      </w:r>
      <w:r>
        <w:rPr>
          <w:spacing w:val="-7"/>
          <w:sz w:val="18"/>
          <w:szCs w:val="18"/>
        </w:rPr>
        <w:t> </w:t>
      </w:r>
      <w:r>
        <w:rPr>
          <w:spacing w:val="-6"/>
          <w:sz w:val="18"/>
          <w:szCs w:val="18"/>
        </w:rPr>
        <w:t>of</w:t>
      </w:r>
      <w:r>
        <w:rPr>
          <w:spacing w:val="-8"/>
          <w:sz w:val="18"/>
          <w:szCs w:val="18"/>
        </w:rPr>
        <w:t> </w:t>
      </w:r>
      <w:r>
        <w:rPr>
          <w:spacing w:val="-6"/>
          <w:sz w:val="18"/>
          <w:szCs w:val="18"/>
        </w:rPr>
        <w:t>goals</w:t>
      </w:r>
      <w:r>
        <w:rPr>
          <w:spacing w:val="-7"/>
          <w:sz w:val="18"/>
          <w:szCs w:val="18"/>
        </w:rPr>
        <w:t> </w:t>
      </w:r>
      <w:r>
        <w:rPr>
          <w:spacing w:val="-6"/>
          <w:sz w:val="18"/>
          <w:szCs w:val="18"/>
        </w:rPr>
        <w:t>of</w:t>
      </w:r>
      <w:r>
        <w:rPr>
          <w:spacing w:val="-8"/>
          <w:sz w:val="18"/>
          <w:szCs w:val="18"/>
        </w:rPr>
        <w:t> </w:t>
      </w:r>
      <w:r>
        <w:rPr>
          <w:spacing w:val="-6"/>
          <w:sz w:val="18"/>
          <w:szCs w:val="18"/>
        </w:rPr>
        <w:t>the</w:t>
      </w:r>
      <w:r>
        <w:rPr>
          <w:spacing w:val="-7"/>
          <w:sz w:val="18"/>
          <w:szCs w:val="18"/>
        </w:rPr>
        <w:t> </w:t>
      </w:r>
      <w:r>
        <w:rPr>
          <w:spacing w:val="-6"/>
          <w:sz w:val="18"/>
          <w:szCs w:val="18"/>
        </w:rPr>
        <w:t>alma</w:t>
      </w:r>
      <w:r>
        <w:rPr>
          <w:spacing w:val="-8"/>
          <w:sz w:val="18"/>
          <w:szCs w:val="18"/>
        </w:rPr>
        <w:t> </w:t>
      </w:r>
      <w:r>
        <w:rPr>
          <w:spacing w:val="-6"/>
          <w:sz w:val="18"/>
          <w:szCs w:val="18"/>
        </w:rPr>
        <w:t>mater</w:t>
      </w:r>
      <w:r>
        <w:rPr>
          <w:spacing w:val="-8"/>
          <w:sz w:val="18"/>
          <w:szCs w:val="18"/>
        </w:rPr>
        <w:t> </w:t>
      </w:r>
      <w:r>
        <w:rPr>
          <w:spacing w:val="-6"/>
          <w:sz w:val="18"/>
          <w:szCs w:val="18"/>
        </w:rPr>
        <w:t>association.</w:t>
      </w:r>
    </w:p>
    <w:p>
      <w:pPr>
        <w:pStyle w:val="ListParagraph"/>
        <w:numPr>
          <w:ilvl w:val="1"/>
          <w:numId w:val="24"/>
        </w:numPr>
        <w:tabs>
          <w:tab w:pos="870" w:val="left" w:leader="none"/>
        </w:tabs>
        <w:spacing w:line="240" w:lineRule="auto" w:before="7" w:after="0"/>
        <w:ind w:left="870" w:right="303" w:hanging="312"/>
        <w:jc w:val="left"/>
        <w:rPr>
          <w:rFonts w:ascii="MingLiU_HKSCS-ExtB" w:hAnsi="MingLiU_HKSCS-ExtB" w:cs="MingLiU_HKSCS-ExtB" w:eastAsia="MingLiU_HKSCS-ExtB"/>
          <w:sz w:val="18"/>
          <w:szCs w:val="18"/>
        </w:rPr>
      </w:pPr>
      <w:r>
        <w:rPr>
          <w:w w:val="90"/>
          <w:sz w:val="18"/>
          <w:szCs w:val="18"/>
        </w:rPr>
        <w:t>Their</w:t>
      </w:r>
      <w:r>
        <w:rPr>
          <w:spacing w:val="-9"/>
          <w:w w:val="90"/>
          <w:sz w:val="18"/>
          <w:szCs w:val="18"/>
        </w:rPr>
        <w:t> </w:t>
      </w:r>
      <w:r>
        <w:rPr>
          <w:w w:val="90"/>
          <w:sz w:val="18"/>
          <w:szCs w:val="18"/>
        </w:rPr>
        <w:t>specific</w:t>
      </w:r>
      <w:r>
        <w:rPr>
          <w:spacing w:val="-8"/>
          <w:w w:val="90"/>
          <w:sz w:val="18"/>
          <w:szCs w:val="18"/>
        </w:rPr>
        <w:t> </w:t>
      </w:r>
      <w:r>
        <w:rPr>
          <w:w w:val="90"/>
          <w:sz w:val="18"/>
          <w:szCs w:val="18"/>
        </w:rPr>
        <w:t>roles</w:t>
      </w:r>
      <w:r>
        <w:rPr>
          <w:spacing w:val="-8"/>
          <w:w w:val="90"/>
          <w:sz w:val="18"/>
          <w:szCs w:val="18"/>
        </w:rPr>
        <w:t> </w:t>
      </w:r>
      <w:r>
        <w:rPr>
          <w:w w:val="90"/>
          <w:sz w:val="18"/>
          <w:szCs w:val="18"/>
        </w:rPr>
        <w:t>during</w:t>
      </w:r>
      <w:r>
        <w:rPr>
          <w:spacing w:val="-8"/>
          <w:w w:val="90"/>
          <w:sz w:val="18"/>
          <w:szCs w:val="18"/>
        </w:rPr>
        <w:t> </w:t>
      </w:r>
      <w:r>
        <w:rPr>
          <w:w w:val="90"/>
          <w:sz w:val="18"/>
          <w:szCs w:val="18"/>
        </w:rPr>
        <w:t>plan</w:t>
      </w:r>
      <w:r>
        <w:rPr>
          <w:spacing w:val="-8"/>
          <w:w w:val="90"/>
          <w:sz w:val="18"/>
          <w:szCs w:val="18"/>
        </w:rPr>
        <w:t> </w:t>
      </w:r>
      <w:r>
        <w:rPr>
          <w:w w:val="90"/>
          <w:sz w:val="18"/>
          <w:szCs w:val="18"/>
        </w:rPr>
        <w:t>implementation</w:t>
      </w:r>
      <w:r>
        <w:rPr>
          <w:spacing w:val="-8"/>
          <w:w w:val="90"/>
          <w:sz w:val="18"/>
          <w:szCs w:val="18"/>
        </w:rPr>
        <w:t> </w:t>
      </w:r>
      <w:r>
        <w:rPr>
          <w:w w:val="90"/>
          <w:sz w:val="18"/>
          <w:szCs w:val="18"/>
        </w:rPr>
        <w:t>shall </w:t>
      </w:r>
      <w:r>
        <w:rPr>
          <w:spacing w:val="-2"/>
          <w:w w:val="95"/>
          <w:sz w:val="18"/>
          <w:szCs w:val="18"/>
        </w:rPr>
        <w:t>include:</w:t>
      </w:r>
    </w:p>
    <w:p>
      <w:pPr>
        <w:pStyle w:val="ListParagraph"/>
        <w:numPr>
          <w:ilvl w:val="0"/>
          <w:numId w:val="27"/>
        </w:numPr>
        <w:tabs>
          <w:tab w:pos="1161" w:val="left" w:leader="none"/>
          <w:tab w:pos="1163" w:val="left" w:leader="none"/>
        </w:tabs>
        <w:spacing w:line="276" w:lineRule="auto" w:before="34" w:after="0"/>
        <w:ind w:left="1163" w:right="404" w:hanging="245"/>
        <w:jc w:val="left"/>
        <w:rPr>
          <w:sz w:val="18"/>
        </w:rPr>
      </w:pPr>
      <w:r>
        <w:rPr>
          <w:spacing w:val="-2"/>
          <w:sz w:val="18"/>
        </w:rPr>
        <w:t>Volunteering-</w:t>
      </w:r>
      <w:r>
        <w:rPr>
          <w:spacing w:val="-12"/>
          <w:sz w:val="18"/>
        </w:rPr>
        <w:t> </w:t>
      </w:r>
      <w:r>
        <w:rPr>
          <w:spacing w:val="-2"/>
          <w:sz w:val="18"/>
        </w:rPr>
        <w:t>Adjunct-ship</w:t>
      </w:r>
      <w:r>
        <w:rPr>
          <w:spacing w:val="-9"/>
          <w:sz w:val="18"/>
        </w:rPr>
        <w:t> </w:t>
      </w:r>
      <w:r>
        <w:rPr>
          <w:spacing w:val="-2"/>
          <w:sz w:val="18"/>
        </w:rPr>
        <w:t>as </w:t>
      </w:r>
      <w:r>
        <w:rPr>
          <w:w w:val="85"/>
          <w:sz w:val="18"/>
        </w:rPr>
        <w:t>teachers/instructors/motivational speakers </w:t>
      </w:r>
      <w:r>
        <w:rPr>
          <w:w w:val="85"/>
          <w:sz w:val="18"/>
        </w:rPr>
        <w:t>and</w:t>
      </w:r>
      <w:r>
        <w:rPr>
          <w:spacing w:val="40"/>
          <w:sz w:val="18"/>
        </w:rPr>
        <w:t> </w:t>
      </w:r>
      <w:r>
        <w:rPr>
          <w:sz w:val="18"/>
        </w:rPr>
        <w:t>T</w:t>
      </w:r>
      <w:r>
        <w:rPr>
          <w:spacing w:val="-24"/>
          <w:sz w:val="18"/>
        </w:rPr>
        <w:t> </w:t>
      </w:r>
      <w:r>
        <w:rPr>
          <w:sz w:val="18"/>
        </w:rPr>
        <w:t>ournaments Sponsors;</w:t>
      </w:r>
    </w:p>
    <w:p>
      <w:pPr>
        <w:pStyle w:val="ListParagraph"/>
        <w:numPr>
          <w:ilvl w:val="0"/>
          <w:numId w:val="27"/>
        </w:numPr>
        <w:tabs>
          <w:tab w:pos="1161" w:val="left" w:leader="none"/>
          <w:tab w:pos="1163" w:val="left" w:leader="none"/>
        </w:tabs>
        <w:spacing w:line="276" w:lineRule="auto" w:before="0" w:after="0"/>
        <w:ind w:left="1163" w:right="0" w:hanging="245"/>
        <w:jc w:val="left"/>
        <w:rPr>
          <w:sz w:val="18"/>
        </w:rPr>
      </w:pPr>
      <w:r>
        <w:rPr>
          <w:spacing w:val="-6"/>
          <w:sz w:val="18"/>
        </w:rPr>
        <w:t>Networking (offering internships, mentoring/role </w:t>
      </w:r>
      <w:r>
        <w:rPr>
          <w:w w:val="90"/>
          <w:sz w:val="18"/>
        </w:rPr>
        <w:t>modeling,</w:t>
      </w:r>
      <w:r>
        <w:rPr>
          <w:spacing w:val="-8"/>
          <w:w w:val="90"/>
          <w:sz w:val="18"/>
        </w:rPr>
        <w:t> </w:t>
      </w:r>
      <w:r>
        <w:rPr>
          <w:w w:val="90"/>
          <w:sz w:val="18"/>
        </w:rPr>
        <w:t>or</w:t>
      </w:r>
      <w:r>
        <w:rPr>
          <w:spacing w:val="-6"/>
          <w:w w:val="90"/>
          <w:sz w:val="18"/>
        </w:rPr>
        <w:t> </w:t>
      </w:r>
      <w:r>
        <w:rPr>
          <w:w w:val="90"/>
          <w:sz w:val="18"/>
        </w:rPr>
        <w:t>permanent</w:t>
      </w:r>
      <w:r>
        <w:rPr>
          <w:spacing w:val="-6"/>
          <w:w w:val="90"/>
          <w:sz w:val="18"/>
        </w:rPr>
        <w:t> </w:t>
      </w:r>
      <w:r>
        <w:rPr>
          <w:w w:val="90"/>
          <w:sz w:val="18"/>
        </w:rPr>
        <w:t>jobs)</w:t>
      </w:r>
      <w:r>
        <w:rPr>
          <w:spacing w:val="-6"/>
          <w:w w:val="90"/>
          <w:sz w:val="18"/>
        </w:rPr>
        <w:t> </w:t>
      </w:r>
      <w:r>
        <w:rPr>
          <w:w w:val="90"/>
          <w:sz w:val="18"/>
        </w:rPr>
        <w:t>to</w:t>
      </w:r>
      <w:r>
        <w:rPr>
          <w:spacing w:val="-8"/>
          <w:w w:val="90"/>
          <w:sz w:val="18"/>
        </w:rPr>
        <w:t> </w:t>
      </w:r>
      <w:r>
        <w:rPr>
          <w:w w:val="90"/>
          <w:sz w:val="18"/>
        </w:rPr>
        <w:t>fellow</w:t>
      </w:r>
      <w:r>
        <w:rPr>
          <w:spacing w:val="-6"/>
          <w:w w:val="90"/>
          <w:sz w:val="18"/>
        </w:rPr>
        <w:t> </w:t>
      </w:r>
      <w:r>
        <w:rPr>
          <w:w w:val="90"/>
          <w:sz w:val="18"/>
        </w:rPr>
        <w:t>comrades</w:t>
      </w:r>
      <w:r>
        <w:rPr>
          <w:spacing w:val="-6"/>
          <w:w w:val="90"/>
          <w:sz w:val="18"/>
        </w:rPr>
        <w:t> </w:t>
      </w:r>
      <w:r>
        <w:rPr>
          <w:w w:val="90"/>
          <w:sz w:val="18"/>
        </w:rPr>
        <w:t>at </w:t>
      </w:r>
      <w:r>
        <w:rPr>
          <w:sz w:val="18"/>
        </w:rPr>
        <w:t>the</w:t>
      </w:r>
      <w:r>
        <w:rPr>
          <w:spacing w:val="-14"/>
          <w:sz w:val="18"/>
        </w:rPr>
        <w:t> </w:t>
      </w:r>
      <w:r>
        <w:rPr>
          <w:sz w:val="18"/>
        </w:rPr>
        <w:t>places</w:t>
      </w:r>
      <w:r>
        <w:rPr>
          <w:spacing w:val="-14"/>
          <w:sz w:val="18"/>
        </w:rPr>
        <w:t> </w:t>
      </w:r>
      <w:r>
        <w:rPr>
          <w:sz w:val="18"/>
        </w:rPr>
        <w:t>of</w:t>
      </w:r>
      <w:r>
        <w:rPr>
          <w:spacing w:val="-13"/>
          <w:sz w:val="18"/>
        </w:rPr>
        <w:t> </w:t>
      </w:r>
      <w:r>
        <w:rPr>
          <w:sz w:val="18"/>
        </w:rPr>
        <w:t>work</w:t>
      </w:r>
      <w:r>
        <w:rPr>
          <w:spacing w:val="-14"/>
          <w:sz w:val="18"/>
        </w:rPr>
        <w:t> </w:t>
      </w:r>
      <w:r>
        <w:rPr>
          <w:sz w:val="18"/>
        </w:rPr>
        <w:t>or</w:t>
      </w:r>
      <w:r>
        <w:rPr>
          <w:spacing w:val="-13"/>
          <w:sz w:val="18"/>
        </w:rPr>
        <w:t> </w:t>
      </w:r>
      <w:r>
        <w:rPr>
          <w:sz w:val="18"/>
        </w:rPr>
        <w:t>their</w:t>
      </w:r>
      <w:r>
        <w:rPr>
          <w:spacing w:val="-14"/>
          <w:sz w:val="18"/>
        </w:rPr>
        <w:t> </w:t>
      </w:r>
      <w:r>
        <w:rPr>
          <w:sz w:val="18"/>
        </w:rPr>
        <w:t>own</w:t>
      </w:r>
      <w:r>
        <w:rPr>
          <w:spacing w:val="-13"/>
          <w:sz w:val="18"/>
        </w:rPr>
        <w:t> </w:t>
      </w:r>
      <w:r>
        <w:rPr>
          <w:sz w:val="18"/>
        </w:rPr>
        <w:t>firms;</w:t>
      </w:r>
    </w:p>
    <w:p>
      <w:pPr>
        <w:pStyle w:val="ListParagraph"/>
        <w:numPr>
          <w:ilvl w:val="0"/>
          <w:numId w:val="27"/>
        </w:numPr>
        <w:tabs>
          <w:tab w:pos="1161" w:val="left" w:leader="none"/>
        </w:tabs>
        <w:spacing w:line="208" w:lineRule="exact" w:before="0" w:after="0"/>
        <w:ind w:left="1161" w:right="0" w:hanging="243"/>
        <w:jc w:val="left"/>
        <w:rPr>
          <w:sz w:val="18"/>
        </w:rPr>
      </w:pPr>
      <w:r>
        <w:rPr>
          <w:w w:val="90"/>
          <w:sz w:val="18"/>
        </w:rPr>
        <w:t>Career</w:t>
      </w:r>
      <w:r>
        <w:rPr>
          <w:sz w:val="18"/>
        </w:rPr>
        <w:t> </w:t>
      </w:r>
      <w:r>
        <w:rPr>
          <w:w w:val="90"/>
          <w:sz w:val="18"/>
        </w:rPr>
        <w:t>counseling</w:t>
      </w:r>
      <w:r>
        <w:rPr>
          <w:spacing w:val="-1"/>
          <w:sz w:val="18"/>
        </w:rPr>
        <w:t> </w:t>
      </w:r>
      <w:r>
        <w:rPr>
          <w:w w:val="90"/>
          <w:sz w:val="18"/>
        </w:rPr>
        <w:t>and</w:t>
      </w:r>
      <w:r>
        <w:rPr>
          <w:spacing w:val="-3"/>
          <w:sz w:val="18"/>
        </w:rPr>
        <w:t> </w:t>
      </w:r>
      <w:r>
        <w:rPr>
          <w:spacing w:val="-2"/>
          <w:w w:val="90"/>
          <w:sz w:val="18"/>
        </w:rPr>
        <w:t>guidance;</w:t>
      </w:r>
    </w:p>
    <w:p>
      <w:pPr>
        <w:pStyle w:val="ListParagraph"/>
        <w:numPr>
          <w:ilvl w:val="0"/>
          <w:numId w:val="27"/>
        </w:numPr>
        <w:tabs>
          <w:tab w:pos="1161" w:val="left" w:leader="none"/>
          <w:tab w:pos="1163" w:val="left" w:leader="none"/>
        </w:tabs>
        <w:spacing w:line="276" w:lineRule="auto" w:before="30" w:after="0"/>
        <w:ind w:left="1163" w:right="560" w:hanging="245"/>
        <w:jc w:val="left"/>
        <w:rPr>
          <w:sz w:val="18"/>
        </w:rPr>
      </w:pPr>
      <w:r>
        <w:rPr>
          <w:w w:val="90"/>
          <w:sz w:val="18"/>
        </w:rPr>
        <w:t>Engage</w:t>
      </w:r>
      <w:r>
        <w:rPr>
          <w:spacing w:val="-9"/>
          <w:w w:val="90"/>
          <w:sz w:val="18"/>
        </w:rPr>
        <w:t> </w:t>
      </w:r>
      <w:r>
        <w:rPr>
          <w:w w:val="90"/>
          <w:sz w:val="18"/>
        </w:rPr>
        <w:t>in</w:t>
      </w:r>
      <w:r>
        <w:rPr>
          <w:spacing w:val="-8"/>
          <w:w w:val="90"/>
          <w:sz w:val="18"/>
        </w:rPr>
        <w:t> </w:t>
      </w:r>
      <w:r>
        <w:rPr>
          <w:w w:val="90"/>
          <w:sz w:val="18"/>
        </w:rPr>
        <w:t>Student</w:t>
      </w:r>
      <w:r>
        <w:rPr>
          <w:spacing w:val="-17"/>
          <w:w w:val="90"/>
          <w:sz w:val="18"/>
        </w:rPr>
        <w:t> </w:t>
      </w:r>
      <w:r>
        <w:rPr>
          <w:w w:val="90"/>
          <w:sz w:val="18"/>
        </w:rPr>
        <w:t>Affairs</w:t>
      </w:r>
      <w:r>
        <w:rPr>
          <w:spacing w:val="-8"/>
          <w:w w:val="90"/>
          <w:sz w:val="18"/>
        </w:rPr>
        <w:t> </w:t>
      </w:r>
      <w:r>
        <w:rPr>
          <w:w w:val="90"/>
          <w:sz w:val="18"/>
        </w:rPr>
        <w:t>&amp;</w:t>
      </w:r>
      <w:r>
        <w:rPr>
          <w:sz w:val="18"/>
        </w:rPr>
        <w:t> </w:t>
      </w:r>
      <w:r>
        <w:rPr>
          <w:w w:val="90"/>
          <w:sz w:val="18"/>
        </w:rPr>
        <w:t>Alumni</w:t>
      </w:r>
      <w:r>
        <w:rPr>
          <w:spacing w:val="-9"/>
          <w:w w:val="90"/>
          <w:sz w:val="18"/>
        </w:rPr>
        <w:t> </w:t>
      </w:r>
      <w:r>
        <w:rPr>
          <w:w w:val="90"/>
          <w:sz w:val="18"/>
        </w:rPr>
        <w:t>Relations </w:t>
      </w:r>
      <w:r>
        <w:rPr>
          <w:spacing w:val="-2"/>
          <w:sz w:val="18"/>
        </w:rPr>
        <w:t>Collaboration;</w:t>
      </w:r>
    </w:p>
    <w:p>
      <w:pPr>
        <w:pStyle w:val="ListParagraph"/>
        <w:numPr>
          <w:ilvl w:val="0"/>
          <w:numId w:val="27"/>
        </w:numPr>
        <w:tabs>
          <w:tab w:pos="1161" w:val="left" w:leader="none"/>
          <w:tab w:pos="1163" w:val="left" w:leader="none"/>
        </w:tabs>
        <w:spacing w:line="276" w:lineRule="auto" w:before="0" w:after="0"/>
        <w:ind w:left="1163" w:right="80" w:hanging="245"/>
        <w:jc w:val="left"/>
        <w:rPr>
          <w:sz w:val="18"/>
        </w:rPr>
      </w:pPr>
      <w:r>
        <w:rPr>
          <w:w w:val="90"/>
          <w:sz w:val="18"/>
        </w:rPr>
        <w:t>Creating</w:t>
      </w:r>
      <w:r>
        <w:rPr>
          <w:spacing w:val="-9"/>
          <w:w w:val="90"/>
          <w:sz w:val="18"/>
        </w:rPr>
        <w:t> </w:t>
      </w:r>
      <w:r>
        <w:rPr>
          <w:w w:val="90"/>
          <w:sz w:val="18"/>
        </w:rPr>
        <w:t>scholarship,</w:t>
      </w:r>
      <w:r>
        <w:rPr>
          <w:spacing w:val="-8"/>
          <w:w w:val="90"/>
          <w:sz w:val="18"/>
        </w:rPr>
        <w:t> </w:t>
      </w:r>
      <w:r>
        <w:rPr>
          <w:w w:val="90"/>
          <w:sz w:val="18"/>
        </w:rPr>
        <w:t>financial</w:t>
      </w:r>
      <w:r>
        <w:rPr>
          <w:spacing w:val="-8"/>
          <w:w w:val="90"/>
          <w:sz w:val="18"/>
        </w:rPr>
        <w:t> </w:t>
      </w:r>
      <w:r>
        <w:rPr>
          <w:w w:val="90"/>
          <w:sz w:val="18"/>
        </w:rPr>
        <w:t>aid</w:t>
      </w:r>
      <w:r>
        <w:rPr>
          <w:spacing w:val="-8"/>
          <w:w w:val="90"/>
          <w:sz w:val="18"/>
        </w:rPr>
        <w:t> </w:t>
      </w:r>
      <w:r>
        <w:rPr>
          <w:w w:val="90"/>
          <w:sz w:val="18"/>
        </w:rPr>
        <w:t>and</w:t>
      </w:r>
      <w:r>
        <w:rPr>
          <w:spacing w:val="-8"/>
          <w:w w:val="90"/>
          <w:sz w:val="18"/>
        </w:rPr>
        <w:t> </w:t>
      </w:r>
      <w:r>
        <w:rPr>
          <w:w w:val="90"/>
          <w:sz w:val="18"/>
        </w:rPr>
        <w:t>Endowments </w:t>
      </w:r>
      <w:r>
        <w:rPr>
          <w:spacing w:val="-2"/>
          <w:sz w:val="18"/>
        </w:rPr>
        <w:t>for</w:t>
      </w:r>
      <w:r>
        <w:rPr>
          <w:spacing w:val="-12"/>
          <w:sz w:val="18"/>
        </w:rPr>
        <w:t> </w:t>
      </w:r>
      <w:r>
        <w:rPr>
          <w:spacing w:val="-2"/>
          <w:sz w:val="18"/>
        </w:rPr>
        <w:t>needy</w:t>
      </w:r>
      <w:r>
        <w:rPr>
          <w:spacing w:val="-12"/>
          <w:sz w:val="18"/>
        </w:rPr>
        <w:t> </w:t>
      </w:r>
      <w:r>
        <w:rPr>
          <w:spacing w:val="-2"/>
          <w:sz w:val="18"/>
        </w:rPr>
        <w:t>children</w:t>
      </w:r>
      <w:r>
        <w:rPr>
          <w:spacing w:val="-11"/>
          <w:sz w:val="18"/>
        </w:rPr>
        <w:t> </w:t>
      </w:r>
      <w:r>
        <w:rPr>
          <w:spacing w:val="-2"/>
          <w:sz w:val="18"/>
        </w:rPr>
        <w:t>within</w:t>
      </w:r>
      <w:r>
        <w:rPr>
          <w:spacing w:val="-12"/>
          <w:sz w:val="18"/>
        </w:rPr>
        <w:t> </w:t>
      </w:r>
      <w:r>
        <w:rPr>
          <w:spacing w:val="-2"/>
          <w:sz w:val="18"/>
        </w:rPr>
        <w:t>the</w:t>
      </w:r>
      <w:r>
        <w:rPr>
          <w:spacing w:val="-11"/>
          <w:sz w:val="18"/>
        </w:rPr>
        <w:t> </w:t>
      </w:r>
      <w:r>
        <w:rPr>
          <w:spacing w:val="-2"/>
          <w:sz w:val="18"/>
        </w:rPr>
        <w:t>school.</w:t>
      </w:r>
    </w:p>
    <w:p>
      <w:pPr>
        <w:pStyle w:val="ListParagraph"/>
        <w:numPr>
          <w:ilvl w:val="0"/>
          <w:numId w:val="27"/>
        </w:numPr>
        <w:tabs>
          <w:tab w:pos="1161" w:val="left" w:leader="none"/>
          <w:tab w:pos="1191" w:val="left" w:leader="none"/>
        </w:tabs>
        <w:spacing w:line="278" w:lineRule="auto" w:before="0" w:after="0"/>
        <w:ind w:left="1191" w:right="366" w:hanging="273"/>
        <w:jc w:val="left"/>
        <w:rPr>
          <w:sz w:val="18"/>
        </w:rPr>
      </w:pPr>
      <w:r>
        <w:rPr>
          <w:spacing w:val="-6"/>
          <w:sz w:val="18"/>
        </w:rPr>
        <w:t>Financially support specific infrastructure </w:t>
      </w:r>
      <w:r>
        <w:rPr>
          <w:w w:val="90"/>
          <w:sz w:val="18"/>
        </w:rPr>
        <w:t>development</w:t>
      </w:r>
      <w:r>
        <w:rPr>
          <w:spacing w:val="-8"/>
          <w:w w:val="90"/>
          <w:sz w:val="18"/>
        </w:rPr>
        <w:t> </w:t>
      </w:r>
      <w:r>
        <w:rPr>
          <w:w w:val="90"/>
          <w:sz w:val="18"/>
        </w:rPr>
        <w:t>project(s)</w:t>
      </w:r>
      <w:r>
        <w:rPr>
          <w:spacing w:val="-8"/>
          <w:w w:val="90"/>
          <w:sz w:val="18"/>
        </w:rPr>
        <w:t> </w:t>
      </w:r>
      <w:r>
        <w:rPr>
          <w:w w:val="90"/>
          <w:sz w:val="18"/>
        </w:rPr>
        <w:t>as</w:t>
      </w:r>
      <w:r>
        <w:rPr>
          <w:spacing w:val="-8"/>
          <w:w w:val="90"/>
          <w:sz w:val="18"/>
        </w:rPr>
        <w:t> </w:t>
      </w:r>
      <w:r>
        <w:rPr>
          <w:w w:val="90"/>
          <w:sz w:val="18"/>
        </w:rPr>
        <w:t>the</w:t>
      </w:r>
      <w:r>
        <w:rPr>
          <w:spacing w:val="-6"/>
          <w:w w:val="90"/>
          <w:sz w:val="18"/>
        </w:rPr>
        <w:t> </w:t>
      </w:r>
      <w:r>
        <w:rPr>
          <w:w w:val="90"/>
          <w:sz w:val="18"/>
        </w:rPr>
        <w:t>Association</w:t>
      </w:r>
      <w:r>
        <w:rPr>
          <w:spacing w:val="-6"/>
          <w:w w:val="90"/>
          <w:sz w:val="18"/>
        </w:rPr>
        <w:t> </w:t>
      </w:r>
      <w:r>
        <w:rPr>
          <w:w w:val="90"/>
          <w:sz w:val="18"/>
        </w:rPr>
        <w:t>may </w:t>
      </w:r>
      <w:r>
        <w:rPr>
          <w:spacing w:val="-6"/>
          <w:sz w:val="18"/>
        </w:rPr>
        <w:t>decide</w:t>
      </w:r>
      <w:r>
        <w:rPr>
          <w:spacing w:val="-8"/>
          <w:sz w:val="18"/>
        </w:rPr>
        <w:t> </w:t>
      </w:r>
      <w:r>
        <w:rPr>
          <w:spacing w:val="-6"/>
          <w:sz w:val="18"/>
        </w:rPr>
        <w:t>at</w:t>
      </w:r>
      <w:r>
        <w:rPr>
          <w:spacing w:val="-7"/>
          <w:sz w:val="18"/>
        </w:rPr>
        <w:t> </w:t>
      </w:r>
      <w:r>
        <w:rPr>
          <w:spacing w:val="-6"/>
          <w:sz w:val="18"/>
        </w:rPr>
        <w:t>their annual</w:t>
      </w:r>
      <w:r>
        <w:rPr>
          <w:spacing w:val="-8"/>
          <w:sz w:val="18"/>
        </w:rPr>
        <w:t> </w:t>
      </w:r>
      <w:r>
        <w:rPr>
          <w:spacing w:val="-6"/>
          <w:sz w:val="18"/>
        </w:rPr>
        <w:t>get-together</w:t>
      </w:r>
      <w:r>
        <w:rPr>
          <w:spacing w:val="-7"/>
          <w:sz w:val="18"/>
        </w:rPr>
        <w:t> </w:t>
      </w:r>
      <w:r>
        <w:rPr>
          <w:spacing w:val="-6"/>
          <w:sz w:val="18"/>
        </w:rPr>
        <w:t>fora.</w:t>
      </w:r>
    </w:p>
    <w:p>
      <w:pPr>
        <w:pStyle w:val="ListParagraph"/>
        <w:numPr>
          <w:ilvl w:val="0"/>
          <w:numId w:val="24"/>
        </w:numPr>
        <w:tabs>
          <w:tab w:pos="403" w:val="left" w:leader="none"/>
          <w:tab w:pos="405" w:val="left" w:leader="none"/>
        </w:tabs>
        <w:spacing w:line="240" w:lineRule="auto" w:before="98" w:after="0"/>
        <w:ind w:left="405" w:right="1452" w:hanging="313"/>
        <w:jc w:val="left"/>
        <w:rPr>
          <w:rFonts w:ascii="MingLiU_HKSCS-ExtB" w:hAnsi="MingLiU_HKSCS-ExtB" w:cs="MingLiU_HKSCS-ExtB" w:eastAsia="MingLiU_HKSCS-ExtB"/>
          <w:sz w:val="18"/>
          <w:szCs w:val="18"/>
        </w:rPr>
      </w:pPr>
      <w:r>
        <w:rPr/>
        <w:br w:type="column"/>
      </w:r>
      <w:r>
        <w:rPr>
          <w:spacing w:val="-8"/>
          <w:sz w:val="18"/>
          <w:szCs w:val="18"/>
        </w:rPr>
        <w:t>Secondary</w:t>
      </w:r>
      <w:r>
        <w:rPr>
          <w:spacing w:val="-6"/>
          <w:sz w:val="18"/>
          <w:szCs w:val="18"/>
        </w:rPr>
        <w:t> </w:t>
      </w:r>
      <w:r>
        <w:rPr>
          <w:spacing w:val="-8"/>
          <w:sz w:val="18"/>
          <w:szCs w:val="18"/>
        </w:rPr>
        <w:t>Stakeholder</w:t>
      </w:r>
      <w:r>
        <w:rPr>
          <w:sz w:val="18"/>
          <w:szCs w:val="18"/>
        </w:rPr>
        <w:t> </w:t>
      </w:r>
      <w:r>
        <w:rPr>
          <w:spacing w:val="-8"/>
          <w:sz w:val="18"/>
          <w:szCs w:val="18"/>
        </w:rPr>
        <w:t>– </w:t>
      </w:r>
      <w:r>
        <w:rPr>
          <w:sz w:val="18"/>
          <w:szCs w:val="18"/>
        </w:rPr>
        <w:t>Moderate Influence</w:t>
      </w:r>
    </w:p>
    <w:p>
      <w:pPr>
        <w:pStyle w:val="ListParagraph"/>
        <w:spacing w:after="0" w:line="240" w:lineRule="auto"/>
        <w:jc w:val="left"/>
        <w:rPr>
          <w:rFonts w:ascii="MingLiU_HKSCS-ExtB" w:hAnsi="MingLiU_HKSCS-ExtB" w:cs="MingLiU_HKSCS-ExtB" w:eastAsia="MingLiU_HKSCS-ExtB"/>
          <w:sz w:val="18"/>
          <w:szCs w:val="18"/>
        </w:rPr>
        <w:sectPr>
          <w:type w:val="continuous"/>
          <w:pgSz w:w="16840" w:h="24380"/>
          <w:pgMar w:top="1180" w:bottom="0" w:left="2409" w:right="2409"/>
          <w:cols w:num="3" w:equalWidth="0">
            <w:col w:w="3290" w:space="40"/>
            <w:col w:w="4975" w:space="39"/>
            <w:col w:w="3678"/>
          </w:cols>
        </w:sectPr>
      </w:pPr>
    </w:p>
    <w:p>
      <w:pPr>
        <w:spacing w:line="206" w:lineRule="exact" w:before="0"/>
        <w:ind w:left="0" w:right="0" w:firstLine="0"/>
        <w:jc w:val="right"/>
        <w:rPr>
          <w:i/>
          <w:sz w:val="18"/>
        </w:rPr>
      </w:pPr>
      <w:r>
        <w:rPr>
          <w:i/>
          <w:spacing w:val="-5"/>
          <w:sz w:val="18"/>
        </w:rPr>
        <w:t>008</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45"/>
        <w:rPr>
          <w:i/>
          <w:sz w:val="18"/>
        </w:rPr>
      </w:pPr>
    </w:p>
    <w:p>
      <w:pPr>
        <w:spacing w:before="0"/>
        <w:ind w:left="0" w:right="0" w:firstLine="0"/>
        <w:jc w:val="right"/>
        <w:rPr>
          <w:i/>
          <w:sz w:val="18"/>
        </w:rPr>
      </w:pPr>
      <w:r>
        <w:rPr>
          <w:i/>
          <w:spacing w:val="-5"/>
          <w:sz w:val="18"/>
        </w:rPr>
        <w:t>009</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63"/>
        <w:rPr>
          <w:i/>
          <w:sz w:val="18"/>
        </w:rPr>
      </w:pPr>
    </w:p>
    <w:p>
      <w:pPr>
        <w:spacing w:before="0"/>
        <w:ind w:left="0" w:right="0" w:firstLine="0"/>
        <w:jc w:val="right"/>
        <w:rPr>
          <w:i/>
          <w:sz w:val="18"/>
        </w:rPr>
      </w:pPr>
      <w:r>
        <w:rPr>
          <w:i/>
          <w:spacing w:val="-5"/>
          <w:sz w:val="18"/>
        </w:rPr>
        <w:t>010</w:t>
      </w:r>
    </w:p>
    <w:p>
      <w:pPr>
        <w:pStyle w:val="BodyText"/>
        <w:rPr>
          <w:i/>
          <w:sz w:val="18"/>
        </w:rPr>
      </w:pPr>
    </w:p>
    <w:p>
      <w:pPr>
        <w:pStyle w:val="BodyText"/>
        <w:spacing w:before="105"/>
        <w:rPr>
          <w:i/>
          <w:sz w:val="18"/>
        </w:rPr>
      </w:pPr>
    </w:p>
    <w:p>
      <w:pPr>
        <w:spacing w:before="0"/>
        <w:ind w:left="0" w:right="0" w:firstLine="0"/>
        <w:jc w:val="right"/>
        <w:rPr>
          <w:i/>
          <w:sz w:val="18"/>
        </w:rPr>
      </w:pPr>
      <w:r>
        <w:rPr>
          <w:i/>
          <w:spacing w:val="-5"/>
          <w:sz w:val="18"/>
        </w:rPr>
        <w:t>011</w:t>
      </w:r>
    </w:p>
    <w:p>
      <w:pPr>
        <w:spacing w:line="276" w:lineRule="auto" w:before="0"/>
        <w:ind w:left="329" w:right="0" w:firstLine="10"/>
        <w:jc w:val="left"/>
        <w:rPr>
          <w:sz w:val="18"/>
        </w:rPr>
      </w:pPr>
      <w:r>
        <w:rPr/>
        <w:br w:type="column"/>
      </w:r>
      <w:r>
        <w:rPr>
          <w:sz w:val="18"/>
        </w:rPr>
        <w:t>The National </w:t>
      </w:r>
      <w:r>
        <w:rPr>
          <w:spacing w:val="-2"/>
          <w:sz w:val="18"/>
        </w:rPr>
        <w:t>Government Constituency Development </w:t>
      </w:r>
      <w:r>
        <w:rPr>
          <w:spacing w:val="-9"/>
          <w:w w:val="90"/>
          <w:sz w:val="18"/>
        </w:rPr>
        <w:t>Funds-</w:t>
      </w:r>
      <w:r>
        <w:rPr>
          <w:spacing w:val="-6"/>
          <w:w w:val="90"/>
          <w:sz w:val="18"/>
        </w:rPr>
        <w:t> </w:t>
      </w:r>
      <w:r>
        <w:rPr>
          <w:spacing w:val="-2"/>
          <w:sz w:val="18"/>
        </w:rPr>
        <w:t>(NGCDF)</w:t>
      </w:r>
    </w:p>
    <w:p>
      <w:pPr>
        <w:spacing w:line="276" w:lineRule="auto" w:before="195"/>
        <w:ind w:left="329" w:right="76" w:firstLine="10"/>
        <w:jc w:val="left"/>
        <w:rPr>
          <w:sz w:val="18"/>
        </w:rPr>
      </w:pPr>
      <w:r>
        <w:rPr>
          <w:spacing w:val="-8"/>
          <w:sz w:val="18"/>
        </w:rPr>
        <w:t>The</w:t>
      </w:r>
      <w:r>
        <w:rPr>
          <w:spacing w:val="-6"/>
          <w:sz w:val="18"/>
        </w:rPr>
        <w:t> </w:t>
      </w:r>
      <w:r>
        <w:rPr>
          <w:spacing w:val="-8"/>
          <w:sz w:val="18"/>
        </w:rPr>
        <w:t>Ministry</w:t>
      </w:r>
      <w:r>
        <w:rPr>
          <w:spacing w:val="-6"/>
          <w:sz w:val="18"/>
        </w:rPr>
        <w:t> </w:t>
      </w:r>
      <w:r>
        <w:rPr>
          <w:spacing w:val="-8"/>
          <w:sz w:val="18"/>
        </w:rPr>
        <w:t>of </w:t>
      </w:r>
      <w:r>
        <w:rPr>
          <w:spacing w:val="-2"/>
          <w:sz w:val="18"/>
        </w:rPr>
        <w:t>Education’s </w:t>
      </w:r>
      <w:r>
        <w:rPr>
          <w:spacing w:val="-6"/>
          <w:sz w:val="18"/>
        </w:rPr>
        <w:t>Department</w:t>
      </w:r>
      <w:r>
        <w:rPr>
          <w:spacing w:val="-8"/>
          <w:sz w:val="18"/>
        </w:rPr>
        <w:t> </w:t>
      </w:r>
      <w:r>
        <w:rPr>
          <w:spacing w:val="-6"/>
          <w:sz w:val="18"/>
        </w:rPr>
        <w:t>of </w:t>
      </w:r>
      <w:r>
        <w:rPr>
          <w:spacing w:val="-2"/>
          <w:sz w:val="18"/>
        </w:rPr>
        <w:t>Early</w:t>
      </w:r>
      <w:r>
        <w:rPr>
          <w:spacing w:val="-12"/>
          <w:sz w:val="18"/>
        </w:rPr>
        <w:t> </w:t>
      </w:r>
      <w:r>
        <w:rPr>
          <w:spacing w:val="-2"/>
          <w:sz w:val="18"/>
        </w:rPr>
        <w:t>Learning</w:t>
      </w:r>
    </w:p>
    <w:p>
      <w:pPr>
        <w:spacing w:line="223" w:lineRule="auto" w:before="8"/>
        <w:ind w:left="336" w:right="478" w:firstLine="1"/>
        <w:jc w:val="left"/>
        <w:rPr>
          <w:sz w:val="18"/>
        </w:rPr>
      </w:pPr>
      <w:r>
        <w:rPr>
          <w:spacing w:val="-6"/>
          <w:sz w:val="18"/>
        </w:rPr>
        <w:t>and</w:t>
      </w:r>
      <w:r>
        <w:rPr>
          <w:spacing w:val="-8"/>
          <w:sz w:val="18"/>
        </w:rPr>
        <w:t> </w:t>
      </w:r>
      <w:r>
        <w:rPr>
          <w:spacing w:val="-6"/>
          <w:sz w:val="18"/>
        </w:rPr>
        <w:t>Basic </w:t>
      </w:r>
      <w:r>
        <w:rPr>
          <w:spacing w:val="-2"/>
          <w:w w:val="90"/>
          <w:sz w:val="18"/>
        </w:rPr>
        <w:t>Education</w:t>
      </w:r>
    </w:p>
    <w:p>
      <w:pPr>
        <w:pStyle w:val="BodyText"/>
        <w:rPr>
          <w:sz w:val="18"/>
        </w:rPr>
      </w:pPr>
    </w:p>
    <w:p>
      <w:pPr>
        <w:pStyle w:val="BodyText"/>
        <w:rPr>
          <w:sz w:val="18"/>
        </w:rPr>
      </w:pPr>
    </w:p>
    <w:p>
      <w:pPr>
        <w:pStyle w:val="BodyText"/>
        <w:rPr>
          <w:sz w:val="18"/>
        </w:rPr>
      </w:pPr>
    </w:p>
    <w:p>
      <w:pPr>
        <w:pStyle w:val="BodyText"/>
        <w:spacing w:before="168"/>
        <w:rPr>
          <w:sz w:val="18"/>
        </w:rPr>
      </w:pPr>
    </w:p>
    <w:p>
      <w:pPr>
        <w:spacing w:before="0"/>
        <w:ind w:left="339" w:right="0" w:firstLine="0"/>
        <w:jc w:val="left"/>
        <w:rPr>
          <w:sz w:val="18"/>
        </w:rPr>
      </w:pPr>
      <w:r>
        <w:rPr>
          <w:sz w:val="18"/>
        </w:rPr>
        <w:t>The </w:t>
      </w:r>
      <w:r>
        <w:rPr>
          <w:spacing w:val="-2"/>
          <w:sz w:val="18"/>
        </w:rPr>
        <w:t>Teachers</w:t>
      </w:r>
    </w:p>
    <w:p>
      <w:pPr>
        <w:spacing w:line="218" w:lineRule="auto" w:before="46"/>
        <w:ind w:left="334" w:right="0" w:firstLine="48"/>
        <w:jc w:val="left"/>
        <w:rPr>
          <w:sz w:val="18"/>
        </w:rPr>
      </w:pPr>
      <w:r>
        <w:rPr>
          <w:spacing w:val="-2"/>
          <w:sz w:val="18"/>
        </w:rPr>
        <w:t>Service </w:t>
      </w:r>
      <w:r>
        <w:rPr>
          <w:spacing w:val="-6"/>
          <w:sz w:val="18"/>
        </w:rPr>
        <w:t>Commission</w:t>
      </w:r>
    </w:p>
    <w:p>
      <w:pPr>
        <w:spacing w:line="276" w:lineRule="auto" w:before="97"/>
        <w:ind w:left="329" w:right="0" w:hanging="1"/>
        <w:jc w:val="left"/>
        <w:rPr>
          <w:sz w:val="18"/>
        </w:rPr>
      </w:pPr>
      <w:r>
        <w:rPr>
          <w:w w:val="90"/>
          <w:sz w:val="18"/>
        </w:rPr>
        <w:t>Rachuonyo</w:t>
      </w:r>
      <w:r>
        <w:rPr>
          <w:spacing w:val="-8"/>
          <w:w w:val="90"/>
          <w:sz w:val="18"/>
        </w:rPr>
        <w:t> </w:t>
      </w:r>
      <w:r>
        <w:rPr>
          <w:w w:val="90"/>
          <w:sz w:val="18"/>
        </w:rPr>
        <w:t>East </w:t>
      </w:r>
      <w:r>
        <w:rPr>
          <w:spacing w:val="-2"/>
          <w:sz w:val="18"/>
        </w:rPr>
        <w:t>KESSHA</w:t>
      </w:r>
    </w:p>
    <w:p>
      <w:pPr>
        <w:spacing w:line="276" w:lineRule="auto" w:before="0"/>
        <w:ind w:left="262" w:right="0" w:firstLine="0"/>
        <w:jc w:val="left"/>
        <w:rPr>
          <w:sz w:val="18"/>
        </w:rPr>
      </w:pPr>
      <w:r>
        <w:rPr/>
        <w:br w:type="column"/>
      </w:r>
      <w:r>
        <w:rPr>
          <w:w w:val="90"/>
          <w:sz w:val="18"/>
        </w:rPr>
        <w:t>In accordance with the National Government Constituency </w:t>
      </w:r>
      <w:r>
        <w:rPr>
          <w:spacing w:val="-4"/>
          <w:sz w:val="18"/>
        </w:rPr>
        <w:t>Development Fund</w:t>
      </w:r>
      <w:r>
        <w:rPr>
          <w:spacing w:val="-25"/>
          <w:sz w:val="18"/>
        </w:rPr>
        <w:t> </w:t>
      </w:r>
      <w:r>
        <w:rPr>
          <w:spacing w:val="-4"/>
          <w:sz w:val="18"/>
        </w:rPr>
        <w:t>Act,</w:t>
      </w:r>
      <w:r>
        <w:rPr>
          <w:spacing w:val="-7"/>
          <w:sz w:val="18"/>
        </w:rPr>
        <w:t> </w:t>
      </w:r>
      <w:r>
        <w:rPr>
          <w:spacing w:val="-4"/>
          <w:sz w:val="18"/>
        </w:rPr>
        <w:t>2015, support infrastructure </w:t>
      </w:r>
      <w:r>
        <w:rPr>
          <w:w w:val="90"/>
          <w:sz w:val="18"/>
        </w:rPr>
        <w:t>development at the</w:t>
      </w:r>
      <w:r>
        <w:rPr>
          <w:spacing w:val="-1"/>
          <w:w w:val="90"/>
          <w:sz w:val="18"/>
        </w:rPr>
        <w:t> </w:t>
      </w:r>
      <w:r>
        <w:rPr>
          <w:w w:val="90"/>
          <w:sz w:val="18"/>
        </w:rPr>
        <w:t>school as per</w:t>
      </w:r>
      <w:r>
        <w:rPr>
          <w:spacing w:val="-1"/>
          <w:w w:val="90"/>
          <w:sz w:val="18"/>
        </w:rPr>
        <w:t> </w:t>
      </w:r>
      <w:r>
        <w:rPr>
          <w:w w:val="90"/>
          <w:sz w:val="18"/>
        </w:rPr>
        <w:t>proposals submitted to</w:t>
      </w:r>
      <w:r>
        <w:rPr>
          <w:spacing w:val="-2"/>
          <w:w w:val="90"/>
          <w:sz w:val="18"/>
        </w:rPr>
        <w:t> </w:t>
      </w:r>
      <w:r>
        <w:rPr>
          <w:w w:val="90"/>
          <w:sz w:val="18"/>
        </w:rPr>
        <w:t>it annually</w:t>
      </w:r>
      <w:r>
        <w:rPr>
          <w:spacing w:val="-1"/>
          <w:w w:val="90"/>
          <w:sz w:val="18"/>
        </w:rPr>
        <w:t> </w:t>
      </w:r>
      <w:r>
        <w:rPr>
          <w:w w:val="90"/>
          <w:sz w:val="18"/>
        </w:rPr>
        <w:t>by</w:t>
      </w:r>
      <w:r>
        <w:rPr>
          <w:spacing w:val="-3"/>
          <w:w w:val="90"/>
          <w:sz w:val="18"/>
        </w:rPr>
        <w:t> </w:t>
      </w:r>
      <w:r>
        <w:rPr>
          <w:w w:val="90"/>
          <w:sz w:val="18"/>
        </w:rPr>
        <w:t>the</w:t>
      </w:r>
      <w:r>
        <w:rPr>
          <w:spacing w:val="-5"/>
          <w:w w:val="90"/>
          <w:sz w:val="18"/>
        </w:rPr>
        <w:t> </w:t>
      </w:r>
      <w:r>
        <w:rPr>
          <w:w w:val="90"/>
          <w:sz w:val="18"/>
        </w:rPr>
        <w:t>school</w:t>
      </w:r>
      <w:r>
        <w:rPr>
          <w:spacing w:val="-4"/>
          <w:w w:val="90"/>
          <w:sz w:val="18"/>
        </w:rPr>
        <w:t> </w:t>
      </w:r>
      <w:r>
        <w:rPr>
          <w:w w:val="90"/>
          <w:sz w:val="18"/>
        </w:rPr>
        <w:t>and</w:t>
      </w:r>
      <w:r>
        <w:rPr>
          <w:spacing w:val="-1"/>
          <w:w w:val="90"/>
          <w:sz w:val="18"/>
        </w:rPr>
        <w:t> </w:t>
      </w:r>
      <w:r>
        <w:rPr>
          <w:w w:val="90"/>
          <w:sz w:val="18"/>
        </w:rPr>
        <w:t>that</w:t>
      </w:r>
      <w:r>
        <w:rPr>
          <w:spacing w:val="-3"/>
          <w:w w:val="90"/>
          <w:sz w:val="18"/>
        </w:rPr>
        <w:t> </w:t>
      </w:r>
      <w:r>
        <w:rPr>
          <w:w w:val="90"/>
          <w:sz w:val="18"/>
        </w:rPr>
        <w:t>are</w:t>
      </w:r>
      <w:r>
        <w:rPr>
          <w:spacing w:val="-3"/>
          <w:w w:val="90"/>
          <w:sz w:val="18"/>
        </w:rPr>
        <w:t> </w:t>
      </w:r>
      <w:r>
        <w:rPr>
          <w:w w:val="90"/>
          <w:sz w:val="18"/>
        </w:rPr>
        <w:t>aimed</w:t>
      </w:r>
      <w:r>
        <w:rPr>
          <w:spacing w:val="-3"/>
          <w:w w:val="90"/>
          <w:sz w:val="18"/>
        </w:rPr>
        <w:t> </w:t>
      </w:r>
      <w:r>
        <w:rPr>
          <w:w w:val="90"/>
          <w:sz w:val="18"/>
        </w:rPr>
        <w:t>at</w:t>
      </w:r>
      <w:r>
        <w:rPr>
          <w:spacing w:val="-3"/>
          <w:w w:val="90"/>
          <w:sz w:val="18"/>
        </w:rPr>
        <w:t> </w:t>
      </w:r>
      <w:r>
        <w:rPr>
          <w:w w:val="90"/>
          <w:sz w:val="18"/>
        </w:rPr>
        <w:t>advancing</w:t>
      </w:r>
      <w:r>
        <w:rPr>
          <w:spacing w:val="-3"/>
          <w:w w:val="90"/>
          <w:sz w:val="18"/>
        </w:rPr>
        <w:t> </w:t>
      </w:r>
      <w:r>
        <w:rPr>
          <w:w w:val="90"/>
          <w:sz w:val="18"/>
        </w:rPr>
        <w:t>the </w:t>
      </w:r>
      <w:r>
        <w:rPr>
          <w:spacing w:val="-6"/>
          <w:sz w:val="18"/>
        </w:rPr>
        <w:t>goals</w:t>
      </w:r>
      <w:r>
        <w:rPr>
          <w:spacing w:val="-8"/>
          <w:sz w:val="18"/>
        </w:rPr>
        <w:t> </w:t>
      </w:r>
      <w:r>
        <w:rPr>
          <w:spacing w:val="-6"/>
          <w:sz w:val="18"/>
        </w:rPr>
        <w:t>of</w:t>
      </w:r>
      <w:r>
        <w:rPr>
          <w:spacing w:val="-8"/>
          <w:sz w:val="18"/>
        </w:rPr>
        <w:t> </w:t>
      </w:r>
      <w:r>
        <w:rPr>
          <w:spacing w:val="-6"/>
          <w:sz w:val="18"/>
        </w:rPr>
        <w:t>the</w:t>
      </w:r>
      <w:r>
        <w:rPr>
          <w:spacing w:val="-7"/>
          <w:sz w:val="18"/>
        </w:rPr>
        <w:t> </w:t>
      </w:r>
      <w:r>
        <w:rPr>
          <w:spacing w:val="-6"/>
          <w:sz w:val="18"/>
        </w:rPr>
        <w:t>Plan,</w:t>
      </w:r>
      <w:r>
        <w:rPr>
          <w:spacing w:val="-8"/>
          <w:sz w:val="18"/>
        </w:rPr>
        <w:t> </w:t>
      </w:r>
      <w:r>
        <w:rPr>
          <w:spacing w:val="-6"/>
          <w:sz w:val="18"/>
        </w:rPr>
        <w:t>hence</w:t>
      </w:r>
      <w:r>
        <w:rPr>
          <w:spacing w:val="-7"/>
          <w:sz w:val="18"/>
        </w:rPr>
        <w:t> </w:t>
      </w:r>
      <w:r>
        <w:rPr>
          <w:spacing w:val="-6"/>
          <w:sz w:val="18"/>
        </w:rPr>
        <w:t>development</w:t>
      </w:r>
      <w:r>
        <w:rPr>
          <w:spacing w:val="-8"/>
          <w:sz w:val="18"/>
        </w:rPr>
        <w:t> </w:t>
      </w:r>
      <w:r>
        <w:rPr>
          <w:spacing w:val="-6"/>
          <w:sz w:val="18"/>
        </w:rPr>
        <w:t>of</w:t>
      </w:r>
      <w:r>
        <w:rPr>
          <w:spacing w:val="-7"/>
          <w:sz w:val="18"/>
        </w:rPr>
        <w:t> </w:t>
      </w:r>
      <w:r>
        <w:rPr>
          <w:spacing w:val="-6"/>
          <w:sz w:val="18"/>
        </w:rPr>
        <w:t>the</w:t>
      </w:r>
      <w:r>
        <w:rPr>
          <w:spacing w:val="-8"/>
          <w:sz w:val="18"/>
        </w:rPr>
        <w:t> </w:t>
      </w:r>
      <w:r>
        <w:rPr>
          <w:spacing w:val="-6"/>
          <w:sz w:val="18"/>
        </w:rPr>
        <w:t>school.</w:t>
      </w:r>
    </w:p>
    <w:p>
      <w:pPr>
        <w:spacing w:line="276" w:lineRule="auto" w:before="195"/>
        <w:ind w:left="262" w:right="20" w:firstLine="0"/>
        <w:jc w:val="both"/>
        <w:rPr>
          <w:sz w:val="18"/>
        </w:rPr>
      </w:pPr>
      <w:r>
        <w:rPr>
          <w:w w:val="90"/>
          <w:sz w:val="18"/>
        </w:rPr>
        <w:t>Provide</w:t>
      </w:r>
      <w:r>
        <w:rPr>
          <w:spacing w:val="-8"/>
          <w:w w:val="90"/>
          <w:sz w:val="18"/>
        </w:rPr>
        <w:t> </w:t>
      </w:r>
      <w:r>
        <w:rPr>
          <w:w w:val="90"/>
          <w:sz w:val="18"/>
        </w:rPr>
        <w:t>technical</w:t>
      </w:r>
      <w:r>
        <w:rPr>
          <w:spacing w:val="-8"/>
          <w:w w:val="90"/>
          <w:sz w:val="18"/>
        </w:rPr>
        <w:t> </w:t>
      </w:r>
      <w:r>
        <w:rPr>
          <w:w w:val="90"/>
          <w:sz w:val="18"/>
        </w:rPr>
        <w:t>backstopping</w:t>
      </w:r>
      <w:r>
        <w:rPr>
          <w:spacing w:val="-8"/>
          <w:w w:val="90"/>
          <w:sz w:val="18"/>
        </w:rPr>
        <w:t> </w:t>
      </w:r>
      <w:r>
        <w:rPr>
          <w:w w:val="90"/>
          <w:sz w:val="18"/>
        </w:rPr>
        <w:t>and</w:t>
      </w:r>
      <w:r>
        <w:rPr>
          <w:spacing w:val="-8"/>
          <w:w w:val="90"/>
          <w:sz w:val="18"/>
        </w:rPr>
        <w:t> </w:t>
      </w:r>
      <w:r>
        <w:rPr>
          <w:w w:val="90"/>
          <w:sz w:val="18"/>
        </w:rPr>
        <w:t>financial</w:t>
      </w:r>
      <w:r>
        <w:rPr>
          <w:spacing w:val="-8"/>
          <w:w w:val="90"/>
          <w:sz w:val="18"/>
        </w:rPr>
        <w:t> </w:t>
      </w:r>
      <w:r>
        <w:rPr>
          <w:w w:val="90"/>
          <w:sz w:val="18"/>
        </w:rPr>
        <w:t>support</w:t>
      </w:r>
      <w:r>
        <w:rPr>
          <w:spacing w:val="-8"/>
          <w:w w:val="90"/>
          <w:sz w:val="18"/>
        </w:rPr>
        <w:t> </w:t>
      </w:r>
      <w:r>
        <w:rPr>
          <w:w w:val="90"/>
          <w:sz w:val="18"/>
        </w:rPr>
        <w:t>needed </w:t>
      </w:r>
      <w:r>
        <w:rPr>
          <w:spacing w:val="-2"/>
          <w:sz w:val="18"/>
        </w:rPr>
        <w:t>to</w:t>
      </w:r>
      <w:r>
        <w:rPr>
          <w:spacing w:val="-6"/>
          <w:sz w:val="18"/>
        </w:rPr>
        <w:t> </w:t>
      </w:r>
      <w:r>
        <w:rPr>
          <w:spacing w:val="-2"/>
          <w:sz w:val="18"/>
        </w:rPr>
        <w:t>aid</w:t>
      </w:r>
      <w:r>
        <w:rPr>
          <w:spacing w:val="-5"/>
          <w:sz w:val="18"/>
        </w:rPr>
        <w:t> </w:t>
      </w:r>
      <w:r>
        <w:rPr>
          <w:spacing w:val="-2"/>
          <w:sz w:val="18"/>
        </w:rPr>
        <w:t>the</w:t>
      </w:r>
      <w:r>
        <w:rPr>
          <w:spacing w:val="-5"/>
          <w:sz w:val="18"/>
        </w:rPr>
        <w:t> </w:t>
      </w:r>
      <w:r>
        <w:rPr>
          <w:spacing w:val="-2"/>
          <w:sz w:val="18"/>
        </w:rPr>
        <w:t>school</w:t>
      </w:r>
      <w:r>
        <w:rPr>
          <w:spacing w:val="-6"/>
          <w:sz w:val="18"/>
        </w:rPr>
        <w:t> </w:t>
      </w:r>
      <w:r>
        <w:rPr>
          <w:spacing w:val="-2"/>
          <w:sz w:val="18"/>
        </w:rPr>
        <w:t>implement</w:t>
      </w:r>
      <w:r>
        <w:rPr>
          <w:spacing w:val="-6"/>
          <w:sz w:val="18"/>
        </w:rPr>
        <w:t> </w:t>
      </w:r>
      <w:r>
        <w:rPr>
          <w:spacing w:val="-2"/>
          <w:sz w:val="18"/>
        </w:rPr>
        <w:t>this</w:t>
      </w:r>
      <w:r>
        <w:rPr>
          <w:spacing w:val="-5"/>
          <w:sz w:val="18"/>
        </w:rPr>
        <w:t> </w:t>
      </w:r>
      <w:r>
        <w:rPr>
          <w:spacing w:val="-2"/>
          <w:sz w:val="18"/>
        </w:rPr>
        <w:t>Strategic</w:t>
      </w:r>
      <w:r>
        <w:rPr>
          <w:spacing w:val="-5"/>
          <w:sz w:val="18"/>
        </w:rPr>
        <w:t> </w:t>
      </w:r>
      <w:r>
        <w:rPr>
          <w:spacing w:val="-2"/>
          <w:sz w:val="18"/>
        </w:rPr>
        <w:t>Development </w:t>
      </w:r>
      <w:r>
        <w:rPr>
          <w:w w:val="90"/>
          <w:sz w:val="18"/>
        </w:rPr>
        <w:t>Plan who</w:t>
      </w:r>
      <w:r>
        <w:rPr>
          <w:spacing w:val="-1"/>
          <w:w w:val="90"/>
          <w:sz w:val="18"/>
        </w:rPr>
        <w:t> </w:t>
      </w:r>
      <w:r>
        <w:rPr>
          <w:w w:val="90"/>
          <w:sz w:val="18"/>
        </w:rPr>
        <w:t>main</w:t>
      </w:r>
      <w:r>
        <w:rPr>
          <w:spacing w:val="-1"/>
          <w:w w:val="90"/>
          <w:sz w:val="18"/>
        </w:rPr>
        <w:t> </w:t>
      </w:r>
      <w:r>
        <w:rPr>
          <w:w w:val="90"/>
          <w:sz w:val="18"/>
        </w:rPr>
        <w:t>intention</w:t>
      </w:r>
      <w:r>
        <w:rPr>
          <w:spacing w:val="-1"/>
          <w:w w:val="90"/>
          <w:sz w:val="18"/>
        </w:rPr>
        <w:t> </w:t>
      </w:r>
      <w:r>
        <w:rPr>
          <w:w w:val="90"/>
          <w:sz w:val="18"/>
        </w:rPr>
        <w:t>is</w:t>
      </w:r>
      <w:r>
        <w:rPr>
          <w:spacing w:val="-1"/>
          <w:w w:val="90"/>
          <w:sz w:val="18"/>
        </w:rPr>
        <w:t> </w:t>
      </w:r>
      <w:r>
        <w:rPr>
          <w:w w:val="90"/>
          <w:sz w:val="18"/>
        </w:rPr>
        <w:t>to</w:t>
      </w:r>
      <w:r>
        <w:rPr>
          <w:spacing w:val="-1"/>
          <w:w w:val="90"/>
          <w:sz w:val="18"/>
        </w:rPr>
        <w:t> </w:t>
      </w:r>
      <w:r>
        <w:rPr>
          <w:w w:val="90"/>
          <w:sz w:val="18"/>
        </w:rPr>
        <w:t>build</w:t>
      </w:r>
      <w:r>
        <w:rPr>
          <w:spacing w:val="-1"/>
          <w:w w:val="90"/>
          <w:sz w:val="18"/>
        </w:rPr>
        <w:t> </w:t>
      </w:r>
      <w:r>
        <w:rPr>
          <w:w w:val="90"/>
          <w:sz w:val="18"/>
        </w:rPr>
        <w:t>the</w:t>
      </w:r>
      <w:r>
        <w:rPr>
          <w:spacing w:val="-1"/>
          <w:w w:val="90"/>
          <w:sz w:val="18"/>
        </w:rPr>
        <w:t> </w:t>
      </w:r>
      <w:r>
        <w:rPr>
          <w:w w:val="90"/>
          <w:sz w:val="18"/>
        </w:rPr>
        <w:t>school’s</w:t>
      </w:r>
      <w:r>
        <w:rPr>
          <w:spacing w:val="-1"/>
          <w:w w:val="90"/>
          <w:sz w:val="18"/>
        </w:rPr>
        <w:t> </w:t>
      </w:r>
      <w:r>
        <w:rPr>
          <w:w w:val="90"/>
          <w:sz w:val="18"/>
        </w:rPr>
        <w:t>institutional and organizational capacity to provide, promote and sustain </w:t>
      </w:r>
      <w:r>
        <w:rPr>
          <w:sz w:val="18"/>
        </w:rPr>
        <w:t>quality education, training and</w:t>
      </w:r>
      <w:r>
        <w:rPr>
          <w:spacing w:val="-1"/>
          <w:sz w:val="18"/>
        </w:rPr>
        <w:t> </w:t>
      </w:r>
      <w:r>
        <w:rPr>
          <w:sz w:val="18"/>
        </w:rPr>
        <w:t>research;</w:t>
      </w:r>
      <w:r>
        <w:rPr>
          <w:spacing w:val="-7"/>
          <w:sz w:val="18"/>
        </w:rPr>
        <w:t> </w:t>
      </w:r>
      <w:r>
        <w:rPr>
          <w:sz w:val="18"/>
        </w:rPr>
        <w:t>and enhance integration</w:t>
      </w:r>
      <w:r>
        <w:rPr>
          <w:spacing w:val="-7"/>
          <w:sz w:val="18"/>
        </w:rPr>
        <w:t> </w:t>
      </w:r>
      <w:r>
        <w:rPr>
          <w:sz w:val="18"/>
        </w:rPr>
        <w:t>of</w:t>
      </w:r>
      <w:r>
        <w:rPr>
          <w:spacing w:val="-7"/>
          <w:sz w:val="18"/>
        </w:rPr>
        <w:t> </w:t>
      </w:r>
      <w:r>
        <w:rPr>
          <w:sz w:val="18"/>
        </w:rPr>
        <w:t>Science,</w:t>
      </w:r>
      <w:r>
        <w:rPr>
          <w:spacing w:val="-8"/>
          <w:sz w:val="18"/>
        </w:rPr>
        <w:t> </w:t>
      </w:r>
      <w:r>
        <w:rPr>
          <w:sz w:val="18"/>
        </w:rPr>
        <w:t>Technology</w:t>
      </w:r>
      <w:r>
        <w:rPr>
          <w:spacing w:val="-7"/>
          <w:sz w:val="18"/>
        </w:rPr>
        <w:t> </w:t>
      </w:r>
      <w:r>
        <w:rPr>
          <w:sz w:val="18"/>
        </w:rPr>
        <w:t>and</w:t>
      </w:r>
      <w:r>
        <w:rPr>
          <w:spacing w:val="-7"/>
          <w:sz w:val="18"/>
        </w:rPr>
        <w:t> </w:t>
      </w:r>
      <w:r>
        <w:rPr>
          <w:sz w:val="18"/>
        </w:rPr>
        <w:t>Innovation</w:t>
      </w:r>
      <w:r>
        <w:rPr>
          <w:spacing w:val="-7"/>
          <w:sz w:val="18"/>
        </w:rPr>
        <w:t> </w:t>
      </w:r>
      <w:r>
        <w:rPr>
          <w:sz w:val="18"/>
        </w:rPr>
        <w:t>into </w:t>
      </w:r>
      <w:r>
        <w:rPr>
          <w:spacing w:val="-6"/>
          <w:sz w:val="18"/>
        </w:rPr>
        <w:t>teaching,</w:t>
      </w:r>
      <w:r>
        <w:rPr>
          <w:spacing w:val="-6"/>
          <w:sz w:val="18"/>
        </w:rPr>
        <w:t> learning,</w:t>
      </w:r>
      <w:r>
        <w:rPr>
          <w:spacing w:val="-6"/>
          <w:sz w:val="18"/>
        </w:rPr>
        <w:t> examination</w:t>
      </w:r>
      <w:r>
        <w:rPr>
          <w:spacing w:val="-6"/>
          <w:sz w:val="18"/>
        </w:rPr>
        <w:t> administration</w:t>
      </w:r>
      <w:r>
        <w:rPr>
          <w:spacing w:val="-6"/>
          <w:sz w:val="18"/>
        </w:rPr>
        <w:t> and</w:t>
      </w:r>
      <w:r>
        <w:rPr>
          <w:spacing w:val="-6"/>
          <w:sz w:val="18"/>
        </w:rPr>
        <w:t> school </w:t>
      </w:r>
      <w:r>
        <w:rPr>
          <w:sz w:val="18"/>
        </w:rPr>
        <w:t>management in line with the MOE’s strategic goal for education</w:t>
      </w:r>
      <w:r>
        <w:rPr>
          <w:spacing w:val="-14"/>
          <w:sz w:val="18"/>
        </w:rPr>
        <w:t> </w:t>
      </w:r>
      <w:r>
        <w:rPr>
          <w:sz w:val="18"/>
        </w:rPr>
        <w:t>sector</w:t>
      </w:r>
      <w:r>
        <w:rPr>
          <w:spacing w:val="-14"/>
          <w:sz w:val="18"/>
        </w:rPr>
        <w:t> </w:t>
      </w:r>
      <w:r>
        <w:rPr>
          <w:sz w:val="18"/>
        </w:rPr>
        <w:t>in</w:t>
      </w:r>
      <w:r>
        <w:rPr>
          <w:spacing w:val="-13"/>
          <w:sz w:val="18"/>
        </w:rPr>
        <w:t> </w:t>
      </w:r>
      <w:r>
        <w:rPr>
          <w:sz w:val="18"/>
        </w:rPr>
        <w:t>Kenya.</w:t>
      </w:r>
    </w:p>
    <w:p>
      <w:pPr>
        <w:spacing w:line="276" w:lineRule="auto" w:before="199"/>
        <w:ind w:left="262" w:right="89" w:firstLine="0"/>
        <w:jc w:val="both"/>
        <w:rPr>
          <w:sz w:val="18"/>
        </w:rPr>
      </w:pPr>
      <w:r>
        <w:rPr>
          <w:spacing w:val="-2"/>
          <w:w w:val="90"/>
          <w:sz w:val="18"/>
        </w:rPr>
        <w:t>Ensure availability of adequate teachers as</w:t>
      </w:r>
      <w:r>
        <w:rPr>
          <w:spacing w:val="-3"/>
          <w:w w:val="90"/>
          <w:sz w:val="18"/>
        </w:rPr>
        <w:t> </w:t>
      </w:r>
      <w:r>
        <w:rPr>
          <w:spacing w:val="-2"/>
          <w:w w:val="90"/>
          <w:sz w:val="18"/>
        </w:rPr>
        <w:t>per the approved </w:t>
      </w:r>
      <w:r>
        <w:rPr>
          <w:spacing w:val="-2"/>
          <w:sz w:val="18"/>
        </w:rPr>
        <w:t>and</w:t>
      </w:r>
      <w:r>
        <w:rPr>
          <w:spacing w:val="-12"/>
          <w:sz w:val="18"/>
        </w:rPr>
        <w:t> </w:t>
      </w:r>
      <w:r>
        <w:rPr>
          <w:spacing w:val="-2"/>
          <w:sz w:val="18"/>
        </w:rPr>
        <w:t>authorized</w:t>
      </w:r>
      <w:r>
        <w:rPr>
          <w:spacing w:val="-10"/>
          <w:sz w:val="18"/>
        </w:rPr>
        <w:t> </w:t>
      </w:r>
      <w:r>
        <w:rPr>
          <w:spacing w:val="-2"/>
          <w:sz w:val="18"/>
        </w:rPr>
        <w:t>CBE</w:t>
      </w:r>
      <w:r>
        <w:rPr>
          <w:spacing w:val="-10"/>
          <w:sz w:val="18"/>
        </w:rPr>
        <w:t> </w:t>
      </w:r>
      <w:r>
        <w:rPr>
          <w:spacing w:val="-2"/>
          <w:sz w:val="18"/>
        </w:rPr>
        <w:t>establishment</w:t>
      </w:r>
      <w:r>
        <w:rPr>
          <w:spacing w:val="-10"/>
          <w:sz w:val="18"/>
        </w:rPr>
        <w:t> </w:t>
      </w:r>
      <w:r>
        <w:rPr>
          <w:spacing w:val="-2"/>
          <w:sz w:val="18"/>
        </w:rPr>
        <w:t>for</w:t>
      </w:r>
      <w:r>
        <w:rPr>
          <w:spacing w:val="-10"/>
          <w:sz w:val="18"/>
        </w:rPr>
        <w:t> </w:t>
      </w:r>
      <w:r>
        <w:rPr>
          <w:spacing w:val="-2"/>
          <w:sz w:val="18"/>
        </w:rPr>
        <w:t>OBHS.</w:t>
      </w:r>
    </w:p>
    <w:p>
      <w:pPr>
        <w:pStyle w:val="BodyText"/>
        <w:spacing w:before="42"/>
        <w:rPr>
          <w:sz w:val="18"/>
        </w:rPr>
      </w:pPr>
    </w:p>
    <w:p>
      <w:pPr>
        <w:spacing w:line="276" w:lineRule="auto" w:before="0"/>
        <w:ind w:left="262" w:right="28" w:firstLine="0"/>
        <w:jc w:val="both"/>
        <w:rPr>
          <w:sz w:val="18"/>
        </w:rPr>
      </w:pPr>
      <w:r>
        <w:rPr>
          <w:sz w:val="18"/>
        </w:rPr>
        <w:t>The</w:t>
      </w:r>
      <w:r>
        <w:rPr>
          <w:spacing w:val="-14"/>
          <w:sz w:val="18"/>
        </w:rPr>
        <w:t> </w:t>
      </w:r>
      <w:r>
        <w:rPr>
          <w:sz w:val="18"/>
        </w:rPr>
        <w:t>Kenya Secondary School Heads Association </w:t>
      </w:r>
      <w:r>
        <w:rPr>
          <w:w w:val="90"/>
          <w:sz w:val="18"/>
        </w:rPr>
        <w:t>(KESSHA) is a professional organization comprising of about </w:t>
      </w:r>
      <w:r>
        <w:rPr>
          <w:spacing w:val="-4"/>
          <w:sz w:val="18"/>
        </w:rPr>
        <w:t>7,000</w:t>
      </w:r>
      <w:r>
        <w:rPr>
          <w:spacing w:val="-9"/>
          <w:sz w:val="18"/>
        </w:rPr>
        <w:t> </w:t>
      </w:r>
      <w:r>
        <w:rPr>
          <w:spacing w:val="-4"/>
          <w:sz w:val="18"/>
        </w:rPr>
        <w:t>members</w:t>
      </w:r>
      <w:r>
        <w:rPr>
          <w:spacing w:val="-9"/>
          <w:sz w:val="18"/>
        </w:rPr>
        <w:t> </w:t>
      </w:r>
      <w:r>
        <w:rPr>
          <w:spacing w:val="-4"/>
          <w:sz w:val="18"/>
        </w:rPr>
        <w:t>drawn</w:t>
      </w:r>
      <w:r>
        <w:rPr>
          <w:spacing w:val="-10"/>
          <w:sz w:val="18"/>
        </w:rPr>
        <w:t> </w:t>
      </w:r>
      <w:r>
        <w:rPr>
          <w:spacing w:val="-4"/>
          <w:sz w:val="18"/>
        </w:rPr>
        <w:t>from</w:t>
      </w:r>
      <w:r>
        <w:rPr>
          <w:spacing w:val="-8"/>
          <w:sz w:val="18"/>
        </w:rPr>
        <w:t> </w:t>
      </w:r>
      <w:r>
        <w:rPr>
          <w:spacing w:val="-4"/>
          <w:sz w:val="18"/>
        </w:rPr>
        <w:t>public</w:t>
      </w:r>
      <w:r>
        <w:rPr>
          <w:spacing w:val="-9"/>
          <w:sz w:val="18"/>
        </w:rPr>
        <w:t> </w:t>
      </w:r>
      <w:r>
        <w:rPr>
          <w:spacing w:val="-4"/>
          <w:sz w:val="18"/>
        </w:rPr>
        <w:t>and</w:t>
      </w:r>
      <w:r>
        <w:rPr>
          <w:spacing w:val="-10"/>
          <w:sz w:val="18"/>
        </w:rPr>
        <w:t> </w:t>
      </w:r>
      <w:r>
        <w:rPr>
          <w:spacing w:val="-4"/>
          <w:sz w:val="18"/>
        </w:rPr>
        <w:t>private</w:t>
      </w:r>
      <w:r>
        <w:rPr>
          <w:spacing w:val="-8"/>
          <w:sz w:val="18"/>
        </w:rPr>
        <w:t> </w:t>
      </w:r>
      <w:r>
        <w:rPr>
          <w:spacing w:val="-4"/>
          <w:sz w:val="18"/>
        </w:rPr>
        <w:t>Secondary Schools</w:t>
      </w:r>
      <w:r>
        <w:rPr>
          <w:spacing w:val="-10"/>
          <w:sz w:val="18"/>
        </w:rPr>
        <w:t> </w:t>
      </w:r>
      <w:r>
        <w:rPr>
          <w:spacing w:val="-4"/>
          <w:sz w:val="18"/>
        </w:rPr>
        <w:t>in</w:t>
      </w:r>
      <w:r>
        <w:rPr>
          <w:spacing w:val="-10"/>
          <w:sz w:val="18"/>
        </w:rPr>
        <w:t> </w:t>
      </w:r>
      <w:r>
        <w:rPr>
          <w:spacing w:val="-4"/>
          <w:sz w:val="18"/>
        </w:rPr>
        <w:t>the</w:t>
      </w:r>
      <w:r>
        <w:rPr>
          <w:spacing w:val="-9"/>
          <w:sz w:val="18"/>
        </w:rPr>
        <w:t> </w:t>
      </w:r>
      <w:r>
        <w:rPr>
          <w:spacing w:val="-4"/>
          <w:sz w:val="18"/>
        </w:rPr>
        <w:t>republic</w:t>
      </w:r>
      <w:r>
        <w:rPr>
          <w:spacing w:val="-10"/>
          <w:sz w:val="18"/>
        </w:rPr>
        <w:t> </w:t>
      </w:r>
      <w:r>
        <w:rPr>
          <w:spacing w:val="-4"/>
          <w:sz w:val="18"/>
        </w:rPr>
        <w:t>of</w:t>
      </w:r>
      <w:r>
        <w:rPr>
          <w:spacing w:val="-9"/>
          <w:sz w:val="18"/>
        </w:rPr>
        <w:t> </w:t>
      </w:r>
      <w:r>
        <w:rPr>
          <w:spacing w:val="-4"/>
          <w:sz w:val="18"/>
        </w:rPr>
        <w:t>Kenya.</w:t>
      </w:r>
      <w:r>
        <w:rPr>
          <w:spacing w:val="-10"/>
          <w:sz w:val="18"/>
        </w:rPr>
        <w:t> </w:t>
      </w:r>
      <w:r>
        <w:rPr>
          <w:spacing w:val="-4"/>
          <w:sz w:val="18"/>
        </w:rPr>
        <w:t>The</w:t>
      </w:r>
      <w:r>
        <w:rPr>
          <w:spacing w:val="-9"/>
          <w:sz w:val="18"/>
        </w:rPr>
        <w:t> </w:t>
      </w:r>
      <w:r>
        <w:rPr>
          <w:spacing w:val="-4"/>
          <w:sz w:val="18"/>
        </w:rPr>
        <w:t>members</w:t>
      </w:r>
      <w:r>
        <w:rPr>
          <w:spacing w:val="-10"/>
          <w:sz w:val="18"/>
        </w:rPr>
        <w:t> </w:t>
      </w:r>
      <w:r>
        <w:rPr>
          <w:spacing w:val="-4"/>
          <w:sz w:val="18"/>
        </w:rPr>
        <w:t>are</w:t>
      </w:r>
      <w:r>
        <w:rPr>
          <w:spacing w:val="-10"/>
          <w:sz w:val="18"/>
        </w:rPr>
        <w:t> </w:t>
      </w:r>
      <w:r>
        <w:rPr>
          <w:spacing w:val="-4"/>
          <w:sz w:val="18"/>
        </w:rPr>
        <w:t>school </w:t>
      </w:r>
      <w:r>
        <w:rPr>
          <w:sz w:val="18"/>
        </w:rPr>
        <w:t>principals</w:t>
      </w:r>
      <w:r>
        <w:rPr>
          <w:spacing w:val="-14"/>
          <w:sz w:val="18"/>
        </w:rPr>
        <w:t> </w:t>
      </w:r>
      <w:r>
        <w:rPr>
          <w:sz w:val="18"/>
        </w:rPr>
        <w:t>only.</w:t>
      </w:r>
    </w:p>
    <w:p>
      <w:pPr>
        <w:spacing w:line="276" w:lineRule="auto" w:before="200"/>
        <w:ind w:left="262" w:right="26" w:firstLine="0"/>
        <w:jc w:val="both"/>
        <w:rPr>
          <w:sz w:val="18"/>
        </w:rPr>
      </w:pPr>
      <w:r>
        <w:rPr>
          <w:spacing w:val="-6"/>
          <w:sz w:val="18"/>
        </w:rPr>
        <w:t>In order to execute its mandate</w:t>
      </w:r>
      <w:r>
        <w:rPr>
          <w:spacing w:val="-7"/>
          <w:sz w:val="18"/>
        </w:rPr>
        <w:t> </w:t>
      </w:r>
      <w:r>
        <w:rPr>
          <w:spacing w:val="-6"/>
          <w:sz w:val="18"/>
        </w:rPr>
        <w:t>within the</w:t>
      </w:r>
      <w:r>
        <w:rPr>
          <w:spacing w:val="-7"/>
          <w:sz w:val="18"/>
        </w:rPr>
        <w:t> </w:t>
      </w:r>
      <w:r>
        <w:rPr>
          <w:spacing w:val="-6"/>
          <w:sz w:val="18"/>
        </w:rPr>
        <w:t>prime needs of </w:t>
      </w:r>
      <w:r>
        <w:rPr>
          <w:spacing w:val="-2"/>
          <w:sz w:val="18"/>
        </w:rPr>
        <w:t>this</w:t>
      </w:r>
      <w:r>
        <w:rPr>
          <w:spacing w:val="-12"/>
          <w:sz w:val="18"/>
        </w:rPr>
        <w:t> </w:t>
      </w:r>
      <w:r>
        <w:rPr>
          <w:spacing w:val="-2"/>
          <w:sz w:val="18"/>
        </w:rPr>
        <w:t>Plan,</w:t>
      </w:r>
      <w:r>
        <w:rPr>
          <w:spacing w:val="-9"/>
          <w:sz w:val="18"/>
        </w:rPr>
        <w:t> </w:t>
      </w:r>
      <w:r>
        <w:rPr>
          <w:spacing w:val="-2"/>
          <w:sz w:val="18"/>
        </w:rPr>
        <w:t>KESSHA</w:t>
      </w:r>
      <w:r>
        <w:rPr>
          <w:spacing w:val="-12"/>
          <w:sz w:val="18"/>
        </w:rPr>
        <w:t> </w:t>
      </w:r>
      <w:r>
        <w:rPr>
          <w:spacing w:val="-2"/>
          <w:sz w:val="18"/>
        </w:rPr>
        <w:t>shall</w:t>
      </w:r>
      <w:r>
        <w:rPr>
          <w:spacing w:val="-11"/>
          <w:sz w:val="18"/>
        </w:rPr>
        <w:t> </w:t>
      </w:r>
      <w:r>
        <w:rPr>
          <w:spacing w:val="-2"/>
          <w:sz w:val="18"/>
        </w:rPr>
        <w:t>be</w:t>
      </w:r>
      <w:r>
        <w:rPr>
          <w:spacing w:val="-12"/>
          <w:sz w:val="18"/>
        </w:rPr>
        <w:t> </w:t>
      </w:r>
      <w:r>
        <w:rPr>
          <w:spacing w:val="-2"/>
          <w:sz w:val="18"/>
        </w:rPr>
        <w:t>looked</w:t>
      </w:r>
      <w:r>
        <w:rPr>
          <w:spacing w:val="-11"/>
          <w:sz w:val="18"/>
        </w:rPr>
        <w:t> </w:t>
      </w:r>
      <w:r>
        <w:rPr>
          <w:spacing w:val="-2"/>
          <w:sz w:val="18"/>
        </w:rPr>
        <w:t>upon</w:t>
      </w:r>
      <w:r>
        <w:rPr>
          <w:spacing w:val="-12"/>
          <w:sz w:val="18"/>
        </w:rPr>
        <w:t> </w:t>
      </w:r>
      <w:r>
        <w:rPr>
          <w:spacing w:val="-2"/>
          <w:sz w:val="18"/>
        </w:rPr>
        <w:t>to</w:t>
      </w:r>
      <w:r>
        <w:rPr>
          <w:spacing w:val="-11"/>
          <w:sz w:val="18"/>
        </w:rPr>
        <w:t> </w:t>
      </w:r>
      <w:r>
        <w:rPr>
          <w:spacing w:val="-2"/>
          <w:sz w:val="18"/>
        </w:rPr>
        <w:t>support:</w:t>
      </w:r>
    </w:p>
    <w:p>
      <w:pPr>
        <w:pStyle w:val="ListParagraph"/>
        <w:numPr>
          <w:ilvl w:val="0"/>
          <w:numId w:val="28"/>
        </w:numPr>
        <w:tabs>
          <w:tab w:pos="982" w:val="left" w:leader="none"/>
        </w:tabs>
        <w:spacing w:line="276" w:lineRule="auto" w:before="142" w:after="0"/>
        <w:ind w:left="982" w:right="0" w:hanging="360"/>
        <w:jc w:val="both"/>
        <w:rPr>
          <w:sz w:val="18"/>
        </w:rPr>
      </w:pPr>
      <w:r>
        <w:rPr>
          <w:sz w:val="18"/>
        </w:rPr>
        <w:t>Capacity building of the School Principal and </w:t>
      </w:r>
      <w:r>
        <w:rPr>
          <w:w w:val="90"/>
          <w:sz w:val="18"/>
        </w:rPr>
        <w:t>T</w:t>
      </w:r>
      <w:r>
        <w:rPr>
          <w:spacing w:val="-9"/>
          <w:w w:val="90"/>
          <w:sz w:val="18"/>
        </w:rPr>
        <w:t> </w:t>
      </w:r>
      <w:r>
        <w:rPr>
          <w:w w:val="90"/>
          <w:sz w:val="18"/>
        </w:rPr>
        <w:t>eachers</w:t>
      </w:r>
      <w:r>
        <w:rPr>
          <w:spacing w:val="-8"/>
          <w:w w:val="90"/>
          <w:sz w:val="18"/>
        </w:rPr>
        <w:t> </w:t>
      </w:r>
      <w:r>
        <w:rPr>
          <w:w w:val="90"/>
          <w:sz w:val="18"/>
        </w:rPr>
        <w:t>on</w:t>
      </w:r>
      <w:r>
        <w:rPr>
          <w:spacing w:val="-8"/>
          <w:w w:val="90"/>
          <w:sz w:val="18"/>
        </w:rPr>
        <w:t> </w:t>
      </w:r>
      <w:r>
        <w:rPr>
          <w:w w:val="90"/>
          <w:sz w:val="18"/>
        </w:rPr>
        <w:t>emerging</w:t>
      </w:r>
      <w:r>
        <w:rPr>
          <w:spacing w:val="-8"/>
          <w:w w:val="90"/>
          <w:sz w:val="18"/>
        </w:rPr>
        <w:t> </w:t>
      </w:r>
      <w:r>
        <w:rPr>
          <w:w w:val="90"/>
          <w:sz w:val="18"/>
        </w:rPr>
        <w:t>trends</w:t>
      </w:r>
      <w:r>
        <w:rPr>
          <w:spacing w:val="-8"/>
          <w:w w:val="90"/>
          <w:sz w:val="18"/>
        </w:rPr>
        <w:t> </w:t>
      </w:r>
      <w:r>
        <w:rPr>
          <w:w w:val="90"/>
          <w:sz w:val="18"/>
        </w:rPr>
        <w:t>in</w:t>
      </w:r>
      <w:r>
        <w:rPr>
          <w:spacing w:val="-8"/>
          <w:w w:val="90"/>
          <w:sz w:val="18"/>
        </w:rPr>
        <w:t> </w:t>
      </w:r>
      <w:r>
        <w:rPr>
          <w:w w:val="90"/>
          <w:sz w:val="18"/>
        </w:rPr>
        <w:t>education,</w:t>
      </w:r>
      <w:r>
        <w:rPr>
          <w:spacing w:val="-8"/>
          <w:w w:val="90"/>
          <w:sz w:val="18"/>
        </w:rPr>
        <w:t> </w:t>
      </w:r>
      <w:r>
        <w:rPr>
          <w:w w:val="90"/>
          <w:sz w:val="18"/>
        </w:rPr>
        <w:t>science </w:t>
      </w:r>
      <w:r>
        <w:rPr>
          <w:sz w:val="18"/>
        </w:rPr>
        <w:t>and technology;</w:t>
      </w:r>
    </w:p>
    <w:p>
      <w:pPr>
        <w:pStyle w:val="ListParagraph"/>
        <w:numPr>
          <w:ilvl w:val="0"/>
          <w:numId w:val="28"/>
        </w:numPr>
        <w:tabs>
          <w:tab w:pos="982" w:val="left" w:leader="none"/>
        </w:tabs>
        <w:spacing w:line="276" w:lineRule="auto" w:before="131" w:after="0"/>
        <w:ind w:left="982" w:right="24" w:hanging="360"/>
        <w:jc w:val="both"/>
        <w:rPr>
          <w:sz w:val="18"/>
        </w:rPr>
      </w:pPr>
      <w:r>
        <w:rPr>
          <w:spacing w:val="-2"/>
          <w:sz w:val="18"/>
        </w:rPr>
        <w:t>Organize</w:t>
      </w:r>
      <w:r>
        <w:rPr>
          <w:spacing w:val="-2"/>
          <w:sz w:val="18"/>
        </w:rPr>
        <w:t> inter-schools’</w:t>
      </w:r>
      <w:r>
        <w:rPr>
          <w:spacing w:val="-2"/>
          <w:sz w:val="18"/>
        </w:rPr>
        <w:t> co-curricular</w:t>
      </w:r>
      <w:r>
        <w:rPr>
          <w:spacing w:val="-2"/>
          <w:sz w:val="18"/>
        </w:rPr>
        <w:t> activities </w:t>
      </w:r>
      <w:r>
        <w:rPr>
          <w:spacing w:val="-4"/>
          <w:sz w:val="18"/>
        </w:rPr>
        <w:t>where</w:t>
      </w:r>
      <w:r>
        <w:rPr>
          <w:spacing w:val="-9"/>
          <w:sz w:val="18"/>
        </w:rPr>
        <w:t> </w:t>
      </w:r>
      <w:r>
        <w:rPr>
          <w:spacing w:val="-4"/>
          <w:sz w:val="18"/>
        </w:rPr>
        <w:t>talents</w:t>
      </w:r>
      <w:r>
        <w:rPr>
          <w:spacing w:val="-10"/>
          <w:sz w:val="18"/>
        </w:rPr>
        <w:t> </w:t>
      </w:r>
      <w:r>
        <w:rPr>
          <w:spacing w:val="-4"/>
          <w:sz w:val="18"/>
        </w:rPr>
        <w:t>are</w:t>
      </w:r>
      <w:r>
        <w:rPr>
          <w:spacing w:val="-9"/>
          <w:sz w:val="18"/>
        </w:rPr>
        <w:t> </w:t>
      </w:r>
      <w:r>
        <w:rPr>
          <w:spacing w:val="-4"/>
          <w:sz w:val="18"/>
        </w:rPr>
        <w:t>nurtured</w:t>
      </w:r>
      <w:r>
        <w:rPr>
          <w:spacing w:val="-8"/>
          <w:sz w:val="18"/>
        </w:rPr>
        <w:t> </w:t>
      </w:r>
      <w:r>
        <w:rPr>
          <w:spacing w:val="-4"/>
          <w:sz w:val="18"/>
        </w:rPr>
        <w:t>and</w:t>
      </w:r>
      <w:r>
        <w:rPr>
          <w:spacing w:val="-9"/>
          <w:sz w:val="18"/>
        </w:rPr>
        <w:t> </w:t>
      </w:r>
      <w:r>
        <w:rPr>
          <w:spacing w:val="-4"/>
          <w:sz w:val="18"/>
        </w:rPr>
        <w:t>supported;</w:t>
      </w:r>
    </w:p>
    <w:p>
      <w:pPr>
        <w:pStyle w:val="ListParagraph"/>
        <w:numPr>
          <w:ilvl w:val="0"/>
          <w:numId w:val="28"/>
        </w:numPr>
        <w:tabs>
          <w:tab w:pos="982" w:val="left" w:leader="none"/>
        </w:tabs>
        <w:spacing w:line="276" w:lineRule="auto" w:before="131" w:after="0"/>
        <w:ind w:left="982" w:right="22" w:hanging="360"/>
        <w:jc w:val="both"/>
        <w:rPr>
          <w:sz w:val="18"/>
        </w:rPr>
      </w:pPr>
      <w:r>
        <w:rPr>
          <w:w w:val="95"/>
          <w:sz w:val="18"/>
        </w:rPr>
        <w:t>Promote</w:t>
      </w:r>
      <w:r>
        <w:rPr>
          <w:w w:val="95"/>
          <w:sz w:val="18"/>
        </w:rPr>
        <w:t> collaborations,</w:t>
      </w:r>
      <w:r>
        <w:rPr>
          <w:w w:val="95"/>
          <w:sz w:val="18"/>
        </w:rPr>
        <w:t> networking</w:t>
      </w:r>
      <w:r>
        <w:rPr>
          <w:w w:val="95"/>
          <w:sz w:val="18"/>
        </w:rPr>
        <w:t> </w:t>
      </w:r>
      <w:r>
        <w:rPr>
          <w:w w:val="95"/>
          <w:sz w:val="18"/>
        </w:rPr>
        <w:t>and partnership</w:t>
      </w:r>
      <w:r>
        <w:rPr>
          <w:w w:val="95"/>
          <w:sz w:val="18"/>
        </w:rPr>
        <w:t> for</w:t>
      </w:r>
      <w:r>
        <w:rPr>
          <w:w w:val="95"/>
          <w:sz w:val="18"/>
        </w:rPr>
        <w:t> resource</w:t>
      </w:r>
      <w:r>
        <w:rPr>
          <w:w w:val="95"/>
          <w:sz w:val="18"/>
        </w:rPr>
        <w:t> mobilization</w:t>
      </w:r>
      <w:r>
        <w:rPr>
          <w:w w:val="95"/>
          <w:sz w:val="18"/>
        </w:rPr>
        <w:t> and </w:t>
      </w:r>
      <w:r>
        <w:rPr>
          <w:spacing w:val="-2"/>
          <w:w w:val="95"/>
          <w:sz w:val="18"/>
        </w:rPr>
        <w:t>development facilitation;</w:t>
      </w:r>
      <w:r>
        <w:rPr>
          <w:spacing w:val="-15"/>
          <w:w w:val="95"/>
          <w:sz w:val="18"/>
        </w:rPr>
        <w:t> </w:t>
      </w:r>
      <w:r>
        <w:rPr>
          <w:spacing w:val="-2"/>
          <w:w w:val="95"/>
          <w:sz w:val="18"/>
        </w:rPr>
        <w:t>and</w:t>
      </w:r>
    </w:p>
    <w:p>
      <w:pPr>
        <w:pStyle w:val="ListParagraph"/>
        <w:numPr>
          <w:ilvl w:val="0"/>
          <w:numId w:val="28"/>
        </w:numPr>
        <w:tabs>
          <w:tab w:pos="982" w:val="left" w:leader="none"/>
        </w:tabs>
        <w:spacing w:line="276" w:lineRule="auto" w:before="131" w:after="0"/>
        <w:ind w:left="982" w:right="22" w:hanging="360"/>
        <w:jc w:val="both"/>
        <w:rPr>
          <w:sz w:val="18"/>
        </w:rPr>
      </w:pPr>
      <w:r>
        <w:rPr>
          <w:spacing w:val="-2"/>
          <w:sz w:val="18"/>
        </w:rPr>
        <w:t>Promote</w:t>
      </w:r>
      <w:r>
        <w:rPr>
          <w:spacing w:val="-8"/>
          <w:sz w:val="18"/>
        </w:rPr>
        <w:t> </w:t>
      </w:r>
      <w:r>
        <w:rPr>
          <w:spacing w:val="-2"/>
          <w:sz w:val="18"/>
        </w:rPr>
        <w:t>the</w:t>
      </w:r>
      <w:r>
        <w:rPr>
          <w:spacing w:val="-8"/>
          <w:sz w:val="18"/>
        </w:rPr>
        <w:t> </w:t>
      </w:r>
      <w:r>
        <w:rPr>
          <w:spacing w:val="-2"/>
          <w:sz w:val="18"/>
        </w:rPr>
        <w:t>publicity</w:t>
      </w:r>
      <w:r>
        <w:rPr>
          <w:spacing w:val="-8"/>
          <w:sz w:val="18"/>
        </w:rPr>
        <w:t> </w:t>
      </w:r>
      <w:r>
        <w:rPr>
          <w:spacing w:val="-2"/>
          <w:sz w:val="18"/>
        </w:rPr>
        <w:t>of</w:t>
      </w:r>
      <w:r>
        <w:rPr>
          <w:spacing w:val="-8"/>
          <w:sz w:val="18"/>
        </w:rPr>
        <w:t> </w:t>
      </w:r>
      <w:r>
        <w:rPr>
          <w:spacing w:val="-2"/>
          <w:sz w:val="18"/>
        </w:rPr>
        <w:t>the</w:t>
      </w:r>
      <w:r>
        <w:rPr>
          <w:spacing w:val="-8"/>
          <w:sz w:val="18"/>
        </w:rPr>
        <w:t> </w:t>
      </w:r>
      <w:r>
        <w:rPr>
          <w:spacing w:val="-2"/>
          <w:sz w:val="18"/>
        </w:rPr>
        <w:t>School’s</w:t>
      </w:r>
      <w:r>
        <w:rPr>
          <w:spacing w:val="-8"/>
          <w:sz w:val="18"/>
        </w:rPr>
        <w:t> </w:t>
      </w:r>
      <w:r>
        <w:rPr>
          <w:spacing w:val="-2"/>
          <w:sz w:val="18"/>
        </w:rPr>
        <w:t>Strategic </w:t>
      </w:r>
      <w:r>
        <w:rPr>
          <w:spacing w:val="-4"/>
          <w:sz w:val="18"/>
        </w:rPr>
        <w:t>Development</w:t>
      </w:r>
      <w:r>
        <w:rPr>
          <w:spacing w:val="-10"/>
          <w:sz w:val="18"/>
        </w:rPr>
        <w:t> </w:t>
      </w:r>
      <w:r>
        <w:rPr>
          <w:spacing w:val="-4"/>
          <w:sz w:val="18"/>
        </w:rPr>
        <w:t>Plan</w:t>
      </w:r>
      <w:r>
        <w:rPr>
          <w:spacing w:val="-10"/>
          <w:sz w:val="18"/>
        </w:rPr>
        <w:t> </w:t>
      </w:r>
      <w:r>
        <w:rPr>
          <w:spacing w:val="-4"/>
          <w:sz w:val="18"/>
        </w:rPr>
        <w:t>within</w:t>
      </w:r>
      <w:r>
        <w:rPr>
          <w:spacing w:val="-9"/>
          <w:sz w:val="18"/>
        </w:rPr>
        <w:t> </w:t>
      </w:r>
      <w:r>
        <w:rPr>
          <w:spacing w:val="-4"/>
          <w:sz w:val="18"/>
        </w:rPr>
        <w:t>and</w:t>
      </w:r>
      <w:r>
        <w:rPr>
          <w:spacing w:val="-10"/>
          <w:sz w:val="18"/>
        </w:rPr>
        <w:t> </w:t>
      </w:r>
      <w:r>
        <w:rPr>
          <w:spacing w:val="-4"/>
          <w:sz w:val="18"/>
        </w:rPr>
        <w:t>outside</w:t>
      </w:r>
      <w:r>
        <w:rPr>
          <w:spacing w:val="-9"/>
          <w:sz w:val="18"/>
        </w:rPr>
        <w:t> </w:t>
      </w:r>
      <w:r>
        <w:rPr>
          <w:spacing w:val="-4"/>
          <w:sz w:val="18"/>
        </w:rPr>
        <w:t>Kenya.</w:t>
      </w:r>
    </w:p>
    <w:p>
      <w:pPr>
        <w:pStyle w:val="ListParagraph"/>
        <w:numPr>
          <w:ilvl w:val="0"/>
          <w:numId w:val="24"/>
        </w:numPr>
        <w:tabs>
          <w:tab w:pos="464" w:val="left" w:leader="none"/>
          <w:tab w:pos="466" w:val="left" w:leader="none"/>
        </w:tabs>
        <w:spacing w:line="240" w:lineRule="auto" w:before="0" w:after="0"/>
        <w:ind w:left="466" w:right="1497" w:hanging="313"/>
        <w:jc w:val="both"/>
        <w:rPr>
          <w:rFonts w:ascii="MingLiU_HKSCS-ExtB" w:hAnsi="MingLiU_HKSCS-ExtB" w:cs="MingLiU_HKSCS-ExtB" w:eastAsia="MingLiU_HKSCS-ExtB"/>
          <w:sz w:val="18"/>
          <w:szCs w:val="18"/>
        </w:rPr>
      </w:pPr>
      <w:r>
        <w:rPr/>
        <w:br w:type="column"/>
      </w:r>
      <w:r>
        <w:rPr>
          <w:w w:val="90"/>
          <w:sz w:val="18"/>
          <w:szCs w:val="18"/>
        </w:rPr>
        <w:t>T</w:t>
      </w:r>
      <w:r>
        <w:rPr>
          <w:spacing w:val="-9"/>
          <w:w w:val="90"/>
          <w:sz w:val="18"/>
          <w:szCs w:val="18"/>
        </w:rPr>
        <w:t> </w:t>
      </w:r>
      <w:r>
        <w:rPr>
          <w:w w:val="90"/>
          <w:sz w:val="18"/>
          <w:szCs w:val="18"/>
        </w:rPr>
        <w:t>ertiary</w:t>
      </w:r>
      <w:r>
        <w:rPr>
          <w:spacing w:val="-8"/>
          <w:w w:val="90"/>
          <w:sz w:val="18"/>
          <w:szCs w:val="18"/>
        </w:rPr>
        <w:t> </w:t>
      </w:r>
      <w:r>
        <w:rPr>
          <w:w w:val="90"/>
          <w:sz w:val="18"/>
          <w:szCs w:val="18"/>
        </w:rPr>
        <w:t>Stakeholder</w:t>
      </w:r>
      <w:r>
        <w:rPr>
          <w:spacing w:val="-8"/>
          <w:w w:val="90"/>
          <w:sz w:val="18"/>
          <w:szCs w:val="18"/>
        </w:rPr>
        <w:t> </w:t>
      </w:r>
      <w:r>
        <w:rPr>
          <w:w w:val="90"/>
          <w:sz w:val="18"/>
          <w:szCs w:val="18"/>
        </w:rPr>
        <w:t>– </w:t>
      </w:r>
      <w:r>
        <w:rPr>
          <w:sz w:val="18"/>
          <w:szCs w:val="18"/>
        </w:rPr>
        <w:t>Moderate Influence</w:t>
      </w:r>
    </w:p>
    <w:p>
      <w:pPr>
        <w:pStyle w:val="BodyText"/>
        <w:rPr>
          <w:sz w:val="18"/>
        </w:rPr>
      </w:pPr>
    </w:p>
    <w:p>
      <w:pPr>
        <w:pStyle w:val="BodyText"/>
        <w:rPr>
          <w:sz w:val="18"/>
        </w:rPr>
      </w:pPr>
    </w:p>
    <w:p>
      <w:pPr>
        <w:pStyle w:val="BodyText"/>
        <w:rPr>
          <w:sz w:val="18"/>
        </w:rPr>
      </w:pPr>
    </w:p>
    <w:p>
      <w:pPr>
        <w:pStyle w:val="BodyText"/>
        <w:spacing w:before="101"/>
        <w:rPr>
          <w:sz w:val="18"/>
        </w:rPr>
      </w:pPr>
    </w:p>
    <w:p>
      <w:pPr>
        <w:pStyle w:val="ListParagraph"/>
        <w:numPr>
          <w:ilvl w:val="0"/>
          <w:numId w:val="24"/>
        </w:numPr>
        <w:tabs>
          <w:tab w:pos="464" w:val="left" w:leader="none"/>
          <w:tab w:pos="466" w:val="left" w:leader="none"/>
        </w:tabs>
        <w:spacing w:line="259" w:lineRule="auto" w:before="0" w:after="0"/>
        <w:ind w:left="466" w:right="1513" w:hanging="313"/>
        <w:jc w:val="both"/>
        <w:rPr>
          <w:rFonts w:ascii="MingLiU_HKSCS-ExtB" w:hAnsi="MingLiU_HKSCS-ExtB" w:cs="MingLiU_HKSCS-ExtB" w:eastAsia="MingLiU_HKSCS-ExtB"/>
          <w:sz w:val="18"/>
          <w:szCs w:val="18"/>
        </w:rPr>
      </w:pPr>
      <w:r>
        <w:rPr>
          <w:spacing w:val="-6"/>
          <w:sz w:val="18"/>
          <w:szCs w:val="18"/>
        </w:rPr>
        <w:t>Primary</w:t>
      </w:r>
      <w:r>
        <w:rPr>
          <w:spacing w:val="-8"/>
          <w:sz w:val="18"/>
          <w:szCs w:val="18"/>
        </w:rPr>
        <w:t> </w:t>
      </w:r>
      <w:r>
        <w:rPr>
          <w:spacing w:val="-6"/>
          <w:sz w:val="18"/>
          <w:szCs w:val="18"/>
        </w:rPr>
        <w:t>Stakeholder</w:t>
      </w:r>
      <w:r>
        <w:rPr>
          <w:spacing w:val="-8"/>
          <w:sz w:val="18"/>
          <w:szCs w:val="18"/>
        </w:rPr>
        <w:t> </w:t>
      </w:r>
      <w:r>
        <w:rPr>
          <w:spacing w:val="-6"/>
          <w:sz w:val="18"/>
          <w:szCs w:val="18"/>
        </w:rPr>
        <w:t>– </w:t>
      </w:r>
      <w:r>
        <w:rPr>
          <w:w w:val="90"/>
          <w:sz w:val="18"/>
          <w:szCs w:val="18"/>
        </w:rPr>
        <w:t>Very</w:t>
      </w:r>
      <w:r>
        <w:rPr>
          <w:spacing w:val="-2"/>
          <w:w w:val="90"/>
          <w:sz w:val="18"/>
          <w:szCs w:val="18"/>
        </w:rPr>
        <w:t> </w:t>
      </w:r>
      <w:r>
        <w:rPr>
          <w:w w:val="90"/>
          <w:sz w:val="18"/>
          <w:szCs w:val="18"/>
        </w:rPr>
        <w:t>High</w:t>
      </w:r>
      <w:r>
        <w:rPr>
          <w:spacing w:val="-1"/>
          <w:w w:val="90"/>
          <w:sz w:val="18"/>
          <w:szCs w:val="18"/>
        </w:rPr>
        <w:t> </w:t>
      </w:r>
      <w:r>
        <w:rPr>
          <w:w w:val="90"/>
          <w:sz w:val="18"/>
          <w:szCs w:val="18"/>
        </w:rPr>
        <w:t>Influence</w:t>
      </w:r>
      <w:r>
        <w:rPr>
          <w:spacing w:val="-2"/>
          <w:w w:val="90"/>
          <w:sz w:val="18"/>
          <w:szCs w:val="18"/>
        </w:rPr>
        <w:t> </w:t>
      </w:r>
      <w:r>
        <w:rPr>
          <w:w w:val="90"/>
          <w:sz w:val="18"/>
          <w:szCs w:val="18"/>
        </w:rPr>
        <w:t>in </w:t>
      </w:r>
      <w:r>
        <w:rPr>
          <w:sz w:val="18"/>
          <w:szCs w:val="18"/>
        </w:rPr>
        <w:t>School Physical</w:t>
      </w:r>
    </w:p>
    <w:p>
      <w:pPr>
        <w:spacing w:line="276" w:lineRule="auto" w:before="10"/>
        <w:ind w:left="466" w:right="1504" w:firstLine="0"/>
        <w:jc w:val="left"/>
        <w:rPr>
          <w:sz w:val="18"/>
        </w:rPr>
      </w:pPr>
      <w:r>
        <w:rPr>
          <w:spacing w:val="-2"/>
          <w:sz w:val="18"/>
        </w:rPr>
        <w:t>Infrastructure </w:t>
      </w:r>
      <w:r>
        <w:rPr>
          <w:sz w:val="18"/>
        </w:rPr>
        <w:t>Development and </w:t>
      </w:r>
      <w:r>
        <w:rPr>
          <w:w w:val="90"/>
          <w:sz w:val="18"/>
        </w:rPr>
        <w:t>Implementation</w:t>
      </w:r>
      <w:r>
        <w:rPr>
          <w:spacing w:val="-9"/>
          <w:w w:val="90"/>
          <w:sz w:val="18"/>
        </w:rPr>
        <w:t> </w:t>
      </w:r>
      <w:r>
        <w:rPr>
          <w:w w:val="90"/>
          <w:sz w:val="18"/>
        </w:rPr>
        <w:t>of</w:t>
      </w:r>
      <w:r>
        <w:rPr>
          <w:spacing w:val="-8"/>
          <w:w w:val="90"/>
          <w:sz w:val="18"/>
        </w:rPr>
        <w:t> </w:t>
      </w:r>
      <w:r>
        <w:rPr>
          <w:w w:val="90"/>
          <w:sz w:val="18"/>
        </w:rPr>
        <w:t>FSE </w:t>
      </w:r>
      <w:r>
        <w:rPr>
          <w:sz w:val="18"/>
        </w:rPr>
        <w:t>Policy at the School</w:t>
      </w:r>
    </w:p>
    <w:p>
      <w:pPr>
        <w:pStyle w:val="BodyText"/>
        <w:rPr>
          <w:sz w:val="18"/>
        </w:rPr>
      </w:pPr>
    </w:p>
    <w:p>
      <w:pPr>
        <w:pStyle w:val="BodyText"/>
        <w:rPr>
          <w:sz w:val="18"/>
        </w:rPr>
      </w:pPr>
    </w:p>
    <w:p>
      <w:pPr>
        <w:pStyle w:val="BodyText"/>
        <w:spacing w:before="40"/>
        <w:rPr>
          <w:sz w:val="18"/>
        </w:rPr>
      </w:pPr>
    </w:p>
    <w:p>
      <w:pPr>
        <w:pStyle w:val="ListParagraph"/>
        <w:numPr>
          <w:ilvl w:val="0"/>
          <w:numId w:val="24"/>
        </w:numPr>
        <w:tabs>
          <w:tab w:pos="464" w:val="left" w:leader="none"/>
          <w:tab w:pos="466" w:val="left" w:leader="none"/>
        </w:tabs>
        <w:spacing w:line="256" w:lineRule="auto" w:before="0" w:after="0"/>
        <w:ind w:left="466" w:right="1329" w:hanging="313"/>
        <w:jc w:val="left"/>
        <w:rPr>
          <w:rFonts w:ascii="MingLiU_HKSCS-ExtB" w:hAnsi="MingLiU_HKSCS-ExtB" w:cs="MingLiU_HKSCS-ExtB" w:eastAsia="MingLiU_HKSCS-ExtB"/>
          <w:sz w:val="18"/>
          <w:szCs w:val="18"/>
        </w:rPr>
      </w:pPr>
      <w:r>
        <w:rPr>
          <w:sz w:val="18"/>
          <w:szCs w:val="18"/>
        </w:rPr>
        <w:t>Primary Stakeholder </w:t>
      </w:r>
      <w:r>
        <w:rPr>
          <w:w w:val="105"/>
          <w:sz w:val="18"/>
          <w:szCs w:val="18"/>
        </w:rPr>
        <w:t>– </w:t>
      </w:r>
      <w:r>
        <w:rPr>
          <w:spacing w:val="-2"/>
          <w:w w:val="90"/>
          <w:sz w:val="18"/>
          <w:szCs w:val="18"/>
        </w:rPr>
        <w:t>High</w:t>
      </w:r>
      <w:r>
        <w:rPr>
          <w:spacing w:val="-7"/>
          <w:w w:val="90"/>
          <w:sz w:val="18"/>
          <w:szCs w:val="18"/>
        </w:rPr>
        <w:t> </w:t>
      </w:r>
      <w:r>
        <w:rPr>
          <w:spacing w:val="-2"/>
          <w:w w:val="90"/>
          <w:sz w:val="18"/>
          <w:szCs w:val="18"/>
        </w:rPr>
        <w:t>Influence</w:t>
      </w:r>
      <w:r>
        <w:rPr>
          <w:spacing w:val="-6"/>
          <w:w w:val="90"/>
          <w:sz w:val="18"/>
          <w:szCs w:val="18"/>
        </w:rPr>
        <w:t> </w:t>
      </w:r>
      <w:r>
        <w:rPr>
          <w:spacing w:val="-2"/>
          <w:w w:val="90"/>
          <w:sz w:val="18"/>
          <w:szCs w:val="18"/>
        </w:rPr>
        <w:t>in</w:t>
      </w:r>
      <w:r>
        <w:rPr>
          <w:spacing w:val="-19"/>
          <w:w w:val="90"/>
          <w:sz w:val="18"/>
          <w:szCs w:val="18"/>
        </w:rPr>
        <w:t> </w:t>
      </w:r>
      <w:r>
        <w:rPr>
          <w:spacing w:val="-2"/>
          <w:w w:val="90"/>
          <w:sz w:val="18"/>
          <w:szCs w:val="18"/>
        </w:rPr>
        <w:t>Teacher </w:t>
      </w:r>
      <w:r>
        <w:rPr>
          <w:spacing w:val="-2"/>
          <w:sz w:val="18"/>
          <w:szCs w:val="18"/>
        </w:rPr>
        <w:t>Management</w:t>
      </w:r>
    </w:p>
    <w:p>
      <w:pPr>
        <w:pStyle w:val="ListParagraph"/>
        <w:numPr>
          <w:ilvl w:val="0"/>
          <w:numId w:val="24"/>
        </w:numPr>
        <w:tabs>
          <w:tab w:pos="464" w:val="left" w:leader="none"/>
          <w:tab w:pos="466" w:val="left" w:leader="none"/>
        </w:tabs>
        <w:spacing w:line="259" w:lineRule="auto" w:before="16" w:after="0"/>
        <w:ind w:left="466" w:right="1334" w:hanging="313"/>
        <w:jc w:val="left"/>
        <w:rPr>
          <w:rFonts w:ascii="MingLiU_HKSCS-ExtB" w:hAnsi="MingLiU_HKSCS-ExtB" w:cs="MingLiU_HKSCS-ExtB" w:eastAsia="MingLiU_HKSCS-ExtB"/>
          <w:sz w:val="18"/>
          <w:szCs w:val="18"/>
        </w:rPr>
      </w:pPr>
      <w:r>
        <w:rPr>
          <w:spacing w:val="-8"/>
          <w:sz w:val="18"/>
          <w:szCs w:val="18"/>
        </w:rPr>
        <w:t>Secondary</w:t>
      </w:r>
      <w:r>
        <w:rPr>
          <w:spacing w:val="-6"/>
          <w:sz w:val="18"/>
          <w:szCs w:val="18"/>
        </w:rPr>
        <w:t> </w:t>
      </w:r>
      <w:r>
        <w:rPr>
          <w:spacing w:val="-8"/>
          <w:sz w:val="18"/>
          <w:szCs w:val="18"/>
        </w:rPr>
        <w:t>Stakeholder</w:t>
      </w:r>
      <w:r>
        <w:rPr>
          <w:sz w:val="18"/>
          <w:szCs w:val="18"/>
        </w:rPr>
        <w:t> </w:t>
      </w:r>
      <w:r>
        <w:rPr>
          <w:spacing w:val="-8"/>
          <w:sz w:val="18"/>
          <w:szCs w:val="18"/>
        </w:rPr>
        <w:t>– </w:t>
      </w:r>
      <w:r>
        <w:rPr>
          <w:sz w:val="18"/>
          <w:szCs w:val="18"/>
        </w:rPr>
        <w:t>Moderate</w:t>
      </w:r>
      <w:r>
        <w:rPr>
          <w:spacing w:val="-14"/>
          <w:sz w:val="18"/>
          <w:szCs w:val="18"/>
        </w:rPr>
        <w:t> </w:t>
      </w:r>
      <w:r>
        <w:rPr>
          <w:sz w:val="18"/>
          <w:szCs w:val="18"/>
        </w:rPr>
        <w:t>Influence</w:t>
      </w:r>
      <w:r>
        <w:rPr>
          <w:spacing w:val="-14"/>
          <w:sz w:val="18"/>
          <w:szCs w:val="18"/>
        </w:rPr>
        <w:t> </w:t>
      </w:r>
      <w:r>
        <w:rPr>
          <w:sz w:val="18"/>
          <w:szCs w:val="18"/>
        </w:rPr>
        <w:t>on </w:t>
      </w:r>
      <w:r>
        <w:rPr>
          <w:spacing w:val="-2"/>
          <w:sz w:val="18"/>
          <w:szCs w:val="18"/>
        </w:rPr>
        <w:t>Inter-Schools</w:t>
      </w:r>
      <w:r>
        <w:rPr>
          <w:spacing w:val="-12"/>
          <w:sz w:val="18"/>
          <w:szCs w:val="18"/>
        </w:rPr>
        <w:t> </w:t>
      </w:r>
      <w:r>
        <w:rPr>
          <w:spacing w:val="-2"/>
          <w:sz w:val="18"/>
          <w:szCs w:val="18"/>
        </w:rPr>
        <w:t>Relations</w:t>
      </w:r>
    </w:p>
    <w:p>
      <w:pPr>
        <w:spacing w:line="276" w:lineRule="auto" w:before="10"/>
        <w:ind w:left="466" w:right="717" w:firstLine="0"/>
        <w:jc w:val="left"/>
        <w:rPr>
          <w:sz w:val="18"/>
        </w:rPr>
      </w:pPr>
      <w:r>
        <w:rPr>
          <w:sz w:val="18"/>
        </w:rPr>
        <w:t>and Collaborations; </w:t>
      </w:r>
      <w:r>
        <w:rPr>
          <w:w w:val="90"/>
          <w:sz w:val="18"/>
        </w:rPr>
        <w:t>Development</w:t>
      </w:r>
      <w:r>
        <w:rPr>
          <w:spacing w:val="-8"/>
          <w:w w:val="90"/>
          <w:sz w:val="18"/>
        </w:rPr>
        <w:t> </w:t>
      </w:r>
      <w:r>
        <w:rPr>
          <w:w w:val="90"/>
          <w:sz w:val="18"/>
        </w:rPr>
        <w:t>Partners’ </w:t>
      </w:r>
      <w:r>
        <w:rPr>
          <w:sz w:val="18"/>
        </w:rPr>
        <w:t>Networking and </w:t>
      </w:r>
      <w:r>
        <w:rPr>
          <w:spacing w:val="-2"/>
          <w:sz w:val="18"/>
        </w:rPr>
        <w:t>Collaborations.</w:t>
      </w:r>
    </w:p>
    <w:p>
      <w:pPr>
        <w:spacing w:after="0" w:line="276" w:lineRule="auto"/>
        <w:jc w:val="left"/>
        <w:rPr>
          <w:sz w:val="18"/>
        </w:rPr>
        <w:sectPr>
          <w:type w:val="continuous"/>
          <w:pgSz w:w="16840" w:h="24380"/>
          <w:pgMar w:top="1180" w:bottom="0" w:left="2409" w:right="2409"/>
          <w:cols w:num="4" w:equalWidth="0">
            <w:col w:w="2037" w:space="40"/>
            <w:col w:w="1537" w:space="39"/>
            <w:col w:w="4709" w:space="40"/>
            <w:col w:w="3620"/>
          </w:cols>
        </w:sectPr>
      </w:pPr>
    </w:p>
    <w:p>
      <w:pPr>
        <w:tabs>
          <w:tab w:pos="9811" w:val="left" w:leader="none"/>
        </w:tabs>
        <w:spacing w:before="206"/>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29</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type w:val="continuous"/>
          <w:pgSz w:w="16840" w:h="24380"/>
          <w:pgMar w:top="1180" w:bottom="0" w:left="2409" w:right="2409"/>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8"/>
        <w:rPr>
          <w:rFonts w:ascii="Arial"/>
          <w:b/>
          <w:sz w:val="20"/>
        </w:rPr>
      </w:pPr>
    </w:p>
    <w:p>
      <w:pPr>
        <w:pStyle w:val="BodyText"/>
        <w:ind w:left="1606"/>
        <w:rPr>
          <w:rFonts w:ascii="Arial"/>
          <w:sz w:val="20"/>
        </w:rPr>
      </w:pPr>
      <w:r>
        <w:rPr>
          <w:rFonts w:ascii="Arial"/>
          <w:sz w:val="20"/>
        </w:rPr>
        <mc:AlternateContent>
          <mc:Choice Requires="wps">
            <w:drawing>
              <wp:inline distT="0" distB="0" distL="0" distR="0">
                <wp:extent cx="5754370" cy="321310"/>
                <wp:effectExtent l="0" t="0" r="0" b="2539"/>
                <wp:docPr id="351" name="Group 351"/>
                <wp:cNvGraphicFramePr>
                  <a:graphicFrameLocks/>
                </wp:cNvGraphicFramePr>
                <a:graphic>
                  <a:graphicData uri="http://schemas.microsoft.com/office/word/2010/wordprocessingGroup">
                    <wpg:wgp>
                      <wpg:cNvPr id="351" name="Group 351"/>
                      <wpg:cNvGrpSpPr/>
                      <wpg:grpSpPr>
                        <a:xfrm>
                          <a:off x="0" y="0"/>
                          <a:ext cx="5754370" cy="321310"/>
                          <a:chExt cx="5754370" cy="321310"/>
                        </a:xfrm>
                      </wpg:grpSpPr>
                      <wps:wsp>
                        <wps:cNvPr id="352" name="Graphic 352"/>
                        <wps:cNvSpPr/>
                        <wps:spPr>
                          <a:xfrm>
                            <a:off x="0" y="0"/>
                            <a:ext cx="5754370" cy="321310"/>
                          </a:xfrm>
                          <a:custGeom>
                            <a:avLst/>
                            <a:gdLst/>
                            <a:ahLst/>
                            <a:cxnLst/>
                            <a:rect l="l" t="t" r="r" b="b"/>
                            <a:pathLst>
                              <a:path w="5754370" h="321310">
                                <a:moveTo>
                                  <a:pt x="5754006" y="0"/>
                                </a:moveTo>
                                <a:lnTo>
                                  <a:pt x="0" y="0"/>
                                </a:lnTo>
                                <a:lnTo>
                                  <a:pt x="0" y="320950"/>
                                </a:lnTo>
                                <a:lnTo>
                                  <a:pt x="5754006" y="320950"/>
                                </a:lnTo>
                                <a:lnTo>
                                  <a:pt x="5754006" y="0"/>
                                </a:lnTo>
                                <a:close/>
                              </a:path>
                            </a:pathLst>
                          </a:custGeom>
                          <a:solidFill>
                            <a:srgbClr val="4472C4"/>
                          </a:solidFill>
                        </wps:spPr>
                        <wps:bodyPr wrap="square" lIns="0" tIns="0" rIns="0" bIns="0" rtlCol="0">
                          <a:prstTxWarp prst="textNoShape">
                            <a:avLst/>
                          </a:prstTxWarp>
                          <a:noAutofit/>
                        </wps:bodyPr>
                      </wps:wsp>
                      <wps:wsp>
                        <wps:cNvPr id="353" name="Textbox 353"/>
                        <wps:cNvSpPr txBox="1"/>
                        <wps:spPr>
                          <a:xfrm>
                            <a:off x="94828" y="20951"/>
                            <a:ext cx="212090" cy="144145"/>
                          </a:xfrm>
                          <a:prstGeom prst="rect">
                            <a:avLst/>
                          </a:prstGeom>
                        </wps:spPr>
                        <wps:txbx>
                          <w:txbxContent>
                            <w:p>
                              <w:pPr>
                                <w:spacing w:before="0"/>
                                <w:ind w:left="0" w:right="0" w:firstLine="0"/>
                                <w:jc w:val="left"/>
                                <w:rPr>
                                  <w:rFonts w:ascii="Arial"/>
                                  <w:b/>
                                  <w:sz w:val="18"/>
                                </w:rPr>
                              </w:pPr>
                              <w:bookmarkStart w:name="Page 45" w:id="49"/>
                              <w:bookmarkEnd w:id="49"/>
                              <w:r>
                                <w:rPr/>
                              </w:r>
                              <w:r>
                                <w:rPr>
                                  <w:rFonts w:ascii="Arial"/>
                                  <w:b/>
                                  <w:color w:val="FFFFFF"/>
                                  <w:spacing w:val="-5"/>
                                  <w:w w:val="105"/>
                                  <w:sz w:val="18"/>
                                </w:rPr>
                                <w:t>No.</w:t>
                              </w:r>
                            </w:p>
                          </w:txbxContent>
                        </wps:txbx>
                        <wps:bodyPr wrap="square" lIns="0" tIns="0" rIns="0" bIns="0" rtlCol="0">
                          <a:noAutofit/>
                        </wps:bodyPr>
                      </wps:wsp>
                      <wps:wsp>
                        <wps:cNvPr id="354" name="Textbox 354"/>
                        <wps:cNvSpPr txBox="1"/>
                        <wps:spPr>
                          <a:xfrm>
                            <a:off x="527958" y="20951"/>
                            <a:ext cx="657225" cy="296545"/>
                          </a:xfrm>
                          <a:prstGeom prst="rect">
                            <a:avLst/>
                          </a:prstGeom>
                        </wps:spPr>
                        <wps:txbx>
                          <w:txbxContent>
                            <w:p>
                              <w:pPr>
                                <w:spacing w:line="278" w:lineRule="auto"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wps:txbx>
                        <wps:bodyPr wrap="square" lIns="0" tIns="0" rIns="0" bIns="0" rtlCol="0">
                          <a:noAutofit/>
                        </wps:bodyPr>
                      </wps:wsp>
                      <wps:wsp>
                        <wps:cNvPr id="355" name="Textbox 355"/>
                        <wps:cNvSpPr txBox="1"/>
                        <wps:spPr>
                          <a:xfrm>
                            <a:off x="1459425" y="20951"/>
                            <a:ext cx="968375" cy="144145"/>
                          </a:xfrm>
                          <a:prstGeom prst="rect">
                            <a:avLst/>
                          </a:prstGeom>
                        </wps:spPr>
                        <wps:txbx>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wps:txbx>
                        <wps:bodyPr wrap="square" lIns="0" tIns="0" rIns="0" bIns="0" rtlCol="0">
                          <a:noAutofit/>
                        </wps:bodyPr>
                      </wps:wsp>
                      <wps:wsp>
                        <wps:cNvPr id="356" name="Textbox 356"/>
                        <wps:cNvSpPr txBox="1"/>
                        <wps:spPr>
                          <a:xfrm>
                            <a:off x="4347971" y="20951"/>
                            <a:ext cx="966469" cy="296545"/>
                          </a:xfrm>
                          <a:prstGeom prst="rect">
                            <a:avLst/>
                          </a:prstGeom>
                        </wps:spPr>
                        <wps:txbx>
                          <w:txbxContent>
                            <w:p>
                              <w:pPr>
                                <w:spacing w:line="278" w:lineRule="auto"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wps:txbx>
                        <wps:bodyPr wrap="square" lIns="0" tIns="0" rIns="0" bIns="0" rtlCol="0">
                          <a:noAutofit/>
                        </wps:bodyPr>
                      </wps:wsp>
                    </wpg:wgp>
                  </a:graphicData>
                </a:graphic>
              </wp:inline>
            </w:drawing>
          </mc:Choice>
          <mc:Fallback>
            <w:pict>
              <v:group style="width:453.1pt;height:25.3pt;mso-position-horizontal-relative:char;mso-position-vertical-relative:line" id="docshapegroup345" coordorigin="0,0" coordsize="9062,506">
                <v:rect style="position:absolute;left:0;top:0;width:9062;height:506" id="docshape346" filled="true" fillcolor="#4472c4" stroked="false">
                  <v:fill type="solid"/>
                </v:rect>
                <v:shape style="position:absolute;left:149;top:33;width:334;height:227" type="#_x0000_t202" id="docshape347" filled="false" stroked="false">
                  <v:textbox inset="0,0,0,0">
                    <w:txbxContent>
                      <w:p>
                        <w:pPr>
                          <w:spacing w:before="0"/>
                          <w:ind w:left="0" w:right="0" w:firstLine="0"/>
                          <w:jc w:val="left"/>
                          <w:rPr>
                            <w:rFonts w:ascii="Arial"/>
                            <w:b/>
                            <w:sz w:val="18"/>
                          </w:rPr>
                        </w:pPr>
                        <w:bookmarkStart w:name="Page 45" w:id="50"/>
                        <w:bookmarkEnd w:id="50"/>
                        <w:r>
                          <w:rPr/>
                        </w:r>
                        <w:r>
                          <w:rPr>
                            <w:rFonts w:ascii="Arial"/>
                            <w:b/>
                            <w:color w:val="FFFFFF"/>
                            <w:spacing w:val="-5"/>
                            <w:w w:val="105"/>
                            <w:sz w:val="18"/>
                          </w:rPr>
                          <w:t>No.</w:t>
                        </w:r>
                      </w:p>
                    </w:txbxContent>
                  </v:textbox>
                  <w10:wrap type="none"/>
                </v:shape>
                <v:shape style="position:absolute;left:831;top:33;width:1035;height:467" type="#_x0000_t202" id="docshape348" filled="false" stroked="false">
                  <v:textbox inset="0,0,0,0">
                    <w:txbxContent>
                      <w:p>
                        <w:pPr>
                          <w:spacing w:line="278" w:lineRule="auto" w:before="0"/>
                          <w:ind w:left="0" w:right="0" w:firstLine="1"/>
                          <w:jc w:val="left"/>
                          <w:rPr>
                            <w:rFonts w:ascii="Arial"/>
                            <w:b/>
                            <w:sz w:val="18"/>
                          </w:rPr>
                        </w:pPr>
                        <w:r>
                          <w:rPr>
                            <w:rFonts w:ascii="Arial"/>
                            <w:b/>
                            <w:color w:val="FFFFFF"/>
                            <w:spacing w:val="-4"/>
                            <w:sz w:val="18"/>
                          </w:rPr>
                          <w:t>Stakeholder </w:t>
                        </w:r>
                        <w:r>
                          <w:rPr>
                            <w:rFonts w:ascii="Arial"/>
                            <w:b/>
                            <w:color w:val="FFFFFF"/>
                            <w:sz w:val="18"/>
                          </w:rPr>
                          <w:t>Name/</w:t>
                        </w:r>
                        <w:r>
                          <w:rPr>
                            <w:rFonts w:ascii="Arial"/>
                            <w:b/>
                            <w:color w:val="FFFFFF"/>
                            <w:spacing w:val="-1"/>
                            <w:sz w:val="18"/>
                          </w:rPr>
                          <w:t> </w:t>
                        </w:r>
                        <w:r>
                          <w:rPr>
                            <w:rFonts w:ascii="Arial"/>
                            <w:b/>
                            <w:color w:val="FFFFFF"/>
                            <w:spacing w:val="-2"/>
                            <w:sz w:val="18"/>
                          </w:rPr>
                          <w:t>Title</w:t>
                        </w:r>
                      </w:p>
                    </w:txbxContent>
                  </v:textbox>
                  <w10:wrap type="none"/>
                </v:shape>
                <v:shape style="position:absolute;left:2298;top:33;width:1525;height:227" type="#_x0000_t202" id="docshape349" filled="false" stroked="false">
                  <v:textbox inset="0,0,0,0">
                    <w:txbxContent>
                      <w:p>
                        <w:pPr>
                          <w:spacing w:before="0"/>
                          <w:ind w:left="0" w:right="0" w:firstLine="0"/>
                          <w:jc w:val="left"/>
                          <w:rPr>
                            <w:rFonts w:ascii="Arial"/>
                            <w:b/>
                            <w:sz w:val="18"/>
                          </w:rPr>
                        </w:pPr>
                        <w:r>
                          <w:rPr>
                            <w:rFonts w:ascii="Arial"/>
                            <w:b/>
                            <w:color w:val="FFFFFF"/>
                            <w:spacing w:val="-2"/>
                            <w:sz w:val="18"/>
                          </w:rPr>
                          <w:t>Role</w:t>
                        </w:r>
                        <w:r>
                          <w:rPr>
                            <w:rFonts w:ascii="Arial"/>
                            <w:b/>
                            <w:color w:val="FFFFFF"/>
                            <w:spacing w:val="-8"/>
                            <w:sz w:val="18"/>
                          </w:rPr>
                          <w:t> </w:t>
                        </w:r>
                        <w:r>
                          <w:rPr>
                            <w:rFonts w:ascii="Arial"/>
                            <w:b/>
                            <w:color w:val="FFFFFF"/>
                            <w:spacing w:val="-4"/>
                            <w:sz w:val="18"/>
                          </w:rPr>
                          <w:t>Specification</w:t>
                        </w:r>
                      </w:p>
                    </w:txbxContent>
                  </v:textbox>
                  <w10:wrap type="none"/>
                </v:shape>
                <v:shape style="position:absolute;left:6847;top:33;width:1522;height:467" type="#_x0000_t202" id="docshape350" filled="false" stroked="false">
                  <v:textbox inset="0,0,0,0">
                    <w:txbxContent>
                      <w:p>
                        <w:pPr>
                          <w:spacing w:line="278" w:lineRule="auto" w:before="0"/>
                          <w:ind w:left="0" w:right="15" w:firstLine="0"/>
                          <w:jc w:val="left"/>
                          <w:rPr>
                            <w:rFonts w:ascii="Arial"/>
                            <w:b/>
                            <w:sz w:val="18"/>
                          </w:rPr>
                        </w:pPr>
                        <w:r>
                          <w:rPr>
                            <w:rFonts w:ascii="Arial"/>
                            <w:b/>
                            <w:color w:val="FFFFFF"/>
                            <w:spacing w:val="-2"/>
                            <w:sz w:val="18"/>
                          </w:rPr>
                          <w:t>Relevance</w:t>
                        </w:r>
                        <w:r>
                          <w:rPr>
                            <w:rFonts w:ascii="Arial"/>
                            <w:b/>
                            <w:color w:val="FFFFFF"/>
                            <w:spacing w:val="-13"/>
                            <w:sz w:val="18"/>
                          </w:rPr>
                          <w:t> </w:t>
                        </w:r>
                        <w:r>
                          <w:rPr>
                            <w:rFonts w:ascii="Arial"/>
                            <w:b/>
                            <w:color w:val="FFFFFF"/>
                            <w:spacing w:val="-2"/>
                            <w:sz w:val="18"/>
                          </w:rPr>
                          <w:t>to</w:t>
                        </w:r>
                        <w:r>
                          <w:rPr>
                            <w:rFonts w:ascii="Arial"/>
                            <w:b/>
                            <w:color w:val="FFFFFF"/>
                            <w:spacing w:val="-11"/>
                            <w:sz w:val="18"/>
                          </w:rPr>
                          <w:t> </w:t>
                        </w:r>
                        <w:r>
                          <w:rPr>
                            <w:rFonts w:ascii="Arial"/>
                            <w:b/>
                            <w:color w:val="FFFFFF"/>
                            <w:spacing w:val="-2"/>
                            <w:sz w:val="18"/>
                          </w:rPr>
                          <w:t>Plan Implementation</w:t>
                        </w:r>
                      </w:p>
                    </w:txbxContent>
                  </v:textbox>
                  <w10:wrap type="none"/>
                </v:shape>
              </v:group>
            </w:pict>
          </mc:Fallback>
        </mc:AlternateContent>
      </w:r>
      <w:r>
        <w:rPr>
          <w:rFonts w:ascii="Arial"/>
          <w:sz w:val="20"/>
        </w:rPr>
      </w:r>
    </w:p>
    <w:p>
      <w:pPr>
        <w:pStyle w:val="BodyText"/>
        <w:spacing w:before="1"/>
        <w:rPr>
          <w:rFonts w:ascii="Arial"/>
          <w:b/>
          <w:sz w:val="6"/>
        </w:rPr>
      </w:pPr>
    </w:p>
    <w:p>
      <w:pPr>
        <w:pStyle w:val="BodyText"/>
        <w:spacing w:after="0"/>
        <w:rPr>
          <w:rFonts w:ascii="Arial"/>
          <w:b/>
          <w:sz w:val="6"/>
        </w:rPr>
        <w:sectPr>
          <w:pgSz w:w="16840" w:h="24380"/>
          <w:pgMar w:top="2820" w:bottom="280" w:left="2409" w:right="2409"/>
        </w:sectPr>
      </w:pPr>
    </w:p>
    <w:p>
      <w:pPr>
        <w:pStyle w:val="ListParagraph"/>
        <w:numPr>
          <w:ilvl w:val="0"/>
          <w:numId w:val="29"/>
        </w:numPr>
        <w:tabs>
          <w:tab w:pos="2403" w:val="left" w:leader="none"/>
          <w:tab w:pos="3913" w:val="left" w:leader="none"/>
        </w:tabs>
        <w:spacing w:line="240" w:lineRule="auto" w:before="90" w:after="0"/>
        <w:ind w:left="2403" w:right="0" w:hanging="672"/>
        <w:jc w:val="left"/>
        <w:rPr>
          <w:sz w:val="18"/>
        </w:rPr>
      </w:pPr>
      <w:r>
        <w:rPr>
          <w:sz w:val="18"/>
        </w:rPr>
        <mc:AlternateContent>
          <mc:Choice Requires="wps">
            <w:drawing>
              <wp:anchor distT="0" distB="0" distL="0" distR="0" allowOverlap="1" layoutInCell="1" locked="0" behindDoc="1" simplePos="0" relativeHeight="482602496">
                <wp:simplePos x="0" y="0"/>
                <wp:positionH relativeFrom="page">
                  <wp:posOffset>1563429</wp:posOffset>
                </wp:positionH>
                <wp:positionV relativeFrom="paragraph">
                  <wp:posOffset>-1010089</wp:posOffset>
                </wp:positionV>
                <wp:extent cx="7560309" cy="1070483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7560309" cy="10704830"/>
                          <a:chExt cx="7560309" cy="10704830"/>
                        </a:xfrm>
                      </wpg:grpSpPr>
                      <pic:pic>
                        <pic:nvPicPr>
                          <pic:cNvPr id="358" name="Image 358"/>
                          <pic:cNvPicPr/>
                        </pic:nvPicPr>
                        <pic:blipFill>
                          <a:blip r:embed="rId26" cstate="print"/>
                          <a:stretch>
                            <a:fillRect/>
                          </a:stretch>
                        </pic:blipFill>
                        <pic:spPr>
                          <a:xfrm>
                            <a:off x="0" y="12683"/>
                            <a:ext cx="7560003" cy="10692000"/>
                          </a:xfrm>
                          <a:prstGeom prst="rect">
                            <a:avLst/>
                          </a:prstGeom>
                        </pic:spPr>
                      </pic:pic>
                      <wps:wsp>
                        <wps:cNvPr id="359" name="Graphic 359"/>
                        <wps:cNvSpPr/>
                        <wps:spPr>
                          <a:xfrm>
                            <a:off x="3" y="8"/>
                            <a:ext cx="7560309" cy="10493375"/>
                          </a:xfrm>
                          <a:custGeom>
                            <a:avLst/>
                            <a:gdLst/>
                            <a:ahLst/>
                            <a:cxnLst/>
                            <a:rect l="l" t="t" r="r" b="b"/>
                            <a:pathLst>
                              <a:path w="7560309" h="10493375">
                                <a:moveTo>
                                  <a:pt x="7559992" y="10436415"/>
                                </a:moveTo>
                                <a:lnTo>
                                  <a:pt x="0" y="10436415"/>
                                </a:lnTo>
                                <a:lnTo>
                                  <a:pt x="0" y="10493286"/>
                                </a:lnTo>
                                <a:lnTo>
                                  <a:pt x="7559992" y="10493286"/>
                                </a:lnTo>
                                <a:lnTo>
                                  <a:pt x="7559992" y="10436415"/>
                                </a:lnTo>
                                <a:close/>
                              </a:path>
                              <a:path w="7560309" h="10493375">
                                <a:moveTo>
                                  <a:pt x="7559992" y="10070224"/>
                                </a:moveTo>
                                <a:lnTo>
                                  <a:pt x="6968249" y="10070224"/>
                                </a:lnTo>
                                <a:lnTo>
                                  <a:pt x="6968249" y="110388"/>
                                </a:lnTo>
                                <a:lnTo>
                                  <a:pt x="6748132" y="110388"/>
                                </a:lnTo>
                                <a:lnTo>
                                  <a:pt x="6748132" y="0"/>
                                </a:lnTo>
                                <a:lnTo>
                                  <a:pt x="879690" y="0"/>
                                </a:lnTo>
                                <a:lnTo>
                                  <a:pt x="879690" y="110388"/>
                                </a:lnTo>
                                <a:lnTo>
                                  <a:pt x="879690" y="10070224"/>
                                </a:lnTo>
                                <a:lnTo>
                                  <a:pt x="0" y="10070224"/>
                                </a:lnTo>
                                <a:lnTo>
                                  <a:pt x="0" y="10127094"/>
                                </a:lnTo>
                                <a:lnTo>
                                  <a:pt x="879690" y="10127094"/>
                                </a:lnTo>
                                <a:lnTo>
                                  <a:pt x="6748132" y="10127094"/>
                                </a:lnTo>
                                <a:lnTo>
                                  <a:pt x="6968249" y="10127094"/>
                                </a:lnTo>
                                <a:lnTo>
                                  <a:pt x="7559992" y="10127094"/>
                                </a:lnTo>
                                <a:lnTo>
                                  <a:pt x="7559992" y="1007022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23.104698pt;margin-top:-79.534607pt;width:595.3pt;height:842.9pt;mso-position-horizontal-relative:page;mso-position-vertical-relative:paragraph;z-index:-20713984" id="docshapegroup351" coordorigin="2462,-1591" coordsize="11906,16858">
                <v:shape style="position:absolute;left:2462;top:-1571;width:11906;height:16838" type="#_x0000_t75" id="docshape352" stroked="false">
                  <v:imagedata r:id="rId26" o:title=""/>
                </v:shape>
                <v:shape style="position:absolute;left:2462;top:-1591;width:11906;height:16525" id="docshape353" coordorigin="2462,-1591" coordsize="11906,16525" path="m14368,14845l2462,14845,2462,14934,14368,14934,14368,14845xm14368,14268l13436,14268,13436,-1417,13089,-1417,13089,-1591,3847,-1591,3847,-1417,3847,14268,2462,14268,2462,14358,3847,14358,13089,14358,13436,14358,14368,14358,14368,14268xe" filled="true" fillcolor="#ffffff" stroked="false">
                  <v:path arrowok="t"/>
                  <v:fill type="solid"/>
                </v:shape>
                <w10:wrap type="none"/>
              </v:group>
            </w:pict>
          </mc:Fallback>
        </mc:AlternateContent>
      </w:r>
      <w:r>
        <w:rPr>
          <w:w w:val="95"/>
          <w:sz w:val="18"/>
        </w:rPr>
        <w:t>The</w:t>
      </w:r>
      <w:r>
        <w:rPr>
          <w:spacing w:val="-6"/>
          <w:w w:val="95"/>
          <w:sz w:val="18"/>
        </w:rPr>
        <w:t> </w:t>
      </w:r>
      <w:r>
        <w:rPr>
          <w:spacing w:val="-4"/>
          <w:sz w:val="18"/>
        </w:rPr>
        <w:t>KNEC</w:t>
      </w:r>
      <w:r>
        <w:rPr>
          <w:sz w:val="18"/>
        </w:rPr>
        <w:tab/>
      </w:r>
      <w:r>
        <w:rPr>
          <w:w w:val="85"/>
          <w:sz w:val="18"/>
        </w:rPr>
        <w:t>Support</w:t>
      </w:r>
      <w:r>
        <w:rPr>
          <w:spacing w:val="-1"/>
          <w:sz w:val="18"/>
        </w:rPr>
        <w:t> </w:t>
      </w:r>
      <w:r>
        <w:rPr>
          <w:w w:val="85"/>
          <w:sz w:val="18"/>
        </w:rPr>
        <w:t>teaching</w:t>
      </w:r>
      <w:r>
        <w:rPr>
          <w:sz w:val="18"/>
        </w:rPr>
        <w:t> </w:t>
      </w:r>
      <w:r>
        <w:rPr>
          <w:w w:val="85"/>
          <w:sz w:val="18"/>
        </w:rPr>
        <w:t>staff</w:t>
      </w:r>
      <w:r>
        <w:rPr>
          <w:sz w:val="18"/>
        </w:rPr>
        <w:t> </w:t>
      </w:r>
      <w:r>
        <w:rPr>
          <w:w w:val="85"/>
          <w:sz w:val="18"/>
        </w:rPr>
        <w:t>capacity</w:t>
      </w:r>
      <w:r>
        <w:rPr>
          <w:spacing w:val="-1"/>
          <w:sz w:val="18"/>
        </w:rPr>
        <w:t> </w:t>
      </w:r>
      <w:r>
        <w:rPr>
          <w:w w:val="85"/>
          <w:sz w:val="18"/>
        </w:rPr>
        <w:t>building</w:t>
      </w:r>
      <w:r>
        <w:rPr>
          <w:sz w:val="18"/>
        </w:rPr>
        <w:t> </w:t>
      </w:r>
      <w:r>
        <w:rPr>
          <w:w w:val="85"/>
          <w:sz w:val="18"/>
        </w:rPr>
        <w:t>in</w:t>
      </w:r>
      <w:r>
        <w:rPr>
          <w:spacing w:val="2"/>
          <w:sz w:val="18"/>
        </w:rPr>
        <w:t> </w:t>
      </w:r>
      <w:r>
        <w:rPr>
          <w:spacing w:val="-2"/>
          <w:w w:val="85"/>
          <w:sz w:val="18"/>
        </w:rPr>
        <w:t>examinations</w:t>
      </w:r>
    </w:p>
    <w:p>
      <w:pPr>
        <w:spacing w:line="276" w:lineRule="auto" w:before="31"/>
        <w:ind w:left="3914" w:right="0" w:firstLine="0"/>
        <w:jc w:val="left"/>
        <w:rPr>
          <w:sz w:val="18"/>
        </w:rPr>
      </w:pPr>
      <w:r>
        <w:rPr>
          <w:w w:val="85"/>
          <w:sz w:val="18"/>
        </w:rPr>
        <w:t>management including exam setting, marking, test-retest </w:t>
      </w:r>
      <w:r>
        <w:rPr>
          <w:w w:val="90"/>
          <w:sz w:val="18"/>
        </w:rPr>
        <w:t>analysis, scores analysis and interpretation as well as </w:t>
      </w:r>
      <w:r>
        <w:rPr>
          <w:spacing w:val="-4"/>
          <w:sz w:val="18"/>
        </w:rPr>
        <w:t>student’s</w:t>
      </w:r>
      <w:r>
        <w:rPr>
          <w:spacing w:val="-10"/>
          <w:sz w:val="18"/>
        </w:rPr>
        <w:t> </w:t>
      </w:r>
      <w:r>
        <w:rPr>
          <w:spacing w:val="-4"/>
          <w:sz w:val="18"/>
        </w:rPr>
        <w:t>revision</w:t>
      </w:r>
      <w:r>
        <w:rPr>
          <w:spacing w:val="-10"/>
          <w:sz w:val="18"/>
        </w:rPr>
        <w:t> </w:t>
      </w:r>
      <w:r>
        <w:rPr>
          <w:spacing w:val="-4"/>
          <w:sz w:val="18"/>
        </w:rPr>
        <w:t>approaches</w:t>
      </w:r>
      <w:r>
        <w:rPr>
          <w:spacing w:val="-9"/>
          <w:sz w:val="18"/>
        </w:rPr>
        <w:t> </w:t>
      </w:r>
      <w:r>
        <w:rPr>
          <w:spacing w:val="-4"/>
          <w:sz w:val="18"/>
        </w:rPr>
        <w:t>among</w:t>
      </w:r>
      <w:r>
        <w:rPr>
          <w:spacing w:val="-10"/>
          <w:sz w:val="18"/>
        </w:rPr>
        <w:t> </w:t>
      </w:r>
      <w:r>
        <w:rPr>
          <w:spacing w:val="-4"/>
          <w:sz w:val="18"/>
        </w:rPr>
        <w:t>others.</w:t>
      </w:r>
    </w:p>
    <w:p>
      <w:pPr>
        <w:pStyle w:val="ListParagraph"/>
        <w:numPr>
          <w:ilvl w:val="0"/>
          <w:numId w:val="29"/>
        </w:numPr>
        <w:tabs>
          <w:tab w:pos="2403" w:val="left" w:leader="none"/>
          <w:tab w:pos="3913" w:val="left" w:leader="none"/>
        </w:tabs>
        <w:spacing w:line="240" w:lineRule="auto" w:before="198" w:after="0"/>
        <w:ind w:left="2403" w:right="0" w:hanging="672"/>
        <w:jc w:val="left"/>
        <w:rPr>
          <w:sz w:val="18"/>
        </w:rPr>
      </w:pPr>
      <w:r>
        <w:rPr>
          <w:w w:val="95"/>
          <w:sz w:val="18"/>
        </w:rPr>
        <w:t>The</w:t>
      </w:r>
      <w:r>
        <w:rPr>
          <w:spacing w:val="-6"/>
          <w:w w:val="95"/>
          <w:sz w:val="18"/>
        </w:rPr>
        <w:t> </w:t>
      </w:r>
      <w:r>
        <w:rPr>
          <w:spacing w:val="-2"/>
          <w:sz w:val="18"/>
        </w:rPr>
        <w:t>KUPPET</w:t>
      </w:r>
      <w:r>
        <w:rPr>
          <w:sz w:val="18"/>
        </w:rPr>
        <w:tab/>
      </w:r>
      <w:r>
        <w:rPr>
          <w:w w:val="90"/>
          <w:sz w:val="18"/>
        </w:rPr>
        <w:t>Promote</w:t>
      </w:r>
      <w:r>
        <w:rPr>
          <w:spacing w:val="-5"/>
          <w:w w:val="90"/>
          <w:sz w:val="18"/>
        </w:rPr>
        <w:t> </w:t>
      </w:r>
      <w:r>
        <w:rPr>
          <w:w w:val="90"/>
          <w:sz w:val="18"/>
        </w:rPr>
        <w:t>and</w:t>
      </w:r>
      <w:r>
        <w:rPr>
          <w:spacing w:val="-4"/>
          <w:w w:val="90"/>
          <w:sz w:val="18"/>
        </w:rPr>
        <w:t> </w:t>
      </w:r>
      <w:r>
        <w:rPr>
          <w:w w:val="90"/>
          <w:sz w:val="18"/>
        </w:rPr>
        <w:t>champion</w:t>
      </w:r>
      <w:r>
        <w:rPr>
          <w:spacing w:val="-7"/>
          <w:w w:val="90"/>
          <w:sz w:val="18"/>
        </w:rPr>
        <w:t> </w:t>
      </w:r>
      <w:r>
        <w:rPr>
          <w:w w:val="90"/>
          <w:sz w:val="18"/>
        </w:rPr>
        <w:t>for</w:t>
      </w:r>
      <w:r>
        <w:rPr>
          <w:spacing w:val="-4"/>
          <w:w w:val="90"/>
          <w:sz w:val="18"/>
        </w:rPr>
        <w:t> </w:t>
      </w:r>
      <w:r>
        <w:rPr>
          <w:w w:val="90"/>
          <w:sz w:val="18"/>
        </w:rPr>
        <w:t>teachers’</w:t>
      </w:r>
      <w:r>
        <w:rPr>
          <w:spacing w:val="-5"/>
          <w:w w:val="90"/>
          <w:sz w:val="18"/>
        </w:rPr>
        <w:t> </w:t>
      </w:r>
      <w:r>
        <w:rPr>
          <w:w w:val="90"/>
          <w:sz w:val="18"/>
        </w:rPr>
        <w:t>welfare</w:t>
      </w:r>
      <w:r>
        <w:rPr>
          <w:spacing w:val="-4"/>
          <w:w w:val="90"/>
          <w:sz w:val="18"/>
        </w:rPr>
        <w:t> </w:t>
      </w:r>
      <w:r>
        <w:rPr>
          <w:w w:val="90"/>
          <w:sz w:val="18"/>
        </w:rPr>
        <w:t>and</w:t>
      </w:r>
      <w:r>
        <w:rPr>
          <w:spacing w:val="-6"/>
          <w:w w:val="90"/>
          <w:sz w:val="18"/>
        </w:rPr>
        <w:t> </w:t>
      </w:r>
      <w:r>
        <w:rPr>
          <w:w w:val="90"/>
          <w:sz w:val="18"/>
        </w:rPr>
        <w:t>rights</w:t>
      </w:r>
      <w:r>
        <w:rPr>
          <w:spacing w:val="-3"/>
          <w:w w:val="90"/>
          <w:sz w:val="18"/>
        </w:rPr>
        <w:t> </w:t>
      </w:r>
      <w:r>
        <w:rPr>
          <w:spacing w:val="-5"/>
          <w:w w:val="90"/>
          <w:sz w:val="18"/>
        </w:rPr>
        <w:t>in</w:t>
      </w:r>
    </w:p>
    <w:p>
      <w:pPr>
        <w:spacing w:line="276" w:lineRule="auto" w:before="31"/>
        <w:ind w:left="3914" w:right="0" w:firstLine="0"/>
        <w:jc w:val="left"/>
        <w:rPr>
          <w:sz w:val="18"/>
        </w:rPr>
      </w:pPr>
      <w:r>
        <w:rPr>
          <w:w w:val="90"/>
          <w:sz w:val="18"/>
        </w:rPr>
        <w:t>accordance</w:t>
      </w:r>
      <w:r>
        <w:rPr>
          <w:spacing w:val="-9"/>
          <w:w w:val="90"/>
          <w:sz w:val="18"/>
        </w:rPr>
        <w:t> </w:t>
      </w:r>
      <w:r>
        <w:rPr>
          <w:w w:val="90"/>
          <w:sz w:val="18"/>
        </w:rPr>
        <w:t>with</w:t>
      </w:r>
      <w:r>
        <w:rPr>
          <w:spacing w:val="-8"/>
          <w:w w:val="90"/>
          <w:sz w:val="18"/>
        </w:rPr>
        <w:t> </w:t>
      </w:r>
      <w:r>
        <w:rPr>
          <w:w w:val="90"/>
          <w:sz w:val="18"/>
        </w:rPr>
        <w:t>its</w:t>
      </w:r>
      <w:r>
        <w:rPr>
          <w:spacing w:val="-8"/>
          <w:w w:val="90"/>
          <w:sz w:val="18"/>
        </w:rPr>
        <w:t> </w:t>
      </w:r>
      <w:r>
        <w:rPr>
          <w:w w:val="90"/>
          <w:sz w:val="18"/>
        </w:rPr>
        <w:t>constitutional</w:t>
      </w:r>
      <w:r>
        <w:rPr>
          <w:spacing w:val="-8"/>
          <w:w w:val="90"/>
          <w:sz w:val="18"/>
        </w:rPr>
        <w:t> </w:t>
      </w:r>
      <w:r>
        <w:rPr>
          <w:w w:val="90"/>
          <w:sz w:val="18"/>
        </w:rPr>
        <w:t>obligations</w:t>
      </w:r>
      <w:r>
        <w:rPr>
          <w:spacing w:val="-8"/>
          <w:w w:val="90"/>
          <w:sz w:val="18"/>
        </w:rPr>
        <w:t> </w:t>
      </w:r>
      <w:r>
        <w:rPr>
          <w:w w:val="90"/>
          <w:sz w:val="18"/>
        </w:rPr>
        <w:t>but</w:t>
      </w:r>
      <w:r>
        <w:rPr>
          <w:spacing w:val="-8"/>
          <w:w w:val="90"/>
          <w:sz w:val="18"/>
        </w:rPr>
        <w:t> </w:t>
      </w:r>
      <w:r>
        <w:rPr>
          <w:w w:val="90"/>
          <w:sz w:val="18"/>
        </w:rPr>
        <w:t>in</w:t>
      </w:r>
      <w:r>
        <w:rPr>
          <w:spacing w:val="-8"/>
          <w:w w:val="90"/>
          <w:sz w:val="18"/>
        </w:rPr>
        <w:t> </w:t>
      </w:r>
      <w:r>
        <w:rPr>
          <w:w w:val="90"/>
          <w:sz w:val="18"/>
        </w:rPr>
        <w:t>the</w:t>
      </w:r>
      <w:r>
        <w:rPr>
          <w:spacing w:val="-9"/>
          <w:w w:val="90"/>
          <w:sz w:val="18"/>
        </w:rPr>
        <w:t> </w:t>
      </w:r>
      <w:r>
        <w:rPr>
          <w:w w:val="90"/>
          <w:sz w:val="18"/>
        </w:rPr>
        <w:t>best interest of advancing the goals and objectives outlined in</w:t>
      </w:r>
      <w:r>
        <w:rPr>
          <w:w w:val="90"/>
          <w:sz w:val="18"/>
        </w:rPr>
        <w:t> </w:t>
      </w:r>
      <w:r>
        <w:rPr>
          <w:w w:val="95"/>
          <w:sz w:val="18"/>
        </w:rPr>
        <w:t>this Plan.</w:t>
      </w:r>
    </w:p>
    <w:p>
      <w:pPr>
        <w:pStyle w:val="ListParagraph"/>
        <w:numPr>
          <w:ilvl w:val="0"/>
          <w:numId w:val="29"/>
        </w:numPr>
        <w:tabs>
          <w:tab w:pos="2403" w:val="left" w:leader="none"/>
          <w:tab w:pos="3949" w:val="left" w:leader="none"/>
        </w:tabs>
        <w:spacing w:line="251" w:lineRule="exact" w:before="202" w:after="0"/>
        <w:ind w:left="2403" w:right="0" w:hanging="672"/>
        <w:jc w:val="left"/>
        <w:rPr>
          <w:position w:val="1"/>
          <w:sz w:val="18"/>
          <w:szCs w:val="18"/>
        </w:rPr>
      </w:pPr>
      <w:r>
        <w:rPr>
          <w:spacing w:val="-4"/>
          <w:position w:val="1"/>
          <w:sz w:val="18"/>
          <w:szCs w:val="18"/>
        </w:rPr>
        <w:t>KICD</w:t>
      </w:r>
      <w:r>
        <w:rPr>
          <w:position w:val="1"/>
          <w:sz w:val="18"/>
          <w:szCs w:val="18"/>
        </w:rPr>
        <w:tab/>
      </w:r>
      <w:r>
        <w:rPr>
          <w:rFonts w:ascii="MingLiU_HKSCS-ExtB" w:hAnsi="MingLiU_HKSCS-ExtB" w:cs="MingLiU_HKSCS-ExtB" w:eastAsia="MingLiU_HKSCS-ExtB"/>
          <w:w w:val="90"/>
          <w:sz w:val="18"/>
          <w:szCs w:val="18"/>
        </w:rPr>
        <w:t>⬧</w:t>
      </w:r>
      <w:r>
        <w:rPr>
          <w:rFonts w:ascii="MingLiU_HKSCS-ExtB" w:hAnsi="MingLiU_HKSCS-ExtB" w:cs="MingLiU_HKSCS-ExtB" w:eastAsia="MingLiU_HKSCS-ExtB"/>
          <w:spacing w:val="-37"/>
          <w:w w:val="90"/>
          <w:sz w:val="18"/>
          <w:szCs w:val="18"/>
        </w:rPr>
        <w:t> </w:t>
      </w:r>
      <w:r>
        <w:rPr>
          <w:w w:val="90"/>
          <w:sz w:val="18"/>
          <w:szCs w:val="18"/>
        </w:rPr>
        <w:t>Collaborate</w:t>
      </w:r>
      <w:r>
        <w:rPr>
          <w:spacing w:val="-3"/>
          <w:w w:val="90"/>
          <w:sz w:val="18"/>
          <w:szCs w:val="18"/>
        </w:rPr>
        <w:t> </w:t>
      </w:r>
      <w:r>
        <w:rPr>
          <w:w w:val="90"/>
          <w:sz w:val="18"/>
          <w:szCs w:val="18"/>
        </w:rPr>
        <w:t>with</w:t>
      </w:r>
      <w:r>
        <w:rPr>
          <w:spacing w:val="-2"/>
          <w:sz w:val="18"/>
          <w:szCs w:val="18"/>
        </w:rPr>
        <w:t> </w:t>
      </w:r>
      <w:r>
        <w:rPr>
          <w:w w:val="90"/>
          <w:sz w:val="18"/>
          <w:szCs w:val="18"/>
        </w:rPr>
        <w:t>the</w:t>
      </w:r>
      <w:r>
        <w:rPr>
          <w:spacing w:val="-2"/>
          <w:sz w:val="18"/>
          <w:szCs w:val="18"/>
        </w:rPr>
        <w:t> </w:t>
      </w:r>
      <w:r>
        <w:rPr>
          <w:w w:val="90"/>
          <w:sz w:val="18"/>
          <w:szCs w:val="18"/>
        </w:rPr>
        <w:t>school</w:t>
      </w:r>
      <w:r>
        <w:rPr>
          <w:spacing w:val="-2"/>
          <w:sz w:val="18"/>
          <w:szCs w:val="18"/>
        </w:rPr>
        <w:t> </w:t>
      </w:r>
      <w:r>
        <w:rPr>
          <w:w w:val="90"/>
          <w:sz w:val="18"/>
          <w:szCs w:val="18"/>
        </w:rPr>
        <w:t>in</w:t>
      </w:r>
      <w:r>
        <w:rPr>
          <w:spacing w:val="-2"/>
          <w:sz w:val="18"/>
          <w:szCs w:val="18"/>
        </w:rPr>
        <w:t> </w:t>
      </w:r>
      <w:r>
        <w:rPr>
          <w:w w:val="90"/>
          <w:sz w:val="18"/>
          <w:szCs w:val="18"/>
        </w:rPr>
        <w:t>organizing</w:t>
      </w:r>
      <w:r>
        <w:rPr>
          <w:spacing w:val="-4"/>
          <w:sz w:val="18"/>
          <w:szCs w:val="18"/>
        </w:rPr>
        <w:t> </w:t>
      </w:r>
      <w:r>
        <w:rPr>
          <w:w w:val="90"/>
          <w:sz w:val="18"/>
          <w:szCs w:val="18"/>
        </w:rPr>
        <w:t>and</w:t>
      </w:r>
      <w:r>
        <w:rPr>
          <w:spacing w:val="-3"/>
          <w:sz w:val="18"/>
          <w:szCs w:val="18"/>
        </w:rPr>
        <w:t> </w:t>
      </w:r>
      <w:r>
        <w:rPr>
          <w:spacing w:val="-2"/>
          <w:w w:val="90"/>
          <w:sz w:val="18"/>
          <w:szCs w:val="18"/>
        </w:rPr>
        <w:t>conducting</w:t>
      </w:r>
    </w:p>
    <w:p>
      <w:pPr>
        <w:spacing w:line="276" w:lineRule="auto" w:before="0"/>
        <w:ind w:left="4094" w:right="0" w:firstLine="0"/>
        <w:jc w:val="left"/>
        <w:rPr>
          <w:sz w:val="18"/>
        </w:rPr>
      </w:pPr>
      <w:r>
        <w:rPr>
          <w:spacing w:val="-4"/>
          <w:sz w:val="18"/>
        </w:rPr>
        <w:t>professional</w:t>
      </w:r>
      <w:r>
        <w:rPr>
          <w:spacing w:val="40"/>
          <w:sz w:val="18"/>
        </w:rPr>
        <w:t> </w:t>
      </w:r>
      <w:r>
        <w:rPr>
          <w:spacing w:val="-4"/>
          <w:sz w:val="18"/>
        </w:rPr>
        <w:t>development</w:t>
      </w:r>
      <w:r>
        <w:rPr>
          <w:spacing w:val="40"/>
          <w:sz w:val="18"/>
        </w:rPr>
        <w:t> </w:t>
      </w:r>
      <w:r>
        <w:rPr>
          <w:spacing w:val="-4"/>
          <w:sz w:val="18"/>
        </w:rPr>
        <w:t>programs</w:t>
      </w:r>
      <w:r>
        <w:rPr>
          <w:spacing w:val="40"/>
          <w:sz w:val="18"/>
        </w:rPr>
        <w:t> </w:t>
      </w:r>
      <w:r>
        <w:rPr>
          <w:spacing w:val="-4"/>
          <w:sz w:val="18"/>
        </w:rPr>
        <w:t>for</w:t>
      </w:r>
      <w:r>
        <w:rPr>
          <w:spacing w:val="40"/>
          <w:sz w:val="18"/>
        </w:rPr>
        <w:t> </w:t>
      </w:r>
      <w:r>
        <w:rPr>
          <w:spacing w:val="-4"/>
          <w:sz w:val="18"/>
        </w:rPr>
        <w:t>teachers</w:t>
      </w:r>
      <w:r>
        <w:rPr>
          <w:spacing w:val="40"/>
          <w:sz w:val="18"/>
        </w:rPr>
        <w:t> </w:t>
      </w:r>
      <w:r>
        <w:rPr>
          <w:spacing w:val="-4"/>
          <w:sz w:val="18"/>
        </w:rPr>
        <w:t>on </w:t>
      </w:r>
      <w:r>
        <w:rPr>
          <w:w w:val="90"/>
          <w:sz w:val="18"/>
        </w:rPr>
        <w:t>curriculum</w:t>
      </w:r>
      <w:r>
        <w:rPr>
          <w:spacing w:val="-7"/>
          <w:w w:val="90"/>
          <w:sz w:val="18"/>
        </w:rPr>
        <w:t> </w:t>
      </w:r>
      <w:r>
        <w:rPr>
          <w:w w:val="90"/>
          <w:sz w:val="18"/>
        </w:rPr>
        <w:t>programs</w:t>
      </w:r>
      <w:r>
        <w:rPr>
          <w:spacing w:val="-5"/>
          <w:w w:val="90"/>
          <w:sz w:val="18"/>
        </w:rPr>
        <w:t> </w:t>
      </w:r>
      <w:r>
        <w:rPr>
          <w:w w:val="90"/>
          <w:sz w:val="18"/>
        </w:rPr>
        <w:t>and</w:t>
      </w:r>
      <w:r>
        <w:rPr>
          <w:spacing w:val="-4"/>
          <w:w w:val="90"/>
          <w:sz w:val="18"/>
        </w:rPr>
        <w:t> </w:t>
      </w:r>
      <w:r>
        <w:rPr>
          <w:w w:val="90"/>
          <w:sz w:val="18"/>
        </w:rPr>
        <w:t>materials,</w:t>
      </w:r>
      <w:r>
        <w:rPr>
          <w:spacing w:val="-7"/>
          <w:w w:val="90"/>
          <w:sz w:val="18"/>
        </w:rPr>
        <w:t> </w:t>
      </w:r>
      <w:r>
        <w:rPr>
          <w:w w:val="90"/>
          <w:sz w:val="18"/>
        </w:rPr>
        <w:t>especially</w:t>
      </w:r>
      <w:r>
        <w:rPr>
          <w:spacing w:val="-4"/>
          <w:w w:val="90"/>
          <w:sz w:val="18"/>
        </w:rPr>
        <w:t> </w:t>
      </w:r>
      <w:r>
        <w:rPr>
          <w:w w:val="90"/>
          <w:sz w:val="18"/>
        </w:rPr>
        <w:t>on</w:t>
      </w:r>
      <w:r>
        <w:rPr>
          <w:spacing w:val="-4"/>
          <w:w w:val="90"/>
          <w:sz w:val="18"/>
        </w:rPr>
        <w:t> </w:t>
      </w:r>
      <w:r>
        <w:rPr>
          <w:spacing w:val="-2"/>
          <w:w w:val="85"/>
          <w:sz w:val="18"/>
        </w:rPr>
        <w:t>effective</w:t>
      </w:r>
    </w:p>
    <w:p>
      <w:pPr>
        <w:spacing w:line="235" w:lineRule="auto" w:before="2"/>
        <w:ind w:left="4079" w:right="0" w:firstLine="14"/>
        <w:jc w:val="left"/>
        <w:rPr>
          <w:sz w:val="18"/>
        </w:rPr>
      </w:pPr>
      <w:r>
        <w:rPr>
          <w:w w:val="90"/>
          <w:sz w:val="18"/>
        </w:rPr>
        <w:t>interpretation and implementation of the curriculum for </w:t>
      </w:r>
      <w:r>
        <w:rPr>
          <w:sz w:val="18"/>
        </w:rPr>
        <w:t>best</w:t>
      </w:r>
      <w:r>
        <w:rPr>
          <w:spacing w:val="-14"/>
          <w:sz w:val="18"/>
        </w:rPr>
        <w:t> </w:t>
      </w:r>
      <w:r>
        <w:rPr>
          <w:sz w:val="18"/>
        </w:rPr>
        <w:t>learning</w:t>
      </w:r>
      <w:r>
        <w:rPr>
          <w:spacing w:val="-14"/>
          <w:sz w:val="18"/>
        </w:rPr>
        <w:t> </w:t>
      </w:r>
      <w:r>
        <w:rPr>
          <w:sz w:val="18"/>
        </w:rPr>
        <w:t>outcomes.</w:t>
      </w:r>
    </w:p>
    <w:p>
      <w:pPr>
        <w:pStyle w:val="BodyText"/>
        <w:spacing w:before="23"/>
        <w:rPr>
          <w:sz w:val="18"/>
        </w:rPr>
      </w:pPr>
    </w:p>
    <w:p>
      <w:pPr>
        <w:pStyle w:val="ListParagraph"/>
        <w:numPr>
          <w:ilvl w:val="1"/>
          <w:numId w:val="29"/>
        </w:numPr>
        <w:tabs>
          <w:tab w:pos="4079" w:val="left" w:leader="none"/>
        </w:tabs>
        <w:spacing w:line="259" w:lineRule="auto" w:before="0" w:after="0"/>
        <w:ind w:left="4079" w:right="12" w:hanging="144"/>
        <w:jc w:val="both"/>
        <w:rPr>
          <w:sz w:val="18"/>
          <w:szCs w:val="18"/>
        </w:rPr>
      </w:pPr>
      <w:r>
        <w:rPr>
          <w:sz w:val="18"/>
          <w:szCs w:val="18"/>
        </w:rPr>
        <w:t>Develop disseminate and transmit programs and curriculum support materials through especially for </w:t>
      </w:r>
      <w:r>
        <w:rPr>
          <w:w w:val="90"/>
          <w:sz w:val="18"/>
          <w:szCs w:val="18"/>
        </w:rPr>
        <w:t>promoting</w:t>
      </w:r>
      <w:r>
        <w:rPr>
          <w:spacing w:val="7"/>
          <w:sz w:val="18"/>
          <w:szCs w:val="18"/>
        </w:rPr>
        <w:t> </w:t>
      </w:r>
      <w:r>
        <w:rPr>
          <w:w w:val="90"/>
          <w:sz w:val="18"/>
          <w:szCs w:val="18"/>
        </w:rPr>
        <w:t>electronic</w:t>
      </w:r>
      <w:r>
        <w:rPr>
          <w:spacing w:val="8"/>
          <w:sz w:val="18"/>
          <w:szCs w:val="18"/>
        </w:rPr>
        <w:t> </w:t>
      </w:r>
      <w:r>
        <w:rPr>
          <w:w w:val="90"/>
          <w:sz w:val="18"/>
          <w:szCs w:val="18"/>
        </w:rPr>
        <w:t>learning,</w:t>
      </w:r>
      <w:r>
        <w:rPr>
          <w:spacing w:val="7"/>
          <w:sz w:val="18"/>
          <w:szCs w:val="18"/>
        </w:rPr>
        <w:t> </w:t>
      </w:r>
      <w:r>
        <w:rPr>
          <w:w w:val="90"/>
          <w:sz w:val="18"/>
          <w:szCs w:val="18"/>
        </w:rPr>
        <w:t>distance</w:t>
      </w:r>
      <w:r>
        <w:rPr>
          <w:spacing w:val="9"/>
          <w:sz w:val="18"/>
          <w:szCs w:val="18"/>
        </w:rPr>
        <w:t> </w:t>
      </w:r>
      <w:r>
        <w:rPr>
          <w:w w:val="90"/>
          <w:sz w:val="18"/>
          <w:szCs w:val="18"/>
        </w:rPr>
        <w:t>learning</w:t>
      </w:r>
      <w:r>
        <w:rPr>
          <w:spacing w:val="8"/>
          <w:sz w:val="18"/>
          <w:szCs w:val="18"/>
        </w:rPr>
        <w:t> </w:t>
      </w:r>
      <w:r>
        <w:rPr>
          <w:w w:val="90"/>
          <w:sz w:val="18"/>
          <w:szCs w:val="18"/>
        </w:rPr>
        <w:t>and</w:t>
      </w:r>
      <w:r>
        <w:rPr>
          <w:spacing w:val="7"/>
          <w:sz w:val="18"/>
          <w:szCs w:val="18"/>
        </w:rPr>
        <w:t> </w:t>
      </w:r>
      <w:r>
        <w:rPr>
          <w:spacing w:val="-5"/>
          <w:w w:val="90"/>
          <w:sz w:val="18"/>
          <w:szCs w:val="18"/>
        </w:rPr>
        <w:t>any</w:t>
      </w:r>
    </w:p>
    <w:p>
      <w:pPr>
        <w:spacing w:line="276" w:lineRule="auto" w:before="11"/>
        <w:ind w:left="4079" w:right="19" w:firstLine="0"/>
        <w:jc w:val="both"/>
        <w:rPr>
          <w:sz w:val="18"/>
        </w:rPr>
      </w:pPr>
      <w:r>
        <w:rPr>
          <w:sz w:val="18"/>
        </w:rPr>
        <w:t>other ICT-based mode of delivering education </w:t>
      </w:r>
      <w:r>
        <w:rPr>
          <w:sz w:val="18"/>
        </w:rPr>
        <w:t>and </w:t>
      </w:r>
      <w:r>
        <w:rPr>
          <w:w w:val="90"/>
          <w:sz w:val="18"/>
        </w:rPr>
        <w:t>training</w:t>
      </w:r>
      <w:r>
        <w:rPr>
          <w:spacing w:val="-1"/>
          <w:w w:val="90"/>
          <w:sz w:val="18"/>
        </w:rPr>
        <w:t> </w:t>
      </w:r>
      <w:r>
        <w:rPr>
          <w:w w:val="90"/>
          <w:sz w:val="18"/>
        </w:rPr>
        <w:t>programs and</w:t>
      </w:r>
      <w:r>
        <w:rPr>
          <w:spacing w:val="-1"/>
          <w:w w:val="90"/>
          <w:sz w:val="18"/>
        </w:rPr>
        <w:t> </w:t>
      </w:r>
      <w:r>
        <w:rPr>
          <w:w w:val="90"/>
          <w:sz w:val="18"/>
        </w:rPr>
        <w:t>materials</w:t>
      </w:r>
      <w:r>
        <w:rPr>
          <w:spacing w:val="-1"/>
          <w:w w:val="90"/>
          <w:sz w:val="18"/>
        </w:rPr>
        <w:t> </w:t>
      </w:r>
      <w:r>
        <w:rPr>
          <w:w w:val="90"/>
          <w:sz w:val="18"/>
        </w:rPr>
        <w:t>as envisaged</w:t>
      </w:r>
      <w:r>
        <w:rPr>
          <w:spacing w:val="-1"/>
          <w:w w:val="90"/>
          <w:sz w:val="18"/>
        </w:rPr>
        <w:t> </w:t>
      </w:r>
      <w:r>
        <w:rPr>
          <w:w w:val="90"/>
          <w:sz w:val="18"/>
        </w:rPr>
        <w:t>in this</w:t>
      </w:r>
      <w:r>
        <w:rPr>
          <w:spacing w:val="-1"/>
          <w:w w:val="90"/>
          <w:sz w:val="18"/>
        </w:rPr>
        <w:t> </w:t>
      </w:r>
      <w:r>
        <w:rPr>
          <w:w w:val="90"/>
          <w:sz w:val="18"/>
        </w:rPr>
        <w:t>Plan.</w:t>
      </w:r>
    </w:p>
    <w:p>
      <w:pPr>
        <w:pStyle w:val="ListParagraph"/>
        <w:numPr>
          <w:ilvl w:val="1"/>
          <w:numId w:val="29"/>
        </w:numPr>
        <w:tabs>
          <w:tab w:pos="4079" w:val="left" w:leader="none"/>
        </w:tabs>
        <w:spacing w:line="259" w:lineRule="auto" w:before="63" w:after="0"/>
        <w:ind w:left="4079" w:right="11" w:hanging="144"/>
        <w:jc w:val="both"/>
        <w:rPr>
          <w:sz w:val="18"/>
          <w:szCs w:val="18"/>
        </w:rPr>
      </w:pPr>
      <w:r>
        <w:rPr>
          <w:sz w:val="18"/>
          <w:szCs w:val="18"/>
        </w:rPr>
        <w:t>Promote equity and access to quality curricula and </w:t>
      </w:r>
      <w:r>
        <w:rPr>
          <w:w w:val="90"/>
          <w:sz w:val="18"/>
          <w:szCs w:val="18"/>
        </w:rPr>
        <w:t>curriculum support</w:t>
      </w:r>
      <w:r>
        <w:rPr>
          <w:spacing w:val="-1"/>
          <w:w w:val="90"/>
          <w:sz w:val="18"/>
          <w:szCs w:val="18"/>
        </w:rPr>
        <w:t> </w:t>
      </w:r>
      <w:r>
        <w:rPr>
          <w:w w:val="90"/>
          <w:sz w:val="18"/>
          <w:szCs w:val="18"/>
        </w:rPr>
        <w:t>materials</w:t>
      </w:r>
      <w:r>
        <w:rPr>
          <w:spacing w:val="-1"/>
          <w:w w:val="90"/>
          <w:sz w:val="18"/>
          <w:szCs w:val="18"/>
        </w:rPr>
        <w:t> </w:t>
      </w:r>
      <w:r>
        <w:rPr>
          <w:w w:val="90"/>
          <w:sz w:val="18"/>
          <w:szCs w:val="18"/>
        </w:rPr>
        <w:t>as</w:t>
      </w:r>
      <w:r>
        <w:rPr>
          <w:spacing w:val="-1"/>
          <w:w w:val="90"/>
          <w:sz w:val="18"/>
          <w:szCs w:val="18"/>
        </w:rPr>
        <w:t> </w:t>
      </w:r>
      <w:r>
        <w:rPr>
          <w:w w:val="90"/>
          <w:sz w:val="18"/>
          <w:szCs w:val="18"/>
        </w:rPr>
        <w:t>needed</w:t>
      </w:r>
      <w:r>
        <w:rPr>
          <w:spacing w:val="-3"/>
          <w:w w:val="90"/>
          <w:sz w:val="18"/>
          <w:szCs w:val="18"/>
        </w:rPr>
        <w:t> </w:t>
      </w:r>
      <w:r>
        <w:rPr>
          <w:w w:val="90"/>
          <w:sz w:val="18"/>
          <w:szCs w:val="18"/>
        </w:rPr>
        <w:t>by</w:t>
      </w:r>
      <w:r>
        <w:rPr>
          <w:spacing w:val="-1"/>
          <w:w w:val="90"/>
          <w:sz w:val="18"/>
          <w:szCs w:val="18"/>
        </w:rPr>
        <w:t> </w:t>
      </w:r>
      <w:r>
        <w:rPr>
          <w:w w:val="90"/>
          <w:sz w:val="18"/>
          <w:szCs w:val="18"/>
        </w:rPr>
        <w:t>the</w:t>
      </w:r>
      <w:r>
        <w:rPr>
          <w:spacing w:val="-1"/>
          <w:w w:val="90"/>
          <w:sz w:val="18"/>
          <w:szCs w:val="18"/>
        </w:rPr>
        <w:t> </w:t>
      </w:r>
      <w:r>
        <w:rPr>
          <w:w w:val="90"/>
          <w:sz w:val="18"/>
          <w:szCs w:val="18"/>
        </w:rPr>
        <w:t>school</w:t>
      </w:r>
      <w:r>
        <w:rPr>
          <w:spacing w:val="-2"/>
          <w:w w:val="90"/>
          <w:sz w:val="18"/>
          <w:szCs w:val="18"/>
        </w:rPr>
        <w:t> </w:t>
      </w:r>
      <w:r>
        <w:rPr>
          <w:w w:val="90"/>
          <w:sz w:val="18"/>
          <w:szCs w:val="18"/>
        </w:rPr>
        <w:t>and </w:t>
      </w:r>
      <w:r>
        <w:rPr>
          <w:spacing w:val="-6"/>
          <w:sz w:val="18"/>
          <w:szCs w:val="18"/>
        </w:rPr>
        <w:t>as approved for implementation by the Government.</w:t>
      </w:r>
    </w:p>
    <w:p>
      <w:pPr>
        <w:pStyle w:val="ListParagraph"/>
        <w:numPr>
          <w:ilvl w:val="1"/>
          <w:numId w:val="29"/>
        </w:numPr>
        <w:tabs>
          <w:tab w:pos="4079" w:val="left" w:leader="none"/>
        </w:tabs>
        <w:spacing w:line="259" w:lineRule="auto" w:before="120" w:after="0"/>
        <w:ind w:left="4079" w:right="7" w:hanging="144"/>
        <w:jc w:val="both"/>
        <w:rPr>
          <w:sz w:val="18"/>
          <w:szCs w:val="18"/>
        </w:rPr>
      </w:pPr>
      <w:r>
        <w:rPr>
          <w:w w:val="90"/>
          <w:sz w:val="18"/>
          <w:szCs w:val="18"/>
        </w:rPr>
        <w:t>Promote appropriate utilization of technology to enhance </w:t>
      </w:r>
      <w:r>
        <w:rPr>
          <w:sz w:val="18"/>
          <w:szCs w:val="18"/>
        </w:rPr>
        <w:t>innovations and achievement of a knowledge-based </w:t>
      </w:r>
      <w:r>
        <w:rPr>
          <w:w w:val="90"/>
          <w:sz w:val="18"/>
          <w:szCs w:val="18"/>
        </w:rPr>
        <w:t>economy</w:t>
      </w:r>
      <w:r>
        <w:rPr>
          <w:spacing w:val="9"/>
          <w:sz w:val="18"/>
          <w:szCs w:val="18"/>
        </w:rPr>
        <w:t> </w:t>
      </w:r>
      <w:r>
        <w:rPr>
          <w:w w:val="90"/>
          <w:sz w:val="18"/>
          <w:szCs w:val="18"/>
        </w:rPr>
        <w:t>through</w:t>
      </w:r>
      <w:r>
        <w:rPr>
          <w:spacing w:val="7"/>
          <w:sz w:val="18"/>
          <w:szCs w:val="18"/>
        </w:rPr>
        <w:t> </w:t>
      </w:r>
      <w:r>
        <w:rPr>
          <w:w w:val="90"/>
          <w:sz w:val="18"/>
          <w:szCs w:val="18"/>
        </w:rPr>
        <w:t>provision</w:t>
      </w:r>
      <w:r>
        <w:rPr>
          <w:spacing w:val="9"/>
          <w:sz w:val="18"/>
          <w:szCs w:val="18"/>
        </w:rPr>
        <w:t> </w:t>
      </w:r>
      <w:r>
        <w:rPr>
          <w:w w:val="90"/>
          <w:sz w:val="18"/>
          <w:szCs w:val="18"/>
        </w:rPr>
        <w:t>of</w:t>
      </w:r>
      <w:r>
        <w:rPr>
          <w:spacing w:val="8"/>
          <w:sz w:val="18"/>
          <w:szCs w:val="18"/>
        </w:rPr>
        <w:t> </w:t>
      </w:r>
      <w:r>
        <w:rPr>
          <w:w w:val="90"/>
          <w:sz w:val="18"/>
          <w:szCs w:val="18"/>
        </w:rPr>
        <w:t>technical</w:t>
      </w:r>
      <w:r>
        <w:rPr>
          <w:spacing w:val="7"/>
          <w:sz w:val="18"/>
          <w:szCs w:val="18"/>
        </w:rPr>
        <w:t> </w:t>
      </w:r>
      <w:r>
        <w:rPr>
          <w:w w:val="90"/>
          <w:sz w:val="18"/>
          <w:szCs w:val="18"/>
        </w:rPr>
        <w:t>capacity</w:t>
      </w:r>
      <w:r>
        <w:rPr>
          <w:spacing w:val="9"/>
          <w:sz w:val="18"/>
          <w:szCs w:val="18"/>
        </w:rPr>
        <w:t> </w:t>
      </w:r>
      <w:r>
        <w:rPr>
          <w:spacing w:val="-2"/>
          <w:w w:val="90"/>
          <w:sz w:val="18"/>
          <w:szCs w:val="18"/>
        </w:rPr>
        <w:t>building</w:t>
      </w:r>
    </w:p>
    <w:p>
      <w:pPr>
        <w:spacing w:line="276" w:lineRule="auto" w:before="10"/>
        <w:ind w:left="4079" w:right="11" w:firstLine="0"/>
        <w:jc w:val="both"/>
        <w:rPr>
          <w:sz w:val="18"/>
        </w:rPr>
      </w:pPr>
      <w:r>
        <w:rPr>
          <w:spacing w:val="-2"/>
          <w:sz w:val="18"/>
        </w:rPr>
        <w:t>for</w:t>
      </w:r>
      <w:r>
        <w:rPr>
          <w:spacing w:val="-8"/>
          <w:sz w:val="18"/>
        </w:rPr>
        <w:t> </w:t>
      </w:r>
      <w:r>
        <w:rPr>
          <w:spacing w:val="-2"/>
          <w:sz w:val="18"/>
        </w:rPr>
        <w:t>teachers</w:t>
      </w:r>
      <w:r>
        <w:rPr>
          <w:spacing w:val="-8"/>
          <w:sz w:val="18"/>
        </w:rPr>
        <w:t> </w:t>
      </w:r>
      <w:r>
        <w:rPr>
          <w:spacing w:val="-2"/>
          <w:sz w:val="18"/>
        </w:rPr>
        <w:t>and</w:t>
      </w:r>
      <w:r>
        <w:rPr>
          <w:spacing w:val="-8"/>
          <w:sz w:val="18"/>
        </w:rPr>
        <w:t> </w:t>
      </w:r>
      <w:r>
        <w:rPr>
          <w:spacing w:val="-2"/>
          <w:sz w:val="18"/>
        </w:rPr>
        <w:t>administrators</w:t>
      </w:r>
      <w:r>
        <w:rPr>
          <w:spacing w:val="-9"/>
          <w:sz w:val="18"/>
        </w:rPr>
        <w:t> </w:t>
      </w:r>
      <w:r>
        <w:rPr>
          <w:spacing w:val="-2"/>
          <w:sz w:val="18"/>
        </w:rPr>
        <w:t>as</w:t>
      </w:r>
      <w:r>
        <w:rPr>
          <w:spacing w:val="-8"/>
          <w:sz w:val="18"/>
        </w:rPr>
        <w:t> </w:t>
      </w:r>
      <w:r>
        <w:rPr>
          <w:spacing w:val="-2"/>
          <w:sz w:val="18"/>
        </w:rPr>
        <w:t>the</w:t>
      </w:r>
      <w:r>
        <w:rPr>
          <w:spacing w:val="-8"/>
          <w:sz w:val="18"/>
        </w:rPr>
        <w:t> </w:t>
      </w:r>
      <w:r>
        <w:rPr>
          <w:spacing w:val="-2"/>
          <w:sz w:val="18"/>
        </w:rPr>
        <w:t>school</w:t>
      </w:r>
      <w:r>
        <w:rPr>
          <w:spacing w:val="-8"/>
          <w:sz w:val="18"/>
        </w:rPr>
        <w:t> </w:t>
      </w:r>
      <w:r>
        <w:rPr>
          <w:spacing w:val="-2"/>
          <w:sz w:val="18"/>
        </w:rPr>
        <w:t>seeks</w:t>
      </w:r>
      <w:r>
        <w:rPr>
          <w:spacing w:val="-8"/>
          <w:sz w:val="18"/>
        </w:rPr>
        <w:t> </w:t>
      </w:r>
      <w:r>
        <w:rPr>
          <w:spacing w:val="-2"/>
          <w:sz w:val="18"/>
        </w:rPr>
        <w:t>to </w:t>
      </w:r>
      <w:r>
        <w:rPr>
          <w:w w:val="90"/>
          <w:sz w:val="18"/>
        </w:rPr>
        <w:t>embrace digital teaching and learning approaches.</w:t>
      </w:r>
    </w:p>
    <w:p>
      <w:pPr>
        <w:pStyle w:val="ListParagraph"/>
        <w:numPr>
          <w:ilvl w:val="0"/>
          <w:numId w:val="24"/>
        </w:numPr>
        <w:tabs>
          <w:tab w:pos="419" w:val="left" w:leader="none"/>
          <w:tab w:pos="421" w:val="left" w:leader="none"/>
        </w:tabs>
        <w:spacing w:line="264" w:lineRule="auto" w:before="91" w:after="0"/>
        <w:ind w:left="421" w:right="1559" w:hanging="313"/>
        <w:jc w:val="left"/>
        <w:rPr>
          <w:rFonts w:ascii="MingLiU_HKSCS-ExtB" w:hAnsi="MingLiU_HKSCS-ExtB" w:cs="MingLiU_HKSCS-ExtB" w:eastAsia="MingLiU_HKSCS-ExtB"/>
          <w:sz w:val="18"/>
          <w:szCs w:val="18"/>
        </w:rPr>
      </w:pPr>
      <w:r>
        <w:rPr/>
        <w:br w:type="column"/>
      </w:r>
      <w:r>
        <w:rPr>
          <w:w w:val="90"/>
          <w:sz w:val="18"/>
          <w:szCs w:val="18"/>
        </w:rPr>
        <w:t>Primary</w:t>
      </w:r>
      <w:r>
        <w:rPr>
          <w:spacing w:val="-9"/>
          <w:w w:val="90"/>
          <w:sz w:val="18"/>
          <w:szCs w:val="18"/>
        </w:rPr>
        <w:t> </w:t>
      </w:r>
      <w:r>
        <w:rPr>
          <w:w w:val="90"/>
          <w:sz w:val="18"/>
          <w:szCs w:val="18"/>
        </w:rPr>
        <w:t>Stakeholder</w:t>
      </w:r>
      <w:r>
        <w:rPr>
          <w:spacing w:val="-8"/>
          <w:w w:val="90"/>
          <w:sz w:val="18"/>
          <w:szCs w:val="18"/>
        </w:rPr>
        <w:t> </w:t>
      </w:r>
      <w:r>
        <w:rPr>
          <w:w w:val="90"/>
          <w:sz w:val="18"/>
          <w:szCs w:val="18"/>
        </w:rPr>
        <w:t>in </w:t>
      </w:r>
      <w:r>
        <w:rPr>
          <w:sz w:val="18"/>
          <w:szCs w:val="18"/>
        </w:rPr>
        <w:t>Examination Cycle Management and </w:t>
      </w:r>
      <w:r>
        <w:rPr>
          <w:spacing w:val="-2"/>
          <w:sz w:val="18"/>
          <w:szCs w:val="18"/>
        </w:rPr>
        <w:t>Administration.</w:t>
      </w:r>
    </w:p>
    <w:p>
      <w:pPr>
        <w:spacing w:line="276" w:lineRule="auto" w:before="192"/>
        <w:ind w:left="108" w:right="1304" w:firstLine="0"/>
        <w:jc w:val="left"/>
        <w:rPr>
          <w:sz w:val="18"/>
        </w:rPr>
      </w:pPr>
      <w:r>
        <w:rPr>
          <w:w w:val="90"/>
          <w:sz w:val="18"/>
        </w:rPr>
        <w:t>T</w:t>
      </w:r>
      <w:r>
        <w:rPr>
          <w:spacing w:val="-23"/>
          <w:w w:val="90"/>
          <w:sz w:val="18"/>
        </w:rPr>
        <w:t> </w:t>
      </w:r>
      <w:r>
        <w:rPr>
          <w:w w:val="90"/>
          <w:sz w:val="18"/>
        </w:rPr>
        <w:t>ertiary</w:t>
      </w:r>
      <w:r>
        <w:rPr>
          <w:spacing w:val="-8"/>
          <w:w w:val="90"/>
          <w:sz w:val="18"/>
        </w:rPr>
        <w:t> </w:t>
      </w:r>
      <w:r>
        <w:rPr>
          <w:w w:val="90"/>
          <w:sz w:val="18"/>
        </w:rPr>
        <w:t>Stakeholder</w:t>
      </w:r>
      <w:r>
        <w:rPr>
          <w:spacing w:val="-8"/>
          <w:w w:val="90"/>
          <w:sz w:val="18"/>
        </w:rPr>
        <w:t> </w:t>
      </w:r>
      <w:r>
        <w:rPr>
          <w:w w:val="90"/>
          <w:sz w:val="18"/>
        </w:rPr>
        <w:t>in </w:t>
      </w:r>
      <w:r>
        <w:rPr>
          <w:spacing w:val="-2"/>
          <w:sz w:val="18"/>
        </w:rPr>
        <w:t>matters</w:t>
      </w:r>
      <w:r>
        <w:rPr>
          <w:spacing w:val="-12"/>
          <w:sz w:val="18"/>
        </w:rPr>
        <w:t> </w:t>
      </w:r>
      <w:r>
        <w:rPr>
          <w:spacing w:val="-2"/>
          <w:sz w:val="18"/>
        </w:rPr>
        <w:t>staff</w:t>
      </w:r>
      <w:r>
        <w:rPr>
          <w:spacing w:val="-12"/>
          <w:sz w:val="18"/>
        </w:rPr>
        <w:t> </w:t>
      </w:r>
      <w:r>
        <w:rPr>
          <w:spacing w:val="-2"/>
          <w:sz w:val="18"/>
        </w:rPr>
        <w:t>welfare management.</w:t>
      </w:r>
    </w:p>
    <w:p>
      <w:pPr>
        <w:pStyle w:val="BodyText"/>
        <w:rPr>
          <w:sz w:val="18"/>
        </w:rPr>
      </w:pPr>
    </w:p>
    <w:p>
      <w:pPr>
        <w:pStyle w:val="BodyText"/>
        <w:spacing w:before="22"/>
        <w:rPr>
          <w:sz w:val="18"/>
        </w:rPr>
      </w:pPr>
    </w:p>
    <w:p>
      <w:pPr>
        <w:spacing w:line="271" w:lineRule="auto" w:before="0"/>
        <w:ind w:left="101" w:right="1304" w:firstLine="7"/>
        <w:jc w:val="left"/>
        <w:rPr>
          <w:sz w:val="18"/>
        </w:rPr>
      </w:pPr>
      <w:r>
        <w:rPr>
          <w:sz w:val="18"/>
        </w:rPr>
        <w:t>T</w:t>
      </w:r>
      <w:r>
        <w:rPr>
          <w:spacing w:val="-28"/>
          <w:sz w:val="18"/>
        </w:rPr>
        <w:t> </w:t>
      </w:r>
      <w:r>
        <w:rPr>
          <w:sz w:val="18"/>
        </w:rPr>
        <w:t>ertiary</w:t>
      </w:r>
      <w:r>
        <w:rPr>
          <w:spacing w:val="-14"/>
          <w:sz w:val="18"/>
        </w:rPr>
        <w:t> </w:t>
      </w:r>
      <w:r>
        <w:rPr>
          <w:sz w:val="18"/>
        </w:rPr>
        <w:t>stakeholder </w:t>
      </w:r>
      <w:r>
        <w:rPr>
          <w:spacing w:val="-2"/>
          <w:sz w:val="18"/>
        </w:rPr>
        <w:t>influencing</w:t>
      </w:r>
      <w:r>
        <w:rPr>
          <w:spacing w:val="-9"/>
          <w:sz w:val="18"/>
        </w:rPr>
        <w:t> </w:t>
      </w:r>
      <w:r>
        <w:rPr>
          <w:spacing w:val="-2"/>
          <w:sz w:val="18"/>
        </w:rPr>
        <w:t>curriculum </w:t>
      </w:r>
      <w:r>
        <w:rPr>
          <w:w w:val="85"/>
          <w:sz w:val="18"/>
        </w:rPr>
        <w:t>development, interpretation </w:t>
      </w:r>
      <w:r>
        <w:rPr>
          <w:sz w:val="18"/>
        </w:rPr>
        <w:t>and</w:t>
      </w:r>
      <w:r>
        <w:rPr>
          <w:spacing w:val="-14"/>
          <w:sz w:val="18"/>
        </w:rPr>
        <w:t> </w:t>
      </w:r>
      <w:r>
        <w:rPr>
          <w:sz w:val="18"/>
        </w:rPr>
        <w:t>application.</w:t>
      </w:r>
    </w:p>
    <w:p>
      <w:pPr>
        <w:spacing w:after="0" w:line="271" w:lineRule="auto"/>
        <w:jc w:val="left"/>
        <w:rPr>
          <w:sz w:val="18"/>
        </w:rPr>
        <w:sectPr>
          <w:type w:val="continuous"/>
          <w:pgSz w:w="16840" w:h="24380"/>
          <w:pgMar w:top="1180" w:bottom="0" w:left="2409" w:right="2409"/>
          <w:cols w:num="2" w:equalWidth="0">
            <w:col w:w="8337" w:space="40"/>
            <w:col w:w="3645"/>
          </w:cols>
        </w:sectPr>
      </w:pPr>
    </w:p>
    <w:p>
      <w:pPr>
        <w:pStyle w:val="BodyText"/>
        <w:spacing w:before="10"/>
        <w:rPr>
          <w:sz w:val="9"/>
        </w:rPr>
      </w:pPr>
    </w:p>
    <w:p>
      <w:pPr>
        <w:pStyle w:val="BodyText"/>
        <w:spacing w:after="0"/>
        <w:rPr>
          <w:sz w:val="9"/>
        </w:rPr>
        <w:sectPr>
          <w:type w:val="continuous"/>
          <w:pgSz w:w="16840" w:h="24380"/>
          <w:pgMar w:top="1180" w:bottom="0" w:left="2409" w:right="2409"/>
        </w:sectPr>
      </w:pPr>
    </w:p>
    <w:p>
      <w:pPr>
        <w:pStyle w:val="BodyText"/>
        <w:rPr>
          <w:sz w:val="18"/>
        </w:rPr>
      </w:pPr>
    </w:p>
    <w:p>
      <w:pPr>
        <w:pStyle w:val="BodyText"/>
        <w:rPr>
          <w:sz w:val="18"/>
        </w:rPr>
      </w:pPr>
    </w:p>
    <w:p>
      <w:pPr>
        <w:pStyle w:val="BodyText"/>
        <w:rPr>
          <w:sz w:val="18"/>
        </w:rPr>
      </w:pPr>
    </w:p>
    <w:p>
      <w:pPr>
        <w:pStyle w:val="BodyText"/>
        <w:spacing w:before="71"/>
        <w:rPr>
          <w:sz w:val="18"/>
        </w:rPr>
      </w:pPr>
    </w:p>
    <w:p>
      <w:pPr>
        <w:pStyle w:val="ListParagraph"/>
        <w:numPr>
          <w:ilvl w:val="0"/>
          <w:numId w:val="29"/>
        </w:numPr>
        <w:tabs>
          <w:tab w:pos="2403" w:val="left" w:leader="none"/>
        </w:tabs>
        <w:spacing w:line="247" w:lineRule="auto" w:before="0" w:after="0"/>
        <w:ind w:left="2403" w:right="351" w:hanging="673"/>
        <w:jc w:val="left"/>
        <w:rPr>
          <w:sz w:val="18"/>
        </w:rPr>
      </w:pPr>
      <w:r>
        <w:rPr>
          <w:sz w:val="18"/>
        </w:rPr>
        <w:t>Local and </w:t>
      </w:r>
      <w:r>
        <w:rPr>
          <w:spacing w:val="-6"/>
          <w:sz w:val="18"/>
        </w:rPr>
        <w:t>International </w:t>
      </w:r>
      <w:r>
        <w:rPr>
          <w:spacing w:val="-2"/>
          <w:w w:val="90"/>
          <w:sz w:val="18"/>
        </w:rPr>
        <w:t>Development </w:t>
      </w:r>
      <w:r>
        <w:rPr>
          <w:spacing w:val="-2"/>
          <w:sz w:val="18"/>
        </w:rPr>
        <w:t>Partners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9"/>
        <w:rPr>
          <w:sz w:val="18"/>
        </w:rPr>
      </w:pPr>
    </w:p>
    <w:p>
      <w:pPr>
        <w:pStyle w:val="ListParagraph"/>
        <w:numPr>
          <w:ilvl w:val="0"/>
          <w:numId w:val="29"/>
        </w:numPr>
        <w:tabs>
          <w:tab w:pos="2403" w:val="left" w:leader="none"/>
          <w:tab w:pos="2413" w:val="left" w:leader="none"/>
        </w:tabs>
        <w:spacing w:line="276" w:lineRule="auto" w:before="0" w:after="0"/>
        <w:ind w:left="2403" w:right="0" w:hanging="673"/>
        <w:jc w:val="left"/>
        <w:rPr>
          <w:sz w:val="18"/>
        </w:rPr>
      </w:pPr>
      <w:r>
        <w:rPr>
          <w:sz w:val="18"/>
        </w:rPr>
        <w:t>The</w:t>
      </w:r>
      <w:r>
        <w:rPr>
          <w:sz w:val="18"/>
        </w:rPr>
        <w:t> school Community and </w:t>
      </w:r>
      <w:r>
        <w:rPr>
          <w:spacing w:val="-12"/>
          <w:sz w:val="18"/>
        </w:rPr>
        <w:t>Comm-unity</w:t>
      </w:r>
      <w:r>
        <w:rPr>
          <w:spacing w:val="-9"/>
          <w:sz w:val="18"/>
        </w:rPr>
        <w:t> </w:t>
      </w:r>
      <w:r>
        <w:rPr>
          <w:spacing w:val="-12"/>
          <w:sz w:val="18"/>
        </w:rPr>
        <w:t>Based </w:t>
      </w:r>
      <w:r>
        <w:rPr>
          <w:spacing w:val="-2"/>
          <w:sz w:val="18"/>
        </w:rPr>
        <w:t>Development Organizations</w:t>
      </w:r>
    </w:p>
    <w:p>
      <w:pPr>
        <w:pStyle w:val="ListParagraph"/>
        <w:numPr>
          <w:ilvl w:val="0"/>
          <w:numId w:val="24"/>
        </w:numPr>
        <w:tabs>
          <w:tab w:pos="294" w:val="left" w:leader="none"/>
        </w:tabs>
        <w:spacing w:line="259" w:lineRule="auto" w:before="86" w:after="0"/>
        <w:ind w:left="294" w:right="21" w:hanging="144"/>
        <w:jc w:val="both"/>
        <w:rPr>
          <w:rFonts w:ascii="MingLiU_HKSCS-ExtB" w:hAnsi="MingLiU_HKSCS-ExtB" w:cs="MingLiU_HKSCS-ExtB" w:eastAsia="MingLiU_HKSCS-ExtB"/>
          <w:sz w:val="18"/>
          <w:szCs w:val="18"/>
        </w:rPr>
      </w:pPr>
      <w:r>
        <w:rPr/>
        <w:br w:type="column"/>
      </w:r>
      <w:r>
        <w:rPr>
          <w:spacing w:val="-4"/>
          <w:sz w:val="18"/>
          <w:szCs w:val="18"/>
        </w:rPr>
        <w:t>Help</w:t>
      </w:r>
      <w:r>
        <w:rPr>
          <w:spacing w:val="-6"/>
          <w:sz w:val="18"/>
          <w:szCs w:val="18"/>
        </w:rPr>
        <w:t> </w:t>
      </w:r>
      <w:r>
        <w:rPr>
          <w:spacing w:val="-4"/>
          <w:sz w:val="18"/>
          <w:szCs w:val="18"/>
        </w:rPr>
        <w:t>the</w:t>
      </w:r>
      <w:r>
        <w:rPr>
          <w:spacing w:val="-6"/>
          <w:sz w:val="18"/>
          <w:szCs w:val="18"/>
        </w:rPr>
        <w:t> </w:t>
      </w:r>
      <w:r>
        <w:rPr>
          <w:spacing w:val="-4"/>
          <w:sz w:val="18"/>
          <w:szCs w:val="18"/>
        </w:rPr>
        <w:t>school</w:t>
      </w:r>
      <w:r>
        <w:rPr>
          <w:spacing w:val="-8"/>
          <w:sz w:val="18"/>
          <w:szCs w:val="18"/>
        </w:rPr>
        <w:t> </w:t>
      </w:r>
      <w:r>
        <w:rPr>
          <w:spacing w:val="-4"/>
          <w:sz w:val="18"/>
          <w:szCs w:val="18"/>
        </w:rPr>
        <w:t>to</w:t>
      </w:r>
      <w:r>
        <w:rPr>
          <w:spacing w:val="-8"/>
          <w:sz w:val="18"/>
          <w:szCs w:val="18"/>
        </w:rPr>
        <w:t> </w:t>
      </w:r>
      <w:r>
        <w:rPr>
          <w:spacing w:val="-4"/>
          <w:sz w:val="18"/>
          <w:szCs w:val="18"/>
        </w:rPr>
        <w:t>explore</w:t>
      </w:r>
      <w:r>
        <w:rPr>
          <w:spacing w:val="-6"/>
          <w:sz w:val="18"/>
          <w:szCs w:val="18"/>
        </w:rPr>
        <w:t> </w:t>
      </w:r>
      <w:r>
        <w:rPr>
          <w:spacing w:val="-4"/>
          <w:sz w:val="18"/>
          <w:szCs w:val="18"/>
        </w:rPr>
        <w:t>increased</w:t>
      </w:r>
      <w:r>
        <w:rPr>
          <w:spacing w:val="-8"/>
          <w:sz w:val="18"/>
          <w:szCs w:val="18"/>
        </w:rPr>
        <w:t> </w:t>
      </w:r>
      <w:r>
        <w:rPr>
          <w:spacing w:val="-4"/>
          <w:sz w:val="18"/>
          <w:szCs w:val="18"/>
        </w:rPr>
        <w:t>use</w:t>
      </w:r>
      <w:r>
        <w:rPr>
          <w:spacing w:val="-6"/>
          <w:sz w:val="18"/>
          <w:szCs w:val="18"/>
        </w:rPr>
        <w:t> </w:t>
      </w:r>
      <w:r>
        <w:rPr>
          <w:spacing w:val="-4"/>
          <w:sz w:val="18"/>
          <w:szCs w:val="18"/>
        </w:rPr>
        <w:t>of</w:t>
      </w:r>
      <w:r>
        <w:rPr>
          <w:spacing w:val="-6"/>
          <w:sz w:val="18"/>
          <w:szCs w:val="18"/>
        </w:rPr>
        <w:t> </w:t>
      </w:r>
      <w:r>
        <w:rPr>
          <w:spacing w:val="-4"/>
          <w:sz w:val="18"/>
          <w:szCs w:val="18"/>
        </w:rPr>
        <w:t>the</w:t>
      </w:r>
      <w:r>
        <w:rPr>
          <w:spacing w:val="-6"/>
          <w:sz w:val="18"/>
          <w:szCs w:val="18"/>
        </w:rPr>
        <w:t> </w:t>
      </w:r>
      <w:r>
        <w:rPr>
          <w:spacing w:val="-4"/>
          <w:sz w:val="18"/>
          <w:szCs w:val="18"/>
        </w:rPr>
        <w:t>Google </w:t>
      </w:r>
      <w:r>
        <w:rPr>
          <w:sz w:val="18"/>
          <w:szCs w:val="18"/>
        </w:rPr>
        <w:t>Workspace for Education Software in curriculum </w:t>
      </w:r>
      <w:r>
        <w:rPr>
          <w:spacing w:val="-2"/>
          <w:sz w:val="18"/>
          <w:szCs w:val="18"/>
        </w:rPr>
        <w:t>delivery.</w:t>
      </w:r>
    </w:p>
    <w:p>
      <w:pPr>
        <w:pStyle w:val="ListParagraph"/>
        <w:numPr>
          <w:ilvl w:val="0"/>
          <w:numId w:val="24"/>
        </w:numPr>
        <w:tabs>
          <w:tab w:pos="294" w:val="left" w:leader="none"/>
        </w:tabs>
        <w:spacing w:line="256" w:lineRule="auto" w:before="99" w:after="0"/>
        <w:ind w:left="294" w:right="20" w:hanging="144"/>
        <w:jc w:val="both"/>
        <w:rPr>
          <w:rFonts w:ascii="MingLiU_HKSCS-ExtB" w:hAnsi="MingLiU_HKSCS-ExtB" w:cs="MingLiU_HKSCS-ExtB" w:eastAsia="MingLiU_HKSCS-ExtB"/>
          <w:sz w:val="18"/>
          <w:szCs w:val="18"/>
        </w:rPr>
      </w:pPr>
      <w:r>
        <w:rPr>
          <w:sz w:val="18"/>
          <w:szCs w:val="18"/>
        </w:rPr>
        <w:t>Conducting</w:t>
      </w:r>
      <w:r>
        <w:rPr>
          <w:spacing w:val="-14"/>
          <w:sz w:val="18"/>
          <w:szCs w:val="18"/>
        </w:rPr>
        <w:t> </w:t>
      </w:r>
      <w:r>
        <w:rPr>
          <w:sz w:val="18"/>
          <w:szCs w:val="18"/>
        </w:rPr>
        <w:t>Institutional</w:t>
      </w:r>
      <w:r>
        <w:rPr>
          <w:spacing w:val="-14"/>
          <w:sz w:val="18"/>
          <w:szCs w:val="18"/>
        </w:rPr>
        <w:t> </w:t>
      </w:r>
      <w:r>
        <w:rPr>
          <w:sz w:val="18"/>
          <w:szCs w:val="18"/>
        </w:rPr>
        <w:t>and</w:t>
      </w:r>
      <w:r>
        <w:rPr>
          <w:spacing w:val="-13"/>
          <w:sz w:val="18"/>
          <w:szCs w:val="18"/>
        </w:rPr>
        <w:t> </w:t>
      </w:r>
      <w:r>
        <w:rPr>
          <w:sz w:val="18"/>
          <w:szCs w:val="18"/>
        </w:rPr>
        <w:t>Organizational</w:t>
      </w:r>
      <w:r>
        <w:rPr>
          <w:spacing w:val="-14"/>
          <w:sz w:val="18"/>
          <w:szCs w:val="18"/>
        </w:rPr>
        <w:t> </w:t>
      </w:r>
      <w:r>
        <w:rPr>
          <w:sz w:val="18"/>
          <w:szCs w:val="18"/>
        </w:rPr>
        <w:t>Capacity Assessment (OCAT) for the school to determine its </w:t>
      </w:r>
      <w:r>
        <w:rPr>
          <w:w w:val="90"/>
          <w:sz w:val="18"/>
          <w:szCs w:val="18"/>
        </w:rPr>
        <w:t>readiness</w:t>
      </w:r>
      <w:r>
        <w:rPr>
          <w:spacing w:val="-7"/>
          <w:w w:val="90"/>
          <w:sz w:val="18"/>
          <w:szCs w:val="18"/>
        </w:rPr>
        <w:t> </w:t>
      </w:r>
      <w:r>
        <w:rPr>
          <w:w w:val="90"/>
          <w:sz w:val="18"/>
          <w:szCs w:val="18"/>
        </w:rPr>
        <w:t>to</w:t>
      </w:r>
      <w:r>
        <w:rPr>
          <w:spacing w:val="-7"/>
          <w:w w:val="90"/>
          <w:sz w:val="18"/>
          <w:szCs w:val="18"/>
        </w:rPr>
        <w:t> </w:t>
      </w:r>
      <w:r>
        <w:rPr>
          <w:w w:val="90"/>
          <w:sz w:val="18"/>
          <w:szCs w:val="18"/>
        </w:rPr>
        <w:t>receive</w:t>
      </w:r>
      <w:r>
        <w:rPr>
          <w:spacing w:val="-6"/>
          <w:w w:val="90"/>
          <w:sz w:val="18"/>
          <w:szCs w:val="18"/>
        </w:rPr>
        <w:t> </w:t>
      </w:r>
      <w:r>
        <w:rPr>
          <w:w w:val="90"/>
          <w:sz w:val="18"/>
          <w:szCs w:val="18"/>
        </w:rPr>
        <w:t>and</w:t>
      </w:r>
      <w:r>
        <w:rPr>
          <w:spacing w:val="-7"/>
          <w:w w:val="90"/>
          <w:sz w:val="18"/>
          <w:szCs w:val="18"/>
        </w:rPr>
        <w:t> </w:t>
      </w:r>
      <w:r>
        <w:rPr>
          <w:w w:val="90"/>
          <w:sz w:val="18"/>
          <w:szCs w:val="18"/>
        </w:rPr>
        <w:t>effectively</w:t>
      </w:r>
      <w:r>
        <w:rPr>
          <w:spacing w:val="-7"/>
          <w:w w:val="90"/>
          <w:sz w:val="18"/>
          <w:szCs w:val="18"/>
        </w:rPr>
        <w:t> </w:t>
      </w:r>
      <w:r>
        <w:rPr>
          <w:w w:val="90"/>
          <w:sz w:val="18"/>
          <w:szCs w:val="18"/>
        </w:rPr>
        <w:t>utilize</w:t>
      </w:r>
      <w:r>
        <w:rPr>
          <w:spacing w:val="-7"/>
          <w:w w:val="90"/>
          <w:sz w:val="18"/>
          <w:szCs w:val="18"/>
        </w:rPr>
        <w:t> </w:t>
      </w:r>
      <w:r>
        <w:rPr>
          <w:w w:val="90"/>
          <w:sz w:val="18"/>
          <w:szCs w:val="18"/>
        </w:rPr>
        <w:t>aid</w:t>
      </w:r>
      <w:r>
        <w:rPr>
          <w:spacing w:val="-7"/>
          <w:w w:val="90"/>
          <w:sz w:val="18"/>
          <w:szCs w:val="18"/>
        </w:rPr>
        <w:t> </w:t>
      </w:r>
      <w:r>
        <w:rPr>
          <w:w w:val="90"/>
          <w:sz w:val="18"/>
          <w:szCs w:val="18"/>
        </w:rPr>
        <w:t>and</w:t>
      </w:r>
      <w:r>
        <w:rPr>
          <w:spacing w:val="-7"/>
          <w:w w:val="90"/>
          <w:sz w:val="18"/>
          <w:szCs w:val="18"/>
        </w:rPr>
        <w:t> </w:t>
      </w:r>
      <w:r>
        <w:rPr>
          <w:w w:val="90"/>
          <w:sz w:val="18"/>
          <w:szCs w:val="18"/>
        </w:rPr>
        <w:t>grants;</w:t>
      </w:r>
    </w:p>
    <w:p>
      <w:pPr>
        <w:pStyle w:val="ListParagraph"/>
        <w:numPr>
          <w:ilvl w:val="0"/>
          <w:numId w:val="24"/>
        </w:numPr>
        <w:tabs>
          <w:tab w:pos="294" w:val="left" w:leader="none"/>
        </w:tabs>
        <w:spacing w:line="256" w:lineRule="auto" w:before="149" w:after="0"/>
        <w:ind w:left="294" w:right="19" w:hanging="144"/>
        <w:jc w:val="both"/>
        <w:rPr>
          <w:rFonts w:ascii="MingLiU_HKSCS-ExtB" w:hAnsi="MingLiU_HKSCS-ExtB" w:cs="MingLiU_HKSCS-ExtB" w:eastAsia="MingLiU_HKSCS-ExtB"/>
          <w:sz w:val="18"/>
          <w:szCs w:val="18"/>
        </w:rPr>
      </w:pPr>
      <w:r>
        <w:rPr>
          <w:spacing w:val="-4"/>
          <w:sz w:val="18"/>
          <w:szCs w:val="18"/>
        </w:rPr>
        <w:t>Support</w:t>
      </w:r>
      <w:r>
        <w:rPr>
          <w:spacing w:val="-10"/>
          <w:sz w:val="18"/>
          <w:szCs w:val="18"/>
        </w:rPr>
        <w:t> </w:t>
      </w:r>
      <w:r>
        <w:rPr>
          <w:spacing w:val="-4"/>
          <w:sz w:val="18"/>
          <w:szCs w:val="18"/>
        </w:rPr>
        <w:t>the</w:t>
      </w:r>
      <w:r>
        <w:rPr>
          <w:spacing w:val="-9"/>
          <w:sz w:val="18"/>
          <w:szCs w:val="18"/>
        </w:rPr>
        <w:t> </w:t>
      </w:r>
      <w:r>
        <w:rPr>
          <w:spacing w:val="-4"/>
          <w:sz w:val="18"/>
          <w:szCs w:val="18"/>
        </w:rPr>
        <w:t>school</w:t>
      </w:r>
      <w:r>
        <w:rPr>
          <w:spacing w:val="-9"/>
          <w:sz w:val="18"/>
          <w:szCs w:val="18"/>
        </w:rPr>
        <w:t> </w:t>
      </w:r>
      <w:r>
        <w:rPr>
          <w:spacing w:val="-4"/>
          <w:sz w:val="18"/>
          <w:szCs w:val="18"/>
        </w:rPr>
        <w:t>to</w:t>
      </w:r>
      <w:r>
        <w:rPr>
          <w:spacing w:val="-9"/>
          <w:sz w:val="18"/>
          <w:szCs w:val="18"/>
        </w:rPr>
        <w:t> </w:t>
      </w:r>
      <w:r>
        <w:rPr>
          <w:spacing w:val="-4"/>
          <w:sz w:val="18"/>
          <w:szCs w:val="18"/>
        </w:rPr>
        <w:t>develop</w:t>
      </w:r>
      <w:r>
        <w:rPr>
          <w:spacing w:val="-10"/>
          <w:sz w:val="18"/>
          <w:szCs w:val="18"/>
        </w:rPr>
        <w:t> </w:t>
      </w:r>
      <w:r>
        <w:rPr>
          <w:spacing w:val="-4"/>
          <w:sz w:val="18"/>
          <w:szCs w:val="18"/>
        </w:rPr>
        <w:t>its</w:t>
      </w:r>
      <w:r>
        <w:rPr>
          <w:spacing w:val="-9"/>
          <w:sz w:val="18"/>
          <w:szCs w:val="18"/>
        </w:rPr>
        <w:t> </w:t>
      </w:r>
      <w:r>
        <w:rPr>
          <w:spacing w:val="-4"/>
          <w:sz w:val="18"/>
          <w:szCs w:val="18"/>
        </w:rPr>
        <w:t>critical</w:t>
      </w:r>
      <w:r>
        <w:rPr>
          <w:spacing w:val="-9"/>
          <w:sz w:val="18"/>
          <w:szCs w:val="18"/>
        </w:rPr>
        <w:t> </w:t>
      </w:r>
      <w:r>
        <w:rPr>
          <w:spacing w:val="-4"/>
          <w:sz w:val="18"/>
          <w:szCs w:val="18"/>
        </w:rPr>
        <w:t>infrastructure </w:t>
      </w:r>
      <w:r>
        <w:rPr>
          <w:w w:val="85"/>
          <w:sz w:val="18"/>
          <w:szCs w:val="18"/>
        </w:rPr>
        <w:t>and staff capacities needed for effective teaching, learning, </w:t>
      </w:r>
      <w:r>
        <w:rPr>
          <w:w w:val="90"/>
          <w:sz w:val="18"/>
          <w:szCs w:val="18"/>
        </w:rPr>
        <w:t>child development and institutional goal achievement;</w:t>
      </w:r>
    </w:p>
    <w:p>
      <w:pPr>
        <w:pStyle w:val="ListParagraph"/>
        <w:numPr>
          <w:ilvl w:val="0"/>
          <w:numId w:val="24"/>
        </w:numPr>
        <w:tabs>
          <w:tab w:pos="294" w:val="left" w:leader="none"/>
        </w:tabs>
        <w:spacing w:line="242" w:lineRule="auto" w:before="103" w:after="0"/>
        <w:ind w:left="294" w:right="18" w:hanging="144"/>
        <w:jc w:val="both"/>
        <w:rPr>
          <w:rFonts w:ascii="MingLiU_HKSCS-ExtB" w:hAnsi="MingLiU_HKSCS-ExtB" w:cs="MingLiU_HKSCS-ExtB" w:eastAsia="MingLiU_HKSCS-ExtB"/>
          <w:sz w:val="18"/>
          <w:szCs w:val="18"/>
        </w:rPr>
      </w:pPr>
      <w:r>
        <w:rPr>
          <w:spacing w:val="-2"/>
          <w:sz w:val="18"/>
          <w:szCs w:val="18"/>
        </w:rPr>
        <w:t>Capacitate</w:t>
      </w:r>
      <w:r>
        <w:rPr>
          <w:spacing w:val="-11"/>
          <w:sz w:val="18"/>
          <w:szCs w:val="18"/>
        </w:rPr>
        <w:t> </w:t>
      </w:r>
      <w:r>
        <w:rPr>
          <w:spacing w:val="-2"/>
          <w:sz w:val="18"/>
          <w:szCs w:val="18"/>
        </w:rPr>
        <w:t>the</w:t>
      </w:r>
      <w:r>
        <w:rPr>
          <w:spacing w:val="-11"/>
          <w:sz w:val="18"/>
          <w:szCs w:val="18"/>
        </w:rPr>
        <w:t> </w:t>
      </w:r>
      <w:r>
        <w:rPr>
          <w:spacing w:val="-2"/>
          <w:sz w:val="18"/>
          <w:szCs w:val="18"/>
        </w:rPr>
        <w:t>Board</w:t>
      </w:r>
      <w:r>
        <w:rPr>
          <w:spacing w:val="-10"/>
          <w:sz w:val="18"/>
          <w:szCs w:val="18"/>
        </w:rPr>
        <w:t> </w:t>
      </w:r>
      <w:r>
        <w:rPr>
          <w:spacing w:val="-2"/>
          <w:sz w:val="18"/>
          <w:szCs w:val="18"/>
        </w:rPr>
        <w:t>of</w:t>
      </w:r>
      <w:r>
        <w:rPr>
          <w:spacing w:val="-10"/>
          <w:sz w:val="18"/>
          <w:szCs w:val="18"/>
        </w:rPr>
        <w:t> </w:t>
      </w:r>
      <w:r>
        <w:rPr>
          <w:spacing w:val="-2"/>
          <w:sz w:val="18"/>
          <w:szCs w:val="18"/>
        </w:rPr>
        <w:t>Management’s</w:t>
      </w:r>
      <w:r>
        <w:rPr>
          <w:spacing w:val="-11"/>
          <w:sz w:val="18"/>
          <w:szCs w:val="18"/>
        </w:rPr>
        <w:t> </w:t>
      </w:r>
      <w:r>
        <w:rPr>
          <w:spacing w:val="-2"/>
          <w:sz w:val="18"/>
          <w:szCs w:val="18"/>
        </w:rPr>
        <w:t>OVC</w:t>
      </w:r>
      <w:r>
        <w:rPr>
          <w:spacing w:val="-11"/>
          <w:sz w:val="18"/>
          <w:szCs w:val="18"/>
        </w:rPr>
        <w:t> </w:t>
      </w:r>
      <w:r>
        <w:rPr>
          <w:spacing w:val="-2"/>
          <w:sz w:val="18"/>
          <w:szCs w:val="18"/>
        </w:rPr>
        <w:t>Students’ </w:t>
      </w:r>
      <w:r>
        <w:rPr>
          <w:sz w:val="18"/>
          <w:szCs w:val="18"/>
        </w:rPr>
        <w:t>Scholarship Fund;</w:t>
      </w:r>
    </w:p>
    <w:p>
      <w:pPr>
        <w:pStyle w:val="ListParagraph"/>
        <w:numPr>
          <w:ilvl w:val="0"/>
          <w:numId w:val="24"/>
        </w:numPr>
        <w:tabs>
          <w:tab w:pos="294" w:val="left" w:leader="none"/>
        </w:tabs>
        <w:spacing w:line="264" w:lineRule="auto" w:before="104" w:after="0"/>
        <w:ind w:left="294" w:right="0" w:hanging="144"/>
        <w:jc w:val="both"/>
        <w:rPr>
          <w:rFonts w:ascii="MingLiU_HKSCS-ExtB" w:hAnsi="MingLiU_HKSCS-ExtB" w:cs="MingLiU_HKSCS-ExtB" w:eastAsia="MingLiU_HKSCS-ExtB"/>
          <w:sz w:val="18"/>
          <w:szCs w:val="18"/>
        </w:rPr>
      </w:pPr>
      <w:r>
        <w:rPr>
          <w:w w:val="90"/>
          <w:sz w:val="18"/>
          <w:szCs w:val="18"/>
        </w:rPr>
        <w:t>Supporting</w:t>
      </w:r>
      <w:r>
        <w:rPr>
          <w:spacing w:val="-2"/>
          <w:w w:val="90"/>
          <w:sz w:val="18"/>
          <w:szCs w:val="18"/>
        </w:rPr>
        <w:t> </w:t>
      </w:r>
      <w:r>
        <w:rPr>
          <w:w w:val="90"/>
          <w:sz w:val="18"/>
          <w:szCs w:val="18"/>
        </w:rPr>
        <w:t>implementation</w:t>
      </w:r>
      <w:r>
        <w:rPr>
          <w:spacing w:val="-1"/>
          <w:w w:val="90"/>
          <w:sz w:val="18"/>
          <w:szCs w:val="18"/>
        </w:rPr>
        <w:t> </w:t>
      </w:r>
      <w:r>
        <w:rPr>
          <w:w w:val="90"/>
          <w:sz w:val="18"/>
          <w:szCs w:val="18"/>
        </w:rPr>
        <w:t>of</w:t>
      </w:r>
      <w:r>
        <w:rPr>
          <w:spacing w:val="-2"/>
          <w:w w:val="90"/>
          <w:sz w:val="18"/>
          <w:szCs w:val="18"/>
        </w:rPr>
        <w:t> </w:t>
      </w:r>
      <w:r>
        <w:rPr>
          <w:w w:val="90"/>
          <w:sz w:val="18"/>
          <w:szCs w:val="18"/>
        </w:rPr>
        <w:t>ICT</w:t>
      </w:r>
      <w:r>
        <w:rPr>
          <w:spacing w:val="-3"/>
          <w:w w:val="90"/>
          <w:sz w:val="18"/>
          <w:szCs w:val="18"/>
        </w:rPr>
        <w:t> </w:t>
      </w:r>
      <w:r>
        <w:rPr>
          <w:w w:val="90"/>
          <w:sz w:val="18"/>
          <w:szCs w:val="18"/>
        </w:rPr>
        <w:t>integration in</w:t>
      </w:r>
      <w:r>
        <w:rPr>
          <w:spacing w:val="-1"/>
          <w:w w:val="90"/>
          <w:sz w:val="18"/>
          <w:szCs w:val="18"/>
        </w:rPr>
        <w:t> </w:t>
      </w:r>
      <w:r>
        <w:rPr>
          <w:w w:val="90"/>
          <w:sz w:val="18"/>
          <w:szCs w:val="18"/>
        </w:rPr>
        <w:t>teaching, </w:t>
      </w:r>
      <w:r>
        <w:rPr>
          <w:w w:val="95"/>
          <w:sz w:val="18"/>
          <w:szCs w:val="18"/>
        </w:rPr>
        <w:t>learning,</w:t>
      </w:r>
      <w:r>
        <w:rPr>
          <w:w w:val="95"/>
          <w:sz w:val="18"/>
          <w:szCs w:val="18"/>
        </w:rPr>
        <w:t> examination</w:t>
      </w:r>
      <w:r>
        <w:rPr>
          <w:w w:val="95"/>
          <w:sz w:val="18"/>
          <w:szCs w:val="18"/>
        </w:rPr>
        <w:t> administration</w:t>
      </w:r>
      <w:r>
        <w:rPr>
          <w:w w:val="95"/>
          <w:sz w:val="18"/>
          <w:szCs w:val="18"/>
        </w:rPr>
        <w:t> and</w:t>
      </w:r>
      <w:r>
        <w:rPr>
          <w:w w:val="95"/>
          <w:sz w:val="18"/>
          <w:szCs w:val="18"/>
        </w:rPr>
        <w:t> </w:t>
      </w:r>
      <w:r>
        <w:rPr>
          <w:w w:val="95"/>
          <w:sz w:val="18"/>
          <w:szCs w:val="18"/>
        </w:rPr>
        <w:t>school management</w:t>
      </w:r>
      <w:r>
        <w:rPr>
          <w:w w:val="95"/>
          <w:sz w:val="18"/>
          <w:szCs w:val="18"/>
        </w:rPr>
        <w:t> as</w:t>
      </w:r>
      <w:r>
        <w:rPr>
          <w:w w:val="95"/>
          <w:sz w:val="18"/>
          <w:szCs w:val="18"/>
        </w:rPr>
        <w:t> a</w:t>
      </w:r>
      <w:r>
        <w:rPr>
          <w:w w:val="95"/>
          <w:sz w:val="18"/>
          <w:szCs w:val="18"/>
        </w:rPr>
        <w:t> pilot</w:t>
      </w:r>
      <w:r>
        <w:rPr>
          <w:w w:val="95"/>
          <w:sz w:val="18"/>
          <w:szCs w:val="18"/>
        </w:rPr>
        <w:t> programme</w:t>
      </w:r>
      <w:r>
        <w:rPr>
          <w:w w:val="95"/>
          <w:sz w:val="18"/>
          <w:szCs w:val="18"/>
        </w:rPr>
        <w:t> in</w:t>
      </w:r>
      <w:r>
        <w:rPr>
          <w:w w:val="95"/>
          <w:sz w:val="18"/>
          <w:szCs w:val="18"/>
        </w:rPr>
        <w:t> Rachuonyo</w:t>
      </w:r>
      <w:r>
        <w:rPr>
          <w:w w:val="95"/>
          <w:sz w:val="18"/>
          <w:szCs w:val="18"/>
        </w:rPr>
        <w:t> East Sub-County;</w:t>
      </w:r>
      <w:r>
        <w:rPr>
          <w:spacing w:val="-21"/>
          <w:w w:val="95"/>
          <w:sz w:val="18"/>
          <w:szCs w:val="18"/>
        </w:rPr>
        <w:t> </w:t>
      </w:r>
      <w:r>
        <w:rPr>
          <w:w w:val="95"/>
          <w:sz w:val="18"/>
          <w:szCs w:val="18"/>
        </w:rPr>
        <w:t>and</w:t>
      </w:r>
    </w:p>
    <w:p>
      <w:pPr>
        <w:pStyle w:val="ListParagraph"/>
        <w:numPr>
          <w:ilvl w:val="0"/>
          <w:numId w:val="24"/>
        </w:numPr>
        <w:tabs>
          <w:tab w:pos="294" w:val="left" w:leader="none"/>
        </w:tabs>
        <w:spacing w:line="240" w:lineRule="auto" w:before="139" w:after="0"/>
        <w:ind w:left="294" w:right="15" w:hanging="144"/>
        <w:jc w:val="both"/>
        <w:rPr>
          <w:rFonts w:ascii="MingLiU_HKSCS-ExtB" w:hAnsi="MingLiU_HKSCS-ExtB" w:cs="MingLiU_HKSCS-ExtB" w:eastAsia="MingLiU_HKSCS-ExtB"/>
          <w:sz w:val="18"/>
          <w:szCs w:val="18"/>
        </w:rPr>
      </w:pPr>
      <w:r>
        <w:rPr>
          <w:w w:val="95"/>
          <w:sz w:val="18"/>
          <w:szCs w:val="18"/>
        </w:rPr>
        <w:t>Providing</w:t>
      </w:r>
      <w:r>
        <w:rPr>
          <w:w w:val="95"/>
          <w:sz w:val="18"/>
          <w:szCs w:val="18"/>
        </w:rPr>
        <w:t> budgetary</w:t>
      </w:r>
      <w:r>
        <w:rPr>
          <w:w w:val="95"/>
          <w:sz w:val="18"/>
          <w:szCs w:val="18"/>
        </w:rPr>
        <w:t> support</w:t>
      </w:r>
      <w:r>
        <w:rPr>
          <w:w w:val="95"/>
          <w:sz w:val="18"/>
          <w:szCs w:val="18"/>
        </w:rPr>
        <w:t> towards</w:t>
      </w:r>
      <w:r>
        <w:rPr>
          <w:w w:val="95"/>
          <w:sz w:val="18"/>
          <w:szCs w:val="18"/>
        </w:rPr>
        <w:t> comprehensive implementation</w:t>
      </w:r>
      <w:r>
        <w:rPr>
          <w:spacing w:val="-5"/>
          <w:w w:val="95"/>
          <w:sz w:val="18"/>
          <w:szCs w:val="18"/>
        </w:rPr>
        <w:t> </w:t>
      </w:r>
      <w:r>
        <w:rPr>
          <w:w w:val="95"/>
          <w:sz w:val="18"/>
          <w:szCs w:val="18"/>
        </w:rPr>
        <w:t>of</w:t>
      </w:r>
      <w:r>
        <w:rPr>
          <w:spacing w:val="-5"/>
          <w:w w:val="95"/>
          <w:sz w:val="18"/>
          <w:szCs w:val="18"/>
        </w:rPr>
        <w:t> </w:t>
      </w:r>
      <w:r>
        <w:rPr>
          <w:w w:val="95"/>
          <w:sz w:val="18"/>
          <w:szCs w:val="18"/>
        </w:rPr>
        <w:t>the</w:t>
      </w:r>
      <w:r>
        <w:rPr>
          <w:spacing w:val="-7"/>
          <w:w w:val="95"/>
          <w:sz w:val="18"/>
          <w:szCs w:val="18"/>
        </w:rPr>
        <w:t> </w:t>
      </w:r>
      <w:r>
        <w:rPr>
          <w:w w:val="95"/>
          <w:sz w:val="18"/>
          <w:szCs w:val="18"/>
        </w:rPr>
        <w:t>Plan.</w:t>
      </w:r>
    </w:p>
    <w:p>
      <w:pPr>
        <w:pStyle w:val="ListParagraph"/>
        <w:numPr>
          <w:ilvl w:val="0"/>
          <w:numId w:val="24"/>
        </w:numPr>
        <w:tabs>
          <w:tab w:pos="510" w:val="left" w:leader="none"/>
        </w:tabs>
        <w:spacing w:line="259" w:lineRule="auto" w:before="105" w:after="0"/>
        <w:ind w:left="510" w:right="339" w:hanging="360"/>
        <w:jc w:val="both"/>
        <w:rPr>
          <w:rFonts w:ascii="MingLiU_HKSCS-ExtB" w:hAnsi="MingLiU_HKSCS-ExtB" w:cs="MingLiU_HKSCS-ExtB" w:eastAsia="MingLiU_HKSCS-ExtB"/>
          <w:sz w:val="18"/>
          <w:szCs w:val="18"/>
        </w:rPr>
      </w:pPr>
      <w:r>
        <w:rPr>
          <w:spacing w:val="-6"/>
          <w:sz w:val="18"/>
          <w:szCs w:val="18"/>
        </w:rPr>
        <w:t>These is the immediate community within which the</w:t>
      </w:r>
      <w:r>
        <w:rPr>
          <w:spacing w:val="-8"/>
          <w:sz w:val="18"/>
          <w:szCs w:val="18"/>
        </w:rPr>
        <w:t> </w:t>
      </w:r>
      <w:r>
        <w:rPr>
          <w:spacing w:val="-6"/>
          <w:sz w:val="18"/>
          <w:szCs w:val="18"/>
        </w:rPr>
        <w:t>school</w:t>
      </w:r>
      <w:r>
        <w:rPr>
          <w:spacing w:val="-8"/>
          <w:sz w:val="18"/>
          <w:szCs w:val="18"/>
        </w:rPr>
        <w:t> </w:t>
      </w:r>
      <w:r>
        <w:rPr>
          <w:spacing w:val="-6"/>
          <w:sz w:val="18"/>
          <w:szCs w:val="18"/>
        </w:rPr>
        <w:t>is</w:t>
      </w:r>
      <w:r>
        <w:rPr>
          <w:spacing w:val="-7"/>
          <w:sz w:val="18"/>
          <w:szCs w:val="18"/>
        </w:rPr>
        <w:t> </w:t>
      </w:r>
      <w:r>
        <w:rPr>
          <w:spacing w:val="-6"/>
          <w:sz w:val="18"/>
          <w:szCs w:val="18"/>
        </w:rPr>
        <w:t>located</w:t>
      </w:r>
      <w:r>
        <w:rPr>
          <w:spacing w:val="-8"/>
          <w:sz w:val="18"/>
          <w:szCs w:val="18"/>
        </w:rPr>
        <w:t> </w:t>
      </w:r>
      <w:r>
        <w:rPr>
          <w:spacing w:val="-6"/>
          <w:sz w:val="18"/>
          <w:szCs w:val="18"/>
        </w:rPr>
        <w:t>and</w:t>
      </w:r>
      <w:r>
        <w:rPr>
          <w:spacing w:val="-7"/>
          <w:sz w:val="18"/>
          <w:szCs w:val="18"/>
        </w:rPr>
        <w:t> </w:t>
      </w:r>
      <w:r>
        <w:rPr>
          <w:spacing w:val="-6"/>
          <w:sz w:val="18"/>
          <w:szCs w:val="18"/>
        </w:rPr>
        <w:t>functions.</w:t>
      </w:r>
      <w:r>
        <w:rPr>
          <w:spacing w:val="-8"/>
          <w:sz w:val="18"/>
          <w:szCs w:val="18"/>
        </w:rPr>
        <w:t> </w:t>
      </w:r>
      <w:r>
        <w:rPr>
          <w:spacing w:val="-6"/>
          <w:sz w:val="18"/>
          <w:szCs w:val="18"/>
        </w:rPr>
        <w:t>They</w:t>
      </w:r>
      <w:r>
        <w:rPr>
          <w:spacing w:val="-7"/>
          <w:sz w:val="18"/>
          <w:szCs w:val="18"/>
        </w:rPr>
        <w:t> </w:t>
      </w:r>
      <w:r>
        <w:rPr>
          <w:spacing w:val="-6"/>
          <w:sz w:val="18"/>
          <w:szCs w:val="18"/>
        </w:rPr>
        <w:t>provide </w:t>
      </w:r>
      <w:r>
        <w:rPr>
          <w:sz w:val="18"/>
          <w:szCs w:val="18"/>
        </w:rPr>
        <w:t>primary</w:t>
      </w:r>
      <w:r>
        <w:rPr>
          <w:spacing w:val="40"/>
          <w:sz w:val="18"/>
          <w:szCs w:val="18"/>
        </w:rPr>
        <w:t>  </w:t>
      </w:r>
      <w:r>
        <w:rPr>
          <w:sz w:val="18"/>
          <w:szCs w:val="18"/>
        </w:rPr>
        <w:t>resources</w:t>
      </w:r>
      <w:r>
        <w:rPr>
          <w:spacing w:val="41"/>
          <w:sz w:val="18"/>
          <w:szCs w:val="18"/>
        </w:rPr>
        <w:t>  </w:t>
      </w:r>
      <w:r>
        <w:rPr>
          <w:sz w:val="18"/>
          <w:szCs w:val="18"/>
        </w:rPr>
        <w:t>including</w:t>
      </w:r>
      <w:r>
        <w:rPr>
          <w:spacing w:val="40"/>
          <w:sz w:val="18"/>
          <w:szCs w:val="18"/>
        </w:rPr>
        <w:t>  </w:t>
      </w:r>
      <w:r>
        <w:rPr>
          <w:sz w:val="18"/>
          <w:szCs w:val="18"/>
        </w:rPr>
        <w:t>supplies</w:t>
      </w:r>
      <w:r>
        <w:rPr>
          <w:spacing w:val="41"/>
          <w:sz w:val="18"/>
          <w:szCs w:val="18"/>
        </w:rPr>
        <w:t>  </w:t>
      </w:r>
      <w:r>
        <w:rPr>
          <w:spacing w:val="-5"/>
          <w:sz w:val="18"/>
          <w:szCs w:val="18"/>
        </w:rPr>
        <w:t>of</w:t>
      </w:r>
    </w:p>
    <w:p>
      <w:pPr>
        <w:spacing w:line="276" w:lineRule="auto" w:before="10"/>
        <w:ind w:left="510" w:right="339" w:firstLine="0"/>
        <w:jc w:val="both"/>
        <w:rPr>
          <w:sz w:val="18"/>
        </w:rPr>
      </w:pPr>
      <w:r>
        <w:rPr>
          <w:sz w:val="18"/>
        </w:rPr>
        <w:t>commodities</w:t>
      </w:r>
      <w:r>
        <w:rPr>
          <w:spacing w:val="-9"/>
          <w:sz w:val="18"/>
        </w:rPr>
        <w:t> </w:t>
      </w:r>
      <w:r>
        <w:rPr>
          <w:w w:val="105"/>
          <w:sz w:val="18"/>
        </w:rPr>
        <w:t>–</w:t>
      </w:r>
      <w:r>
        <w:rPr>
          <w:spacing w:val="-11"/>
          <w:w w:val="105"/>
          <w:sz w:val="18"/>
        </w:rPr>
        <w:t> </w:t>
      </w:r>
      <w:r>
        <w:rPr>
          <w:sz w:val="18"/>
        </w:rPr>
        <w:t>food</w:t>
      </w:r>
      <w:r>
        <w:rPr>
          <w:spacing w:val="-10"/>
          <w:sz w:val="18"/>
        </w:rPr>
        <w:t> </w:t>
      </w:r>
      <w:r>
        <w:rPr>
          <w:sz w:val="18"/>
        </w:rPr>
        <w:t>and</w:t>
      </w:r>
      <w:r>
        <w:rPr>
          <w:spacing w:val="-10"/>
          <w:sz w:val="18"/>
        </w:rPr>
        <w:t> </w:t>
      </w:r>
      <w:r>
        <w:rPr>
          <w:sz w:val="18"/>
        </w:rPr>
        <w:t>non-food</w:t>
      </w:r>
      <w:r>
        <w:rPr>
          <w:spacing w:val="-10"/>
          <w:sz w:val="18"/>
        </w:rPr>
        <w:t> </w:t>
      </w:r>
      <w:r>
        <w:rPr>
          <w:sz w:val="18"/>
        </w:rPr>
        <w:t>items</w:t>
      </w:r>
      <w:r>
        <w:rPr>
          <w:spacing w:val="-10"/>
          <w:sz w:val="18"/>
        </w:rPr>
        <w:t> </w:t>
      </w:r>
      <w:r>
        <w:rPr>
          <w:sz w:val="18"/>
        </w:rPr>
        <w:t>to</w:t>
      </w:r>
      <w:r>
        <w:rPr>
          <w:spacing w:val="-10"/>
          <w:sz w:val="18"/>
        </w:rPr>
        <w:t> </w:t>
      </w:r>
      <w:r>
        <w:rPr>
          <w:sz w:val="18"/>
        </w:rPr>
        <w:t>the school as well as affordable labour during </w:t>
      </w:r>
      <w:r>
        <w:rPr>
          <w:spacing w:val="-4"/>
          <w:sz w:val="18"/>
        </w:rPr>
        <w:t>construction and renovation projects.</w:t>
      </w:r>
    </w:p>
    <w:p>
      <w:pPr>
        <w:pStyle w:val="ListParagraph"/>
        <w:numPr>
          <w:ilvl w:val="0"/>
          <w:numId w:val="24"/>
        </w:numPr>
        <w:tabs>
          <w:tab w:pos="510" w:val="left" w:leader="none"/>
        </w:tabs>
        <w:spacing w:line="256" w:lineRule="auto" w:before="79" w:after="0"/>
        <w:ind w:left="510" w:right="339" w:hanging="360"/>
        <w:jc w:val="both"/>
        <w:rPr>
          <w:rFonts w:ascii="MingLiU_HKSCS-ExtB" w:hAnsi="MingLiU_HKSCS-ExtB" w:cs="MingLiU_HKSCS-ExtB" w:eastAsia="MingLiU_HKSCS-ExtB"/>
          <w:sz w:val="18"/>
          <w:szCs w:val="18"/>
        </w:rPr>
      </w:pPr>
      <w:r>
        <w:rPr>
          <w:rFonts w:ascii="MingLiU_HKSCS-ExtB" w:hAnsi="MingLiU_HKSCS-ExtB" w:cs="MingLiU_HKSCS-ExtB" w:eastAsia="MingLiU_HKSCS-ExtB"/>
          <w:sz w:val="18"/>
          <w:szCs w:val="18"/>
        </w:rPr>
        <mc:AlternateContent>
          <mc:Choice Requires="wps">
            <w:drawing>
              <wp:anchor distT="0" distB="0" distL="0" distR="0" allowOverlap="1" layoutInCell="1" locked="0" behindDoc="1" simplePos="0" relativeHeight="482601984">
                <wp:simplePos x="0" y="0"/>
                <wp:positionH relativeFrom="page">
                  <wp:posOffset>3466180</wp:posOffset>
                </wp:positionH>
                <wp:positionV relativeFrom="paragraph">
                  <wp:posOffset>618411</wp:posOffset>
                </wp:positionV>
                <wp:extent cx="3754754" cy="12827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3754754" cy="128270"/>
                        </a:xfrm>
                        <a:prstGeom prst="rect">
                          <a:avLst/>
                        </a:prstGeom>
                      </wps:spPr>
                      <wps:txbx>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wps:txbx>
                      <wps:bodyPr wrap="square" lIns="0" tIns="0" rIns="0" bIns="0" rtlCol="0">
                        <a:noAutofit/>
                      </wps:bodyPr>
                    </wps:wsp>
                  </a:graphicData>
                </a:graphic>
              </wp:anchor>
            </w:drawing>
          </mc:Choice>
          <mc:Fallback>
            <w:pict>
              <v:shape style="position:absolute;margin-left:272.927612pt;margin-top:48.693836pt;width:295.650pt;height:10.1pt;mso-position-horizontal-relative:page;mso-position-vertical-relative:paragraph;z-index:-20714496" type="#_x0000_t202" id="docshape354" filled="false" stroked="false">
                <v:textbox inset="0,0,0,0">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v:textbox>
                <w10:wrap type="none"/>
              </v:shape>
            </w:pict>
          </mc:Fallback>
        </mc:AlternateContent>
      </w:r>
      <w:r>
        <w:rPr>
          <w:w w:val="90"/>
          <w:sz w:val="18"/>
          <w:szCs w:val="18"/>
        </w:rPr>
        <w:t>They also offer security intelligence to the school </w:t>
      </w:r>
      <w:r>
        <w:rPr>
          <w:w w:val="95"/>
          <w:sz w:val="18"/>
          <w:szCs w:val="18"/>
        </w:rPr>
        <w:t>to help</w:t>
      </w:r>
      <w:r>
        <w:rPr>
          <w:w w:val="95"/>
          <w:sz w:val="18"/>
          <w:szCs w:val="18"/>
        </w:rPr>
        <w:t> manage security</w:t>
      </w:r>
      <w:r>
        <w:rPr>
          <w:w w:val="95"/>
          <w:sz w:val="18"/>
          <w:szCs w:val="18"/>
        </w:rPr>
        <w:t> issues</w:t>
      </w:r>
      <w:r>
        <w:rPr>
          <w:w w:val="95"/>
          <w:sz w:val="18"/>
          <w:szCs w:val="18"/>
        </w:rPr>
        <w:t> that affect the </w:t>
      </w:r>
      <w:r>
        <w:rPr>
          <w:spacing w:val="-2"/>
          <w:w w:val="95"/>
          <w:sz w:val="18"/>
          <w:szCs w:val="18"/>
        </w:rPr>
        <w:t>school.</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spacing w:before="71"/>
        <w:rPr>
          <w:sz w:val="18"/>
        </w:rPr>
      </w:pPr>
    </w:p>
    <w:p>
      <w:pPr>
        <w:spacing w:line="276" w:lineRule="auto" w:before="0"/>
        <w:ind w:left="102" w:right="1428" w:firstLine="0"/>
        <w:jc w:val="left"/>
        <w:rPr>
          <w:sz w:val="18"/>
        </w:rPr>
      </w:pPr>
      <w:r>
        <w:rPr>
          <w:sz w:val="18"/>
        </w:rPr>
        <w:t>Central</w:t>
      </w:r>
      <w:r>
        <w:rPr>
          <w:spacing w:val="-9"/>
          <w:sz w:val="18"/>
        </w:rPr>
        <w:t> </w:t>
      </w:r>
      <w:r>
        <w:rPr>
          <w:sz w:val="18"/>
        </w:rPr>
        <w:t>&amp;</w:t>
      </w:r>
      <w:r>
        <w:rPr>
          <w:spacing w:val="-7"/>
          <w:sz w:val="18"/>
        </w:rPr>
        <w:t> </w:t>
      </w:r>
      <w:r>
        <w:rPr>
          <w:sz w:val="18"/>
        </w:rPr>
        <w:t>Critical</w:t>
      </w:r>
      <w:r>
        <w:rPr>
          <w:spacing w:val="-9"/>
          <w:sz w:val="18"/>
        </w:rPr>
        <w:t> </w:t>
      </w:r>
      <w:r>
        <w:rPr>
          <w:sz w:val="18"/>
        </w:rPr>
        <w:t>Primary Stakeholder</w:t>
      </w:r>
      <w:r>
        <w:rPr>
          <w:spacing w:val="-14"/>
          <w:sz w:val="18"/>
        </w:rPr>
        <w:t> </w:t>
      </w:r>
      <w:r>
        <w:rPr>
          <w:w w:val="105"/>
          <w:sz w:val="18"/>
        </w:rPr>
        <w:t>–</w:t>
      </w:r>
      <w:r>
        <w:rPr>
          <w:spacing w:val="-14"/>
          <w:w w:val="105"/>
          <w:sz w:val="18"/>
        </w:rPr>
        <w:t> </w:t>
      </w:r>
      <w:r>
        <w:rPr>
          <w:sz w:val="18"/>
        </w:rPr>
        <w:t>Funding</w:t>
      </w:r>
      <w:r>
        <w:rPr>
          <w:spacing w:val="-14"/>
          <w:sz w:val="18"/>
        </w:rPr>
        <w:t> </w:t>
      </w:r>
      <w:r>
        <w:rPr>
          <w:sz w:val="18"/>
        </w:rPr>
        <w:t>and </w:t>
      </w:r>
      <w:r>
        <w:rPr>
          <w:spacing w:val="-2"/>
          <w:w w:val="90"/>
          <w:sz w:val="18"/>
        </w:rPr>
        <w:t>Capacity</w:t>
      </w:r>
      <w:r>
        <w:rPr>
          <w:spacing w:val="-3"/>
          <w:sz w:val="18"/>
        </w:rPr>
        <w:t> </w:t>
      </w:r>
      <w:r>
        <w:rPr>
          <w:spacing w:val="-2"/>
          <w:w w:val="90"/>
          <w:sz w:val="18"/>
        </w:rPr>
        <w:t>Building</w:t>
      </w:r>
      <w:r>
        <w:rPr>
          <w:spacing w:val="-2"/>
          <w:sz w:val="18"/>
        </w:rPr>
        <w:t> </w:t>
      </w:r>
      <w:r>
        <w:rPr>
          <w:spacing w:val="-2"/>
          <w:w w:val="90"/>
          <w:sz w:val="18"/>
        </w:rPr>
        <w:t>the</w:t>
      </w:r>
      <w:r>
        <w:rPr>
          <w:spacing w:val="-2"/>
          <w:sz w:val="18"/>
        </w:rPr>
        <w:t> </w:t>
      </w:r>
      <w:r>
        <w:rPr>
          <w:spacing w:val="-2"/>
          <w:w w:val="90"/>
          <w:sz w:val="18"/>
        </w:rPr>
        <w:t>School.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0"/>
        <w:rPr>
          <w:sz w:val="18"/>
        </w:rPr>
      </w:pPr>
    </w:p>
    <w:p>
      <w:pPr>
        <w:spacing w:before="0"/>
        <w:ind w:left="101" w:right="0" w:firstLine="0"/>
        <w:jc w:val="left"/>
        <w:rPr>
          <w:rFonts w:ascii="Arial"/>
          <w:b/>
          <w:sz w:val="18"/>
        </w:rPr>
      </w:pPr>
      <w:r>
        <w:rPr>
          <w:rFonts w:ascii="Arial"/>
          <w:b/>
          <w:spacing w:val="-5"/>
          <w:sz w:val="18"/>
        </w:rPr>
        <w:t>Secondary</w:t>
      </w:r>
      <w:r>
        <w:rPr>
          <w:rFonts w:ascii="Arial"/>
          <w:b/>
          <w:spacing w:val="1"/>
          <w:sz w:val="18"/>
        </w:rPr>
        <w:t> </w:t>
      </w:r>
      <w:r>
        <w:rPr>
          <w:rFonts w:ascii="Arial"/>
          <w:b/>
          <w:spacing w:val="-2"/>
          <w:sz w:val="18"/>
        </w:rPr>
        <w:t>Stakeholders.</w:t>
      </w:r>
    </w:p>
    <w:p>
      <w:pPr>
        <w:spacing w:after="0"/>
        <w:jc w:val="left"/>
        <w:rPr>
          <w:rFonts w:ascii="Arial"/>
          <w:b/>
          <w:sz w:val="18"/>
        </w:rPr>
        <w:sectPr>
          <w:type w:val="continuous"/>
          <w:pgSz w:w="16840" w:h="24380"/>
          <w:pgMar w:top="1180" w:bottom="0" w:left="2409" w:right="2409"/>
          <w:cols w:num="3" w:equalWidth="0">
            <w:col w:w="3745" w:space="40"/>
            <w:col w:w="4555" w:space="39"/>
            <w:col w:w="3643"/>
          </w:cols>
        </w:sectPr>
      </w:pPr>
    </w:p>
    <w:p>
      <w:pPr>
        <w:pStyle w:val="BodyText"/>
        <w:ind w:left="53"/>
        <w:rPr>
          <w:rFonts w:ascii="Arial"/>
          <w:sz w:val="20"/>
        </w:rPr>
      </w:pPr>
      <w:r>
        <w:rPr>
          <w:rFonts w:ascii="Arial"/>
          <w:sz w:val="20"/>
        </w:rPr>
        <mc:AlternateContent>
          <mc:Choice Requires="wps">
            <w:drawing>
              <wp:anchor distT="0" distB="0" distL="0" distR="0" allowOverlap="1" layoutInCell="1" locked="0" behindDoc="0" simplePos="0" relativeHeight="15772672">
                <wp:simplePos x="0" y="0"/>
                <wp:positionH relativeFrom="page">
                  <wp:posOffset>1380524</wp:posOffset>
                </wp:positionH>
                <wp:positionV relativeFrom="page">
                  <wp:posOffset>13789014</wp:posOffset>
                </wp:positionV>
                <wp:extent cx="7560309" cy="30988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108.702698pt;margin-top:1085.749146pt;width:595.2759pt;height:24.3558pt;mso-position-horizontal-relative:page;mso-position-vertical-relative:page;z-index:15772672" id="docshape355" filled="true" fillcolor="#2d3d54" stroked="false">
                <v:fill type="solid"/>
                <w10:wrap type="none"/>
              </v:rect>
            </w:pict>
          </mc:Fallback>
        </mc:AlternateContent>
      </w:r>
      <w:r>
        <w:rPr>
          <w:rFonts w:ascii="Arial"/>
          <w:sz w:val="20"/>
        </w:rPr>
        <mc:AlternateContent>
          <mc:Choice Requires="wps">
            <w:drawing>
              <wp:inline distT="0" distB="0" distL="0" distR="0">
                <wp:extent cx="7560309" cy="366395"/>
                <wp:effectExtent l="0" t="0" r="0" b="0"/>
                <wp:docPr id="362" name="Textbox 362"/>
                <wp:cNvGraphicFramePr>
                  <a:graphicFrameLocks/>
                </wp:cNvGraphicFramePr>
                <a:graphic>
                  <a:graphicData uri="http://schemas.microsoft.com/office/word/2010/wordprocessingShape">
                    <wps:wsp>
                      <wps:cNvPr id="362" name="Textbox 362"/>
                      <wps:cNvSpPr txBox="1"/>
                      <wps:spPr>
                        <a:xfrm>
                          <a:off x="0" y="0"/>
                          <a:ext cx="7560309" cy="366395"/>
                        </a:xfrm>
                        <a:prstGeom prst="rect">
                          <a:avLst/>
                        </a:prstGeom>
                        <a:solidFill>
                          <a:srgbClr val="2D3D54"/>
                        </a:solidFill>
                      </wps:spPr>
                      <wps:txbx>
                        <w:txbxContent>
                          <w:p>
                            <w:pPr>
                              <w:tabs>
                                <w:tab w:pos="9758" w:val="left" w:leader="none"/>
                              </w:tabs>
                              <w:spacing w:before="147"/>
                              <w:ind w:left="988" w:right="0" w:firstLine="0"/>
                              <w:jc w:val="left"/>
                              <w:rPr>
                                <w:rFonts w:ascii="Arial" w:hAnsi="Arial"/>
                                <w:b/>
                                <w:color w:val="000000"/>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30</w:t>
                            </w:r>
                            <w:r>
                              <w:rPr>
                                <w:rFonts w:ascii="Arial" w:hAnsi="Arial"/>
                                <w:b/>
                                <w:color w:val="B3B3B3"/>
                                <w:spacing w:val="-4"/>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wps:txbx>
                      <wps:bodyPr wrap="square" lIns="0" tIns="0" rIns="0" bIns="0" rtlCol="0">
                        <a:noAutofit/>
                      </wps:bodyPr>
                    </wps:wsp>
                  </a:graphicData>
                </a:graphic>
              </wp:inline>
            </w:drawing>
          </mc:Choice>
          <mc:Fallback>
            <w:pict>
              <v:shape style="width:595.3pt;height:28.85pt;mso-position-horizontal-relative:char;mso-position-vertical-relative:line" type="#_x0000_t202" id="docshape356" filled="true" fillcolor="#2d3d54" stroked="false">
                <w10:anchorlock/>
                <v:textbox inset="0,0,0,0">
                  <w:txbxContent>
                    <w:p>
                      <w:pPr>
                        <w:tabs>
                          <w:tab w:pos="9758" w:val="left" w:leader="none"/>
                        </w:tabs>
                        <w:spacing w:before="147"/>
                        <w:ind w:left="988" w:right="0" w:firstLine="0"/>
                        <w:jc w:val="left"/>
                        <w:rPr>
                          <w:rFonts w:ascii="Arial" w:hAnsi="Arial"/>
                          <w:b/>
                          <w:color w:val="000000"/>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30</w:t>
                      </w:r>
                      <w:r>
                        <w:rPr>
                          <w:rFonts w:ascii="Arial" w:hAnsi="Arial"/>
                          <w:b/>
                          <w:color w:val="B3B3B3"/>
                          <w:spacing w:val="-4"/>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v:textbox>
                <v:fill type="solid"/>
              </v:shape>
            </w:pict>
          </mc:Fallback>
        </mc:AlternateContent>
      </w:r>
      <w:r>
        <w:rPr>
          <w:rFonts w:ascii="Arial"/>
          <w:sz w:val="20"/>
        </w:rPr>
      </w:r>
    </w:p>
    <w:p>
      <w:pPr>
        <w:pStyle w:val="BodyText"/>
        <w:spacing w:after="0"/>
        <w:rPr>
          <w:rFonts w:ascii="Arial"/>
          <w:sz w:val="20"/>
        </w:rPr>
        <w:sectPr>
          <w:type w:val="continuous"/>
          <w:pgSz w:w="16840" w:h="24380"/>
          <w:pgMar w:top="1180" w:bottom="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54"/>
        <w:rPr>
          <w:rFonts w:ascii="Arial"/>
          <w:b/>
        </w:rPr>
      </w:pPr>
    </w:p>
    <w:p>
      <w:pPr>
        <w:pStyle w:val="Heading6"/>
        <w:tabs>
          <w:tab w:pos="2445" w:val="left" w:leader="none"/>
        </w:tabs>
        <w:ind w:left="1725" w:firstLine="0"/>
      </w:pPr>
      <w:r>
        <w:rPr/>
        <mc:AlternateContent>
          <mc:Choice Requires="wps">
            <w:drawing>
              <wp:anchor distT="0" distB="0" distL="0" distR="0" allowOverlap="1" layoutInCell="1" locked="0" behindDoc="1" simplePos="0" relativeHeight="482604544">
                <wp:simplePos x="0" y="0"/>
                <wp:positionH relativeFrom="page">
                  <wp:posOffset>1563429</wp:posOffset>
                </wp:positionH>
                <wp:positionV relativeFrom="paragraph">
                  <wp:posOffset>-569781</wp:posOffset>
                </wp:positionV>
                <wp:extent cx="7560309" cy="1070483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7560309" cy="10704830"/>
                          <a:chExt cx="7560309" cy="10704830"/>
                        </a:xfrm>
                      </wpg:grpSpPr>
                      <pic:pic>
                        <pic:nvPicPr>
                          <pic:cNvPr id="364" name="Image 364"/>
                          <pic:cNvPicPr/>
                        </pic:nvPicPr>
                        <pic:blipFill>
                          <a:blip r:embed="rId62" cstate="print"/>
                          <a:stretch>
                            <a:fillRect/>
                          </a:stretch>
                        </pic:blipFill>
                        <pic:spPr>
                          <a:xfrm>
                            <a:off x="0" y="12683"/>
                            <a:ext cx="7560003" cy="10692000"/>
                          </a:xfrm>
                          <a:prstGeom prst="rect">
                            <a:avLst/>
                          </a:prstGeom>
                        </pic:spPr>
                      </pic:pic>
                      <wps:wsp>
                        <wps:cNvPr id="365" name="Graphic 365"/>
                        <wps:cNvSpPr/>
                        <wps:spPr>
                          <a:xfrm>
                            <a:off x="3" y="8"/>
                            <a:ext cx="7560309" cy="10493375"/>
                          </a:xfrm>
                          <a:custGeom>
                            <a:avLst/>
                            <a:gdLst/>
                            <a:ahLst/>
                            <a:cxnLst/>
                            <a:rect l="l" t="t" r="r" b="b"/>
                            <a:pathLst>
                              <a:path w="7560309" h="10493375">
                                <a:moveTo>
                                  <a:pt x="7559992" y="10436415"/>
                                </a:moveTo>
                                <a:lnTo>
                                  <a:pt x="0" y="10436415"/>
                                </a:lnTo>
                                <a:lnTo>
                                  <a:pt x="0" y="10493286"/>
                                </a:lnTo>
                                <a:lnTo>
                                  <a:pt x="7559992" y="10493286"/>
                                </a:lnTo>
                                <a:lnTo>
                                  <a:pt x="7559992" y="10436415"/>
                                </a:lnTo>
                                <a:close/>
                              </a:path>
                              <a:path w="7560309" h="10493375">
                                <a:moveTo>
                                  <a:pt x="7559992" y="10070224"/>
                                </a:moveTo>
                                <a:lnTo>
                                  <a:pt x="6968249" y="10070224"/>
                                </a:lnTo>
                                <a:lnTo>
                                  <a:pt x="6968249" y="110388"/>
                                </a:lnTo>
                                <a:lnTo>
                                  <a:pt x="6748132" y="110388"/>
                                </a:lnTo>
                                <a:lnTo>
                                  <a:pt x="6748132" y="0"/>
                                </a:lnTo>
                                <a:lnTo>
                                  <a:pt x="879690" y="0"/>
                                </a:lnTo>
                                <a:lnTo>
                                  <a:pt x="879690" y="110388"/>
                                </a:lnTo>
                                <a:lnTo>
                                  <a:pt x="879690" y="10070224"/>
                                </a:lnTo>
                                <a:lnTo>
                                  <a:pt x="0" y="10070224"/>
                                </a:lnTo>
                                <a:lnTo>
                                  <a:pt x="0" y="10127094"/>
                                </a:lnTo>
                                <a:lnTo>
                                  <a:pt x="879690" y="10127094"/>
                                </a:lnTo>
                                <a:lnTo>
                                  <a:pt x="6748132" y="10127094"/>
                                </a:lnTo>
                                <a:lnTo>
                                  <a:pt x="6968249" y="10127094"/>
                                </a:lnTo>
                                <a:lnTo>
                                  <a:pt x="7559992" y="10127094"/>
                                </a:lnTo>
                                <a:lnTo>
                                  <a:pt x="7559992" y="10070224"/>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0" y="10127099"/>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86467pt;width:595.3pt;height:842.9pt;mso-position-horizontal-relative:page;mso-position-vertical-relative:paragraph;z-index:-20711936" id="docshapegroup357" coordorigin="2462,-897" coordsize="11906,16858">
                <v:shape style="position:absolute;left:2462;top:-878;width:11906;height:16838" type="#_x0000_t75" id="docshape358" stroked="false">
                  <v:imagedata r:id="rId62" o:title=""/>
                </v:shape>
                <v:shape style="position:absolute;left:2462;top:-898;width:11906;height:16525" id="docshape359" coordorigin="2462,-897" coordsize="11906,16525" path="m14368,15538l2462,15538,2462,15628,14368,15628,14368,15538xm14368,14961l13436,14961,13436,-723,13089,-723,13089,-897,3847,-897,3847,-723,3847,14961,2462,14961,2462,15051,3847,15051,13089,15051,13436,15051,14368,15051,14368,14961xe" filled="true" fillcolor="#ffffff" stroked="false">
                  <v:path arrowok="t"/>
                  <v:fill type="solid"/>
                </v:shape>
                <v:rect style="position:absolute;left:2462;top:15050;width:11906;height:488" id="docshape360" filled="true" fillcolor="#2d3d54" stroked="false">
                  <v:fill type="solid"/>
                </v:rect>
                <w10:wrap type="none"/>
              </v:group>
            </w:pict>
          </mc:Fallback>
        </mc:AlternateContent>
      </w:r>
      <w:bookmarkStart w:name="Page 46" w:id="51"/>
      <w:bookmarkEnd w:id="51"/>
      <w:r>
        <w:rPr>
          <w:b w:val="0"/>
        </w:rPr>
      </w:r>
      <w:r>
        <w:rPr>
          <w:color w:val="2D3D54"/>
          <w:spacing w:val="-4"/>
        </w:rPr>
        <w:t>4.10</w:t>
      </w:r>
      <w:r>
        <w:rPr>
          <w:color w:val="2D3D54"/>
        </w:rPr>
        <w:tab/>
      </w:r>
      <w:r>
        <w:rPr>
          <w:color w:val="2D3D54"/>
          <w:spacing w:val="-2"/>
        </w:rPr>
        <w:t>Collaboration,</w:t>
      </w:r>
      <w:r>
        <w:rPr>
          <w:color w:val="2D3D54"/>
          <w:spacing w:val="-48"/>
        </w:rPr>
        <w:t> </w:t>
      </w:r>
      <w:r>
        <w:rPr>
          <w:color w:val="2D3D54"/>
          <w:spacing w:val="-2"/>
        </w:rPr>
        <w:t>Networking</w:t>
      </w:r>
      <w:r>
        <w:rPr>
          <w:color w:val="2D3D54"/>
          <w:spacing w:val="-19"/>
        </w:rPr>
        <w:t> </w:t>
      </w:r>
      <w:r>
        <w:rPr>
          <w:color w:val="2D3D54"/>
          <w:spacing w:val="-2"/>
        </w:rPr>
        <w:t>and</w:t>
      </w:r>
      <w:r>
        <w:rPr>
          <w:color w:val="2D3D54"/>
          <w:spacing w:val="-18"/>
        </w:rPr>
        <w:t> </w:t>
      </w:r>
      <w:r>
        <w:rPr>
          <w:color w:val="2D3D54"/>
          <w:spacing w:val="-2"/>
        </w:rPr>
        <w:t>Partnership</w:t>
      </w:r>
      <w:r>
        <w:rPr>
          <w:color w:val="2D3D54"/>
          <w:spacing w:val="-19"/>
        </w:rPr>
        <w:t> </w:t>
      </w:r>
      <w:r>
        <w:rPr>
          <w:color w:val="2D3D54"/>
          <w:spacing w:val="-2"/>
        </w:rPr>
        <w:t>Building</w:t>
      </w:r>
    </w:p>
    <w:p>
      <w:pPr>
        <w:pStyle w:val="BodyText"/>
        <w:spacing w:line="249" w:lineRule="auto" w:before="24"/>
        <w:ind w:left="1724" w:right="1354"/>
        <w:jc w:val="both"/>
      </w:pPr>
      <w:r>
        <w:rPr>
          <w:color w:val="2D3D54"/>
          <w:w w:val="90"/>
        </w:rPr>
        <w:t>The envisaged successful implementation of the OBHS Strategic Development Plan (2023 – </w:t>
      </w:r>
      <w:r>
        <w:rPr>
          <w:color w:val="2D3D54"/>
          <w:w w:val="85"/>
        </w:rPr>
        <w:t>2027) needs full support from the school stakeholders as highlighted in table 13.</w:t>
      </w:r>
      <w:r>
        <w:rPr>
          <w:color w:val="2D3D54"/>
          <w:spacing w:val="-8"/>
          <w:w w:val="85"/>
        </w:rPr>
        <w:t> </w:t>
      </w:r>
      <w:r>
        <w:rPr>
          <w:color w:val="2D3D54"/>
          <w:w w:val="85"/>
        </w:rPr>
        <w:t>It is crucial to </w:t>
      </w:r>
      <w:r>
        <w:rPr>
          <w:color w:val="2D3D54"/>
          <w:spacing w:val="-2"/>
          <w:w w:val="90"/>
        </w:rPr>
        <w:t>create an environment that connects employees and school administrators with the </w:t>
      </w:r>
      <w:r>
        <w:rPr>
          <w:color w:val="2D3D54"/>
          <w:spacing w:val="-2"/>
          <w:w w:val="90"/>
        </w:rPr>
        <w:t>Strategic </w:t>
      </w:r>
      <w:r>
        <w:rPr>
          <w:color w:val="2D3D54"/>
          <w:w w:val="85"/>
        </w:rPr>
        <w:t>Development Plan and rewards efforts and success thereat.This entails finding creative ways to motivate internal and external stakeholders to invest in the delivery of the strategic goals and objectives</w:t>
      </w:r>
      <w:r>
        <w:rPr>
          <w:color w:val="2D3D54"/>
        </w:rPr>
        <w:t> </w:t>
      </w:r>
      <w:r>
        <w:rPr>
          <w:color w:val="2D3D54"/>
          <w:w w:val="85"/>
        </w:rPr>
        <w:t>of</w:t>
      </w:r>
      <w:r>
        <w:rPr>
          <w:color w:val="2D3D54"/>
        </w:rPr>
        <w:t> </w:t>
      </w:r>
      <w:r>
        <w:rPr>
          <w:color w:val="2D3D54"/>
          <w:w w:val="85"/>
        </w:rPr>
        <w:t>the</w:t>
      </w:r>
      <w:r>
        <w:rPr>
          <w:color w:val="2D3D54"/>
        </w:rPr>
        <w:t> </w:t>
      </w:r>
      <w:r>
        <w:rPr>
          <w:color w:val="2D3D54"/>
          <w:w w:val="85"/>
        </w:rPr>
        <w:t>Plan.</w:t>
      </w:r>
      <w:r>
        <w:rPr>
          <w:color w:val="2D3D54"/>
          <w:spacing w:val="-8"/>
          <w:w w:val="85"/>
        </w:rPr>
        <w:t> </w:t>
      </w:r>
      <w:r>
        <w:rPr>
          <w:color w:val="2D3D54"/>
          <w:w w:val="85"/>
        </w:rPr>
        <w:t>Collaboration,</w:t>
      </w:r>
      <w:r>
        <w:rPr>
          <w:color w:val="2D3D54"/>
          <w:spacing w:val="-7"/>
          <w:w w:val="85"/>
        </w:rPr>
        <w:t> </w:t>
      </w:r>
      <w:r>
        <w:rPr>
          <w:color w:val="2D3D54"/>
          <w:w w:val="85"/>
        </w:rPr>
        <w:t>Networking,</w:t>
      </w:r>
      <w:r>
        <w:rPr>
          <w:color w:val="2D3D54"/>
          <w:spacing w:val="-7"/>
          <w:w w:val="85"/>
        </w:rPr>
        <w:t> </w:t>
      </w:r>
      <w:r>
        <w:rPr>
          <w:color w:val="2D3D54"/>
          <w:w w:val="85"/>
        </w:rPr>
        <w:t>and</w:t>
      </w:r>
      <w:r>
        <w:rPr>
          <w:color w:val="2D3D54"/>
        </w:rPr>
        <w:t> </w:t>
      </w:r>
      <w:r>
        <w:rPr>
          <w:color w:val="2D3D54"/>
          <w:w w:val="85"/>
        </w:rPr>
        <w:t>Partnership</w:t>
      </w:r>
      <w:r>
        <w:rPr>
          <w:color w:val="2D3D54"/>
        </w:rPr>
        <w:t> </w:t>
      </w:r>
      <w:r>
        <w:rPr>
          <w:color w:val="2D3D54"/>
          <w:w w:val="85"/>
        </w:rPr>
        <w:t>therefore</w:t>
      </w:r>
      <w:r>
        <w:rPr>
          <w:color w:val="2D3D54"/>
        </w:rPr>
        <w:t> </w:t>
      </w:r>
      <w:r>
        <w:rPr>
          <w:color w:val="2D3D54"/>
          <w:w w:val="85"/>
        </w:rPr>
        <w:t>forms</w:t>
      </w:r>
      <w:r>
        <w:rPr>
          <w:color w:val="2D3D54"/>
        </w:rPr>
        <w:t> </w:t>
      </w:r>
      <w:r>
        <w:rPr>
          <w:color w:val="2D3D54"/>
          <w:w w:val="85"/>
        </w:rPr>
        <w:t>an</w:t>
      </w:r>
      <w:r>
        <w:rPr>
          <w:color w:val="2D3D54"/>
        </w:rPr>
        <w:t> </w:t>
      </w:r>
      <w:r>
        <w:rPr>
          <w:color w:val="2D3D54"/>
          <w:w w:val="85"/>
        </w:rPr>
        <w:t>integral </w:t>
      </w:r>
      <w:r>
        <w:rPr>
          <w:color w:val="2D3D54"/>
          <w:spacing w:val="-8"/>
        </w:rPr>
        <w:t>component</w:t>
      </w:r>
      <w:r>
        <w:rPr>
          <w:color w:val="2D3D54"/>
          <w:spacing w:val="-8"/>
        </w:rPr>
        <w:t> that</w:t>
      </w:r>
      <w:r>
        <w:rPr>
          <w:color w:val="2D3D54"/>
          <w:spacing w:val="-8"/>
        </w:rPr>
        <w:t> will</w:t>
      </w:r>
      <w:r>
        <w:rPr>
          <w:color w:val="2D3D54"/>
          <w:spacing w:val="-8"/>
        </w:rPr>
        <w:t> definitely</w:t>
      </w:r>
      <w:r>
        <w:rPr>
          <w:color w:val="2D3D54"/>
          <w:spacing w:val="-8"/>
        </w:rPr>
        <w:t> guarantee</w:t>
      </w:r>
      <w:r>
        <w:rPr>
          <w:color w:val="2D3D54"/>
          <w:spacing w:val="-8"/>
        </w:rPr>
        <w:t> and</w:t>
      </w:r>
      <w:r>
        <w:rPr>
          <w:color w:val="2D3D54"/>
          <w:spacing w:val="-8"/>
        </w:rPr>
        <w:t> sustain</w:t>
      </w:r>
      <w:r>
        <w:rPr>
          <w:color w:val="2D3D54"/>
          <w:spacing w:val="-8"/>
        </w:rPr>
        <w:t> effective</w:t>
      </w:r>
      <w:r>
        <w:rPr>
          <w:color w:val="2D3D54"/>
          <w:spacing w:val="-8"/>
        </w:rPr>
        <w:t> relationship</w:t>
      </w:r>
      <w:r>
        <w:rPr>
          <w:color w:val="2D3D54"/>
          <w:spacing w:val="-8"/>
        </w:rPr>
        <w:t> with</w:t>
      </w:r>
      <w:r>
        <w:rPr>
          <w:color w:val="2D3D54"/>
          <w:spacing w:val="-8"/>
        </w:rPr>
        <w:t> school's </w:t>
      </w:r>
      <w:r>
        <w:rPr>
          <w:color w:val="2D3D54"/>
        </w:rPr>
        <w:t>internal</w:t>
      </w:r>
      <w:r>
        <w:rPr>
          <w:color w:val="2D3D54"/>
          <w:spacing w:val="-8"/>
        </w:rPr>
        <w:t> </w:t>
      </w:r>
      <w:r>
        <w:rPr>
          <w:color w:val="2D3D54"/>
        </w:rPr>
        <w:t>and</w:t>
      </w:r>
      <w:r>
        <w:rPr>
          <w:color w:val="2D3D54"/>
          <w:spacing w:val="-9"/>
        </w:rPr>
        <w:t> </w:t>
      </w:r>
      <w:r>
        <w:rPr>
          <w:color w:val="2D3D54"/>
        </w:rPr>
        <w:t>external</w:t>
      </w:r>
      <w:r>
        <w:rPr>
          <w:color w:val="2D3D54"/>
          <w:spacing w:val="-7"/>
        </w:rPr>
        <w:t> </w:t>
      </w:r>
      <w:r>
        <w:rPr>
          <w:color w:val="2D3D54"/>
        </w:rPr>
        <w:t>stakeholders,</w:t>
      </w:r>
      <w:r>
        <w:rPr>
          <w:color w:val="2D3D54"/>
          <w:spacing w:val="-19"/>
        </w:rPr>
        <w:t> </w:t>
      </w:r>
      <w:r>
        <w:rPr>
          <w:color w:val="2D3D54"/>
        </w:rPr>
        <w:t>leading</w:t>
      </w:r>
      <w:r>
        <w:rPr>
          <w:color w:val="2D3D54"/>
          <w:spacing w:val="-9"/>
        </w:rPr>
        <w:t> </w:t>
      </w:r>
      <w:r>
        <w:rPr>
          <w:color w:val="2D3D54"/>
        </w:rPr>
        <w:t>to</w:t>
      </w:r>
      <w:r>
        <w:rPr>
          <w:color w:val="2D3D54"/>
          <w:spacing w:val="-10"/>
        </w:rPr>
        <w:t> </w:t>
      </w:r>
      <w:r>
        <w:rPr>
          <w:color w:val="2D3D54"/>
        </w:rPr>
        <w:t>shared</w:t>
      </w:r>
      <w:r>
        <w:rPr>
          <w:color w:val="2D3D54"/>
          <w:spacing w:val="-10"/>
        </w:rPr>
        <w:t> </w:t>
      </w:r>
      <w:r>
        <w:rPr>
          <w:color w:val="2D3D54"/>
        </w:rPr>
        <w:t>responsibility</w:t>
      </w:r>
      <w:r>
        <w:rPr>
          <w:color w:val="2D3D54"/>
          <w:spacing w:val="-10"/>
        </w:rPr>
        <w:t> </w:t>
      </w:r>
      <w:r>
        <w:rPr>
          <w:color w:val="2D3D54"/>
        </w:rPr>
        <w:t>in</w:t>
      </w:r>
      <w:r>
        <w:rPr>
          <w:color w:val="2D3D54"/>
          <w:spacing w:val="-10"/>
        </w:rPr>
        <w:t> </w:t>
      </w:r>
      <w:r>
        <w:rPr>
          <w:color w:val="2D3D54"/>
        </w:rPr>
        <w:t>so</w:t>
      </w:r>
      <w:r>
        <w:rPr>
          <w:color w:val="2D3D54"/>
          <w:spacing w:val="-10"/>
        </w:rPr>
        <w:t> </w:t>
      </w:r>
      <w:r>
        <w:rPr>
          <w:color w:val="2D3D54"/>
        </w:rPr>
        <w:t>far</w:t>
      </w:r>
      <w:r>
        <w:rPr>
          <w:color w:val="2D3D54"/>
          <w:spacing w:val="-9"/>
        </w:rPr>
        <w:t> </w:t>
      </w:r>
      <w:r>
        <w:rPr>
          <w:color w:val="2D3D54"/>
        </w:rPr>
        <w:t>as</w:t>
      </w:r>
      <w:r>
        <w:rPr>
          <w:color w:val="2D3D54"/>
          <w:spacing w:val="-10"/>
        </w:rPr>
        <w:t> </w:t>
      </w:r>
      <w:r>
        <w:rPr>
          <w:color w:val="2D3D54"/>
        </w:rPr>
        <w:t>Plan </w:t>
      </w:r>
      <w:r>
        <w:rPr>
          <w:color w:val="2D3D54"/>
          <w:spacing w:val="-6"/>
        </w:rPr>
        <w:t>implementation</w:t>
      </w:r>
      <w:r>
        <w:rPr>
          <w:color w:val="2D3D54"/>
          <w:spacing w:val="-33"/>
        </w:rPr>
        <w:t> </w:t>
      </w:r>
      <w:r>
        <w:rPr>
          <w:color w:val="2D3D54"/>
          <w:spacing w:val="-6"/>
        </w:rPr>
        <w:t>is</w:t>
      </w:r>
      <w:r>
        <w:rPr>
          <w:color w:val="2D3D54"/>
          <w:spacing w:val="-33"/>
        </w:rPr>
        <w:t> </w:t>
      </w:r>
      <w:r>
        <w:rPr>
          <w:color w:val="2D3D54"/>
          <w:spacing w:val="-6"/>
        </w:rPr>
        <w:t>concerned.</w:t>
      </w:r>
    </w:p>
    <w:p>
      <w:pPr>
        <w:pStyle w:val="BodyText"/>
        <w:spacing w:before="33"/>
      </w:pPr>
    </w:p>
    <w:p>
      <w:pPr>
        <w:pStyle w:val="Heading6"/>
        <w:ind w:left="1724" w:firstLine="0"/>
      </w:pPr>
      <w:r>
        <w:rPr>
          <w:color w:val="2D3D54"/>
          <w:spacing w:val="-4"/>
        </w:rPr>
        <w:t>4.11.</w:t>
      </w:r>
      <w:r>
        <w:rPr>
          <w:color w:val="2D3D54"/>
          <w:spacing w:val="60"/>
        </w:rPr>
        <w:t> </w:t>
      </w:r>
      <w:r>
        <w:rPr>
          <w:color w:val="2D3D54"/>
          <w:spacing w:val="-4"/>
        </w:rPr>
        <w:t>Resource</w:t>
      </w:r>
      <w:r>
        <w:rPr>
          <w:color w:val="2D3D54"/>
          <w:spacing w:val="-27"/>
        </w:rPr>
        <w:t> </w:t>
      </w:r>
      <w:r>
        <w:rPr>
          <w:color w:val="2D3D54"/>
          <w:spacing w:val="-4"/>
        </w:rPr>
        <w:t>Mobilization</w:t>
      </w:r>
      <w:r>
        <w:rPr>
          <w:color w:val="2D3D54"/>
          <w:spacing w:val="-27"/>
        </w:rPr>
        <w:t> </w:t>
      </w:r>
      <w:r>
        <w:rPr>
          <w:color w:val="2D3D54"/>
          <w:spacing w:val="-4"/>
        </w:rPr>
        <w:t>and</w:t>
      </w:r>
      <w:r>
        <w:rPr>
          <w:color w:val="2D3D54"/>
          <w:spacing w:val="-27"/>
        </w:rPr>
        <w:t> </w:t>
      </w:r>
      <w:r>
        <w:rPr>
          <w:color w:val="2D3D54"/>
          <w:spacing w:val="-4"/>
        </w:rPr>
        <w:t>Fundraising</w:t>
      </w:r>
      <w:r>
        <w:rPr>
          <w:color w:val="2D3D54"/>
          <w:spacing w:val="-27"/>
        </w:rPr>
        <w:t> </w:t>
      </w:r>
      <w:r>
        <w:rPr>
          <w:color w:val="2D3D54"/>
          <w:spacing w:val="-4"/>
        </w:rPr>
        <w:t>by</w:t>
      </w:r>
      <w:r>
        <w:rPr>
          <w:color w:val="2D3D54"/>
          <w:spacing w:val="-27"/>
        </w:rPr>
        <w:t> </w:t>
      </w:r>
      <w:r>
        <w:rPr>
          <w:color w:val="2D3D54"/>
          <w:spacing w:val="-4"/>
        </w:rPr>
        <w:t>Potential</w:t>
      </w:r>
      <w:r>
        <w:rPr>
          <w:color w:val="2D3D54"/>
          <w:spacing w:val="-27"/>
        </w:rPr>
        <w:t> </w:t>
      </w:r>
      <w:r>
        <w:rPr>
          <w:color w:val="2D3D54"/>
          <w:spacing w:val="-4"/>
        </w:rPr>
        <w:t>Sources</w:t>
      </w:r>
      <w:r>
        <w:rPr>
          <w:color w:val="2D3D54"/>
          <w:spacing w:val="-27"/>
        </w:rPr>
        <w:t> </w:t>
      </w:r>
      <w:r>
        <w:rPr>
          <w:color w:val="2D3D54"/>
          <w:spacing w:val="-4"/>
        </w:rPr>
        <w:t>of</w:t>
      </w:r>
      <w:r>
        <w:rPr>
          <w:color w:val="2D3D54"/>
          <w:spacing w:val="-27"/>
        </w:rPr>
        <w:t> </w:t>
      </w:r>
      <w:r>
        <w:rPr>
          <w:color w:val="2D3D54"/>
          <w:spacing w:val="-4"/>
        </w:rPr>
        <w:t>Funds</w:t>
      </w:r>
    </w:p>
    <w:p>
      <w:pPr>
        <w:spacing w:line="249" w:lineRule="auto" w:before="21"/>
        <w:ind w:left="1724" w:right="1331" w:firstLine="0"/>
        <w:jc w:val="both"/>
        <w:rPr>
          <w:rFonts w:ascii="Arial" w:hAnsi="Arial"/>
          <w:b/>
          <w:sz w:val="24"/>
        </w:rPr>
      </w:pPr>
      <w:r>
        <w:rPr>
          <w:color w:val="2D3D54"/>
          <w:spacing w:val="-2"/>
          <w:w w:val="90"/>
          <w:sz w:val="24"/>
        </w:rPr>
        <w:t>As</w:t>
      </w:r>
      <w:r>
        <w:rPr>
          <w:color w:val="2D3D54"/>
          <w:spacing w:val="-9"/>
          <w:w w:val="90"/>
          <w:sz w:val="24"/>
        </w:rPr>
        <w:t> </w:t>
      </w:r>
      <w:r>
        <w:rPr>
          <w:color w:val="2D3D54"/>
          <w:spacing w:val="-2"/>
          <w:w w:val="90"/>
          <w:sz w:val="24"/>
        </w:rPr>
        <w:t>shown</w:t>
      </w:r>
      <w:r>
        <w:rPr>
          <w:color w:val="2D3D54"/>
          <w:spacing w:val="-9"/>
          <w:w w:val="90"/>
          <w:sz w:val="24"/>
        </w:rPr>
        <w:t> </w:t>
      </w:r>
      <w:r>
        <w:rPr>
          <w:color w:val="2D3D54"/>
          <w:spacing w:val="-2"/>
          <w:w w:val="90"/>
          <w:sz w:val="24"/>
        </w:rPr>
        <w:t>in</w:t>
      </w:r>
      <w:r>
        <w:rPr>
          <w:color w:val="2D3D54"/>
          <w:spacing w:val="-9"/>
          <w:w w:val="90"/>
          <w:sz w:val="24"/>
        </w:rPr>
        <w:t> </w:t>
      </w:r>
      <w:r>
        <w:rPr>
          <w:color w:val="2D3D54"/>
          <w:spacing w:val="-2"/>
          <w:w w:val="90"/>
          <w:sz w:val="24"/>
        </w:rPr>
        <w:t>table</w:t>
      </w:r>
      <w:r>
        <w:rPr>
          <w:color w:val="2D3D54"/>
          <w:spacing w:val="-9"/>
          <w:w w:val="90"/>
          <w:sz w:val="24"/>
        </w:rPr>
        <w:t> </w:t>
      </w:r>
      <w:r>
        <w:rPr>
          <w:color w:val="2D3D54"/>
          <w:spacing w:val="-2"/>
          <w:w w:val="90"/>
          <w:sz w:val="24"/>
        </w:rPr>
        <w:t>14</w:t>
      </w:r>
      <w:r>
        <w:rPr>
          <w:color w:val="2D3D54"/>
          <w:spacing w:val="-6"/>
          <w:w w:val="90"/>
          <w:sz w:val="24"/>
        </w:rPr>
        <w:t> </w:t>
      </w:r>
      <w:r>
        <w:rPr>
          <w:color w:val="2D3D54"/>
          <w:spacing w:val="-2"/>
          <w:w w:val="90"/>
          <w:sz w:val="24"/>
        </w:rPr>
        <w:t>below,</w:t>
      </w:r>
      <w:r>
        <w:rPr>
          <w:color w:val="2D3D54"/>
          <w:spacing w:val="-9"/>
          <w:w w:val="90"/>
          <w:sz w:val="24"/>
        </w:rPr>
        <w:t> </w:t>
      </w:r>
      <w:r>
        <w:rPr>
          <w:color w:val="2D3D54"/>
          <w:spacing w:val="-2"/>
          <w:w w:val="90"/>
          <w:sz w:val="24"/>
        </w:rPr>
        <w:t>the budgetary projection of the Plan </w:t>
      </w:r>
      <w:r>
        <w:rPr>
          <w:rFonts w:ascii="Arial" w:hAnsi="Arial"/>
          <w:b/>
          <w:color w:val="2D3D54"/>
          <w:spacing w:val="-2"/>
          <w:w w:val="90"/>
          <w:sz w:val="24"/>
        </w:rPr>
        <w:t>Kshs.</w:t>
      </w:r>
      <w:r>
        <w:rPr>
          <w:rFonts w:ascii="Arial" w:hAnsi="Arial"/>
          <w:b/>
          <w:color w:val="2D3D54"/>
          <w:spacing w:val="-8"/>
          <w:w w:val="90"/>
          <w:sz w:val="24"/>
        </w:rPr>
        <w:t> </w:t>
      </w:r>
      <w:r>
        <w:rPr>
          <w:rFonts w:ascii="Calibri" w:hAnsi="Calibri"/>
          <w:b/>
          <w:color w:val="2D3D54"/>
          <w:spacing w:val="-2"/>
          <w:w w:val="90"/>
          <w:sz w:val="24"/>
        </w:rPr>
        <w:t>203,750,000.00.</w:t>
      </w:r>
      <w:r>
        <w:rPr>
          <w:rFonts w:ascii="Calibri" w:hAnsi="Calibri"/>
          <w:b/>
          <w:color w:val="2D3D54"/>
          <w:sz w:val="24"/>
        </w:rPr>
        <w:t> </w:t>
      </w:r>
      <w:r>
        <w:rPr>
          <w:color w:val="2D3D54"/>
          <w:spacing w:val="-2"/>
          <w:w w:val="90"/>
          <w:sz w:val="24"/>
        </w:rPr>
        <w:t>This is </w:t>
      </w:r>
      <w:r>
        <w:rPr>
          <w:color w:val="2D3D54"/>
          <w:w w:val="90"/>
          <w:sz w:val="24"/>
        </w:rPr>
        <w:t>against annual resource basket of </w:t>
      </w:r>
      <w:r>
        <w:rPr>
          <w:rFonts w:ascii="Arial" w:hAnsi="Arial"/>
          <w:b/>
          <w:color w:val="2D3D54"/>
          <w:w w:val="90"/>
          <w:sz w:val="24"/>
        </w:rPr>
        <w:t>Kshs.</w:t>
      </w:r>
      <w:r>
        <w:rPr>
          <w:rFonts w:ascii="Arial" w:hAnsi="Arial"/>
          <w:b/>
          <w:color w:val="2D3D54"/>
          <w:spacing w:val="-10"/>
          <w:w w:val="90"/>
          <w:sz w:val="24"/>
        </w:rPr>
        <w:t> </w:t>
      </w:r>
      <w:r>
        <w:rPr>
          <w:rFonts w:ascii="Arial" w:hAnsi="Arial"/>
          <w:b/>
          <w:color w:val="2D3D54"/>
          <w:w w:val="90"/>
          <w:sz w:val="24"/>
        </w:rPr>
        <w:t>119,521,060.00 </w:t>
      </w:r>
      <w:r>
        <w:rPr>
          <w:color w:val="2D3D54"/>
          <w:w w:val="90"/>
          <w:sz w:val="24"/>
        </w:rPr>
        <w:t>that the school gets from parental obligations</w:t>
      </w:r>
      <w:r>
        <w:rPr>
          <w:color w:val="2D3D54"/>
          <w:spacing w:val="-11"/>
          <w:w w:val="90"/>
          <w:sz w:val="24"/>
        </w:rPr>
        <w:t> </w:t>
      </w:r>
      <w:r>
        <w:rPr>
          <w:color w:val="2D3D54"/>
          <w:w w:val="90"/>
          <w:sz w:val="24"/>
        </w:rPr>
        <w:t>and FSE Exchequer disbursements.</w:t>
      </w:r>
      <w:r>
        <w:rPr>
          <w:color w:val="2D3D54"/>
          <w:spacing w:val="-11"/>
          <w:w w:val="90"/>
          <w:sz w:val="24"/>
        </w:rPr>
        <w:t> </w:t>
      </w:r>
      <w:r>
        <w:rPr>
          <w:color w:val="2D3D54"/>
          <w:w w:val="90"/>
          <w:sz w:val="24"/>
        </w:rPr>
        <w:t>The school's fiscal resource basket is tied to specific</w:t>
      </w:r>
      <w:r>
        <w:rPr>
          <w:color w:val="2D3D54"/>
          <w:spacing w:val="-11"/>
          <w:w w:val="90"/>
          <w:sz w:val="24"/>
        </w:rPr>
        <w:t> </w:t>
      </w:r>
      <w:r>
        <w:rPr>
          <w:color w:val="2D3D54"/>
          <w:w w:val="90"/>
          <w:sz w:val="24"/>
        </w:rPr>
        <w:t>vote heads including Maintenance and Repairs (</w:t>
      </w:r>
      <w:r>
        <w:rPr>
          <w:rFonts w:ascii="Arial" w:hAnsi="Arial"/>
          <w:b/>
          <w:color w:val="2D3D54"/>
          <w:w w:val="90"/>
          <w:sz w:val="24"/>
        </w:rPr>
        <w:t>Kshs.</w:t>
      </w:r>
      <w:r>
        <w:rPr>
          <w:rFonts w:ascii="Arial" w:hAnsi="Arial"/>
          <w:b/>
          <w:color w:val="2D3D54"/>
          <w:spacing w:val="-10"/>
          <w:w w:val="90"/>
          <w:sz w:val="24"/>
        </w:rPr>
        <w:t> </w:t>
      </w:r>
      <w:r>
        <w:rPr>
          <w:rFonts w:ascii="Arial" w:hAnsi="Arial"/>
          <w:b/>
          <w:color w:val="2D3D54"/>
          <w:w w:val="90"/>
          <w:sz w:val="24"/>
        </w:rPr>
        <w:t>12,800,000.00</w:t>
      </w:r>
      <w:r>
        <w:rPr>
          <w:color w:val="2D3D54"/>
          <w:w w:val="90"/>
          <w:sz w:val="24"/>
        </w:rPr>
        <w:t>);</w:t>
      </w:r>
      <w:r>
        <w:rPr>
          <w:color w:val="2D3D54"/>
          <w:spacing w:val="-11"/>
          <w:w w:val="90"/>
          <w:sz w:val="24"/>
        </w:rPr>
        <w:t> </w:t>
      </w:r>
      <w:r>
        <w:rPr>
          <w:color w:val="2D3D54"/>
          <w:w w:val="90"/>
          <w:sz w:val="24"/>
        </w:rPr>
        <w:t>EWC – </w:t>
      </w:r>
      <w:r>
        <w:rPr>
          <w:rFonts w:ascii="Arial" w:hAnsi="Arial"/>
          <w:b/>
          <w:color w:val="2D3D54"/>
          <w:w w:val="90"/>
          <w:sz w:val="24"/>
        </w:rPr>
        <w:t>Kshs. 5,456,232.00</w:t>
      </w:r>
      <w:r>
        <w:rPr>
          <w:color w:val="2D3D54"/>
          <w:w w:val="90"/>
          <w:sz w:val="24"/>
        </w:rPr>
        <w:t>;</w:t>
      </w:r>
      <w:r>
        <w:rPr>
          <w:color w:val="2D3D54"/>
          <w:spacing w:val="-11"/>
          <w:w w:val="90"/>
          <w:sz w:val="24"/>
        </w:rPr>
        <w:t> </w:t>
      </w:r>
      <w:r>
        <w:rPr>
          <w:color w:val="2D3D54"/>
          <w:w w:val="90"/>
          <w:sz w:val="24"/>
        </w:rPr>
        <w:t>Boarding,</w:t>
      </w:r>
      <w:r>
        <w:rPr>
          <w:color w:val="2D3D54"/>
          <w:spacing w:val="-11"/>
          <w:w w:val="90"/>
          <w:sz w:val="24"/>
        </w:rPr>
        <w:t> </w:t>
      </w:r>
      <w:r>
        <w:rPr>
          <w:color w:val="2D3D54"/>
          <w:w w:val="90"/>
          <w:sz w:val="24"/>
        </w:rPr>
        <w:t>Equipment</w:t>
      </w:r>
      <w:r>
        <w:rPr>
          <w:color w:val="2D3D54"/>
          <w:spacing w:val="-11"/>
          <w:w w:val="90"/>
          <w:sz w:val="24"/>
        </w:rPr>
        <w:t> </w:t>
      </w:r>
      <w:r>
        <w:rPr>
          <w:color w:val="2D3D54"/>
          <w:w w:val="90"/>
          <w:sz w:val="24"/>
        </w:rPr>
        <w:t>and</w:t>
      </w:r>
      <w:r>
        <w:rPr>
          <w:color w:val="2D3D54"/>
          <w:spacing w:val="-11"/>
          <w:w w:val="90"/>
          <w:sz w:val="24"/>
        </w:rPr>
        <w:t> </w:t>
      </w:r>
      <w:r>
        <w:rPr>
          <w:color w:val="2D3D54"/>
          <w:w w:val="90"/>
          <w:sz w:val="24"/>
        </w:rPr>
        <w:t>Stores</w:t>
      </w:r>
      <w:r>
        <w:rPr>
          <w:color w:val="2D3D54"/>
          <w:spacing w:val="-5"/>
          <w:sz w:val="24"/>
        </w:rPr>
        <w:t> </w:t>
      </w:r>
      <w:r>
        <w:rPr>
          <w:color w:val="2D3D54"/>
          <w:w w:val="90"/>
          <w:sz w:val="24"/>
        </w:rPr>
        <w:t>(</w:t>
      </w:r>
      <w:r>
        <w:rPr>
          <w:rFonts w:ascii="Arial" w:hAnsi="Arial"/>
          <w:b/>
          <w:color w:val="2D3D54"/>
          <w:w w:val="90"/>
          <w:sz w:val="24"/>
        </w:rPr>
        <w:t>Kshs.</w:t>
      </w:r>
      <w:r>
        <w:rPr>
          <w:rFonts w:ascii="Arial" w:hAnsi="Arial"/>
          <w:b/>
          <w:color w:val="2D3D54"/>
          <w:spacing w:val="-10"/>
          <w:w w:val="90"/>
          <w:sz w:val="24"/>
        </w:rPr>
        <w:t> </w:t>
      </w:r>
      <w:r>
        <w:rPr>
          <w:rFonts w:ascii="Arial" w:hAnsi="Arial"/>
          <w:b/>
          <w:color w:val="2D3D54"/>
          <w:w w:val="90"/>
          <w:sz w:val="24"/>
        </w:rPr>
        <w:t>57,538,790.00</w:t>
      </w:r>
      <w:r>
        <w:rPr>
          <w:color w:val="2D3D54"/>
          <w:w w:val="90"/>
          <w:sz w:val="24"/>
        </w:rPr>
        <w:t>);</w:t>
      </w:r>
      <w:r>
        <w:rPr>
          <w:color w:val="2D3D54"/>
          <w:spacing w:val="-10"/>
          <w:w w:val="90"/>
          <w:sz w:val="24"/>
        </w:rPr>
        <w:t> </w:t>
      </w:r>
      <w:r>
        <w:rPr>
          <w:color w:val="2D3D54"/>
          <w:w w:val="90"/>
          <w:sz w:val="24"/>
        </w:rPr>
        <w:t>Personal</w:t>
      </w:r>
      <w:r>
        <w:rPr>
          <w:color w:val="2D3D54"/>
          <w:spacing w:val="9"/>
          <w:sz w:val="24"/>
        </w:rPr>
        <w:t> </w:t>
      </w:r>
      <w:r>
        <w:rPr>
          <w:color w:val="2D3D54"/>
          <w:w w:val="90"/>
          <w:sz w:val="24"/>
        </w:rPr>
        <w:t>Emoluments </w:t>
      </w:r>
      <w:r>
        <w:rPr>
          <w:color w:val="2D3D54"/>
          <w:spacing w:val="-4"/>
          <w:sz w:val="24"/>
        </w:rPr>
        <w:t>–</w:t>
      </w:r>
      <w:r>
        <w:rPr>
          <w:color w:val="2D3D54"/>
          <w:spacing w:val="-15"/>
          <w:sz w:val="24"/>
        </w:rPr>
        <w:t> </w:t>
      </w:r>
      <w:r>
        <w:rPr>
          <w:rFonts w:ascii="Arial" w:hAnsi="Arial"/>
          <w:b/>
          <w:color w:val="2D3D54"/>
          <w:spacing w:val="-4"/>
          <w:sz w:val="24"/>
        </w:rPr>
        <w:t>Kshs.</w:t>
      </w:r>
      <w:r>
        <w:rPr>
          <w:rFonts w:ascii="Arial" w:hAnsi="Arial"/>
          <w:b/>
          <w:color w:val="2D3D54"/>
          <w:spacing w:val="-12"/>
          <w:sz w:val="24"/>
        </w:rPr>
        <w:t> </w:t>
      </w:r>
      <w:r>
        <w:rPr>
          <w:rFonts w:ascii="Arial" w:hAnsi="Arial"/>
          <w:b/>
          <w:color w:val="2D3D54"/>
          <w:spacing w:val="-4"/>
          <w:sz w:val="24"/>
        </w:rPr>
        <w:t>12,104,560.00;</w:t>
      </w:r>
      <w:r>
        <w:rPr>
          <w:rFonts w:ascii="Arial" w:hAnsi="Arial"/>
          <w:b/>
          <w:color w:val="2D3D54"/>
          <w:spacing w:val="-13"/>
          <w:sz w:val="24"/>
        </w:rPr>
        <w:t> </w:t>
      </w:r>
      <w:r>
        <w:rPr>
          <w:color w:val="2D3D54"/>
          <w:spacing w:val="-4"/>
          <w:sz w:val="24"/>
        </w:rPr>
        <w:t>Local</w:t>
      </w:r>
      <w:r>
        <w:rPr>
          <w:color w:val="2D3D54"/>
          <w:spacing w:val="-14"/>
          <w:sz w:val="24"/>
        </w:rPr>
        <w:t> </w:t>
      </w:r>
      <w:r>
        <w:rPr>
          <w:color w:val="2D3D54"/>
          <w:spacing w:val="-4"/>
          <w:sz w:val="24"/>
        </w:rPr>
        <w:t>Transport</w:t>
      </w:r>
      <w:r>
        <w:rPr>
          <w:color w:val="2D3D54"/>
          <w:spacing w:val="-14"/>
          <w:sz w:val="24"/>
        </w:rPr>
        <w:t> </w:t>
      </w:r>
      <w:r>
        <w:rPr>
          <w:color w:val="2D3D54"/>
          <w:spacing w:val="-4"/>
          <w:sz w:val="24"/>
        </w:rPr>
        <w:t>&amp;</w:t>
      </w:r>
      <w:r>
        <w:rPr>
          <w:color w:val="2D3D54"/>
          <w:spacing w:val="-14"/>
          <w:sz w:val="24"/>
        </w:rPr>
        <w:t> </w:t>
      </w:r>
      <w:r>
        <w:rPr>
          <w:color w:val="2D3D54"/>
          <w:spacing w:val="-4"/>
          <w:sz w:val="24"/>
        </w:rPr>
        <w:t>Travel</w:t>
      </w:r>
      <w:r>
        <w:rPr>
          <w:color w:val="2D3D54"/>
          <w:spacing w:val="-14"/>
          <w:sz w:val="24"/>
        </w:rPr>
        <w:t> </w:t>
      </w:r>
      <w:r>
        <w:rPr>
          <w:color w:val="2D3D54"/>
          <w:spacing w:val="-4"/>
          <w:sz w:val="24"/>
        </w:rPr>
        <w:t>–</w:t>
      </w:r>
      <w:r>
        <w:rPr>
          <w:color w:val="2D3D54"/>
          <w:spacing w:val="-14"/>
          <w:sz w:val="24"/>
        </w:rPr>
        <w:t> </w:t>
      </w:r>
      <w:r>
        <w:rPr>
          <w:rFonts w:ascii="Arial" w:hAnsi="Arial"/>
          <w:b/>
          <w:color w:val="2D3D54"/>
          <w:spacing w:val="-4"/>
          <w:sz w:val="24"/>
        </w:rPr>
        <w:t>Kshs.</w:t>
      </w:r>
      <w:r>
        <w:rPr>
          <w:rFonts w:ascii="Arial" w:hAnsi="Arial"/>
          <w:b/>
          <w:color w:val="2D3D54"/>
          <w:spacing w:val="-13"/>
          <w:sz w:val="24"/>
        </w:rPr>
        <w:t> </w:t>
      </w:r>
      <w:r>
        <w:rPr>
          <w:rFonts w:ascii="Arial" w:hAnsi="Arial"/>
          <w:b/>
          <w:color w:val="2D3D54"/>
          <w:spacing w:val="-4"/>
          <w:sz w:val="24"/>
        </w:rPr>
        <w:t>4,555,520.00;</w:t>
      </w:r>
      <w:r>
        <w:rPr>
          <w:rFonts w:ascii="Arial" w:hAnsi="Arial"/>
          <w:b/>
          <w:color w:val="2D3D54"/>
          <w:spacing w:val="-13"/>
          <w:sz w:val="24"/>
        </w:rPr>
        <w:t> </w:t>
      </w:r>
      <w:r>
        <w:rPr>
          <w:color w:val="2D3D54"/>
          <w:spacing w:val="-4"/>
          <w:sz w:val="24"/>
        </w:rPr>
        <w:t>Activity</w:t>
      </w:r>
      <w:r>
        <w:rPr>
          <w:color w:val="2D3D54"/>
          <w:spacing w:val="-10"/>
          <w:sz w:val="24"/>
        </w:rPr>
        <w:t> </w:t>
      </w:r>
      <w:r>
        <w:rPr>
          <w:color w:val="2D3D54"/>
          <w:spacing w:val="-4"/>
          <w:sz w:val="24"/>
        </w:rPr>
        <w:t>(</w:t>
      </w:r>
      <w:r>
        <w:rPr>
          <w:rFonts w:ascii="Arial" w:hAnsi="Arial"/>
          <w:b/>
          <w:color w:val="2D3D54"/>
          <w:spacing w:val="-4"/>
          <w:sz w:val="24"/>
        </w:rPr>
        <w:t>Kshs. </w:t>
      </w:r>
      <w:r>
        <w:rPr>
          <w:rFonts w:ascii="Arial" w:hAnsi="Arial"/>
          <w:b/>
          <w:color w:val="2D3D54"/>
          <w:w w:val="90"/>
          <w:sz w:val="24"/>
        </w:rPr>
        <w:t>1,680,800.00); </w:t>
      </w:r>
      <w:r>
        <w:rPr>
          <w:color w:val="2D3D54"/>
          <w:w w:val="90"/>
          <w:sz w:val="24"/>
        </w:rPr>
        <w:t>Teaching/Learning Materials – </w:t>
      </w:r>
      <w:r>
        <w:rPr>
          <w:rFonts w:ascii="Arial" w:hAnsi="Arial"/>
          <w:b/>
          <w:color w:val="2D3D54"/>
          <w:w w:val="90"/>
          <w:sz w:val="24"/>
        </w:rPr>
        <w:t>Kshs. 5,452,000.00; </w:t>
      </w:r>
      <w:r>
        <w:rPr>
          <w:color w:val="2D3D54"/>
          <w:w w:val="90"/>
          <w:sz w:val="24"/>
        </w:rPr>
        <w:t>Administration Costs </w:t>
      </w:r>
      <w:r>
        <w:rPr>
          <w:rFonts w:ascii="Arial" w:hAnsi="Arial"/>
          <w:b/>
          <w:color w:val="2D3D54"/>
          <w:w w:val="90"/>
          <w:sz w:val="24"/>
        </w:rPr>
        <w:t>– </w:t>
      </w:r>
      <w:r>
        <w:rPr>
          <w:rFonts w:ascii="Arial" w:hAnsi="Arial"/>
          <w:b/>
          <w:color w:val="2D3D54"/>
          <w:spacing w:val="-4"/>
          <w:sz w:val="24"/>
        </w:rPr>
        <w:t>Kshs.</w:t>
      </w:r>
      <w:r>
        <w:rPr>
          <w:rFonts w:ascii="Arial" w:hAnsi="Arial"/>
          <w:b/>
          <w:color w:val="2D3D54"/>
          <w:spacing w:val="-13"/>
          <w:sz w:val="24"/>
        </w:rPr>
        <w:t> </w:t>
      </w:r>
      <w:r>
        <w:rPr>
          <w:rFonts w:ascii="Arial" w:hAnsi="Arial"/>
          <w:b/>
          <w:color w:val="2D3D54"/>
          <w:spacing w:val="-4"/>
          <w:sz w:val="24"/>
        </w:rPr>
        <w:t>8,259,850;</w:t>
      </w:r>
      <w:r>
        <w:rPr>
          <w:rFonts w:ascii="Arial" w:hAnsi="Arial"/>
          <w:b/>
          <w:color w:val="2D3D54"/>
          <w:spacing w:val="-13"/>
          <w:sz w:val="24"/>
        </w:rPr>
        <w:t> </w:t>
      </w:r>
      <w:r>
        <w:rPr>
          <w:color w:val="2D3D54"/>
          <w:spacing w:val="-4"/>
          <w:sz w:val="24"/>
        </w:rPr>
        <w:t>Medical - </w:t>
      </w:r>
      <w:r>
        <w:rPr>
          <w:rFonts w:ascii="Arial" w:hAnsi="Arial"/>
          <w:b/>
          <w:color w:val="2D3D54"/>
          <w:spacing w:val="-4"/>
          <w:sz w:val="24"/>
        </w:rPr>
        <w:t>Kshs.</w:t>
      </w:r>
      <w:r>
        <w:rPr>
          <w:rFonts w:ascii="Arial" w:hAnsi="Arial"/>
          <w:b/>
          <w:color w:val="2D3D54"/>
          <w:spacing w:val="-13"/>
          <w:sz w:val="24"/>
        </w:rPr>
        <w:t> </w:t>
      </w:r>
      <w:r>
        <w:rPr>
          <w:rFonts w:ascii="Arial" w:hAnsi="Arial"/>
          <w:b/>
          <w:color w:val="2D3D54"/>
          <w:spacing w:val="-4"/>
          <w:sz w:val="24"/>
        </w:rPr>
        <w:t>400,000.00;</w:t>
      </w:r>
      <w:r>
        <w:rPr>
          <w:rFonts w:ascii="Arial" w:hAnsi="Arial"/>
          <w:b/>
          <w:color w:val="2D3D54"/>
          <w:spacing w:val="-13"/>
          <w:sz w:val="24"/>
        </w:rPr>
        <w:t> </w:t>
      </w:r>
      <w:r>
        <w:rPr>
          <w:rFonts w:ascii="Arial" w:hAnsi="Arial"/>
          <w:b/>
          <w:color w:val="2D3D54"/>
          <w:spacing w:val="-4"/>
          <w:sz w:val="24"/>
        </w:rPr>
        <w:t>and</w:t>
      </w:r>
      <w:r>
        <w:rPr>
          <w:rFonts w:ascii="Arial" w:hAnsi="Arial"/>
          <w:b/>
          <w:color w:val="2D3D54"/>
          <w:sz w:val="24"/>
        </w:rPr>
        <w:t> </w:t>
      </w:r>
      <w:r>
        <w:rPr>
          <w:color w:val="2D3D54"/>
          <w:spacing w:val="-4"/>
          <w:sz w:val="24"/>
        </w:rPr>
        <w:t>Tuition - </w:t>
      </w:r>
      <w:r>
        <w:rPr>
          <w:rFonts w:ascii="Arial" w:hAnsi="Arial"/>
          <w:b/>
          <w:color w:val="2D3D54"/>
          <w:spacing w:val="-4"/>
          <w:sz w:val="24"/>
        </w:rPr>
        <w:t>Kshs.</w:t>
      </w:r>
      <w:r>
        <w:rPr>
          <w:rFonts w:ascii="Arial" w:hAnsi="Arial"/>
          <w:b/>
          <w:color w:val="2D3D54"/>
          <w:spacing w:val="-13"/>
          <w:sz w:val="24"/>
        </w:rPr>
        <w:t> </w:t>
      </w:r>
      <w:r>
        <w:rPr>
          <w:rFonts w:ascii="Arial" w:hAnsi="Arial"/>
          <w:b/>
          <w:color w:val="2D3D54"/>
          <w:spacing w:val="-4"/>
          <w:sz w:val="24"/>
        </w:rPr>
        <w:t>6,352,752.00;</w:t>
      </w:r>
      <w:r>
        <w:rPr>
          <w:rFonts w:ascii="Arial" w:hAnsi="Arial"/>
          <w:b/>
          <w:color w:val="2D3D54"/>
          <w:spacing w:val="-13"/>
          <w:sz w:val="24"/>
        </w:rPr>
        <w:t> </w:t>
      </w:r>
      <w:r>
        <w:rPr>
          <w:color w:val="2D3D54"/>
          <w:spacing w:val="-4"/>
          <w:sz w:val="24"/>
        </w:rPr>
        <w:t>Fees </w:t>
      </w:r>
      <w:r>
        <w:rPr>
          <w:color w:val="2D3D54"/>
          <w:spacing w:val="-6"/>
          <w:sz w:val="24"/>
        </w:rPr>
        <w:t>Default</w:t>
      </w:r>
      <w:r>
        <w:rPr>
          <w:color w:val="2D3D54"/>
          <w:spacing w:val="-32"/>
          <w:sz w:val="24"/>
        </w:rPr>
        <w:t> </w:t>
      </w:r>
      <w:r>
        <w:rPr>
          <w:color w:val="2D3D54"/>
          <w:spacing w:val="-6"/>
          <w:sz w:val="24"/>
        </w:rPr>
        <w:t>Provisions</w:t>
      </w:r>
      <w:r>
        <w:rPr>
          <w:color w:val="2D3D54"/>
          <w:spacing w:val="-32"/>
          <w:sz w:val="24"/>
        </w:rPr>
        <w:t> </w:t>
      </w:r>
      <w:r>
        <w:rPr>
          <w:rFonts w:ascii="Arial" w:hAnsi="Arial"/>
          <w:b/>
          <w:color w:val="2D3D54"/>
          <w:spacing w:val="-6"/>
          <w:sz w:val="24"/>
        </w:rPr>
        <w:t>–</w:t>
      </w:r>
      <w:r>
        <w:rPr>
          <w:rFonts w:ascii="Arial" w:hAnsi="Arial"/>
          <w:b/>
          <w:color w:val="2D3D54"/>
          <w:spacing w:val="-26"/>
          <w:sz w:val="24"/>
        </w:rPr>
        <w:t> </w:t>
      </w:r>
      <w:r>
        <w:rPr>
          <w:rFonts w:ascii="Arial" w:hAnsi="Arial"/>
          <w:b/>
          <w:color w:val="2D3D54"/>
          <w:spacing w:val="-6"/>
          <w:sz w:val="24"/>
        </w:rPr>
        <w:t>Kshs.</w:t>
      </w:r>
      <w:r>
        <w:rPr>
          <w:rFonts w:ascii="Arial" w:hAnsi="Arial"/>
          <w:b/>
          <w:color w:val="2D3D54"/>
          <w:spacing w:val="-51"/>
          <w:sz w:val="24"/>
        </w:rPr>
        <w:t> </w:t>
      </w:r>
      <w:r>
        <w:rPr>
          <w:rFonts w:ascii="Arial" w:hAnsi="Arial"/>
          <w:b/>
          <w:color w:val="2D3D54"/>
          <w:spacing w:val="-6"/>
          <w:sz w:val="24"/>
        </w:rPr>
        <w:t>9,011,806.00</w:t>
      </w:r>
      <w:r>
        <w:rPr>
          <w:rFonts w:ascii="Arial" w:hAnsi="Arial"/>
          <w:b/>
          <w:color w:val="2D3D54"/>
          <w:spacing w:val="-27"/>
          <w:sz w:val="24"/>
        </w:rPr>
        <w:t> </w:t>
      </w:r>
      <w:r>
        <w:rPr>
          <w:color w:val="2D3D54"/>
          <w:spacing w:val="-6"/>
          <w:sz w:val="24"/>
        </w:rPr>
        <w:t>and</w:t>
      </w:r>
      <w:r>
        <w:rPr>
          <w:color w:val="2D3D54"/>
          <w:spacing w:val="-32"/>
          <w:sz w:val="24"/>
        </w:rPr>
        <w:t> </w:t>
      </w:r>
      <w:r>
        <w:rPr>
          <w:color w:val="2D3D54"/>
          <w:spacing w:val="-6"/>
          <w:sz w:val="24"/>
        </w:rPr>
        <w:t>Provisions</w:t>
      </w:r>
      <w:r>
        <w:rPr>
          <w:color w:val="2D3D54"/>
          <w:spacing w:val="-32"/>
          <w:sz w:val="24"/>
        </w:rPr>
        <w:t> </w:t>
      </w:r>
      <w:r>
        <w:rPr>
          <w:color w:val="2D3D54"/>
          <w:spacing w:val="-6"/>
          <w:sz w:val="24"/>
        </w:rPr>
        <w:t>for</w:t>
      </w:r>
      <w:r>
        <w:rPr>
          <w:color w:val="2D3D54"/>
          <w:spacing w:val="-32"/>
          <w:sz w:val="24"/>
        </w:rPr>
        <w:t> </w:t>
      </w:r>
      <w:r>
        <w:rPr>
          <w:color w:val="2D3D54"/>
          <w:spacing w:val="-6"/>
          <w:sz w:val="24"/>
        </w:rPr>
        <w:t>Creditors</w:t>
      </w:r>
      <w:r>
        <w:rPr>
          <w:color w:val="2D3D54"/>
          <w:spacing w:val="-32"/>
          <w:sz w:val="24"/>
        </w:rPr>
        <w:t> </w:t>
      </w:r>
      <w:r>
        <w:rPr>
          <w:color w:val="2D3D54"/>
          <w:spacing w:val="-6"/>
          <w:sz w:val="24"/>
        </w:rPr>
        <w:t>–</w:t>
      </w:r>
      <w:r>
        <w:rPr>
          <w:color w:val="2D3D54"/>
          <w:spacing w:val="-32"/>
          <w:sz w:val="24"/>
        </w:rPr>
        <w:t> </w:t>
      </w:r>
      <w:r>
        <w:rPr>
          <w:rFonts w:ascii="Arial" w:hAnsi="Arial"/>
          <w:b/>
          <w:color w:val="2D3D54"/>
          <w:spacing w:val="-6"/>
          <w:sz w:val="24"/>
        </w:rPr>
        <w:t>Kshs.</w:t>
      </w:r>
      <w:r>
        <w:rPr>
          <w:rFonts w:ascii="Arial" w:hAnsi="Arial"/>
          <w:b/>
          <w:color w:val="2D3D54"/>
          <w:spacing w:val="-51"/>
          <w:sz w:val="24"/>
        </w:rPr>
        <w:t> </w:t>
      </w:r>
      <w:r>
        <w:rPr>
          <w:rFonts w:ascii="Arial" w:hAnsi="Arial"/>
          <w:b/>
          <w:color w:val="2D3D54"/>
          <w:spacing w:val="-6"/>
          <w:sz w:val="24"/>
        </w:rPr>
        <w:t>2,615,102.00.</w:t>
      </w:r>
    </w:p>
    <w:p>
      <w:pPr>
        <w:pStyle w:val="BodyText"/>
        <w:spacing w:before="24"/>
        <w:rPr>
          <w:rFonts w:ascii="Arial"/>
          <w:b/>
        </w:rPr>
      </w:pPr>
    </w:p>
    <w:p>
      <w:pPr>
        <w:pStyle w:val="BodyText"/>
        <w:spacing w:line="249" w:lineRule="auto"/>
        <w:ind w:left="1724" w:right="1331"/>
        <w:jc w:val="both"/>
      </w:pPr>
      <w:r>
        <w:rPr>
          <w:color w:val="2D3D54"/>
          <w:w w:val="85"/>
        </w:rPr>
        <w:t>To</w:t>
      </w:r>
      <w:r>
        <w:rPr>
          <w:color w:val="2D3D54"/>
          <w:spacing w:val="-8"/>
          <w:w w:val="85"/>
        </w:rPr>
        <w:t> </w:t>
      </w:r>
      <w:r>
        <w:rPr>
          <w:color w:val="2D3D54"/>
          <w:w w:val="85"/>
        </w:rPr>
        <w:t>fully</w:t>
      </w:r>
      <w:r>
        <w:rPr>
          <w:color w:val="2D3D54"/>
          <w:spacing w:val="-7"/>
          <w:w w:val="85"/>
        </w:rPr>
        <w:t> </w:t>
      </w:r>
      <w:r>
        <w:rPr>
          <w:color w:val="2D3D54"/>
          <w:w w:val="85"/>
        </w:rPr>
        <w:t>implement the strategies in this Plan and bridge the resource gap,</w:t>
      </w:r>
      <w:r>
        <w:rPr>
          <w:color w:val="2D3D54"/>
          <w:spacing w:val="-8"/>
          <w:w w:val="85"/>
        </w:rPr>
        <w:t> </w:t>
      </w:r>
      <w:r>
        <w:rPr>
          <w:color w:val="2D3D54"/>
          <w:w w:val="85"/>
        </w:rPr>
        <w:t>therefore,</w:t>
      </w:r>
      <w:r>
        <w:rPr>
          <w:color w:val="2D3D54"/>
          <w:spacing w:val="-7"/>
          <w:w w:val="85"/>
        </w:rPr>
        <w:t> </w:t>
      </w:r>
      <w:r>
        <w:rPr>
          <w:color w:val="2D3D54"/>
          <w:w w:val="85"/>
        </w:rPr>
        <w:t>the school </w:t>
      </w:r>
      <w:r>
        <w:rPr>
          <w:color w:val="2D3D54"/>
        </w:rPr>
        <w:t>has</w:t>
      </w:r>
      <w:r>
        <w:rPr>
          <w:color w:val="2D3D54"/>
          <w:spacing w:val="52"/>
        </w:rPr>
        <w:t> </w:t>
      </w:r>
      <w:r>
        <w:rPr>
          <w:color w:val="2D3D54"/>
        </w:rPr>
        <w:t>devised</w:t>
      </w:r>
      <w:r>
        <w:rPr>
          <w:color w:val="2D3D54"/>
          <w:spacing w:val="53"/>
        </w:rPr>
        <w:t> </w:t>
      </w:r>
      <w:r>
        <w:rPr>
          <w:color w:val="2D3D54"/>
        </w:rPr>
        <w:t>mechanisms</w:t>
      </w:r>
      <w:r>
        <w:rPr>
          <w:color w:val="2D3D54"/>
          <w:spacing w:val="52"/>
        </w:rPr>
        <w:t> </w:t>
      </w:r>
      <w:r>
        <w:rPr>
          <w:color w:val="2D3D54"/>
        </w:rPr>
        <w:t>of</w:t>
      </w:r>
      <w:r>
        <w:rPr>
          <w:color w:val="2D3D54"/>
          <w:spacing w:val="53"/>
        </w:rPr>
        <w:t> </w:t>
      </w:r>
      <w:r>
        <w:rPr>
          <w:color w:val="2D3D54"/>
        </w:rPr>
        <w:t>diversifying</w:t>
      </w:r>
      <w:r>
        <w:rPr>
          <w:color w:val="2D3D54"/>
          <w:spacing w:val="52"/>
        </w:rPr>
        <w:t> </w:t>
      </w:r>
      <w:r>
        <w:rPr>
          <w:color w:val="2D3D54"/>
        </w:rPr>
        <w:t>its</w:t>
      </w:r>
      <w:r>
        <w:rPr>
          <w:color w:val="2D3D54"/>
          <w:spacing w:val="53"/>
        </w:rPr>
        <w:t> </w:t>
      </w:r>
      <w:r>
        <w:rPr>
          <w:color w:val="2D3D54"/>
        </w:rPr>
        <w:t>funding</w:t>
      </w:r>
      <w:r>
        <w:rPr>
          <w:color w:val="2D3D54"/>
          <w:spacing w:val="53"/>
        </w:rPr>
        <w:t> </w:t>
      </w:r>
      <w:r>
        <w:rPr>
          <w:color w:val="2D3D54"/>
        </w:rPr>
        <w:t>portfolio</w:t>
      </w:r>
      <w:r>
        <w:rPr>
          <w:color w:val="2D3D54"/>
          <w:spacing w:val="52"/>
        </w:rPr>
        <w:t> </w:t>
      </w:r>
      <w:r>
        <w:rPr>
          <w:color w:val="2D3D54"/>
        </w:rPr>
        <w:t>by</w:t>
      </w:r>
      <w:r>
        <w:rPr>
          <w:color w:val="2D3D54"/>
          <w:spacing w:val="53"/>
        </w:rPr>
        <w:t> </w:t>
      </w:r>
      <w:r>
        <w:rPr>
          <w:color w:val="2D3D54"/>
        </w:rPr>
        <w:t>among</w:t>
      </w:r>
      <w:r>
        <w:rPr>
          <w:color w:val="2D3D54"/>
          <w:spacing w:val="52"/>
        </w:rPr>
        <w:t> </w:t>
      </w:r>
      <w:r>
        <w:rPr>
          <w:color w:val="2D3D54"/>
          <w:spacing w:val="-2"/>
        </w:rPr>
        <w:t>others:</w:t>
      </w:r>
    </w:p>
    <w:p>
      <w:pPr>
        <w:pStyle w:val="ListParagraph"/>
        <w:numPr>
          <w:ilvl w:val="0"/>
          <w:numId w:val="30"/>
        </w:numPr>
        <w:tabs>
          <w:tab w:pos="2198" w:val="left" w:leader="none"/>
          <w:tab w:pos="2200" w:val="left" w:leader="none"/>
        </w:tabs>
        <w:spacing w:line="259" w:lineRule="auto" w:before="10" w:after="0"/>
        <w:ind w:left="2200" w:right="1355" w:hanging="477"/>
        <w:jc w:val="both"/>
        <w:rPr>
          <w:sz w:val="24"/>
        </w:rPr>
      </w:pPr>
      <w:r>
        <w:rPr>
          <w:color w:val="2D3D54"/>
          <w:spacing w:val="-8"/>
          <w:sz w:val="24"/>
        </w:rPr>
        <w:t>Enhancement of the school's budget through enhanced collection of school fees due </w:t>
      </w:r>
      <w:r>
        <w:rPr>
          <w:color w:val="2D3D54"/>
          <w:spacing w:val="-6"/>
          <w:sz w:val="24"/>
        </w:rPr>
        <w:t>from</w:t>
      </w:r>
      <w:r>
        <w:rPr>
          <w:color w:val="2D3D54"/>
          <w:spacing w:val="-8"/>
          <w:sz w:val="24"/>
        </w:rPr>
        <w:t> </w:t>
      </w:r>
      <w:r>
        <w:rPr>
          <w:color w:val="2D3D54"/>
          <w:spacing w:val="-6"/>
          <w:sz w:val="24"/>
        </w:rPr>
        <w:t>parent/guardians/sponsors</w:t>
      </w:r>
      <w:r>
        <w:rPr>
          <w:color w:val="2D3D54"/>
          <w:spacing w:val="-8"/>
          <w:sz w:val="24"/>
        </w:rPr>
        <w:t> </w:t>
      </w:r>
      <w:r>
        <w:rPr>
          <w:color w:val="2D3D54"/>
          <w:spacing w:val="-6"/>
          <w:sz w:val="24"/>
        </w:rPr>
        <w:t>and</w:t>
      </w:r>
      <w:r>
        <w:rPr>
          <w:color w:val="2D3D54"/>
          <w:spacing w:val="-8"/>
          <w:sz w:val="24"/>
        </w:rPr>
        <w:t> </w:t>
      </w:r>
      <w:r>
        <w:rPr>
          <w:color w:val="2D3D54"/>
          <w:spacing w:val="-6"/>
          <w:sz w:val="24"/>
        </w:rPr>
        <w:t>engaging</w:t>
      </w:r>
      <w:r>
        <w:rPr>
          <w:color w:val="2D3D54"/>
          <w:spacing w:val="-8"/>
          <w:sz w:val="24"/>
        </w:rPr>
        <w:t> </w:t>
      </w:r>
      <w:r>
        <w:rPr>
          <w:color w:val="2D3D54"/>
          <w:spacing w:val="-6"/>
          <w:sz w:val="24"/>
        </w:rPr>
        <w:t>the</w:t>
      </w:r>
      <w:r>
        <w:rPr>
          <w:color w:val="2D3D54"/>
          <w:spacing w:val="-8"/>
          <w:sz w:val="24"/>
        </w:rPr>
        <w:t> </w:t>
      </w:r>
      <w:r>
        <w:rPr>
          <w:color w:val="2D3D54"/>
          <w:spacing w:val="-6"/>
          <w:sz w:val="24"/>
        </w:rPr>
        <w:t>MoE</w:t>
      </w:r>
      <w:r>
        <w:rPr>
          <w:color w:val="2D3D54"/>
          <w:spacing w:val="-8"/>
          <w:sz w:val="24"/>
        </w:rPr>
        <w:t> </w:t>
      </w:r>
      <w:r>
        <w:rPr>
          <w:color w:val="2D3D54"/>
          <w:spacing w:val="-6"/>
          <w:sz w:val="24"/>
        </w:rPr>
        <w:t>for</w:t>
      </w:r>
      <w:r>
        <w:rPr>
          <w:color w:val="2D3D54"/>
          <w:spacing w:val="-8"/>
          <w:sz w:val="24"/>
        </w:rPr>
        <w:t> </w:t>
      </w:r>
      <w:r>
        <w:rPr>
          <w:color w:val="2D3D54"/>
          <w:spacing w:val="-6"/>
          <w:sz w:val="24"/>
        </w:rPr>
        <w:t>increase</w:t>
      </w:r>
      <w:r>
        <w:rPr>
          <w:color w:val="2D3D54"/>
          <w:spacing w:val="-8"/>
          <w:sz w:val="24"/>
        </w:rPr>
        <w:t> </w:t>
      </w:r>
      <w:r>
        <w:rPr>
          <w:color w:val="2D3D54"/>
          <w:spacing w:val="-6"/>
          <w:sz w:val="24"/>
        </w:rPr>
        <w:t>in</w:t>
      </w:r>
      <w:r>
        <w:rPr>
          <w:color w:val="2D3D54"/>
          <w:spacing w:val="-8"/>
          <w:sz w:val="24"/>
        </w:rPr>
        <w:t> </w:t>
      </w:r>
      <w:r>
        <w:rPr>
          <w:color w:val="2D3D54"/>
          <w:spacing w:val="-6"/>
          <w:sz w:val="24"/>
        </w:rPr>
        <w:t>Government </w:t>
      </w:r>
      <w:r>
        <w:rPr>
          <w:color w:val="2D3D54"/>
          <w:w w:val="90"/>
          <w:sz w:val="24"/>
        </w:rPr>
        <w:t>funding through increased allocations of Grants-in-Aid to the School;</w:t>
      </w:r>
    </w:p>
    <w:p>
      <w:pPr>
        <w:pStyle w:val="ListParagraph"/>
        <w:numPr>
          <w:ilvl w:val="0"/>
          <w:numId w:val="30"/>
        </w:numPr>
        <w:tabs>
          <w:tab w:pos="2198" w:val="left" w:leader="none"/>
          <w:tab w:pos="2200" w:val="left" w:leader="none"/>
        </w:tabs>
        <w:spacing w:line="259" w:lineRule="auto" w:before="0" w:after="0"/>
        <w:ind w:left="2200" w:right="1355" w:hanging="477"/>
        <w:jc w:val="both"/>
        <w:rPr>
          <w:sz w:val="24"/>
        </w:rPr>
      </w:pPr>
      <w:r>
        <w:rPr>
          <w:color w:val="2D3D54"/>
          <w:w w:val="95"/>
          <w:sz w:val="24"/>
        </w:rPr>
        <w:t>Prudent</w:t>
      </w:r>
      <w:r>
        <w:rPr>
          <w:color w:val="2D3D54"/>
          <w:spacing w:val="-10"/>
          <w:w w:val="95"/>
          <w:sz w:val="24"/>
        </w:rPr>
        <w:t> </w:t>
      </w:r>
      <w:r>
        <w:rPr>
          <w:color w:val="2D3D54"/>
          <w:w w:val="95"/>
          <w:sz w:val="24"/>
        </w:rPr>
        <w:t>utilization</w:t>
      </w:r>
      <w:r>
        <w:rPr>
          <w:color w:val="2D3D54"/>
          <w:spacing w:val="-10"/>
          <w:w w:val="95"/>
          <w:sz w:val="24"/>
        </w:rPr>
        <w:t> </w:t>
      </w:r>
      <w:r>
        <w:rPr>
          <w:color w:val="2D3D54"/>
          <w:w w:val="95"/>
          <w:sz w:val="24"/>
        </w:rPr>
        <w:t>of</w:t>
      </w:r>
      <w:r>
        <w:rPr>
          <w:color w:val="2D3D54"/>
          <w:spacing w:val="-10"/>
          <w:w w:val="95"/>
          <w:sz w:val="24"/>
        </w:rPr>
        <w:t> </w:t>
      </w:r>
      <w:r>
        <w:rPr>
          <w:color w:val="2D3D54"/>
          <w:w w:val="95"/>
          <w:sz w:val="24"/>
        </w:rPr>
        <w:t>available</w:t>
      </w:r>
      <w:r>
        <w:rPr>
          <w:color w:val="2D3D54"/>
          <w:spacing w:val="-10"/>
          <w:w w:val="95"/>
          <w:sz w:val="24"/>
        </w:rPr>
        <w:t> </w:t>
      </w:r>
      <w:r>
        <w:rPr>
          <w:color w:val="2D3D54"/>
          <w:w w:val="95"/>
          <w:sz w:val="24"/>
        </w:rPr>
        <w:t>resources</w:t>
      </w:r>
      <w:r>
        <w:rPr>
          <w:color w:val="2D3D54"/>
          <w:spacing w:val="-10"/>
          <w:w w:val="95"/>
          <w:sz w:val="24"/>
        </w:rPr>
        <w:t> </w:t>
      </w:r>
      <w:r>
        <w:rPr>
          <w:color w:val="2D3D54"/>
          <w:w w:val="95"/>
          <w:sz w:val="24"/>
        </w:rPr>
        <w:t>and</w:t>
      </w:r>
      <w:r>
        <w:rPr>
          <w:color w:val="2D3D54"/>
          <w:spacing w:val="-10"/>
          <w:w w:val="95"/>
          <w:sz w:val="24"/>
        </w:rPr>
        <w:t> </w:t>
      </w:r>
      <w:r>
        <w:rPr>
          <w:color w:val="2D3D54"/>
          <w:w w:val="95"/>
          <w:sz w:val="24"/>
        </w:rPr>
        <w:t>investing</w:t>
      </w:r>
      <w:r>
        <w:rPr>
          <w:color w:val="2D3D54"/>
          <w:spacing w:val="-10"/>
          <w:w w:val="95"/>
          <w:sz w:val="24"/>
        </w:rPr>
        <w:t> </w:t>
      </w:r>
      <w:r>
        <w:rPr>
          <w:color w:val="2D3D54"/>
          <w:w w:val="95"/>
          <w:sz w:val="24"/>
        </w:rPr>
        <w:t>savings</w:t>
      </w:r>
      <w:r>
        <w:rPr>
          <w:color w:val="2D3D54"/>
          <w:spacing w:val="-10"/>
          <w:w w:val="95"/>
          <w:sz w:val="24"/>
        </w:rPr>
        <w:t> </w:t>
      </w:r>
      <w:r>
        <w:rPr>
          <w:color w:val="2D3D54"/>
          <w:w w:val="95"/>
          <w:sz w:val="24"/>
        </w:rPr>
        <w:t>made</w:t>
      </w:r>
      <w:r>
        <w:rPr>
          <w:color w:val="2D3D54"/>
          <w:spacing w:val="-10"/>
          <w:w w:val="95"/>
          <w:sz w:val="24"/>
        </w:rPr>
        <w:t> </w:t>
      </w:r>
      <w:r>
        <w:rPr>
          <w:color w:val="2D3D54"/>
          <w:w w:val="95"/>
          <w:sz w:val="24"/>
        </w:rPr>
        <w:t>in</w:t>
      </w:r>
      <w:r>
        <w:rPr>
          <w:color w:val="2D3D54"/>
          <w:spacing w:val="-10"/>
          <w:w w:val="95"/>
          <w:sz w:val="24"/>
        </w:rPr>
        <w:t> </w:t>
      </w:r>
      <w:r>
        <w:rPr>
          <w:color w:val="2D3D54"/>
          <w:w w:val="95"/>
          <w:sz w:val="24"/>
        </w:rPr>
        <w:t>other</w:t>
      </w:r>
      <w:r>
        <w:rPr>
          <w:color w:val="2D3D54"/>
          <w:spacing w:val="-10"/>
          <w:w w:val="95"/>
          <w:sz w:val="24"/>
        </w:rPr>
        <w:t> </w:t>
      </w:r>
      <w:r>
        <w:rPr>
          <w:color w:val="2D3D54"/>
          <w:w w:val="95"/>
          <w:sz w:val="24"/>
        </w:rPr>
        <w:t>more pressing</w:t>
      </w:r>
      <w:r>
        <w:rPr>
          <w:color w:val="2D3D54"/>
          <w:spacing w:val="-15"/>
          <w:w w:val="95"/>
          <w:sz w:val="24"/>
        </w:rPr>
        <w:t> </w:t>
      </w:r>
      <w:r>
        <w:rPr>
          <w:color w:val="2D3D54"/>
          <w:w w:val="95"/>
          <w:sz w:val="24"/>
        </w:rPr>
        <w:t>areas</w:t>
      </w:r>
      <w:r>
        <w:rPr>
          <w:color w:val="2D3D54"/>
          <w:spacing w:val="-14"/>
          <w:w w:val="95"/>
          <w:sz w:val="24"/>
        </w:rPr>
        <w:t> </w:t>
      </w:r>
      <w:r>
        <w:rPr>
          <w:color w:val="2D3D54"/>
          <w:w w:val="95"/>
          <w:sz w:val="24"/>
        </w:rPr>
        <w:t>of</w:t>
      </w:r>
      <w:r>
        <w:rPr>
          <w:color w:val="2D3D54"/>
          <w:spacing w:val="-15"/>
          <w:w w:val="95"/>
          <w:sz w:val="24"/>
        </w:rPr>
        <w:t> </w:t>
      </w:r>
      <w:r>
        <w:rPr>
          <w:color w:val="2D3D54"/>
          <w:w w:val="95"/>
          <w:sz w:val="24"/>
        </w:rPr>
        <w:t>needs</w:t>
      </w:r>
      <w:r>
        <w:rPr>
          <w:color w:val="2D3D54"/>
          <w:spacing w:val="-14"/>
          <w:w w:val="95"/>
          <w:sz w:val="24"/>
        </w:rPr>
        <w:t> </w:t>
      </w:r>
      <w:r>
        <w:rPr>
          <w:color w:val="2D3D54"/>
          <w:w w:val="95"/>
          <w:sz w:val="24"/>
        </w:rPr>
        <w:t>as</w:t>
      </w:r>
      <w:r>
        <w:rPr>
          <w:color w:val="2D3D54"/>
          <w:spacing w:val="-15"/>
          <w:w w:val="95"/>
          <w:sz w:val="24"/>
        </w:rPr>
        <w:t> </w:t>
      </w:r>
      <w:r>
        <w:rPr>
          <w:color w:val="2D3D54"/>
          <w:w w:val="95"/>
          <w:sz w:val="24"/>
        </w:rPr>
        <w:t>per</w:t>
      </w:r>
      <w:r>
        <w:rPr>
          <w:color w:val="2D3D54"/>
          <w:spacing w:val="-14"/>
          <w:w w:val="95"/>
          <w:sz w:val="24"/>
        </w:rPr>
        <w:t> </w:t>
      </w:r>
      <w:r>
        <w:rPr>
          <w:color w:val="2D3D54"/>
          <w:w w:val="95"/>
          <w:sz w:val="24"/>
        </w:rPr>
        <w:t>the</w:t>
      </w:r>
      <w:r>
        <w:rPr>
          <w:color w:val="2D3D54"/>
          <w:spacing w:val="-15"/>
          <w:w w:val="95"/>
          <w:sz w:val="24"/>
        </w:rPr>
        <w:t> </w:t>
      </w:r>
      <w:r>
        <w:rPr>
          <w:color w:val="2D3D54"/>
          <w:w w:val="95"/>
          <w:sz w:val="24"/>
        </w:rPr>
        <w:t>Plan.</w:t>
      </w:r>
    </w:p>
    <w:p>
      <w:pPr>
        <w:pStyle w:val="ListParagraph"/>
        <w:numPr>
          <w:ilvl w:val="0"/>
          <w:numId w:val="30"/>
        </w:numPr>
        <w:tabs>
          <w:tab w:pos="2198" w:val="left" w:leader="none"/>
          <w:tab w:pos="2200" w:val="left" w:leader="none"/>
        </w:tabs>
        <w:spacing w:line="259" w:lineRule="auto" w:before="0" w:after="0"/>
        <w:ind w:left="2200" w:right="1334" w:hanging="477"/>
        <w:jc w:val="both"/>
        <w:rPr>
          <w:sz w:val="24"/>
        </w:rPr>
      </w:pPr>
      <w:r>
        <w:rPr>
          <w:color w:val="2D3D54"/>
          <w:w w:val="90"/>
          <w:sz w:val="24"/>
        </w:rPr>
        <w:t>Diversification of sources of funding through implementation of resource mobilization </w:t>
      </w:r>
      <w:r>
        <w:rPr>
          <w:color w:val="2D3D54"/>
          <w:spacing w:val="-4"/>
          <w:sz w:val="24"/>
        </w:rPr>
        <w:t>strategies</w:t>
      </w:r>
      <w:r>
        <w:rPr>
          <w:color w:val="2D3D54"/>
          <w:spacing w:val="-15"/>
          <w:sz w:val="24"/>
        </w:rPr>
        <w:t> </w:t>
      </w:r>
      <w:r>
        <w:rPr>
          <w:color w:val="2D3D54"/>
          <w:spacing w:val="-4"/>
          <w:sz w:val="24"/>
        </w:rPr>
        <w:t>which</w:t>
      </w:r>
      <w:r>
        <w:rPr>
          <w:color w:val="2D3D54"/>
          <w:spacing w:val="-14"/>
          <w:sz w:val="24"/>
        </w:rPr>
        <w:t> </w:t>
      </w:r>
      <w:r>
        <w:rPr>
          <w:color w:val="2D3D54"/>
          <w:spacing w:val="-4"/>
          <w:sz w:val="24"/>
        </w:rPr>
        <w:t>will</w:t>
      </w:r>
      <w:r>
        <w:rPr>
          <w:color w:val="2D3D54"/>
          <w:spacing w:val="-14"/>
          <w:sz w:val="24"/>
        </w:rPr>
        <w:t> </w:t>
      </w:r>
      <w:r>
        <w:rPr>
          <w:color w:val="2D3D54"/>
          <w:spacing w:val="-4"/>
          <w:sz w:val="24"/>
        </w:rPr>
        <w:t>include</w:t>
      </w:r>
      <w:r>
        <w:rPr>
          <w:color w:val="2D3D54"/>
          <w:spacing w:val="-14"/>
          <w:sz w:val="24"/>
        </w:rPr>
        <w:t> </w:t>
      </w:r>
      <w:r>
        <w:rPr>
          <w:color w:val="2D3D54"/>
          <w:spacing w:val="-4"/>
          <w:sz w:val="24"/>
        </w:rPr>
        <w:t>but</w:t>
      </w:r>
      <w:r>
        <w:rPr>
          <w:color w:val="2D3D54"/>
          <w:spacing w:val="-14"/>
          <w:sz w:val="24"/>
        </w:rPr>
        <w:t> </w:t>
      </w:r>
      <w:r>
        <w:rPr>
          <w:color w:val="2D3D54"/>
          <w:spacing w:val="-4"/>
          <w:sz w:val="24"/>
        </w:rPr>
        <w:t>not</w:t>
      </w:r>
      <w:r>
        <w:rPr>
          <w:color w:val="2D3D54"/>
          <w:spacing w:val="-14"/>
          <w:sz w:val="24"/>
        </w:rPr>
        <w:t> </w:t>
      </w:r>
      <w:r>
        <w:rPr>
          <w:color w:val="2D3D54"/>
          <w:spacing w:val="-4"/>
          <w:sz w:val="24"/>
        </w:rPr>
        <w:t>limited</w:t>
      </w:r>
      <w:r>
        <w:rPr>
          <w:color w:val="2D3D54"/>
          <w:spacing w:val="-14"/>
          <w:sz w:val="24"/>
        </w:rPr>
        <w:t> </w:t>
      </w:r>
      <w:r>
        <w:rPr>
          <w:color w:val="2D3D54"/>
          <w:spacing w:val="-4"/>
          <w:sz w:val="24"/>
        </w:rPr>
        <w:t>to:</w:t>
      </w:r>
      <w:r>
        <w:rPr>
          <w:color w:val="2D3D54"/>
          <w:spacing w:val="-14"/>
          <w:sz w:val="24"/>
        </w:rPr>
        <w:t> </w:t>
      </w:r>
      <w:r>
        <w:rPr>
          <w:color w:val="2D3D54"/>
          <w:spacing w:val="-4"/>
          <w:sz w:val="24"/>
        </w:rPr>
        <w:t>development</w:t>
      </w:r>
      <w:r>
        <w:rPr>
          <w:color w:val="2D3D54"/>
          <w:spacing w:val="-14"/>
          <w:sz w:val="24"/>
        </w:rPr>
        <w:t> </w:t>
      </w:r>
      <w:r>
        <w:rPr>
          <w:color w:val="2D3D54"/>
          <w:spacing w:val="-4"/>
          <w:sz w:val="24"/>
        </w:rPr>
        <w:t>of</w:t>
      </w:r>
      <w:r>
        <w:rPr>
          <w:color w:val="2D3D54"/>
          <w:spacing w:val="-14"/>
          <w:sz w:val="24"/>
        </w:rPr>
        <w:t> </w:t>
      </w:r>
      <w:r>
        <w:rPr>
          <w:color w:val="2D3D54"/>
          <w:spacing w:val="-4"/>
          <w:sz w:val="24"/>
        </w:rPr>
        <w:t>funding</w:t>
      </w:r>
      <w:r>
        <w:rPr>
          <w:color w:val="2D3D54"/>
          <w:spacing w:val="-14"/>
          <w:sz w:val="24"/>
        </w:rPr>
        <w:t> </w:t>
      </w:r>
      <w:r>
        <w:rPr>
          <w:color w:val="2D3D54"/>
          <w:spacing w:val="-4"/>
          <w:sz w:val="24"/>
        </w:rPr>
        <w:t>and</w:t>
      </w:r>
      <w:r>
        <w:rPr>
          <w:color w:val="2D3D54"/>
          <w:spacing w:val="-14"/>
          <w:sz w:val="24"/>
        </w:rPr>
        <w:t> </w:t>
      </w:r>
      <w:r>
        <w:rPr>
          <w:color w:val="2D3D54"/>
          <w:spacing w:val="-4"/>
          <w:sz w:val="24"/>
        </w:rPr>
        <w:t>grant </w:t>
      </w:r>
      <w:r>
        <w:rPr>
          <w:color w:val="2D3D54"/>
          <w:w w:val="90"/>
          <w:sz w:val="24"/>
        </w:rPr>
        <w:t>proposals, strengthening</w:t>
      </w:r>
      <w:r>
        <w:rPr>
          <w:color w:val="2D3D54"/>
          <w:w w:val="90"/>
          <w:sz w:val="24"/>
        </w:rPr>
        <w:t> partnerships</w:t>
      </w:r>
      <w:r>
        <w:rPr>
          <w:color w:val="2D3D54"/>
          <w:w w:val="90"/>
          <w:sz w:val="24"/>
        </w:rPr>
        <w:t> and</w:t>
      </w:r>
      <w:r>
        <w:rPr>
          <w:color w:val="2D3D54"/>
          <w:w w:val="90"/>
          <w:sz w:val="24"/>
        </w:rPr>
        <w:t> linkages</w:t>
      </w:r>
      <w:r>
        <w:rPr>
          <w:color w:val="2D3D54"/>
          <w:w w:val="90"/>
          <w:sz w:val="24"/>
        </w:rPr>
        <w:t> with</w:t>
      </w:r>
      <w:r>
        <w:rPr>
          <w:color w:val="2D3D54"/>
          <w:w w:val="90"/>
          <w:sz w:val="24"/>
        </w:rPr>
        <w:t> potential</w:t>
      </w:r>
      <w:r>
        <w:rPr>
          <w:color w:val="2D3D54"/>
          <w:w w:val="90"/>
          <w:sz w:val="24"/>
        </w:rPr>
        <w:t> strategic</w:t>
      </w:r>
      <w:r>
        <w:rPr>
          <w:color w:val="2D3D54"/>
          <w:w w:val="90"/>
          <w:sz w:val="24"/>
        </w:rPr>
        <w:t> partners, fundraising</w:t>
      </w:r>
      <w:r>
        <w:rPr>
          <w:color w:val="2D3D54"/>
          <w:spacing w:val="40"/>
          <w:sz w:val="24"/>
        </w:rPr>
        <w:t> </w:t>
      </w:r>
      <w:r>
        <w:rPr>
          <w:color w:val="2D3D54"/>
          <w:w w:val="90"/>
          <w:sz w:val="24"/>
        </w:rPr>
        <w:t>activities</w:t>
      </w:r>
      <w:r>
        <w:rPr>
          <w:color w:val="2D3D54"/>
          <w:spacing w:val="40"/>
          <w:sz w:val="24"/>
        </w:rPr>
        <w:t> </w:t>
      </w:r>
      <w:r>
        <w:rPr>
          <w:color w:val="2D3D54"/>
          <w:w w:val="90"/>
          <w:sz w:val="24"/>
        </w:rPr>
        <w:t>and</w:t>
      </w:r>
      <w:r>
        <w:rPr>
          <w:color w:val="2D3D54"/>
          <w:spacing w:val="40"/>
          <w:sz w:val="24"/>
        </w:rPr>
        <w:t> </w:t>
      </w:r>
      <w:r>
        <w:rPr>
          <w:color w:val="2D3D54"/>
          <w:w w:val="90"/>
          <w:sz w:val="24"/>
        </w:rPr>
        <w:t>exploitation</w:t>
      </w:r>
      <w:r>
        <w:rPr>
          <w:color w:val="2D3D54"/>
          <w:spacing w:val="40"/>
          <w:sz w:val="24"/>
        </w:rPr>
        <w:t> </w:t>
      </w:r>
      <w:r>
        <w:rPr>
          <w:color w:val="2D3D54"/>
          <w:w w:val="90"/>
          <w:sz w:val="24"/>
        </w:rPr>
        <w:t>of</w:t>
      </w:r>
      <w:r>
        <w:rPr>
          <w:color w:val="2D3D54"/>
          <w:spacing w:val="40"/>
          <w:sz w:val="24"/>
        </w:rPr>
        <w:t> </w:t>
      </w:r>
      <w:r>
        <w:rPr>
          <w:color w:val="2D3D54"/>
          <w:w w:val="90"/>
          <w:sz w:val="24"/>
        </w:rPr>
        <w:t>Public-Private</w:t>
      </w:r>
      <w:r>
        <w:rPr>
          <w:color w:val="2D3D54"/>
          <w:spacing w:val="40"/>
          <w:sz w:val="24"/>
        </w:rPr>
        <w:t> </w:t>
      </w:r>
      <w:r>
        <w:rPr>
          <w:color w:val="2D3D54"/>
          <w:w w:val="90"/>
          <w:sz w:val="24"/>
        </w:rPr>
        <w:t>Partnerships</w:t>
      </w:r>
      <w:r>
        <w:rPr>
          <w:color w:val="2D3D54"/>
          <w:spacing w:val="40"/>
          <w:sz w:val="24"/>
        </w:rPr>
        <w:t> </w:t>
      </w:r>
      <w:r>
        <w:rPr>
          <w:color w:val="2D3D54"/>
          <w:w w:val="90"/>
          <w:sz w:val="24"/>
        </w:rPr>
        <w:t>arrangements;</w:t>
      </w:r>
    </w:p>
    <w:p>
      <w:pPr>
        <w:pStyle w:val="ListParagraph"/>
        <w:numPr>
          <w:ilvl w:val="0"/>
          <w:numId w:val="30"/>
        </w:numPr>
        <w:tabs>
          <w:tab w:pos="2198" w:val="left" w:leader="none"/>
          <w:tab w:pos="2200" w:val="left" w:leader="none"/>
        </w:tabs>
        <w:spacing w:line="259" w:lineRule="auto" w:before="0" w:after="0"/>
        <w:ind w:left="2200" w:right="1356" w:hanging="477"/>
        <w:jc w:val="both"/>
        <w:rPr>
          <w:sz w:val="24"/>
        </w:rPr>
      </w:pPr>
      <w:r>
        <w:rPr>
          <w:color w:val="2D3D54"/>
          <w:w w:val="90"/>
          <w:sz w:val="24"/>
        </w:rPr>
        <w:t>Enhancement</w:t>
      </w:r>
      <w:r>
        <w:rPr>
          <w:color w:val="2D3D54"/>
          <w:spacing w:val="-1"/>
          <w:w w:val="90"/>
          <w:sz w:val="24"/>
        </w:rPr>
        <w:t> </w:t>
      </w:r>
      <w:r>
        <w:rPr>
          <w:color w:val="2D3D54"/>
          <w:w w:val="90"/>
          <w:sz w:val="24"/>
        </w:rPr>
        <w:t>of</w:t>
      </w:r>
      <w:r>
        <w:rPr>
          <w:color w:val="2D3D54"/>
          <w:spacing w:val="-1"/>
          <w:w w:val="90"/>
          <w:sz w:val="24"/>
        </w:rPr>
        <w:t> </w:t>
      </w:r>
      <w:r>
        <w:rPr>
          <w:color w:val="2D3D54"/>
          <w:w w:val="90"/>
          <w:sz w:val="24"/>
        </w:rPr>
        <w:t>capacity</w:t>
      </w:r>
      <w:r>
        <w:rPr>
          <w:color w:val="2D3D54"/>
          <w:spacing w:val="-1"/>
          <w:w w:val="90"/>
          <w:sz w:val="24"/>
        </w:rPr>
        <w:t> </w:t>
      </w:r>
      <w:r>
        <w:rPr>
          <w:color w:val="2D3D54"/>
          <w:w w:val="90"/>
          <w:sz w:val="24"/>
        </w:rPr>
        <w:t>of</w:t>
      </w:r>
      <w:r>
        <w:rPr>
          <w:color w:val="2D3D54"/>
          <w:spacing w:val="-1"/>
          <w:w w:val="90"/>
          <w:sz w:val="24"/>
        </w:rPr>
        <w:t> </w:t>
      </w:r>
      <w:r>
        <w:rPr>
          <w:color w:val="2D3D54"/>
          <w:w w:val="90"/>
          <w:sz w:val="24"/>
        </w:rPr>
        <w:t>staff</w:t>
      </w:r>
      <w:r>
        <w:rPr>
          <w:color w:val="2D3D54"/>
          <w:spacing w:val="-1"/>
          <w:w w:val="90"/>
          <w:sz w:val="24"/>
        </w:rPr>
        <w:t> </w:t>
      </w:r>
      <w:r>
        <w:rPr>
          <w:color w:val="2D3D54"/>
          <w:w w:val="90"/>
          <w:sz w:val="24"/>
        </w:rPr>
        <w:t>and</w:t>
      </w:r>
      <w:r>
        <w:rPr>
          <w:color w:val="2D3D54"/>
          <w:spacing w:val="-1"/>
          <w:w w:val="90"/>
          <w:sz w:val="24"/>
        </w:rPr>
        <w:t> </w:t>
      </w:r>
      <w:r>
        <w:rPr>
          <w:color w:val="2D3D54"/>
          <w:w w:val="90"/>
          <w:sz w:val="24"/>
        </w:rPr>
        <w:t>BOM</w:t>
      </w:r>
      <w:r>
        <w:rPr>
          <w:color w:val="2D3D54"/>
          <w:spacing w:val="-1"/>
          <w:w w:val="90"/>
          <w:sz w:val="24"/>
        </w:rPr>
        <w:t> </w:t>
      </w:r>
      <w:r>
        <w:rPr>
          <w:color w:val="2D3D54"/>
          <w:w w:val="90"/>
          <w:sz w:val="24"/>
        </w:rPr>
        <w:t>to</w:t>
      </w:r>
      <w:r>
        <w:rPr>
          <w:color w:val="2D3D54"/>
          <w:spacing w:val="-1"/>
          <w:w w:val="90"/>
          <w:sz w:val="24"/>
        </w:rPr>
        <w:t> </w:t>
      </w:r>
      <w:r>
        <w:rPr>
          <w:color w:val="2D3D54"/>
          <w:w w:val="90"/>
          <w:sz w:val="24"/>
        </w:rPr>
        <w:t>mobilize</w:t>
      </w:r>
      <w:r>
        <w:rPr>
          <w:color w:val="2D3D54"/>
          <w:spacing w:val="-1"/>
          <w:w w:val="90"/>
          <w:sz w:val="24"/>
        </w:rPr>
        <w:t> </w:t>
      </w:r>
      <w:r>
        <w:rPr>
          <w:color w:val="2D3D54"/>
          <w:w w:val="90"/>
          <w:sz w:val="24"/>
        </w:rPr>
        <w:t>external</w:t>
      </w:r>
      <w:r>
        <w:rPr>
          <w:color w:val="2D3D54"/>
          <w:spacing w:val="-1"/>
          <w:w w:val="90"/>
          <w:sz w:val="24"/>
        </w:rPr>
        <w:t> </w:t>
      </w:r>
      <w:r>
        <w:rPr>
          <w:color w:val="2D3D54"/>
          <w:w w:val="90"/>
          <w:sz w:val="24"/>
        </w:rPr>
        <w:t>financial</w:t>
      </w:r>
      <w:r>
        <w:rPr>
          <w:color w:val="2D3D54"/>
          <w:spacing w:val="-1"/>
          <w:w w:val="90"/>
          <w:sz w:val="24"/>
        </w:rPr>
        <w:t> </w:t>
      </w:r>
      <w:r>
        <w:rPr>
          <w:color w:val="2D3D54"/>
          <w:w w:val="90"/>
          <w:sz w:val="24"/>
        </w:rPr>
        <w:t>and</w:t>
      </w:r>
      <w:r>
        <w:rPr>
          <w:color w:val="2D3D54"/>
          <w:spacing w:val="-1"/>
          <w:w w:val="90"/>
          <w:sz w:val="24"/>
        </w:rPr>
        <w:t> </w:t>
      </w:r>
      <w:r>
        <w:rPr>
          <w:color w:val="2D3D54"/>
          <w:w w:val="90"/>
          <w:sz w:val="24"/>
        </w:rPr>
        <w:t>technical </w:t>
      </w:r>
      <w:r>
        <w:rPr>
          <w:color w:val="2D3D54"/>
          <w:sz w:val="24"/>
        </w:rPr>
        <w:t>resources;</w:t>
      </w:r>
      <w:r>
        <w:rPr>
          <w:color w:val="2D3D54"/>
          <w:spacing w:val="-28"/>
          <w:sz w:val="24"/>
        </w:rPr>
        <w:t> </w:t>
      </w:r>
      <w:r>
        <w:rPr>
          <w:color w:val="2D3D54"/>
          <w:sz w:val="24"/>
        </w:rPr>
        <w:t>and</w:t>
      </w:r>
    </w:p>
    <w:p>
      <w:pPr>
        <w:pStyle w:val="ListParagraph"/>
        <w:numPr>
          <w:ilvl w:val="0"/>
          <w:numId w:val="30"/>
        </w:numPr>
        <w:tabs>
          <w:tab w:pos="2197" w:val="left" w:leader="none"/>
          <w:tab w:pos="2199" w:val="left" w:leader="none"/>
        </w:tabs>
        <w:spacing w:line="259" w:lineRule="auto" w:before="0" w:after="0"/>
        <w:ind w:left="2199" w:right="1356" w:hanging="477"/>
        <w:jc w:val="both"/>
        <w:rPr>
          <w:sz w:val="24"/>
        </w:rPr>
      </w:pPr>
      <w:r>
        <w:rPr>
          <w:color w:val="2D3D54"/>
          <w:sz w:val="24"/>
        </w:rPr>
        <w:t>Prudent</w:t>
      </w:r>
      <w:r>
        <w:rPr>
          <w:color w:val="2D3D54"/>
          <w:spacing w:val="-17"/>
          <w:sz w:val="24"/>
        </w:rPr>
        <w:t> </w:t>
      </w:r>
      <w:r>
        <w:rPr>
          <w:color w:val="2D3D54"/>
          <w:sz w:val="24"/>
        </w:rPr>
        <w:t>management</w:t>
      </w:r>
      <w:r>
        <w:rPr>
          <w:color w:val="2D3D54"/>
          <w:spacing w:val="-17"/>
          <w:sz w:val="24"/>
        </w:rPr>
        <w:t> </w:t>
      </w:r>
      <w:r>
        <w:rPr>
          <w:color w:val="2D3D54"/>
          <w:sz w:val="24"/>
        </w:rPr>
        <w:t>of</w:t>
      </w:r>
      <w:r>
        <w:rPr>
          <w:color w:val="2D3D54"/>
          <w:spacing w:val="-17"/>
          <w:sz w:val="24"/>
        </w:rPr>
        <w:t> </w:t>
      </w:r>
      <w:r>
        <w:rPr>
          <w:color w:val="2D3D54"/>
          <w:sz w:val="24"/>
        </w:rPr>
        <w:t>financial</w:t>
      </w:r>
      <w:r>
        <w:rPr>
          <w:color w:val="2D3D54"/>
          <w:spacing w:val="-17"/>
          <w:sz w:val="24"/>
        </w:rPr>
        <w:t> </w:t>
      </w:r>
      <w:r>
        <w:rPr>
          <w:color w:val="2D3D54"/>
          <w:sz w:val="24"/>
        </w:rPr>
        <w:t>resources</w:t>
      </w:r>
      <w:r>
        <w:rPr>
          <w:color w:val="2D3D54"/>
          <w:spacing w:val="-17"/>
          <w:sz w:val="24"/>
        </w:rPr>
        <w:t> </w:t>
      </w:r>
      <w:r>
        <w:rPr>
          <w:color w:val="2D3D54"/>
          <w:sz w:val="24"/>
        </w:rPr>
        <w:t>as</w:t>
      </w:r>
      <w:r>
        <w:rPr>
          <w:color w:val="2D3D54"/>
          <w:spacing w:val="-17"/>
          <w:sz w:val="24"/>
        </w:rPr>
        <w:t> </w:t>
      </w:r>
      <w:r>
        <w:rPr>
          <w:color w:val="2D3D54"/>
          <w:sz w:val="24"/>
        </w:rPr>
        <w:t>is</w:t>
      </w:r>
      <w:r>
        <w:rPr>
          <w:color w:val="2D3D54"/>
          <w:spacing w:val="-17"/>
          <w:sz w:val="24"/>
        </w:rPr>
        <w:t> </w:t>
      </w:r>
      <w:r>
        <w:rPr>
          <w:color w:val="2D3D54"/>
          <w:sz w:val="24"/>
        </w:rPr>
        <w:t>required</w:t>
      </w:r>
      <w:r>
        <w:rPr>
          <w:color w:val="2D3D54"/>
          <w:spacing w:val="-17"/>
          <w:sz w:val="24"/>
        </w:rPr>
        <w:t> </w:t>
      </w:r>
      <w:r>
        <w:rPr>
          <w:color w:val="2D3D54"/>
          <w:sz w:val="24"/>
        </w:rPr>
        <w:t>by</w:t>
      </w:r>
      <w:r>
        <w:rPr>
          <w:color w:val="2D3D54"/>
          <w:spacing w:val="-17"/>
          <w:sz w:val="24"/>
        </w:rPr>
        <w:t> </w:t>
      </w:r>
      <w:r>
        <w:rPr>
          <w:color w:val="2D3D54"/>
          <w:sz w:val="24"/>
        </w:rPr>
        <w:t>the</w:t>
      </w:r>
      <w:r>
        <w:rPr>
          <w:color w:val="2D3D54"/>
          <w:spacing w:val="-17"/>
          <w:sz w:val="24"/>
        </w:rPr>
        <w:t> </w:t>
      </w:r>
      <w:r>
        <w:rPr>
          <w:color w:val="2D3D54"/>
          <w:sz w:val="24"/>
        </w:rPr>
        <w:t>Public</w:t>
      </w:r>
      <w:r>
        <w:rPr>
          <w:color w:val="2D3D54"/>
          <w:spacing w:val="-17"/>
          <w:sz w:val="24"/>
        </w:rPr>
        <w:t> </w:t>
      </w:r>
      <w:r>
        <w:rPr>
          <w:color w:val="2D3D54"/>
          <w:sz w:val="24"/>
        </w:rPr>
        <w:t>Finance </w:t>
      </w:r>
      <w:r>
        <w:rPr>
          <w:color w:val="2D3D54"/>
          <w:spacing w:val="-8"/>
          <w:sz w:val="24"/>
        </w:rPr>
        <w:t>Management</w:t>
      </w:r>
      <w:r>
        <w:rPr>
          <w:color w:val="2D3D54"/>
          <w:spacing w:val="-30"/>
          <w:sz w:val="24"/>
        </w:rPr>
        <w:t> </w:t>
      </w:r>
      <w:r>
        <w:rPr>
          <w:color w:val="2D3D54"/>
          <w:spacing w:val="-8"/>
          <w:sz w:val="24"/>
        </w:rPr>
        <w:t>Act</w:t>
      </w:r>
      <w:r>
        <w:rPr>
          <w:color w:val="2D3D54"/>
          <w:spacing w:val="-11"/>
          <w:sz w:val="24"/>
        </w:rPr>
        <w:t> </w:t>
      </w:r>
      <w:r>
        <w:rPr>
          <w:color w:val="2D3D54"/>
          <w:spacing w:val="-8"/>
          <w:sz w:val="24"/>
        </w:rPr>
        <w:t>and</w:t>
      </w:r>
      <w:r>
        <w:rPr>
          <w:color w:val="2D3D54"/>
          <w:spacing w:val="-10"/>
          <w:sz w:val="24"/>
        </w:rPr>
        <w:t> </w:t>
      </w:r>
      <w:r>
        <w:rPr>
          <w:color w:val="2D3D54"/>
          <w:spacing w:val="-8"/>
          <w:sz w:val="24"/>
        </w:rPr>
        <w:t>the</w:t>
      </w:r>
      <w:r>
        <w:rPr>
          <w:color w:val="2D3D54"/>
          <w:spacing w:val="-10"/>
          <w:sz w:val="24"/>
        </w:rPr>
        <w:t> </w:t>
      </w:r>
      <w:r>
        <w:rPr>
          <w:color w:val="2D3D54"/>
          <w:spacing w:val="-8"/>
          <w:sz w:val="24"/>
        </w:rPr>
        <w:t>Public</w:t>
      </w:r>
      <w:r>
        <w:rPr>
          <w:color w:val="2D3D54"/>
          <w:spacing w:val="-10"/>
          <w:sz w:val="24"/>
        </w:rPr>
        <w:t> </w:t>
      </w:r>
      <w:r>
        <w:rPr>
          <w:color w:val="2D3D54"/>
          <w:spacing w:val="-8"/>
          <w:sz w:val="24"/>
        </w:rPr>
        <w:t>Procurement</w:t>
      </w:r>
      <w:r>
        <w:rPr>
          <w:color w:val="2D3D54"/>
          <w:spacing w:val="-10"/>
          <w:sz w:val="24"/>
        </w:rPr>
        <w:t> </w:t>
      </w:r>
      <w:r>
        <w:rPr>
          <w:color w:val="2D3D54"/>
          <w:spacing w:val="-8"/>
          <w:sz w:val="24"/>
        </w:rPr>
        <w:t>and</w:t>
      </w:r>
      <w:r>
        <w:rPr>
          <w:color w:val="2D3D54"/>
          <w:spacing w:val="-10"/>
          <w:sz w:val="24"/>
        </w:rPr>
        <w:t> </w:t>
      </w:r>
      <w:r>
        <w:rPr>
          <w:color w:val="2D3D54"/>
          <w:spacing w:val="-8"/>
          <w:sz w:val="24"/>
        </w:rPr>
        <w:t>Disposal</w:t>
      </w:r>
      <w:r>
        <w:rPr>
          <w:color w:val="2D3D54"/>
          <w:spacing w:val="-30"/>
          <w:sz w:val="24"/>
        </w:rPr>
        <w:t> </w:t>
      </w:r>
      <w:r>
        <w:rPr>
          <w:color w:val="2D3D54"/>
          <w:spacing w:val="-8"/>
          <w:sz w:val="24"/>
        </w:rPr>
        <w:t>Act</w:t>
      </w:r>
      <w:r>
        <w:rPr>
          <w:color w:val="2D3D54"/>
          <w:spacing w:val="-10"/>
          <w:sz w:val="24"/>
        </w:rPr>
        <w:t> </w:t>
      </w:r>
      <w:r>
        <w:rPr>
          <w:color w:val="2D3D54"/>
          <w:spacing w:val="-8"/>
          <w:sz w:val="24"/>
        </w:rPr>
        <w:t>Laws</w:t>
      </w:r>
      <w:r>
        <w:rPr>
          <w:color w:val="2D3D54"/>
          <w:spacing w:val="-10"/>
          <w:sz w:val="24"/>
        </w:rPr>
        <w:t> </w:t>
      </w:r>
      <w:r>
        <w:rPr>
          <w:color w:val="2D3D54"/>
          <w:spacing w:val="-8"/>
          <w:sz w:val="24"/>
        </w:rPr>
        <w:t>of</w:t>
      </w:r>
      <w:r>
        <w:rPr>
          <w:color w:val="2D3D54"/>
          <w:spacing w:val="-10"/>
          <w:sz w:val="24"/>
        </w:rPr>
        <w:t> </w:t>
      </w:r>
      <w:r>
        <w:rPr>
          <w:color w:val="2D3D54"/>
          <w:spacing w:val="-8"/>
          <w:sz w:val="24"/>
        </w:rPr>
        <w:t>Kenya.</w:t>
      </w:r>
    </w:p>
    <w:p>
      <w:pPr>
        <w:pStyle w:val="Heading6"/>
        <w:tabs>
          <w:tab w:pos="2443" w:val="left" w:leader="none"/>
        </w:tabs>
        <w:spacing w:line="274" w:lineRule="exact"/>
        <w:ind w:left="1723" w:firstLine="0"/>
      </w:pPr>
      <w:r>
        <w:rPr>
          <w:color w:val="2D3D54"/>
          <w:spacing w:val="-4"/>
        </w:rPr>
        <w:t>4.12</w:t>
      </w:r>
      <w:r>
        <w:rPr>
          <w:color w:val="2D3D54"/>
        </w:rPr>
        <w:tab/>
      </w:r>
      <w:r>
        <w:rPr>
          <w:color w:val="2D3D54"/>
          <w:spacing w:val="-2"/>
        </w:rPr>
        <w:t>Institutional</w:t>
      </w:r>
      <w:r>
        <w:rPr>
          <w:color w:val="2D3D54"/>
          <w:spacing w:val="-15"/>
        </w:rPr>
        <w:t> </w:t>
      </w:r>
      <w:r>
        <w:rPr>
          <w:color w:val="2D3D54"/>
          <w:spacing w:val="-2"/>
        </w:rPr>
        <w:t>Sustainability</w:t>
      </w:r>
    </w:p>
    <w:p>
      <w:pPr>
        <w:pStyle w:val="BodyText"/>
        <w:spacing w:line="249" w:lineRule="auto" w:before="13"/>
        <w:ind w:left="1723" w:right="1356"/>
        <w:jc w:val="both"/>
      </w:pPr>
      <w:r>
        <w:rPr>
          <w:color w:val="2D3D54"/>
          <w:w w:val="85"/>
        </w:rPr>
        <w:t>The Fiscal Sustainability is a core aspect of Strategic Plan for any institution aspiring to remain </w:t>
      </w:r>
      <w:r>
        <w:rPr>
          <w:color w:val="2D3D54"/>
          <w:w w:val="90"/>
        </w:rPr>
        <w:t>on</w:t>
      </w:r>
      <w:r>
        <w:rPr>
          <w:color w:val="2D3D54"/>
          <w:spacing w:val="-11"/>
          <w:w w:val="90"/>
        </w:rPr>
        <w:t> </w:t>
      </w:r>
      <w:r>
        <w:rPr>
          <w:color w:val="2D3D54"/>
          <w:w w:val="90"/>
        </w:rPr>
        <w:t>top</w:t>
      </w:r>
      <w:r>
        <w:rPr>
          <w:color w:val="2D3D54"/>
          <w:spacing w:val="-11"/>
          <w:w w:val="90"/>
        </w:rPr>
        <w:t> </w:t>
      </w:r>
      <w:r>
        <w:rPr>
          <w:color w:val="2D3D54"/>
          <w:w w:val="90"/>
        </w:rPr>
        <w:t>of</w:t>
      </w:r>
      <w:r>
        <w:rPr>
          <w:color w:val="2D3D54"/>
          <w:spacing w:val="-11"/>
          <w:w w:val="90"/>
        </w:rPr>
        <w:t> </w:t>
      </w:r>
      <w:r>
        <w:rPr>
          <w:color w:val="2D3D54"/>
          <w:w w:val="90"/>
        </w:rPr>
        <w:t>its</w:t>
      </w:r>
      <w:r>
        <w:rPr>
          <w:color w:val="2D3D54"/>
          <w:spacing w:val="-11"/>
          <w:w w:val="90"/>
        </w:rPr>
        <w:t> </w:t>
      </w:r>
      <w:r>
        <w:rPr>
          <w:color w:val="2D3D54"/>
          <w:w w:val="90"/>
        </w:rPr>
        <w:t>peers.</w:t>
      </w:r>
      <w:r>
        <w:rPr>
          <w:color w:val="2D3D54"/>
          <w:spacing w:val="-11"/>
          <w:w w:val="90"/>
        </w:rPr>
        <w:t> </w:t>
      </w:r>
      <w:r>
        <w:rPr>
          <w:color w:val="2D3D54"/>
          <w:w w:val="90"/>
        </w:rPr>
        <w:t>The</w:t>
      </w:r>
      <w:r>
        <w:rPr>
          <w:color w:val="2D3D54"/>
          <w:spacing w:val="-11"/>
          <w:w w:val="90"/>
        </w:rPr>
        <w:t> </w:t>
      </w:r>
      <w:r>
        <w:rPr>
          <w:color w:val="2D3D54"/>
          <w:w w:val="90"/>
        </w:rPr>
        <w:t>Financing</w:t>
      </w:r>
      <w:r>
        <w:rPr>
          <w:color w:val="2D3D54"/>
          <w:spacing w:val="-10"/>
          <w:w w:val="90"/>
        </w:rPr>
        <w:t> </w:t>
      </w:r>
      <w:r>
        <w:rPr>
          <w:color w:val="2D3D54"/>
          <w:w w:val="90"/>
        </w:rPr>
        <w:t>Sustainability</w:t>
      </w:r>
      <w:r>
        <w:rPr>
          <w:color w:val="2D3D54"/>
          <w:spacing w:val="-11"/>
          <w:w w:val="90"/>
        </w:rPr>
        <w:t> </w:t>
      </w:r>
      <w:r>
        <w:rPr>
          <w:color w:val="2D3D54"/>
          <w:w w:val="90"/>
        </w:rPr>
        <w:t>will</w:t>
      </w:r>
      <w:r>
        <w:rPr>
          <w:color w:val="2D3D54"/>
          <w:spacing w:val="-11"/>
          <w:w w:val="90"/>
        </w:rPr>
        <w:t> </w:t>
      </w:r>
      <w:r>
        <w:rPr>
          <w:color w:val="2D3D54"/>
          <w:w w:val="90"/>
        </w:rPr>
        <w:t>be</w:t>
      </w:r>
      <w:r>
        <w:rPr>
          <w:color w:val="2D3D54"/>
          <w:spacing w:val="-11"/>
          <w:w w:val="90"/>
        </w:rPr>
        <w:t> </w:t>
      </w:r>
      <w:r>
        <w:rPr>
          <w:color w:val="2D3D54"/>
          <w:w w:val="90"/>
        </w:rPr>
        <w:t>a</w:t>
      </w:r>
      <w:r>
        <w:rPr>
          <w:color w:val="2D3D54"/>
          <w:spacing w:val="-11"/>
          <w:w w:val="90"/>
        </w:rPr>
        <w:t> </w:t>
      </w:r>
      <w:r>
        <w:rPr>
          <w:color w:val="2D3D54"/>
          <w:w w:val="90"/>
        </w:rPr>
        <w:t>function</w:t>
      </w:r>
      <w:r>
        <w:rPr>
          <w:color w:val="2D3D54"/>
          <w:spacing w:val="-11"/>
          <w:w w:val="90"/>
        </w:rPr>
        <w:t> </w:t>
      </w:r>
      <w:r>
        <w:rPr>
          <w:color w:val="2D3D54"/>
          <w:w w:val="90"/>
        </w:rPr>
        <w:t>of</w:t>
      </w:r>
      <w:r>
        <w:rPr>
          <w:color w:val="2D3D54"/>
          <w:spacing w:val="-10"/>
          <w:w w:val="90"/>
        </w:rPr>
        <w:t> </w:t>
      </w:r>
      <w:r>
        <w:rPr>
          <w:color w:val="2D3D54"/>
          <w:w w:val="90"/>
        </w:rPr>
        <w:t>prudent</w:t>
      </w:r>
      <w:r>
        <w:rPr>
          <w:color w:val="2D3D54"/>
          <w:spacing w:val="-11"/>
          <w:w w:val="90"/>
        </w:rPr>
        <w:t> </w:t>
      </w:r>
      <w:r>
        <w:rPr>
          <w:color w:val="2D3D54"/>
          <w:w w:val="90"/>
        </w:rPr>
        <w:t>management</w:t>
      </w:r>
      <w:r>
        <w:rPr>
          <w:color w:val="2D3D54"/>
          <w:spacing w:val="-9"/>
          <w:w w:val="90"/>
        </w:rPr>
        <w:t> </w:t>
      </w:r>
      <w:r>
        <w:rPr>
          <w:color w:val="2D3D54"/>
          <w:w w:val="90"/>
        </w:rPr>
        <w:t>of financial resources at the disposal of the school through effective management of </w:t>
      </w:r>
      <w:r>
        <w:rPr>
          <w:color w:val="2D3D54"/>
          <w:w w:val="90"/>
        </w:rPr>
        <w:t>capital expenditures (CAPEX) and Operational Expenditures (OPEX) within the framework of School </w:t>
      </w:r>
      <w:r>
        <w:rPr>
          <w:color w:val="2D3D54"/>
          <w:spacing w:val="-8"/>
        </w:rPr>
        <w:t>Fund</w:t>
      </w:r>
      <w:r>
        <w:rPr>
          <w:color w:val="2D3D54"/>
          <w:spacing w:val="-30"/>
        </w:rPr>
        <w:t> </w:t>
      </w:r>
      <w:r>
        <w:rPr>
          <w:color w:val="2D3D54"/>
          <w:spacing w:val="-8"/>
        </w:rPr>
        <w:t>Management</w:t>
      </w:r>
      <w:r>
        <w:rPr>
          <w:color w:val="2D3D54"/>
          <w:spacing w:val="-30"/>
        </w:rPr>
        <w:t> </w:t>
      </w:r>
      <w:r>
        <w:rPr>
          <w:color w:val="2D3D54"/>
          <w:spacing w:val="-8"/>
        </w:rPr>
        <w:t>System</w:t>
      </w:r>
      <w:r>
        <w:rPr>
          <w:color w:val="2D3D54"/>
          <w:spacing w:val="-30"/>
        </w:rPr>
        <w:t> </w:t>
      </w:r>
      <w:r>
        <w:rPr>
          <w:color w:val="2D3D54"/>
          <w:spacing w:val="-8"/>
        </w:rPr>
        <w:t>as</w:t>
      </w:r>
      <w:r>
        <w:rPr>
          <w:color w:val="2D3D54"/>
          <w:spacing w:val="-30"/>
        </w:rPr>
        <w:t> </w:t>
      </w:r>
      <w:r>
        <w:rPr>
          <w:color w:val="2D3D54"/>
          <w:spacing w:val="-8"/>
        </w:rPr>
        <w:t>follows:</w:t>
      </w:r>
    </w:p>
    <w:p>
      <w:pPr>
        <w:pStyle w:val="Heading6"/>
        <w:numPr>
          <w:ilvl w:val="2"/>
          <w:numId w:val="31"/>
        </w:numPr>
        <w:tabs>
          <w:tab w:pos="2442" w:val="left" w:leader="none"/>
        </w:tabs>
        <w:spacing w:line="240" w:lineRule="auto" w:before="11" w:after="0"/>
        <w:ind w:left="2442" w:right="0" w:hanging="719"/>
        <w:jc w:val="left"/>
      </w:pPr>
      <w:r>
        <w:rPr>
          <w:color w:val="2D3D54"/>
          <w:spacing w:val="-2"/>
        </w:rPr>
        <w:t>Strategic</w:t>
      </w:r>
      <w:r>
        <w:rPr>
          <w:color w:val="2D3D54"/>
          <w:spacing w:val="-20"/>
        </w:rPr>
        <w:t> </w:t>
      </w:r>
      <w:r>
        <w:rPr>
          <w:color w:val="2D3D54"/>
          <w:spacing w:val="-2"/>
        </w:rPr>
        <w:t>Goal:</w:t>
      </w:r>
    </w:p>
    <w:p>
      <w:pPr>
        <w:pStyle w:val="BodyText"/>
        <w:spacing w:line="249" w:lineRule="auto" w:before="24"/>
        <w:ind w:left="1723" w:right="1332"/>
        <w:jc w:val="both"/>
      </w:pPr>
      <w:r>
        <w:rPr>
          <w:color w:val="2D3D54"/>
          <w:spacing w:val="-8"/>
        </w:rPr>
        <w:t>To align the school development priorities and activities with its core focus of academic, </w:t>
      </w:r>
      <w:r>
        <w:rPr>
          <w:color w:val="2D3D54"/>
          <w:spacing w:val="-6"/>
        </w:rPr>
        <w:t>behavioral</w:t>
      </w:r>
      <w:r>
        <w:rPr>
          <w:color w:val="2D3D54"/>
          <w:spacing w:val="-6"/>
        </w:rPr>
        <w:t> and</w:t>
      </w:r>
      <w:r>
        <w:rPr>
          <w:color w:val="2D3D54"/>
          <w:spacing w:val="-6"/>
        </w:rPr>
        <w:t> environmental</w:t>
      </w:r>
      <w:r>
        <w:rPr>
          <w:color w:val="2D3D54"/>
          <w:spacing w:val="-6"/>
        </w:rPr>
        <w:t> excellence,</w:t>
      </w:r>
      <w:r>
        <w:rPr>
          <w:color w:val="2D3D54"/>
          <w:spacing w:val="-12"/>
        </w:rPr>
        <w:t> </w:t>
      </w:r>
      <w:r>
        <w:rPr>
          <w:color w:val="2D3D54"/>
          <w:spacing w:val="-6"/>
        </w:rPr>
        <w:t>thereby</w:t>
      </w:r>
      <w:r>
        <w:rPr>
          <w:color w:val="2D3D54"/>
          <w:spacing w:val="-6"/>
        </w:rPr>
        <w:t> providing</w:t>
      </w:r>
      <w:r>
        <w:rPr>
          <w:color w:val="2D3D54"/>
          <w:spacing w:val="-6"/>
        </w:rPr>
        <w:t> for</w:t>
      </w:r>
      <w:r>
        <w:rPr>
          <w:color w:val="2D3D54"/>
          <w:spacing w:val="-6"/>
        </w:rPr>
        <w:t> its</w:t>
      </w:r>
      <w:r>
        <w:rPr>
          <w:color w:val="2D3D54"/>
          <w:spacing w:val="-6"/>
        </w:rPr>
        <w:t> continuing</w:t>
      </w:r>
      <w:r>
        <w:rPr>
          <w:color w:val="2D3D54"/>
          <w:spacing w:val="-6"/>
        </w:rPr>
        <w:t> </w:t>
      </w:r>
      <w:r>
        <w:rPr>
          <w:color w:val="2D3D54"/>
          <w:spacing w:val="-6"/>
        </w:rPr>
        <w:t>survival, </w:t>
      </w:r>
      <w:r>
        <w:rPr>
          <w:color w:val="2D3D54"/>
          <w:w w:val="85"/>
        </w:rPr>
        <w:t>effectiveness,</w:t>
      </w:r>
      <w:r>
        <w:rPr>
          <w:color w:val="2D3D54"/>
          <w:spacing w:val="-38"/>
          <w:w w:val="85"/>
        </w:rPr>
        <w:t> </w:t>
      </w:r>
      <w:r>
        <w:rPr>
          <w:color w:val="2D3D54"/>
          <w:w w:val="85"/>
        </w:rPr>
        <w:t>efficiency and accountability.</w:t>
      </w:r>
    </w:p>
    <w:p>
      <w:pPr>
        <w:pStyle w:val="Heading6"/>
        <w:numPr>
          <w:ilvl w:val="3"/>
          <w:numId w:val="32"/>
        </w:numPr>
        <w:tabs>
          <w:tab w:pos="2753" w:val="left" w:leader="none"/>
        </w:tabs>
        <w:spacing w:line="240" w:lineRule="auto" w:before="11" w:after="0"/>
        <w:ind w:left="2753" w:right="0" w:hanging="1030"/>
        <w:jc w:val="left"/>
        <w:rPr>
          <w:color w:val="2D3D54"/>
        </w:rPr>
      </w:pPr>
      <w:r>
        <w:rPr>
          <w:color w:val="2D3D54"/>
          <w:spacing w:val="-2"/>
        </w:rPr>
        <w:t>Strategic</w:t>
      </w:r>
      <w:r>
        <w:rPr>
          <w:color w:val="2D3D54"/>
          <w:spacing w:val="-8"/>
        </w:rPr>
        <w:t> </w:t>
      </w:r>
      <w:r>
        <w:rPr>
          <w:color w:val="2D3D54"/>
          <w:spacing w:val="-2"/>
        </w:rPr>
        <w:t>Objective</w:t>
      </w:r>
      <w:r>
        <w:rPr>
          <w:color w:val="2D3D54"/>
          <w:spacing w:val="-3"/>
        </w:rPr>
        <w:t> </w:t>
      </w:r>
      <w:r>
        <w:rPr>
          <w:color w:val="2D3D54"/>
          <w:spacing w:val="-2"/>
        </w:rPr>
        <w:t>1:</w:t>
      </w:r>
      <w:r>
        <w:rPr>
          <w:color w:val="2D3D54"/>
          <w:spacing w:val="-25"/>
        </w:rPr>
        <w:t> </w:t>
      </w:r>
      <w:r>
        <w:rPr>
          <w:color w:val="2D3D54"/>
          <w:spacing w:val="-2"/>
        </w:rPr>
        <w:t>Develop</w:t>
      </w:r>
      <w:r>
        <w:rPr>
          <w:color w:val="2D3D54"/>
          <w:spacing w:val="-4"/>
        </w:rPr>
        <w:t> </w:t>
      </w:r>
      <w:r>
        <w:rPr>
          <w:color w:val="2D3D54"/>
          <w:spacing w:val="-2"/>
        </w:rPr>
        <w:t>a</w:t>
      </w:r>
      <w:r>
        <w:rPr>
          <w:color w:val="2D3D54"/>
          <w:spacing w:val="-4"/>
        </w:rPr>
        <w:t> </w:t>
      </w:r>
      <w:r>
        <w:rPr>
          <w:color w:val="2D3D54"/>
          <w:spacing w:val="-2"/>
        </w:rPr>
        <w:t>School</w:t>
      </w:r>
      <w:r>
        <w:rPr>
          <w:color w:val="2D3D54"/>
          <w:spacing w:val="-3"/>
        </w:rPr>
        <w:t> </w:t>
      </w:r>
      <w:r>
        <w:rPr>
          <w:color w:val="2D3D54"/>
          <w:spacing w:val="-2"/>
        </w:rPr>
        <w:t>Culture</w:t>
      </w:r>
      <w:r>
        <w:rPr>
          <w:color w:val="2D3D54"/>
          <w:spacing w:val="-4"/>
        </w:rPr>
        <w:t> </w:t>
      </w:r>
      <w:r>
        <w:rPr>
          <w:color w:val="2D3D54"/>
          <w:spacing w:val="-2"/>
        </w:rPr>
        <w:t>and</w:t>
      </w:r>
      <w:r>
        <w:rPr>
          <w:color w:val="2D3D54"/>
          <w:spacing w:val="-37"/>
        </w:rPr>
        <w:t> </w:t>
      </w:r>
      <w:r>
        <w:rPr>
          <w:color w:val="2D3D54"/>
          <w:spacing w:val="-2"/>
        </w:rPr>
        <w:t>Tradition</w:t>
      </w:r>
    </w:p>
    <w:p>
      <w:pPr>
        <w:pStyle w:val="BodyText"/>
        <w:spacing w:line="249" w:lineRule="auto" w:before="24"/>
        <w:ind w:left="1723" w:right="1332"/>
        <w:jc w:val="both"/>
      </w:pPr>
      <w:r>
        <w:rPr/>
        <mc:AlternateContent>
          <mc:Choice Requires="wps">
            <w:drawing>
              <wp:anchor distT="0" distB="0" distL="0" distR="0" allowOverlap="1" layoutInCell="1" locked="0" behindDoc="1" simplePos="0" relativeHeight="482604032">
                <wp:simplePos x="0" y="0"/>
                <wp:positionH relativeFrom="page">
                  <wp:posOffset>3466180</wp:posOffset>
                </wp:positionH>
                <wp:positionV relativeFrom="paragraph">
                  <wp:posOffset>665032</wp:posOffset>
                </wp:positionV>
                <wp:extent cx="3754754" cy="12827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3754754" cy="128270"/>
                        </a:xfrm>
                        <a:prstGeom prst="rect">
                          <a:avLst/>
                        </a:prstGeom>
                      </wps:spPr>
                      <wps:txbx>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wps:txbx>
                      <wps:bodyPr wrap="square" lIns="0" tIns="0" rIns="0" bIns="0" rtlCol="0">
                        <a:noAutofit/>
                      </wps:bodyPr>
                    </wps:wsp>
                  </a:graphicData>
                </a:graphic>
              </wp:anchor>
            </w:drawing>
          </mc:Choice>
          <mc:Fallback>
            <w:pict>
              <v:shape style="position:absolute;margin-left:272.927612pt;margin-top:52.364769pt;width:295.650pt;height:10.1pt;mso-position-horizontal-relative:page;mso-position-vertical-relative:paragraph;z-index:-20712448" type="#_x0000_t202" id="docshape361" filled="false" stroked="false">
                <v:textbox inset="0,0,0,0">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v:textbox>
                <w10:wrap type="none"/>
              </v:shape>
            </w:pict>
          </mc:Fallback>
        </mc:AlternateContent>
      </w:r>
      <w:r>
        <w:rPr>
          <w:color w:val="2D3D54"/>
          <w:spacing w:val="-8"/>
        </w:rPr>
        <w:t>To</w:t>
      </w:r>
      <w:r>
        <w:rPr>
          <w:color w:val="2D3D54"/>
          <w:spacing w:val="-11"/>
        </w:rPr>
        <w:t> </w:t>
      </w:r>
      <w:r>
        <w:rPr>
          <w:color w:val="2D3D54"/>
          <w:spacing w:val="-8"/>
        </w:rPr>
        <w:t>create</w:t>
      </w:r>
      <w:r>
        <w:rPr>
          <w:color w:val="2D3D54"/>
          <w:spacing w:val="-10"/>
        </w:rPr>
        <w:t> </w:t>
      </w:r>
      <w:r>
        <w:rPr>
          <w:color w:val="2D3D54"/>
          <w:spacing w:val="-8"/>
        </w:rPr>
        <w:t>a</w:t>
      </w:r>
      <w:r>
        <w:rPr>
          <w:color w:val="2D3D54"/>
          <w:spacing w:val="-10"/>
        </w:rPr>
        <w:t> </w:t>
      </w:r>
      <w:r>
        <w:rPr>
          <w:color w:val="2D3D54"/>
          <w:spacing w:val="-8"/>
        </w:rPr>
        <w:t>strong</w:t>
      </w:r>
      <w:r>
        <w:rPr>
          <w:color w:val="2D3D54"/>
          <w:spacing w:val="-10"/>
        </w:rPr>
        <w:t> </w:t>
      </w:r>
      <w:r>
        <w:rPr>
          <w:color w:val="2D3D54"/>
          <w:spacing w:val="-8"/>
        </w:rPr>
        <w:t>school</w:t>
      </w:r>
      <w:r>
        <w:rPr>
          <w:color w:val="2D3D54"/>
          <w:spacing w:val="-10"/>
        </w:rPr>
        <w:t> </w:t>
      </w:r>
      <w:r>
        <w:rPr>
          <w:color w:val="2D3D54"/>
          <w:spacing w:val="-8"/>
        </w:rPr>
        <w:t>culture</w:t>
      </w:r>
      <w:r>
        <w:rPr>
          <w:color w:val="2D3D54"/>
          <w:spacing w:val="-3"/>
        </w:rPr>
        <w:t> </w:t>
      </w:r>
      <w:r>
        <w:rPr>
          <w:color w:val="2D3D54"/>
          <w:spacing w:val="-8"/>
        </w:rPr>
        <w:t>anchored</w:t>
      </w:r>
      <w:r>
        <w:rPr>
          <w:color w:val="2D3D54"/>
          <w:spacing w:val="-4"/>
        </w:rPr>
        <w:t> </w:t>
      </w:r>
      <w:r>
        <w:rPr>
          <w:color w:val="2D3D54"/>
          <w:spacing w:val="-8"/>
        </w:rPr>
        <w:t>on</w:t>
      </w:r>
      <w:r>
        <w:rPr>
          <w:color w:val="2D3D54"/>
          <w:spacing w:val="-4"/>
        </w:rPr>
        <w:t> </w:t>
      </w:r>
      <w:r>
        <w:rPr>
          <w:color w:val="2D3D54"/>
          <w:spacing w:val="-8"/>
        </w:rPr>
        <w:t>the</w:t>
      </w:r>
      <w:r>
        <w:rPr>
          <w:color w:val="2D3D54"/>
          <w:spacing w:val="-4"/>
        </w:rPr>
        <w:t> </w:t>
      </w:r>
      <w:r>
        <w:rPr>
          <w:color w:val="2D3D54"/>
          <w:spacing w:val="-8"/>
        </w:rPr>
        <w:t>4</w:t>
      </w:r>
      <w:r>
        <w:rPr>
          <w:color w:val="2D3D54"/>
          <w:spacing w:val="-4"/>
        </w:rPr>
        <w:t> </w:t>
      </w:r>
      <w:r>
        <w:rPr>
          <w:color w:val="2D3D54"/>
          <w:spacing w:val="-8"/>
        </w:rPr>
        <w:t>Core</w:t>
      </w:r>
      <w:r>
        <w:rPr>
          <w:color w:val="2D3D54"/>
          <w:spacing w:val="-11"/>
        </w:rPr>
        <w:t> </w:t>
      </w:r>
      <w:r>
        <w:rPr>
          <w:color w:val="2D3D54"/>
          <w:spacing w:val="-8"/>
        </w:rPr>
        <w:t>Values</w:t>
      </w:r>
      <w:r>
        <w:rPr>
          <w:color w:val="2D3D54"/>
          <w:spacing w:val="-3"/>
        </w:rPr>
        <w:t> </w:t>
      </w:r>
      <w:r>
        <w:rPr>
          <w:color w:val="2D3D54"/>
          <w:spacing w:val="-8"/>
        </w:rPr>
        <w:t>of</w:t>
      </w:r>
      <w:r>
        <w:rPr>
          <w:color w:val="2D3D54"/>
          <w:spacing w:val="-4"/>
        </w:rPr>
        <w:t> </w:t>
      </w:r>
      <w:r>
        <w:rPr>
          <w:color w:val="2D3D54"/>
          <w:spacing w:val="-8"/>
        </w:rPr>
        <w:t>Obedience,</w:t>
      </w:r>
      <w:r>
        <w:rPr>
          <w:color w:val="2D3D54"/>
          <w:spacing w:val="-11"/>
        </w:rPr>
        <w:t> </w:t>
      </w:r>
      <w:r>
        <w:rPr>
          <w:color w:val="2D3D54"/>
          <w:spacing w:val="-8"/>
        </w:rPr>
        <w:t>Boldness, </w:t>
      </w:r>
      <w:r>
        <w:rPr>
          <w:color w:val="2D3D54"/>
          <w:w w:val="90"/>
        </w:rPr>
        <w:t>Earnestness</w:t>
      </w:r>
      <w:r>
        <w:rPr>
          <w:color w:val="2D3D54"/>
          <w:spacing w:val="-24"/>
          <w:w w:val="90"/>
        </w:rPr>
        <w:t> </w:t>
      </w:r>
      <w:r>
        <w:rPr>
          <w:color w:val="2D3D54"/>
          <w:w w:val="90"/>
        </w:rPr>
        <w:t>and</w:t>
      </w:r>
      <w:r>
        <w:rPr>
          <w:color w:val="2D3D54"/>
          <w:spacing w:val="-24"/>
          <w:w w:val="90"/>
        </w:rPr>
        <w:t> </w:t>
      </w:r>
      <w:r>
        <w:rPr>
          <w:color w:val="2D3D54"/>
          <w:w w:val="90"/>
        </w:rPr>
        <w:t>Responsibility.To</w:t>
      </w:r>
      <w:r>
        <w:rPr>
          <w:color w:val="2D3D54"/>
          <w:spacing w:val="-24"/>
          <w:w w:val="90"/>
        </w:rPr>
        <w:t> </w:t>
      </w:r>
      <w:r>
        <w:rPr>
          <w:color w:val="2D3D54"/>
          <w:w w:val="90"/>
        </w:rPr>
        <w:t>create</w:t>
      </w:r>
      <w:r>
        <w:rPr>
          <w:color w:val="2D3D54"/>
          <w:spacing w:val="-24"/>
          <w:w w:val="90"/>
        </w:rPr>
        <w:t> </w:t>
      </w:r>
      <w:r>
        <w:rPr>
          <w:color w:val="2D3D54"/>
          <w:w w:val="90"/>
        </w:rPr>
        <w:t>the</w:t>
      </w:r>
      <w:r>
        <w:rPr>
          <w:color w:val="2D3D54"/>
          <w:spacing w:val="-24"/>
          <w:w w:val="90"/>
        </w:rPr>
        <w:t> </w:t>
      </w:r>
      <w:r>
        <w:rPr>
          <w:color w:val="2D3D54"/>
          <w:w w:val="90"/>
        </w:rPr>
        <w:t>school</w:t>
      </w:r>
      <w:r>
        <w:rPr>
          <w:color w:val="2D3D54"/>
          <w:spacing w:val="-24"/>
          <w:w w:val="90"/>
        </w:rPr>
        <w:t> </w:t>
      </w:r>
      <w:r>
        <w:rPr>
          <w:color w:val="2D3D54"/>
          <w:w w:val="90"/>
        </w:rPr>
        <w:t>culture</w:t>
      </w:r>
      <w:r>
        <w:rPr>
          <w:color w:val="2D3D54"/>
          <w:spacing w:val="-24"/>
          <w:w w:val="90"/>
        </w:rPr>
        <w:t> </w:t>
      </w:r>
      <w:r>
        <w:rPr>
          <w:color w:val="2D3D54"/>
          <w:w w:val="90"/>
        </w:rPr>
        <w:t>and</w:t>
      </w:r>
      <w:r>
        <w:rPr>
          <w:color w:val="2D3D54"/>
          <w:spacing w:val="-24"/>
          <w:w w:val="90"/>
        </w:rPr>
        <w:t> </w:t>
      </w:r>
      <w:r>
        <w:rPr>
          <w:color w:val="2D3D54"/>
          <w:w w:val="90"/>
        </w:rPr>
        <w:t>tradition,</w:t>
      </w:r>
      <w:r>
        <w:rPr>
          <w:color w:val="2D3D54"/>
          <w:spacing w:val="-50"/>
          <w:w w:val="90"/>
        </w:rPr>
        <w:t> </w:t>
      </w:r>
      <w:r>
        <w:rPr>
          <w:color w:val="2D3D54"/>
          <w:w w:val="90"/>
        </w:rPr>
        <w:t>the</w:t>
      </w:r>
      <w:r>
        <w:rPr>
          <w:color w:val="2D3D54"/>
          <w:spacing w:val="-24"/>
          <w:w w:val="90"/>
        </w:rPr>
        <w:t> </w:t>
      </w:r>
      <w:r>
        <w:rPr>
          <w:color w:val="2D3D54"/>
          <w:w w:val="90"/>
        </w:rPr>
        <w:t>school</w:t>
      </w:r>
      <w:r>
        <w:rPr>
          <w:color w:val="2D3D54"/>
          <w:spacing w:val="-24"/>
          <w:w w:val="90"/>
        </w:rPr>
        <w:t> </w:t>
      </w:r>
      <w:r>
        <w:rPr>
          <w:color w:val="2D3D54"/>
          <w:w w:val="90"/>
        </w:rPr>
        <w:t>shall:</w:t>
      </w:r>
    </w:p>
    <w:p>
      <w:pPr>
        <w:pStyle w:val="BodyText"/>
        <w:spacing w:before="44"/>
        <w:rPr>
          <w:sz w:val="20"/>
        </w:rPr>
      </w:pPr>
      <w:r>
        <w:rPr>
          <w:sz w:val="20"/>
        </w:rPr>
        <mc:AlternateContent>
          <mc:Choice Requires="wps">
            <w:drawing>
              <wp:anchor distT="0" distB="0" distL="0" distR="0" allowOverlap="1" layoutInCell="1" locked="0" behindDoc="1" simplePos="0" relativeHeight="487632384">
                <wp:simplePos x="0" y="0"/>
                <wp:positionH relativeFrom="page">
                  <wp:posOffset>1563429</wp:posOffset>
                </wp:positionH>
                <wp:positionV relativeFrom="paragraph">
                  <wp:posOffset>190643</wp:posOffset>
                </wp:positionV>
                <wp:extent cx="7560309" cy="309880"/>
                <wp:effectExtent l="0" t="0" r="0" b="0"/>
                <wp:wrapTopAndBottom/>
                <wp:docPr id="368" name="Textbox 368"/>
                <wp:cNvGraphicFramePr>
                  <a:graphicFrameLocks/>
                </wp:cNvGraphicFramePr>
                <a:graphic>
                  <a:graphicData uri="http://schemas.microsoft.com/office/word/2010/wordprocessingShape">
                    <wps:wsp>
                      <wps:cNvPr id="368" name="Textbox 368"/>
                      <wps:cNvSpPr txBox="1"/>
                      <wps:spPr>
                        <a:xfrm>
                          <a:off x="0" y="0"/>
                          <a:ext cx="7560309" cy="309880"/>
                        </a:xfrm>
                        <a:prstGeom prst="rect">
                          <a:avLst/>
                        </a:prstGeom>
                      </wps:spPr>
                      <wps:txbx>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31</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wps:txbx>
                      <wps:bodyPr wrap="square" lIns="0" tIns="0" rIns="0" bIns="0" rtlCol="0">
                        <a:noAutofit/>
                      </wps:bodyPr>
                    </wps:wsp>
                  </a:graphicData>
                </a:graphic>
              </wp:anchor>
            </w:drawing>
          </mc:Choice>
          <mc:Fallback>
            <w:pict>
              <v:shape style="position:absolute;margin-left:123.104698pt;margin-top:15.011328pt;width:595.3pt;height:24.4pt;mso-position-horizontal-relative:page;mso-position-vertical-relative:paragraph;z-index:-15684096;mso-wrap-distance-left:0;mso-wrap-distance-right:0" type="#_x0000_t202" id="docshape362" filled="false" stroked="false">
                <v:textbox inset="0,0,0,0">
                  <w:txbxContent>
                    <w:p>
                      <w:pPr>
                        <w:tabs>
                          <w:tab w:pos="9758" w:val="left" w:leader="none"/>
                        </w:tabs>
                        <w:spacing w:before="102"/>
                        <w:ind w:left="988"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31</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txbxContent>
                </v:textbox>
                <w10:wrap type="topAndBottom"/>
              </v:shape>
            </w:pict>
          </mc:Fallback>
        </mc:AlternateContent>
      </w:r>
    </w:p>
    <w:p>
      <w:pPr>
        <w:pStyle w:val="BodyText"/>
        <w:spacing w:after="0"/>
        <w:rPr>
          <w:sz w:val="20"/>
        </w:rPr>
        <w:sectPr>
          <w:pgSz w:w="16840" w:h="24380"/>
          <w:pgMar w:top="2820" w:bottom="280" w:left="2409" w:right="2409"/>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4"/>
        <w:rPr>
          <w:sz w:val="18"/>
        </w:rPr>
      </w:pPr>
    </w:p>
    <w:p>
      <w:pPr>
        <w:spacing w:before="0"/>
        <w:ind w:left="1293" w:right="0" w:firstLine="0"/>
        <w:jc w:val="left"/>
        <w:rPr>
          <w:i/>
          <w:sz w:val="18"/>
        </w:rPr>
      </w:pPr>
      <w:r>
        <w:rPr>
          <w:i/>
          <w:sz w:val="18"/>
        </w:rPr>
        <mc:AlternateContent>
          <mc:Choice Requires="wps">
            <w:drawing>
              <wp:anchor distT="0" distB="0" distL="0" distR="0" allowOverlap="1" layoutInCell="1" locked="0" behindDoc="1" simplePos="0" relativeHeight="482607104">
                <wp:simplePos x="0" y="0"/>
                <wp:positionH relativeFrom="page">
                  <wp:posOffset>2381578</wp:posOffset>
                </wp:positionH>
                <wp:positionV relativeFrom="paragraph">
                  <wp:posOffset>-802417</wp:posOffset>
                </wp:positionV>
                <wp:extent cx="10704830" cy="7560309"/>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0704830" cy="7560309"/>
                          <a:chExt cx="10704830" cy="7560309"/>
                        </a:xfrm>
                      </wpg:grpSpPr>
                      <pic:pic>
                        <pic:nvPicPr>
                          <pic:cNvPr id="370" name="Image 370"/>
                          <pic:cNvPicPr/>
                        </pic:nvPicPr>
                        <pic:blipFill>
                          <a:blip r:embed="rId63" cstate="print"/>
                          <a:stretch>
                            <a:fillRect/>
                          </a:stretch>
                        </pic:blipFill>
                        <pic:spPr>
                          <a:xfrm>
                            <a:off x="12683" y="3"/>
                            <a:ext cx="10692000" cy="7560003"/>
                          </a:xfrm>
                          <a:prstGeom prst="rect">
                            <a:avLst/>
                          </a:prstGeom>
                        </pic:spPr>
                      </pic:pic>
                      <wps:wsp>
                        <wps:cNvPr id="371" name="Graphic 371"/>
                        <wps:cNvSpPr/>
                        <wps:spPr>
                          <a:xfrm>
                            <a:off x="-11" y="10"/>
                            <a:ext cx="10493375" cy="7560309"/>
                          </a:xfrm>
                          <a:custGeom>
                            <a:avLst/>
                            <a:gdLst/>
                            <a:ahLst/>
                            <a:cxnLst/>
                            <a:rect l="l" t="t" r="r" b="b"/>
                            <a:pathLst>
                              <a:path w="10493375" h="7560309">
                                <a:moveTo>
                                  <a:pt x="10127107" y="0"/>
                                </a:moveTo>
                                <a:lnTo>
                                  <a:pt x="10070224" y="0"/>
                                </a:lnTo>
                                <a:lnTo>
                                  <a:pt x="10070224" y="591743"/>
                                </a:lnTo>
                                <a:lnTo>
                                  <a:pt x="110401" y="591743"/>
                                </a:lnTo>
                                <a:lnTo>
                                  <a:pt x="110401" y="811860"/>
                                </a:lnTo>
                                <a:lnTo>
                                  <a:pt x="0" y="811860"/>
                                </a:lnTo>
                                <a:lnTo>
                                  <a:pt x="0" y="6680301"/>
                                </a:lnTo>
                                <a:lnTo>
                                  <a:pt x="110401" y="6680301"/>
                                </a:lnTo>
                                <a:lnTo>
                                  <a:pt x="10070224" y="6680301"/>
                                </a:lnTo>
                                <a:lnTo>
                                  <a:pt x="10070224" y="7559992"/>
                                </a:lnTo>
                                <a:lnTo>
                                  <a:pt x="10127107" y="7559992"/>
                                </a:lnTo>
                                <a:lnTo>
                                  <a:pt x="10127107" y="6680301"/>
                                </a:lnTo>
                                <a:lnTo>
                                  <a:pt x="10127107" y="811860"/>
                                </a:lnTo>
                                <a:lnTo>
                                  <a:pt x="10127107" y="591743"/>
                                </a:lnTo>
                                <a:lnTo>
                                  <a:pt x="10127107" y="0"/>
                                </a:lnTo>
                                <a:close/>
                              </a:path>
                              <a:path w="10493375" h="7560309">
                                <a:moveTo>
                                  <a:pt x="10493299" y="0"/>
                                </a:moveTo>
                                <a:lnTo>
                                  <a:pt x="10436428" y="0"/>
                                </a:lnTo>
                                <a:lnTo>
                                  <a:pt x="10436428" y="7559992"/>
                                </a:lnTo>
                                <a:lnTo>
                                  <a:pt x="10493299" y="7559992"/>
                                </a:lnTo>
                                <a:lnTo>
                                  <a:pt x="104932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87.525879pt;margin-top:-63.182461pt;width:842.9pt;height:595.3pt;mso-position-horizontal-relative:page;mso-position-vertical-relative:paragraph;z-index:-20709376" id="docshapegroup363" coordorigin="3751,-1264" coordsize="16858,11906">
                <v:shape style="position:absolute;left:3770;top:-1264;width:16838;height:11906" type="#_x0000_t75" id="docshape364" stroked="false">
                  <v:imagedata r:id="rId63" o:title=""/>
                </v:shape>
                <v:shape style="position:absolute;left:3750;top:-1264;width:16525;height:11906" id="docshape365" coordorigin="3751,-1264" coordsize="16525,11906" path="m19699,-1264l19609,-1264,19609,-332,3924,-332,3924,15,3751,15,3751,9257,3924,9257,19609,9257,19609,10642,19699,10642,19699,9257,19699,15,19699,-332,19699,-1264xm20275,-1264l20186,-1264,20186,10642,20275,10642,20275,-1264xe" filled="true" fillcolor="#ffffff" stroked="false">
                  <v:path arrowok="t"/>
                  <v:fill type="solid"/>
                </v:shape>
                <w10:wrap type="none"/>
              </v:group>
            </w:pict>
          </mc:Fallback>
        </mc:AlternateContent>
      </w:r>
      <w:r>
        <w:rPr>
          <w:i/>
          <w:sz w:val="18"/>
        </w:rPr>
        <mc:AlternateContent>
          <mc:Choice Requires="wps">
            <w:drawing>
              <wp:anchor distT="0" distB="0" distL="0" distR="0" allowOverlap="1" layoutInCell="1" locked="0" behindDoc="0" simplePos="0" relativeHeight="15777280">
                <wp:simplePos x="0" y="0"/>
                <wp:positionH relativeFrom="page">
                  <wp:posOffset>12508678</wp:posOffset>
                </wp:positionH>
                <wp:positionV relativeFrom="paragraph">
                  <wp:posOffset>-802413</wp:posOffset>
                </wp:positionV>
                <wp:extent cx="309880" cy="7560309"/>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984.935303pt;margin-top:-63.182163pt;width:24.3558pt;height:595.2759pt;mso-position-horizontal-relative:page;mso-position-vertical-relative:paragraph;z-index:15777280" id="docshape366" filled="true" fillcolor="#2d3d54" stroked="false">
                <v:fill type="solid"/>
                <w10:wrap type="none"/>
              </v:rect>
            </w:pict>
          </mc:Fallback>
        </mc:AlternateContent>
      </w:r>
      <w:r>
        <w:rPr>
          <w:i/>
          <w:sz w:val="18"/>
        </w:rPr>
        <mc:AlternateContent>
          <mc:Choice Requires="wps">
            <w:drawing>
              <wp:anchor distT="0" distB="0" distL="0" distR="0" allowOverlap="1" layoutInCell="1" locked="0" behindDoc="0" simplePos="0" relativeHeight="15778304">
                <wp:simplePos x="0" y="0"/>
                <wp:positionH relativeFrom="page">
                  <wp:posOffset>12560721</wp:posOffset>
                </wp:positionH>
                <wp:positionV relativeFrom="paragraph">
                  <wp:posOffset>19741</wp:posOffset>
                </wp:positionV>
                <wp:extent cx="185420" cy="55435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32</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554437pt;width:14.6pt;height:43.65pt;mso-position-horizontal-relative:page;mso-position-vertical-relative:paragraph;z-index:15778304" type="#_x0000_t202" id="docshape367"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32</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bookmarkStart w:name="Page 47" w:id="52"/>
      <w:bookmarkEnd w:id="52"/>
      <w:r>
        <w:rPr/>
      </w:r>
      <w:r>
        <w:rPr>
          <w:i/>
          <w:color w:val="44546A"/>
          <w:w w:val="80"/>
          <w:sz w:val="18"/>
        </w:rPr>
        <w:t>Table</w:t>
      </w:r>
      <w:r>
        <w:rPr>
          <w:i/>
          <w:color w:val="44546A"/>
          <w:spacing w:val="-4"/>
          <w:w w:val="80"/>
          <w:sz w:val="18"/>
        </w:rPr>
        <w:t> </w:t>
      </w:r>
      <w:r>
        <w:rPr>
          <w:i/>
          <w:color w:val="44546A"/>
          <w:w w:val="80"/>
          <w:sz w:val="18"/>
        </w:rPr>
        <w:t>14:</w:t>
      </w:r>
      <w:r>
        <w:rPr>
          <w:i/>
          <w:color w:val="44546A"/>
          <w:spacing w:val="-2"/>
          <w:w w:val="80"/>
          <w:sz w:val="18"/>
        </w:rPr>
        <w:t> </w:t>
      </w:r>
      <w:r>
        <w:rPr>
          <w:i/>
          <w:color w:val="44546A"/>
          <w:w w:val="80"/>
          <w:sz w:val="18"/>
        </w:rPr>
        <w:t>School</w:t>
      </w:r>
      <w:r>
        <w:rPr>
          <w:i/>
          <w:color w:val="44546A"/>
          <w:spacing w:val="11"/>
          <w:sz w:val="18"/>
        </w:rPr>
        <w:t> </w:t>
      </w:r>
      <w:r>
        <w:rPr>
          <w:i/>
          <w:color w:val="44546A"/>
          <w:w w:val="80"/>
          <w:sz w:val="18"/>
        </w:rPr>
        <w:t>Culture</w:t>
      </w:r>
      <w:r>
        <w:rPr>
          <w:i/>
          <w:color w:val="44546A"/>
          <w:spacing w:val="11"/>
          <w:sz w:val="18"/>
        </w:rPr>
        <w:t> </w:t>
      </w:r>
      <w:r>
        <w:rPr>
          <w:i/>
          <w:color w:val="44546A"/>
          <w:w w:val="80"/>
          <w:sz w:val="18"/>
        </w:rPr>
        <w:t>and</w:t>
      </w:r>
      <w:r>
        <w:rPr>
          <w:i/>
          <w:color w:val="44546A"/>
          <w:spacing w:val="-14"/>
          <w:w w:val="80"/>
          <w:sz w:val="18"/>
        </w:rPr>
        <w:t> </w:t>
      </w:r>
      <w:r>
        <w:rPr>
          <w:i/>
          <w:color w:val="44546A"/>
          <w:w w:val="80"/>
          <w:sz w:val="18"/>
        </w:rPr>
        <w:t>Tradition</w:t>
      </w:r>
      <w:r>
        <w:rPr>
          <w:i/>
          <w:color w:val="44546A"/>
          <w:spacing w:val="11"/>
          <w:sz w:val="18"/>
        </w:rPr>
        <w:t> </w:t>
      </w:r>
      <w:r>
        <w:rPr>
          <w:i/>
          <w:color w:val="44546A"/>
          <w:w w:val="80"/>
          <w:sz w:val="18"/>
        </w:rPr>
        <w:t>Development</w:t>
      </w:r>
      <w:r>
        <w:rPr>
          <w:i/>
          <w:color w:val="44546A"/>
          <w:spacing w:val="11"/>
          <w:sz w:val="18"/>
        </w:rPr>
        <w:t> </w:t>
      </w:r>
      <w:r>
        <w:rPr>
          <w:i/>
          <w:color w:val="44546A"/>
          <w:spacing w:val="-2"/>
          <w:w w:val="80"/>
          <w:sz w:val="18"/>
        </w:rPr>
        <w:t>Matrix</w:t>
      </w:r>
    </w:p>
    <w:p>
      <w:pPr>
        <w:pStyle w:val="BodyText"/>
        <w:spacing w:before="9" w:after="1"/>
        <w:rPr>
          <w:i/>
          <w:sz w:val="12"/>
        </w:rPr>
      </w:pPr>
    </w:p>
    <w:p>
      <w:pPr>
        <w:pStyle w:val="BodyText"/>
        <w:ind w:left="1185"/>
        <w:rPr>
          <w:sz w:val="20"/>
        </w:rPr>
      </w:pPr>
      <w:r>
        <w:rPr>
          <w:sz w:val="20"/>
        </w:rPr>
        <mc:AlternateContent>
          <mc:Choice Requires="wps">
            <w:drawing>
              <wp:inline distT="0" distB="0" distL="0" distR="0">
                <wp:extent cx="9234170" cy="291465"/>
                <wp:effectExtent l="9525" t="0" r="0" b="3810"/>
                <wp:docPr id="374" name="Group 374"/>
                <wp:cNvGraphicFramePr>
                  <a:graphicFrameLocks/>
                </wp:cNvGraphicFramePr>
                <a:graphic>
                  <a:graphicData uri="http://schemas.microsoft.com/office/word/2010/wordprocessingGroup">
                    <wpg:wgp>
                      <wpg:cNvPr id="374" name="Group 374"/>
                      <wpg:cNvGrpSpPr/>
                      <wpg:grpSpPr>
                        <a:xfrm>
                          <a:off x="0" y="0"/>
                          <a:ext cx="9234170" cy="291465"/>
                          <a:chExt cx="9234170" cy="291465"/>
                        </a:xfrm>
                      </wpg:grpSpPr>
                      <wps:wsp>
                        <wps:cNvPr id="375" name="Graphic 375"/>
                        <wps:cNvSpPr/>
                        <wps:spPr>
                          <a:xfrm>
                            <a:off x="6516" y="28954"/>
                            <a:ext cx="9227820" cy="234950"/>
                          </a:xfrm>
                          <a:custGeom>
                            <a:avLst/>
                            <a:gdLst/>
                            <a:ahLst/>
                            <a:cxnLst/>
                            <a:rect l="l" t="t" r="r" b="b"/>
                            <a:pathLst>
                              <a:path w="9227820" h="234950">
                                <a:moveTo>
                                  <a:pt x="0" y="0"/>
                                </a:moveTo>
                                <a:lnTo>
                                  <a:pt x="0" y="234694"/>
                                </a:lnTo>
                                <a:lnTo>
                                  <a:pt x="9227398" y="234694"/>
                                </a:lnTo>
                                <a:lnTo>
                                  <a:pt x="9227398" y="0"/>
                                </a:lnTo>
                                <a:lnTo>
                                  <a:pt x="0" y="0"/>
                                </a:lnTo>
                                <a:close/>
                              </a:path>
                            </a:pathLst>
                          </a:custGeom>
                          <a:solidFill>
                            <a:srgbClr val="5B9BD5"/>
                          </a:solidFill>
                        </wps:spPr>
                        <wps:bodyPr wrap="square" lIns="0" tIns="0" rIns="0" bIns="0" rtlCol="0">
                          <a:prstTxWarp prst="textNoShape">
                            <a:avLst/>
                          </a:prstTxWarp>
                          <a:noAutofit/>
                        </wps:bodyPr>
                      </wps:wsp>
                      <wps:wsp>
                        <wps:cNvPr id="376" name="Graphic 376"/>
                        <wps:cNvSpPr/>
                        <wps:spPr>
                          <a:xfrm>
                            <a:off x="0" y="0"/>
                            <a:ext cx="1478915" cy="27940"/>
                          </a:xfrm>
                          <a:custGeom>
                            <a:avLst/>
                            <a:gdLst/>
                            <a:ahLst/>
                            <a:cxnLst/>
                            <a:rect l="l" t="t" r="r" b="b"/>
                            <a:pathLst>
                              <a:path w="1478915" h="27940">
                                <a:moveTo>
                                  <a:pt x="0" y="0"/>
                                </a:moveTo>
                                <a:lnTo>
                                  <a:pt x="0" y="27432"/>
                                </a:lnTo>
                                <a:lnTo>
                                  <a:pt x="1478535" y="27432"/>
                                </a:lnTo>
                                <a:lnTo>
                                  <a:pt x="1478535" y="0"/>
                                </a:lnTo>
                                <a:lnTo>
                                  <a:pt x="0"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5" y="27437"/>
                            <a:ext cx="1506220" cy="1905"/>
                          </a:xfrm>
                          <a:custGeom>
                            <a:avLst/>
                            <a:gdLst/>
                            <a:ahLst/>
                            <a:cxnLst/>
                            <a:rect l="l" t="t" r="r" b="b"/>
                            <a:pathLst>
                              <a:path w="1506220" h="1905">
                                <a:moveTo>
                                  <a:pt x="1505966" y="0"/>
                                </a:moveTo>
                                <a:lnTo>
                                  <a:pt x="1478534" y="0"/>
                                </a:lnTo>
                                <a:lnTo>
                                  <a:pt x="0" y="0"/>
                                </a:lnTo>
                                <a:lnTo>
                                  <a:pt x="0" y="1524"/>
                                </a:lnTo>
                                <a:lnTo>
                                  <a:pt x="1478534" y="1524"/>
                                </a:lnTo>
                                <a:lnTo>
                                  <a:pt x="1505966" y="1524"/>
                                </a:lnTo>
                                <a:lnTo>
                                  <a:pt x="1505966" y="0"/>
                                </a:lnTo>
                                <a:close/>
                              </a:path>
                            </a:pathLst>
                          </a:custGeom>
                          <a:solidFill>
                            <a:srgbClr val="5B9BD5"/>
                          </a:solidFill>
                        </wps:spPr>
                        <wps:bodyPr wrap="square" lIns="0" tIns="0" rIns="0" bIns="0" rtlCol="0">
                          <a:prstTxWarp prst="textNoShape">
                            <a:avLst/>
                          </a:prstTxWarp>
                          <a:noAutofit/>
                        </wps:bodyPr>
                      </wps:wsp>
                      <wps:wsp>
                        <wps:cNvPr id="378" name="Graphic 378"/>
                        <wps:cNvSpPr/>
                        <wps:spPr>
                          <a:xfrm>
                            <a:off x="1478528" y="5"/>
                            <a:ext cx="1454150" cy="27940"/>
                          </a:xfrm>
                          <a:custGeom>
                            <a:avLst/>
                            <a:gdLst/>
                            <a:ahLst/>
                            <a:cxnLst/>
                            <a:rect l="l" t="t" r="r" b="b"/>
                            <a:pathLst>
                              <a:path w="1454150" h="27940">
                                <a:moveTo>
                                  <a:pt x="1454150" y="0"/>
                                </a:moveTo>
                                <a:lnTo>
                                  <a:pt x="27432" y="0"/>
                                </a:lnTo>
                                <a:lnTo>
                                  <a:pt x="0" y="0"/>
                                </a:lnTo>
                                <a:lnTo>
                                  <a:pt x="0" y="27432"/>
                                </a:lnTo>
                                <a:lnTo>
                                  <a:pt x="27432" y="27432"/>
                                </a:lnTo>
                                <a:lnTo>
                                  <a:pt x="1454150" y="27432"/>
                                </a:lnTo>
                                <a:lnTo>
                                  <a:pt x="1454150"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1505960" y="27437"/>
                            <a:ext cx="1454785" cy="1905"/>
                          </a:xfrm>
                          <a:custGeom>
                            <a:avLst/>
                            <a:gdLst/>
                            <a:ahLst/>
                            <a:cxnLst/>
                            <a:rect l="l" t="t" r="r" b="b"/>
                            <a:pathLst>
                              <a:path w="1454785" h="1905">
                                <a:moveTo>
                                  <a:pt x="1426718" y="0"/>
                                </a:moveTo>
                                <a:lnTo>
                                  <a:pt x="0" y="0"/>
                                </a:lnTo>
                                <a:lnTo>
                                  <a:pt x="0" y="1524"/>
                                </a:lnTo>
                                <a:lnTo>
                                  <a:pt x="1426718" y="1524"/>
                                </a:lnTo>
                                <a:lnTo>
                                  <a:pt x="1426718" y="0"/>
                                </a:lnTo>
                                <a:close/>
                              </a:path>
                              <a:path w="1454785" h="1905">
                                <a:moveTo>
                                  <a:pt x="1454277" y="0"/>
                                </a:moveTo>
                                <a:lnTo>
                                  <a:pt x="1426845" y="0"/>
                                </a:lnTo>
                                <a:lnTo>
                                  <a:pt x="1426845" y="1524"/>
                                </a:lnTo>
                                <a:lnTo>
                                  <a:pt x="1454277" y="1524"/>
                                </a:lnTo>
                                <a:lnTo>
                                  <a:pt x="1454277" y="0"/>
                                </a:lnTo>
                                <a:close/>
                              </a:path>
                            </a:pathLst>
                          </a:custGeom>
                          <a:solidFill>
                            <a:srgbClr val="5B9BD5"/>
                          </a:solidFill>
                        </wps:spPr>
                        <wps:bodyPr wrap="square" lIns="0" tIns="0" rIns="0" bIns="0" rtlCol="0">
                          <a:prstTxWarp prst="textNoShape">
                            <a:avLst/>
                          </a:prstTxWarp>
                          <a:noAutofit/>
                        </wps:bodyPr>
                      </wps:wsp>
                      <wps:wsp>
                        <wps:cNvPr id="380" name="Graphic 380"/>
                        <wps:cNvSpPr/>
                        <wps:spPr>
                          <a:xfrm>
                            <a:off x="2932805" y="5"/>
                            <a:ext cx="2827655" cy="27940"/>
                          </a:xfrm>
                          <a:custGeom>
                            <a:avLst/>
                            <a:gdLst/>
                            <a:ahLst/>
                            <a:cxnLst/>
                            <a:rect l="l" t="t" r="r" b="b"/>
                            <a:pathLst>
                              <a:path w="2827655" h="27940">
                                <a:moveTo>
                                  <a:pt x="2827274" y="0"/>
                                </a:moveTo>
                                <a:lnTo>
                                  <a:pt x="27432" y="0"/>
                                </a:lnTo>
                                <a:lnTo>
                                  <a:pt x="0" y="0"/>
                                </a:lnTo>
                                <a:lnTo>
                                  <a:pt x="0" y="27432"/>
                                </a:lnTo>
                                <a:lnTo>
                                  <a:pt x="27432" y="27432"/>
                                </a:lnTo>
                                <a:lnTo>
                                  <a:pt x="2827274" y="27432"/>
                                </a:lnTo>
                                <a:lnTo>
                                  <a:pt x="2827274"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2960237" y="27437"/>
                            <a:ext cx="2827655" cy="1905"/>
                          </a:xfrm>
                          <a:custGeom>
                            <a:avLst/>
                            <a:gdLst/>
                            <a:ahLst/>
                            <a:cxnLst/>
                            <a:rect l="l" t="t" r="r" b="b"/>
                            <a:pathLst>
                              <a:path w="2827655" h="1905">
                                <a:moveTo>
                                  <a:pt x="2827274" y="0"/>
                                </a:moveTo>
                                <a:lnTo>
                                  <a:pt x="2799842" y="0"/>
                                </a:lnTo>
                                <a:lnTo>
                                  <a:pt x="0" y="0"/>
                                </a:lnTo>
                                <a:lnTo>
                                  <a:pt x="0" y="1524"/>
                                </a:lnTo>
                                <a:lnTo>
                                  <a:pt x="2799842" y="1524"/>
                                </a:lnTo>
                                <a:lnTo>
                                  <a:pt x="2827274" y="1524"/>
                                </a:lnTo>
                                <a:lnTo>
                                  <a:pt x="2827274" y="0"/>
                                </a:lnTo>
                                <a:close/>
                              </a:path>
                            </a:pathLst>
                          </a:custGeom>
                          <a:solidFill>
                            <a:srgbClr val="5B9BD5"/>
                          </a:solidFill>
                        </wps:spPr>
                        <wps:bodyPr wrap="square" lIns="0" tIns="0" rIns="0" bIns="0" rtlCol="0">
                          <a:prstTxWarp prst="textNoShape">
                            <a:avLst/>
                          </a:prstTxWarp>
                          <a:noAutofit/>
                        </wps:bodyPr>
                      </wps:wsp>
                      <wps:wsp>
                        <wps:cNvPr id="382" name="Graphic 382"/>
                        <wps:cNvSpPr/>
                        <wps:spPr>
                          <a:xfrm>
                            <a:off x="5760079" y="5"/>
                            <a:ext cx="824865" cy="27940"/>
                          </a:xfrm>
                          <a:custGeom>
                            <a:avLst/>
                            <a:gdLst/>
                            <a:ahLst/>
                            <a:cxnLst/>
                            <a:rect l="l" t="t" r="r" b="b"/>
                            <a:pathLst>
                              <a:path w="824865" h="27940">
                                <a:moveTo>
                                  <a:pt x="824484" y="0"/>
                                </a:moveTo>
                                <a:lnTo>
                                  <a:pt x="27432" y="0"/>
                                </a:lnTo>
                                <a:lnTo>
                                  <a:pt x="0" y="0"/>
                                </a:lnTo>
                                <a:lnTo>
                                  <a:pt x="0" y="27432"/>
                                </a:lnTo>
                                <a:lnTo>
                                  <a:pt x="27432" y="27432"/>
                                </a:lnTo>
                                <a:lnTo>
                                  <a:pt x="824484" y="27432"/>
                                </a:lnTo>
                                <a:lnTo>
                                  <a:pt x="824484"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5787511" y="27437"/>
                            <a:ext cx="824865" cy="1905"/>
                          </a:xfrm>
                          <a:custGeom>
                            <a:avLst/>
                            <a:gdLst/>
                            <a:ahLst/>
                            <a:cxnLst/>
                            <a:rect l="l" t="t" r="r" b="b"/>
                            <a:pathLst>
                              <a:path w="824865" h="1905">
                                <a:moveTo>
                                  <a:pt x="824484" y="0"/>
                                </a:moveTo>
                                <a:lnTo>
                                  <a:pt x="797052" y="0"/>
                                </a:lnTo>
                                <a:lnTo>
                                  <a:pt x="0" y="0"/>
                                </a:lnTo>
                                <a:lnTo>
                                  <a:pt x="0" y="1524"/>
                                </a:lnTo>
                                <a:lnTo>
                                  <a:pt x="797052" y="1524"/>
                                </a:lnTo>
                                <a:lnTo>
                                  <a:pt x="824484" y="1524"/>
                                </a:lnTo>
                                <a:lnTo>
                                  <a:pt x="824484" y="0"/>
                                </a:lnTo>
                                <a:close/>
                              </a:path>
                            </a:pathLst>
                          </a:custGeom>
                          <a:solidFill>
                            <a:srgbClr val="5B9BD5"/>
                          </a:solidFill>
                        </wps:spPr>
                        <wps:bodyPr wrap="square" lIns="0" tIns="0" rIns="0" bIns="0" rtlCol="0">
                          <a:prstTxWarp prst="textNoShape">
                            <a:avLst/>
                          </a:prstTxWarp>
                          <a:noAutofit/>
                        </wps:bodyPr>
                      </wps:wsp>
                      <wps:wsp>
                        <wps:cNvPr id="384" name="Graphic 384"/>
                        <wps:cNvSpPr/>
                        <wps:spPr>
                          <a:xfrm>
                            <a:off x="6584563" y="5"/>
                            <a:ext cx="1555115" cy="27940"/>
                          </a:xfrm>
                          <a:custGeom>
                            <a:avLst/>
                            <a:gdLst/>
                            <a:ahLst/>
                            <a:cxnLst/>
                            <a:rect l="l" t="t" r="r" b="b"/>
                            <a:pathLst>
                              <a:path w="1555115" h="27940">
                                <a:moveTo>
                                  <a:pt x="1554734" y="0"/>
                                </a:moveTo>
                                <a:lnTo>
                                  <a:pt x="27432" y="0"/>
                                </a:lnTo>
                                <a:lnTo>
                                  <a:pt x="0" y="0"/>
                                </a:lnTo>
                                <a:lnTo>
                                  <a:pt x="0" y="27432"/>
                                </a:lnTo>
                                <a:lnTo>
                                  <a:pt x="27432" y="27432"/>
                                </a:lnTo>
                                <a:lnTo>
                                  <a:pt x="1554734" y="27432"/>
                                </a:lnTo>
                                <a:lnTo>
                                  <a:pt x="1554734"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6611995" y="27437"/>
                            <a:ext cx="1555115" cy="1905"/>
                          </a:xfrm>
                          <a:custGeom>
                            <a:avLst/>
                            <a:gdLst/>
                            <a:ahLst/>
                            <a:cxnLst/>
                            <a:rect l="l" t="t" r="r" b="b"/>
                            <a:pathLst>
                              <a:path w="1555115" h="1905">
                                <a:moveTo>
                                  <a:pt x="1527302" y="0"/>
                                </a:moveTo>
                                <a:lnTo>
                                  <a:pt x="0" y="0"/>
                                </a:lnTo>
                                <a:lnTo>
                                  <a:pt x="0" y="1524"/>
                                </a:lnTo>
                                <a:lnTo>
                                  <a:pt x="1527302" y="1524"/>
                                </a:lnTo>
                                <a:lnTo>
                                  <a:pt x="1527302" y="0"/>
                                </a:lnTo>
                                <a:close/>
                              </a:path>
                              <a:path w="1555115" h="1905">
                                <a:moveTo>
                                  <a:pt x="1554861" y="0"/>
                                </a:moveTo>
                                <a:lnTo>
                                  <a:pt x="1527429" y="0"/>
                                </a:lnTo>
                                <a:lnTo>
                                  <a:pt x="1527429" y="1524"/>
                                </a:lnTo>
                                <a:lnTo>
                                  <a:pt x="1554861" y="1524"/>
                                </a:lnTo>
                                <a:lnTo>
                                  <a:pt x="1554861" y="0"/>
                                </a:lnTo>
                                <a:close/>
                              </a:path>
                            </a:pathLst>
                          </a:custGeom>
                          <a:solidFill>
                            <a:srgbClr val="5B9BD5"/>
                          </a:solidFill>
                        </wps:spPr>
                        <wps:bodyPr wrap="square" lIns="0" tIns="0" rIns="0" bIns="0" rtlCol="0">
                          <a:prstTxWarp prst="textNoShape">
                            <a:avLst/>
                          </a:prstTxWarp>
                          <a:noAutofit/>
                        </wps:bodyPr>
                      </wps:wsp>
                      <wps:wsp>
                        <wps:cNvPr id="386" name="Graphic 386"/>
                        <wps:cNvSpPr/>
                        <wps:spPr>
                          <a:xfrm>
                            <a:off x="8139424" y="5"/>
                            <a:ext cx="1094740" cy="27940"/>
                          </a:xfrm>
                          <a:custGeom>
                            <a:avLst/>
                            <a:gdLst/>
                            <a:ahLst/>
                            <a:cxnLst/>
                            <a:rect l="l" t="t" r="r" b="b"/>
                            <a:pathLst>
                              <a:path w="1094740" h="27940">
                                <a:moveTo>
                                  <a:pt x="1094536" y="0"/>
                                </a:moveTo>
                                <a:lnTo>
                                  <a:pt x="27432" y="0"/>
                                </a:lnTo>
                                <a:lnTo>
                                  <a:pt x="0" y="0"/>
                                </a:lnTo>
                                <a:lnTo>
                                  <a:pt x="0" y="27432"/>
                                </a:lnTo>
                                <a:lnTo>
                                  <a:pt x="27432" y="27432"/>
                                </a:lnTo>
                                <a:lnTo>
                                  <a:pt x="1094536" y="27432"/>
                                </a:lnTo>
                                <a:lnTo>
                                  <a:pt x="1094536"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8166859" y="27432"/>
                            <a:ext cx="1067435" cy="1905"/>
                          </a:xfrm>
                          <a:custGeom>
                            <a:avLst/>
                            <a:gdLst/>
                            <a:ahLst/>
                            <a:cxnLst/>
                            <a:rect l="l" t="t" r="r" b="b"/>
                            <a:pathLst>
                              <a:path w="1067435" h="1905">
                                <a:moveTo>
                                  <a:pt x="0" y="0"/>
                                </a:moveTo>
                                <a:lnTo>
                                  <a:pt x="0" y="1522"/>
                                </a:lnTo>
                                <a:lnTo>
                                  <a:pt x="1067104" y="1522"/>
                                </a:lnTo>
                                <a:lnTo>
                                  <a:pt x="1067104" y="0"/>
                                </a:lnTo>
                                <a:lnTo>
                                  <a:pt x="0" y="0"/>
                                </a:lnTo>
                                <a:close/>
                              </a:path>
                            </a:pathLst>
                          </a:custGeom>
                          <a:solidFill>
                            <a:srgbClr val="5B9BD5"/>
                          </a:solidFill>
                        </wps:spPr>
                        <wps:bodyPr wrap="square" lIns="0" tIns="0" rIns="0" bIns="0" rtlCol="0">
                          <a:prstTxWarp prst="textNoShape">
                            <a:avLst/>
                          </a:prstTxWarp>
                          <a:noAutofit/>
                        </wps:bodyPr>
                      </wps:wsp>
                      <wps:wsp>
                        <wps:cNvPr id="388" name="Graphic 388"/>
                        <wps:cNvSpPr/>
                        <wps:spPr>
                          <a:xfrm>
                            <a:off x="-5" y="263657"/>
                            <a:ext cx="9234170" cy="27940"/>
                          </a:xfrm>
                          <a:custGeom>
                            <a:avLst/>
                            <a:gdLst/>
                            <a:ahLst/>
                            <a:cxnLst/>
                            <a:rect l="l" t="t" r="r" b="b"/>
                            <a:pathLst>
                              <a:path w="9234170" h="27940">
                                <a:moveTo>
                                  <a:pt x="2932684" y="0"/>
                                </a:moveTo>
                                <a:lnTo>
                                  <a:pt x="1505966" y="0"/>
                                </a:lnTo>
                                <a:lnTo>
                                  <a:pt x="1478534" y="0"/>
                                </a:lnTo>
                                <a:lnTo>
                                  <a:pt x="0" y="0"/>
                                </a:lnTo>
                                <a:lnTo>
                                  <a:pt x="0" y="27432"/>
                                </a:lnTo>
                                <a:lnTo>
                                  <a:pt x="1478534" y="27432"/>
                                </a:lnTo>
                                <a:lnTo>
                                  <a:pt x="1505966" y="27432"/>
                                </a:lnTo>
                                <a:lnTo>
                                  <a:pt x="2932684" y="27432"/>
                                </a:lnTo>
                                <a:lnTo>
                                  <a:pt x="2932684" y="0"/>
                                </a:lnTo>
                                <a:close/>
                              </a:path>
                              <a:path w="9234170" h="27940">
                                <a:moveTo>
                                  <a:pt x="8139303" y="0"/>
                                </a:moveTo>
                                <a:lnTo>
                                  <a:pt x="8139303" y="0"/>
                                </a:lnTo>
                                <a:lnTo>
                                  <a:pt x="2932811" y="0"/>
                                </a:lnTo>
                                <a:lnTo>
                                  <a:pt x="2932811" y="27432"/>
                                </a:lnTo>
                                <a:lnTo>
                                  <a:pt x="8139303" y="27432"/>
                                </a:lnTo>
                                <a:lnTo>
                                  <a:pt x="8139303" y="0"/>
                                </a:lnTo>
                                <a:close/>
                              </a:path>
                              <a:path w="9234170" h="27940">
                                <a:moveTo>
                                  <a:pt x="9233967" y="0"/>
                                </a:moveTo>
                                <a:lnTo>
                                  <a:pt x="8166862" y="0"/>
                                </a:lnTo>
                                <a:lnTo>
                                  <a:pt x="8139430" y="0"/>
                                </a:lnTo>
                                <a:lnTo>
                                  <a:pt x="8139430" y="27432"/>
                                </a:lnTo>
                                <a:lnTo>
                                  <a:pt x="8166862" y="27432"/>
                                </a:lnTo>
                                <a:lnTo>
                                  <a:pt x="9233967" y="27432"/>
                                </a:lnTo>
                                <a:lnTo>
                                  <a:pt x="9233967" y="0"/>
                                </a:lnTo>
                                <a:close/>
                              </a:path>
                            </a:pathLst>
                          </a:custGeom>
                          <a:solidFill>
                            <a:srgbClr val="000000"/>
                          </a:solidFill>
                        </wps:spPr>
                        <wps:bodyPr wrap="square" lIns="0" tIns="0" rIns="0" bIns="0" rtlCol="0">
                          <a:prstTxWarp prst="textNoShape">
                            <a:avLst/>
                          </a:prstTxWarp>
                          <a:noAutofit/>
                        </wps:bodyPr>
                      </wps:wsp>
                      <wps:wsp>
                        <wps:cNvPr id="389" name="Textbox 389"/>
                        <wps:cNvSpPr txBox="1"/>
                        <wps:spPr>
                          <a:xfrm>
                            <a:off x="68580" y="76330"/>
                            <a:ext cx="972819" cy="128905"/>
                          </a:xfrm>
                          <a:prstGeom prst="rect">
                            <a:avLst/>
                          </a:prstGeom>
                        </wps:spPr>
                        <wps:txbx>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wps:txbx>
                        <wps:bodyPr wrap="square" lIns="0" tIns="0" rIns="0" bIns="0" rtlCol="0">
                          <a:noAutofit/>
                        </wps:bodyPr>
                      </wps:wsp>
                      <wps:wsp>
                        <wps:cNvPr id="390" name="Textbox 390"/>
                        <wps:cNvSpPr txBox="1"/>
                        <wps:spPr>
                          <a:xfrm>
                            <a:off x="1547115" y="76330"/>
                            <a:ext cx="484505"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OUTPUT</w:t>
                              </w:r>
                            </w:p>
                          </w:txbxContent>
                        </wps:txbx>
                        <wps:bodyPr wrap="square" lIns="0" tIns="0" rIns="0" bIns="0" rtlCol="0">
                          <a:noAutofit/>
                        </wps:bodyPr>
                      </wps:wsp>
                      <wps:wsp>
                        <wps:cNvPr id="391" name="Textbox 391"/>
                        <wps:cNvSpPr txBox="1"/>
                        <wps:spPr>
                          <a:xfrm>
                            <a:off x="3002914" y="76330"/>
                            <a:ext cx="650240"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INDICATOR</w:t>
                              </w:r>
                            </w:p>
                          </w:txbxContent>
                        </wps:txbx>
                        <wps:bodyPr wrap="square" lIns="0" tIns="0" rIns="0" bIns="0" rtlCol="0">
                          <a:noAutofit/>
                        </wps:bodyPr>
                      </wps:wsp>
                      <wps:wsp>
                        <wps:cNvPr id="392" name="Textbox 392"/>
                        <wps:cNvSpPr txBox="1"/>
                        <wps:spPr>
                          <a:xfrm>
                            <a:off x="5830190" y="76330"/>
                            <a:ext cx="521334"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TIMELINE</w:t>
                              </w:r>
                            </w:p>
                          </w:txbxContent>
                        </wps:txbx>
                        <wps:bodyPr wrap="square" lIns="0" tIns="0" rIns="0" bIns="0" rtlCol="0">
                          <a:noAutofit/>
                        </wps:bodyPr>
                      </wps:wsp>
                      <wps:wsp>
                        <wps:cNvPr id="393" name="Textbox 393"/>
                        <wps:cNvSpPr txBox="1"/>
                        <wps:spPr>
                          <a:xfrm>
                            <a:off x="6653150" y="76330"/>
                            <a:ext cx="891540" cy="128905"/>
                          </a:xfrm>
                          <a:prstGeom prst="rect">
                            <a:avLst/>
                          </a:prstGeom>
                        </wps:spPr>
                        <wps:txbx>
                          <w:txbxContent>
                            <w:p>
                              <w:pPr>
                                <w:spacing w:before="1"/>
                                <w:ind w:left="0" w:right="0" w:firstLine="0"/>
                                <w:jc w:val="left"/>
                                <w:rPr>
                                  <w:rFonts w:ascii="Arial"/>
                                  <w:b/>
                                  <w:sz w:val="16"/>
                                </w:rPr>
                              </w:pPr>
                              <w:r>
                                <w:rPr>
                                  <w:rFonts w:ascii="Arial"/>
                                  <w:b/>
                                  <w:color w:val="FFFFFF"/>
                                  <w:spacing w:val="-2"/>
                                  <w:w w:val="105"/>
                                  <w:sz w:val="16"/>
                                </w:rPr>
                                <w:t>RESPONSIBILITY</w:t>
                              </w:r>
                            </w:p>
                          </w:txbxContent>
                        </wps:txbx>
                        <wps:bodyPr wrap="square" lIns="0" tIns="0" rIns="0" bIns="0" rtlCol="0">
                          <a:noAutofit/>
                        </wps:bodyPr>
                      </wps:wsp>
                      <wps:wsp>
                        <wps:cNvPr id="394" name="Textbox 394"/>
                        <wps:cNvSpPr txBox="1"/>
                        <wps:spPr>
                          <a:xfrm>
                            <a:off x="8208007" y="16894"/>
                            <a:ext cx="946785" cy="246379"/>
                          </a:xfrm>
                          <a:prstGeom prst="rect">
                            <a:avLst/>
                          </a:prstGeom>
                        </wps:spPr>
                        <wps:txbx>
                          <w:txbxContent>
                            <w:p>
                              <w:pPr>
                                <w:spacing w:before="1"/>
                                <w:ind w:left="0" w:right="0" w:firstLine="0"/>
                                <w:jc w:val="left"/>
                                <w:rPr>
                                  <w:rFonts w:ascii="Arial"/>
                                  <w:b/>
                                  <w:sz w:val="16"/>
                                </w:rPr>
                              </w:pPr>
                              <w:r>
                                <w:rPr>
                                  <w:rFonts w:ascii="Arial"/>
                                  <w:b/>
                                  <w:color w:val="FFFFFF"/>
                                  <w:w w:val="105"/>
                                  <w:sz w:val="16"/>
                                </w:rPr>
                                <w:t>ESTIMATE</w:t>
                              </w:r>
                              <w:r>
                                <w:rPr>
                                  <w:rFonts w:ascii="Arial"/>
                                  <w:b/>
                                  <w:color w:val="FFFFFF"/>
                                  <w:spacing w:val="-12"/>
                                  <w:w w:val="105"/>
                                  <w:sz w:val="16"/>
                                </w:rPr>
                                <w:t> </w:t>
                              </w:r>
                              <w:r>
                                <w:rPr>
                                  <w:rFonts w:ascii="Arial"/>
                                  <w:b/>
                                  <w:color w:val="FFFFFF"/>
                                  <w:w w:val="105"/>
                                  <w:sz w:val="16"/>
                                </w:rPr>
                                <w:t>TOTAL BUDGET IN KES</w:t>
                              </w:r>
                            </w:p>
                          </w:txbxContent>
                        </wps:txbx>
                        <wps:bodyPr wrap="square" lIns="0" tIns="0" rIns="0" bIns="0" rtlCol="0">
                          <a:noAutofit/>
                        </wps:bodyPr>
                      </wps:wsp>
                    </wpg:wgp>
                  </a:graphicData>
                </a:graphic>
              </wp:inline>
            </w:drawing>
          </mc:Choice>
          <mc:Fallback>
            <w:pict>
              <v:group style="width:727.1pt;height:22.95pt;mso-position-horizontal-relative:char;mso-position-vertical-relative:line" id="docshapegroup368" coordorigin="0,0" coordsize="14542,459">
                <v:rect style="position:absolute;left:10;top:45;width:14532;height:370" id="docshape369" filled="true" fillcolor="#5b9bd5" stroked="false">
                  <v:fill type="solid"/>
                </v:rect>
                <v:rect style="position:absolute;left:0;top:0;width:2329;height:44" id="docshape370" filled="true" fillcolor="#000000" stroked="false">
                  <v:fill type="solid"/>
                </v:rect>
                <v:shape style="position:absolute;left:0;top:43;width:2372;height:3" id="docshape371" coordorigin="0,43" coordsize="2372,3" path="m2372,43l2328,43,0,43,0,46,2328,46,2372,46,2372,43xe" filled="true" fillcolor="#5b9bd5" stroked="false">
                  <v:path arrowok="t"/>
                  <v:fill type="solid"/>
                </v:shape>
                <v:shape style="position:absolute;left:2328;top:0;width:2290;height:44" id="docshape372" coordorigin="2328,0" coordsize="2290,44" path="m4618,0l2372,0,2328,0,2328,43,2372,43,4618,43,4618,0xe" filled="true" fillcolor="#000000" stroked="false">
                  <v:path arrowok="t"/>
                  <v:fill type="solid"/>
                </v:shape>
                <v:shape style="position:absolute;left:2371;top:43;width:2291;height:3" id="docshape373" coordorigin="2372,43" coordsize="2291,3" path="m4618,43l2372,43,2372,46,4618,46,4618,43xm4662,43l4619,43,4619,46,4662,46,4662,43xe" filled="true" fillcolor="#5b9bd5" stroked="false">
                  <v:path arrowok="t"/>
                  <v:fill type="solid"/>
                </v:shape>
                <v:shape style="position:absolute;left:4618;top:0;width:4453;height:44" id="docshape374" coordorigin="4619,0" coordsize="4453,44" path="m9071,0l4662,0,4619,0,4619,43,4662,43,9071,43,9071,0xe" filled="true" fillcolor="#000000" stroked="false">
                  <v:path arrowok="t"/>
                  <v:fill type="solid"/>
                </v:shape>
                <v:shape style="position:absolute;left:4661;top:43;width:4453;height:3" id="docshape375" coordorigin="4662,43" coordsize="4453,3" path="m9114,43l9071,43,4662,43,4662,46,9071,46,9114,46,9114,43xe" filled="true" fillcolor="#5b9bd5" stroked="false">
                  <v:path arrowok="t"/>
                  <v:fill type="solid"/>
                </v:shape>
                <v:shape style="position:absolute;left:9071;top:0;width:1299;height:44" id="docshape376" coordorigin="9071,0" coordsize="1299,44" path="m10369,0l9114,0,9071,0,9071,43,9114,43,10369,43,10369,0xe" filled="true" fillcolor="#000000" stroked="false">
                  <v:path arrowok="t"/>
                  <v:fill type="solid"/>
                </v:shape>
                <v:shape style="position:absolute;left:9114;top:43;width:1299;height:3" id="docshape377" coordorigin="9114,43" coordsize="1299,3" path="m10413,43l10369,43,9114,43,9114,46,10369,46,10413,46,10413,43xe" filled="true" fillcolor="#5b9bd5" stroked="false">
                  <v:path arrowok="t"/>
                  <v:fill type="solid"/>
                </v:shape>
                <v:shape style="position:absolute;left:10369;top:0;width:2449;height:44" id="docshape378" coordorigin="10369,0" coordsize="2449,44" path="m12818,0l10413,0,10369,0,10369,43,10413,43,12818,43,12818,0xe" filled="true" fillcolor="#000000" stroked="false">
                  <v:path arrowok="t"/>
                  <v:fill type="solid"/>
                </v:shape>
                <v:shape style="position:absolute;left:10412;top:43;width:2449;height:3" id="docshape379" coordorigin="10413,43" coordsize="2449,3" path="m12818,43l10413,43,10413,46,12818,46,12818,43xm12861,43l12818,43,12818,46,12861,46,12861,43xe" filled="true" fillcolor="#5b9bd5" stroked="false">
                  <v:path arrowok="t"/>
                  <v:fill type="solid"/>
                </v:shape>
                <v:shape style="position:absolute;left:12818;top:0;width:1724;height:44" id="docshape380" coordorigin="12818,0" coordsize="1724,44" path="m14542,0l12861,0,12818,0,12818,43,12861,43,14542,43,14542,0xe" filled="true" fillcolor="#000000" stroked="false">
                  <v:path arrowok="t"/>
                  <v:fill type="solid"/>
                </v:shape>
                <v:rect style="position:absolute;left:12861;top:43;width:1681;height:3" id="docshape381" filled="true" fillcolor="#5b9bd5" stroked="false">
                  <v:fill type="solid"/>
                </v:rect>
                <v:shape style="position:absolute;left:0;top:415;width:14542;height:44" id="docshape382" coordorigin="0,415" coordsize="14542,44" path="m4618,415l2372,415,2328,415,0,415,0,458,2328,458,2372,458,4618,458,4618,415xm12818,415l10413,415,10369,415,9114,415,9071,415,4662,415,4619,415,4619,458,4662,458,9071,458,9114,458,10369,458,10413,458,12818,458,12818,415xm14542,415l12861,415,12818,415,12818,458,12861,458,14542,458,14542,415xe" filled="true" fillcolor="#000000" stroked="false">
                  <v:path arrowok="t"/>
                  <v:fill type="solid"/>
                </v:shape>
                <v:shape style="position:absolute;left:108;top:120;width:1532;height:203" type="#_x0000_t202" id="docshape383" filled="false" stroked="false">
                  <v:textbox inset="0,0,0,0">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v:textbox>
                  <w10:wrap type="none"/>
                </v:shape>
                <v:shape style="position:absolute;left:2436;top:120;width:763;height:203" type="#_x0000_t202" id="docshape384" filled="false" stroked="false">
                  <v:textbox inset="0,0,0,0">
                    <w:txbxContent>
                      <w:p>
                        <w:pPr>
                          <w:spacing w:before="1"/>
                          <w:ind w:left="0" w:right="0" w:firstLine="0"/>
                          <w:jc w:val="left"/>
                          <w:rPr>
                            <w:rFonts w:ascii="Arial"/>
                            <w:b/>
                            <w:sz w:val="16"/>
                          </w:rPr>
                        </w:pPr>
                        <w:r>
                          <w:rPr>
                            <w:rFonts w:ascii="Arial"/>
                            <w:b/>
                            <w:color w:val="FFFFFF"/>
                            <w:spacing w:val="-2"/>
                            <w:w w:val="110"/>
                            <w:sz w:val="16"/>
                          </w:rPr>
                          <w:t>OUTPUT</w:t>
                        </w:r>
                      </w:p>
                    </w:txbxContent>
                  </v:textbox>
                  <w10:wrap type="none"/>
                </v:shape>
                <v:shape style="position:absolute;left:4729;top:120;width:1024;height:203" type="#_x0000_t202" id="docshape385" filled="false" stroked="false">
                  <v:textbox inset="0,0,0,0">
                    <w:txbxContent>
                      <w:p>
                        <w:pPr>
                          <w:spacing w:before="1"/>
                          <w:ind w:left="0" w:right="0" w:firstLine="0"/>
                          <w:jc w:val="left"/>
                          <w:rPr>
                            <w:rFonts w:ascii="Arial"/>
                            <w:b/>
                            <w:sz w:val="16"/>
                          </w:rPr>
                        </w:pPr>
                        <w:r>
                          <w:rPr>
                            <w:rFonts w:ascii="Arial"/>
                            <w:b/>
                            <w:color w:val="FFFFFF"/>
                            <w:spacing w:val="-2"/>
                            <w:w w:val="110"/>
                            <w:sz w:val="16"/>
                          </w:rPr>
                          <w:t>INDICATOR</w:t>
                        </w:r>
                      </w:p>
                    </w:txbxContent>
                  </v:textbox>
                  <w10:wrap type="none"/>
                </v:shape>
                <v:shape style="position:absolute;left:9181;top:120;width:821;height:203" type="#_x0000_t202" id="docshape386" filled="false" stroked="false">
                  <v:textbox inset="0,0,0,0">
                    <w:txbxContent>
                      <w:p>
                        <w:pPr>
                          <w:spacing w:before="1"/>
                          <w:ind w:left="0" w:right="0" w:firstLine="0"/>
                          <w:jc w:val="left"/>
                          <w:rPr>
                            <w:rFonts w:ascii="Arial"/>
                            <w:b/>
                            <w:sz w:val="16"/>
                          </w:rPr>
                        </w:pPr>
                        <w:r>
                          <w:rPr>
                            <w:rFonts w:ascii="Arial"/>
                            <w:b/>
                            <w:color w:val="FFFFFF"/>
                            <w:spacing w:val="-2"/>
                            <w:w w:val="110"/>
                            <w:sz w:val="16"/>
                          </w:rPr>
                          <w:t>TIMELINE</w:t>
                        </w:r>
                      </w:p>
                    </w:txbxContent>
                  </v:textbox>
                  <w10:wrap type="none"/>
                </v:shape>
                <v:shape style="position:absolute;left:10477;top:120;width:1404;height:203" type="#_x0000_t202" id="docshape387" filled="false" stroked="false">
                  <v:textbox inset="0,0,0,0">
                    <w:txbxContent>
                      <w:p>
                        <w:pPr>
                          <w:spacing w:before="1"/>
                          <w:ind w:left="0" w:right="0" w:firstLine="0"/>
                          <w:jc w:val="left"/>
                          <w:rPr>
                            <w:rFonts w:ascii="Arial"/>
                            <w:b/>
                            <w:sz w:val="16"/>
                          </w:rPr>
                        </w:pPr>
                        <w:r>
                          <w:rPr>
                            <w:rFonts w:ascii="Arial"/>
                            <w:b/>
                            <w:color w:val="FFFFFF"/>
                            <w:spacing w:val="-2"/>
                            <w:w w:val="105"/>
                            <w:sz w:val="16"/>
                          </w:rPr>
                          <w:t>RESPONSIBILITY</w:t>
                        </w:r>
                      </w:p>
                    </w:txbxContent>
                  </v:textbox>
                  <w10:wrap type="none"/>
                </v:shape>
                <v:shape style="position:absolute;left:12926;top:26;width:1491;height:388" type="#_x0000_t202" id="docshape388" filled="false" stroked="false">
                  <v:textbox inset="0,0,0,0">
                    <w:txbxContent>
                      <w:p>
                        <w:pPr>
                          <w:spacing w:before="1"/>
                          <w:ind w:left="0" w:right="0" w:firstLine="0"/>
                          <w:jc w:val="left"/>
                          <w:rPr>
                            <w:rFonts w:ascii="Arial"/>
                            <w:b/>
                            <w:sz w:val="16"/>
                          </w:rPr>
                        </w:pPr>
                        <w:r>
                          <w:rPr>
                            <w:rFonts w:ascii="Arial"/>
                            <w:b/>
                            <w:color w:val="FFFFFF"/>
                            <w:w w:val="105"/>
                            <w:sz w:val="16"/>
                          </w:rPr>
                          <w:t>ESTIMATE</w:t>
                        </w:r>
                        <w:r>
                          <w:rPr>
                            <w:rFonts w:ascii="Arial"/>
                            <w:b/>
                            <w:color w:val="FFFFFF"/>
                            <w:spacing w:val="-12"/>
                            <w:w w:val="105"/>
                            <w:sz w:val="16"/>
                          </w:rPr>
                          <w:t> </w:t>
                        </w:r>
                        <w:r>
                          <w:rPr>
                            <w:rFonts w:ascii="Arial"/>
                            <w:b/>
                            <w:color w:val="FFFFFF"/>
                            <w:w w:val="105"/>
                            <w:sz w:val="16"/>
                          </w:rPr>
                          <w:t>TOTAL BUDGET IN KES</w:t>
                        </w:r>
                      </w:p>
                    </w:txbxContent>
                  </v:textbox>
                  <w10:wrap type="none"/>
                </v:shape>
              </v:group>
            </w:pict>
          </mc:Fallback>
        </mc:AlternateContent>
      </w:r>
      <w:r>
        <w:rPr>
          <w:sz w:val="20"/>
        </w:rPr>
      </w:r>
    </w:p>
    <w:p>
      <w:pPr>
        <w:pStyle w:val="BodyText"/>
        <w:spacing w:after="0"/>
        <w:rPr>
          <w:sz w:val="20"/>
        </w:rPr>
        <w:sectPr>
          <w:pgSz w:w="24380" w:h="16840" w:orient="landscape"/>
          <w:pgMar w:top="1920" w:bottom="280" w:left="3543" w:right="3543"/>
        </w:sectPr>
      </w:pPr>
    </w:p>
    <w:p>
      <w:pPr>
        <w:spacing w:line="138" w:lineRule="exact" w:before="0"/>
        <w:ind w:left="1293" w:right="0" w:firstLine="0"/>
        <w:jc w:val="left"/>
        <w:rPr>
          <w:sz w:val="16"/>
        </w:rPr>
      </w:pPr>
      <w:r>
        <w:rPr>
          <w:w w:val="85"/>
          <w:sz w:val="16"/>
        </w:rPr>
        <w:t>Practicing</w:t>
      </w:r>
      <w:r>
        <w:rPr>
          <w:sz w:val="16"/>
        </w:rPr>
        <w:t> </w:t>
      </w:r>
      <w:r>
        <w:rPr>
          <w:w w:val="85"/>
          <w:sz w:val="16"/>
        </w:rPr>
        <w:t>and</w:t>
      </w:r>
      <w:r>
        <w:rPr>
          <w:spacing w:val="-1"/>
          <w:sz w:val="16"/>
        </w:rPr>
        <w:t> </w:t>
      </w:r>
      <w:r>
        <w:rPr>
          <w:w w:val="85"/>
          <w:sz w:val="16"/>
        </w:rPr>
        <w:t>living</w:t>
      </w:r>
      <w:r>
        <w:rPr>
          <w:sz w:val="16"/>
        </w:rPr>
        <w:t> </w:t>
      </w:r>
      <w:r>
        <w:rPr>
          <w:w w:val="85"/>
          <w:sz w:val="16"/>
        </w:rPr>
        <w:t>by</w:t>
      </w:r>
      <w:r>
        <w:rPr>
          <w:spacing w:val="1"/>
          <w:sz w:val="16"/>
        </w:rPr>
        <w:t> </w:t>
      </w:r>
      <w:r>
        <w:rPr>
          <w:spacing w:val="-5"/>
          <w:w w:val="85"/>
          <w:sz w:val="16"/>
        </w:rPr>
        <w:t>our</w:t>
      </w:r>
    </w:p>
    <w:p>
      <w:pPr>
        <w:spacing w:before="1"/>
        <w:ind w:left="1293" w:right="627" w:firstLine="0"/>
        <w:jc w:val="left"/>
        <w:rPr>
          <w:sz w:val="16"/>
        </w:rPr>
      </w:pPr>
      <w:r>
        <w:rPr>
          <w:w w:val="90"/>
          <w:sz w:val="16"/>
        </w:rPr>
        <w:t>core</w:t>
      </w:r>
      <w:r>
        <w:rPr>
          <w:spacing w:val="-8"/>
          <w:w w:val="90"/>
          <w:sz w:val="16"/>
        </w:rPr>
        <w:t> </w:t>
      </w:r>
      <w:r>
        <w:rPr>
          <w:w w:val="90"/>
          <w:sz w:val="16"/>
        </w:rPr>
        <w:t>values,</w:t>
      </w:r>
      <w:r>
        <w:rPr>
          <w:spacing w:val="-7"/>
          <w:w w:val="90"/>
          <w:sz w:val="16"/>
        </w:rPr>
        <w:t> </w:t>
      </w:r>
      <w:r>
        <w:rPr>
          <w:w w:val="90"/>
          <w:sz w:val="16"/>
        </w:rPr>
        <w:t>vision</w:t>
      </w:r>
      <w:r>
        <w:rPr>
          <w:spacing w:val="-7"/>
          <w:w w:val="90"/>
          <w:sz w:val="16"/>
        </w:rPr>
        <w:t> </w:t>
      </w:r>
      <w:r>
        <w:rPr>
          <w:w w:val="90"/>
          <w:sz w:val="16"/>
        </w:rPr>
        <w:t>and </w:t>
      </w:r>
      <w:r>
        <w:rPr>
          <w:sz w:val="16"/>
        </w:rPr>
        <w:t>mission</w:t>
      </w:r>
      <w:r>
        <w:rPr>
          <w:spacing w:val="-4"/>
          <w:sz w:val="16"/>
        </w:rPr>
        <w:t> </w:t>
      </w:r>
      <w:r>
        <w:rPr>
          <w:sz w:val="16"/>
        </w:rPr>
        <w:t>statements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5"/>
        <w:rPr>
          <w:sz w:val="16"/>
        </w:rPr>
      </w:pPr>
    </w:p>
    <w:p>
      <w:pPr>
        <w:spacing w:before="0"/>
        <w:ind w:left="1293" w:right="0" w:firstLine="0"/>
        <w:jc w:val="left"/>
        <w:rPr>
          <w:sz w:val="16"/>
        </w:rPr>
      </w:pPr>
      <w:r>
        <w:rPr>
          <w:w w:val="90"/>
          <w:sz w:val="16"/>
        </w:rPr>
        <w:t>Strengthen School Community’s </w:t>
      </w:r>
      <w:r>
        <w:rPr>
          <w:sz w:val="16"/>
        </w:rPr>
        <w:t>Godly Culture through PPI Program and Annual </w:t>
      </w:r>
      <w:r>
        <w:rPr>
          <w:spacing w:val="-2"/>
          <w:sz w:val="16"/>
        </w:rPr>
        <w:t>Interdenominational Days.</w:t>
      </w:r>
    </w:p>
    <w:p>
      <w:pPr>
        <w:pStyle w:val="BodyText"/>
        <w:rPr>
          <w:sz w:val="16"/>
        </w:rPr>
      </w:pPr>
    </w:p>
    <w:p>
      <w:pPr>
        <w:pStyle w:val="BodyText"/>
        <w:spacing w:before="13"/>
        <w:rPr>
          <w:sz w:val="16"/>
        </w:rPr>
      </w:pPr>
    </w:p>
    <w:p>
      <w:pPr>
        <w:spacing w:before="0"/>
        <w:ind w:left="1293" w:right="80" w:firstLine="0"/>
        <w:jc w:val="left"/>
        <w:rPr>
          <w:sz w:val="16"/>
        </w:rPr>
      </w:pPr>
      <w:r>
        <w:rPr>
          <w:sz w:val="16"/>
        </w:rPr>
        <w:t>Providing</w:t>
      </w:r>
      <w:r>
        <w:rPr>
          <w:spacing w:val="-8"/>
          <w:sz w:val="16"/>
        </w:rPr>
        <w:t> </w:t>
      </w:r>
      <w:r>
        <w:rPr>
          <w:sz w:val="16"/>
        </w:rPr>
        <w:t>learners</w:t>
      </w:r>
      <w:r>
        <w:rPr>
          <w:spacing w:val="-11"/>
          <w:sz w:val="16"/>
        </w:rPr>
        <w:t> </w:t>
      </w:r>
      <w:r>
        <w:rPr>
          <w:sz w:val="16"/>
        </w:rPr>
        <w:t>with </w:t>
      </w:r>
      <w:r>
        <w:rPr>
          <w:spacing w:val="-6"/>
          <w:sz w:val="16"/>
        </w:rPr>
        <w:t>opportunities</w:t>
      </w:r>
      <w:r>
        <w:rPr>
          <w:spacing w:val="-7"/>
          <w:sz w:val="16"/>
        </w:rPr>
        <w:t> </w:t>
      </w:r>
      <w:r>
        <w:rPr>
          <w:spacing w:val="-6"/>
          <w:sz w:val="16"/>
        </w:rPr>
        <w:t>to develop their </w:t>
      </w:r>
      <w:r>
        <w:rPr>
          <w:sz w:val="16"/>
        </w:rPr>
        <w:t>skills</w:t>
      </w:r>
      <w:r>
        <w:rPr>
          <w:spacing w:val="-13"/>
          <w:sz w:val="16"/>
        </w:rPr>
        <w:t> </w:t>
      </w:r>
      <w:r>
        <w:rPr>
          <w:sz w:val="16"/>
        </w:rPr>
        <w:t>and</w:t>
      </w:r>
      <w:r>
        <w:rPr>
          <w:spacing w:val="-12"/>
          <w:sz w:val="16"/>
        </w:rPr>
        <w:t> </w:t>
      </w:r>
      <w:r>
        <w:rPr>
          <w:sz w:val="16"/>
        </w:rPr>
        <w:t>talents</w:t>
      </w:r>
      <w:r>
        <w:rPr>
          <w:spacing w:val="-12"/>
          <w:sz w:val="16"/>
        </w:rPr>
        <w:t> </w:t>
      </w:r>
      <w:r>
        <w:rPr>
          <w:sz w:val="16"/>
        </w:rPr>
        <w:t>through </w:t>
      </w:r>
      <w:r>
        <w:rPr>
          <w:spacing w:val="-2"/>
          <w:w w:val="90"/>
          <w:sz w:val="16"/>
        </w:rPr>
        <w:t>implementation</w:t>
      </w:r>
      <w:r>
        <w:rPr>
          <w:spacing w:val="-6"/>
          <w:w w:val="90"/>
          <w:sz w:val="16"/>
        </w:rPr>
        <w:t> </w:t>
      </w:r>
      <w:r>
        <w:rPr>
          <w:spacing w:val="-2"/>
          <w:w w:val="90"/>
          <w:sz w:val="16"/>
        </w:rPr>
        <w:t>of</w:t>
      </w:r>
      <w:r>
        <w:rPr>
          <w:spacing w:val="-3"/>
          <w:w w:val="90"/>
          <w:sz w:val="16"/>
        </w:rPr>
        <w:t> </w:t>
      </w:r>
      <w:r>
        <w:rPr>
          <w:spacing w:val="-2"/>
          <w:w w:val="90"/>
          <w:sz w:val="16"/>
        </w:rPr>
        <w:t>wide</w:t>
      </w:r>
      <w:r>
        <w:rPr>
          <w:spacing w:val="-4"/>
          <w:w w:val="90"/>
          <w:sz w:val="16"/>
        </w:rPr>
        <w:t> </w:t>
      </w:r>
      <w:r>
        <w:rPr>
          <w:spacing w:val="-2"/>
          <w:w w:val="90"/>
          <w:sz w:val="16"/>
        </w:rPr>
        <w:t>variety </w:t>
      </w:r>
      <w:r>
        <w:rPr>
          <w:sz w:val="16"/>
        </w:rPr>
        <w:t>co-curricular</w:t>
      </w:r>
      <w:r>
        <w:rPr>
          <w:spacing w:val="-13"/>
          <w:sz w:val="16"/>
        </w:rPr>
        <w:t> </w:t>
      </w:r>
      <w:r>
        <w:rPr>
          <w:sz w:val="16"/>
        </w:rPr>
        <w:t>and</w:t>
      </w:r>
      <w:r>
        <w:rPr>
          <w:spacing w:val="-11"/>
          <w:sz w:val="16"/>
        </w:rPr>
        <w:t> </w:t>
      </w:r>
      <w:r>
        <w:rPr>
          <w:sz w:val="16"/>
        </w:rPr>
        <w:t>extra- curricular programs</w:t>
      </w:r>
    </w:p>
    <w:p>
      <w:pPr>
        <w:spacing w:line="150" w:lineRule="exact" w:before="0"/>
        <w:ind w:left="456" w:right="0" w:firstLine="0"/>
        <w:jc w:val="left"/>
        <w:rPr>
          <w:sz w:val="16"/>
        </w:rPr>
      </w:pPr>
      <w:r>
        <w:rPr/>
        <w:br w:type="column"/>
      </w:r>
      <w:r>
        <w:rPr>
          <w:w w:val="90"/>
          <w:sz w:val="16"/>
        </w:rPr>
        <w:t>Improved</w:t>
      </w:r>
      <w:r>
        <w:rPr>
          <w:spacing w:val="14"/>
          <w:sz w:val="16"/>
        </w:rPr>
        <w:t> </w:t>
      </w:r>
      <w:r>
        <w:rPr>
          <w:spacing w:val="-2"/>
          <w:sz w:val="16"/>
        </w:rPr>
        <w:t>character,</w:t>
      </w:r>
    </w:p>
    <w:p>
      <w:pPr>
        <w:spacing w:line="244" w:lineRule="auto" w:before="1"/>
        <w:ind w:left="456" w:right="98" w:firstLine="0"/>
        <w:jc w:val="left"/>
        <w:rPr>
          <w:sz w:val="16"/>
        </w:rPr>
      </w:pPr>
      <w:r>
        <w:rPr>
          <w:spacing w:val="-2"/>
          <w:sz w:val="16"/>
        </w:rPr>
        <w:t>behavior</w:t>
      </w:r>
      <w:r>
        <w:rPr>
          <w:spacing w:val="-11"/>
          <w:sz w:val="16"/>
        </w:rPr>
        <w:t> </w:t>
      </w:r>
      <w:r>
        <w:rPr>
          <w:spacing w:val="-2"/>
          <w:sz w:val="16"/>
        </w:rPr>
        <w:t>and</w:t>
      </w:r>
      <w:r>
        <w:rPr>
          <w:spacing w:val="-10"/>
          <w:sz w:val="16"/>
        </w:rPr>
        <w:t> </w:t>
      </w:r>
      <w:r>
        <w:rPr>
          <w:spacing w:val="-2"/>
          <w:sz w:val="16"/>
        </w:rPr>
        <w:t>conduct</w:t>
      </w:r>
      <w:r>
        <w:rPr>
          <w:spacing w:val="-10"/>
          <w:sz w:val="16"/>
        </w:rPr>
        <w:t> </w:t>
      </w:r>
      <w:r>
        <w:rPr>
          <w:spacing w:val="-2"/>
          <w:sz w:val="16"/>
        </w:rPr>
        <w:t>of </w:t>
      </w:r>
      <w:r>
        <w:rPr>
          <w:sz w:val="16"/>
        </w:rPr>
        <w:t>learners </w:t>
      </w:r>
      <w:r>
        <w:rPr>
          <w:w w:val="105"/>
          <w:sz w:val="16"/>
        </w:rPr>
        <w:t>–</w:t>
      </w:r>
      <w:r>
        <w:rPr>
          <w:spacing w:val="-2"/>
          <w:w w:val="105"/>
          <w:sz w:val="16"/>
        </w:rPr>
        <w:t> </w:t>
      </w:r>
      <w:r>
        <w:rPr>
          <w:sz w:val="16"/>
        </w:rPr>
        <w:t>both in and outside the school; </w:t>
      </w:r>
      <w:r>
        <w:rPr>
          <w:spacing w:val="-2"/>
          <w:w w:val="90"/>
          <w:sz w:val="16"/>
        </w:rPr>
        <w:t>Reduced disciplinary cases </w:t>
      </w:r>
      <w:r>
        <w:rPr>
          <w:sz w:val="16"/>
        </w:rPr>
        <w:t>Positive</w:t>
      </w:r>
      <w:r>
        <w:rPr>
          <w:spacing w:val="-13"/>
          <w:sz w:val="16"/>
        </w:rPr>
        <w:t> </w:t>
      </w:r>
      <w:r>
        <w:rPr>
          <w:sz w:val="16"/>
        </w:rPr>
        <w:t>image</w:t>
      </w:r>
      <w:r>
        <w:rPr>
          <w:spacing w:val="-11"/>
          <w:sz w:val="16"/>
        </w:rPr>
        <w:t> </w:t>
      </w:r>
      <w:r>
        <w:rPr>
          <w:sz w:val="16"/>
        </w:rPr>
        <w:t>of</w:t>
      </w:r>
      <w:r>
        <w:rPr>
          <w:spacing w:val="-11"/>
          <w:sz w:val="16"/>
        </w:rPr>
        <w:t> </w:t>
      </w:r>
      <w:r>
        <w:rPr>
          <w:sz w:val="16"/>
        </w:rPr>
        <w:t>the school </w:t>
      </w:r>
      <w:r>
        <w:rPr>
          <w:w w:val="105"/>
          <w:sz w:val="16"/>
        </w:rPr>
        <w:t>–</w:t>
      </w:r>
      <w:r>
        <w:rPr>
          <w:spacing w:val="-2"/>
          <w:w w:val="105"/>
          <w:sz w:val="16"/>
        </w:rPr>
        <w:t> </w:t>
      </w:r>
      <w:r>
        <w:rPr>
          <w:sz w:val="16"/>
        </w:rPr>
        <w:t>internally</w:t>
      </w:r>
      <w:r>
        <w:rPr>
          <w:spacing w:val="-3"/>
          <w:sz w:val="16"/>
        </w:rPr>
        <w:t> </w:t>
      </w:r>
      <w:r>
        <w:rPr>
          <w:sz w:val="16"/>
        </w:rPr>
        <w:t>and </w:t>
      </w:r>
      <w:r>
        <w:rPr>
          <w:spacing w:val="-2"/>
          <w:sz w:val="16"/>
        </w:rPr>
        <w:t>externally</w:t>
      </w:r>
    </w:p>
    <w:p>
      <w:pPr>
        <w:pStyle w:val="BodyText"/>
        <w:rPr>
          <w:sz w:val="16"/>
        </w:rPr>
      </w:pPr>
    </w:p>
    <w:p>
      <w:pPr>
        <w:pStyle w:val="BodyText"/>
        <w:spacing w:before="57"/>
        <w:rPr>
          <w:sz w:val="16"/>
        </w:rPr>
      </w:pPr>
    </w:p>
    <w:p>
      <w:pPr>
        <w:spacing w:before="0"/>
        <w:ind w:left="192" w:right="0" w:firstLine="0"/>
        <w:jc w:val="left"/>
        <w:rPr>
          <w:sz w:val="16"/>
        </w:rPr>
      </w:pPr>
      <w:r>
        <w:rPr>
          <w:spacing w:val="-2"/>
          <w:sz w:val="16"/>
        </w:rPr>
        <w:t>God-fearing,</w:t>
      </w:r>
      <w:r>
        <w:rPr>
          <w:spacing w:val="-11"/>
          <w:sz w:val="16"/>
        </w:rPr>
        <w:t> </w:t>
      </w:r>
      <w:r>
        <w:rPr>
          <w:spacing w:val="-2"/>
          <w:sz w:val="16"/>
        </w:rPr>
        <w:t>biblically</w:t>
      </w:r>
      <w:r>
        <w:rPr>
          <w:spacing w:val="-10"/>
          <w:sz w:val="16"/>
        </w:rPr>
        <w:t> </w:t>
      </w:r>
      <w:r>
        <w:rPr>
          <w:spacing w:val="-2"/>
          <w:sz w:val="16"/>
        </w:rPr>
        <w:t>and </w:t>
      </w:r>
      <w:r>
        <w:rPr>
          <w:sz w:val="16"/>
        </w:rPr>
        <w:t>spiritually</w:t>
      </w:r>
      <w:r>
        <w:rPr>
          <w:spacing w:val="-13"/>
          <w:sz w:val="16"/>
        </w:rPr>
        <w:t> </w:t>
      </w:r>
      <w:r>
        <w:rPr>
          <w:sz w:val="16"/>
        </w:rPr>
        <w:t>grounded</w:t>
      </w:r>
      <w:r>
        <w:rPr>
          <w:spacing w:val="-12"/>
          <w:sz w:val="16"/>
        </w:rPr>
        <w:t> </w:t>
      </w:r>
      <w:r>
        <w:rPr>
          <w:sz w:val="16"/>
        </w:rPr>
        <w:t>and </w:t>
      </w:r>
      <w:r>
        <w:rPr>
          <w:w w:val="90"/>
          <w:sz w:val="16"/>
        </w:rPr>
        <w:t>Prayerful</w:t>
      </w:r>
      <w:r>
        <w:rPr>
          <w:spacing w:val="-5"/>
          <w:w w:val="90"/>
          <w:sz w:val="16"/>
        </w:rPr>
        <w:t> </w:t>
      </w:r>
      <w:r>
        <w:rPr>
          <w:w w:val="90"/>
          <w:sz w:val="16"/>
        </w:rPr>
        <w:t>School</w:t>
      </w:r>
      <w:r>
        <w:rPr>
          <w:spacing w:val="-5"/>
          <w:w w:val="90"/>
          <w:sz w:val="16"/>
        </w:rPr>
        <w:t> </w:t>
      </w:r>
      <w:r>
        <w:rPr>
          <w:w w:val="90"/>
          <w:sz w:val="16"/>
        </w:rPr>
        <w:t>Community.</w:t>
      </w:r>
    </w:p>
    <w:p>
      <w:pPr>
        <w:pStyle w:val="BodyText"/>
        <w:rPr>
          <w:sz w:val="16"/>
        </w:rPr>
      </w:pPr>
    </w:p>
    <w:p>
      <w:pPr>
        <w:pStyle w:val="BodyText"/>
        <w:rPr>
          <w:sz w:val="16"/>
        </w:rPr>
      </w:pPr>
    </w:p>
    <w:p>
      <w:pPr>
        <w:pStyle w:val="BodyText"/>
        <w:spacing w:before="13"/>
        <w:rPr>
          <w:sz w:val="16"/>
        </w:rPr>
      </w:pPr>
    </w:p>
    <w:p>
      <w:pPr>
        <w:spacing w:before="0"/>
        <w:ind w:left="192" w:right="0" w:firstLine="0"/>
        <w:jc w:val="left"/>
        <w:rPr>
          <w:sz w:val="16"/>
        </w:rPr>
      </w:pPr>
      <w:r>
        <w:rPr>
          <w:w w:val="90"/>
          <w:sz w:val="16"/>
        </w:rPr>
        <w:t>Multi-skilled</w:t>
      </w:r>
      <w:r>
        <w:rPr>
          <w:spacing w:val="-8"/>
          <w:w w:val="90"/>
          <w:sz w:val="16"/>
        </w:rPr>
        <w:t> </w:t>
      </w:r>
      <w:r>
        <w:rPr>
          <w:w w:val="90"/>
          <w:sz w:val="16"/>
        </w:rPr>
        <w:t>and</w:t>
      </w:r>
      <w:r>
        <w:rPr>
          <w:spacing w:val="-7"/>
          <w:w w:val="90"/>
          <w:sz w:val="16"/>
        </w:rPr>
        <w:t> </w:t>
      </w:r>
      <w:r>
        <w:rPr>
          <w:w w:val="90"/>
          <w:sz w:val="16"/>
        </w:rPr>
        <w:t>Multi-Talented </w:t>
      </w:r>
      <w:r>
        <w:rPr>
          <w:sz w:val="16"/>
        </w:rPr>
        <w:t>Students Community Developed, Nurtured and Assisted</w:t>
      </w:r>
      <w:r>
        <w:rPr>
          <w:spacing w:val="-13"/>
          <w:sz w:val="16"/>
        </w:rPr>
        <w:t> </w:t>
      </w:r>
      <w:r>
        <w:rPr>
          <w:sz w:val="16"/>
        </w:rPr>
        <w:t>to</w:t>
      </w:r>
      <w:r>
        <w:rPr>
          <w:spacing w:val="-12"/>
          <w:sz w:val="16"/>
        </w:rPr>
        <w:t> </w:t>
      </w:r>
      <w:r>
        <w:rPr>
          <w:sz w:val="16"/>
        </w:rPr>
        <w:t>exploit</w:t>
      </w:r>
      <w:r>
        <w:rPr>
          <w:spacing w:val="-12"/>
          <w:sz w:val="16"/>
        </w:rPr>
        <w:t> </w:t>
      </w:r>
      <w:r>
        <w:rPr>
          <w:sz w:val="16"/>
        </w:rPr>
        <w:t>their</w:t>
      </w:r>
      <w:r>
        <w:rPr>
          <w:spacing w:val="-12"/>
          <w:sz w:val="16"/>
        </w:rPr>
        <w:t> </w:t>
      </w:r>
      <w:r>
        <w:rPr>
          <w:sz w:val="16"/>
        </w:rPr>
        <w:t>full </w:t>
      </w:r>
      <w:r>
        <w:rPr>
          <w:spacing w:val="-2"/>
          <w:sz w:val="16"/>
        </w:rPr>
        <w:t>potential</w:t>
      </w:r>
    </w:p>
    <w:p>
      <w:pPr>
        <w:pStyle w:val="ListParagraph"/>
        <w:numPr>
          <w:ilvl w:val="0"/>
          <w:numId w:val="24"/>
        </w:numPr>
        <w:tabs>
          <w:tab w:pos="443" w:val="left" w:leader="none"/>
        </w:tabs>
        <w:spacing w:line="166" w:lineRule="exact" w:before="0" w:after="0"/>
        <w:ind w:left="443" w:right="0" w:hanging="280"/>
        <w:jc w:val="left"/>
        <w:rPr>
          <w:rFonts w:ascii="MingLiU_HKSCS-ExtB" w:hAnsi="MingLiU_HKSCS-ExtB" w:cs="MingLiU_HKSCS-ExtB" w:eastAsia="MingLiU_HKSCS-ExtB"/>
          <w:sz w:val="16"/>
          <w:szCs w:val="16"/>
        </w:rPr>
      </w:pPr>
      <w:r>
        <w:rPr/>
        <w:br w:type="column"/>
      </w:r>
      <w:r>
        <w:rPr>
          <w:w w:val="90"/>
          <w:sz w:val="16"/>
          <w:szCs w:val="16"/>
        </w:rPr>
        <w:t>No.</w:t>
      </w:r>
      <w:r>
        <w:rPr>
          <w:spacing w:val="12"/>
          <w:sz w:val="16"/>
          <w:szCs w:val="16"/>
        </w:rPr>
        <w:t> </w:t>
      </w:r>
      <w:r>
        <w:rPr>
          <w:w w:val="90"/>
          <w:sz w:val="16"/>
          <w:szCs w:val="16"/>
        </w:rPr>
        <w:t>of</w:t>
      </w:r>
      <w:r>
        <w:rPr>
          <w:spacing w:val="-5"/>
          <w:sz w:val="16"/>
          <w:szCs w:val="16"/>
        </w:rPr>
        <w:t> </w:t>
      </w:r>
      <w:r>
        <w:rPr>
          <w:w w:val="90"/>
          <w:sz w:val="16"/>
          <w:szCs w:val="16"/>
        </w:rPr>
        <w:t>report</w:t>
      </w:r>
      <w:r>
        <w:rPr>
          <w:spacing w:val="-4"/>
          <w:sz w:val="16"/>
          <w:szCs w:val="16"/>
        </w:rPr>
        <w:t> </w:t>
      </w:r>
      <w:r>
        <w:rPr>
          <w:w w:val="90"/>
          <w:sz w:val="16"/>
          <w:szCs w:val="16"/>
        </w:rPr>
        <w:t>disciplinary</w:t>
      </w:r>
      <w:r>
        <w:rPr>
          <w:spacing w:val="-3"/>
          <w:sz w:val="16"/>
          <w:szCs w:val="16"/>
        </w:rPr>
        <w:t> </w:t>
      </w:r>
      <w:r>
        <w:rPr>
          <w:spacing w:val="-2"/>
          <w:w w:val="90"/>
          <w:sz w:val="16"/>
          <w:szCs w:val="16"/>
        </w:rPr>
        <w:t>cases;</w:t>
      </w:r>
    </w:p>
    <w:p>
      <w:pPr>
        <w:pStyle w:val="ListParagraph"/>
        <w:numPr>
          <w:ilvl w:val="0"/>
          <w:numId w:val="24"/>
        </w:numPr>
        <w:tabs>
          <w:tab w:pos="444" w:val="left" w:leader="none"/>
        </w:tabs>
        <w:spacing w:line="220" w:lineRule="auto" w:before="0" w:after="0"/>
        <w:ind w:left="444" w:right="75" w:hanging="281"/>
        <w:jc w:val="left"/>
        <w:rPr>
          <w:rFonts w:ascii="MingLiU_HKSCS-ExtB" w:hAnsi="MingLiU_HKSCS-ExtB" w:cs="MingLiU_HKSCS-ExtB" w:eastAsia="MingLiU_HKSCS-ExtB"/>
          <w:sz w:val="16"/>
          <w:szCs w:val="16"/>
        </w:rPr>
      </w:pPr>
      <w:r>
        <w:rPr>
          <w:spacing w:val="-6"/>
          <w:sz w:val="16"/>
          <w:szCs w:val="16"/>
        </w:rPr>
        <w:t>No.</w:t>
      </w:r>
      <w:r>
        <w:rPr>
          <w:spacing w:val="14"/>
          <w:sz w:val="16"/>
          <w:szCs w:val="16"/>
        </w:rPr>
        <w:t> </w:t>
      </w:r>
      <w:r>
        <w:rPr>
          <w:spacing w:val="-6"/>
          <w:sz w:val="16"/>
          <w:szCs w:val="16"/>
        </w:rPr>
        <w:t>of</w:t>
      </w:r>
      <w:r>
        <w:rPr>
          <w:sz w:val="16"/>
          <w:szCs w:val="16"/>
        </w:rPr>
        <w:t> </w:t>
      </w:r>
      <w:r>
        <w:rPr>
          <w:spacing w:val="-6"/>
          <w:sz w:val="16"/>
          <w:szCs w:val="16"/>
        </w:rPr>
        <w:t>students initially with discipline related</w:t>
      </w:r>
      <w:r>
        <w:rPr>
          <w:spacing w:val="-9"/>
          <w:sz w:val="16"/>
          <w:szCs w:val="16"/>
        </w:rPr>
        <w:t> </w:t>
      </w:r>
      <w:r>
        <w:rPr>
          <w:spacing w:val="-6"/>
          <w:sz w:val="16"/>
          <w:szCs w:val="16"/>
        </w:rPr>
        <w:t>cases now </w:t>
      </w:r>
      <w:r>
        <w:rPr>
          <w:w w:val="90"/>
          <w:sz w:val="16"/>
          <w:szCs w:val="16"/>
        </w:rPr>
        <w:t>reporting and recording improved behaviors and conduct in </w:t>
      </w:r>
      <w:r>
        <w:rPr>
          <w:sz w:val="16"/>
          <w:szCs w:val="16"/>
        </w:rPr>
        <w:t>and</w:t>
      </w:r>
      <w:r>
        <w:rPr>
          <w:spacing w:val="-9"/>
          <w:sz w:val="16"/>
          <w:szCs w:val="16"/>
        </w:rPr>
        <w:t> </w:t>
      </w:r>
      <w:r>
        <w:rPr>
          <w:sz w:val="16"/>
          <w:szCs w:val="16"/>
        </w:rPr>
        <w:t>outside</w:t>
      </w:r>
      <w:r>
        <w:rPr>
          <w:spacing w:val="-9"/>
          <w:sz w:val="16"/>
          <w:szCs w:val="16"/>
        </w:rPr>
        <w:t> </w:t>
      </w:r>
      <w:r>
        <w:rPr>
          <w:sz w:val="16"/>
          <w:szCs w:val="16"/>
        </w:rPr>
        <w:t>the</w:t>
      </w:r>
      <w:r>
        <w:rPr>
          <w:spacing w:val="-9"/>
          <w:sz w:val="16"/>
          <w:szCs w:val="16"/>
        </w:rPr>
        <w:t> </w:t>
      </w:r>
      <w:r>
        <w:rPr>
          <w:sz w:val="16"/>
          <w:szCs w:val="16"/>
        </w:rPr>
        <w:t>school;</w:t>
      </w:r>
    </w:p>
    <w:p>
      <w:pPr>
        <w:pStyle w:val="ListParagraph"/>
        <w:numPr>
          <w:ilvl w:val="0"/>
          <w:numId w:val="24"/>
        </w:numPr>
        <w:tabs>
          <w:tab w:pos="444" w:val="left" w:leader="none"/>
        </w:tabs>
        <w:spacing w:line="206" w:lineRule="auto" w:before="31" w:after="0"/>
        <w:ind w:left="444" w:right="531" w:hanging="281"/>
        <w:jc w:val="left"/>
        <w:rPr>
          <w:rFonts w:ascii="MingLiU_HKSCS-ExtB" w:hAnsi="MingLiU_HKSCS-ExtB" w:cs="MingLiU_HKSCS-ExtB" w:eastAsia="MingLiU_HKSCS-ExtB"/>
          <w:sz w:val="16"/>
          <w:szCs w:val="16"/>
        </w:rPr>
      </w:pPr>
      <w:r>
        <w:rPr>
          <w:spacing w:val="-2"/>
          <w:w w:val="90"/>
          <w:sz w:val="16"/>
          <w:szCs w:val="16"/>
        </w:rPr>
        <w:t>Percentage reduction in disciplinary cases handled by </w:t>
      </w:r>
      <w:r>
        <w:rPr>
          <w:spacing w:val="-2"/>
          <w:sz w:val="16"/>
          <w:szCs w:val="16"/>
        </w:rPr>
        <w:t>teachers</w:t>
      </w:r>
      <w:r>
        <w:rPr>
          <w:spacing w:val="-11"/>
          <w:sz w:val="16"/>
          <w:szCs w:val="16"/>
        </w:rPr>
        <w:t> </w:t>
      </w:r>
      <w:r>
        <w:rPr>
          <w:spacing w:val="-2"/>
          <w:sz w:val="16"/>
          <w:szCs w:val="16"/>
        </w:rPr>
        <w:t>and</w:t>
      </w:r>
      <w:r>
        <w:rPr>
          <w:spacing w:val="-10"/>
          <w:sz w:val="16"/>
          <w:szCs w:val="16"/>
        </w:rPr>
        <w:t> </w:t>
      </w:r>
      <w:r>
        <w:rPr>
          <w:spacing w:val="-2"/>
          <w:sz w:val="16"/>
          <w:szCs w:val="16"/>
        </w:rPr>
        <w:t>or</w:t>
      </w:r>
      <w:r>
        <w:rPr>
          <w:spacing w:val="-10"/>
          <w:sz w:val="16"/>
          <w:szCs w:val="16"/>
        </w:rPr>
        <w:t> </w:t>
      </w:r>
      <w:r>
        <w:rPr>
          <w:spacing w:val="-2"/>
          <w:sz w:val="16"/>
          <w:szCs w:val="16"/>
        </w:rPr>
        <w:t>Board</w:t>
      </w:r>
      <w:r>
        <w:rPr>
          <w:spacing w:val="-10"/>
          <w:sz w:val="16"/>
          <w:szCs w:val="16"/>
        </w:rPr>
        <w:t> </w:t>
      </w:r>
      <w:r>
        <w:rPr>
          <w:spacing w:val="-2"/>
          <w:sz w:val="16"/>
          <w:szCs w:val="16"/>
        </w:rPr>
        <w:t>of</w:t>
      </w:r>
      <w:r>
        <w:rPr>
          <w:spacing w:val="-10"/>
          <w:sz w:val="16"/>
          <w:szCs w:val="16"/>
        </w:rPr>
        <w:t> </w:t>
      </w:r>
      <w:r>
        <w:rPr>
          <w:spacing w:val="-2"/>
          <w:sz w:val="16"/>
          <w:szCs w:val="16"/>
        </w:rPr>
        <w:t>Management;</w:t>
      </w:r>
    </w:p>
    <w:p>
      <w:pPr>
        <w:pStyle w:val="ListParagraph"/>
        <w:numPr>
          <w:ilvl w:val="0"/>
          <w:numId w:val="24"/>
        </w:numPr>
        <w:tabs>
          <w:tab w:pos="444" w:val="left" w:leader="none"/>
        </w:tabs>
        <w:spacing w:line="228" w:lineRule="auto" w:before="15" w:after="0"/>
        <w:ind w:left="444" w:right="0" w:hanging="281"/>
        <w:jc w:val="left"/>
        <w:rPr>
          <w:rFonts w:ascii="MingLiU_HKSCS-ExtB" w:hAnsi="MingLiU_HKSCS-ExtB" w:cs="MingLiU_HKSCS-ExtB" w:eastAsia="MingLiU_HKSCS-ExtB"/>
          <w:sz w:val="16"/>
          <w:szCs w:val="16"/>
        </w:rPr>
      </w:pPr>
      <w:r>
        <w:rPr>
          <w:w w:val="90"/>
          <w:sz w:val="16"/>
          <w:szCs w:val="16"/>
        </w:rPr>
        <w:t>Percentage</w:t>
      </w:r>
      <w:r>
        <w:rPr>
          <w:spacing w:val="-8"/>
          <w:w w:val="90"/>
          <w:sz w:val="16"/>
          <w:szCs w:val="16"/>
        </w:rPr>
        <w:t> </w:t>
      </w:r>
      <w:r>
        <w:rPr>
          <w:w w:val="90"/>
          <w:sz w:val="16"/>
          <w:szCs w:val="16"/>
        </w:rPr>
        <w:t>improvement</w:t>
      </w:r>
      <w:r>
        <w:rPr>
          <w:spacing w:val="-7"/>
          <w:w w:val="90"/>
          <w:sz w:val="16"/>
          <w:szCs w:val="16"/>
        </w:rPr>
        <w:t> </w:t>
      </w:r>
      <w:r>
        <w:rPr>
          <w:w w:val="90"/>
          <w:sz w:val="16"/>
          <w:szCs w:val="16"/>
        </w:rPr>
        <w:t>in</w:t>
      </w:r>
      <w:r>
        <w:rPr>
          <w:spacing w:val="-7"/>
          <w:w w:val="90"/>
          <w:sz w:val="16"/>
          <w:szCs w:val="16"/>
        </w:rPr>
        <w:t> </w:t>
      </w:r>
      <w:r>
        <w:rPr>
          <w:w w:val="90"/>
          <w:sz w:val="16"/>
          <w:szCs w:val="16"/>
        </w:rPr>
        <w:t>academic</w:t>
      </w:r>
      <w:r>
        <w:rPr>
          <w:spacing w:val="-7"/>
          <w:w w:val="90"/>
          <w:sz w:val="16"/>
          <w:szCs w:val="16"/>
        </w:rPr>
        <w:t> </w:t>
      </w:r>
      <w:r>
        <w:rPr>
          <w:w w:val="90"/>
          <w:sz w:val="16"/>
          <w:szCs w:val="16"/>
        </w:rPr>
        <w:t>outcomes</w:t>
      </w:r>
      <w:r>
        <w:rPr>
          <w:spacing w:val="-8"/>
          <w:w w:val="90"/>
          <w:sz w:val="16"/>
          <w:szCs w:val="16"/>
        </w:rPr>
        <w:t> </w:t>
      </w:r>
      <w:r>
        <w:rPr>
          <w:w w:val="90"/>
          <w:sz w:val="16"/>
          <w:szCs w:val="16"/>
        </w:rPr>
        <w:t>as</w:t>
      </w:r>
      <w:r>
        <w:rPr>
          <w:spacing w:val="-7"/>
          <w:w w:val="90"/>
          <w:sz w:val="16"/>
          <w:szCs w:val="16"/>
        </w:rPr>
        <w:t> </w:t>
      </w:r>
      <w:r>
        <w:rPr>
          <w:w w:val="90"/>
          <w:sz w:val="16"/>
          <w:szCs w:val="16"/>
        </w:rPr>
        <w:t>a</w:t>
      </w:r>
      <w:r>
        <w:rPr>
          <w:spacing w:val="-7"/>
          <w:w w:val="90"/>
          <w:sz w:val="16"/>
          <w:szCs w:val="16"/>
        </w:rPr>
        <w:t> </w:t>
      </w:r>
      <w:r>
        <w:rPr>
          <w:w w:val="90"/>
          <w:sz w:val="16"/>
          <w:szCs w:val="16"/>
        </w:rPr>
        <w:t>function </w:t>
      </w:r>
      <w:r>
        <w:rPr>
          <w:spacing w:val="-6"/>
          <w:sz w:val="16"/>
          <w:szCs w:val="16"/>
        </w:rPr>
        <w:t>of</w:t>
      </w:r>
      <w:r>
        <w:rPr>
          <w:sz w:val="16"/>
          <w:szCs w:val="16"/>
        </w:rPr>
        <w:t> </w:t>
      </w:r>
      <w:r>
        <w:rPr>
          <w:spacing w:val="-6"/>
          <w:sz w:val="16"/>
          <w:szCs w:val="16"/>
        </w:rPr>
        <w:t>change of behavior among</w:t>
      </w:r>
      <w:r>
        <w:rPr>
          <w:sz w:val="16"/>
          <w:szCs w:val="16"/>
        </w:rPr>
        <w:t> </w:t>
      </w:r>
      <w:r>
        <w:rPr>
          <w:spacing w:val="-6"/>
          <w:sz w:val="16"/>
          <w:szCs w:val="16"/>
        </w:rPr>
        <w:t>particular</w:t>
      </w:r>
      <w:r>
        <w:rPr>
          <w:sz w:val="16"/>
          <w:szCs w:val="16"/>
        </w:rPr>
        <w:t> </w:t>
      </w:r>
      <w:r>
        <w:rPr>
          <w:spacing w:val="-6"/>
          <w:sz w:val="16"/>
          <w:szCs w:val="16"/>
        </w:rPr>
        <w:t>students</w:t>
      </w:r>
      <w:r>
        <w:rPr>
          <w:sz w:val="16"/>
          <w:szCs w:val="16"/>
        </w:rPr>
        <w:t> </w:t>
      </w:r>
      <w:r>
        <w:rPr>
          <w:spacing w:val="-6"/>
          <w:sz w:val="16"/>
          <w:szCs w:val="16"/>
        </w:rPr>
        <w:t>reporting </w:t>
      </w:r>
      <w:r>
        <w:rPr>
          <w:spacing w:val="-4"/>
          <w:sz w:val="16"/>
          <w:szCs w:val="16"/>
        </w:rPr>
        <w:t>change</w:t>
      </w:r>
      <w:r>
        <w:rPr>
          <w:spacing w:val="-8"/>
          <w:sz w:val="16"/>
          <w:szCs w:val="16"/>
        </w:rPr>
        <w:t> </w:t>
      </w:r>
      <w:r>
        <w:rPr>
          <w:spacing w:val="-4"/>
          <w:sz w:val="16"/>
          <w:szCs w:val="16"/>
        </w:rPr>
        <w:t>in</w:t>
      </w:r>
      <w:r>
        <w:rPr>
          <w:spacing w:val="-7"/>
          <w:sz w:val="16"/>
          <w:szCs w:val="16"/>
        </w:rPr>
        <w:t> </w:t>
      </w:r>
      <w:r>
        <w:rPr>
          <w:spacing w:val="-4"/>
          <w:sz w:val="16"/>
          <w:szCs w:val="16"/>
        </w:rPr>
        <w:t>behavior</w:t>
      </w:r>
      <w:r>
        <w:rPr>
          <w:spacing w:val="-7"/>
          <w:sz w:val="16"/>
          <w:szCs w:val="16"/>
        </w:rPr>
        <w:t> </w:t>
      </w:r>
      <w:r>
        <w:rPr>
          <w:spacing w:val="-4"/>
          <w:sz w:val="16"/>
          <w:szCs w:val="16"/>
        </w:rPr>
        <w:t>to</w:t>
      </w:r>
      <w:r>
        <w:rPr>
          <w:spacing w:val="-5"/>
          <w:sz w:val="16"/>
          <w:szCs w:val="16"/>
        </w:rPr>
        <w:t> </w:t>
      </w:r>
      <w:r>
        <w:rPr>
          <w:spacing w:val="-4"/>
          <w:sz w:val="16"/>
          <w:szCs w:val="16"/>
        </w:rPr>
        <w:t>conform</w:t>
      </w:r>
      <w:r>
        <w:rPr>
          <w:spacing w:val="-5"/>
          <w:sz w:val="16"/>
          <w:szCs w:val="16"/>
        </w:rPr>
        <w:t> </w:t>
      </w:r>
      <w:r>
        <w:rPr>
          <w:spacing w:val="-4"/>
          <w:sz w:val="16"/>
          <w:szCs w:val="16"/>
        </w:rPr>
        <w:t>with</w:t>
      </w:r>
      <w:r>
        <w:rPr>
          <w:spacing w:val="-7"/>
          <w:sz w:val="16"/>
          <w:szCs w:val="16"/>
        </w:rPr>
        <w:t> </w:t>
      </w:r>
      <w:r>
        <w:rPr>
          <w:spacing w:val="-4"/>
          <w:sz w:val="16"/>
          <w:szCs w:val="16"/>
        </w:rPr>
        <w:t>school</w:t>
      </w:r>
      <w:r>
        <w:rPr>
          <w:spacing w:val="-8"/>
          <w:sz w:val="16"/>
          <w:szCs w:val="16"/>
        </w:rPr>
        <w:t> </w:t>
      </w:r>
      <w:r>
        <w:rPr>
          <w:spacing w:val="-4"/>
          <w:sz w:val="16"/>
          <w:szCs w:val="16"/>
        </w:rPr>
        <w:t>culture</w:t>
      </w:r>
      <w:r>
        <w:rPr>
          <w:spacing w:val="-8"/>
          <w:sz w:val="16"/>
          <w:szCs w:val="16"/>
        </w:rPr>
        <w:t> </w:t>
      </w:r>
      <w:r>
        <w:rPr>
          <w:spacing w:val="-4"/>
          <w:sz w:val="16"/>
          <w:szCs w:val="16"/>
        </w:rPr>
        <w:t>and </w:t>
      </w:r>
      <w:r>
        <w:rPr>
          <w:spacing w:val="-2"/>
          <w:sz w:val="16"/>
          <w:szCs w:val="16"/>
        </w:rPr>
        <w:t>tradition.</w:t>
      </w:r>
    </w:p>
    <w:p>
      <w:pPr>
        <w:pStyle w:val="ListParagraph"/>
        <w:numPr>
          <w:ilvl w:val="0"/>
          <w:numId w:val="24"/>
        </w:numPr>
        <w:tabs>
          <w:tab w:pos="384" w:val="left" w:leader="none"/>
        </w:tabs>
        <w:spacing w:line="223" w:lineRule="auto" w:before="66" w:after="0"/>
        <w:ind w:left="384" w:right="322" w:hanging="284"/>
        <w:jc w:val="both"/>
        <w:rPr>
          <w:rFonts w:ascii="MingLiU_HKSCS-ExtB" w:hAnsi="MingLiU_HKSCS-ExtB" w:cs="MingLiU_HKSCS-ExtB" w:eastAsia="MingLiU_HKSCS-ExtB"/>
          <w:sz w:val="16"/>
          <w:szCs w:val="16"/>
        </w:rPr>
      </w:pPr>
      <w:r>
        <w:rPr>
          <w:w w:val="90"/>
          <w:sz w:val="16"/>
          <w:szCs w:val="16"/>
        </w:rPr>
        <w:t>No.</w:t>
      </w:r>
      <w:r>
        <w:rPr>
          <w:spacing w:val="-6"/>
          <w:w w:val="90"/>
          <w:sz w:val="16"/>
          <w:szCs w:val="16"/>
        </w:rPr>
        <w:t> </w:t>
      </w:r>
      <w:r>
        <w:rPr>
          <w:w w:val="90"/>
          <w:sz w:val="16"/>
          <w:szCs w:val="16"/>
        </w:rPr>
        <w:t>of</w:t>
      </w:r>
      <w:r>
        <w:rPr>
          <w:spacing w:val="-7"/>
          <w:w w:val="90"/>
          <w:sz w:val="16"/>
          <w:szCs w:val="16"/>
        </w:rPr>
        <w:t> </w:t>
      </w:r>
      <w:r>
        <w:rPr>
          <w:w w:val="90"/>
          <w:sz w:val="16"/>
          <w:szCs w:val="16"/>
        </w:rPr>
        <w:t>Students</w:t>
      </w:r>
      <w:r>
        <w:rPr>
          <w:spacing w:val="-7"/>
          <w:w w:val="90"/>
          <w:sz w:val="16"/>
          <w:szCs w:val="16"/>
        </w:rPr>
        <w:t> </w:t>
      </w:r>
      <w:r>
        <w:rPr>
          <w:w w:val="90"/>
          <w:sz w:val="16"/>
          <w:szCs w:val="16"/>
        </w:rPr>
        <w:t>continuous</w:t>
      </w:r>
      <w:r>
        <w:rPr>
          <w:spacing w:val="-7"/>
          <w:w w:val="90"/>
          <w:sz w:val="16"/>
          <w:szCs w:val="16"/>
        </w:rPr>
        <w:t> </w:t>
      </w:r>
      <w:r>
        <w:rPr>
          <w:w w:val="90"/>
          <w:sz w:val="16"/>
          <w:szCs w:val="16"/>
        </w:rPr>
        <w:t>attending</w:t>
      </w:r>
      <w:r>
        <w:rPr>
          <w:spacing w:val="-8"/>
          <w:w w:val="90"/>
          <w:sz w:val="16"/>
          <w:szCs w:val="16"/>
        </w:rPr>
        <w:t> </w:t>
      </w:r>
      <w:r>
        <w:rPr>
          <w:w w:val="90"/>
          <w:sz w:val="16"/>
          <w:szCs w:val="16"/>
        </w:rPr>
        <w:t>and</w:t>
      </w:r>
      <w:r>
        <w:rPr>
          <w:spacing w:val="-7"/>
          <w:w w:val="90"/>
          <w:sz w:val="16"/>
          <w:szCs w:val="16"/>
        </w:rPr>
        <w:t> </w:t>
      </w:r>
      <w:r>
        <w:rPr>
          <w:w w:val="90"/>
          <w:sz w:val="16"/>
          <w:szCs w:val="16"/>
        </w:rPr>
        <w:t>participating</w:t>
      </w:r>
      <w:r>
        <w:rPr>
          <w:spacing w:val="-7"/>
          <w:w w:val="90"/>
          <w:sz w:val="16"/>
          <w:szCs w:val="16"/>
        </w:rPr>
        <w:t> </w:t>
      </w:r>
      <w:r>
        <w:rPr>
          <w:w w:val="90"/>
          <w:sz w:val="16"/>
          <w:szCs w:val="16"/>
        </w:rPr>
        <w:t>in school-organized</w:t>
      </w:r>
      <w:r>
        <w:rPr>
          <w:spacing w:val="-8"/>
          <w:w w:val="90"/>
          <w:sz w:val="16"/>
          <w:szCs w:val="16"/>
        </w:rPr>
        <w:t> </w:t>
      </w:r>
      <w:r>
        <w:rPr>
          <w:w w:val="90"/>
          <w:sz w:val="16"/>
          <w:szCs w:val="16"/>
        </w:rPr>
        <w:t>and</w:t>
      </w:r>
      <w:r>
        <w:rPr>
          <w:spacing w:val="-7"/>
          <w:w w:val="90"/>
          <w:sz w:val="16"/>
          <w:szCs w:val="16"/>
        </w:rPr>
        <w:t> </w:t>
      </w:r>
      <w:r>
        <w:rPr>
          <w:w w:val="90"/>
          <w:sz w:val="16"/>
          <w:szCs w:val="16"/>
        </w:rPr>
        <w:t>facilitated</w:t>
      </w:r>
      <w:r>
        <w:rPr>
          <w:spacing w:val="-7"/>
          <w:w w:val="90"/>
          <w:sz w:val="16"/>
          <w:szCs w:val="16"/>
        </w:rPr>
        <w:t> </w:t>
      </w:r>
      <w:r>
        <w:rPr>
          <w:w w:val="90"/>
          <w:sz w:val="16"/>
          <w:szCs w:val="16"/>
        </w:rPr>
        <w:t>PPI</w:t>
      </w:r>
      <w:r>
        <w:rPr>
          <w:spacing w:val="-7"/>
          <w:w w:val="90"/>
          <w:sz w:val="16"/>
          <w:szCs w:val="16"/>
        </w:rPr>
        <w:t> </w:t>
      </w:r>
      <w:r>
        <w:rPr>
          <w:w w:val="90"/>
          <w:sz w:val="16"/>
          <w:szCs w:val="16"/>
        </w:rPr>
        <w:t>programs</w:t>
      </w:r>
      <w:r>
        <w:rPr>
          <w:spacing w:val="-8"/>
          <w:w w:val="90"/>
          <w:sz w:val="16"/>
          <w:szCs w:val="16"/>
        </w:rPr>
        <w:t> </w:t>
      </w:r>
      <w:r>
        <w:rPr>
          <w:w w:val="90"/>
          <w:sz w:val="16"/>
          <w:szCs w:val="16"/>
        </w:rPr>
        <w:t>and</w:t>
      </w:r>
      <w:r>
        <w:rPr>
          <w:spacing w:val="-7"/>
          <w:w w:val="90"/>
          <w:sz w:val="16"/>
          <w:szCs w:val="16"/>
        </w:rPr>
        <w:t> </w:t>
      </w:r>
      <w:r>
        <w:rPr>
          <w:w w:val="90"/>
          <w:sz w:val="16"/>
          <w:szCs w:val="16"/>
        </w:rPr>
        <w:t>annual </w:t>
      </w:r>
      <w:r>
        <w:rPr>
          <w:w w:val="95"/>
          <w:sz w:val="16"/>
          <w:szCs w:val="16"/>
        </w:rPr>
        <w:t>prayer</w:t>
      </w:r>
      <w:r>
        <w:rPr>
          <w:spacing w:val="-2"/>
          <w:w w:val="95"/>
          <w:sz w:val="16"/>
          <w:szCs w:val="16"/>
        </w:rPr>
        <w:t> </w:t>
      </w:r>
      <w:r>
        <w:rPr>
          <w:w w:val="95"/>
          <w:sz w:val="16"/>
          <w:szCs w:val="16"/>
        </w:rPr>
        <w:t>days.</w:t>
      </w:r>
    </w:p>
    <w:p>
      <w:pPr>
        <w:pStyle w:val="ListParagraph"/>
        <w:numPr>
          <w:ilvl w:val="0"/>
          <w:numId w:val="24"/>
        </w:numPr>
        <w:tabs>
          <w:tab w:pos="384" w:val="left" w:leader="none"/>
        </w:tabs>
        <w:spacing w:line="206" w:lineRule="auto" w:before="26" w:after="0"/>
        <w:ind w:left="384" w:right="10" w:hanging="284"/>
        <w:jc w:val="both"/>
        <w:rPr>
          <w:rFonts w:ascii="MingLiU_HKSCS-ExtB" w:hAnsi="MingLiU_HKSCS-ExtB" w:cs="MingLiU_HKSCS-ExtB" w:eastAsia="MingLiU_HKSCS-ExtB"/>
          <w:sz w:val="16"/>
          <w:szCs w:val="16"/>
        </w:rPr>
      </w:pPr>
      <w:r>
        <w:rPr>
          <w:spacing w:val="-4"/>
          <w:sz w:val="16"/>
          <w:szCs w:val="16"/>
        </w:rPr>
        <w:t>No.</w:t>
      </w:r>
      <w:r>
        <w:rPr>
          <w:spacing w:val="10"/>
          <w:sz w:val="16"/>
          <w:szCs w:val="16"/>
        </w:rPr>
        <w:t> </w:t>
      </w:r>
      <w:r>
        <w:rPr>
          <w:spacing w:val="-4"/>
          <w:sz w:val="16"/>
          <w:szCs w:val="16"/>
        </w:rPr>
        <w:t>of Religious Organizations</w:t>
      </w:r>
      <w:r>
        <w:rPr>
          <w:spacing w:val="-8"/>
          <w:sz w:val="16"/>
          <w:szCs w:val="16"/>
        </w:rPr>
        <w:t> </w:t>
      </w:r>
      <w:r>
        <w:rPr>
          <w:spacing w:val="-4"/>
          <w:sz w:val="16"/>
          <w:szCs w:val="16"/>
        </w:rPr>
        <w:t>and</w:t>
      </w:r>
      <w:r>
        <w:rPr>
          <w:spacing w:val="-8"/>
          <w:sz w:val="16"/>
          <w:szCs w:val="16"/>
        </w:rPr>
        <w:t> </w:t>
      </w:r>
      <w:r>
        <w:rPr>
          <w:spacing w:val="-4"/>
          <w:sz w:val="16"/>
          <w:szCs w:val="16"/>
        </w:rPr>
        <w:t>Leaders</w:t>
      </w:r>
      <w:r>
        <w:rPr>
          <w:spacing w:val="-8"/>
          <w:sz w:val="16"/>
          <w:szCs w:val="16"/>
        </w:rPr>
        <w:t> </w:t>
      </w:r>
      <w:r>
        <w:rPr>
          <w:spacing w:val="-4"/>
          <w:sz w:val="16"/>
          <w:szCs w:val="16"/>
        </w:rPr>
        <w:t>participating</w:t>
      </w:r>
      <w:r>
        <w:rPr>
          <w:spacing w:val="-8"/>
          <w:sz w:val="16"/>
          <w:szCs w:val="16"/>
        </w:rPr>
        <w:t> </w:t>
      </w:r>
      <w:r>
        <w:rPr>
          <w:spacing w:val="-4"/>
          <w:sz w:val="16"/>
          <w:szCs w:val="16"/>
        </w:rPr>
        <w:t>in </w:t>
      </w:r>
      <w:r>
        <w:rPr>
          <w:w w:val="90"/>
          <w:sz w:val="16"/>
          <w:szCs w:val="16"/>
        </w:rPr>
        <w:t>the</w:t>
      </w:r>
      <w:r>
        <w:rPr>
          <w:spacing w:val="-3"/>
          <w:sz w:val="16"/>
          <w:szCs w:val="16"/>
        </w:rPr>
        <w:t> </w:t>
      </w:r>
      <w:r>
        <w:rPr>
          <w:w w:val="90"/>
          <w:sz w:val="16"/>
          <w:szCs w:val="16"/>
        </w:rPr>
        <w:t>PPIs</w:t>
      </w:r>
      <w:r>
        <w:rPr>
          <w:spacing w:val="-4"/>
          <w:sz w:val="16"/>
          <w:szCs w:val="16"/>
        </w:rPr>
        <w:t> </w:t>
      </w:r>
      <w:r>
        <w:rPr>
          <w:w w:val="90"/>
          <w:sz w:val="16"/>
          <w:szCs w:val="16"/>
        </w:rPr>
        <w:t>and</w:t>
      </w:r>
      <w:r>
        <w:rPr>
          <w:spacing w:val="-4"/>
          <w:sz w:val="16"/>
          <w:szCs w:val="16"/>
        </w:rPr>
        <w:t> </w:t>
      </w:r>
      <w:r>
        <w:rPr>
          <w:w w:val="90"/>
          <w:sz w:val="16"/>
          <w:szCs w:val="16"/>
        </w:rPr>
        <w:t>Annual</w:t>
      </w:r>
      <w:r>
        <w:rPr>
          <w:spacing w:val="-5"/>
          <w:sz w:val="16"/>
          <w:szCs w:val="16"/>
        </w:rPr>
        <w:t> </w:t>
      </w:r>
      <w:r>
        <w:rPr>
          <w:w w:val="90"/>
          <w:sz w:val="16"/>
          <w:szCs w:val="16"/>
        </w:rPr>
        <w:t>Prayer</w:t>
      </w:r>
      <w:r>
        <w:rPr>
          <w:spacing w:val="-5"/>
          <w:sz w:val="16"/>
          <w:szCs w:val="16"/>
        </w:rPr>
        <w:t> </w:t>
      </w:r>
      <w:r>
        <w:rPr>
          <w:w w:val="90"/>
          <w:sz w:val="16"/>
          <w:szCs w:val="16"/>
        </w:rPr>
        <w:t>Events</w:t>
      </w:r>
      <w:r>
        <w:rPr>
          <w:spacing w:val="-2"/>
          <w:sz w:val="16"/>
          <w:szCs w:val="16"/>
        </w:rPr>
        <w:t> </w:t>
      </w:r>
      <w:r>
        <w:rPr>
          <w:w w:val="90"/>
          <w:sz w:val="16"/>
          <w:szCs w:val="16"/>
        </w:rPr>
        <w:t>by</w:t>
      </w:r>
      <w:r>
        <w:rPr>
          <w:spacing w:val="-1"/>
          <w:w w:val="90"/>
          <w:sz w:val="16"/>
          <w:szCs w:val="16"/>
        </w:rPr>
        <w:t> </w:t>
      </w:r>
      <w:r>
        <w:rPr>
          <w:w w:val="90"/>
          <w:sz w:val="16"/>
          <w:szCs w:val="16"/>
        </w:rPr>
        <w:t>Topics</w:t>
      </w:r>
      <w:r>
        <w:rPr>
          <w:spacing w:val="-2"/>
          <w:sz w:val="16"/>
          <w:szCs w:val="16"/>
        </w:rPr>
        <w:t> </w:t>
      </w:r>
      <w:r>
        <w:rPr>
          <w:w w:val="90"/>
          <w:sz w:val="16"/>
          <w:szCs w:val="16"/>
        </w:rPr>
        <w:t>Taught</w:t>
      </w:r>
      <w:r>
        <w:rPr>
          <w:sz w:val="16"/>
          <w:szCs w:val="16"/>
        </w:rPr>
        <w:t> </w:t>
      </w:r>
      <w:r>
        <w:rPr>
          <w:w w:val="90"/>
          <w:sz w:val="16"/>
          <w:szCs w:val="16"/>
        </w:rPr>
        <w:t>Per</w:t>
      </w:r>
      <w:r>
        <w:rPr>
          <w:spacing w:val="-5"/>
          <w:sz w:val="16"/>
          <w:szCs w:val="16"/>
        </w:rPr>
        <w:t> </w:t>
      </w:r>
      <w:r>
        <w:rPr>
          <w:spacing w:val="-2"/>
          <w:w w:val="90"/>
          <w:sz w:val="16"/>
          <w:szCs w:val="16"/>
        </w:rPr>
        <w:t>Visit.</w:t>
      </w:r>
    </w:p>
    <w:p>
      <w:pPr>
        <w:pStyle w:val="BodyText"/>
        <w:spacing w:before="10"/>
        <w:rPr>
          <w:sz w:val="16"/>
        </w:rPr>
      </w:pPr>
    </w:p>
    <w:p>
      <w:pPr>
        <w:pStyle w:val="ListParagraph"/>
        <w:numPr>
          <w:ilvl w:val="0"/>
          <w:numId w:val="24"/>
        </w:numPr>
        <w:tabs>
          <w:tab w:pos="384" w:val="left" w:leader="none"/>
        </w:tabs>
        <w:spacing w:line="223" w:lineRule="auto" w:before="0" w:after="0"/>
        <w:ind w:left="384" w:right="92" w:hanging="284"/>
        <w:jc w:val="both"/>
        <w:rPr>
          <w:rFonts w:ascii="MingLiU_HKSCS-ExtB" w:hAnsi="MingLiU_HKSCS-ExtB" w:cs="MingLiU_HKSCS-ExtB" w:eastAsia="MingLiU_HKSCS-ExtB"/>
          <w:sz w:val="16"/>
          <w:szCs w:val="16"/>
        </w:rPr>
      </w:pPr>
      <w:r>
        <w:rPr>
          <w:spacing w:val="-2"/>
          <w:w w:val="90"/>
          <w:sz w:val="16"/>
          <w:szCs w:val="16"/>
        </w:rPr>
        <w:t>No.</w:t>
      </w:r>
      <w:r>
        <w:rPr>
          <w:spacing w:val="10"/>
          <w:sz w:val="16"/>
          <w:szCs w:val="16"/>
        </w:rPr>
        <w:t> </w:t>
      </w:r>
      <w:r>
        <w:rPr>
          <w:spacing w:val="-2"/>
          <w:w w:val="90"/>
          <w:sz w:val="16"/>
          <w:szCs w:val="16"/>
        </w:rPr>
        <w:t>of students</w:t>
      </w:r>
      <w:r>
        <w:rPr>
          <w:spacing w:val="-3"/>
          <w:w w:val="90"/>
          <w:sz w:val="16"/>
          <w:szCs w:val="16"/>
        </w:rPr>
        <w:t> </w:t>
      </w:r>
      <w:r>
        <w:rPr>
          <w:spacing w:val="-2"/>
          <w:w w:val="90"/>
          <w:sz w:val="16"/>
          <w:szCs w:val="16"/>
        </w:rPr>
        <w:t>actively</w:t>
      </w:r>
      <w:r>
        <w:rPr>
          <w:spacing w:val="-4"/>
          <w:w w:val="90"/>
          <w:sz w:val="16"/>
          <w:szCs w:val="16"/>
        </w:rPr>
        <w:t> </w:t>
      </w:r>
      <w:r>
        <w:rPr>
          <w:spacing w:val="-2"/>
          <w:w w:val="90"/>
          <w:sz w:val="16"/>
          <w:szCs w:val="16"/>
        </w:rPr>
        <w:t>participating in specific categories of </w:t>
      </w:r>
      <w:r>
        <w:rPr>
          <w:w w:val="90"/>
          <w:sz w:val="16"/>
          <w:szCs w:val="16"/>
        </w:rPr>
        <w:t>co-curricular</w:t>
      </w:r>
      <w:r>
        <w:rPr>
          <w:spacing w:val="-8"/>
          <w:w w:val="90"/>
          <w:sz w:val="16"/>
          <w:szCs w:val="16"/>
        </w:rPr>
        <w:t> </w:t>
      </w:r>
      <w:r>
        <w:rPr>
          <w:w w:val="90"/>
          <w:sz w:val="16"/>
          <w:szCs w:val="16"/>
        </w:rPr>
        <w:t>and</w:t>
      </w:r>
      <w:r>
        <w:rPr>
          <w:spacing w:val="-7"/>
          <w:w w:val="90"/>
          <w:sz w:val="16"/>
          <w:szCs w:val="16"/>
        </w:rPr>
        <w:t> </w:t>
      </w:r>
      <w:r>
        <w:rPr>
          <w:w w:val="90"/>
          <w:sz w:val="16"/>
          <w:szCs w:val="16"/>
        </w:rPr>
        <w:t>extra-curricular</w:t>
      </w:r>
      <w:r>
        <w:rPr>
          <w:spacing w:val="-7"/>
          <w:w w:val="90"/>
          <w:sz w:val="16"/>
          <w:szCs w:val="16"/>
        </w:rPr>
        <w:t> </w:t>
      </w:r>
      <w:r>
        <w:rPr>
          <w:w w:val="90"/>
          <w:sz w:val="16"/>
          <w:szCs w:val="16"/>
        </w:rPr>
        <w:t>activities</w:t>
      </w:r>
      <w:r>
        <w:rPr>
          <w:spacing w:val="-7"/>
          <w:w w:val="90"/>
          <w:sz w:val="16"/>
          <w:szCs w:val="16"/>
        </w:rPr>
        <w:t> </w:t>
      </w:r>
      <w:r>
        <w:rPr>
          <w:w w:val="90"/>
          <w:sz w:val="16"/>
          <w:szCs w:val="16"/>
        </w:rPr>
        <w:t>disaggregated</w:t>
      </w:r>
      <w:r>
        <w:rPr>
          <w:spacing w:val="-8"/>
          <w:w w:val="90"/>
          <w:sz w:val="16"/>
          <w:szCs w:val="16"/>
        </w:rPr>
        <w:t> </w:t>
      </w:r>
      <w:r>
        <w:rPr>
          <w:w w:val="90"/>
          <w:sz w:val="16"/>
          <w:szCs w:val="16"/>
        </w:rPr>
        <w:t>by age and class and type of activity participated in.</w:t>
      </w:r>
    </w:p>
    <w:p>
      <w:pPr>
        <w:pStyle w:val="ListParagraph"/>
        <w:numPr>
          <w:ilvl w:val="0"/>
          <w:numId w:val="24"/>
        </w:numPr>
        <w:tabs>
          <w:tab w:pos="384" w:val="left" w:leader="none"/>
        </w:tabs>
        <w:spacing w:line="206" w:lineRule="auto" w:before="26" w:after="0"/>
        <w:ind w:left="384" w:right="373" w:hanging="284"/>
        <w:jc w:val="left"/>
        <w:rPr>
          <w:rFonts w:ascii="MingLiU_HKSCS-ExtB" w:hAnsi="MingLiU_HKSCS-ExtB" w:cs="MingLiU_HKSCS-ExtB" w:eastAsia="MingLiU_HKSCS-ExtB"/>
          <w:sz w:val="16"/>
          <w:szCs w:val="16"/>
        </w:rPr>
      </w:pPr>
      <w:r>
        <w:rPr>
          <w:w w:val="90"/>
          <w:sz w:val="16"/>
          <w:szCs w:val="16"/>
        </w:rPr>
        <w:t>No.</w:t>
      </w:r>
      <w:r>
        <w:rPr>
          <w:spacing w:val="-5"/>
          <w:w w:val="90"/>
          <w:sz w:val="16"/>
          <w:szCs w:val="16"/>
        </w:rPr>
        <w:t> </w:t>
      </w:r>
      <w:r>
        <w:rPr>
          <w:w w:val="90"/>
          <w:sz w:val="16"/>
          <w:szCs w:val="16"/>
        </w:rPr>
        <w:t>of</w:t>
      </w:r>
      <w:r>
        <w:rPr>
          <w:spacing w:val="-7"/>
          <w:w w:val="90"/>
          <w:sz w:val="16"/>
          <w:szCs w:val="16"/>
        </w:rPr>
        <w:t> </w:t>
      </w:r>
      <w:r>
        <w:rPr>
          <w:w w:val="90"/>
          <w:sz w:val="16"/>
          <w:szCs w:val="16"/>
        </w:rPr>
        <w:t>students</w:t>
      </w:r>
      <w:r>
        <w:rPr>
          <w:spacing w:val="-7"/>
          <w:w w:val="90"/>
          <w:sz w:val="16"/>
          <w:szCs w:val="16"/>
        </w:rPr>
        <w:t> </w:t>
      </w:r>
      <w:r>
        <w:rPr>
          <w:w w:val="90"/>
          <w:sz w:val="16"/>
          <w:szCs w:val="16"/>
        </w:rPr>
        <w:t>reaching</w:t>
      </w:r>
      <w:r>
        <w:rPr>
          <w:spacing w:val="-7"/>
          <w:w w:val="90"/>
          <w:sz w:val="16"/>
          <w:szCs w:val="16"/>
        </w:rPr>
        <w:t> </w:t>
      </w:r>
      <w:r>
        <w:rPr>
          <w:w w:val="90"/>
          <w:sz w:val="16"/>
          <w:szCs w:val="16"/>
        </w:rPr>
        <w:t>national</w:t>
      </w:r>
      <w:r>
        <w:rPr>
          <w:spacing w:val="-8"/>
          <w:w w:val="90"/>
          <w:sz w:val="16"/>
          <w:szCs w:val="16"/>
        </w:rPr>
        <w:t> </w:t>
      </w:r>
      <w:r>
        <w:rPr>
          <w:w w:val="90"/>
          <w:sz w:val="16"/>
          <w:szCs w:val="16"/>
        </w:rPr>
        <w:t>levels</w:t>
      </w:r>
      <w:r>
        <w:rPr>
          <w:spacing w:val="-7"/>
          <w:w w:val="90"/>
          <w:sz w:val="16"/>
          <w:szCs w:val="16"/>
        </w:rPr>
        <w:t> </w:t>
      </w:r>
      <w:r>
        <w:rPr>
          <w:w w:val="90"/>
          <w:sz w:val="16"/>
          <w:szCs w:val="16"/>
        </w:rPr>
        <w:t>with</w:t>
      </w:r>
      <w:r>
        <w:rPr>
          <w:spacing w:val="-7"/>
          <w:w w:val="90"/>
          <w:sz w:val="16"/>
          <w:szCs w:val="16"/>
        </w:rPr>
        <w:t> </w:t>
      </w:r>
      <w:r>
        <w:rPr>
          <w:w w:val="90"/>
          <w:sz w:val="16"/>
          <w:szCs w:val="16"/>
        </w:rPr>
        <w:t>their</w:t>
      </w:r>
      <w:r>
        <w:rPr>
          <w:spacing w:val="-7"/>
          <w:w w:val="90"/>
          <w:sz w:val="16"/>
          <w:szCs w:val="16"/>
        </w:rPr>
        <w:t> </w:t>
      </w:r>
      <w:r>
        <w:rPr>
          <w:w w:val="90"/>
          <w:sz w:val="16"/>
          <w:szCs w:val="16"/>
        </w:rPr>
        <w:t>talent </w:t>
      </w:r>
      <w:r>
        <w:rPr>
          <w:spacing w:val="-2"/>
          <w:sz w:val="16"/>
          <w:szCs w:val="16"/>
        </w:rPr>
        <w:t>areas.</w:t>
      </w:r>
    </w:p>
    <w:p>
      <w:pPr>
        <w:pStyle w:val="ListParagraph"/>
        <w:numPr>
          <w:ilvl w:val="0"/>
          <w:numId w:val="24"/>
        </w:numPr>
        <w:tabs>
          <w:tab w:pos="384" w:val="left" w:leader="none"/>
        </w:tabs>
        <w:spacing w:line="220" w:lineRule="auto" w:before="23" w:after="0"/>
        <w:ind w:left="384" w:right="198" w:hanging="284"/>
        <w:jc w:val="left"/>
        <w:rPr>
          <w:rFonts w:ascii="MingLiU_HKSCS-ExtB" w:hAnsi="MingLiU_HKSCS-ExtB" w:cs="MingLiU_HKSCS-ExtB" w:eastAsia="MingLiU_HKSCS-ExtB"/>
          <w:sz w:val="16"/>
          <w:szCs w:val="16"/>
        </w:rPr>
      </w:pPr>
      <w:r>
        <w:rPr>
          <w:spacing w:val="-4"/>
          <w:sz w:val="16"/>
          <w:szCs w:val="16"/>
        </w:rPr>
        <w:t>Innovative products produced by students through </w:t>
      </w:r>
      <w:r>
        <w:rPr>
          <w:spacing w:val="-2"/>
          <w:w w:val="90"/>
          <w:sz w:val="16"/>
          <w:szCs w:val="16"/>
        </w:rPr>
        <w:t>participation in extra- and co- curricular activities including </w:t>
      </w:r>
      <w:r>
        <w:rPr>
          <w:sz w:val="16"/>
          <w:szCs w:val="16"/>
        </w:rPr>
        <w:t>Science</w:t>
      </w:r>
      <w:r>
        <w:rPr>
          <w:spacing w:val="-4"/>
          <w:sz w:val="16"/>
          <w:szCs w:val="16"/>
        </w:rPr>
        <w:t> </w:t>
      </w:r>
      <w:r>
        <w:rPr>
          <w:sz w:val="16"/>
          <w:szCs w:val="16"/>
        </w:rPr>
        <w:t>Congresses.</w:t>
      </w:r>
    </w:p>
    <w:p>
      <w:pPr>
        <w:spacing w:line="138" w:lineRule="exact" w:before="0"/>
        <w:ind w:left="183" w:right="0" w:firstLine="0"/>
        <w:jc w:val="left"/>
        <w:rPr>
          <w:sz w:val="16"/>
        </w:rPr>
      </w:pPr>
      <w:r>
        <w:rPr/>
        <w:br w:type="column"/>
      </w:r>
      <w:r>
        <w:rPr>
          <w:spacing w:val="-2"/>
          <w:sz w:val="16"/>
        </w:rPr>
        <w:t>Continuous</w:t>
      </w:r>
    </w:p>
    <w:p>
      <w:pPr>
        <w:spacing w:before="1"/>
        <w:ind w:left="183" w:right="12" w:firstLine="0"/>
        <w:jc w:val="left"/>
        <w:rPr>
          <w:sz w:val="16"/>
        </w:rPr>
      </w:pPr>
      <w:r>
        <w:rPr>
          <w:spacing w:val="-6"/>
          <w:sz w:val="16"/>
        </w:rPr>
        <w:t>with </w:t>
      </w:r>
      <w:r>
        <w:rPr>
          <w:spacing w:val="-6"/>
          <w:sz w:val="16"/>
        </w:rPr>
        <w:t>Termly </w:t>
      </w:r>
      <w:r>
        <w:rPr>
          <w:spacing w:val="-2"/>
          <w:sz w:val="16"/>
        </w:rPr>
        <w:t>Reviews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5"/>
        <w:rPr>
          <w:sz w:val="16"/>
        </w:rPr>
      </w:pPr>
    </w:p>
    <w:p>
      <w:pPr>
        <w:spacing w:before="0"/>
        <w:ind w:left="183" w:right="-8" w:firstLine="0"/>
        <w:jc w:val="left"/>
        <w:rPr>
          <w:sz w:val="16"/>
        </w:rPr>
      </w:pPr>
      <w:r>
        <w:rPr>
          <w:spacing w:val="-2"/>
          <w:sz w:val="16"/>
        </w:rPr>
        <w:t>Continuous </w:t>
      </w:r>
      <w:r>
        <w:rPr>
          <w:spacing w:val="-4"/>
          <w:sz w:val="16"/>
        </w:rPr>
        <w:t>with</w:t>
      </w:r>
      <w:r>
        <w:rPr>
          <w:spacing w:val="-6"/>
          <w:sz w:val="16"/>
        </w:rPr>
        <w:t> </w:t>
      </w:r>
      <w:r>
        <w:rPr>
          <w:spacing w:val="-4"/>
          <w:sz w:val="16"/>
        </w:rPr>
        <w:t>Termly </w:t>
      </w:r>
      <w:r>
        <w:rPr>
          <w:spacing w:val="-6"/>
          <w:sz w:val="16"/>
        </w:rPr>
        <w:t>Reviews</w:t>
      </w:r>
      <w:r>
        <w:rPr>
          <w:spacing w:val="-7"/>
          <w:sz w:val="16"/>
        </w:rPr>
        <w:t> </w:t>
      </w:r>
      <w:r>
        <w:rPr>
          <w:spacing w:val="-6"/>
          <w:sz w:val="16"/>
        </w:rPr>
        <w:t>and </w:t>
      </w:r>
      <w:r>
        <w:rPr>
          <w:spacing w:val="-2"/>
          <w:w w:val="90"/>
          <w:sz w:val="16"/>
        </w:rPr>
        <w:t>Evaluation</w:t>
      </w:r>
      <w:r>
        <w:rPr>
          <w:spacing w:val="-6"/>
          <w:w w:val="90"/>
          <w:sz w:val="16"/>
        </w:rPr>
        <w:t> </w:t>
      </w:r>
      <w:r>
        <w:rPr>
          <w:spacing w:val="-2"/>
          <w:w w:val="90"/>
          <w:sz w:val="16"/>
        </w:rPr>
        <w:t>of </w:t>
      </w:r>
      <w:r>
        <w:rPr>
          <w:spacing w:val="-2"/>
          <w:sz w:val="16"/>
        </w:rPr>
        <w:t>Success.</w:t>
      </w:r>
    </w:p>
    <w:p>
      <w:pPr>
        <w:pStyle w:val="BodyText"/>
        <w:spacing w:before="13"/>
        <w:rPr>
          <w:sz w:val="16"/>
        </w:rPr>
      </w:pPr>
    </w:p>
    <w:p>
      <w:pPr>
        <w:spacing w:before="0"/>
        <w:ind w:left="183" w:right="0" w:firstLine="0"/>
        <w:jc w:val="both"/>
        <w:rPr>
          <w:sz w:val="16"/>
        </w:rPr>
      </w:pPr>
      <w:r>
        <w:rPr>
          <w:spacing w:val="-2"/>
          <w:sz w:val="16"/>
        </w:rPr>
        <w:t>Continuous </w:t>
      </w:r>
      <w:r>
        <w:rPr>
          <w:spacing w:val="-4"/>
          <w:sz w:val="16"/>
        </w:rPr>
        <w:t>with</w:t>
      </w:r>
      <w:r>
        <w:rPr>
          <w:spacing w:val="-9"/>
          <w:sz w:val="16"/>
        </w:rPr>
        <w:t> </w:t>
      </w:r>
      <w:r>
        <w:rPr>
          <w:spacing w:val="-4"/>
          <w:sz w:val="16"/>
        </w:rPr>
        <w:t>Annual </w:t>
      </w:r>
      <w:r>
        <w:rPr>
          <w:spacing w:val="-6"/>
          <w:sz w:val="16"/>
        </w:rPr>
        <w:t>Reviews</w:t>
      </w:r>
      <w:r>
        <w:rPr>
          <w:spacing w:val="-7"/>
          <w:sz w:val="16"/>
        </w:rPr>
        <w:t> </w:t>
      </w:r>
      <w:r>
        <w:rPr>
          <w:spacing w:val="-6"/>
          <w:sz w:val="16"/>
        </w:rPr>
        <w:t>and </w:t>
      </w:r>
      <w:r>
        <w:rPr>
          <w:spacing w:val="-2"/>
          <w:w w:val="90"/>
          <w:sz w:val="16"/>
        </w:rPr>
        <w:t>Evaluation</w:t>
      </w:r>
      <w:r>
        <w:rPr>
          <w:spacing w:val="-6"/>
          <w:w w:val="90"/>
          <w:sz w:val="16"/>
        </w:rPr>
        <w:t> </w:t>
      </w:r>
      <w:r>
        <w:rPr>
          <w:spacing w:val="-2"/>
          <w:w w:val="90"/>
          <w:sz w:val="16"/>
        </w:rPr>
        <w:t>of </w:t>
      </w:r>
      <w:r>
        <w:rPr>
          <w:spacing w:val="-2"/>
          <w:sz w:val="16"/>
        </w:rPr>
        <w:t>Success.</w:t>
      </w:r>
    </w:p>
    <w:p>
      <w:pPr>
        <w:pStyle w:val="ListParagraph"/>
        <w:numPr>
          <w:ilvl w:val="1"/>
          <w:numId w:val="24"/>
        </w:numPr>
        <w:tabs>
          <w:tab w:pos="604" w:val="left" w:leader="none"/>
        </w:tabs>
        <w:spacing w:line="166" w:lineRule="exact" w:before="0" w:after="0"/>
        <w:ind w:left="604" w:right="0" w:hanging="285"/>
        <w:jc w:val="left"/>
        <w:rPr>
          <w:rFonts w:ascii="MingLiU_HKSCS-ExtB" w:hAnsi="MingLiU_HKSCS-ExtB" w:cs="MingLiU_HKSCS-ExtB" w:eastAsia="MingLiU_HKSCS-ExtB"/>
          <w:sz w:val="16"/>
          <w:szCs w:val="16"/>
        </w:rPr>
      </w:pPr>
      <w:r>
        <w:rPr/>
        <w:br w:type="column"/>
      </w:r>
      <w:r>
        <w:rPr>
          <w:w w:val="90"/>
          <w:sz w:val="16"/>
          <w:szCs w:val="16"/>
        </w:rPr>
        <w:t>The</w:t>
      </w:r>
      <w:r>
        <w:rPr>
          <w:spacing w:val="-6"/>
          <w:w w:val="90"/>
          <w:sz w:val="16"/>
          <w:szCs w:val="16"/>
        </w:rPr>
        <w:t> </w:t>
      </w:r>
      <w:r>
        <w:rPr>
          <w:w w:val="90"/>
          <w:sz w:val="16"/>
          <w:szCs w:val="16"/>
        </w:rPr>
        <w:t>students’</w:t>
      </w:r>
      <w:r>
        <w:rPr>
          <w:spacing w:val="-4"/>
          <w:w w:val="90"/>
          <w:sz w:val="16"/>
          <w:szCs w:val="16"/>
        </w:rPr>
        <w:t> </w:t>
      </w:r>
      <w:r>
        <w:rPr>
          <w:spacing w:val="-2"/>
          <w:w w:val="90"/>
          <w:sz w:val="16"/>
          <w:szCs w:val="16"/>
        </w:rPr>
        <w:t>council</w:t>
      </w:r>
    </w:p>
    <w:p>
      <w:pPr>
        <w:pStyle w:val="ListParagraph"/>
        <w:numPr>
          <w:ilvl w:val="1"/>
          <w:numId w:val="24"/>
        </w:numPr>
        <w:tabs>
          <w:tab w:pos="604" w:val="left" w:leader="none"/>
        </w:tabs>
        <w:spacing w:line="198" w:lineRule="exact" w:before="0" w:after="0"/>
        <w:ind w:left="604" w:right="0" w:hanging="285"/>
        <w:jc w:val="left"/>
        <w:rPr>
          <w:rFonts w:ascii="MingLiU_HKSCS-ExtB" w:hAnsi="MingLiU_HKSCS-ExtB" w:cs="MingLiU_HKSCS-ExtB" w:eastAsia="MingLiU_HKSCS-ExtB"/>
          <w:sz w:val="16"/>
          <w:szCs w:val="16"/>
        </w:rPr>
      </w:pPr>
      <w:r>
        <w:rPr>
          <w:spacing w:val="-4"/>
          <w:sz w:val="16"/>
          <w:szCs w:val="16"/>
        </w:rPr>
        <w:t>Class</w:t>
      </w:r>
      <w:r>
        <w:rPr>
          <w:spacing w:val="-2"/>
          <w:sz w:val="16"/>
          <w:szCs w:val="16"/>
        </w:rPr>
        <w:t> Prefects</w:t>
      </w:r>
    </w:p>
    <w:p>
      <w:pPr>
        <w:pStyle w:val="ListParagraph"/>
        <w:numPr>
          <w:ilvl w:val="1"/>
          <w:numId w:val="24"/>
        </w:numPr>
        <w:tabs>
          <w:tab w:pos="604" w:val="left" w:leader="none"/>
        </w:tabs>
        <w:spacing w:line="197" w:lineRule="exact" w:before="0" w:after="0"/>
        <w:ind w:left="604" w:right="0" w:hanging="285"/>
        <w:jc w:val="left"/>
        <w:rPr>
          <w:rFonts w:ascii="MingLiU_HKSCS-ExtB" w:hAnsi="MingLiU_HKSCS-ExtB" w:cs="MingLiU_HKSCS-ExtB" w:eastAsia="MingLiU_HKSCS-ExtB"/>
          <w:sz w:val="16"/>
          <w:szCs w:val="16"/>
        </w:rPr>
      </w:pPr>
      <w:r>
        <w:rPr>
          <w:spacing w:val="-4"/>
          <w:sz w:val="16"/>
          <w:szCs w:val="16"/>
        </w:rPr>
        <w:t>Class </w:t>
      </w:r>
      <w:r>
        <w:rPr>
          <w:spacing w:val="-2"/>
          <w:sz w:val="16"/>
          <w:szCs w:val="16"/>
        </w:rPr>
        <w:t>Teachers</w:t>
      </w:r>
    </w:p>
    <w:p>
      <w:pPr>
        <w:pStyle w:val="ListParagraph"/>
        <w:numPr>
          <w:ilvl w:val="1"/>
          <w:numId w:val="24"/>
        </w:numPr>
        <w:tabs>
          <w:tab w:pos="605" w:val="left" w:leader="none"/>
        </w:tabs>
        <w:spacing w:line="208" w:lineRule="auto" w:before="7" w:after="0"/>
        <w:ind w:left="605" w:right="0" w:hanging="286"/>
        <w:jc w:val="left"/>
        <w:rPr>
          <w:rFonts w:ascii="MingLiU_HKSCS-ExtB" w:hAnsi="MingLiU_HKSCS-ExtB" w:cs="MingLiU_HKSCS-ExtB" w:eastAsia="MingLiU_HKSCS-ExtB"/>
          <w:sz w:val="16"/>
          <w:szCs w:val="16"/>
        </w:rPr>
      </w:pPr>
      <w:r>
        <w:rPr>
          <w:spacing w:val="-4"/>
          <w:sz w:val="16"/>
          <w:szCs w:val="16"/>
        </w:rPr>
        <w:t>Head</w:t>
      </w:r>
      <w:r>
        <w:rPr>
          <w:spacing w:val="-9"/>
          <w:sz w:val="16"/>
          <w:szCs w:val="16"/>
        </w:rPr>
        <w:t> </w:t>
      </w:r>
      <w:r>
        <w:rPr>
          <w:spacing w:val="-4"/>
          <w:sz w:val="16"/>
          <w:szCs w:val="16"/>
        </w:rPr>
        <w:t>of</w:t>
      </w:r>
      <w:r>
        <w:rPr>
          <w:spacing w:val="-8"/>
          <w:sz w:val="16"/>
          <w:szCs w:val="16"/>
        </w:rPr>
        <w:t> </w:t>
      </w:r>
      <w:r>
        <w:rPr>
          <w:spacing w:val="-4"/>
          <w:sz w:val="16"/>
          <w:szCs w:val="16"/>
        </w:rPr>
        <w:t>Department</w:t>
      </w:r>
      <w:r>
        <w:rPr>
          <w:spacing w:val="-8"/>
          <w:sz w:val="16"/>
          <w:szCs w:val="16"/>
        </w:rPr>
        <w:t> </w:t>
      </w:r>
      <w:r>
        <w:rPr>
          <w:spacing w:val="-4"/>
          <w:sz w:val="16"/>
          <w:szCs w:val="16"/>
        </w:rPr>
        <w:t>for </w:t>
      </w:r>
      <w:r>
        <w:rPr>
          <w:w w:val="90"/>
          <w:sz w:val="16"/>
          <w:szCs w:val="16"/>
        </w:rPr>
        <w:t>Guidance</w:t>
      </w:r>
      <w:r>
        <w:rPr>
          <w:spacing w:val="-5"/>
          <w:w w:val="90"/>
          <w:sz w:val="16"/>
          <w:szCs w:val="16"/>
        </w:rPr>
        <w:t> </w:t>
      </w:r>
      <w:r>
        <w:rPr>
          <w:w w:val="90"/>
          <w:sz w:val="16"/>
          <w:szCs w:val="16"/>
        </w:rPr>
        <w:t>and</w:t>
      </w:r>
      <w:r>
        <w:rPr>
          <w:spacing w:val="-5"/>
          <w:w w:val="90"/>
          <w:sz w:val="16"/>
          <w:szCs w:val="16"/>
        </w:rPr>
        <w:t> </w:t>
      </w:r>
      <w:r>
        <w:rPr>
          <w:w w:val="90"/>
          <w:sz w:val="16"/>
          <w:szCs w:val="16"/>
        </w:rPr>
        <w:t>Counseling</w:t>
      </w:r>
    </w:p>
    <w:p>
      <w:pPr>
        <w:pStyle w:val="ListParagraph"/>
        <w:numPr>
          <w:ilvl w:val="1"/>
          <w:numId w:val="24"/>
        </w:numPr>
        <w:tabs>
          <w:tab w:pos="605" w:val="left" w:leader="none"/>
        </w:tabs>
        <w:spacing w:line="206" w:lineRule="auto" w:before="29" w:after="0"/>
        <w:ind w:left="605" w:right="270" w:hanging="286"/>
        <w:jc w:val="left"/>
        <w:rPr>
          <w:rFonts w:ascii="MingLiU_HKSCS-ExtB" w:hAnsi="MingLiU_HKSCS-ExtB" w:cs="MingLiU_HKSCS-ExtB" w:eastAsia="MingLiU_HKSCS-ExtB"/>
          <w:sz w:val="16"/>
          <w:szCs w:val="16"/>
        </w:rPr>
      </w:pPr>
      <w:r>
        <w:rPr>
          <w:w w:val="90"/>
          <w:sz w:val="16"/>
          <w:szCs w:val="16"/>
        </w:rPr>
        <w:t>The</w:t>
      </w:r>
      <w:r>
        <w:rPr>
          <w:spacing w:val="-6"/>
          <w:w w:val="90"/>
          <w:sz w:val="16"/>
          <w:szCs w:val="16"/>
        </w:rPr>
        <w:t> </w:t>
      </w:r>
      <w:r>
        <w:rPr>
          <w:w w:val="90"/>
          <w:sz w:val="16"/>
          <w:szCs w:val="16"/>
        </w:rPr>
        <w:t>Deputy</w:t>
      </w:r>
      <w:r>
        <w:rPr>
          <w:spacing w:val="-6"/>
          <w:w w:val="90"/>
          <w:sz w:val="16"/>
          <w:szCs w:val="16"/>
        </w:rPr>
        <w:t> </w:t>
      </w:r>
      <w:r>
        <w:rPr>
          <w:w w:val="90"/>
          <w:sz w:val="16"/>
          <w:szCs w:val="16"/>
        </w:rPr>
        <w:t>Principal </w:t>
      </w:r>
      <w:r>
        <w:rPr>
          <w:spacing w:val="-2"/>
          <w:sz w:val="16"/>
          <w:szCs w:val="16"/>
        </w:rPr>
        <w:t>(Academics)</w:t>
      </w:r>
    </w:p>
    <w:p>
      <w:pPr>
        <w:pStyle w:val="ListParagraph"/>
        <w:numPr>
          <w:ilvl w:val="1"/>
          <w:numId w:val="24"/>
        </w:numPr>
        <w:tabs>
          <w:tab w:pos="604" w:val="left" w:leader="none"/>
        </w:tabs>
        <w:spacing w:line="210" w:lineRule="exact" w:before="10" w:after="0"/>
        <w:ind w:left="604" w:right="0" w:hanging="285"/>
        <w:jc w:val="left"/>
        <w:rPr>
          <w:rFonts w:ascii="MingLiU_HKSCS-ExtB" w:hAnsi="MingLiU_HKSCS-ExtB" w:cs="MingLiU_HKSCS-ExtB" w:eastAsia="MingLiU_HKSCS-ExtB"/>
          <w:sz w:val="16"/>
          <w:szCs w:val="16"/>
        </w:rPr>
      </w:pPr>
      <w:r>
        <w:rPr>
          <w:spacing w:val="-8"/>
          <w:sz w:val="16"/>
          <w:szCs w:val="16"/>
        </w:rPr>
        <w:t>The</w:t>
      </w:r>
      <w:r>
        <w:rPr>
          <w:spacing w:val="1"/>
          <w:sz w:val="16"/>
          <w:szCs w:val="16"/>
        </w:rPr>
        <w:t> </w:t>
      </w:r>
      <w:r>
        <w:rPr>
          <w:spacing w:val="-8"/>
          <w:sz w:val="16"/>
          <w:szCs w:val="16"/>
        </w:rPr>
        <w:t>Head</w:t>
      </w:r>
      <w:r>
        <w:rPr>
          <w:spacing w:val="-2"/>
          <w:sz w:val="16"/>
          <w:szCs w:val="16"/>
        </w:rPr>
        <w:t> </w:t>
      </w:r>
      <w:r>
        <w:rPr>
          <w:spacing w:val="-8"/>
          <w:sz w:val="16"/>
          <w:szCs w:val="16"/>
        </w:rPr>
        <w:t>of</w:t>
      </w:r>
      <w:r>
        <w:rPr>
          <w:spacing w:val="-1"/>
          <w:sz w:val="16"/>
          <w:szCs w:val="16"/>
        </w:rPr>
        <w:t> </w:t>
      </w:r>
      <w:r>
        <w:rPr>
          <w:spacing w:val="-8"/>
          <w:sz w:val="16"/>
          <w:szCs w:val="16"/>
        </w:rPr>
        <w:t>Security</w:t>
      </w:r>
    </w:p>
    <w:p>
      <w:pPr>
        <w:pStyle w:val="ListParagraph"/>
        <w:numPr>
          <w:ilvl w:val="1"/>
          <w:numId w:val="24"/>
        </w:numPr>
        <w:tabs>
          <w:tab w:pos="604" w:val="left" w:leader="none"/>
        </w:tabs>
        <w:spacing w:line="198" w:lineRule="exact" w:before="0" w:after="0"/>
        <w:ind w:left="604" w:right="0" w:hanging="285"/>
        <w:jc w:val="left"/>
        <w:rPr>
          <w:rFonts w:ascii="MingLiU_HKSCS-ExtB" w:hAnsi="MingLiU_HKSCS-ExtB" w:cs="MingLiU_HKSCS-ExtB" w:eastAsia="MingLiU_HKSCS-ExtB"/>
          <w:sz w:val="16"/>
          <w:szCs w:val="16"/>
        </w:rPr>
      </w:pPr>
      <w:r>
        <w:rPr>
          <w:spacing w:val="-4"/>
          <w:sz w:val="16"/>
          <w:szCs w:val="16"/>
        </w:rPr>
        <w:t>The</w:t>
      </w:r>
      <w:r>
        <w:rPr>
          <w:spacing w:val="-8"/>
          <w:sz w:val="16"/>
          <w:szCs w:val="16"/>
        </w:rPr>
        <w:t> </w:t>
      </w:r>
      <w:r>
        <w:rPr>
          <w:spacing w:val="-2"/>
          <w:sz w:val="16"/>
          <w:szCs w:val="16"/>
        </w:rPr>
        <w:t>Parent/Guardian</w:t>
      </w:r>
    </w:p>
    <w:p>
      <w:pPr>
        <w:pStyle w:val="ListParagraph"/>
        <w:numPr>
          <w:ilvl w:val="1"/>
          <w:numId w:val="24"/>
        </w:numPr>
        <w:tabs>
          <w:tab w:pos="604" w:val="left" w:leader="none"/>
        </w:tabs>
        <w:spacing w:line="198" w:lineRule="exact" w:before="0" w:after="0"/>
        <w:ind w:left="604" w:right="0" w:hanging="285"/>
        <w:jc w:val="left"/>
        <w:rPr>
          <w:rFonts w:ascii="MingLiU_HKSCS-ExtB" w:hAnsi="MingLiU_HKSCS-ExtB" w:cs="MingLiU_HKSCS-ExtB" w:eastAsia="MingLiU_HKSCS-ExtB"/>
          <w:sz w:val="16"/>
          <w:szCs w:val="16"/>
        </w:rPr>
      </w:pP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p>
      <w:pPr>
        <w:pStyle w:val="ListParagraph"/>
        <w:numPr>
          <w:ilvl w:val="1"/>
          <w:numId w:val="24"/>
        </w:numPr>
        <w:tabs>
          <w:tab w:pos="604" w:val="left" w:leader="none"/>
        </w:tabs>
        <w:spacing w:line="197" w:lineRule="exact" w:before="0" w:after="0"/>
        <w:ind w:left="604" w:right="0" w:hanging="285"/>
        <w:jc w:val="left"/>
        <w:rPr>
          <w:rFonts w:ascii="MingLiU_HKSCS-ExtB" w:hAnsi="MingLiU_HKSCS-ExtB" w:cs="MingLiU_HKSCS-ExtB" w:eastAsia="MingLiU_HKSCS-ExtB"/>
          <w:sz w:val="16"/>
          <w:szCs w:val="16"/>
        </w:rPr>
      </w:pPr>
      <w:r>
        <w:rPr>
          <w:spacing w:val="-5"/>
          <w:sz w:val="16"/>
          <w:szCs w:val="16"/>
        </w:rPr>
        <w:t>School</w:t>
      </w:r>
      <w:r>
        <w:rPr>
          <w:spacing w:val="-2"/>
          <w:sz w:val="16"/>
          <w:szCs w:val="16"/>
        </w:rPr>
        <w:t> Chaplain</w:t>
      </w:r>
    </w:p>
    <w:p>
      <w:pPr>
        <w:pStyle w:val="ListParagraph"/>
        <w:numPr>
          <w:ilvl w:val="1"/>
          <w:numId w:val="24"/>
        </w:numPr>
        <w:tabs>
          <w:tab w:pos="604" w:val="left" w:leader="none"/>
        </w:tabs>
        <w:spacing w:line="198" w:lineRule="exact" w:before="0" w:after="0"/>
        <w:ind w:left="604" w:right="0" w:hanging="285"/>
        <w:jc w:val="left"/>
        <w:rPr>
          <w:rFonts w:ascii="MingLiU_HKSCS-ExtB" w:hAnsi="MingLiU_HKSCS-ExtB" w:cs="MingLiU_HKSCS-ExtB" w:eastAsia="MingLiU_HKSCS-ExtB"/>
          <w:sz w:val="16"/>
          <w:szCs w:val="16"/>
        </w:rPr>
      </w:pPr>
      <w:r>
        <w:rPr>
          <w:spacing w:val="-5"/>
          <w:sz w:val="16"/>
          <w:szCs w:val="16"/>
        </w:rPr>
        <w:t>School</w:t>
      </w:r>
      <w:r>
        <w:rPr>
          <w:spacing w:val="-2"/>
          <w:sz w:val="16"/>
          <w:szCs w:val="16"/>
        </w:rPr>
        <w:t> Principal</w:t>
      </w:r>
    </w:p>
    <w:p>
      <w:pPr>
        <w:pStyle w:val="ListParagraph"/>
        <w:numPr>
          <w:ilvl w:val="1"/>
          <w:numId w:val="24"/>
        </w:numPr>
        <w:tabs>
          <w:tab w:pos="604" w:val="left" w:leader="none"/>
        </w:tabs>
        <w:spacing w:line="211" w:lineRule="exact" w:before="0" w:after="0"/>
        <w:ind w:left="604" w:right="0" w:hanging="285"/>
        <w:jc w:val="left"/>
        <w:rPr>
          <w:rFonts w:ascii="MingLiU_HKSCS-ExtB" w:hAnsi="MingLiU_HKSCS-ExtB" w:cs="MingLiU_HKSCS-ExtB" w:eastAsia="MingLiU_HKSCS-ExtB"/>
          <w:sz w:val="16"/>
          <w:szCs w:val="16"/>
        </w:rPr>
      </w:pPr>
      <w:r>
        <w:rPr>
          <w:sz w:val="16"/>
          <w:szCs w:val="16"/>
        </w:rPr>
        <w:t>BOM</w:t>
      </w:r>
      <w:r>
        <w:rPr>
          <w:spacing w:val="30"/>
          <w:sz w:val="16"/>
          <w:szCs w:val="16"/>
        </w:rPr>
        <w:t> </w:t>
      </w:r>
      <w:r>
        <w:rPr>
          <w:spacing w:val="-2"/>
          <w:sz w:val="16"/>
          <w:szCs w:val="16"/>
        </w:rPr>
        <w:t>Chairman</w:t>
      </w:r>
    </w:p>
    <w:p>
      <w:pPr>
        <w:pStyle w:val="BodyText"/>
        <w:rPr>
          <w:sz w:val="16"/>
        </w:rPr>
      </w:pPr>
    </w:p>
    <w:p>
      <w:pPr>
        <w:pStyle w:val="BodyText"/>
        <w:spacing w:before="136"/>
        <w:rPr>
          <w:sz w:val="16"/>
        </w:rPr>
      </w:pPr>
    </w:p>
    <w:p>
      <w:pPr>
        <w:pStyle w:val="ListParagraph"/>
        <w:numPr>
          <w:ilvl w:val="1"/>
          <w:numId w:val="24"/>
        </w:numPr>
        <w:tabs>
          <w:tab w:pos="604" w:val="left" w:leader="none"/>
        </w:tabs>
        <w:spacing w:line="210" w:lineRule="exact" w:before="0" w:after="0"/>
        <w:ind w:left="604" w:right="0" w:hanging="285"/>
        <w:jc w:val="left"/>
        <w:rPr>
          <w:rFonts w:ascii="MingLiU_HKSCS-ExtB" w:hAnsi="MingLiU_HKSCS-ExtB" w:cs="MingLiU_HKSCS-ExtB" w:eastAsia="MingLiU_HKSCS-ExtB"/>
          <w:sz w:val="16"/>
          <w:szCs w:val="16"/>
        </w:rPr>
      </w:pPr>
      <w:r>
        <w:rPr>
          <w:sz w:val="16"/>
          <w:szCs w:val="16"/>
        </w:rPr>
        <w:t>HODs</w:t>
      </w:r>
      <w:r>
        <w:rPr>
          <w:spacing w:val="-3"/>
          <w:sz w:val="16"/>
          <w:szCs w:val="16"/>
        </w:rPr>
        <w:t> </w:t>
      </w:r>
      <w:r>
        <w:rPr>
          <w:sz w:val="16"/>
          <w:szCs w:val="16"/>
        </w:rPr>
        <w:t>&amp;</w:t>
      </w:r>
      <w:r>
        <w:rPr>
          <w:spacing w:val="2"/>
          <w:sz w:val="16"/>
          <w:szCs w:val="16"/>
        </w:rPr>
        <w:t> </w:t>
      </w:r>
      <w:r>
        <w:rPr>
          <w:sz w:val="16"/>
          <w:szCs w:val="16"/>
        </w:rPr>
        <w:t>the</w:t>
      </w:r>
      <w:r>
        <w:rPr>
          <w:spacing w:val="2"/>
          <w:sz w:val="16"/>
          <w:szCs w:val="16"/>
        </w:rPr>
        <w:t> </w:t>
      </w:r>
      <w:r>
        <w:rPr>
          <w:spacing w:val="-2"/>
          <w:sz w:val="16"/>
          <w:szCs w:val="16"/>
        </w:rPr>
        <w:t>Principal</w:t>
      </w:r>
    </w:p>
    <w:p>
      <w:pPr>
        <w:pStyle w:val="ListParagraph"/>
        <w:numPr>
          <w:ilvl w:val="1"/>
          <w:numId w:val="24"/>
        </w:numPr>
        <w:tabs>
          <w:tab w:pos="604" w:val="left" w:leader="none"/>
        </w:tabs>
        <w:spacing w:line="198" w:lineRule="exact" w:before="0" w:after="0"/>
        <w:ind w:left="604" w:right="0" w:hanging="285"/>
        <w:jc w:val="left"/>
        <w:rPr>
          <w:rFonts w:ascii="MingLiU_HKSCS-ExtB" w:hAnsi="MingLiU_HKSCS-ExtB" w:cs="MingLiU_HKSCS-ExtB" w:eastAsia="MingLiU_HKSCS-ExtB"/>
          <w:sz w:val="16"/>
          <w:szCs w:val="16"/>
        </w:rPr>
      </w:pPr>
      <w:r>
        <w:rPr>
          <w:spacing w:val="-2"/>
          <w:w w:val="105"/>
          <w:sz w:val="16"/>
          <w:szCs w:val="16"/>
        </w:rPr>
        <w:t>KESSHA</w:t>
      </w:r>
    </w:p>
    <w:p>
      <w:pPr>
        <w:pStyle w:val="ListParagraph"/>
        <w:numPr>
          <w:ilvl w:val="1"/>
          <w:numId w:val="24"/>
        </w:numPr>
        <w:tabs>
          <w:tab w:pos="604" w:val="left" w:leader="none"/>
        </w:tabs>
        <w:spacing w:line="198" w:lineRule="exact" w:before="0" w:after="0"/>
        <w:ind w:left="604" w:right="0" w:hanging="285"/>
        <w:jc w:val="left"/>
        <w:rPr>
          <w:rFonts w:ascii="MingLiU_HKSCS-ExtB" w:hAnsi="MingLiU_HKSCS-ExtB" w:cs="MingLiU_HKSCS-ExtB" w:eastAsia="MingLiU_HKSCS-ExtB"/>
          <w:sz w:val="16"/>
          <w:szCs w:val="16"/>
        </w:rPr>
      </w:pPr>
      <w:r>
        <w:rPr>
          <w:spacing w:val="-5"/>
          <w:w w:val="110"/>
          <w:sz w:val="16"/>
          <w:szCs w:val="16"/>
        </w:rPr>
        <w:t>CDE</w:t>
      </w:r>
    </w:p>
    <w:p>
      <w:pPr>
        <w:pStyle w:val="ListParagraph"/>
        <w:numPr>
          <w:ilvl w:val="1"/>
          <w:numId w:val="24"/>
        </w:numPr>
        <w:tabs>
          <w:tab w:pos="604" w:val="left" w:leader="none"/>
        </w:tabs>
        <w:spacing w:line="210" w:lineRule="exact" w:before="0" w:after="0"/>
        <w:ind w:left="604" w:right="0" w:hanging="285"/>
        <w:jc w:val="left"/>
        <w:rPr>
          <w:rFonts w:ascii="MingLiU_HKSCS-ExtB" w:hAnsi="MingLiU_HKSCS-ExtB" w:cs="MingLiU_HKSCS-ExtB" w:eastAsia="MingLiU_HKSCS-ExtB"/>
          <w:sz w:val="16"/>
          <w:szCs w:val="16"/>
        </w:rPr>
      </w:pPr>
      <w:r>
        <w:rPr>
          <w:w w:val="85"/>
          <w:sz w:val="16"/>
          <w:szCs w:val="16"/>
        </w:rPr>
        <w:t>Students’</w:t>
      </w:r>
      <w:r>
        <w:rPr>
          <w:spacing w:val="10"/>
          <w:sz w:val="16"/>
          <w:szCs w:val="16"/>
        </w:rPr>
        <w:t> </w:t>
      </w:r>
      <w:r>
        <w:rPr>
          <w:spacing w:val="-2"/>
          <w:sz w:val="16"/>
          <w:szCs w:val="16"/>
        </w:rPr>
        <w:t>Council</w:t>
      </w:r>
    </w:p>
    <w:p>
      <w:pPr>
        <w:spacing w:line="138" w:lineRule="exact" w:before="0"/>
        <w:ind w:left="0" w:right="405" w:firstLine="0"/>
        <w:jc w:val="center"/>
        <w:rPr>
          <w:sz w:val="16"/>
        </w:rPr>
      </w:pPr>
      <w:r>
        <w:rPr/>
        <w:br w:type="column"/>
      </w:r>
      <w:r>
        <w:rPr>
          <w:spacing w:val="-2"/>
          <w:w w:val="95"/>
          <w:sz w:val="16"/>
        </w:rPr>
        <w:t>5,000,000.00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6"/>
        <w:rPr>
          <w:sz w:val="16"/>
        </w:rPr>
      </w:pPr>
    </w:p>
    <w:p>
      <w:pPr>
        <w:spacing w:before="0"/>
        <w:ind w:left="0" w:right="405" w:firstLine="0"/>
        <w:jc w:val="center"/>
        <w:rPr>
          <w:sz w:val="16"/>
        </w:rPr>
      </w:pPr>
      <w:r>
        <w:rPr>
          <w:sz w:val="16"/>
        </w:rPr>
        <mc:AlternateContent>
          <mc:Choice Requires="wps">
            <w:drawing>
              <wp:anchor distT="0" distB="0" distL="0" distR="0" allowOverlap="1" layoutInCell="1" locked="0" behindDoc="1" simplePos="0" relativeHeight="482606592">
                <wp:simplePos x="0" y="0"/>
                <wp:positionH relativeFrom="page">
                  <wp:posOffset>12599208</wp:posOffset>
                </wp:positionH>
                <wp:positionV relativeFrom="paragraph">
                  <wp:posOffset>-649063</wp:posOffset>
                </wp:positionV>
                <wp:extent cx="128270" cy="3754754"/>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128270" cy="3754754"/>
                        </a:xfrm>
                        <a:prstGeom prst="rect">
                          <a:avLst/>
                        </a:prstGeom>
                      </wps:spPr>
                      <wps:txbx>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wps:txbx>
                      <wps:bodyPr wrap="square" lIns="0" tIns="0" rIns="0" bIns="0" rtlCol="0" vert="vert270">
                        <a:noAutofit/>
                      </wps:bodyPr>
                    </wps:wsp>
                  </a:graphicData>
                </a:graphic>
              </wp:anchor>
            </w:drawing>
          </mc:Choice>
          <mc:Fallback>
            <w:pict>
              <v:shape style="position:absolute;margin-left:992.06366pt;margin-top:-51.107338pt;width:10.1pt;height:295.650pt;mso-position-horizontal-relative:page;mso-position-vertical-relative:paragraph;z-index:-20709888" type="#_x0000_t202" id="docshape389" filled="false" stroked="false">
                <v:textbox inset="0,0,0,0" style="layout-flow:vertical;mso-layout-flow-alt:bottom-to-top">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v:textbox>
                <w10:wrap type="none"/>
              </v:shape>
            </w:pict>
          </mc:Fallback>
        </mc:AlternateContent>
      </w:r>
      <w:r>
        <w:rPr>
          <w:sz w:val="16"/>
        </w:rPr>
        <mc:AlternateContent>
          <mc:Choice Requires="wps">
            <w:drawing>
              <wp:anchor distT="0" distB="0" distL="0" distR="0" allowOverlap="1" layoutInCell="1" locked="0" behindDoc="0" simplePos="0" relativeHeight="15777792">
                <wp:simplePos x="0" y="0"/>
                <wp:positionH relativeFrom="page">
                  <wp:posOffset>12565346</wp:posOffset>
                </wp:positionH>
                <wp:positionV relativeFrom="paragraph">
                  <wp:posOffset>-84207</wp:posOffset>
                </wp:positionV>
                <wp:extent cx="177165" cy="447802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6.630498pt;width:13.95pt;height:352.6pt;mso-position-horizontal-relative:page;mso-position-vertical-relative:paragraph;z-index:15777792" type="#_x0000_t202" id="docshape390"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pacing w:val="-2"/>
          <w:w w:val="95"/>
          <w:sz w:val="16"/>
        </w:rPr>
        <w:t>2,000,000.00</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3"/>
        <w:rPr>
          <w:sz w:val="16"/>
        </w:rPr>
      </w:pPr>
    </w:p>
    <w:p>
      <w:pPr>
        <w:spacing w:before="0"/>
        <w:ind w:left="0" w:right="405" w:firstLine="0"/>
        <w:jc w:val="center"/>
        <w:rPr>
          <w:sz w:val="16"/>
        </w:rPr>
      </w:pPr>
      <w:r>
        <w:rPr>
          <w:spacing w:val="-2"/>
          <w:w w:val="95"/>
          <w:sz w:val="16"/>
        </w:rPr>
        <w:t>5,000,000,00</w:t>
      </w:r>
    </w:p>
    <w:p>
      <w:pPr>
        <w:spacing w:after="0"/>
        <w:jc w:val="center"/>
        <w:rPr>
          <w:sz w:val="16"/>
        </w:rPr>
        <w:sectPr>
          <w:type w:val="continuous"/>
          <w:pgSz w:w="24380" w:h="16840" w:orient="landscape"/>
          <w:pgMar w:top="1180" w:bottom="0" w:left="3543" w:right="3543"/>
          <w:cols w:num="6" w:equalWidth="0">
            <w:col w:w="3390" w:space="40"/>
            <w:col w:w="2265" w:space="39"/>
            <w:col w:w="4410" w:space="40"/>
            <w:col w:w="1014" w:space="39"/>
            <w:col w:w="2252" w:space="40"/>
            <w:col w:w="3765"/>
          </w:cols>
        </w:sectPr>
      </w:pPr>
    </w:p>
    <w:p>
      <w:pPr>
        <w:spacing w:before="6"/>
        <w:ind w:left="1293" w:right="0" w:firstLine="0"/>
        <w:jc w:val="left"/>
        <w:rPr>
          <w:sz w:val="16"/>
        </w:rPr>
      </w:pPr>
      <w:r>
        <w:rPr>
          <w:w w:val="90"/>
          <w:sz w:val="16"/>
        </w:rPr>
        <w:t>Development</w:t>
      </w:r>
      <w:r>
        <w:rPr>
          <w:spacing w:val="-8"/>
          <w:w w:val="90"/>
          <w:sz w:val="16"/>
        </w:rPr>
        <w:t> </w:t>
      </w:r>
      <w:r>
        <w:rPr>
          <w:w w:val="90"/>
          <w:sz w:val="16"/>
        </w:rPr>
        <w:t>and</w:t>
      </w:r>
      <w:r>
        <w:rPr>
          <w:spacing w:val="-7"/>
          <w:w w:val="90"/>
          <w:sz w:val="16"/>
        </w:rPr>
        <w:t> </w:t>
      </w:r>
      <w:r>
        <w:rPr>
          <w:w w:val="90"/>
          <w:sz w:val="16"/>
        </w:rPr>
        <w:t>strengthening </w:t>
      </w:r>
      <w:r>
        <w:rPr>
          <w:spacing w:val="-6"/>
          <w:sz w:val="16"/>
        </w:rPr>
        <w:t>of</w:t>
      </w:r>
      <w:r>
        <w:rPr>
          <w:spacing w:val="-7"/>
          <w:sz w:val="16"/>
        </w:rPr>
        <w:t> </w:t>
      </w:r>
      <w:r>
        <w:rPr>
          <w:spacing w:val="-6"/>
          <w:sz w:val="16"/>
        </w:rPr>
        <w:t>leadership skills among staff </w:t>
      </w:r>
      <w:r>
        <w:rPr>
          <w:spacing w:val="-4"/>
          <w:sz w:val="16"/>
        </w:rPr>
        <w:t>and</w:t>
      </w:r>
    </w:p>
    <w:p>
      <w:pPr>
        <w:spacing w:line="185" w:lineRule="exact" w:before="0"/>
        <w:ind w:left="1293" w:right="0" w:firstLine="0"/>
        <w:jc w:val="left"/>
        <w:rPr>
          <w:sz w:val="16"/>
        </w:rPr>
      </w:pPr>
      <w:r>
        <w:rPr>
          <w:spacing w:val="-2"/>
          <w:w w:val="95"/>
          <w:sz w:val="16"/>
        </w:rPr>
        <w:t>students.</w:t>
      </w:r>
    </w:p>
    <w:p>
      <w:pPr>
        <w:spacing w:before="6"/>
        <w:ind w:left="213" w:right="0" w:firstLine="0"/>
        <w:jc w:val="left"/>
        <w:rPr>
          <w:sz w:val="16"/>
        </w:rPr>
      </w:pPr>
      <w:r>
        <w:rPr/>
        <w:br w:type="column"/>
      </w:r>
      <w:r>
        <w:rPr>
          <w:w w:val="85"/>
          <w:sz w:val="16"/>
        </w:rPr>
        <w:t>Effective and Efficient </w:t>
      </w:r>
      <w:r>
        <w:rPr>
          <w:w w:val="85"/>
          <w:sz w:val="16"/>
        </w:rPr>
        <w:t>Execution </w:t>
      </w:r>
      <w:r>
        <w:rPr>
          <w:spacing w:val="-6"/>
          <w:w w:val="95"/>
          <w:sz w:val="16"/>
        </w:rPr>
        <w:t>of</w:t>
      </w:r>
    </w:p>
    <w:p>
      <w:pPr>
        <w:spacing w:line="184" w:lineRule="exact" w:before="0"/>
        <w:ind w:left="213" w:right="0" w:firstLine="0"/>
        <w:jc w:val="left"/>
        <w:rPr>
          <w:sz w:val="16"/>
        </w:rPr>
      </w:pPr>
      <w:r>
        <w:rPr>
          <w:spacing w:val="-4"/>
          <w:sz w:val="16"/>
        </w:rPr>
        <w:t>Duties </w:t>
      </w:r>
      <w:r>
        <w:rPr>
          <w:spacing w:val="-10"/>
          <w:sz w:val="16"/>
        </w:rPr>
        <w:t>&amp;</w:t>
      </w:r>
    </w:p>
    <w:p>
      <w:pPr>
        <w:spacing w:before="2"/>
        <w:ind w:left="213" w:right="0" w:firstLine="0"/>
        <w:jc w:val="left"/>
        <w:rPr>
          <w:sz w:val="16"/>
        </w:rPr>
      </w:pPr>
      <w:r>
        <w:rPr>
          <w:spacing w:val="-2"/>
          <w:w w:val="90"/>
          <w:sz w:val="16"/>
        </w:rPr>
        <w:t>Responsibilities</w:t>
      </w:r>
      <w:r>
        <w:rPr>
          <w:spacing w:val="-5"/>
          <w:w w:val="90"/>
          <w:sz w:val="16"/>
        </w:rPr>
        <w:t> </w:t>
      </w:r>
      <w:r>
        <w:rPr>
          <w:spacing w:val="-2"/>
          <w:w w:val="90"/>
          <w:sz w:val="16"/>
        </w:rPr>
        <w:t>by</w:t>
      </w:r>
      <w:r>
        <w:rPr>
          <w:spacing w:val="-3"/>
          <w:w w:val="90"/>
          <w:sz w:val="16"/>
        </w:rPr>
        <w:t> </w:t>
      </w:r>
      <w:r>
        <w:rPr>
          <w:spacing w:val="-2"/>
          <w:w w:val="90"/>
          <w:sz w:val="16"/>
        </w:rPr>
        <w:t>each</w:t>
      </w:r>
      <w:r>
        <w:rPr>
          <w:spacing w:val="-3"/>
          <w:w w:val="90"/>
          <w:sz w:val="16"/>
        </w:rPr>
        <w:t> </w:t>
      </w:r>
      <w:r>
        <w:rPr>
          <w:spacing w:val="-2"/>
          <w:w w:val="90"/>
          <w:sz w:val="16"/>
        </w:rPr>
        <w:t>Plan </w:t>
      </w:r>
      <w:r>
        <w:rPr>
          <w:sz w:val="16"/>
        </w:rPr>
        <w:t>Implementation</w:t>
      </w:r>
      <w:r>
        <w:rPr>
          <w:spacing w:val="-4"/>
          <w:sz w:val="16"/>
        </w:rPr>
        <w:t> </w:t>
      </w:r>
      <w:r>
        <w:rPr>
          <w:sz w:val="16"/>
        </w:rPr>
        <w:t>Actor</w:t>
      </w:r>
    </w:p>
    <w:p>
      <w:pPr>
        <w:pStyle w:val="ListParagraph"/>
        <w:numPr>
          <w:ilvl w:val="0"/>
          <w:numId w:val="33"/>
        </w:numPr>
        <w:tabs>
          <w:tab w:pos="394" w:val="left" w:leader="none"/>
        </w:tabs>
        <w:spacing w:line="206" w:lineRule="auto" w:before="31" w:after="0"/>
        <w:ind w:left="394" w:right="448" w:hanging="204"/>
        <w:jc w:val="left"/>
        <w:rPr>
          <w:sz w:val="16"/>
          <w:szCs w:val="16"/>
        </w:rPr>
      </w:pPr>
      <w:r>
        <w:rPr/>
        <w:br w:type="column"/>
      </w:r>
      <w:r>
        <w:rPr>
          <w:w w:val="90"/>
          <w:sz w:val="16"/>
          <w:szCs w:val="16"/>
        </w:rPr>
        <w:t>No.</w:t>
      </w:r>
      <w:r>
        <w:rPr>
          <w:spacing w:val="8"/>
          <w:sz w:val="16"/>
          <w:szCs w:val="16"/>
        </w:rPr>
        <w:t> </w:t>
      </w:r>
      <w:r>
        <w:rPr>
          <w:w w:val="90"/>
          <w:sz w:val="16"/>
          <w:szCs w:val="16"/>
        </w:rPr>
        <w:t>of</w:t>
      </w:r>
      <w:r>
        <w:rPr>
          <w:spacing w:val="-4"/>
          <w:w w:val="90"/>
          <w:sz w:val="16"/>
          <w:szCs w:val="16"/>
        </w:rPr>
        <w:t> </w:t>
      </w:r>
      <w:r>
        <w:rPr>
          <w:w w:val="90"/>
          <w:sz w:val="16"/>
          <w:szCs w:val="16"/>
        </w:rPr>
        <w:t>Students</w:t>
      </w:r>
      <w:r>
        <w:rPr>
          <w:spacing w:val="-4"/>
          <w:w w:val="90"/>
          <w:sz w:val="16"/>
          <w:szCs w:val="16"/>
        </w:rPr>
        <w:t> </w:t>
      </w:r>
      <w:r>
        <w:rPr>
          <w:w w:val="90"/>
          <w:sz w:val="16"/>
          <w:szCs w:val="16"/>
        </w:rPr>
        <w:t>Leaders</w:t>
      </w:r>
      <w:r>
        <w:rPr>
          <w:spacing w:val="-5"/>
          <w:w w:val="90"/>
          <w:sz w:val="16"/>
          <w:szCs w:val="16"/>
        </w:rPr>
        <w:t> </w:t>
      </w:r>
      <w:r>
        <w:rPr>
          <w:w w:val="90"/>
          <w:sz w:val="16"/>
          <w:szCs w:val="16"/>
        </w:rPr>
        <w:t>Trained</w:t>
      </w:r>
      <w:r>
        <w:rPr>
          <w:spacing w:val="-2"/>
          <w:w w:val="90"/>
          <w:sz w:val="16"/>
          <w:szCs w:val="16"/>
        </w:rPr>
        <w:t> </w:t>
      </w:r>
      <w:r>
        <w:rPr>
          <w:w w:val="90"/>
          <w:sz w:val="16"/>
          <w:szCs w:val="16"/>
        </w:rPr>
        <w:t>on</w:t>
      </w:r>
      <w:r>
        <w:rPr>
          <w:spacing w:val="-4"/>
          <w:w w:val="90"/>
          <w:sz w:val="16"/>
          <w:szCs w:val="16"/>
        </w:rPr>
        <w:t> </w:t>
      </w:r>
      <w:r>
        <w:rPr>
          <w:w w:val="90"/>
          <w:sz w:val="16"/>
          <w:szCs w:val="16"/>
        </w:rPr>
        <w:t>Effective</w:t>
      </w:r>
      <w:r>
        <w:rPr>
          <w:spacing w:val="-4"/>
          <w:w w:val="90"/>
          <w:sz w:val="16"/>
          <w:szCs w:val="16"/>
        </w:rPr>
        <w:t> </w:t>
      </w:r>
      <w:r>
        <w:rPr>
          <w:w w:val="90"/>
          <w:sz w:val="16"/>
          <w:szCs w:val="16"/>
        </w:rPr>
        <w:t>Student </w:t>
      </w:r>
      <w:r>
        <w:rPr>
          <w:spacing w:val="-4"/>
          <w:sz w:val="16"/>
          <w:szCs w:val="16"/>
        </w:rPr>
        <w:t>Leadership and Behavior Management</w:t>
      </w:r>
    </w:p>
    <w:p>
      <w:pPr>
        <w:pStyle w:val="ListParagraph"/>
        <w:numPr>
          <w:ilvl w:val="0"/>
          <w:numId w:val="33"/>
        </w:numPr>
        <w:tabs>
          <w:tab w:pos="394" w:val="left" w:leader="none"/>
        </w:tabs>
        <w:spacing w:line="228" w:lineRule="auto" w:before="15" w:after="0"/>
        <w:ind w:left="394" w:right="0" w:hanging="204"/>
        <w:jc w:val="left"/>
        <w:rPr>
          <w:sz w:val="16"/>
          <w:szCs w:val="16"/>
        </w:rPr>
      </w:pPr>
      <w:r>
        <w:rPr>
          <w:w w:val="90"/>
          <w:sz w:val="16"/>
          <w:szCs w:val="16"/>
        </w:rPr>
        <w:t>No.</w:t>
      </w:r>
      <w:r>
        <w:rPr>
          <w:spacing w:val="-5"/>
          <w:w w:val="90"/>
          <w:sz w:val="16"/>
          <w:szCs w:val="16"/>
        </w:rPr>
        <w:t> </w:t>
      </w:r>
      <w:r>
        <w:rPr>
          <w:w w:val="90"/>
          <w:sz w:val="16"/>
          <w:szCs w:val="16"/>
        </w:rPr>
        <w:t>of</w:t>
      </w:r>
      <w:r>
        <w:rPr>
          <w:spacing w:val="-7"/>
          <w:w w:val="90"/>
          <w:sz w:val="16"/>
          <w:szCs w:val="16"/>
        </w:rPr>
        <w:t> </w:t>
      </w:r>
      <w:r>
        <w:rPr>
          <w:w w:val="90"/>
          <w:sz w:val="16"/>
          <w:szCs w:val="16"/>
        </w:rPr>
        <w:t>teachers</w:t>
      </w:r>
      <w:r>
        <w:rPr>
          <w:spacing w:val="-7"/>
          <w:w w:val="90"/>
          <w:sz w:val="16"/>
          <w:szCs w:val="16"/>
        </w:rPr>
        <w:t> </w:t>
      </w:r>
      <w:r>
        <w:rPr>
          <w:w w:val="90"/>
          <w:sz w:val="16"/>
          <w:szCs w:val="16"/>
        </w:rPr>
        <w:t>trained</w:t>
      </w:r>
      <w:r>
        <w:rPr>
          <w:spacing w:val="-7"/>
          <w:w w:val="90"/>
          <w:sz w:val="16"/>
          <w:szCs w:val="16"/>
        </w:rPr>
        <w:t> </w:t>
      </w:r>
      <w:r>
        <w:rPr>
          <w:w w:val="90"/>
          <w:sz w:val="16"/>
          <w:szCs w:val="16"/>
        </w:rPr>
        <w:t>and</w:t>
      </w:r>
      <w:r>
        <w:rPr>
          <w:spacing w:val="-8"/>
          <w:w w:val="90"/>
          <w:sz w:val="16"/>
          <w:szCs w:val="16"/>
        </w:rPr>
        <w:t> </w:t>
      </w:r>
      <w:r>
        <w:rPr>
          <w:w w:val="90"/>
          <w:sz w:val="16"/>
          <w:szCs w:val="16"/>
        </w:rPr>
        <w:t>capacity</w:t>
      </w:r>
      <w:r>
        <w:rPr>
          <w:spacing w:val="-7"/>
          <w:w w:val="90"/>
          <w:sz w:val="16"/>
          <w:szCs w:val="16"/>
        </w:rPr>
        <w:t> </w:t>
      </w:r>
      <w:r>
        <w:rPr>
          <w:w w:val="90"/>
          <w:sz w:val="16"/>
          <w:szCs w:val="16"/>
        </w:rPr>
        <w:t>build</w:t>
      </w:r>
      <w:r>
        <w:rPr>
          <w:spacing w:val="-7"/>
          <w:w w:val="90"/>
          <w:sz w:val="16"/>
          <w:szCs w:val="16"/>
        </w:rPr>
        <w:t> </w:t>
      </w:r>
      <w:r>
        <w:rPr>
          <w:w w:val="90"/>
          <w:sz w:val="16"/>
          <w:szCs w:val="16"/>
        </w:rPr>
        <w:t>on</w:t>
      </w:r>
      <w:r>
        <w:rPr>
          <w:spacing w:val="-7"/>
          <w:w w:val="90"/>
          <w:sz w:val="16"/>
          <w:szCs w:val="16"/>
        </w:rPr>
        <w:t> </w:t>
      </w:r>
      <w:r>
        <w:rPr>
          <w:w w:val="90"/>
          <w:sz w:val="16"/>
          <w:szCs w:val="16"/>
        </w:rPr>
        <w:t>areas</w:t>
      </w:r>
      <w:r>
        <w:rPr>
          <w:spacing w:val="-8"/>
          <w:w w:val="90"/>
          <w:sz w:val="16"/>
          <w:szCs w:val="16"/>
        </w:rPr>
        <w:t> </w:t>
      </w:r>
      <w:r>
        <w:rPr>
          <w:w w:val="90"/>
          <w:sz w:val="16"/>
          <w:szCs w:val="16"/>
        </w:rPr>
        <w:t>including curriculum implementation, exam cycle management, classroom management, performance outputs management and examiner-training and capacity building activities.</w:t>
      </w:r>
    </w:p>
    <w:p>
      <w:pPr>
        <w:pStyle w:val="ListParagraph"/>
        <w:numPr>
          <w:ilvl w:val="0"/>
          <w:numId w:val="33"/>
        </w:numPr>
        <w:tabs>
          <w:tab w:pos="394" w:val="left" w:leader="none"/>
        </w:tabs>
        <w:spacing w:line="220" w:lineRule="auto" w:before="19" w:after="0"/>
        <w:ind w:left="394" w:right="53" w:hanging="204"/>
        <w:jc w:val="left"/>
        <w:rPr>
          <w:sz w:val="16"/>
          <w:szCs w:val="16"/>
        </w:rPr>
      </w:pPr>
      <w:r>
        <w:rPr>
          <w:spacing w:val="-4"/>
          <w:sz w:val="16"/>
          <w:szCs w:val="16"/>
        </w:rPr>
        <w:t>No.</w:t>
      </w:r>
      <w:r>
        <w:rPr>
          <w:spacing w:val="-9"/>
          <w:sz w:val="16"/>
          <w:szCs w:val="16"/>
        </w:rPr>
        <w:t> </w:t>
      </w:r>
      <w:r>
        <w:rPr>
          <w:spacing w:val="-4"/>
          <w:sz w:val="16"/>
          <w:szCs w:val="16"/>
        </w:rPr>
        <w:t>of</w:t>
      </w:r>
      <w:r>
        <w:rPr>
          <w:spacing w:val="-8"/>
          <w:sz w:val="16"/>
          <w:szCs w:val="16"/>
        </w:rPr>
        <w:t> </w:t>
      </w:r>
      <w:r>
        <w:rPr>
          <w:spacing w:val="-4"/>
          <w:sz w:val="16"/>
          <w:szCs w:val="16"/>
        </w:rPr>
        <w:t>capacity</w:t>
      </w:r>
      <w:r>
        <w:rPr>
          <w:spacing w:val="-8"/>
          <w:sz w:val="16"/>
          <w:szCs w:val="16"/>
        </w:rPr>
        <w:t> </w:t>
      </w:r>
      <w:r>
        <w:rPr>
          <w:spacing w:val="-4"/>
          <w:sz w:val="16"/>
          <w:szCs w:val="16"/>
        </w:rPr>
        <w:t>building</w:t>
      </w:r>
      <w:r>
        <w:rPr>
          <w:spacing w:val="-8"/>
          <w:sz w:val="16"/>
          <w:szCs w:val="16"/>
        </w:rPr>
        <w:t> </w:t>
      </w:r>
      <w:r>
        <w:rPr>
          <w:spacing w:val="-4"/>
          <w:sz w:val="16"/>
          <w:szCs w:val="16"/>
        </w:rPr>
        <w:t>workshops</w:t>
      </w:r>
      <w:r>
        <w:rPr>
          <w:spacing w:val="-8"/>
          <w:sz w:val="16"/>
          <w:szCs w:val="16"/>
        </w:rPr>
        <w:t> </w:t>
      </w:r>
      <w:r>
        <w:rPr>
          <w:spacing w:val="-4"/>
          <w:sz w:val="16"/>
          <w:szCs w:val="16"/>
        </w:rPr>
        <w:t>organized</w:t>
      </w:r>
      <w:r>
        <w:rPr>
          <w:spacing w:val="-8"/>
          <w:sz w:val="16"/>
          <w:szCs w:val="16"/>
        </w:rPr>
        <w:t> </w:t>
      </w:r>
      <w:r>
        <w:rPr>
          <w:spacing w:val="-4"/>
          <w:sz w:val="16"/>
          <w:szCs w:val="16"/>
        </w:rPr>
        <w:t>by</w:t>
      </w:r>
      <w:r>
        <w:rPr>
          <w:spacing w:val="-8"/>
          <w:sz w:val="16"/>
          <w:szCs w:val="16"/>
        </w:rPr>
        <w:t> </w:t>
      </w:r>
      <w:r>
        <w:rPr>
          <w:spacing w:val="-4"/>
          <w:sz w:val="16"/>
          <w:szCs w:val="16"/>
        </w:rPr>
        <w:t>KESSHA, </w:t>
      </w:r>
      <w:r>
        <w:rPr>
          <w:spacing w:val="-6"/>
          <w:sz w:val="16"/>
          <w:szCs w:val="16"/>
        </w:rPr>
        <w:t>KEMI,</w:t>
      </w:r>
      <w:r>
        <w:rPr>
          <w:spacing w:val="-1"/>
          <w:sz w:val="16"/>
          <w:szCs w:val="16"/>
        </w:rPr>
        <w:t> </w:t>
      </w:r>
      <w:r>
        <w:rPr>
          <w:spacing w:val="-6"/>
          <w:sz w:val="16"/>
          <w:szCs w:val="16"/>
        </w:rPr>
        <w:t>KICD, KNEC, MoE,</w:t>
      </w:r>
      <w:r>
        <w:rPr>
          <w:spacing w:val="-3"/>
          <w:sz w:val="16"/>
          <w:szCs w:val="16"/>
        </w:rPr>
        <w:t> </w:t>
      </w:r>
      <w:r>
        <w:rPr>
          <w:spacing w:val="-6"/>
          <w:sz w:val="16"/>
          <w:szCs w:val="16"/>
        </w:rPr>
        <w:t>Google</w:t>
      </w:r>
      <w:r>
        <w:rPr>
          <w:spacing w:val="-3"/>
          <w:sz w:val="16"/>
          <w:szCs w:val="16"/>
        </w:rPr>
        <w:t> </w:t>
      </w:r>
      <w:r>
        <w:rPr>
          <w:spacing w:val="-6"/>
          <w:sz w:val="16"/>
          <w:szCs w:val="16"/>
        </w:rPr>
        <w:t>Inc.</w:t>
      </w:r>
      <w:r>
        <w:rPr>
          <w:spacing w:val="-1"/>
          <w:sz w:val="16"/>
          <w:szCs w:val="16"/>
        </w:rPr>
        <w:t> </w:t>
      </w:r>
      <w:r>
        <w:rPr>
          <w:spacing w:val="-6"/>
          <w:sz w:val="16"/>
          <w:szCs w:val="16"/>
        </w:rPr>
        <w:t>etc</w:t>
      </w:r>
      <w:r>
        <w:rPr>
          <w:spacing w:val="-3"/>
          <w:sz w:val="16"/>
          <w:szCs w:val="16"/>
        </w:rPr>
        <w:t> </w:t>
      </w:r>
      <w:r>
        <w:rPr>
          <w:spacing w:val="-6"/>
          <w:sz w:val="16"/>
          <w:szCs w:val="16"/>
        </w:rPr>
        <w:t>attended by staff </w:t>
      </w:r>
      <w:r>
        <w:rPr>
          <w:sz w:val="16"/>
          <w:szCs w:val="16"/>
        </w:rPr>
        <w:t>of the school;</w:t>
      </w:r>
    </w:p>
    <w:p>
      <w:pPr>
        <w:pStyle w:val="ListParagraph"/>
        <w:numPr>
          <w:ilvl w:val="0"/>
          <w:numId w:val="33"/>
        </w:numPr>
        <w:tabs>
          <w:tab w:pos="394" w:val="left" w:leader="none"/>
        </w:tabs>
        <w:spacing w:line="206" w:lineRule="auto" w:before="30" w:after="0"/>
        <w:ind w:left="394" w:right="481" w:hanging="204"/>
        <w:jc w:val="left"/>
        <w:rPr>
          <w:sz w:val="16"/>
          <w:szCs w:val="16"/>
        </w:rPr>
      </w:pPr>
      <w:r>
        <w:rPr>
          <w:w w:val="90"/>
          <w:sz w:val="16"/>
          <w:szCs w:val="16"/>
        </w:rPr>
        <w:t>No.</w:t>
      </w:r>
      <w:r>
        <w:rPr>
          <w:spacing w:val="7"/>
          <w:sz w:val="16"/>
          <w:szCs w:val="16"/>
        </w:rPr>
        <w:t> </w:t>
      </w:r>
      <w:r>
        <w:rPr>
          <w:w w:val="90"/>
          <w:sz w:val="16"/>
          <w:szCs w:val="16"/>
        </w:rPr>
        <w:t>of</w:t>
      </w:r>
      <w:r>
        <w:rPr>
          <w:spacing w:val="-1"/>
          <w:w w:val="90"/>
          <w:sz w:val="16"/>
          <w:szCs w:val="16"/>
        </w:rPr>
        <w:t> </w:t>
      </w:r>
      <w:r>
        <w:rPr>
          <w:w w:val="90"/>
          <w:sz w:val="16"/>
          <w:szCs w:val="16"/>
        </w:rPr>
        <w:t>education</w:t>
      </w:r>
      <w:r>
        <w:rPr>
          <w:spacing w:val="-3"/>
          <w:w w:val="90"/>
          <w:sz w:val="16"/>
          <w:szCs w:val="16"/>
        </w:rPr>
        <w:t> </w:t>
      </w:r>
      <w:r>
        <w:rPr>
          <w:w w:val="90"/>
          <w:sz w:val="16"/>
          <w:szCs w:val="16"/>
        </w:rPr>
        <w:t>conferences</w:t>
      </w:r>
      <w:r>
        <w:rPr>
          <w:spacing w:val="-7"/>
          <w:w w:val="90"/>
          <w:sz w:val="16"/>
          <w:szCs w:val="16"/>
        </w:rPr>
        <w:t> </w:t>
      </w:r>
      <w:r>
        <w:rPr>
          <w:w w:val="90"/>
          <w:sz w:val="16"/>
          <w:szCs w:val="16"/>
        </w:rPr>
        <w:t>–</w:t>
      </w:r>
      <w:r>
        <w:rPr>
          <w:spacing w:val="-6"/>
          <w:w w:val="90"/>
          <w:sz w:val="16"/>
          <w:szCs w:val="16"/>
        </w:rPr>
        <w:t> </w:t>
      </w:r>
      <w:r>
        <w:rPr>
          <w:w w:val="90"/>
          <w:sz w:val="16"/>
          <w:szCs w:val="16"/>
        </w:rPr>
        <w:t>national</w:t>
      </w:r>
      <w:r>
        <w:rPr>
          <w:spacing w:val="-3"/>
          <w:w w:val="90"/>
          <w:sz w:val="16"/>
          <w:szCs w:val="16"/>
        </w:rPr>
        <w:t> </w:t>
      </w:r>
      <w:r>
        <w:rPr>
          <w:w w:val="90"/>
          <w:sz w:val="16"/>
          <w:szCs w:val="16"/>
        </w:rPr>
        <w:t>and</w:t>
      </w:r>
      <w:r>
        <w:rPr>
          <w:spacing w:val="-5"/>
          <w:w w:val="90"/>
          <w:sz w:val="16"/>
          <w:szCs w:val="16"/>
        </w:rPr>
        <w:t> </w:t>
      </w:r>
      <w:r>
        <w:rPr>
          <w:w w:val="90"/>
          <w:sz w:val="16"/>
          <w:szCs w:val="16"/>
        </w:rPr>
        <w:t>regional </w:t>
      </w:r>
      <w:r>
        <w:rPr>
          <w:spacing w:val="-2"/>
          <w:sz w:val="16"/>
          <w:szCs w:val="16"/>
        </w:rPr>
        <w:t>attended</w:t>
      </w:r>
      <w:r>
        <w:rPr>
          <w:spacing w:val="-11"/>
          <w:sz w:val="16"/>
          <w:szCs w:val="16"/>
        </w:rPr>
        <w:t> </w:t>
      </w:r>
      <w:r>
        <w:rPr>
          <w:spacing w:val="-2"/>
          <w:sz w:val="16"/>
          <w:szCs w:val="16"/>
        </w:rPr>
        <w:t>by</w:t>
      </w:r>
      <w:r>
        <w:rPr>
          <w:spacing w:val="-10"/>
          <w:sz w:val="16"/>
          <w:szCs w:val="16"/>
        </w:rPr>
        <w:t> </w:t>
      </w:r>
      <w:r>
        <w:rPr>
          <w:spacing w:val="-2"/>
          <w:sz w:val="16"/>
          <w:szCs w:val="16"/>
        </w:rPr>
        <w:t>the</w:t>
      </w:r>
      <w:r>
        <w:rPr>
          <w:spacing w:val="-10"/>
          <w:sz w:val="16"/>
          <w:szCs w:val="16"/>
        </w:rPr>
        <w:t> </w:t>
      </w:r>
      <w:r>
        <w:rPr>
          <w:spacing w:val="-2"/>
          <w:sz w:val="16"/>
          <w:szCs w:val="16"/>
        </w:rPr>
        <w:t>school</w:t>
      </w:r>
      <w:r>
        <w:rPr>
          <w:spacing w:val="-10"/>
          <w:sz w:val="16"/>
          <w:szCs w:val="16"/>
        </w:rPr>
        <w:t> </w:t>
      </w:r>
      <w:r>
        <w:rPr>
          <w:spacing w:val="-2"/>
          <w:sz w:val="16"/>
          <w:szCs w:val="16"/>
        </w:rPr>
        <w:t>delegation</w:t>
      </w:r>
    </w:p>
    <w:p>
      <w:pPr>
        <w:tabs>
          <w:tab w:pos="1475" w:val="left" w:leader="none"/>
        </w:tabs>
        <w:spacing w:line="211" w:lineRule="exact" w:before="8"/>
        <w:ind w:left="285" w:right="0" w:firstLine="0"/>
        <w:jc w:val="left"/>
        <w:rPr>
          <w:sz w:val="16"/>
          <w:szCs w:val="16"/>
        </w:rPr>
      </w:pPr>
      <w:r>
        <w:rPr/>
        <w:br w:type="column"/>
      </w:r>
      <w:r>
        <w:rPr>
          <w:spacing w:val="-2"/>
          <w:w w:val="95"/>
          <w:position w:val="1"/>
          <w:sz w:val="16"/>
          <w:szCs w:val="16"/>
        </w:rPr>
        <w:t>Annually</w:t>
      </w:r>
      <w:r>
        <w:rPr>
          <w:position w:val="1"/>
          <w:sz w:val="16"/>
          <w:szCs w:val="16"/>
        </w:rPr>
        <w:tab/>
      </w:r>
      <w:r>
        <w:rPr>
          <w:rFonts w:ascii="MingLiU_HKSCS-ExtB" w:hAnsi="MingLiU_HKSCS-ExtB" w:cs="MingLiU_HKSCS-ExtB" w:eastAsia="MingLiU_HKSCS-ExtB"/>
          <w:w w:val="95"/>
          <w:sz w:val="16"/>
          <w:szCs w:val="16"/>
        </w:rPr>
        <w:t>⬧</w:t>
      </w:r>
      <w:r>
        <w:rPr>
          <w:rFonts w:ascii="MingLiU_HKSCS-ExtB" w:hAnsi="MingLiU_HKSCS-ExtB" w:cs="MingLiU_HKSCS-ExtB" w:eastAsia="MingLiU_HKSCS-ExtB"/>
          <w:spacing w:val="55"/>
          <w:sz w:val="16"/>
          <w:szCs w:val="16"/>
        </w:rPr>
        <w:t> </w:t>
      </w:r>
      <w:r>
        <w:rPr>
          <w:w w:val="95"/>
          <w:sz w:val="16"/>
          <w:szCs w:val="16"/>
        </w:rPr>
        <w:t>The</w:t>
      </w:r>
      <w:r>
        <w:rPr>
          <w:spacing w:val="-9"/>
          <w:w w:val="95"/>
          <w:sz w:val="16"/>
          <w:szCs w:val="16"/>
        </w:rPr>
        <w:t> </w:t>
      </w:r>
      <w:r>
        <w:rPr>
          <w:spacing w:val="-2"/>
          <w:w w:val="95"/>
          <w:sz w:val="16"/>
          <w:szCs w:val="16"/>
        </w:rPr>
        <w:t>principal</w:t>
      </w:r>
    </w:p>
    <w:p>
      <w:pPr>
        <w:pStyle w:val="ListParagraph"/>
        <w:numPr>
          <w:ilvl w:val="1"/>
          <w:numId w:val="33"/>
        </w:numPr>
        <w:tabs>
          <w:tab w:pos="1760" w:val="left" w:leader="none"/>
        </w:tabs>
        <w:spacing w:line="197" w:lineRule="exact" w:before="0" w:after="0"/>
        <w:ind w:left="1760" w:right="0" w:hanging="285"/>
        <w:jc w:val="left"/>
        <w:rPr>
          <w:sz w:val="16"/>
          <w:szCs w:val="16"/>
        </w:rPr>
      </w:pPr>
      <w:r>
        <w:rPr>
          <w:sz w:val="16"/>
          <w:szCs w:val="16"/>
        </w:rPr>
        <w:t>The</w:t>
      </w:r>
      <w:r>
        <w:rPr>
          <w:spacing w:val="4"/>
          <w:sz w:val="16"/>
          <w:szCs w:val="16"/>
        </w:rPr>
        <w:t> </w:t>
      </w:r>
      <w:r>
        <w:rPr>
          <w:sz w:val="16"/>
          <w:szCs w:val="16"/>
        </w:rPr>
        <w:t>BOM</w:t>
      </w:r>
      <w:r>
        <w:rPr>
          <w:spacing w:val="4"/>
          <w:sz w:val="16"/>
          <w:szCs w:val="16"/>
        </w:rPr>
        <w:t> </w:t>
      </w:r>
      <w:r>
        <w:rPr>
          <w:spacing w:val="-2"/>
          <w:sz w:val="16"/>
          <w:szCs w:val="16"/>
        </w:rPr>
        <w:t>Chairman</w:t>
      </w:r>
    </w:p>
    <w:p>
      <w:pPr>
        <w:pStyle w:val="ListParagraph"/>
        <w:numPr>
          <w:ilvl w:val="1"/>
          <w:numId w:val="33"/>
        </w:numPr>
        <w:tabs>
          <w:tab w:pos="1760" w:val="left" w:leader="none"/>
        </w:tabs>
        <w:spacing w:line="198" w:lineRule="exact" w:before="0" w:after="0"/>
        <w:ind w:left="1760" w:right="0" w:hanging="285"/>
        <w:jc w:val="left"/>
        <w:rPr>
          <w:sz w:val="16"/>
          <w:szCs w:val="16"/>
        </w:rPr>
      </w:pPr>
      <w:r>
        <w:rPr>
          <w:spacing w:val="-4"/>
          <w:sz w:val="16"/>
          <w:szCs w:val="16"/>
        </w:rPr>
        <w:t>The</w:t>
      </w:r>
      <w:r>
        <w:rPr>
          <w:spacing w:val="-8"/>
          <w:sz w:val="16"/>
          <w:szCs w:val="16"/>
        </w:rPr>
        <w:t> </w:t>
      </w:r>
      <w:r>
        <w:rPr>
          <w:spacing w:val="-5"/>
          <w:sz w:val="16"/>
          <w:szCs w:val="16"/>
        </w:rPr>
        <w:t>CDE</w:t>
      </w:r>
    </w:p>
    <w:p>
      <w:pPr>
        <w:pStyle w:val="ListParagraph"/>
        <w:numPr>
          <w:ilvl w:val="1"/>
          <w:numId w:val="33"/>
        </w:numPr>
        <w:tabs>
          <w:tab w:pos="1760" w:val="left" w:leader="none"/>
        </w:tabs>
        <w:spacing w:line="198" w:lineRule="exact" w:before="0" w:after="0"/>
        <w:ind w:left="1760" w:right="0" w:hanging="285"/>
        <w:jc w:val="left"/>
        <w:rPr>
          <w:sz w:val="16"/>
          <w:szCs w:val="16"/>
        </w:rPr>
      </w:pPr>
      <w:r>
        <w:rPr>
          <w:sz w:val="16"/>
          <w:szCs w:val="16"/>
        </w:rPr>
        <w:t>The</w:t>
      </w:r>
      <w:r>
        <w:rPr>
          <w:spacing w:val="7"/>
          <w:sz w:val="16"/>
          <w:szCs w:val="16"/>
        </w:rPr>
        <w:t> </w:t>
      </w:r>
      <w:r>
        <w:rPr>
          <w:sz w:val="16"/>
          <w:szCs w:val="16"/>
        </w:rPr>
        <w:t>TSC</w:t>
      </w:r>
      <w:r>
        <w:rPr>
          <w:spacing w:val="-10"/>
          <w:sz w:val="16"/>
          <w:szCs w:val="16"/>
        </w:rPr>
        <w:t> </w:t>
      </w:r>
      <w:r>
        <w:rPr>
          <w:sz w:val="16"/>
          <w:szCs w:val="16"/>
        </w:rPr>
        <w:t>County</w:t>
      </w:r>
      <w:r>
        <w:rPr>
          <w:spacing w:val="-10"/>
          <w:sz w:val="16"/>
          <w:szCs w:val="16"/>
        </w:rPr>
        <w:t> </w:t>
      </w:r>
      <w:r>
        <w:rPr>
          <w:spacing w:val="-2"/>
          <w:sz w:val="16"/>
          <w:szCs w:val="16"/>
        </w:rPr>
        <w:t>Director</w:t>
      </w:r>
    </w:p>
    <w:p>
      <w:pPr>
        <w:pStyle w:val="ListParagraph"/>
        <w:numPr>
          <w:ilvl w:val="1"/>
          <w:numId w:val="33"/>
        </w:numPr>
        <w:tabs>
          <w:tab w:pos="1761" w:val="left" w:leader="none"/>
        </w:tabs>
        <w:spacing w:line="208" w:lineRule="auto" w:before="7" w:after="0"/>
        <w:ind w:left="1761" w:right="33" w:hanging="286"/>
        <w:jc w:val="left"/>
        <w:rPr>
          <w:sz w:val="16"/>
          <w:szCs w:val="16"/>
        </w:rPr>
      </w:pPr>
      <w:r>
        <w:rPr>
          <w:spacing w:val="-4"/>
          <w:sz w:val="16"/>
          <w:szCs w:val="16"/>
        </w:rPr>
        <w:t>KEMI</w:t>
      </w:r>
      <w:r>
        <w:rPr>
          <w:spacing w:val="-9"/>
          <w:sz w:val="16"/>
          <w:szCs w:val="16"/>
        </w:rPr>
        <w:t> </w:t>
      </w:r>
      <w:r>
        <w:rPr>
          <w:spacing w:val="-4"/>
          <w:sz w:val="16"/>
          <w:szCs w:val="16"/>
        </w:rPr>
        <w:t>Director</w:t>
      </w:r>
      <w:r>
        <w:rPr>
          <w:spacing w:val="-8"/>
          <w:sz w:val="16"/>
          <w:szCs w:val="16"/>
        </w:rPr>
        <w:t> </w:t>
      </w:r>
      <w:r>
        <w:rPr>
          <w:spacing w:val="-4"/>
          <w:sz w:val="16"/>
          <w:szCs w:val="16"/>
        </w:rPr>
        <w:t>through</w:t>
      </w:r>
      <w:r>
        <w:rPr>
          <w:spacing w:val="-8"/>
          <w:sz w:val="16"/>
          <w:szCs w:val="16"/>
        </w:rPr>
        <w:t> </w:t>
      </w:r>
      <w:r>
        <w:rPr>
          <w:spacing w:val="-4"/>
          <w:sz w:val="16"/>
          <w:szCs w:val="16"/>
        </w:rPr>
        <w:t>the CDE</w:t>
      </w:r>
    </w:p>
    <w:p>
      <w:pPr>
        <w:pStyle w:val="ListParagraph"/>
        <w:numPr>
          <w:ilvl w:val="1"/>
          <w:numId w:val="33"/>
        </w:numPr>
        <w:tabs>
          <w:tab w:pos="1761" w:val="left" w:leader="none"/>
        </w:tabs>
        <w:spacing w:line="206" w:lineRule="auto" w:before="30" w:after="0"/>
        <w:ind w:left="1761" w:right="4" w:hanging="286"/>
        <w:jc w:val="left"/>
        <w:rPr>
          <w:sz w:val="16"/>
          <w:szCs w:val="16"/>
        </w:rPr>
      </w:pPr>
      <w:r>
        <w:rPr>
          <w:spacing w:val="-2"/>
          <w:sz w:val="16"/>
          <w:szCs w:val="16"/>
        </w:rPr>
        <w:t>KICD</w:t>
      </w:r>
      <w:r>
        <w:rPr>
          <w:spacing w:val="-11"/>
          <w:sz w:val="16"/>
          <w:szCs w:val="16"/>
        </w:rPr>
        <w:t> </w:t>
      </w:r>
      <w:r>
        <w:rPr>
          <w:spacing w:val="-2"/>
          <w:sz w:val="16"/>
          <w:szCs w:val="16"/>
        </w:rPr>
        <w:t>Director</w:t>
      </w:r>
      <w:r>
        <w:rPr>
          <w:spacing w:val="-10"/>
          <w:sz w:val="16"/>
          <w:szCs w:val="16"/>
        </w:rPr>
        <w:t> </w:t>
      </w:r>
      <w:r>
        <w:rPr>
          <w:spacing w:val="-2"/>
          <w:sz w:val="16"/>
          <w:szCs w:val="16"/>
        </w:rPr>
        <w:t>through</w:t>
      </w:r>
      <w:r>
        <w:rPr>
          <w:spacing w:val="-10"/>
          <w:sz w:val="16"/>
          <w:szCs w:val="16"/>
        </w:rPr>
        <w:t> </w:t>
      </w:r>
      <w:r>
        <w:rPr>
          <w:spacing w:val="-2"/>
          <w:sz w:val="16"/>
          <w:szCs w:val="16"/>
        </w:rPr>
        <w:t>the </w:t>
      </w:r>
      <w:r>
        <w:rPr>
          <w:spacing w:val="-4"/>
          <w:sz w:val="16"/>
          <w:szCs w:val="16"/>
        </w:rPr>
        <w:t>CDE</w:t>
      </w:r>
    </w:p>
    <w:p>
      <w:pPr>
        <w:pStyle w:val="ListParagraph"/>
        <w:numPr>
          <w:ilvl w:val="1"/>
          <w:numId w:val="33"/>
        </w:numPr>
        <w:tabs>
          <w:tab w:pos="1760" w:val="left" w:leader="none"/>
        </w:tabs>
        <w:spacing w:line="210" w:lineRule="exact" w:before="9" w:after="0"/>
        <w:ind w:left="1760" w:right="0" w:hanging="285"/>
        <w:jc w:val="left"/>
        <w:rPr>
          <w:sz w:val="16"/>
          <w:szCs w:val="16"/>
        </w:rPr>
      </w:pPr>
      <w:r>
        <w:rPr>
          <w:sz w:val="16"/>
          <w:szCs w:val="16"/>
        </w:rPr>
        <w:t>KNEC through CDE</w:t>
      </w:r>
      <w:r>
        <w:rPr>
          <w:spacing w:val="-1"/>
          <w:sz w:val="16"/>
          <w:szCs w:val="16"/>
        </w:rPr>
        <w:t> </w:t>
      </w:r>
      <w:r>
        <w:rPr>
          <w:sz w:val="16"/>
          <w:szCs w:val="16"/>
        </w:rPr>
        <w:t>&amp;</w:t>
      </w:r>
      <w:r>
        <w:rPr>
          <w:spacing w:val="-2"/>
          <w:sz w:val="16"/>
          <w:szCs w:val="16"/>
        </w:rPr>
        <w:t> </w:t>
      </w:r>
      <w:r>
        <w:rPr>
          <w:spacing w:val="-5"/>
          <w:sz w:val="16"/>
          <w:szCs w:val="16"/>
        </w:rPr>
        <w:t>TSC</w:t>
      </w:r>
    </w:p>
    <w:p>
      <w:pPr>
        <w:pStyle w:val="ListParagraph"/>
        <w:numPr>
          <w:ilvl w:val="1"/>
          <w:numId w:val="33"/>
        </w:numPr>
        <w:tabs>
          <w:tab w:pos="1761" w:val="left" w:leader="none"/>
        </w:tabs>
        <w:spacing w:line="206" w:lineRule="auto" w:before="9" w:after="0"/>
        <w:ind w:left="1761" w:right="222" w:hanging="286"/>
        <w:jc w:val="left"/>
        <w:rPr>
          <w:sz w:val="16"/>
          <w:szCs w:val="16"/>
        </w:rPr>
      </w:pPr>
      <w:r>
        <w:rPr>
          <w:spacing w:val="-6"/>
          <w:sz w:val="16"/>
          <w:szCs w:val="16"/>
        </w:rPr>
        <w:t>The Tech Soup Kenya </w:t>
      </w:r>
      <w:r>
        <w:rPr>
          <w:spacing w:val="-6"/>
          <w:sz w:val="16"/>
          <w:szCs w:val="16"/>
        </w:rPr>
        <w:t>&amp; </w:t>
      </w:r>
      <w:r>
        <w:rPr>
          <w:sz w:val="16"/>
          <w:szCs w:val="16"/>
        </w:rPr>
        <w:t>Google</w:t>
      </w:r>
      <w:r>
        <w:rPr>
          <w:spacing w:val="-4"/>
          <w:sz w:val="16"/>
          <w:szCs w:val="16"/>
        </w:rPr>
        <w:t> </w:t>
      </w:r>
      <w:r>
        <w:rPr>
          <w:sz w:val="16"/>
          <w:szCs w:val="16"/>
        </w:rPr>
        <w:t>Inc.</w:t>
      </w:r>
    </w:p>
    <w:p>
      <w:pPr>
        <w:spacing w:before="6"/>
        <w:ind w:left="1098" w:right="0" w:firstLine="0"/>
        <w:jc w:val="left"/>
        <w:rPr>
          <w:sz w:val="16"/>
        </w:rPr>
      </w:pPr>
      <w:r>
        <w:rPr/>
        <w:br w:type="column"/>
      </w:r>
      <w:r>
        <w:rPr>
          <w:spacing w:val="-2"/>
          <w:w w:val="95"/>
          <w:sz w:val="16"/>
        </w:rPr>
        <w:t>3,000,000.00</w:t>
      </w:r>
    </w:p>
    <w:p>
      <w:pPr>
        <w:spacing w:after="0"/>
        <w:jc w:val="left"/>
        <w:rPr>
          <w:sz w:val="16"/>
        </w:rPr>
        <w:sectPr>
          <w:type w:val="continuous"/>
          <w:pgSz w:w="24380" w:h="16840" w:orient="landscape"/>
          <w:pgMar w:top="1180" w:bottom="0" w:left="3543" w:right="3543"/>
          <w:cols w:num="5" w:equalWidth="0">
            <w:col w:w="3369" w:space="40"/>
            <w:col w:w="2276" w:space="39"/>
            <w:col w:w="4318" w:space="40"/>
            <w:col w:w="3574" w:space="39"/>
            <w:col w:w="3599"/>
          </w:cols>
        </w:sectPr>
      </w:pPr>
    </w:p>
    <w:p>
      <w:pPr>
        <w:spacing w:before="7"/>
        <w:ind w:left="1293" w:right="0" w:firstLine="0"/>
        <w:jc w:val="left"/>
        <w:rPr>
          <w:sz w:val="16"/>
        </w:rPr>
      </w:pPr>
      <w:r>
        <w:rPr>
          <w:spacing w:val="-4"/>
          <w:sz w:val="16"/>
        </w:rPr>
        <w:t>Develop</w:t>
      </w:r>
      <w:r>
        <w:rPr>
          <w:spacing w:val="-9"/>
          <w:sz w:val="16"/>
        </w:rPr>
        <w:t> </w:t>
      </w:r>
      <w:r>
        <w:rPr>
          <w:spacing w:val="-4"/>
          <w:sz w:val="16"/>
        </w:rPr>
        <w:t>BoM</w:t>
      </w:r>
      <w:r>
        <w:rPr>
          <w:spacing w:val="-8"/>
          <w:sz w:val="16"/>
        </w:rPr>
        <w:t> </w:t>
      </w:r>
      <w:r>
        <w:rPr>
          <w:spacing w:val="-4"/>
          <w:sz w:val="16"/>
        </w:rPr>
        <w:t>Succession </w:t>
      </w:r>
      <w:r>
        <w:rPr>
          <w:sz w:val="16"/>
        </w:rPr>
        <w:t>Management Plan</w:t>
      </w:r>
    </w:p>
    <w:p>
      <w:pPr>
        <w:spacing w:before="7"/>
        <w:ind w:left="653" w:right="0" w:firstLine="0"/>
        <w:jc w:val="left"/>
        <w:rPr>
          <w:sz w:val="16"/>
        </w:rPr>
      </w:pPr>
      <w:r>
        <w:rPr/>
        <w:br w:type="column"/>
      </w:r>
      <w:r>
        <w:rPr>
          <w:spacing w:val="-6"/>
          <w:sz w:val="16"/>
        </w:rPr>
        <w:t>Seamless</w:t>
      </w:r>
      <w:r>
        <w:rPr>
          <w:spacing w:val="-7"/>
          <w:sz w:val="16"/>
        </w:rPr>
        <w:t> </w:t>
      </w:r>
      <w:r>
        <w:rPr>
          <w:spacing w:val="-6"/>
          <w:sz w:val="16"/>
        </w:rPr>
        <w:t>Transition of BoM </w:t>
      </w:r>
      <w:r>
        <w:rPr>
          <w:spacing w:val="-2"/>
          <w:sz w:val="16"/>
        </w:rPr>
        <w:t>Regimes;</w:t>
      </w:r>
    </w:p>
    <w:p>
      <w:pPr>
        <w:spacing w:before="0"/>
        <w:ind w:left="653" w:right="0" w:firstLine="0"/>
        <w:jc w:val="left"/>
        <w:rPr>
          <w:sz w:val="16"/>
        </w:rPr>
      </w:pPr>
      <w:r>
        <w:rPr>
          <w:spacing w:val="-6"/>
          <w:sz w:val="16"/>
        </w:rPr>
        <w:t>Continuation</w:t>
      </w:r>
      <w:r>
        <w:rPr>
          <w:spacing w:val="-7"/>
          <w:sz w:val="16"/>
        </w:rPr>
        <w:t> </w:t>
      </w:r>
      <w:r>
        <w:rPr>
          <w:spacing w:val="-6"/>
          <w:sz w:val="16"/>
        </w:rPr>
        <w:t>of School Culture </w:t>
      </w:r>
      <w:r>
        <w:rPr>
          <w:sz w:val="16"/>
        </w:rPr>
        <w:t>and</w:t>
      </w:r>
      <w:r>
        <w:rPr>
          <w:spacing w:val="-6"/>
          <w:sz w:val="16"/>
        </w:rPr>
        <w:t> </w:t>
      </w:r>
      <w:r>
        <w:rPr>
          <w:sz w:val="16"/>
        </w:rPr>
        <w:t>Tradition.</w:t>
      </w:r>
    </w:p>
    <w:p>
      <w:pPr>
        <w:spacing w:before="7"/>
        <w:ind w:left="197" w:right="0" w:firstLine="0"/>
        <w:jc w:val="left"/>
        <w:rPr>
          <w:sz w:val="16"/>
        </w:rPr>
      </w:pPr>
      <w:r>
        <w:rPr/>
        <w:br w:type="column"/>
      </w:r>
      <w:r>
        <w:rPr>
          <w:w w:val="90"/>
          <w:sz w:val="16"/>
        </w:rPr>
        <w:t>Smooth transition and change of guard upon expiry of BoM </w:t>
      </w:r>
      <w:r>
        <w:rPr>
          <w:spacing w:val="-2"/>
          <w:sz w:val="16"/>
        </w:rPr>
        <w:t>term.</w:t>
      </w:r>
    </w:p>
    <w:p>
      <w:pPr>
        <w:spacing w:before="7"/>
        <w:ind w:left="562" w:right="0" w:firstLine="0"/>
        <w:jc w:val="left"/>
        <w:rPr>
          <w:sz w:val="16"/>
        </w:rPr>
      </w:pPr>
      <w:r>
        <w:rPr/>
        <w:br w:type="column"/>
      </w:r>
      <w:r>
        <w:rPr>
          <w:spacing w:val="-6"/>
          <w:sz w:val="16"/>
        </w:rPr>
        <w:t>After</w:t>
      </w:r>
      <w:r>
        <w:rPr>
          <w:spacing w:val="-7"/>
          <w:sz w:val="16"/>
        </w:rPr>
        <w:t> </w:t>
      </w:r>
      <w:r>
        <w:rPr>
          <w:spacing w:val="-6"/>
          <w:sz w:val="16"/>
        </w:rPr>
        <w:t>every</w:t>
      </w:r>
      <w:r>
        <w:rPr>
          <w:spacing w:val="-7"/>
          <w:sz w:val="16"/>
        </w:rPr>
        <w:t> </w:t>
      </w:r>
      <w:r>
        <w:rPr>
          <w:spacing w:val="-6"/>
          <w:sz w:val="16"/>
        </w:rPr>
        <w:t>3</w:t>
      </w:r>
      <w:r>
        <w:rPr>
          <w:spacing w:val="-6"/>
          <w:sz w:val="16"/>
          <w:vertAlign w:val="superscript"/>
        </w:rPr>
        <w:t>rd</w:t>
      </w:r>
      <w:r>
        <w:rPr>
          <w:spacing w:val="-6"/>
          <w:sz w:val="16"/>
          <w:vertAlign w:val="baseline"/>
        </w:rPr>
        <w:t> </w:t>
      </w:r>
      <w:r>
        <w:rPr>
          <w:spacing w:val="-4"/>
          <w:sz w:val="16"/>
          <w:vertAlign w:val="baseline"/>
        </w:rPr>
        <w:t>Year</w:t>
      </w:r>
      <w:r>
        <w:rPr>
          <w:spacing w:val="-9"/>
          <w:sz w:val="16"/>
          <w:vertAlign w:val="baseline"/>
        </w:rPr>
        <w:t> </w:t>
      </w:r>
      <w:r>
        <w:rPr>
          <w:spacing w:val="-4"/>
          <w:sz w:val="16"/>
          <w:vertAlign w:val="baseline"/>
        </w:rPr>
        <w:t>from</w:t>
      </w:r>
      <w:r>
        <w:rPr>
          <w:spacing w:val="-8"/>
          <w:sz w:val="16"/>
          <w:vertAlign w:val="baseline"/>
        </w:rPr>
        <w:t> </w:t>
      </w:r>
      <w:r>
        <w:rPr>
          <w:spacing w:val="-4"/>
          <w:sz w:val="16"/>
          <w:vertAlign w:val="baseline"/>
        </w:rPr>
        <w:t>the </w:t>
      </w:r>
      <w:r>
        <w:rPr>
          <w:sz w:val="16"/>
          <w:vertAlign w:val="baseline"/>
        </w:rPr>
        <w:t>start</w:t>
      </w:r>
      <w:r>
        <w:rPr>
          <w:spacing w:val="-2"/>
          <w:sz w:val="16"/>
          <w:vertAlign w:val="baseline"/>
        </w:rPr>
        <w:t> </w:t>
      </w:r>
      <w:r>
        <w:rPr>
          <w:sz w:val="16"/>
          <w:vertAlign w:val="baseline"/>
        </w:rPr>
        <w:t>of each T</w:t>
      </w:r>
      <w:r>
        <w:rPr>
          <w:spacing w:val="-17"/>
          <w:sz w:val="16"/>
          <w:vertAlign w:val="baseline"/>
        </w:rPr>
        <w:t> </w:t>
      </w:r>
      <w:r>
        <w:rPr>
          <w:sz w:val="16"/>
          <w:vertAlign w:val="baseline"/>
        </w:rPr>
        <w:t>erm of the </w:t>
      </w:r>
      <w:r>
        <w:rPr>
          <w:spacing w:val="-4"/>
          <w:sz w:val="16"/>
          <w:vertAlign w:val="baseline"/>
        </w:rPr>
        <w:t>BOM</w:t>
      </w:r>
    </w:p>
    <w:p>
      <w:pPr>
        <w:pStyle w:val="ListParagraph"/>
        <w:numPr>
          <w:ilvl w:val="0"/>
          <w:numId w:val="33"/>
        </w:numPr>
        <w:tabs>
          <w:tab w:pos="477" w:val="left" w:leader="none"/>
        </w:tabs>
        <w:spacing w:line="210" w:lineRule="exact" w:before="9" w:after="0"/>
        <w:ind w:left="477" w:right="0" w:hanging="285"/>
        <w:jc w:val="left"/>
        <w:rPr>
          <w:sz w:val="16"/>
          <w:szCs w:val="16"/>
        </w:rPr>
      </w:pPr>
      <w:r>
        <w:rPr/>
        <w:br w:type="column"/>
      </w:r>
      <w:r>
        <w:rPr>
          <w:w w:val="95"/>
          <w:sz w:val="16"/>
          <w:szCs w:val="16"/>
        </w:rPr>
        <w:t>The</w:t>
      </w:r>
      <w:r>
        <w:rPr>
          <w:spacing w:val="-8"/>
          <w:w w:val="95"/>
          <w:sz w:val="16"/>
          <w:szCs w:val="16"/>
        </w:rPr>
        <w:t> </w:t>
      </w:r>
      <w:r>
        <w:rPr>
          <w:w w:val="95"/>
          <w:sz w:val="16"/>
          <w:szCs w:val="16"/>
        </w:rPr>
        <w:t>Board</w:t>
      </w:r>
      <w:r>
        <w:rPr>
          <w:spacing w:val="-5"/>
          <w:w w:val="95"/>
          <w:sz w:val="16"/>
          <w:szCs w:val="16"/>
        </w:rPr>
        <w:t> </w:t>
      </w:r>
      <w:r>
        <w:rPr>
          <w:w w:val="95"/>
          <w:sz w:val="16"/>
          <w:szCs w:val="16"/>
        </w:rPr>
        <w:t>of</w:t>
      </w:r>
      <w:r>
        <w:rPr>
          <w:spacing w:val="-6"/>
          <w:w w:val="95"/>
          <w:sz w:val="16"/>
          <w:szCs w:val="16"/>
        </w:rPr>
        <w:t> </w:t>
      </w:r>
      <w:r>
        <w:rPr>
          <w:spacing w:val="-2"/>
          <w:w w:val="90"/>
          <w:sz w:val="16"/>
          <w:szCs w:val="16"/>
        </w:rPr>
        <w:t>Management</w:t>
      </w:r>
    </w:p>
    <w:p>
      <w:pPr>
        <w:pStyle w:val="ListParagraph"/>
        <w:numPr>
          <w:ilvl w:val="0"/>
          <w:numId w:val="33"/>
        </w:numPr>
        <w:tabs>
          <w:tab w:pos="477" w:val="left" w:leader="none"/>
        </w:tabs>
        <w:spacing w:line="197" w:lineRule="exact" w:before="0" w:after="0"/>
        <w:ind w:left="477" w:right="0" w:hanging="285"/>
        <w:jc w:val="left"/>
        <w:rPr>
          <w:sz w:val="16"/>
          <w:szCs w:val="16"/>
        </w:rPr>
      </w:pPr>
      <w:r>
        <w:rPr>
          <w:w w:val="85"/>
          <w:sz w:val="16"/>
          <w:szCs w:val="16"/>
        </w:rPr>
        <w:t>Principal</w:t>
      </w:r>
      <w:r>
        <w:rPr>
          <w:spacing w:val="6"/>
          <w:sz w:val="16"/>
          <w:szCs w:val="16"/>
        </w:rPr>
        <w:t> </w:t>
      </w:r>
      <w:r>
        <w:rPr>
          <w:w w:val="85"/>
          <w:sz w:val="16"/>
          <w:szCs w:val="16"/>
        </w:rPr>
        <w:t>Secretary,</w:t>
      </w:r>
      <w:r>
        <w:rPr>
          <w:spacing w:val="8"/>
          <w:sz w:val="16"/>
          <w:szCs w:val="16"/>
        </w:rPr>
        <w:t> </w:t>
      </w:r>
      <w:r>
        <w:rPr>
          <w:spacing w:val="-5"/>
          <w:w w:val="85"/>
          <w:sz w:val="16"/>
          <w:szCs w:val="16"/>
        </w:rPr>
        <w:t>MoE</w:t>
      </w:r>
    </w:p>
    <w:p>
      <w:pPr>
        <w:pStyle w:val="ListParagraph"/>
        <w:numPr>
          <w:ilvl w:val="0"/>
          <w:numId w:val="33"/>
        </w:numPr>
        <w:tabs>
          <w:tab w:pos="477" w:val="left" w:leader="none"/>
        </w:tabs>
        <w:spacing w:line="211" w:lineRule="exact" w:before="0" w:after="0"/>
        <w:ind w:left="477" w:right="0" w:hanging="285"/>
        <w:jc w:val="left"/>
        <w:rPr>
          <w:sz w:val="16"/>
          <w:szCs w:val="16"/>
        </w:rPr>
      </w:pPr>
      <w:r>
        <w:rPr>
          <w:spacing w:val="-5"/>
          <w:w w:val="110"/>
          <w:sz w:val="16"/>
          <w:szCs w:val="16"/>
        </w:rPr>
        <w:t>CDE</w:t>
      </w:r>
    </w:p>
    <w:p>
      <w:pPr>
        <w:spacing w:before="7"/>
        <w:ind w:left="0" w:right="376" w:firstLine="0"/>
        <w:jc w:val="center"/>
        <w:rPr>
          <w:sz w:val="16"/>
        </w:rPr>
      </w:pPr>
      <w:r>
        <w:rPr/>
        <w:br w:type="column"/>
      </w:r>
      <w:r>
        <w:rPr>
          <w:spacing w:val="-2"/>
          <w:sz w:val="16"/>
        </w:rPr>
        <w:t>500,000.00</w:t>
      </w:r>
    </w:p>
    <w:p>
      <w:pPr>
        <w:spacing w:after="0"/>
        <w:jc w:val="center"/>
        <w:rPr>
          <w:sz w:val="16"/>
        </w:rPr>
        <w:sectPr>
          <w:type w:val="continuous"/>
          <w:pgSz w:w="24380" w:h="16840" w:orient="landscape"/>
          <w:pgMar w:top="1180" w:bottom="0" w:left="3543" w:right="3543"/>
          <w:cols w:num="6" w:equalWidth="0">
            <w:col w:w="2929" w:space="40"/>
            <w:col w:w="2709" w:space="39"/>
            <w:col w:w="4048" w:space="40"/>
            <w:col w:w="1520" w:space="40"/>
            <w:col w:w="2209" w:space="41"/>
            <w:col w:w="3679"/>
          </w:cols>
        </w:sectPr>
      </w:pPr>
    </w:p>
    <w:p>
      <w:pPr>
        <w:pStyle w:val="BodyText"/>
        <w:spacing w:line="45" w:lineRule="exact"/>
        <w:ind w:left="1185"/>
        <w:rPr>
          <w:position w:val="0"/>
          <w:sz w:val="4"/>
        </w:rPr>
      </w:pPr>
      <w:r>
        <w:rPr>
          <w:position w:val="0"/>
          <w:sz w:val="4"/>
        </w:rPr>
        <mc:AlternateContent>
          <mc:Choice Requires="wps">
            <w:drawing>
              <wp:inline distT="0" distB="0" distL="0" distR="0">
                <wp:extent cx="9234170" cy="29209"/>
                <wp:effectExtent l="9525" t="0" r="0" b="8890"/>
                <wp:docPr id="397" name="Group 397"/>
                <wp:cNvGraphicFramePr>
                  <a:graphicFrameLocks/>
                </wp:cNvGraphicFramePr>
                <a:graphic>
                  <a:graphicData uri="http://schemas.microsoft.com/office/word/2010/wordprocessingGroup">
                    <wpg:wgp>
                      <wpg:cNvPr id="397" name="Group 397"/>
                      <wpg:cNvGrpSpPr/>
                      <wpg:grpSpPr>
                        <a:xfrm>
                          <a:off x="0" y="0"/>
                          <a:ext cx="9234170" cy="29209"/>
                          <a:chExt cx="9234170" cy="29209"/>
                        </a:xfrm>
                      </wpg:grpSpPr>
                      <wps:wsp>
                        <wps:cNvPr id="398" name="Graphic 398"/>
                        <wps:cNvSpPr/>
                        <wps:spPr>
                          <a:xfrm>
                            <a:off x="-5" y="7"/>
                            <a:ext cx="1478915" cy="27940"/>
                          </a:xfrm>
                          <a:custGeom>
                            <a:avLst/>
                            <a:gdLst/>
                            <a:ahLst/>
                            <a:cxnLst/>
                            <a:rect l="l" t="t" r="r" b="b"/>
                            <a:pathLst>
                              <a:path w="1478915" h="27940">
                                <a:moveTo>
                                  <a:pt x="1478534" y="18288"/>
                                </a:moveTo>
                                <a:lnTo>
                                  <a:pt x="0" y="18288"/>
                                </a:lnTo>
                                <a:lnTo>
                                  <a:pt x="0" y="27432"/>
                                </a:lnTo>
                                <a:lnTo>
                                  <a:pt x="1478534" y="27432"/>
                                </a:lnTo>
                                <a:lnTo>
                                  <a:pt x="1478534" y="18288"/>
                                </a:lnTo>
                                <a:close/>
                              </a:path>
                              <a:path w="1478915" h="27940">
                                <a:moveTo>
                                  <a:pt x="1478534" y="0"/>
                                </a:moveTo>
                                <a:lnTo>
                                  <a:pt x="0" y="0"/>
                                </a:lnTo>
                                <a:lnTo>
                                  <a:pt x="0" y="9144"/>
                                </a:lnTo>
                                <a:lnTo>
                                  <a:pt x="1478534" y="9144"/>
                                </a:lnTo>
                                <a:lnTo>
                                  <a:pt x="1478534"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5" y="27439"/>
                            <a:ext cx="1506220" cy="1905"/>
                          </a:xfrm>
                          <a:custGeom>
                            <a:avLst/>
                            <a:gdLst/>
                            <a:ahLst/>
                            <a:cxnLst/>
                            <a:rect l="l" t="t" r="r" b="b"/>
                            <a:pathLst>
                              <a:path w="1506220" h="1905">
                                <a:moveTo>
                                  <a:pt x="1505966" y="0"/>
                                </a:moveTo>
                                <a:lnTo>
                                  <a:pt x="1478534" y="0"/>
                                </a:lnTo>
                                <a:lnTo>
                                  <a:pt x="0" y="0"/>
                                </a:lnTo>
                                <a:lnTo>
                                  <a:pt x="0" y="1524"/>
                                </a:lnTo>
                                <a:lnTo>
                                  <a:pt x="1478534" y="1524"/>
                                </a:lnTo>
                                <a:lnTo>
                                  <a:pt x="1505966" y="1524"/>
                                </a:lnTo>
                                <a:lnTo>
                                  <a:pt x="1505966" y="0"/>
                                </a:lnTo>
                                <a:close/>
                              </a:path>
                            </a:pathLst>
                          </a:custGeom>
                          <a:solidFill>
                            <a:srgbClr val="FFFFFF"/>
                          </a:solidFill>
                        </wps:spPr>
                        <wps:bodyPr wrap="square" lIns="0" tIns="0" rIns="0" bIns="0" rtlCol="0">
                          <a:prstTxWarp prst="textNoShape">
                            <a:avLst/>
                          </a:prstTxWarp>
                          <a:noAutofit/>
                        </wps:bodyPr>
                      </wps:wsp>
                      <wps:wsp>
                        <wps:cNvPr id="400" name="Graphic 400"/>
                        <wps:cNvSpPr/>
                        <wps:spPr>
                          <a:xfrm>
                            <a:off x="1478528" y="7"/>
                            <a:ext cx="1454150" cy="27940"/>
                          </a:xfrm>
                          <a:custGeom>
                            <a:avLst/>
                            <a:gdLst/>
                            <a:ahLst/>
                            <a:cxnLst/>
                            <a:rect l="l" t="t" r="r" b="b"/>
                            <a:pathLst>
                              <a:path w="1454150" h="27940">
                                <a:moveTo>
                                  <a:pt x="1454150" y="18288"/>
                                </a:moveTo>
                                <a:lnTo>
                                  <a:pt x="27432" y="18288"/>
                                </a:lnTo>
                                <a:lnTo>
                                  <a:pt x="0" y="18288"/>
                                </a:lnTo>
                                <a:lnTo>
                                  <a:pt x="0" y="27432"/>
                                </a:lnTo>
                                <a:lnTo>
                                  <a:pt x="27432" y="27432"/>
                                </a:lnTo>
                                <a:lnTo>
                                  <a:pt x="1454150" y="27432"/>
                                </a:lnTo>
                                <a:lnTo>
                                  <a:pt x="1454150" y="18288"/>
                                </a:lnTo>
                                <a:close/>
                              </a:path>
                              <a:path w="1454150" h="27940">
                                <a:moveTo>
                                  <a:pt x="1454150" y="0"/>
                                </a:moveTo>
                                <a:lnTo>
                                  <a:pt x="27432" y="0"/>
                                </a:lnTo>
                                <a:lnTo>
                                  <a:pt x="0" y="0"/>
                                </a:lnTo>
                                <a:lnTo>
                                  <a:pt x="0" y="9144"/>
                                </a:lnTo>
                                <a:lnTo>
                                  <a:pt x="27432" y="9144"/>
                                </a:lnTo>
                                <a:lnTo>
                                  <a:pt x="1454150" y="9144"/>
                                </a:lnTo>
                                <a:lnTo>
                                  <a:pt x="1454150"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1505960" y="27439"/>
                            <a:ext cx="1454785" cy="1905"/>
                          </a:xfrm>
                          <a:custGeom>
                            <a:avLst/>
                            <a:gdLst/>
                            <a:ahLst/>
                            <a:cxnLst/>
                            <a:rect l="l" t="t" r="r" b="b"/>
                            <a:pathLst>
                              <a:path w="1454785" h="1905">
                                <a:moveTo>
                                  <a:pt x="1426718" y="0"/>
                                </a:moveTo>
                                <a:lnTo>
                                  <a:pt x="0" y="0"/>
                                </a:lnTo>
                                <a:lnTo>
                                  <a:pt x="0" y="1524"/>
                                </a:lnTo>
                                <a:lnTo>
                                  <a:pt x="1426718" y="1524"/>
                                </a:lnTo>
                                <a:lnTo>
                                  <a:pt x="1426718" y="0"/>
                                </a:lnTo>
                                <a:close/>
                              </a:path>
                              <a:path w="1454785" h="1905">
                                <a:moveTo>
                                  <a:pt x="1454277" y="0"/>
                                </a:moveTo>
                                <a:lnTo>
                                  <a:pt x="1426845" y="0"/>
                                </a:lnTo>
                                <a:lnTo>
                                  <a:pt x="1426845" y="1524"/>
                                </a:lnTo>
                                <a:lnTo>
                                  <a:pt x="1454277" y="1524"/>
                                </a:lnTo>
                                <a:lnTo>
                                  <a:pt x="1454277" y="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2932805" y="7"/>
                            <a:ext cx="2827655" cy="27940"/>
                          </a:xfrm>
                          <a:custGeom>
                            <a:avLst/>
                            <a:gdLst/>
                            <a:ahLst/>
                            <a:cxnLst/>
                            <a:rect l="l" t="t" r="r" b="b"/>
                            <a:pathLst>
                              <a:path w="2827655" h="27940">
                                <a:moveTo>
                                  <a:pt x="2827274" y="18288"/>
                                </a:moveTo>
                                <a:lnTo>
                                  <a:pt x="27432" y="18288"/>
                                </a:lnTo>
                                <a:lnTo>
                                  <a:pt x="0" y="18288"/>
                                </a:lnTo>
                                <a:lnTo>
                                  <a:pt x="0" y="27432"/>
                                </a:lnTo>
                                <a:lnTo>
                                  <a:pt x="27432" y="27432"/>
                                </a:lnTo>
                                <a:lnTo>
                                  <a:pt x="2827274" y="27432"/>
                                </a:lnTo>
                                <a:lnTo>
                                  <a:pt x="2827274" y="18288"/>
                                </a:lnTo>
                                <a:close/>
                              </a:path>
                              <a:path w="2827655" h="27940">
                                <a:moveTo>
                                  <a:pt x="2827274" y="0"/>
                                </a:moveTo>
                                <a:lnTo>
                                  <a:pt x="27432" y="0"/>
                                </a:lnTo>
                                <a:lnTo>
                                  <a:pt x="0" y="0"/>
                                </a:lnTo>
                                <a:lnTo>
                                  <a:pt x="0" y="9144"/>
                                </a:lnTo>
                                <a:lnTo>
                                  <a:pt x="27432" y="9144"/>
                                </a:lnTo>
                                <a:lnTo>
                                  <a:pt x="2827274" y="9144"/>
                                </a:lnTo>
                                <a:lnTo>
                                  <a:pt x="2827274"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2960237" y="27439"/>
                            <a:ext cx="2827655" cy="1905"/>
                          </a:xfrm>
                          <a:custGeom>
                            <a:avLst/>
                            <a:gdLst/>
                            <a:ahLst/>
                            <a:cxnLst/>
                            <a:rect l="l" t="t" r="r" b="b"/>
                            <a:pathLst>
                              <a:path w="2827655" h="1905">
                                <a:moveTo>
                                  <a:pt x="2827274" y="0"/>
                                </a:moveTo>
                                <a:lnTo>
                                  <a:pt x="2799842" y="0"/>
                                </a:lnTo>
                                <a:lnTo>
                                  <a:pt x="0" y="0"/>
                                </a:lnTo>
                                <a:lnTo>
                                  <a:pt x="0" y="1524"/>
                                </a:lnTo>
                                <a:lnTo>
                                  <a:pt x="2799842" y="1524"/>
                                </a:lnTo>
                                <a:lnTo>
                                  <a:pt x="2827274" y="1524"/>
                                </a:lnTo>
                                <a:lnTo>
                                  <a:pt x="2827274"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5760079" y="7"/>
                            <a:ext cx="824865" cy="27940"/>
                          </a:xfrm>
                          <a:custGeom>
                            <a:avLst/>
                            <a:gdLst/>
                            <a:ahLst/>
                            <a:cxnLst/>
                            <a:rect l="l" t="t" r="r" b="b"/>
                            <a:pathLst>
                              <a:path w="824865" h="27940">
                                <a:moveTo>
                                  <a:pt x="824484" y="18288"/>
                                </a:moveTo>
                                <a:lnTo>
                                  <a:pt x="27432" y="18288"/>
                                </a:lnTo>
                                <a:lnTo>
                                  <a:pt x="0" y="18288"/>
                                </a:lnTo>
                                <a:lnTo>
                                  <a:pt x="0" y="27432"/>
                                </a:lnTo>
                                <a:lnTo>
                                  <a:pt x="27432" y="27432"/>
                                </a:lnTo>
                                <a:lnTo>
                                  <a:pt x="824484" y="27432"/>
                                </a:lnTo>
                                <a:lnTo>
                                  <a:pt x="824484" y="18288"/>
                                </a:lnTo>
                                <a:close/>
                              </a:path>
                              <a:path w="824865" h="27940">
                                <a:moveTo>
                                  <a:pt x="824484" y="0"/>
                                </a:moveTo>
                                <a:lnTo>
                                  <a:pt x="27432" y="0"/>
                                </a:lnTo>
                                <a:lnTo>
                                  <a:pt x="0" y="0"/>
                                </a:lnTo>
                                <a:lnTo>
                                  <a:pt x="0" y="9144"/>
                                </a:lnTo>
                                <a:lnTo>
                                  <a:pt x="27432" y="9144"/>
                                </a:lnTo>
                                <a:lnTo>
                                  <a:pt x="824484" y="9144"/>
                                </a:lnTo>
                                <a:lnTo>
                                  <a:pt x="824484"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5787511" y="27439"/>
                            <a:ext cx="824865" cy="1905"/>
                          </a:xfrm>
                          <a:custGeom>
                            <a:avLst/>
                            <a:gdLst/>
                            <a:ahLst/>
                            <a:cxnLst/>
                            <a:rect l="l" t="t" r="r" b="b"/>
                            <a:pathLst>
                              <a:path w="824865" h="1905">
                                <a:moveTo>
                                  <a:pt x="824484" y="0"/>
                                </a:moveTo>
                                <a:lnTo>
                                  <a:pt x="797052" y="0"/>
                                </a:lnTo>
                                <a:lnTo>
                                  <a:pt x="0" y="0"/>
                                </a:lnTo>
                                <a:lnTo>
                                  <a:pt x="0" y="1524"/>
                                </a:lnTo>
                                <a:lnTo>
                                  <a:pt x="797052" y="1524"/>
                                </a:lnTo>
                                <a:lnTo>
                                  <a:pt x="824484" y="1524"/>
                                </a:lnTo>
                                <a:lnTo>
                                  <a:pt x="824484"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6584563" y="7"/>
                            <a:ext cx="1555115" cy="27940"/>
                          </a:xfrm>
                          <a:custGeom>
                            <a:avLst/>
                            <a:gdLst/>
                            <a:ahLst/>
                            <a:cxnLst/>
                            <a:rect l="l" t="t" r="r" b="b"/>
                            <a:pathLst>
                              <a:path w="1555115" h="27940">
                                <a:moveTo>
                                  <a:pt x="1554734" y="18288"/>
                                </a:moveTo>
                                <a:lnTo>
                                  <a:pt x="27432" y="18288"/>
                                </a:lnTo>
                                <a:lnTo>
                                  <a:pt x="0" y="18288"/>
                                </a:lnTo>
                                <a:lnTo>
                                  <a:pt x="0" y="27432"/>
                                </a:lnTo>
                                <a:lnTo>
                                  <a:pt x="27432" y="27432"/>
                                </a:lnTo>
                                <a:lnTo>
                                  <a:pt x="1554734" y="27432"/>
                                </a:lnTo>
                                <a:lnTo>
                                  <a:pt x="1554734" y="18288"/>
                                </a:lnTo>
                                <a:close/>
                              </a:path>
                              <a:path w="1555115" h="27940">
                                <a:moveTo>
                                  <a:pt x="1554734" y="0"/>
                                </a:moveTo>
                                <a:lnTo>
                                  <a:pt x="27432" y="0"/>
                                </a:lnTo>
                                <a:lnTo>
                                  <a:pt x="0" y="0"/>
                                </a:lnTo>
                                <a:lnTo>
                                  <a:pt x="0" y="9144"/>
                                </a:lnTo>
                                <a:lnTo>
                                  <a:pt x="27432" y="9144"/>
                                </a:lnTo>
                                <a:lnTo>
                                  <a:pt x="1554734" y="9144"/>
                                </a:lnTo>
                                <a:lnTo>
                                  <a:pt x="1554734"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6611995" y="27439"/>
                            <a:ext cx="1555115" cy="1905"/>
                          </a:xfrm>
                          <a:custGeom>
                            <a:avLst/>
                            <a:gdLst/>
                            <a:ahLst/>
                            <a:cxnLst/>
                            <a:rect l="l" t="t" r="r" b="b"/>
                            <a:pathLst>
                              <a:path w="1555115" h="1905">
                                <a:moveTo>
                                  <a:pt x="1527302" y="0"/>
                                </a:moveTo>
                                <a:lnTo>
                                  <a:pt x="0" y="0"/>
                                </a:lnTo>
                                <a:lnTo>
                                  <a:pt x="0" y="1524"/>
                                </a:lnTo>
                                <a:lnTo>
                                  <a:pt x="1527302" y="1524"/>
                                </a:lnTo>
                                <a:lnTo>
                                  <a:pt x="1527302" y="0"/>
                                </a:lnTo>
                                <a:close/>
                              </a:path>
                              <a:path w="1555115" h="1905">
                                <a:moveTo>
                                  <a:pt x="1554861" y="0"/>
                                </a:moveTo>
                                <a:lnTo>
                                  <a:pt x="1527429" y="0"/>
                                </a:lnTo>
                                <a:lnTo>
                                  <a:pt x="1527429" y="1524"/>
                                </a:lnTo>
                                <a:lnTo>
                                  <a:pt x="1554861" y="1524"/>
                                </a:lnTo>
                                <a:lnTo>
                                  <a:pt x="1554861"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8139424" y="7"/>
                            <a:ext cx="1094740" cy="27940"/>
                          </a:xfrm>
                          <a:custGeom>
                            <a:avLst/>
                            <a:gdLst/>
                            <a:ahLst/>
                            <a:cxnLst/>
                            <a:rect l="l" t="t" r="r" b="b"/>
                            <a:pathLst>
                              <a:path w="1094740" h="27940">
                                <a:moveTo>
                                  <a:pt x="1094536" y="18288"/>
                                </a:moveTo>
                                <a:lnTo>
                                  <a:pt x="27432" y="18288"/>
                                </a:lnTo>
                                <a:lnTo>
                                  <a:pt x="0" y="18288"/>
                                </a:lnTo>
                                <a:lnTo>
                                  <a:pt x="0" y="27432"/>
                                </a:lnTo>
                                <a:lnTo>
                                  <a:pt x="27432" y="27432"/>
                                </a:lnTo>
                                <a:lnTo>
                                  <a:pt x="1094536" y="27432"/>
                                </a:lnTo>
                                <a:lnTo>
                                  <a:pt x="1094536" y="18288"/>
                                </a:lnTo>
                                <a:close/>
                              </a:path>
                              <a:path w="1094740" h="27940">
                                <a:moveTo>
                                  <a:pt x="1094536" y="0"/>
                                </a:moveTo>
                                <a:lnTo>
                                  <a:pt x="27432" y="0"/>
                                </a:lnTo>
                                <a:lnTo>
                                  <a:pt x="0" y="0"/>
                                </a:lnTo>
                                <a:lnTo>
                                  <a:pt x="0" y="9144"/>
                                </a:lnTo>
                                <a:lnTo>
                                  <a:pt x="27432" y="9144"/>
                                </a:lnTo>
                                <a:lnTo>
                                  <a:pt x="1094536" y="9144"/>
                                </a:lnTo>
                                <a:lnTo>
                                  <a:pt x="1094536"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8166859" y="27432"/>
                            <a:ext cx="1067435" cy="1905"/>
                          </a:xfrm>
                          <a:custGeom>
                            <a:avLst/>
                            <a:gdLst/>
                            <a:ahLst/>
                            <a:cxnLst/>
                            <a:rect l="l" t="t" r="r" b="b"/>
                            <a:pathLst>
                              <a:path w="1067435" h="1905">
                                <a:moveTo>
                                  <a:pt x="0" y="0"/>
                                </a:moveTo>
                                <a:lnTo>
                                  <a:pt x="0" y="1524"/>
                                </a:lnTo>
                                <a:lnTo>
                                  <a:pt x="1067104" y="1524"/>
                                </a:lnTo>
                                <a:lnTo>
                                  <a:pt x="1067104" y="0"/>
                                </a:lnTo>
                                <a:lnTo>
                                  <a:pt x="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27.1pt;height:2.3pt;mso-position-horizontal-relative:char;mso-position-vertical-relative:line" id="docshapegroup391" coordorigin="0,0" coordsize="14542,46">
                <v:shape style="position:absolute;left:0;top:0;width:2329;height:44" id="docshape392" coordorigin="0,0" coordsize="2329,44" path="m2328,29l0,29,0,43,2328,43,2328,29xm2328,0l0,0,0,14,2328,14,2328,0xe" filled="true" fillcolor="#000000" stroked="false">
                  <v:path arrowok="t"/>
                  <v:fill type="solid"/>
                </v:shape>
                <v:shape style="position:absolute;left:0;top:43;width:2372;height:3" id="docshape393" coordorigin="0,43" coordsize="2372,3" path="m2372,43l2328,43,0,43,0,46,2328,46,2372,46,2372,43xe" filled="true" fillcolor="#ffffff" stroked="false">
                  <v:path arrowok="t"/>
                  <v:fill type="solid"/>
                </v:shape>
                <v:shape style="position:absolute;left:2328;top:0;width:2290;height:44" id="docshape394" coordorigin="2328,0" coordsize="2290,44" path="m4618,29l2372,29,2328,29,2328,43,2372,43,4618,43,4618,29xm4618,0l2372,0,2328,0,2328,14,2372,14,4618,14,4618,0xe" filled="true" fillcolor="#000000" stroked="false">
                  <v:path arrowok="t"/>
                  <v:fill type="solid"/>
                </v:shape>
                <v:shape style="position:absolute;left:2371;top:43;width:2291;height:3" id="docshape395" coordorigin="2372,43" coordsize="2291,3" path="m4618,43l2372,43,2372,46,4618,46,4618,43xm4662,43l4619,43,4619,46,4662,46,4662,43xe" filled="true" fillcolor="#ffffff" stroked="false">
                  <v:path arrowok="t"/>
                  <v:fill type="solid"/>
                </v:shape>
                <v:shape style="position:absolute;left:4618;top:0;width:4453;height:44" id="docshape396" coordorigin="4619,0" coordsize="4453,44" path="m9071,29l4662,29,4619,29,4619,43,4662,43,9071,43,9071,29xm9071,0l4662,0,4619,0,4619,14,4662,14,9071,14,9071,0xe" filled="true" fillcolor="#000000" stroked="false">
                  <v:path arrowok="t"/>
                  <v:fill type="solid"/>
                </v:shape>
                <v:shape style="position:absolute;left:4661;top:43;width:4453;height:3" id="docshape397" coordorigin="4662,43" coordsize="4453,3" path="m9114,43l9071,43,4662,43,4662,46,9071,46,9114,46,9114,43xe" filled="true" fillcolor="#ffffff" stroked="false">
                  <v:path arrowok="t"/>
                  <v:fill type="solid"/>
                </v:shape>
                <v:shape style="position:absolute;left:9071;top:0;width:1299;height:44" id="docshape398" coordorigin="9071,0" coordsize="1299,44" path="m10369,29l9114,29,9071,29,9071,43,9114,43,10369,43,10369,29xm10369,0l9114,0,9071,0,9071,14,9114,14,10369,14,10369,0xe" filled="true" fillcolor="#000000" stroked="false">
                  <v:path arrowok="t"/>
                  <v:fill type="solid"/>
                </v:shape>
                <v:shape style="position:absolute;left:9114;top:43;width:1299;height:3" id="docshape399" coordorigin="9114,43" coordsize="1299,3" path="m10413,43l10369,43,9114,43,9114,46,10369,46,10413,46,10413,43xe" filled="true" fillcolor="#ffffff" stroked="false">
                  <v:path arrowok="t"/>
                  <v:fill type="solid"/>
                </v:shape>
                <v:shape style="position:absolute;left:10369;top:0;width:2449;height:44" id="docshape400" coordorigin="10369,0" coordsize="2449,44" path="m12818,29l10413,29,10369,29,10369,43,10413,43,12818,43,12818,29xm12818,0l10413,0,10369,0,10369,14,10413,14,12818,14,12818,0xe" filled="true" fillcolor="#000000" stroked="false">
                  <v:path arrowok="t"/>
                  <v:fill type="solid"/>
                </v:shape>
                <v:shape style="position:absolute;left:10412;top:43;width:2449;height:3" id="docshape401" coordorigin="10413,43" coordsize="2449,3" path="m12818,43l10413,43,10413,46,12818,46,12818,43xm12861,43l12818,43,12818,46,12861,46,12861,43xe" filled="true" fillcolor="#ffffff" stroked="false">
                  <v:path arrowok="t"/>
                  <v:fill type="solid"/>
                </v:shape>
                <v:shape style="position:absolute;left:12818;top:0;width:1724;height:44" id="docshape402" coordorigin="12818,0" coordsize="1724,44" path="m14542,29l12861,29,12818,29,12818,43,12861,43,14542,43,14542,29xm14542,0l12861,0,12818,0,12818,14,12861,14,14542,14,14542,0xe" filled="true" fillcolor="#000000" stroked="false">
                  <v:path arrowok="t"/>
                  <v:fill type="solid"/>
                </v:shape>
                <v:rect style="position:absolute;left:12861;top:43;width:1681;height:3" id="docshape403" filled="true" fillcolor="#ffffff" stroked="false">
                  <v:fill type="solid"/>
                </v:rect>
              </v:group>
            </w:pict>
          </mc:Fallback>
        </mc:AlternateContent>
      </w:r>
      <w:r>
        <w:rPr>
          <w:position w:val="0"/>
          <w:sz w:val="4"/>
        </w:rPr>
      </w:r>
    </w:p>
    <w:p>
      <w:pPr>
        <w:tabs>
          <w:tab w:pos="14606" w:val="left" w:leader="none"/>
        </w:tabs>
        <w:spacing w:before="0"/>
        <w:ind w:left="1293" w:right="0" w:firstLine="0"/>
        <w:jc w:val="left"/>
        <w:rPr>
          <w:rFonts w:ascii="Arial"/>
          <w:b/>
          <w:sz w:val="16"/>
        </w:rPr>
      </w:pPr>
      <w:r>
        <w:rPr>
          <w:rFonts w:ascii="Arial"/>
          <w:b/>
          <w:sz w:val="16"/>
        </w:rPr>
        <mc:AlternateContent>
          <mc:Choice Requires="wps">
            <w:drawing>
              <wp:anchor distT="0" distB="0" distL="0" distR="0" allowOverlap="1" layoutInCell="1" locked="0" behindDoc="1" simplePos="0" relativeHeight="487634944">
                <wp:simplePos x="0" y="0"/>
                <wp:positionH relativeFrom="page">
                  <wp:posOffset>2993720</wp:posOffset>
                </wp:positionH>
                <wp:positionV relativeFrom="paragraph">
                  <wp:posOffset>129978</wp:posOffset>
                </wp:positionV>
                <wp:extent cx="9243695" cy="27940"/>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9243695" cy="27940"/>
                        </a:xfrm>
                        <a:custGeom>
                          <a:avLst/>
                          <a:gdLst/>
                          <a:ahLst/>
                          <a:cxnLst/>
                          <a:rect l="l" t="t" r="r" b="b"/>
                          <a:pathLst>
                            <a:path w="9243695" h="27940">
                              <a:moveTo>
                                <a:pt x="9243111" y="0"/>
                              </a:moveTo>
                              <a:lnTo>
                                <a:pt x="9243111" y="0"/>
                              </a:lnTo>
                              <a:lnTo>
                                <a:pt x="0" y="0"/>
                              </a:lnTo>
                              <a:lnTo>
                                <a:pt x="0" y="27432"/>
                              </a:lnTo>
                              <a:lnTo>
                                <a:pt x="9243111" y="27432"/>
                              </a:lnTo>
                              <a:lnTo>
                                <a:pt x="92431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5.726013pt;margin-top:10.234541pt;width:727.804035pt;height:2.16pt;mso-position-horizontal-relative:page;mso-position-vertical-relative:paragraph;z-index:-15681536;mso-wrap-distance-left:0;mso-wrap-distance-right:0" id="docshape404" filled="true" fillcolor="#000000" stroked="false">
                <v:fill type="solid"/>
                <w10:wrap type="topAndBottom"/>
              </v:rect>
            </w:pict>
          </mc:Fallback>
        </mc:AlternateContent>
      </w:r>
      <w:r>
        <w:rPr>
          <w:rFonts w:ascii="Arial"/>
          <w:b/>
          <w:spacing w:val="-2"/>
          <w:sz w:val="16"/>
        </w:rPr>
        <w:t>SUBTOTAL</w:t>
      </w:r>
      <w:r>
        <w:rPr>
          <w:rFonts w:ascii="Arial"/>
          <w:b/>
          <w:sz w:val="16"/>
        </w:rPr>
        <w:tab/>
      </w:r>
      <w:r>
        <w:rPr>
          <w:rFonts w:ascii="Arial"/>
          <w:b/>
          <w:spacing w:val="-2"/>
          <w:sz w:val="16"/>
        </w:rPr>
        <w:t>10,500,000.00</w:t>
      </w:r>
    </w:p>
    <w:p>
      <w:pPr>
        <w:spacing w:before="0"/>
        <w:ind w:left="1293" w:right="0" w:firstLine="0"/>
        <w:jc w:val="left"/>
        <w:rPr>
          <w:sz w:val="20"/>
        </w:rPr>
      </w:pPr>
      <w:r>
        <w:rPr>
          <w:rFonts w:ascii="Arial"/>
          <w:b/>
          <w:i/>
          <w:w w:val="90"/>
          <w:sz w:val="20"/>
        </w:rPr>
        <w:t>Source</w:t>
      </w:r>
      <w:r>
        <w:rPr>
          <w:i/>
          <w:w w:val="90"/>
          <w:sz w:val="20"/>
        </w:rPr>
        <w:t>:</w:t>
      </w:r>
      <w:r>
        <w:rPr>
          <w:i/>
          <w:spacing w:val="-10"/>
          <w:w w:val="90"/>
          <w:sz w:val="20"/>
        </w:rPr>
        <w:t> </w:t>
      </w:r>
      <w:r>
        <w:rPr>
          <w:w w:val="90"/>
          <w:sz w:val="20"/>
        </w:rPr>
        <w:t>School</w:t>
      </w:r>
      <w:r>
        <w:rPr>
          <w:spacing w:val="-9"/>
          <w:w w:val="90"/>
          <w:sz w:val="20"/>
        </w:rPr>
        <w:t> </w:t>
      </w:r>
      <w:r>
        <w:rPr>
          <w:w w:val="90"/>
          <w:sz w:val="20"/>
        </w:rPr>
        <w:t>Strategic</w:t>
      </w:r>
      <w:r>
        <w:rPr>
          <w:spacing w:val="-9"/>
          <w:w w:val="90"/>
          <w:sz w:val="20"/>
        </w:rPr>
        <w:t> </w:t>
      </w:r>
      <w:r>
        <w:rPr>
          <w:w w:val="90"/>
          <w:sz w:val="20"/>
        </w:rPr>
        <w:t>Plan</w:t>
      </w:r>
      <w:r>
        <w:rPr>
          <w:spacing w:val="-7"/>
          <w:w w:val="90"/>
          <w:sz w:val="20"/>
        </w:rPr>
        <w:t> </w:t>
      </w:r>
      <w:r>
        <w:rPr>
          <w:w w:val="90"/>
          <w:sz w:val="20"/>
        </w:rPr>
        <w:t>Development</w:t>
      </w:r>
      <w:r>
        <w:rPr>
          <w:spacing w:val="-6"/>
          <w:w w:val="90"/>
          <w:sz w:val="20"/>
        </w:rPr>
        <w:t> </w:t>
      </w:r>
      <w:r>
        <w:rPr>
          <w:w w:val="90"/>
          <w:sz w:val="20"/>
        </w:rPr>
        <w:t>Committee,</w:t>
      </w:r>
      <w:r>
        <w:rPr>
          <w:spacing w:val="-19"/>
          <w:w w:val="90"/>
          <w:sz w:val="20"/>
        </w:rPr>
        <w:t> </w:t>
      </w:r>
      <w:r>
        <w:rPr>
          <w:spacing w:val="-4"/>
          <w:w w:val="90"/>
          <w:sz w:val="20"/>
        </w:rPr>
        <w:t>2023</w:t>
      </w:r>
    </w:p>
    <w:p>
      <w:pPr>
        <w:spacing w:after="0"/>
        <w:jc w:val="left"/>
        <w:rPr>
          <w:sz w:val="20"/>
        </w:rPr>
        <w:sectPr>
          <w:type w:val="continuous"/>
          <w:pgSz w:w="24380" w:h="16840" w:orient="landscape"/>
          <w:pgMar w:top="1180" w:bottom="0" w:left="3543" w:right="354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
        <w:rPr>
          <w:sz w:val="22"/>
        </w:rPr>
      </w:pPr>
    </w:p>
    <w:p>
      <w:pPr>
        <w:pStyle w:val="ListParagraph"/>
        <w:numPr>
          <w:ilvl w:val="3"/>
          <w:numId w:val="32"/>
        </w:numPr>
        <w:tabs>
          <w:tab w:pos="2838" w:val="left" w:leader="none"/>
        </w:tabs>
        <w:spacing w:line="278" w:lineRule="auto" w:before="0" w:after="0"/>
        <w:ind w:left="2838" w:right="1748" w:hanging="1134"/>
        <w:jc w:val="left"/>
        <w:rPr>
          <w:rFonts w:ascii="Arial" w:hAnsi="Arial"/>
          <w:b/>
          <w:color w:val="2F5496"/>
          <w:sz w:val="22"/>
        </w:rPr>
      </w:pPr>
      <w:r>
        <w:rPr>
          <w:rFonts w:ascii="Arial" w:hAnsi="Arial"/>
          <w:b/>
          <w:sz w:val="22"/>
        </w:rPr>
        <mc:AlternateContent>
          <mc:Choice Requires="wps">
            <w:drawing>
              <wp:anchor distT="0" distB="0" distL="0" distR="0" allowOverlap="1" layoutInCell="1" locked="0" behindDoc="1" simplePos="0" relativeHeight="482610688">
                <wp:simplePos x="0" y="0"/>
                <wp:positionH relativeFrom="page">
                  <wp:posOffset>2381578</wp:posOffset>
                </wp:positionH>
                <wp:positionV relativeFrom="paragraph">
                  <wp:posOffset>-646628</wp:posOffset>
                </wp:positionV>
                <wp:extent cx="10704830" cy="7560309"/>
                <wp:effectExtent l="0" t="0" r="0" b="0"/>
                <wp:wrapNone/>
                <wp:docPr id="411" name="Group 411"/>
                <wp:cNvGraphicFramePr>
                  <a:graphicFrameLocks/>
                </wp:cNvGraphicFramePr>
                <a:graphic>
                  <a:graphicData uri="http://schemas.microsoft.com/office/word/2010/wordprocessingGroup">
                    <wpg:wgp>
                      <wpg:cNvPr id="411" name="Group 411"/>
                      <wpg:cNvGrpSpPr/>
                      <wpg:grpSpPr>
                        <a:xfrm>
                          <a:off x="0" y="0"/>
                          <a:ext cx="10704830" cy="7560309"/>
                          <a:chExt cx="10704830" cy="7560309"/>
                        </a:xfrm>
                      </wpg:grpSpPr>
                      <pic:pic>
                        <pic:nvPicPr>
                          <pic:cNvPr id="412" name="Image 412"/>
                          <pic:cNvPicPr/>
                        </pic:nvPicPr>
                        <pic:blipFill>
                          <a:blip r:embed="rId63" cstate="print"/>
                          <a:stretch>
                            <a:fillRect/>
                          </a:stretch>
                        </pic:blipFill>
                        <pic:spPr>
                          <a:xfrm>
                            <a:off x="12683" y="3"/>
                            <a:ext cx="10692000" cy="7560003"/>
                          </a:xfrm>
                          <a:prstGeom prst="rect">
                            <a:avLst/>
                          </a:prstGeom>
                        </pic:spPr>
                      </pic:pic>
                      <wps:wsp>
                        <wps:cNvPr id="413" name="Graphic 413"/>
                        <wps:cNvSpPr/>
                        <wps:spPr>
                          <a:xfrm>
                            <a:off x="-11" y="10"/>
                            <a:ext cx="10493375" cy="7560309"/>
                          </a:xfrm>
                          <a:custGeom>
                            <a:avLst/>
                            <a:gdLst/>
                            <a:ahLst/>
                            <a:cxnLst/>
                            <a:rect l="l" t="t" r="r" b="b"/>
                            <a:pathLst>
                              <a:path w="10493375" h="7560309">
                                <a:moveTo>
                                  <a:pt x="10127107" y="0"/>
                                </a:moveTo>
                                <a:lnTo>
                                  <a:pt x="10070224" y="0"/>
                                </a:lnTo>
                                <a:lnTo>
                                  <a:pt x="10070224" y="591743"/>
                                </a:lnTo>
                                <a:lnTo>
                                  <a:pt x="110401" y="591743"/>
                                </a:lnTo>
                                <a:lnTo>
                                  <a:pt x="110401" y="811860"/>
                                </a:lnTo>
                                <a:lnTo>
                                  <a:pt x="0" y="811860"/>
                                </a:lnTo>
                                <a:lnTo>
                                  <a:pt x="0" y="6680301"/>
                                </a:lnTo>
                                <a:lnTo>
                                  <a:pt x="110401" y="6680301"/>
                                </a:lnTo>
                                <a:lnTo>
                                  <a:pt x="10070224" y="6680301"/>
                                </a:lnTo>
                                <a:lnTo>
                                  <a:pt x="10070224" y="7559992"/>
                                </a:lnTo>
                                <a:lnTo>
                                  <a:pt x="10127107" y="7559992"/>
                                </a:lnTo>
                                <a:lnTo>
                                  <a:pt x="10127107" y="6680301"/>
                                </a:lnTo>
                                <a:lnTo>
                                  <a:pt x="10127107" y="811860"/>
                                </a:lnTo>
                                <a:lnTo>
                                  <a:pt x="10127107" y="591743"/>
                                </a:lnTo>
                                <a:lnTo>
                                  <a:pt x="10127107" y="0"/>
                                </a:lnTo>
                                <a:close/>
                              </a:path>
                              <a:path w="10493375" h="7560309">
                                <a:moveTo>
                                  <a:pt x="10493299" y="0"/>
                                </a:moveTo>
                                <a:lnTo>
                                  <a:pt x="10436428" y="0"/>
                                </a:lnTo>
                                <a:lnTo>
                                  <a:pt x="10436428" y="7559992"/>
                                </a:lnTo>
                                <a:lnTo>
                                  <a:pt x="10493299" y="7559992"/>
                                </a:lnTo>
                                <a:lnTo>
                                  <a:pt x="104932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87.525879pt;margin-top:-50.915665pt;width:842.9pt;height:595.3pt;mso-position-horizontal-relative:page;mso-position-vertical-relative:paragraph;z-index:-20705792" id="docshapegroup405" coordorigin="3751,-1018" coordsize="16858,11906">
                <v:shape style="position:absolute;left:3770;top:-1019;width:16838;height:11906" type="#_x0000_t75" id="docshape406" stroked="false">
                  <v:imagedata r:id="rId63" o:title=""/>
                </v:shape>
                <v:shape style="position:absolute;left:3750;top:-1019;width:16525;height:11906" id="docshape407" coordorigin="3751,-1018" coordsize="16525,11906" path="m19699,-1018l19609,-1018,19609,-86,3924,-86,3924,260,3751,260,3751,9502,3924,9502,19609,9502,19609,10887,19699,10887,19699,9502,19699,260,19699,-86,19699,-1018xm20275,-1018l20186,-1018,20186,10887,20275,10887,20275,-1018xe" filled="true" fillcolor="#ffffff" stroked="false">
                  <v:path arrowok="t"/>
                  <v:fill type="solid"/>
                </v:shape>
                <w10:wrap type="none"/>
              </v:group>
            </w:pict>
          </mc:Fallback>
        </mc:AlternateContent>
      </w:r>
      <w:r>
        <w:rPr>
          <w:rFonts w:ascii="Arial" w:hAnsi="Arial"/>
          <w:b/>
          <w:sz w:val="22"/>
        </w:rPr>
        <mc:AlternateContent>
          <mc:Choice Requires="wps">
            <w:drawing>
              <wp:anchor distT="0" distB="0" distL="0" distR="0" allowOverlap="1" layoutInCell="1" locked="0" behindDoc="0" simplePos="0" relativeHeight="15780864">
                <wp:simplePos x="0" y="0"/>
                <wp:positionH relativeFrom="page">
                  <wp:posOffset>12508678</wp:posOffset>
                </wp:positionH>
                <wp:positionV relativeFrom="paragraph">
                  <wp:posOffset>-646625</wp:posOffset>
                </wp:positionV>
                <wp:extent cx="309880" cy="7560309"/>
                <wp:effectExtent l="0" t="0" r="0" b="0"/>
                <wp:wrapNone/>
                <wp:docPr id="414" name="Graphic 414"/>
                <wp:cNvGraphicFramePr>
                  <a:graphicFrameLocks/>
                </wp:cNvGraphicFramePr>
                <a:graphic>
                  <a:graphicData uri="http://schemas.microsoft.com/office/word/2010/wordprocessingShape">
                    <wps:wsp>
                      <wps:cNvPr id="414" name="Graphic 414"/>
                      <wps:cNvSpPr/>
                      <wps:spPr>
                        <a:xfrm>
                          <a:off x="0" y="0"/>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984.935303pt;margin-top:-50.915367pt;width:24.3558pt;height:595.2759pt;mso-position-horizontal-relative:page;mso-position-vertical-relative:paragraph;z-index:15780864" id="docshape408" filled="true" fillcolor="#2d3d54" stroked="false">
                <v:fill type="solid"/>
                <w10:wrap type="none"/>
              </v:rect>
            </w:pict>
          </mc:Fallback>
        </mc:AlternateContent>
      </w:r>
      <w:r>
        <w:rPr>
          <w:rFonts w:ascii="Arial" w:hAnsi="Arial"/>
          <w:b/>
          <w:sz w:val="22"/>
        </w:rPr>
        <mc:AlternateContent>
          <mc:Choice Requires="wps">
            <w:drawing>
              <wp:anchor distT="0" distB="0" distL="0" distR="0" allowOverlap="1" layoutInCell="1" locked="0" behindDoc="0" simplePos="0" relativeHeight="15781888">
                <wp:simplePos x="0" y="0"/>
                <wp:positionH relativeFrom="page">
                  <wp:posOffset>12560721</wp:posOffset>
                </wp:positionH>
                <wp:positionV relativeFrom="paragraph">
                  <wp:posOffset>175529</wp:posOffset>
                </wp:positionV>
                <wp:extent cx="185420" cy="55435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33</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3.821234pt;width:14.6pt;height:43.65pt;mso-position-horizontal-relative:page;mso-position-vertical-relative:paragraph;z-index:15781888" type="#_x0000_t202" id="docshape409"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33</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bookmarkStart w:name="Page 48" w:id="53"/>
      <w:bookmarkEnd w:id="53"/>
      <w:r>
        <w:rPr/>
      </w:r>
      <w:r>
        <w:rPr>
          <w:rFonts w:ascii="Arial" w:hAnsi="Arial"/>
          <w:b/>
          <w:color w:val="2F5496"/>
          <w:sz w:val="22"/>
        </w:rPr>
        <w:t>Strategic</w:t>
      </w:r>
      <w:r>
        <w:rPr>
          <w:rFonts w:ascii="Arial" w:hAnsi="Arial"/>
          <w:b/>
          <w:color w:val="2F5496"/>
          <w:spacing w:val="-16"/>
          <w:sz w:val="22"/>
        </w:rPr>
        <w:t> </w:t>
      </w:r>
      <w:r>
        <w:rPr>
          <w:rFonts w:ascii="Arial" w:hAnsi="Arial"/>
          <w:b/>
          <w:color w:val="2F5496"/>
          <w:sz w:val="22"/>
        </w:rPr>
        <w:t>Objective</w:t>
      </w:r>
      <w:r>
        <w:rPr>
          <w:rFonts w:ascii="Arial" w:hAnsi="Arial"/>
          <w:b/>
          <w:color w:val="2F5496"/>
          <w:spacing w:val="-13"/>
          <w:sz w:val="22"/>
        </w:rPr>
        <w:t> </w:t>
      </w:r>
      <w:r>
        <w:rPr>
          <w:rFonts w:ascii="Arial" w:hAnsi="Arial"/>
          <w:b/>
          <w:color w:val="2F5496"/>
          <w:sz w:val="22"/>
        </w:rPr>
        <w:t>No.</w:t>
      </w:r>
      <w:r>
        <w:rPr>
          <w:rFonts w:ascii="Arial" w:hAnsi="Arial"/>
          <w:b/>
          <w:color w:val="2F5496"/>
          <w:spacing w:val="-11"/>
          <w:sz w:val="22"/>
        </w:rPr>
        <w:t> </w:t>
      </w:r>
      <w:r>
        <w:rPr>
          <w:rFonts w:ascii="Arial" w:hAnsi="Arial"/>
          <w:b/>
          <w:color w:val="2F5496"/>
          <w:sz w:val="22"/>
        </w:rPr>
        <w:t>2:</w:t>
      </w:r>
      <w:r>
        <w:rPr>
          <w:rFonts w:ascii="Arial" w:hAnsi="Arial"/>
          <w:b/>
          <w:color w:val="2F5496"/>
          <w:spacing w:val="-8"/>
          <w:sz w:val="22"/>
        </w:rPr>
        <w:t> </w:t>
      </w:r>
      <w:r>
        <w:rPr>
          <w:rFonts w:ascii="Arial" w:hAnsi="Arial"/>
          <w:b/>
          <w:color w:val="2F5496"/>
          <w:sz w:val="22"/>
        </w:rPr>
        <w:t>Achieve</w:t>
      </w:r>
      <w:r>
        <w:rPr>
          <w:rFonts w:ascii="Arial" w:hAnsi="Arial"/>
          <w:b/>
          <w:color w:val="2F5496"/>
          <w:spacing w:val="-12"/>
          <w:sz w:val="22"/>
        </w:rPr>
        <w:t> </w:t>
      </w:r>
      <w:r>
        <w:rPr>
          <w:rFonts w:ascii="Arial" w:hAnsi="Arial"/>
          <w:b/>
          <w:color w:val="2F5496"/>
          <w:sz w:val="22"/>
        </w:rPr>
        <w:t>and</w:t>
      </w:r>
      <w:r>
        <w:rPr>
          <w:rFonts w:ascii="Arial" w:hAnsi="Arial"/>
          <w:b/>
          <w:color w:val="2F5496"/>
          <w:spacing w:val="-10"/>
          <w:sz w:val="22"/>
        </w:rPr>
        <w:t> </w:t>
      </w:r>
      <w:r>
        <w:rPr>
          <w:rFonts w:ascii="Arial" w:hAnsi="Arial"/>
          <w:b/>
          <w:color w:val="2F5496"/>
          <w:sz w:val="22"/>
        </w:rPr>
        <w:t>sustain</w:t>
      </w:r>
      <w:r>
        <w:rPr>
          <w:rFonts w:ascii="Arial" w:hAnsi="Arial"/>
          <w:b/>
          <w:color w:val="2F5496"/>
          <w:spacing w:val="-14"/>
          <w:sz w:val="22"/>
        </w:rPr>
        <w:t> </w:t>
      </w:r>
      <w:r>
        <w:rPr>
          <w:rFonts w:ascii="Arial" w:hAnsi="Arial"/>
          <w:b/>
          <w:color w:val="2F5496"/>
          <w:sz w:val="22"/>
        </w:rPr>
        <w:t>excellence</w:t>
      </w:r>
      <w:r>
        <w:rPr>
          <w:rFonts w:ascii="Arial" w:hAnsi="Arial"/>
          <w:b/>
          <w:color w:val="2F5496"/>
          <w:spacing w:val="-11"/>
          <w:sz w:val="22"/>
        </w:rPr>
        <w:t> </w:t>
      </w:r>
      <w:r>
        <w:rPr>
          <w:rFonts w:ascii="Arial" w:hAnsi="Arial"/>
          <w:b/>
          <w:color w:val="2F5496"/>
          <w:sz w:val="22"/>
        </w:rPr>
        <w:t>in</w:t>
      </w:r>
      <w:r>
        <w:rPr>
          <w:rFonts w:ascii="Arial" w:hAnsi="Arial"/>
          <w:b/>
          <w:color w:val="2F5496"/>
          <w:spacing w:val="-10"/>
          <w:sz w:val="22"/>
        </w:rPr>
        <w:t> </w:t>
      </w:r>
      <w:r>
        <w:rPr>
          <w:rFonts w:ascii="Arial" w:hAnsi="Arial"/>
          <w:b/>
          <w:color w:val="2F5496"/>
          <w:sz w:val="22"/>
        </w:rPr>
        <w:t>academic</w:t>
      </w:r>
      <w:r>
        <w:rPr>
          <w:rFonts w:ascii="Arial" w:hAnsi="Arial"/>
          <w:b/>
          <w:color w:val="2F5496"/>
          <w:spacing w:val="-12"/>
          <w:sz w:val="22"/>
        </w:rPr>
        <w:t> </w:t>
      </w:r>
      <w:r>
        <w:rPr>
          <w:rFonts w:ascii="Arial" w:hAnsi="Arial"/>
          <w:b/>
          <w:color w:val="2F5496"/>
          <w:sz w:val="22"/>
        </w:rPr>
        <w:t>performance</w:t>
      </w:r>
      <w:r>
        <w:rPr>
          <w:rFonts w:ascii="Arial" w:hAnsi="Arial"/>
          <w:b/>
          <w:color w:val="2F5496"/>
          <w:spacing w:val="-11"/>
          <w:sz w:val="22"/>
        </w:rPr>
        <w:t> </w:t>
      </w:r>
      <w:r>
        <w:rPr>
          <w:rFonts w:ascii="Arial" w:hAnsi="Arial"/>
          <w:b/>
          <w:color w:val="2F5496"/>
          <w:sz w:val="22"/>
        </w:rPr>
        <w:t>at</w:t>
      </w:r>
      <w:r>
        <w:rPr>
          <w:rFonts w:ascii="Arial" w:hAnsi="Arial"/>
          <w:b/>
          <w:color w:val="2F5496"/>
          <w:spacing w:val="-12"/>
          <w:sz w:val="22"/>
        </w:rPr>
        <w:t> </w:t>
      </w:r>
      <w:r>
        <w:rPr>
          <w:rFonts w:ascii="Arial" w:hAnsi="Arial"/>
          <w:b/>
          <w:color w:val="2F5496"/>
          <w:sz w:val="22"/>
        </w:rPr>
        <w:t>all</w:t>
      </w:r>
      <w:r>
        <w:rPr>
          <w:rFonts w:ascii="Arial" w:hAnsi="Arial"/>
          <w:b/>
          <w:color w:val="2F5496"/>
          <w:spacing w:val="-10"/>
          <w:sz w:val="22"/>
        </w:rPr>
        <w:t> </w:t>
      </w:r>
      <w:r>
        <w:rPr>
          <w:rFonts w:ascii="Arial" w:hAnsi="Arial"/>
          <w:b/>
          <w:color w:val="2F5496"/>
          <w:sz w:val="22"/>
        </w:rPr>
        <w:t>levels</w:t>
      </w:r>
      <w:r>
        <w:rPr>
          <w:rFonts w:ascii="Arial" w:hAnsi="Arial"/>
          <w:b/>
          <w:color w:val="2F5496"/>
          <w:spacing w:val="-10"/>
          <w:sz w:val="22"/>
        </w:rPr>
        <w:t> </w:t>
      </w:r>
      <w:r>
        <w:rPr>
          <w:rFonts w:ascii="Arial" w:hAnsi="Arial"/>
          <w:b/>
          <w:color w:val="2F5496"/>
          <w:sz w:val="22"/>
        </w:rPr>
        <w:t>(Form</w:t>
      </w:r>
      <w:r>
        <w:rPr>
          <w:rFonts w:ascii="Arial" w:hAnsi="Arial"/>
          <w:b/>
          <w:color w:val="2F5496"/>
          <w:spacing w:val="-11"/>
          <w:sz w:val="22"/>
        </w:rPr>
        <w:t> </w:t>
      </w:r>
      <w:r>
        <w:rPr>
          <w:rFonts w:ascii="Arial" w:hAnsi="Arial"/>
          <w:b/>
          <w:color w:val="2F5496"/>
          <w:sz w:val="22"/>
        </w:rPr>
        <w:t>I</w:t>
      </w:r>
      <w:r>
        <w:rPr>
          <w:rFonts w:ascii="Arial" w:hAnsi="Arial"/>
          <w:b/>
          <w:color w:val="2F5496"/>
          <w:spacing w:val="-10"/>
          <w:sz w:val="22"/>
        </w:rPr>
        <w:t> </w:t>
      </w:r>
      <w:r>
        <w:rPr>
          <w:rFonts w:ascii="Arial" w:hAnsi="Arial"/>
          <w:b/>
          <w:color w:val="2F5496"/>
          <w:sz w:val="22"/>
        </w:rPr>
        <w:t>–</w:t>
      </w:r>
      <w:r>
        <w:rPr>
          <w:rFonts w:ascii="Arial" w:hAnsi="Arial"/>
          <w:b/>
          <w:color w:val="2F5496"/>
          <w:spacing w:val="-11"/>
          <w:sz w:val="22"/>
        </w:rPr>
        <w:t> </w:t>
      </w:r>
      <w:r>
        <w:rPr>
          <w:rFonts w:ascii="Arial" w:hAnsi="Arial"/>
          <w:b/>
          <w:color w:val="2F5496"/>
          <w:sz w:val="22"/>
        </w:rPr>
        <w:t>IV),</w:t>
      </w:r>
      <w:r>
        <w:rPr>
          <w:rFonts w:ascii="Arial" w:hAnsi="Arial"/>
          <w:b/>
          <w:color w:val="2F5496"/>
          <w:spacing w:val="-25"/>
          <w:sz w:val="22"/>
        </w:rPr>
        <w:t> </w:t>
      </w:r>
      <w:r>
        <w:rPr>
          <w:rFonts w:ascii="Arial" w:hAnsi="Arial"/>
          <w:b/>
          <w:color w:val="2F5496"/>
          <w:sz w:val="22"/>
        </w:rPr>
        <w:t>attaining</w:t>
      </w:r>
      <w:r>
        <w:rPr>
          <w:rFonts w:ascii="Arial" w:hAnsi="Arial"/>
          <w:b/>
          <w:color w:val="2F5496"/>
          <w:spacing w:val="-8"/>
          <w:sz w:val="22"/>
        </w:rPr>
        <w:t> </w:t>
      </w:r>
      <w:r>
        <w:rPr>
          <w:rFonts w:ascii="Arial" w:hAnsi="Arial"/>
          <w:b/>
          <w:color w:val="2F5496"/>
          <w:sz w:val="22"/>
        </w:rPr>
        <w:t>MSS of</w:t>
      </w:r>
      <w:r>
        <w:rPr>
          <w:rFonts w:ascii="Arial" w:hAnsi="Arial"/>
          <w:b/>
          <w:color w:val="2F5496"/>
          <w:spacing w:val="-1"/>
          <w:sz w:val="22"/>
        </w:rPr>
        <w:t> </w:t>
      </w:r>
      <w:r>
        <w:rPr>
          <w:rFonts w:ascii="Arial" w:hAnsi="Arial"/>
          <w:b/>
          <w:color w:val="2F5496"/>
          <w:sz w:val="22"/>
        </w:rPr>
        <w:t>at</w:t>
      </w:r>
      <w:r>
        <w:rPr>
          <w:rFonts w:ascii="Arial" w:hAnsi="Arial"/>
          <w:b/>
          <w:color w:val="2F5496"/>
          <w:spacing w:val="-1"/>
          <w:sz w:val="22"/>
        </w:rPr>
        <w:t> </w:t>
      </w:r>
      <w:r>
        <w:rPr>
          <w:rFonts w:ascii="Arial" w:hAnsi="Arial"/>
          <w:b/>
          <w:color w:val="2F5496"/>
          <w:sz w:val="22"/>
        </w:rPr>
        <w:t>least</w:t>
      </w:r>
      <w:r>
        <w:rPr>
          <w:rFonts w:ascii="Arial" w:hAnsi="Arial"/>
          <w:b/>
          <w:color w:val="2F5496"/>
          <w:spacing w:val="-4"/>
          <w:sz w:val="22"/>
        </w:rPr>
        <w:t> </w:t>
      </w:r>
      <w:r>
        <w:rPr>
          <w:rFonts w:ascii="Arial" w:hAnsi="Arial"/>
          <w:b/>
          <w:color w:val="2F5496"/>
          <w:sz w:val="22"/>
        </w:rPr>
        <w:t>9.5</w:t>
      </w:r>
      <w:r>
        <w:rPr>
          <w:rFonts w:ascii="Arial" w:hAnsi="Arial"/>
          <w:b/>
          <w:color w:val="2F5496"/>
          <w:spacing w:val="-1"/>
          <w:sz w:val="22"/>
        </w:rPr>
        <w:t> </w:t>
      </w:r>
      <w:r>
        <w:rPr>
          <w:rFonts w:ascii="Arial" w:hAnsi="Arial"/>
          <w:b/>
          <w:color w:val="2F5496"/>
          <w:sz w:val="22"/>
        </w:rPr>
        <w:t>in</w:t>
      </w:r>
      <w:r>
        <w:rPr>
          <w:rFonts w:ascii="Arial" w:hAnsi="Arial"/>
          <w:b/>
          <w:color w:val="2F5496"/>
          <w:spacing w:val="-1"/>
          <w:sz w:val="22"/>
        </w:rPr>
        <w:t> </w:t>
      </w:r>
      <w:r>
        <w:rPr>
          <w:rFonts w:ascii="Arial" w:hAnsi="Arial"/>
          <w:b/>
          <w:color w:val="2F5496"/>
          <w:sz w:val="22"/>
        </w:rPr>
        <w:t>subsequent</w:t>
      </w:r>
      <w:r>
        <w:rPr>
          <w:rFonts w:ascii="Arial" w:hAnsi="Arial"/>
          <w:b/>
          <w:color w:val="2F5496"/>
          <w:spacing w:val="-1"/>
          <w:sz w:val="22"/>
        </w:rPr>
        <w:t> </w:t>
      </w:r>
      <w:r>
        <w:rPr>
          <w:rFonts w:ascii="Arial" w:hAnsi="Arial"/>
          <w:b/>
          <w:color w:val="2F5496"/>
          <w:sz w:val="22"/>
        </w:rPr>
        <w:t>KCSE</w:t>
      </w:r>
      <w:r>
        <w:rPr>
          <w:rFonts w:ascii="Arial" w:hAnsi="Arial"/>
          <w:b/>
          <w:color w:val="2F5496"/>
          <w:spacing w:val="-1"/>
          <w:sz w:val="22"/>
        </w:rPr>
        <w:t> </w:t>
      </w:r>
      <w:r>
        <w:rPr>
          <w:rFonts w:ascii="Arial" w:hAnsi="Arial"/>
          <w:b/>
          <w:color w:val="2F5496"/>
          <w:sz w:val="22"/>
        </w:rPr>
        <w:t>Exams</w:t>
      </w:r>
      <w:r>
        <w:rPr>
          <w:rFonts w:ascii="Arial" w:hAnsi="Arial"/>
          <w:b/>
          <w:color w:val="2F5496"/>
          <w:spacing w:val="-4"/>
          <w:sz w:val="22"/>
        </w:rPr>
        <w:t> </w:t>
      </w:r>
      <w:r>
        <w:rPr>
          <w:rFonts w:ascii="Arial" w:hAnsi="Arial"/>
          <w:b/>
          <w:color w:val="2F5496"/>
          <w:sz w:val="22"/>
        </w:rPr>
        <w:t>year-on.</w:t>
      </w:r>
    </w:p>
    <w:p>
      <w:pPr>
        <w:spacing w:before="213"/>
        <w:ind w:left="1616" w:right="0" w:firstLine="0"/>
        <w:jc w:val="left"/>
        <w:rPr>
          <w:rFonts w:ascii="Times New Roman"/>
          <w:i/>
          <w:sz w:val="18"/>
        </w:rPr>
      </w:pPr>
      <w:r>
        <w:rPr>
          <w:rFonts w:ascii="Times New Roman"/>
          <w:i/>
          <w:color w:val="44546A"/>
          <w:sz w:val="18"/>
        </w:rPr>
        <w:t>Table</w:t>
      </w:r>
      <w:r>
        <w:rPr>
          <w:rFonts w:ascii="Times New Roman"/>
          <w:i/>
          <w:color w:val="44546A"/>
          <w:spacing w:val="-5"/>
          <w:sz w:val="18"/>
        </w:rPr>
        <w:t> </w:t>
      </w:r>
      <w:r>
        <w:rPr>
          <w:rFonts w:ascii="Times New Roman"/>
          <w:i/>
          <w:color w:val="44546A"/>
          <w:sz w:val="18"/>
        </w:rPr>
        <w:t>15:</w:t>
      </w:r>
      <w:r>
        <w:rPr>
          <w:rFonts w:ascii="Times New Roman"/>
          <w:i/>
          <w:color w:val="44546A"/>
          <w:spacing w:val="-3"/>
          <w:sz w:val="18"/>
        </w:rPr>
        <w:t> </w:t>
      </w:r>
      <w:r>
        <w:rPr>
          <w:rFonts w:ascii="Times New Roman"/>
          <w:i/>
          <w:color w:val="44546A"/>
          <w:sz w:val="18"/>
        </w:rPr>
        <w:t>Logical</w:t>
      </w:r>
      <w:r>
        <w:rPr>
          <w:rFonts w:ascii="Times New Roman"/>
          <w:i/>
          <w:color w:val="44546A"/>
          <w:spacing w:val="-2"/>
          <w:sz w:val="18"/>
        </w:rPr>
        <w:t> </w:t>
      </w:r>
      <w:r>
        <w:rPr>
          <w:rFonts w:ascii="Times New Roman"/>
          <w:i/>
          <w:color w:val="44546A"/>
          <w:sz w:val="18"/>
        </w:rPr>
        <w:t>Framework</w:t>
      </w:r>
      <w:r>
        <w:rPr>
          <w:rFonts w:ascii="Times New Roman"/>
          <w:i/>
          <w:color w:val="44546A"/>
          <w:spacing w:val="-3"/>
          <w:sz w:val="18"/>
        </w:rPr>
        <w:t> </w:t>
      </w:r>
      <w:r>
        <w:rPr>
          <w:rFonts w:ascii="Times New Roman"/>
          <w:i/>
          <w:color w:val="44546A"/>
          <w:sz w:val="18"/>
        </w:rPr>
        <w:t>for</w:t>
      </w:r>
      <w:r>
        <w:rPr>
          <w:rFonts w:ascii="Times New Roman"/>
          <w:i/>
          <w:color w:val="44546A"/>
          <w:spacing w:val="-6"/>
          <w:sz w:val="18"/>
        </w:rPr>
        <w:t> </w:t>
      </w:r>
      <w:r>
        <w:rPr>
          <w:rFonts w:ascii="Times New Roman"/>
          <w:i/>
          <w:color w:val="44546A"/>
          <w:sz w:val="18"/>
        </w:rPr>
        <w:t>Academic</w:t>
      </w:r>
      <w:r>
        <w:rPr>
          <w:rFonts w:ascii="Times New Roman"/>
          <w:i/>
          <w:color w:val="44546A"/>
          <w:spacing w:val="-3"/>
          <w:sz w:val="18"/>
        </w:rPr>
        <w:t> </w:t>
      </w:r>
      <w:r>
        <w:rPr>
          <w:rFonts w:ascii="Times New Roman"/>
          <w:i/>
          <w:color w:val="44546A"/>
          <w:sz w:val="18"/>
        </w:rPr>
        <w:t>Result</w:t>
      </w:r>
      <w:r>
        <w:rPr>
          <w:rFonts w:ascii="Times New Roman"/>
          <w:i/>
          <w:color w:val="44546A"/>
          <w:spacing w:val="-2"/>
          <w:sz w:val="18"/>
        </w:rPr>
        <w:t> Improvement</w:t>
      </w:r>
    </w:p>
    <w:p>
      <w:pPr>
        <w:pStyle w:val="BodyText"/>
        <w:spacing w:before="3" w:after="1"/>
        <w:rPr>
          <w:rFonts w:ascii="Times New Roman"/>
          <w:i/>
          <w:sz w:val="17"/>
        </w:rPr>
      </w:pPr>
    </w:p>
    <w:p>
      <w:pPr>
        <w:pStyle w:val="BodyText"/>
        <w:ind w:left="1597"/>
        <w:rPr>
          <w:rFonts w:ascii="Times New Roman"/>
          <w:sz w:val="20"/>
        </w:rPr>
      </w:pPr>
      <w:r>
        <w:rPr>
          <w:rFonts w:ascii="Times New Roman"/>
          <w:sz w:val="20"/>
        </w:rPr>
        <mc:AlternateContent>
          <mc:Choice Requires="wps">
            <w:drawing>
              <wp:inline distT="0" distB="0" distL="0" distR="0">
                <wp:extent cx="9144635" cy="650875"/>
                <wp:effectExtent l="0" t="0" r="0" b="6350"/>
                <wp:docPr id="416" name="Group 416"/>
                <wp:cNvGraphicFramePr>
                  <a:graphicFrameLocks/>
                </wp:cNvGraphicFramePr>
                <a:graphic>
                  <a:graphicData uri="http://schemas.microsoft.com/office/word/2010/wordprocessingGroup">
                    <wpg:wgp>
                      <wpg:cNvPr id="416" name="Group 416"/>
                      <wpg:cNvGrpSpPr/>
                      <wpg:grpSpPr>
                        <a:xfrm>
                          <a:off x="0" y="0"/>
                          <a:ext cx="9144635" cy="650875"/>
                          <a:chExt cx="9144635" cy="650875"/>
                        </a:xfrm>
                      </wpg:grpSpPr>
                      <wps:wsp>
                        <wps:cNvPr id="417" name="Graphic 417"/>
                        <wps:cNvSpPr/>
                        <wps:spPr>
                          <a:xfrm>
                            <a:off x="0" y="14846"/>
                            <a:ext cx="9144635" cy="622935"/>
                          </a:xfrm>
                          <a:custGeom>
                            <a:avLst/>
                            <a:gdLst/>
                            <a:ahLst/>
                            <a:cxnLst/>
                            <a:rect l="l" t="t" r="r" b="b"/>
                            <a:pathLst>
                              <a:path w="9144635" h="622935">
                                <a:moveTo>
                                  <a:pt x="0" y="0"/>
                                </a:moveTo>
                                <a:lnTo>
                                  <a:pt x="0" y="622576"/>
                                </a:lnTo>
                                <a:lnTo>
                                  <a:pt x="9144184" y="622576"/>
                                </a:lnTo>
                                <a:lnTo>
                                  <a:pt x="9144184" y="0"/>
                                </a:lnTo>
                                <a:lnTo>
                                  <a:pt x="0" y="0"/>
                                </a:lnTo>
                                <a:close/>
                              </a:path>
                            </a:pathLst>
                          </a:custGeom>
                          <a:solidFill>
                            <a:srgbClr val="5B9BD5"/>
                          </a:solidFill>
                        </wps:spPr>
                        <wps:bodyPr wrap="square" lIns="0" tIns="0" rIns="0" bIns="0" rtlCol="0">
                          <a:prstTxWarp prst="textNoShape">
                            <a:avLst/>
                          </a:prstTxWarp>
                          <a:noAutofit/>
                        </wps:bodyPr>
                      </wps:wsp>
                      <wps:wsp>
                        <wps:cNvPr id="418" name="Graphic 418"/>
                        <wps:cNvSpPr/>
                        <wps:spPr>
                          <a:xfrm>
                            <a:off x="184" y="0"/>
                            <a:ext cx="1463675" cy="27940"/>
                          </a:xfrm>
                          <a:custGeom>
                            <a:avLst/>
                            <a:gdLst/>
                            <a:ahLst/>
                            <a:cxnLst/>
                            <a:rect l="l" t="t" r="r" b="b"/>
                            <a:pathLst>
                              <a:path w="1463675" h="27940">
                                <a:moveTo>
                                  <a:pt x="0" y="0"/>
                                </a:moveTo>
                                <a:lnTo>
                                  <a:pt x="0" y="27432"/>
                                </a:lnTo>
                                <a:lnTo>
                                  <a:pt x="1463291" y="27431"/>
                                </a:lnTo>
                                <a:lnTo>
                                  <a:pt x="1463291" y="0"/>
                                </a:lnTo>
                                <a:lnTo>
                                  <a:pt x="0"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179" y="27439"/>
                            <a:ext cx="1490980" cy="1905"/>
                          </a:xfrm>
                          <a:custGeom>
                            <a:avLst/>
                            <a:gdLst/>
                            <a:ahLst/>
                            <a:cxnLst/>
                            <a:rect l="l" t="t" r="r" b="b"/>
                            <a:pathLst>
                              <a:path w="1490980" h="1905">
                                <a:moveTo>
                                  <a:pt x="1490726" y="0"/>
                                </a:moveTo>
                                <a:lnTo>
                                  <a:pt x="1463294" y="0"/>
                                </a:lnTo>
                                <a:lnTo>
                                  <a:pt x="0" y="0"/>
                                </a:lnTo>
                                <a:lnTo>
                                  <a:pt x="0" y="1524"/>
                                </a:lnTo>
                                <a:lnTo>
                                  <a:pt x="1463294" y="1524"/>
                                </a:lnTo>
                                <a:lnTo>
                                  <a:pt x="1490726" y="1524"/>
                                </a:lnTo>
                                <a:lnTo>
                                  <a:pt x="1490726" y="0"/>
                                </a:lnTo>
                                <a:close/>
                              </a:path>
                            </a:pathLst>
                          </a:custGeom>
                          <a:solidFill>
                            <a:srgbClr val="5B9BD5"/>
                          </a:solidFill>
                        </wps:spPr>
                        <wps:bodyPr wrap="square" lIns="0" tIns="0" rIns="0" bIns="0" rtlCol="0">
                          <a:prstTxWarp prst="textNoShape">
                            <a:avLst/>
                          </a:prstTxWarp>
                          <a:noAutofit/>
                        </wps:bodyPr>
                      </wps:wsp>
                      <wps:wsp>
                        <wps:cNvPr id="420" name="Graphic 420"/>
                        <wps:cNvSpPr/>
                        <wps:spPr>
                          <a:xfrm>
                            <a:off x="1463473" y="7"/>
                            <a:ext cx="2103755" cy="27940"/>
                          </a:xfrm>
                          <a:custGeom>
                            <a:avLst/>
                            <a:gdLst/>
                            <a:ahLst/>
                            <a:cxnLst/>
                            <a:rect l="l" t="t" r="r" b="b"/>
                            <a:pathLst>
                              <a:path w="2103755" h="27940">
                                <a:moveTo>
                                  <a:pt x="2103374" y="0"/>
                                </a:moveTo>
                                <a:lnTo>
                                  <a:pt x="27432" y="0"/>
                                </a:lnTo>
                                <a:lnTo>
                                  <a:pt x="0" y="0"/>
                                </a:lnTo>
                                <a:lnTo>
                                  <a:pt x="0" y="27432"/>
                                </a:lnTo>
                                <a:lnTo>
                                  <a:pt x="27432" y="27432"/>
                                </a:lnTo>
                                <a:lnTo>
                                  <a:pt x="2103374" y="27432"/>
                                </a:lnTo>
                                <a:lnTo>
                                  <a:pt x="2103374"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3566978" y="27432"/>
                            <a:ext cx="27940" cy="1905"/>
                          </a:xfrm>
                          <a:custGeom>
                            <a:avLst/>
                            <a:gdLst/>
                            <a:ahLst/>
                            <a:cxnLst/>
                            <a:rect l="l" t="t" r="r" b="b"/>
                            <a:pathLst>
                              <a:path w="27940" h="1905">
                                <a:moveTo>
                                  <a:pt x="0" y="0"/>
                                </a:moveTo>
                                <a:lnTo>
                                  <a:pt x="0" y="1522"/>
                                </a:lnTo>
                                <a:lnTo>
                                  <a:pt x="27431" y="1522"/>
                                </a:lnTo>
                                <a:lnTo>
                                  <a:pt x="27431" y="0"/>
                                </a:lnTo>
                                <a:lnTo>
                                  <a:pt x="0" y="0"/>
                                </a:lnTo>
                                <a:close/>
                              </a:path>
                            </a:pathLst>
                          </a:custGeom>
                          <a:solidFill>
                            <a:srgbClr val="5B9BD5"/>
                          </a:solidFill>
                        </wps:spPr>
                        <wps:bodyPr wrap="square" lIns="0" tIns="0" rIns="0" bIns="0" rtlCol="0">
                          <a:prstTxWarp prst="textNoShape">
                            <a:avLst/>
                          </a:prstTxWarp>
                          <a:noAutofit/>
                        </wps:bodyPr>
                      </wps:wsp>
                      <wps:wsp>
                        <wps:cNvPr id="422" name="Graphic 422"/>
                        <wps:cNvSpPr/>
                        <wps:spPr>
                          <a:xfrm>
                            <a:off x="3566974" y="7"/>
                            <a:ext cx="2559050" cy="27940"/>
                          </a:xfrm>
                          <a:custGeom>
                            <a:avLst/>
                            <a:gdLst/>
                            <a:ahLst/>
                            <a:cxnLst/>
                            <a:rect l="l" t="t" r="r" b="b"/>
                            <a:pathLst>
                              <a:path w="2559050" h="27940">
                                <a:moveTo>
                                  <a:pt x="2559050" y="0"/>
                                </a:moveTo>
                                <a:lnTo>
                                  <a:pt x="27432" y="0"/>
                                </a:lnTo>
                                <a:lnTo>
                                  <a:pt x="0" y="0"/>
                                </a:lnTo>
                                <a:lnTo>
                                  <a:pt x="0" y="27432"/>
                                </a:lnTo>
                                <a:lnTo>
                                  <a:pt x="27432" y="27432"/>
                                </a:lnTo>
                                <a:lnTo>
                                  <a:pt x="2559050" y="27432"/>
                                </a:lnTo>
                                <a:lnTo>
                                  <a:pt x="2559050" y="0"/>
                                </a:lnTo>
                                <a:close/>
                              </a:path>
                            </a:pathLst>
                          </a:custGeom>
                          <a:solidFill>
                            <a:srgbClr val="000000"/>
                          </a:solidFill>
                        </wps:spPr>
                        <wps:bodyPr wrap="square" lIns="0" tIns="0" rIns="0" bIns="0" rtlCol="0">
                          <a:prstTxWarp prst="textNoShape">
                            <a:avLst/>
                          </a:prstTxWarp>
                          <a:noAutofit/>
                        </wps:bodyPr>
                      </wps:wsp>
                      <wps:wsp>
                        <wps:cNvPr id="423" name="Graphic 423"/>
                        <wps:cNvSpPr/>
                        <wps:spPr>
                          <a:xfrm>
                            <a:off x="3594406" y="27439"/>
                            <a:ext cx="2559050" cy="1905"/>
                          </a:xfrm>
                          <a:custGeom>
                            <a:avLst/>
                            <a:gdLst/>
                            <a:ahLst/>
                            <a:cxnLst/>
                            <a:rect l="l" t="t" r="r" b="b"/>
                            <a:pathLst>
                              <a:path w="2559050" h="1905">
                                <a:moveTo>
                                  <a:pt x="2559050" y="0"/>
                                </a:moveTo>
                                <a:lnTo>
                                  <a:pt x="2531618" y="0"/>
                                </a:lnTo>
                                <a:lnTo>
                                  <a:pt x="0" y="0"/>
                                </a:lnTo>
                                <a:lnTo>
                                  <a:pt x="0" y="1524"/>
                                </a:lnTo>
                                <a:lnTo>
                                  <a:pt x="2531618" y="1524"/>
                                </a:lnTo>
                                <a:lnTo>
                                  <a:pt x="2559050" y="1524"/>
                                </a:lnTo>
                                <a:lnTo>
                                  <a:pt x="2559050" y="0"/>
                                </a:lnTo>
                                <a:close/>
                              </a:path>
                            </a:pathLst>
                          </a:custGeom>
                          <a:solidFill>
                            <a:srgbClr val="5B9BD5"/>
                          </a:solidFill>
                        </wps:spPr>
                        <wps:bodyPr wrap="square" lIns="0" tIns="0" rIns="0" bIns="0" rtlCol="0">
                          <a:prstTxWarp prst="textNoShape">
                            <a:avLst/>
                          </a:prstTxWarp>
                          <a:noAutofit/>
                        </wps:bodyPr>
                      </wps:wsp>
                      <wps:wsp>
                        <wps:cNvPr id="424" name="Graphic 424"/>
                        <wps:cNvSpPr/>
                        <wps:spPr>
                          <a:xfrm>
                            <a:off x="6126024" y="7"/>
                            <a:ext cx="915035" cy="27940"/>
                          </a:xfrm>
                          <a:custGeom>
                            <a:avLst/>
                            <a:gdLst/>
                            <a:ahLst/>
                            <a:cxnLst/>
                            <a:rect l="l" t="t" r="r" b="b"/>
                            <a:pathLst>
                              <a:path w="915035" h="27940">
                                <a:moveTo>
                                  <a:pt x="914704" y="0"/>
                                </a:moveTo>
                                <a:lnTo>
                                  <a:pt x="27432" y="0"/>
                                </a:lnTo>
                                <a:lnTo>
                                  <a:pt x="0" y="0"/>
                                </a:lnTo>
                                <a:lnTo>
                                  <a:pt x="0" y="27432"/>
                                </a:lnTo>
                                <a:lnTo>
                                  <a:pt x="27432" y="27432"/>
                                </a:lnTo>
                                <a:lnTo>
                                  <a:pt x="914704" y="27432"/>
                                </a:lnTo>
                                <a:lnTo>
                                  <a:pt x="914704"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6153456" y="27439"/>
                            <a:ext cx="915035" cy="1905"/>
                          </a:xfrm>
                          <a:custGeom>
                            <a:avLst/>
                            <a:gdLst/>
                            <a:ahLst/>
                            <a:cxnLst/>
                            <a:rect l="l" t="t" r="r" b="b"/>
                            <a:pathLst>
                              <a:path w="915035" h="1905">
                                <a:moveTo>
                                  <a:pt x="887272" y="0"/>
                                </a:moveTo>
                                <a:lnTo>
                                  <a:pt x="0" y="0"/>
                                </a:lnTo>
                                <a:lnTo>
                                  <a:pt x="0" y="1524"/>
                                </a:lnTo>
                                <a:lnTo>
                                  <a:pt x="887272" y="1524"/>
                                </a:lnTo>
                                <a:lnTo>
                                  <a:pt x="887272" y="0"/>
                                </a:lnTo>
                                <a:close/>
                              </a:path>
                              <a:path w="915035" h="1905">
                                <a:moveTo>
                                  <a:pt x="914781" y="0"/>
                                </a:moveTo>
                                <a:lnTo>
                                  <a:pt x="887349" y="0"/>
                                </a:lnTo>
                                <a:lnTo>
                                  <a:pt x="887349" y="1524"/>
                                </a:lnTo>
                                <a:lnTo>
                                  <a:pt x="914781" y="1524"/>
                                </a:lnTo>
                                <a:lnTo>
                                  <a:pt x="914781" y="0"/>
                                </a:lnTo>
                                <a:close/>
                              </a:path>
                            </a:pathLst>
                          </a:custGeom>
                          <a:solidFill>
                            <a:srgbClr val="5B9BD5"/>
                          </a:solidFill>
                        </wps:spPr>
                        <wps:bodyPr wrap="square" lIns="0" tIns="0" rIns="0" bIns="0" rtlCol="0">
                          <a:prstTxWarp prst="textNoShape">
                            <a:avLst/>
                          </a:prstTxWarp>
                          <a:noAutofit/>
                        </wps:bodyPr>
                      </wps:wsp>
                      <wps:wsp>
                        <wps:cNvPr id="426" name="Graphic 426"/>
                        <wps:cNvSpPr/>
                        <wps:spPr>
                          <a:xfrm>
                            <a:off x="7040805" y="7"/>
                            <a:ext cx="1278890" cy="27940"/>
                          </a:xfrm>
                          <a:custGeom>
                            <a:avLst/>
                            <a:gdLst/>
                            <a:ahLst/>
                            <a:cxnLst/>
                            <a:rect l="l" t="t" r="r" b="b"/>
                            <a:pathLst>
                              <a:path w="1278890" h="27940">
                                <a:moveTo>
                                  <a:pt x="1278636" y="0"/>
                                </a:moveTo>
                                <a:lnTo>
                                  <a:pt x="27432" y="0"/>
                                </a:lnTo>
                                <a:lnTo>
                                  <a:pt x="0" y="0"/>
                                </a:lnTo>
                                <a:lnTo>
                                  <a:pt x="0" y="27432"/>
                                </a:lnTo>
                                <a:lnTo>
                                  <a:pt x="27432" y="27432"/>
                                </a:lnTo>
                                <a:lnTo>
                                  <a:pt x="1278636" y="27432"/>
                                </a:lnTo>
                                <a:lnTo>
                                  <a:pt x="1278636" y="0"/>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7068237" y="27439"/>
                            <a:ext cx="1278890" cy="1905"/>
                          </a:xfrm>
                          <a:custGeom>
                            <a:avLst/>
                            <a:gdLst/>
                            <a:ahLst/>
                            <a:cxnLst/>
                            <a:rect l="l" t="t" r="r" b="b"/>
                            <a:pathLst>
                              <a:path w="1278890" h="1905">
                                <a:moveTo>
                                  <a:pt x="1278636" y="0"/>
                                </a:moveTo>
                                <a:lnTo>
                                  <a:pt x="1251204" y="0"/>
                                </a:lnTo>
                                <a:lnTo>
                                  <a:pt x="0" y="0"/>
                                </a:lnTo>
                                <a:lnTo>
                                  <a:pt x="0" y="1524"/>
                                </a:lnTo>
                                <a:lnTo>
                                  <a:pt x="1251204" y="1524"/>
                                </a:lnTo>
                                <a:lnTo>
                                  <a:pt x="1278636" y="1524"/>
                                </a:lnTo>
                                <a:lnTo>
                                  <a:pt x="1278636" y="0"/>
                                </a:lnTo>
                                <a:close/>
                              </a:path>
                            </a:pathLst>
                          </a:custGeom>
                          <a:solidFill>
                            <a:srgbClr val="5B9BD5"/>
                          </a:solidFill>
                        </wps:spPr>
                        <wps:bodyPr wrap="square" lIns="0" tIns="0" rIns="0" bIns="0" rtlCol="0">
                          <a:prstTxWarp prst="textNoShape">
                            <a:avLst/>
                          </a:prstTxWarp>
                          <a:noAutofit/>
                        </wps:bodyPr>
                      </wps:wsp>
                      <wps:wsp>
                        <wps:cNvPr id="428" name="Graphic 428"/>
                        <wps:cNvSpPr/>
                        <wps:spPr>
                          <a:xfrm>
                            <a:off x="8319441" y="7"/>
                            <a:ext cx="823594" cy="27940"/>
                          </a:xfrm>
                          <a:custGeom>
                            <a:avLst/>
                            <a:gdLst/>
                            <a:ahLst/>
                            <a:cxnLst/>
                            <a:rect l="l" t="t" r="r" b="b"/>
                            <a:pathLst>
                              <a:path w="823594" h="27940">
                                <a:moveTo>
                                  <a:pt x="823264" y="0"/>
                                </a:moveTo>
                                <a:lnTo>
                                  <a:pt x="27432" y="0"/>
                                </a:lnTo>
                                <a:lnTo>
                                  <a:pt x="0" y="0"/>
                                </a:lnTo>
                                <a:lnTo>
                                  <a:pt x="0" y="27432"/>
                                </a:lnTo>
                                <a:lnTo>
                                  <a:pt x="27432" y="27432"/>
                                </a:lnTo>
                                <a:lnTo>
                                  <a:pt x="823264" y="27432"/>
                                </a:lnTo>
                                <a:lnTo>
                                  <a:pt x="823264"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8346878" y="27432"/>
                            <a:ext cx="796290" cy="1905"/>
                          </a:xfrm>
                          <a:custGeom>
                            <a:avLst/>
                            <a:gdLst/>
                            <a:ahLst/>
                            <a:cxnLst/>
                            <a:rect l="l" t="t" r="r" b="b"/>
                            <a:pathLst>
                              <a:path w="796290" h="1905">
                                <a:moveTo>
                                  <a:pt x="0" y="0"/>
                                </a:moveTo>
                                <a:lnTo>
                                  <a:pt x="0" y="1522"/>
                                </a:lnTo>
                                <a:lnTo>
                                  <a:pt x="795830" y="1522"/>
                                </a:lnTo>
                                <a:lnTo>
                                  <a:pt x="795830" y="0"/>
                                </a:lnTo>
                                <a:lnTo>
                                  <a:pt x="0" y="0"/>
                                </a:lnTo>
                                <a:close/>
                              </a:path>
                            </a:pathLst>
                          </a:custGeom>
                          <a:solidFill>
                            <a:srgbClr val="5B9BD5"/>
                          </a:solidFill>
                        </wps:spPr>
                        <wps:bodyPr wrap="square" lIns="0" tIns="0" rIns="0" bIns="0" rtlCol="0">
                          <a:prstTxWarp prst="textNoShape">
                            <a:avLst/>
                          </a:prstTxWarp>
                          <a:noAutofit/>
                        </wps:bodyPr>
                      </wps:wsp>
                      <wps:wsp>
                        <wps:cNvPr id="430" name="Graphic 430"/>
                        <wps:cNvSpPr/>
                        <wps:spPr>
                          <a:xfrm>
                            <a:off x="179" y="623323"/>
                            <a:ext cx="9142730" cy="27940"/>
                          </a:xfrm>
                          <a:custGeom>
                            <a:avLst/>
                            <a:gdLst/>
                            <a:ahLst/>
                            <a:cxnLst/>
                            <a:rect l="l" t="t" r="r" b="b"/>
                            <a:pathLst>
                              <a:path w="9142730" h="27940">
                                <a:moveTo>
                                  <a:pt x="3566668" y="0"/>
                                </a:moveTo>
                                <a:lnTo>
                                  <a:pt x="1490726" y="0"/>
                                </a:lnTo>
                                <a:lnTo>
                                  <a:pt x="1463294" y="0"/>
                                </a:lnTo>
                                <a:lnTo>
                                  <a:pt x="0" y="0"/>
                                </a:lnTo>
                                <a:lnTo>
                                  <a:pt x="0" y="27432"/>
                                </a:lnTo>
                                <a:lnTo>
                                  <a:pt x="1463294" y="27432"/>
                                </a:lnTo>
                                <a:lnTo>
                                  <a:pt x="1490726" y="27432"/>
                                </a:lnTo>
                                <a:lnTo>
                                  <a:pt x="3566668" y="27432"/>
                                </a:lnTo>
                                <a:lnTo>
                                  <a:pt x="3566668" y="0"/>
                                </a:lnTo>
                                <a:close/>
                              </a:path>
                              <a:path w="9142730" h="27940">
                                <a:moveTo>
                                  <a:pt x="7040550" y="0"/>
                                </a:moveTo>
                                <a:lnTo>
                                  <a:pt x="6153277" y="0"/>
                                </a:lnTo>
                                <a:lnTo>
                                  <a:pt x="6125845" y="0"/>
                                </a:lnTo>
                                <a:lnTo>
                                  <a:pt x="3594227" y="0"/>
                                </a:lnTo>
                                <a:lnTo>
                                  <a:pt x="3566795" y="0"/>
                                </a:lnTo>
                                <a:lnTo>
                                  <a:pt x="3566795" y="27432"/>
                                </a:lnTo>
                                <a:lnTo>
                                  <a:pt x="3594227" y="27432"/>
                                </a:lnTo>
                                <a:lnTo>
                                  <a:pt x="6125845" y="27432"/>
                                </a:lnTo>
                                <a:lnTo>
                                  <a:pt x="6153277" y="27432"/>
                                </a:lnTo>
                                <a:lnTo>
                                  <a:pt x="7040550" y="27432"/>
                                </a:lnTo>
                                <a:lnTo>
                                  <a:pt x="7040550" y="0"/>
                                </a:lnTo>
                                <a:close/>
                              </a:path>
                              <a:path w="9142730" h="27940">
                                <a:moveTo>
                                  <a:pt x="9142527" y="0"/>
                                </a:moveTo>
                                <a:lnTo>
                                  <a:pt x="8346694" y="0"/>
                                </a:lnTo>
                                <a:lnTo>
                                  <a:pt x="8319262" y="0"/>
                                </a:lnTo>
                                <a:lnTo>
                                  <a:pt x="7068058" y="0"/>
                                </a:lnTo>
                                <a:lnTo>
                                  <a:pt x="7040626" y="0"/>
                                </a:lnTo>
                                <a:lnTo>
                                  <a:pt x="7040626" y="27432"/>
                                </a:lnTo>
                                <a:lnTo>
                                  <a:pt x="7068058" y="27432"/>
                                </a:lnTo>
                                <a:lnTo>
                                  <a:pt x="8319262" y="27432"/>
                                </a:lnTo>
                                <a:lnTo>
                                  <a:pt x="8346694" y="27432"/>
                                </a:lnTo>
                                <a:lnTo>
                                  <a:pt x="9142527" y="27432"/>
                                </a:lnTo>
                                <a:lnTo>
                                  <a:pt x="9142527" y="0"/>
                                </a:lnTo>
                                <a:close/>
                              </a:path>
                            </a:pathLst>
                          </a:custGeom>
                          <a:solidFill>
                            <a:srgbClr val="000000"/>
                          </a:solidFill>
                        </wps:spPr>
                        <wps:bodyPr wrap="square" lIns="0" tIns="0" rIns="0" bIns="0" rtlCol="0">
                          <a:prstTxWarp prst="textNoShape">
                            <a:avLst/>
                          </a:prstTxWarp>
                          <a:noAutofit/>
                        </wps:bodyPr>
                      </wps:wsp>
                      <wps:wsp>
                        <wps:cNvPr id="431" name="Textbox 431"/>
                        <wps:cNvSpPr txBox="1"/>
                        <wps:spPr>
                          <a:xfrm>
                            <a:off x="68764" y="254638"/>
                            <a:ext cx="972819" cy="128905"/>
                          </a:xfrm>
                          <a:prstGeom prst="rect">
                            <a:avLst/>
                          </a:prstGeom>
                        </wps:spPr>
                        <wps:txbx>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wps:txbx>
                        <wps:bodyPr wrap="square" lIns="0" tIns="0" rIns="0" bIns="0" rtlCol="0">
                          <a:noAutofit/>
                        </wps:bodyPr>
                      </wps:wsp>
                      <wps:wsp>
                        <wps:cNvPr id="432" name="Textbox 432"/>
                        <wps:cNvSpPr txBox="1"/>
                        <wps:spPr>
                          <a:xfrm>
                            <a:off x="1532055" y="254638"/>
                            <a:ext cx="484505"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OUTPUT</w:t>
                              </w:r>
                            </w:p>
                          </w:txbxContent>
                        </wps:txbx>
                        <wps:bodyPr wrap="square" lIns="0" tIns="0" rIns="0" bIns="0" rtlCol="0">
                          <a:noAutofit/>
                        </wps:bodyPr>
                      </wps:wsp>
                      <wps:wsp>
                        <wps:cNvPr id="433" name="Textbox 433"/>
                        <wps:cNvSpPr txBox="1"/>
                        <wps:spPr>
                          <a:xfrm>
                            <a:off x="3637080" y="254638"/>
                            <a:ext cx="650240"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INDICATOR</w:t>
                              </w:r>
                            </w:p>
                          </w:txbxContent>
                        </wps:txbx>
                        <wps:bodyPr wrap="square" lIns="0" tIns="0" rIns="0" bIns="0" rtlCol="0">
                          <a:noAutofit/>
                        </wps:bodyPr>
                      </wps:wsp>
                      <wps:wsp>
                        <wps:cNvPr id="434" name="Textbox 434"/>
                        <wps:cNvSpPr txBox="1"/>
                        <wps:spPr>
                          <a:xfrm>
                            <a:off x="6194606" y="254638"/>
                            <a:ext cx="521334"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TIMELINE</w:t>
                              </w:r>
                            </w:p>
                          </w:txbxContent>
                        </wps:txbx>
                        <wps:bodyPr wrap="square" lIns="0" tIns="0" rIns="0" bIns="0" rtlCol="0">
                          <a:noAutofit/>
                        </wps:bodyPr>
                      </wps:wsp>
                      <wps:wsp>
                        <wps:cNvPr id="435" name="Textbox 435"/>
                        <wps:cNvSpPr txBox="1"/>
                        <wps:spPr>
                          <a:xfrm>
                            <a:off x="7109388" y="254638"/>
                            <a:ext cx="891540" cy="128905"/>
                          </a:xfrm>
                          <a:prstGeom prst="rect">
                            <a:avLst/>
                          </a:prstGeom>
                        </wps:spPr>
                        <wps:txbx>
                          <w:txbxContent>
                            <w:p>
                              <w:pPr>
                                <w:spacing w:before="1"/>
                                <w:ind w:left="0" w:right="0" w:firstLine="0"/>
                                <w:jc w:val="left"/>
                                <w:rPr>
                                  <w:rFonts w:ascii="Arial"/>
                                  <w:b/>
                                  <w:sz w:val="16"/>
                                </w:rPr>
                              </w:pPr>
                              <w:r>
                                <w:rPr>
                                  <w:rFonts w:ascii="Arial"/>
                                  <w:b/>
                                  <w:color w:val="FFFFFF"/>
                                  <w:spacing w:val="-2"/>
                                  <w:w w:val="105"/>
                                  <w:sz w:val="16"/>
                                </w:rPr>
                                <w:t>RESPONSIBILITY</w:t>
                              </w:r>
                            </w:p>
                          </w:txbxContent>
                        </wps:txbx>
                        <wps:bodyPr wrap="square" lIns="0" tIns="0" rIns="0" bIns="0" rtlCol="0">
                          <a:noAutofit/>
                        </wps:bodyPr>
                      </wps:wsp>
                      <wps:wsp>
                        <wps:cNvPr id="436" name="Textbox 436"/>
                        <wps:cNvSpPr txBox="1"/>
                        <wps:spPr>
                          <a:xfrm>
                            <a:off x="8389549" y="77856"/>
                            <a:ext cx="619125" cy="482600"/>
                          </a:xfrm>
                          <a:prstGeom prst="rect">
                            <a:avLst/>
                          </a:prstGeom>
                        </wps:spPr>
                        <wps:txbx>
                          <w:txbxContent>
                            <w:p>
                              <w:pPr>
                                <w:spacing w:line="242" w:lineRule="auto" w:before="1"/>
                                <w:ind w:left="0" w:right="0" w:firstLine="0"/>
                                <w:jc w:val="left"/>
                                <w:rPr>
                                  <w:rFonts w:ascii="Arial"/>
                                  <w:b/>
                                  <w:sz w:val="16"/>
                                </w:rPr>
                              </w:pPr>
                              <w:r>
                                <w:rPr>
                                  <w:rFonts w:ascii="Arial"/>
                                  <w:b/>
                                  <w:color w:val="FFFFFF"/>
                                  <w:spacing w:val="-2"/>
                                  <w:w w:val="105"/>
                                  <w:sz w:val="16"/>
                                </w:rPr>
                                <w:t>ESTIMATE TOTAL </w:t>
                              </w:r>
                              <w:r>
                                <w:rPr>
                                  <w:rFonts w:ascii="Arial"/>
                                  <w:b/>
                                  <w:color w:val="FFFFFF"/>
                                  <w:w w:val="105"/>
                                  <w:sz w:val="16"/>
                                </w:rPr>
                                <w:t>BUDGET</w:t>
                              </w:r>
                              <w:r>
                                <w:rPr>
                                  <w:rFonts w:ascii="Arial"/>
                                  <w:b/>
                                  <w:color w:val="FFFFFF"/>
                                  <w:spacing w:val="-10"/>
                                  <w:w w:val="105"/>
                                  <w:sz w:val="16"/>
                                </w:rPr>
                                <w:t> </w:t>
                              </w:r>
                              <w:r>
                                <w:rPr>
                                  <w:rFonts w:ascii="Arial"/>
                                  <w:b/>
                                  <w:color w:val="FFFFFF"/>
                                  <w:w w:val="105"/>
                                  <w:sz w:val="16"/>
                                </w:rPr>
                                <w:t>IN </w:t>
                              </w:r>
                              <w:r>
                                <w:rPr>
                                  <w:rFonts w:ascii="Arial"/>
                                  <w:b/>
                                  <w:color w:val="FFFFFF"/>
                                  <w:spacing w:val="-4"/>
                                  <w:w w:val="105"/>
                                  <w:sz w:val="16"/>
                                </w:rPr>
                                <w:t>KES</w:t>
                              </w:r>
                            </w:p>
                          </w:txbxContent>
                        </wps:txbx>
                        <wps:bodyPr wrap="square" lIns="0" tIns="0" rIns="0" bIns="0" rtlCol="0">
                          <a:noAutofit/>
                        </wps:bodyPr>
                      </wps:wsp>
                    </wpg:wgp>
                  </a:graphicData>
                </a:graphic>
              </wp:inline>
            </w:drawing>
          </mc:Choice>
          <mc:Fallback>
            <w:pict>
              <v:group style="width:720.05pt;height:51.25pt;mso-position-horizontal-relative:char;mso-position-vertical-relative:line" id="docshapegroup410" coordorigin="0,0" coordsize="14401,1025">
                <v:rect style="position:absolute;left:0;top:23;width:14401;height:981" id="docshape411" filled="true" fillcolor="#5b9bd5" stroked="false">
                  <v:fill type="solid"/>
                </v:rect>
                <v:rect style="position:absolute;left:0;top:0;width:2305;height:44" id="docshape412" filled="true" fillcolor="#000000" stroked="false">
                  <v:fill type="solid"/>
                </v:rect>
                <v:shape style="position:absolute;left:0;top:43;width:2348;height:3" id="docshape413" coordorigin="0,43" coordsize="2348,3" path="m2348,43l2305,43,0,43,0,46,2305,46,2348,46,2348,43xe" filled="true" fillcolor="#5b9bd5" stroked="false">
                  <v:path arrowok="t"/>
                  <v:fill type="solid"/>
                </v:shape>
                <v:shape style="position:absolute;left:2304;top:0;width:3313;height:44" id="docshape414" coordorigin="2305,0" coordsize="3313,44" path="m5617,0l2348,0,2305,0,2305,43,2348,43,5617,43,5617,0xe" filled="true" fillcolor="#000000" stroked="false">
                  <v:path arrowok="t"/>
                  <v:fill type="solid"/>
                </v:shape>
                <v:rect style="position:absolute;left:5617;top:43;width:44;height:3" id="docshape415" filled="true" fillcolor="#5b9bd5" stroked="false">
                  <v:fill type="solid"/>
                </v:rect>
                <v:shape style="position:absolute;left:5617;top:0;width:4030;height:44" id="docshape416" coordorigin="5617,0" coordsize="4030,44" path="m9647,0l5660,0,5617,0,5617,43,5660,43,9647,43,9647,0xe" filled="true" fillcolor="#000000" stroked="false">
                  <v:path arrowok="t"/>
                  <v:fill type="solid"/>
                </v:shape>
                <v:shape style="position:absolute;left:5660;top:43;width:4030;height:3" id="docshape417" coordorigin="5660,43" coordsize="4030,3" path="m9690,43l9647,43,5660,43,5660,46,9647,46,9690,46,9690,43xe" filled="true" fillcolor="#5b9bd5" stroked="false">
                  <v:path arrowok="t"/>
                  <v:fill type="solid"/>
                </v:shape>
                <v:shape style="position:absolute;left:9647;top:0;width:1441;height:44" id="docshape418" coordorigin="9647,0" coordsize="1441,44" path="m11088,0l9690,0,9647,0,9647,43,9690,43,11088,43,11088,0xe" filled="true" fillcolor="#000000" stroked="false">
                  <v:path arrowok="t"/>
                  <v:fill type="solid"/>
                </v:shape>
                <v:shape style="position:absolute;left:9690;top:43;width:1441;height:3" id="docshape419" coordorigin="9690,43" coordsize="1441,3" path="m11088,43l9690,43,9690,46,11088,46,11088,43xm11131,43l11088,43,11088,46,11131,46,11131,43xe" filled="true" fillcolor="#5b9bd5" stroked="false">
                  <v:path arrowok="t"/>
                  <v:fill type="solid"/>
                </v:shape>
                <v:shape style="position:absolute;left:11087;top:0;width:2014;height:44" id="docshape420" coordorigin="11088,0" coordsize="2014,44" path="m13101,0l11131,0,11088,0,11088,43,11131,43,13101,43,13101,0xe" filled="true" fillcolor="#000000" stroked="false">
                  <v:path arrowok="t"/>
                  <v:fill type="solid"/>
                </v:shape>
                <v:shape style="position:absolute;left:11131;top:43;width:2014;height:3" id="docshape421" coordorigin="11131,43" coordsize="2014,3" path="m13145,43l13101,43,11131,43,11131,46,13101,46,13145,46,13145,43xe" filled="true" fillcolor="#5b9bd5" stroked="false">
                  <v:path arrowok="t"/>
                  <v:fill type="solid"/>
                </v:shape>
                <v:shape style="position:absolute;left:13101;top:0;width:1297;height:44" id="docshape422" coordorigin="13101,0" coordsize="1297,44" path="m14398,0l13145,0,13101,0,13101,43,13145,43,14398,43,14398,0xe" filled="true" fillcolor="#000000" stroked="false">
                  <v:path arrowok="t"/>
                  <v:fill type="solid"/>
                </v:shape>
                <v:rect style="position:absolute;left:13144;top:43;width:1254;height:3" id="docshape423" filled="true" fillcolor="#5b9bd5" stroked="false">
                  <v:fill type="solid"/>
                </v:rect>
                <v:shape style="position:absolute;left:0;top:981;width:14398;height:44" id="docshape424" coordorigin="0,982" coordsize="14398,44" path="m5617,982l2348,982,2305,982,0,982,0,1025,2305,1025,2348,1025,5617,1025,5617,982xm11088,982l9690,982,9647,982,5660,982,5617,982,5617,1025,5660,1025,9647,1025,9690,1025,11088,1025,11088,982xm14398,982l13145,982,13101,982,11131,982,11088,982,11088,1025,11131,1025,13101,1025,13145,1025,14398,1025,14398,982xe" filled="true" fillcolor="#000000" stroked="false">
                  <v:path arrowok="t"/>
                  <v:fill type="solid"/>
                </v:shape>
                <v:shape style="position:absolute;left:108;top:401;width:1532;height:203" type="#_x0000_t202" id="docshape425" filled="false" stroked="false">
                  <v:textbox inset="0,0,0,0">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v:textbox>
                  <w10:wrap type="none"/>
                </v:shape>
                <v:shape style="position:absolute;left:2412;top:401;width:763;height:203" type="#_x0000_t202" id="docshape426" filled="false" stroked="false">
                  <v:textbox inset="0,0,0,0">
                    <w:txbxContent>
                      <w:p>
                        <w:pPr>
                          <w:spacing w:before="1"/>
                          <w:ind w:left="0" w:right="0" w:firstLine="0"/>
                          <w:jc w:val="left"/>
                          <w:rPr>
                            <w:rFonts w:ascii="Arial"/>
                            <w:b/>
                            <w:sz w:val="16"/>
                          </w:rPr>
                        </w:pPr>
                        <w:r>
                          <w:rPr>
                            <w:rFonts w:ascii="Arial"/>
                            <w:b/>
                            <w:color w:val="FFFFFF"/>
                            <w:spacing w:val="-2"/>
                            <w:w w:val="110"/>
                            <w:sz w:val="16"/>
                          </w:rPr>
                          <w:t>OUTPUT</w:t>
                        </w:r>
                      </w:p>
                    </w:txbxContent>
                  </v:textbox>
                  <w10:wrap type="none"/>
                </v:shape>
                <v:shape style="position:absolute;left:5727;top:401;width:1024;height:203" type="#_x0000_t202" id="docshape427" filled="false" stroked="false">
                  <v:textbox inset="0,0,0,0">
                    <w:txbxContent>
                      <w:p>
                        <w:pPr>
                          <w:spacing w:before="1"/>
                          <w:ind w:left="0" w:right="0" w:firstLine="0"/>
                          <w:jc w:val="left"/>
                          <w:rPr>
                            <w:rFonts w:ascii="Arial"/>
                            <w:b/>
                            <w:sz w:val="16"/>
                          </w:rPr>
                        </w:pPr>
                        <w:r>
                          <w:rPr>
                            <w:rFonts w:ascii="Arial"/>
                            <w:b/>
                            <w:color w:val="FFFFFF"/>
                            <w:spacing w:val="-2"/>
                            <w:w w:val="110"/>
                            <w:sz w:val="16"/>
                          </w:rPr>
                          <w:t>INDICATOR</w:t>
                        </w:r>
                      </w:p>
                    </w:txbxContent>
                  </v:textbox>
                  <w10:wrap type="none"/>
                </v:shape>
                <v:shape style="position:absolute;left:9755;top:401;width:821;height:203" type="#_x0000_t202" id="docshape428" filled="false" stroked="false">
                  <v:textbox inset="0,0,0,0">
                    <w:txbxContent>
                      <w:p>
                        <w:pPr>
                          <w:spacing w:before="1"/>
                          <w:ind w:left="0" w:right="0" w:firstLine="0"/>
                          <w:jc w:val="left"/>
                          <w:rPr>
                            <w:rFonts w:ascii="Arial"/>
                            <w:b/>
                            <w:sz w:val="16"/>
                          </w:rPr>
                        </w:pPr>
                        <w:r>
                          <w:rPr>
                            <w:rFonts w:ascii="Arial"/>
                            <w:b/>
                            <w:color w:val="FFFFFF"/>
                            <w:spacing w:val="-2"/>
                            <w:w w:val="110"/>
                            <w:sz w:val="16"/>
                          </w:rPr>
                          <w:t>TIMELINE</w:t>
                        </w:r>
                      </w:p>
                    </w:txbxContent>
                  </v:textbox>
                  <w10:wrap type="none"/>
                </v:shape>
                <v:shape style="position:absolute;left:11195;top:401;width:1404;height:203" type="#_x0000_t202" id="docshape429" filled="false" stroked="false">
                  <v:textbox inset="0,0,0,0">
                    <w:txbxContent>
                      <w:p>
                        <w:pPr>
                          <w:spacing w:before="1"/>
                          <w:ind w:left="0" w:right="0" w:firstLine="0"/>
                          <w:jc w:val="left"/>
                          <w:rPr>
                            <w:rFonts w:ascii="Arial"/>
                            <w:b/>
                            <w:sz w:val="16"/>
                          </w:rPr>
                        </w:pPr>
                        <w:r>
                          <w:rPr>
                            <w:rFonts w:ascii="Arial"/>
                            <w:b/>
                            <w:color w:val="FFFFFF"/>
                            <w:spacing w:val="-2"/>
                            <w:w w:val="105"/>
                            <w:sz w:val="16"/>
                          </w:rPr>
                          <w:t>RESPONSIBILITY</w:t>
                        </w:r>
                      </w:p>
                    </w:txbxContent>
                  </v:textbox>
                  <w10:wrap type="none"/>
                </v:shape>
                <v:shape style="position:absolute;left:13211;top:122;width:975;height:760" type="#_x0000_t202" id="docshape430" filled="false" stroked="false">
                  <v:textbox inset="0,0,0,0">
                    <w:txbxContent>
                      <w:p>
                        <w:pPr>
                          <w:spacing w:line="242" w:lineRule="auto" w:before="1"/>
                          <w:ind w:left="0" w:right="0" w:firstLine="0"/>
                          <w:jc w:val="left"/>
                          <w:rPr>
                            <w:rFonts w:ascii="Arial"/>
                            <w:b/>
                            <w:sz w:val="16"/>
                          </w:rPr>
                        </w:pPr>
                        <w:r>
                          <w:rPr>
                            <w:rFonts w:ascii="Arial"/>
                            <w:b/>
                            <w:color w:val="FFFFFF"/>
                            <w:spacing w:val="-2"/>
                            <w:w w:val="105"/>
                            <w:sz w:val="16"/>
                          </w:rPr>
                          <w:t>ESTIMATE TOTAL </w:t>
                        </w:r>
                        <w:r>
                          <w:rPr>
                            <w:rFonts w:ascii="Arial"/>
                            <w:b/>
                            <w:color w:val="FFFFFF"/>
                            <w:w w:val="105"/>
                            <w:sz w:val="16"/>
                          </w:rPr>
                          <w:t>BUDGET</w:t>
                        </w:r>
                        <w:r>
                          <w:rPr>
                            <w:rFonts w:ascii="Arial"/>
                            <w:b/>
                            <w:color w:val="FFFFFF"/>
                            <w:spacing w:val="-10"/>
                            <w:w w:val="105"/>
                            <w:sz w:val="16"/>
                          </w:rPr>
                          <w:t> </w:t>
                        </w:r>
                        <w:r>
                          <w:rPr>
                            <w:rFonts w:ascii="Arial"/>
                            <w:b/>
                            <w:color w:val="FFFFFF"/>
                            <w:w w:val="105"/>
                            <w:sz w:val="16"/>
                          </w:rPr>
                          <w:t>IN </w:t>
                        </w:r>
                        <w:r>
                          <w:rPr>
                            <w:rFonts w:ascii="Arial"/>
                            <w:b/>
                            <w:color w:val="FFFFFF"/>
                            <w:spacing w:val="-4"/>
                            <w:w w:val="105"/>
                            <w:sz w:val="16"/>
                          </w:rPr>
                          <w:t>KES</w:t>
                        </w:r>
                      </w:p>
                    </w:txbxContent>
                  </v:textbox>
                  <w10:wrap type="none"/>
                </v:shape>
              </v:group>
            </w:pict>
          </mc:Fallback>
        </mc:AlternateContent>
      </w:r>
      <w:r>
        <w:rPr>
          <w:rFonts w:ascii="Times New Roman"/>
          <w:sz w:val="20"/>
        </w:rPr>
      </w:r>
    </w:p>
    <w:p>
      <w:pPr>
        <w:pStyle w:val="BodyText"/>
        <w:spacing w:after="0"/>
        <w:rPr>
          <w:rFonts w:ascii="Times New Roman"/>
          <w:sz w:val="20"/>
        </w:rPr>
        <w:sectPr>
          <w:pgSz w:w="24380" w:h="16840" w:orient="landscape"/>
          <w:pgMar w:top="1920" w:bottom="280" w:left="3543" w:right="3543"/>
        </w:sectPr>
      </w:pPr>
    </w:p>
    <w:p>
      <w:pPr>
        <w:spacing w:line="134" w:lineRule="exact" w:before="0"/>
        <w:ind w:left="1705" w:right="0" w:firstLine="0"/>
        <w:jc w:val="left"/>
        <w:rPr>
          <w:sz w:val="16"/>
        </w:rPr>
      </w:pPr>
      <w:r>
        <w:rPr>
          <w:w w:val="90"/>
          <w:sz w:val="16"/>
        </w:rPr>
        <w:t>Attain</w:t>
      </w:r>
      <w:r>
        <w:rPr>
          <w:spacing w:val="-1"/>
          <w:sz w:val="16"/>
        </w:rPr>
        <w:t> </w:t>
      </w:r>
      <w:r>
        <w:rPr>
          <w:w w:val="90"/>
          <w:sz w:val="16"/>
        </w:rPr>
        <w:t>optimal</w:t>
      </w:r>
      <w:r>
        <w:rPr>
          <w:sz w:val="16"/>
        </w:rPr>
        <w:t> </w:t>
      </w:r>
      <w:r>
        <w:rPr>
          <w:w w:val="90"/>
          <w:sz w:val="16"/>
        </w:rPr>
        <w:t>Curriculum</w:t>
      </w:r>
      <w:r>
        <w:rPr>
          <w:spacing w:val="-4"/>
          <w:sz w:val="16"/>
        </w:rPr>
        <w:t> </w:t>
      </w:r>
      <w:r>
        <w:rPr>
          <w:spacing w:val="-4"/>
          <w:w w:val="90"/>
          <w:sz w:val="16"/>
        </w:rPr>
        <w:t>Base</w:t>
      </w:r>
    </w:p>
    <w:p>
      <w:pPr>
        <w:spacing w:before="0"/>
        <w:ind w:left="1705" w:right="0" w:firstLine="0"/>
        <w:jc w:val="left"/>
        <w:rPr>
          <w:sz w:val="16"/>
        </w:rPr>
      </w:pPr>
      <w:r>
        <w:rPr>
          <w:spacing w:val="-4"/>
          <w:sz w:val="16"/>
        </w:rPr>
        <w:t>Establishment</w:t>
      </w:r>
      <w:r>
        <w:rPr>
          <w:spacing w:val="-8"/>
          <w:sz w:val="16"/>
        </w:rPr>
        <w:t> </w:t>
      </w:r>
      <w:r>
        <w:rPr>
          <w:spacing w:val="-4"/>
          <w:sz w:val="16"/>
        </w:rPr>
        <w:t>(CBE)</w:t>
      </w:r>
      <w:r>
        <w:rPr>
          <w:spacing w:val="-7"/>
          <w:sz w:val="16"/>
        </w:rPr>
        <w:t> </w:t>
      </w:r>
      <w:r>
        <w:rPr>
          <w:spacing w:val="-4"/>
          <w:sz w:val="16"/>
        </w:rPr>
        <w:t>of</w:t>
      </w:r>
      <w:r>
        <w:rPr>
          <w:spacing w:val="-5"/>
          <w:sz w:val="16"/>
        </w:rPr>
        <w:t> </w:t>
      </w:r>
      <w:r>
        <w:rPr>
          <w:spacing w:val="-4"/>
          <w:sz w:val="16"/>
        </w:rPr>
        <w:t>63</w:t>
      </w:r>
      <w:r>
        <w:rPr>
          <w:spacing w:val="-23"/>
          <w:sz w:val="16"/>
        </w:rPr>
        <w:t> </w:t>
      </w:r>
      <w:r>
        <w:rPr>
          <w:spacing w:val="-4"/>
          <w:sz w:val="16"/>
        </w:rPr>
        <w:t>TSC </w:t>
      </w:r>
      <w:r>
        <w:rPr>
          <w:w w:val="90"/>
          <w:sz w:val="16"/>
        </w:rPr>
        <w:t>Employed</w:t>
      </w:r>
      <w:r>
        <w:rPr>
          <w:spacing w:val="-22"/>
          <w:w w:val="90"/>
          <w:sz w:val="16"/>
        </w:rPr>
        <w:t> </w:t>
      </w:r>
      <w:r>
        <w:rPr>
          <w:w w:val="90"/>
          <w:sz w:val="16"/>
        </w:rPr>
        <w:t>Teachers</w:t>
      </w:r>
      <w:r>
        <w:rPr>
          <w:spacing w:val="-7"/>
          <w:w w:val="90"/>
          <w:sz w:val="16"/>
        </w:rPr>
        <w:t> </w:t>
      </w:r>
      <w:r>
        <w:rPr>
          <w:w w:val="90"/>
          <w:sz w:val="16"/>
        </w:rPr>
        <w:t>by</w:t>
      </w:r>
      <w:r>
        <w:rPr>
          <w:spacing w:val="-7"/>
          <w:w w:val="90"/>
          <w:sz w:val="16"/>
        </w:rPr>
        <w:t> </w:t>
      </w:r>
      <w:r>
        <w:rPr>
          <w:w w:val="90"/>
          <w:sz w:val="16"/>
        </w:rPr>
        <w:t>2027</w:t>
      </w:r>
      <w:r>
        <w:rPr>
          <w:spacing w:val="-7"/>
          <w:w w:val="90"/>
          <w:sz w:val="16"/>
        </w:rPr>
        <w:t> </w:t>
      </w:r>
      <w:r>
        <w:rPr>
          <w:w w:val="90"/>
          <w:sz w:val="16"/>
        </w:rPr>
        <w:t>and </w:t>
      </w:r>
      <w:r>
        <w:rPr>
          <w:spacing w:val="-6"/>
          <w:sz w:val="16"/>
        </w:rPr>
        <w:t>an</w:t>
      </w:r>
      <w:r>
        <w:rPr>
          <w:spacing w:val="-2"/>
          <w:sz w:val="16"/>
        </w:rPr>
        <w:t> </w:t>
      </w:r>
      <w:r>
        <w:rPr>
          <w:spacing w:val="-6"/>
          <w:sz w:val="16"/>
        </w:rPr>
        <w:t>additional</w:t>
      </w:r>
      <w:r>
        <w:rPr>
          <w:spacing w:val="-2"/>
          <w:sz w:val="16"/>
        </w:rPr>
        <w:t> </w:t>
      </w:r>
      <w:r>
        <w:rPr>
          <w:spacing w:val="-6"/>
          <w:sz w:val="16"/>
        </w:rPr>
        <w:t>10</w:t>
      </w:r>
      <w:r>
        <w:rPr>
          <w:spacing w:val="-23"/>
          <w:sz w:val="16"/>
        </w:rPr>
        <w:t> </w:t>
      </w:r>
      <w:r>
        <w:rPr>
          <w:spacing w:val="-6"/>
          <w:sz w:val="16"/>
        </w:rPr>
        <w:t>Teacher</w:t>
      </w:r>
      <w:r>
        <w:rPr>
          <w:spacing w:val="-2"/>
          <w:sz w:val="16"/>
        </w:rPr>
        <w:t> </w:t>
      </w:r>
      <w:r>
        <w:rPr>
          <w:spacing w:val="-6"/>
          <w:sz w:val="16"/>
        </w:rPr>
        <w:t>hired </w:t>
      </w:r>
      <w:r>
        <w:rPr>
          <w:sz w:val="16"/>
        </w:rPr>
        <w:t>by the BOM</w:t>
      </w:r>
    </w:p>
    <w:p>
      <w:pPr>
        <w:pStyle w:val="BodyText"/>
        <w:spacing w:before="48"/>
        <w:rPr>
          <w:sz w:val="16"/>
        </w:rPr>
      </w:pPr>
    </w:p>
    <w:p>
      <w:pPr>
        <w:spacing w:before="0"/>
        <w:ind w:left="1705" w:right="0" w:firstLine="0"/>
        <w:jc w:val="left"/>
        <w:rPr>
          <w:sz w:val="16"/>
        </w:rPr>
      </w:pPr>
      <w:r>
        <w:rPr>
          <w:w w:val="90"/>
          <w:sz w:val="16"/>
        </w:rPr>
        <w:t>Support</w:t>
      </w:r>
      <w:r>
        <w:rPr>
          <w:spacing w:val="-8"/>
          <w:w w:val="90"/>
          <w:sz w:val="16"/>
        </w:rPr>
        <w:t> </w:t>
      </w:r>
      <w:r>
        <w:rPr>
          <w:w w:val="90"/>
          <w:sz w:val="16"/>
        </w:rPr>
        <w:t>Subject</w:t>
      </w:r>
      <w:r>
        <w:rPr>
          <w:spacing w:val="-7"/>
          <w:w w:val="90"/>
          <w:sz w:val="16"/>
        </w:rPr>
        <w:t> </w:t>
      </w:r>
      <w:r>
        <w:rPr>
          <w:w w:val="90"/>
          <w:sz w:val="16"/>
        </w:rPr>
        <w:t>Leads</w:t>
      </w:r>
      <w:r>
        <w:rPr>
          <w:spacing w:val="-7"/>
          <w:w w:val="90"/>
          <w:sz w:val="16"/>
        </w:rPr>
        <w:t> </w:t>
      </w:r>
      <w:r>
        <w:rPr>
          <w:w w:val="90"/>
          <w:sz w:val="16"/>
        </w:rPr>
        <w:t>to</w:t>
      </w:r>
      <w:r>
        <w:rPr>
          <w:spacing w:val="-7"/>
          <w:w w:val="90"/>
          <w:sz w:val="16"/>
        </w:rPr>
        <w:t> </w:t>
      </w:r>
      <w:r>
        <w:rPr>
          <w:w w:val="90"/>
          <w:sz w:val="16"/>
        </w:rPr>
        <w:t>access </w:t>
      </w:r>
      <w:r>
        <w:rPr>
          <w:sz w:val="16"/>
        </w:rPr>
        <w:t>and participate in KNEC Examiners</w:t>
      </w:r>
      <w:r>
        <w:rPr>
          <w:spacing w:val="-11"/>
          <w:sz w:val="16"/>
        </w:rPr>
        <w:t> </w:t>
      </w:r>
      <w:r>
        <w:rPr>
          <w:sz w:val="16"/>
        </w:rPr>
        <w:t>Trainings</w:t>
      </w:r>
      <w:r>
        <w:rPr>
          <w:spacing w:val="-13"/>
          <w:sz w:val="16"/>
        </w:rPr>
        <w:t> </w:t>
      </w:r>
      <w:r>
        <w:rPr>
          <w:sz w:val="16"/>
        </w:rPr>
        <w:t>and </w:t>
      </w:r>
      <w:r>
        <w:rPr>
          <w:spacing w:val="-6"/>
          <w:sz w:val="16"/>
        </w:rPr>
        <w:t>Capacity</w:t>
      </w:r>
      <w:r>
        <w:rPr>
          <w:spacing w:val="-2"/>
          <w:sz w:val="16"/>
        </w:rPr>
        <w:t> </w:t>
      </w:r>
      <w:r>
        <w:rPr>
          <w:spacing w:val="-6"/>
          <w:sz w:val="16"/>
        </w:rPr>
        <w:t>Building Workshops &amp; </w:t>
      </w:r>
      <w:r>
        <w:rPr>
          <w:spacing w:val="-2"/>
          <w:sz w:val="16"/>
        </w:rPr>
        <w:t>Seminars</w:t>
      </w:r>
    </w:p>
    <w:p>
      <w:pPr>
        <w:pStyle w:val="ListParagraph"/>
        <w:numPr>
          <w:ilvl w:val="0"/>
          <w:numId w:val="24"/>
        </w:numPr>
        <w:tabs>
          <w:tab w:pos="207" w:val="left" w:leader="none"/>
        </w:tabs>
        <w:spacing w:line="161" w:lineRule="exact" w:before="0" w:after="0"/>
        <w:ind w:left="207" w:right="0" w:hanging="141"/>
        <w:jc w:val="left"/>
        <w:rPr>
          <w:rFonts w:ascii="MingLiU_HKSCS-ExtB" w:hAnsi="MingLiU_HKSCS-ExtB" w:cs="MingLiU_HKSCS-ExtB" w:eastAsia="MingLiU_HKSCS-ExtB"/>
          <w:sz w:val="16"/>
          <w:szCs w:val="16"/>
        </w:rPr>
      </w:pPr>
      <w:r>
        <w:rPr/>
        <w:br w:type="column"/>
      </w:r>
      <w:r>
        <w:rPr>
          <w:w w:val="90"/>
          <w:sz w:val="16"/>
          <w:szCs w:val="16"/>
        </w:rPr>
        <w:t>Optimal</w:t>
      </w:r>
      <w:r>
        <w:rPr>
          <w:spacing w:val="-3"/>
          <w:sz w:val="16"/>
          <w:szCs w:val="16"/>
        </w:rPr>
        <w:t> </w:t>
      </w:r>
      <w:r>
        <w:rPr>
          <w:w w:val="90"/>
          <w:sz w:val="16"/>
          <w:szCs w:val="16"/>
        </w:rPr>
        <w:t>Teacher:</w:t>
      </w:r>
      <w:r>
        <w:rPr>
          <w:spacing w:val="-16"/>
          <w:w w:val="90"/>
          <w:sz w:val="16"/>
          <w:szCs w:val="16"/>
        </w:rPr>
        <w:t> </w:t>
      </w:r>
      <w:r>
        <w:rPr>
          <w:w w:val="90"/>
          <w:sz w:val="16"/>
          <w:szCs w:val="16"/>
        </w:rPr>
        <w:t>Student</w:t>
      </w:r>
      <w:r>
        <w:rPr>
          <w:spacing w:val="-1"/>
          <w:w w:val="90"/>
          <w:sz w:val="16"/>
          <w:szCs w:val="16"/>
        </w:rPr>
        <w:t> </w:t>
      </w:r>
      <w:r>
        <w:rPr>
          <w:w w:val="90"/>
          <w:sz w:val="16"/>
          <w:szCs w:val="16"/>
        </w:rPr>
        <w:t>Ratio</w:t>
      </w:r>
      <w:r>
        <w:rPr>
          <w:spacing w:val="-16"/>
          <w:w w:val="90"/>
          <w:sz w:val="16"/>
          <w:szCs w:val="16"/>
        </w:rPr>
        <w:t> </w:t>
      </w:r>
      <w:r>
        <w:rPr>
          <w:spacing w:val="-2"/>
          <w:w w:val="90"/>
          <w:sz w:val="16"/>
          <w:szCs w:val="16"/>
        </w:rPr>
        <w:t>Achieved</w:t>
      </w:r>
    </w:p>
    <w:p>
      <w:pPr>
        <w:pStyle w:val="ListParagraph"/>
        <w:numPr>
          <w:ilvl w:val="0"/>
          <w:numId w:val="24"/>
        </w:numPr>
        <w:tabs>
          <w:tab w:pos="207" w:val="left" w:leader="none"/>
        </w:tabs>
        <w:spacing w:line="206" w:lineRule="auto" w:before="9" w:after="0"/>
        <w:ind w:left="207" w:right="224" w:hanging="142"/>
        <w:jc w:val="left"/>
        <w:rPr>
          <w:rFonts w:ascii="MingLiU_HKSCS-ExtB" w:hAnsi="MingLiU_HKSCS-ExtB" w:cs="MingLiU_HKSCS-ExtB" w:eastAsia="MingLiU_HKSCS-ExtB"/>
          <w:sz w:val="16"/>
          <w:szCs w:val="16"/>
        </w:rPr>
      </w:pPr>
      <w:r>
        <w:rPr>
          <w:w w:val="90"/>
          <w:sz w:val="16"/>
          <w:szCs w:val="16"/>
        </w:rPr>
        <w:t>Quality</w:t>
      </w:r>
      <w:r>
        <w:rPr>
          <w:spacing w:val="-8"/>
          <w:w w:val="90"/>
          <w:sz w:val="16"/>
          <w:szCs w:val="16"/>
        </w:rPr>
        <w:t> </w:t>
      </w:r>
      <w:r>
        <w:rPr>
          <w:w w:val="90"/>
          <w:sz w:val="16"/>
          <w:szCs w:val="16"/>
        </w:rPr>
        <w:t>Teaching</w:t>
      </w:r>
      <w:r>
        <w:rPr>
          <w:spacing w:val="-7"/>
          <w:w w:val="90"/>
          <w:sz w:val="16"/>
          <w:szCs w:val="16"/>
        </w:rPr>
        <w:t> </w:t>
      </w:r>
      <w:r>
        <w:rPr>
          <w:w w:val="90"/>
          <w:sz w:val="16"/>
          <w:szCs w:val="16"/>
        </w:rPr>
        <w:t>and</w:t>
      </w:r>
      <w:r>
        <w:rPr>
          <w:spacing w:val="-7"/>
          <w:w w:val="90"/>
          <w:sz w:val="16"/>
          <w:szCs w:val="16"/>
        </w:rPr>
        <w:t> </w:t>
      </w:r>
      <w:r>
        <w:rPr>
          <w:w w:val="90"/>
          <w:sz w:val="16"/>
          <w:szCs w:val="16"/>
        </w:rPr>
        <w:t>Learning</w:t>
      </w:r>
      <w:r>
        <w:rPr>
          <w:spacing w:val="-7"/>
          <w:w w:val="90"/>
          <w:sz w:val="16"/>
          <w:szCs w:val="16"/>
        </w:rPr>
        <w:t> </w:t>
      </w:r>
      <w:r>
        <w:rPr>
          <w:w w:val="90"/>
          <w:sz w:val="16"/>
          <w:szCs w:val="16"/>
        </w:rPr>
        <w:t>experience </w:t>
      </w:r>
      <w:r>
        <w:rPr>
          <w:spacing w:val="-2"/>
          <w:sz w:val="16"/>
          <w:szCs w:val="16"/>
        </w:rPr>
        <w:t>realized;</w:t>
      </w:r>
    </w:p>
    <w:p>
      <w:pPr>
        <w:pStyle w:val="ListParagraph"/>
        <w:numPr>
          <w:ilvl w:val="0"/>
          <w:numId w:val="24"/>
        </w:numPr>
        <w:tabs>
          <w:tab w:pos="207" w:val="left" w:leader="none"/>
        </w:tabs>
        <w:spacing w:line="223" w:lineRule="auto" w:before="20" w:after="0"/>
        <w:ind w:left="207" w:right="128" w:hanging="142"/>
        <w:jc w:val="left"/>
        <w:rPr>
          <w:rFonts w:ascii="MingLiU_HKSCS-ExtB" w:hAnsi="MingLiU_HKSCS-ExtB" w:cs="MingLiU_HKSCS-ExtB" w:eastAsia="MingLiU_HKSCS-ExtB"/>
          <w:sz w:val="16"/>
          <w:szCs w:val="16"/>
        </w:rPr>
      </w:pPr>
      <w:r>
        <w:rPr>
          <w:spacing w:val="-4"/>
          <w:sz w:val="16"/>
          <w:szCs w:val="16"/>
        </w:rPr>
        <w:t>Excellent</w:t>
      </w:r>
      <w:r>
        <w:rPr>
          <w:spacing w:val="-9"/>
          <w:sz w:val="16"/>
          <w:szCs w:val="16"/>
        </w:rPr>
        <w:t> </w:t>
      </w:r>
      <w:r>
        <w:rPr>
          <w:spacing w:val="-4"/>
          <w:sz w:val="16"/>
          <w:szCs w:val="16"/>
        </w:rPr>
        <w:t>performance</w:t>
      </w:r>
      <w:r>
        <w:rPr>
          <w:spacing w:val="-8"/>
          <w:sz w:val="16"/>
          <w:szCs w:val="16"/>
        </w:rPr>
        <w:t> </w:t>
      </w:r>
      <w:r>
        <w:rPr>
          <w:spacing w:val="-4"/>
          <w:sz w:val="16"/>
          <w:szCs w:val="16"/>
        </w:rPr>
        <w:t>in</w:t>
      </w:r>
      <w:r>
        <w:rPr>
          <w:spacing w:val="-8"/>
          <w:sz w:val="16"/>
          <w:szCs w:val="16"/>
        </w:rPr>
        <w:t> </w:t>
      </w:r>
      <w:r>
        <w:rPr>
          <w:spacing w:val="-4"/>
          <w:sz w:val="16"/>
          <w:szCs w:val="16"/>
        </w:rPr>
        <w:t>KCSE</w:t>
      </w:r>
      <w:r>
        <w:rPr>
          <w:spacing w:val="-8"/>
          <w:sz w:val="16"/>
          <w:szCs w:val="16"/>
        </w:rPr>
        <w:t> </w:t>
      </w:r>
      <w:r>
        <w:rPr>
          <w:spacing w:val="-4"/>
          <w:sz w:val="16"/>
          <w:szCs w:val="16"/>
        </w:rPr>
        <w:t>and</w:t>
      </w:r>
      <w:r>
        <w:rPr>
          <w:spacing w:val="-8"/>
          <w:sz w:val="16"/>
          <w:szCs w:val="16"/>
        </w:rPr>
        <w:t> </w:t>
      </w:r>
      <w:r>
        <w:rPr>
          <w:spacing w:val="-4"/>
          <w:sz w:val="16"/>
          <w:szCs w:val="16"/>
        </w:rPr>
        <w:t>other </w:t>
      </w:r>
      <w:r>
        <w:rPr>
          <w:w w:val="90"/>
          <w:sz w:val="16"/>
          <w:szCs w:val="16"/>
        </w:rPr>
        <w:t>aspects</w:t>
      </w:r>
      <w:r>
        <w:rPr>
          <w:spacing w:val="-8"/>
          <w:w w:val="90"/>
          <w:sz w:val="16"/>
          <w:szCs w:val="16"/>
        </w:rPr>
        <w:t> </w:t>
      </w:r>
      <w:r>
        <w:rPr>
          <w:w w:val="90"/>
          <w:sz w:val="16"/>
          <w:szCs w:val="16"/>
        </w:rPr>
        <w:t>of</w:t>
      </w:r>
      <w:r>
        <w:rPr>
          <w:spacing w:val="-7"/>
          <w:w w:val="90"/>
          <w:sz w:val="16"/>
          <w:szCs w:val="16"/>
        </w:rPr>
        <w:t> </w:t>
      </w:r>
      <w:r>
        <w:rPr>
          <w:w w:val="90"/>
          <w:sz w:val="16"/>
          <w:szCs w:val="16"/>
        </w:rPr>
        <w:t>child</w:t>
      </w:r>
      <w:r>
        <w:rPr>
          <w:spacing w:val="-7"/>
          <w:w w:val="90"/>
          <w:sz w:val="16"/>
          <w:szCs w:val="16"/>
        </w:rPr>
        <w:t> </w:t>
      </w:r>
      <w:r>
        <w:rPr>
          <w:w w:val="90"/>
          <w:sz w:val="16"/>
          <w:szCs w:val="16"/>
        </w:rPr>
        <w:t>growth</w:t>
      </w:r>
      <w:r>
        <w:rPr>
          <w:spacing w:val="-7"/>
          <w:w w:val="90"/>
          <w:sz w:val="16"/>
          <w:szCs w:val="16"/>
        </w:rPr>
        <w:t> </w:t>
      </w:r>
      <w:r>
        <w:rPr>
          <w:w w:val="90"/>
          <w:sz w:val="16"/>
          <w:szCs w:val="16"/>
        </w:rPr>
        <w:t>and</w:t>
      </w:r>
      <w:r>
        <w:rPr>
          <w:spacing w:val="-8"/>
          <w:w w:val="90"/>
          <w:sz w:val="16"/>
          <w:szCs w:val="16"/>
        </w:rPr>
        <w:t> </w:t>
      </w:r>
      <w:r>
        <w:rPr>
          <w:w w:val="90"/>
          <w:sz w:val="16"/>
          <w:szCs w:val="16"/>
        </w:rPr>
        <w:t>development</w:t>
      </w:r>
      <w:r>
        <w:rPr>
          <w:spacing w:val="-7"/>
          <w:w w:val="90"/>
          <w:sz w:val="16"/>
          <w:szCs w:val="16"/>
        </w:rPr>
        <w:t> </w:t>
      </w:r>
      <w:r>
        <w:rPr>
          <w:w w:val="90"/>
          <w:sz w:val="16"/>
          <w:szCs w:val="16"/>
        </w:rPr>
        <w:t>is </w:t>
      </w:r>
      <w:r>
        <w:rPr>
          <w:spacing w:val="-2"/>
          <w:sz w:val="16"/>
          <w:szCs w:val="16"/>
        </w:rPr>
        <w:t>realized</w:t>
      </w:r>
    </w:p>
    <w:p>
      <w:pPr>
        <w:pStyle w:val="ListParagraph"/>
        <w:numPr>
          <w:ilvl w:val="0"/>
          <w:numId w:val="24"/>
        </w:numPr>
        <w:tabs>
          <w:tab w:pos="180" w:val="left" w:leader="none"/>
          <w:tab w:pos="207" w:val="left" w:leader="none"/>
        </w:tabs>
        <w:spacing w:line="206" w:lineRule="auto" w:before="39" w:after="0"/>
        <w:ind w:left="207" w:right="0" w:hanging="142"/>
        <w:jc w:val="left"/>
        <w:rPr>
          <w:rFonts w:ascii="MingLiU_HKSCS-ExtB" w:hAnsi="MingLiU_HKSCS-ExtB" w:cs="MingLiU_HKSCS-ExtB" w:eastAsia="MingLiU_HKSCS-ExtB"/>
          <w:sz w:val="16"/>
          <w:szCs w:val="16"/>
        </w:rPr>
      </w:pPr>
      <w:r>
        <w:rPr>
          <w:spacing w:val="-2"/>
          <w:w w:val="90"/>
          <w:sz w:val="16"/>
          <w:szCs w:val="16"/>
        </w:rPr>
        <w:t>Improved examination cycle management and </w:t>
      </w:r>
      <w:r>
        <w:rPr>
          <w:spacing w:val="-2"/>
          <w:sz w:val="16"/>
          <w:szCs w:val="16"/>
        </w:rPr>
        <w:t>examination</w:t>
      </w:r>
      <w:r>
        <w:rPr>
          <w:spacing w:val="-11"/>
          <w:sz w:val="16"/>
          <w:szCs w:val="16"/>
        </w:rPr>
        <w:t> </w:t>
      </w:r>
      <w:r>
        <w:rPr>
          <w:spacing w:val="-2"/>
          <w:sz w:val="16"/>
          <w:szCs w:val="16"/>
        </w:rPr>
        <w:t>setting</w:t>
      </w:r>
      <w:r>
        <w:rPr>
          <w:spacing w:val="-10"/>
          <w:sz w:val="16"/>
          <w:szCs w:val="16"/>
        </w:rPr>
        <w:t> </w:t>
      </w:r>
      <w:r>
        <w:rPr>
          <w:spacing w:val="-2"/>
          <w:sz w:val="16"/>
          <w:szCs w:val="16"/>
        </w:rPr>
        <w:t>skills;</w:t>
      </w:r>
    </w:p>
    <w:p>
      <w:pPr>
        <w:pStyle w:val="BodyText"/>
        <w:spacing w:before="45"/>
        <w:rPr>
          <w:sz w:val="16"/>
        </w:rPr>
      </w:pPr>
    </w:p>
    <w:p>
      <w:pPr>
        <w:pStyle w:val="ListParagraph"/>
        <w:numPr>
          <w:ilvl w:val="0"/>
          <w:numId w:val="24"/>
        </w:numPr>
        <w:tabs>
          <w:tab w:pos="180" w:val="left" w:leader="none"/>
          <w:tab w:pos="207" w:val="left" w:leader="none"/>
        </w:tabs>
        <w:spacing w:line="206" w:lineRule="auto" w:before="0" w:after="0"/>
        <w:ind w:left="207" w:right="254" w:hanging="142"/>
        <w:jc w:val="left"/>
        <w:rPr>
          <w:rFonts w:ascii="MingLiU_HKSCS-ExtB" w:hAnsi="MingLiU_HKSCS-ExtB" w:cs="MingLiU_HKSCS-ExtB" w:eastAsia="MingLiU_HKSCS-ExtB"/>
          <w:sz w:val="16"/>
          <w:szCs w:val="16"/>
        </w:rPr>
      </w:pPr>
      <w:r>
        <w:rPr>
          <w:w w:val="90"/>
          <w:sz w:val="16"/>
          <w:szCs w:val="16"/>
        </w:rPr>
        <w:t>Improved</w:t>
      </w:r>
      <w:r>
        <w:rPr>
          <w:spacing w:val="-8"/>
          <w:w w:val="90"/>
          <w:sz w:val="16"/>
          <w:szCs w:val="16"/>
        </w:rPr>
        <w:t> </w:t>
      </w:r>
      <w:r>
        <w:rPr>
          <w:w w:val="90"/>
          <w:sz w:val="16"/>
          <w:szCs w:val="16"/>
        </w:rPr>
        <w:t>examination</w:t>
      </w:r>
      <w:r>
        <w:rPr>
          <w:spacing w:val="-7"/>
          <w:w w:val="90"/>
          <w:sz w:val="16"/>
          <w:szCs w:val="16"/>
        </w:rPr>
        <w:t> </w:t>
      </w:r>
      <w:r>
        <w:rPr>
          <w:w w:val="90"/>
          <w:sz w:val="16"/>
          <w:szCs w:val="16"/>
        </w:rPr>
        <w:t>marking</w:t>
      </w:r>
      <w:r>
        <w:rPr>
          <w:spacing w:val="-7"/>
          <w:w w:val="90"/>
          <w:sz w:val="16"/>
          <w:szCs w:val="16"/>
        </w:rPr>
        <w:t> </w:t>
      </w:r>
      <w:r>
        <w:rPr>
          <w:w w:val="90"/>
          <w:sz w:val="16"/>
          <w:szCs w:val="16"/>
        </w:rPr>
        <w:t>and</w:t>
      </w:r>
      <w:r>
        <w:rPr>
          <w:spacing w:val="-7"/>
          <w:w w:val="90"/>
          <w:sz w:val="16"/>
          <w:szCs w:val="16"/>
        </w:rPr>
        <w:t> </w:t>
      </w:r>
      <w:r>
        <w:rPr>
          <w:w w:val="90"/>
          <w:sz w:val="16"/>
          <w:szCs w:val="16"/>
        </w:rPr>
        <w:t>result </w:t>
      </w:r>
      <w:r>
        <w:rPr>
          <w:sz w:val="16"/>
          <w:szCs w:val="16"/>
        </w:rPr>
        <w:t>analysis</w:t>
      </w:r>
      <w:r>
        <w:rPr>
          <w:spacing w:val="-8"/>
          <w:sz w:val="16"/>
          <w:szCs w:val="16"/>
        </w:rPr>
        <w:t> </w:t>
      </w:r>
      <w:r>
        <w:rPr>
          <w:sz w:val="16"/>
          <w:szCs w:val="16"/>
        </w:rPr>
        <w:t>skills.</w:t>
      </w:r>
    </w:p>
    <w:p>
      <w:pPr>
        <w:pStyle w:val="ListParagraph"/>
        <w:numPr>
          <w:ilvl w:val="1"/>
          <w:numId w:val="24"/>
        </w:numPr>
        <w:tabs>
          <w:tab w:pos="671" w:val="left" w:leader="none"/>
        </w:tabs>
        <w:spacing w:line="161" w:lineRule="exact" w:before="0" w:after="0"/>
        <w:ind w:left="671" w:right="0" w:hanging="346"/>
        <w:jc w:val="left"/>
        <w:rPr>
          <w:rFonts w:ascii="MingLiU_HKSCS-ExtB" w:hAnsi="MingLiU_HKSCS-ExtB" w:cs="MingLiU_HKSCS-ExtB" w:eastAsia="MingLiU_HKSCS-ExtB"/>
          <w:sz w:val="16"/>
          <w:szCs w:val="16"/>
        </w:rPr>
      </w:pPr>
      <w:r>
        <w:rPr/>
        <w:br w:type="column"/>
      </w:r>
      <w:r>
        <w:rPr>
          <w:w w:val="90"/>
          <w:sz w:val="16"/>
          <w:szCs w:val="16"/>
        </w:rPr>
        <w:t>No.</w:t>
      </w:r>
      <w:r>
        <w:rPr>
          <w:spacing w:val="-11"/>
          <w:w w:val="90"/>
          <w:sz w:val="16"/>
          <w:szCs w:val="16"/>
        </w:rPr>
        <w:t> </w:t>
      </w:r>
      <w:r>
        <w:rPr>
          <w:w w:val="90"/>
          <w:sz w:val="16"/>
          <w:szCs w:val="16"/>
        </w:rPr>
        <w:t>of</w:t>
      </w:r>
      <w:r>
        <w:rPr>
          <w:spacing w:val="-1"/>
          <w:sz w:val="16"/>
          <w:szCs w:val="16"/>
        </w:rPr>
        <w:t> </w:t>
      </w:r>
      <w:r>
        <w:rPr>
          <w:w w:val="90"/>
          <w:sz w:val="16"/>
          <w:szCs w:val="16"/>
        </w:rPr>
        <w:t>new</w:t>
      </w:r>
      <w:r>
        <w:rPr>
          <w:spacing w:val="-19"/>
          <w:w w:val="90"/>
          <w:sz w:val="16"/>
          <w:szCs w:val="16"/>
        </w:rPr>
        <w:t> </w:t>
      </w:r>
      <w:r>
        <w:rPr>
          <w:w w:val="90"/>
          <w:sz w:val="16"/>
          <w:szCs w:val="16"/>
        </w:rPr>
        <w:t>TSC</w:t>
      </w:r>
      <w:r>
        <w:rPr>
          <w:spacing w:val="-19"/>
          <w:w w:val="90"/>
          <w:sz w:val="16"/>
          <w:szCs w:val="16"/>
        </w:rPr>
        <w:t> </w:t>
      </w:r>
      <w:r>
        <w:rPr>
          <w:w w:val="90"/>
          <w:sz w:val="16"/>
          <w:szCs w:val="16"/>
        </w:rPr>
        <w:t>Teachers</w:t>
      </w:r>
      <w:r>
        <w:rPr>
          <w:spacing w:val="3"/>
          <w:sz w:val="16"/>
          <w:szCs w:val="16"/>
        </w:rPr>
        <w:t> </w:t>
      </w:r>
      <w:r>
        <w:rPr>
          <w:w w:val="90"/>
          <w:sz w:val="16"/>
          <w:szCs w:val="16"/>
        </w:rPr>
        <w:t>deployed</w:t>
      </w:r>
      <w:r>
        <w:rPr>
          <w:spacing w:val="-2"/>
          <w:sz w:val="16"/>
          <w:szCs w:val="16"/>
        </w:rPr>
        <w:t> </w:t>
      </w:r>
      <w:r>
        <w:rPr>
          <w:w w:val="90"/>
          <w:sz w:val="16"/>
          <w:szCs w:val="16"/>
        </w:rPr>
        <w:t>by</w:t>
      </w:r>
      <w:r>
        <w:rPr>
          <w:spacing w:val="-1"/>
          <w:sz w:val="16"/>
          <w:szCs w:val="16"/>
        </w:rPr>
        <w:t> </w:t>
      </w:r>
      <w:r>
        <w:rPr>
          <w:w w:val="90"/>
          <w:sz w:val="16"/>
          <w:szCs w:val="16"/>
        </w:rPr>
        <w:t>end</w:t>
      </w:r>
      <w:r>
        <w:rPr>
          <w:spacing w:val="-2"/>
          <w:sz w:val="16"/>
          <w:szCs w:val="16"/>
        </w:rPr>
        <w:t> </w:t>
      </w:r>
      <w:r>
        <w:rPr>
          <w:w w:val="90"/>
          <w:sz w:val="16"/>
          <w:szCs w:val="16"/>
        </w:rPr>
        <w:t>of</w:t>
      </w:r>
      <w:r>
        <w:rPr>
          <w:sz w:val="16"/>
          <w:szCs w:val="16"/>
        </w:rPr>
        <w:t> </w:t>
      </w:r>
      <w:r>
        <w:rPr>
          <w:spacing w:val="-4"/>
          <w:w w:val="90"/>
          <w:sz w:val="16"/>
          <w:szCs w:val="16"/>
        </w:rPr>
        <w:t>2027</w:t>
      </w:r>
    </w:p>
    <w:p>
      <w:pPr>
        <w:pStyle w:val="ListParagraph"/>
        <w:numPr>
          <w:ilvl w:val="1"/>
          <w:numId w:val="24"/>
        </w:numPr>
        <w:tabs>
          <w:tab w:pos="671" w:val="left" w:leader="none"/>
        </w:tabs>
        <w:spacing w:line="197" w:lineRule="exact" w:before="0" w:after="0"/>
        <w:ind w:left="671" w:right="0" w:hanging="346"/>
        <w:jc w:val="left"/>
        <w:rPr>
          <w:rFonts w:ascii="MingLiU_HKSCS-ExtB" w:hAnsi="MingLiU_HKSCS-ExtB" w:cs="MingLiU_HKSCS-ExtB" w:eastAsia="MingLiU_HKSCS-ExtB"/>
          <w:sz w:val="16"/>
          <w:szCs w:val="16"/>
        </w:rPr>
      </w:pPr>
      <w:r>
        <w:rPr>
          <w:w w:val="90"/>
          <w:sz w:val="16"/>
          <w:szCs w:val="16"/>
        </w:rPr>
        <w:t>No.</w:t>
      </w:r>
      <w:r>
        <w:rPr>
          <w:spacing w:val="-14"/>
          <w:w w:val="90"/>
          <w:sz w:val="16"/>
          <w:szCs w:val="16"/>
        </w:rPr>
        <w:t> </w:t>
      </w:r>
      <w:r>
        <w:rPr>
          <w:w w:val="90"/>
          <w:sz w:val="16"/>
          <w:szCs w:val="16"/>
        </w:rPr>
        <w:t>of</w:t>
      </w:r>
      <w:r>
        <w:rPr>
          <w:spacing w:val="-6"/>
          <w:w w:val="90"/>
          <w:sz w:val="16"/>
          <w:szCs w:val="16"/>
        </w:rPr>
        <w:t> </w:t>
      </w:r>
      <w:r>
        <w:rPr>
          <w:w w:val="90"/>
          <w:sz w:val="16"/>
          <w:szCs w:val="16"/>
        </w:rPr>
        <w:t>Departments</w:t>
      </w:r>
      <w:r>
        <w:rPr>
          <w:spacing w:val="-2"/>
          <w:w w:val="90"/>
          <w:sz w:val="16"/>
          <w:szCs w:val="16"/>
        </w:rPr>
        <w:t> </w:t>
      </w:r>
      <w:r>
        <w:rPr>
          <w:w w:val="90"/>
          <w:sz w:val="16"/>
          <w:szCs w:val="16"/>
        </w:rPr>
        <w:t>with</w:t>
      </w:r>
      <w:r>
        <w:rPr>
          <w:spacing w:val="-4"/>
          <w:w w:val="90"/>
          <w:sz w:val="16"/>
          <w:szCs w:val="16"/>
        </w:rPr>
        <w:t> </w:t>
      </w:r>
      <w:r>
        <w:rPr>
          <w:w w:val="90"/>
          <w:sz w:val="16"/>
          <w:szCs w:val="16"/>
        </w:rPr>
        <w:t>optimal</w:t>
      </w:r>
      <w:r>
        <w:rPr>
          <w:spacing w:val="-3"/>
          <w:w w:val="90"/>
          <w:sz w:val="16"/>
          <w:szCs w:val="16"/>
        </w:rPr>
        <w:t> </w:t>
      </w:r>
      <w:r>
        <w:rPr>
          <w:w w:val="90"/>
          <w:sz w:val="16"/>
          <w:szCs w:val="16"/>
        </w:rPr>
        <w:t>staffing</w:t>
      </w:r>
      <w:r>
        <w:rPr>
          <w:spacing w:val="-4"/>
          <w:w w:val="90"/>
          <w:sz w:val="16"/>
          <w:szCs w:val="16"/>
        </w:rPr>
        <w:t> </w:t>
      </w:r>
      <w:r>
        <w:rPr>
          <w:spacing w:val="-2"/>
          <w:w w:val="90"/>
          <w:sz w:val="16"/>
          <w:szCs w:val="16"/>
        </w:rPr>
        <w:t>levels;</w:t>
      </w:r>
    </w:p>
    <w:p>
      <w:pPr>
        <w:pStyle w:val="ListParagraph"/>
        <w:numPr>
          <w:ilvl w:val="1"/>
          <w:numId w:val="24"/>
        </w:numPr>
        <w:tabs>
          <w:tab w:pos="671" w:val="left" w:leader="none"/>
        </w:tabs>
        <w:spacing w:line="208" w:lineRule="auto" w:before="7" w:after="0"/>
        <w:ind w:left="671" w:right="0" w:hanging="346"/>
        <w:jc w:val="left"/>
        <w:rPr>
          <w:rFonts w:ascii="MingLiU_HKSCS-ExtB" w:hAnsi="MingLiU_HKSCS-ExtB" w:cs="MingLiU_HKSCS-ExtB" w:eastAsia="MingLiU_HKSCS-ExtB"/>
          <w:sz w:val="16"/>
          <w:szCs w:val="16"/>
        </w:rPr>
      </w:pPr>
      <w:r>
        <w:rPr>
          <w:w w:val="90"/>
          <w:sz w:val="16"/>
          <w:szCs w:val="16"/>
        </w:rPr>
        <w:t>No.</w:t>
      </w:r>
      <w:r>
        <w:rPr>
          <w:spacing w:val="-14"/>
          <w:w w:val="90"/>
          <w:sz w:val="16"/>
          <w:szCs w:val="16"/>
        </w:rPr>
        <w:t> </w:t>
      </w:r>
      <w:r>
        <w:rPr>
          <w:w w:val="90"/>
          <w:sz w:val="16"/>
          <w:szCs w:val="16"/>
        </w:rPr>
        <w:t>of</w:t>
      </w:r>
      <w:r>
        <w:rPr>
          <w:spacing w:val="-1"/>
          <w:w w:val="90"/>
          <w:sz w:val="16"/>
          <w:szCs w:val="16"/>
        </w:rPr>
        <w:t> </w:t>
      </w:r>
      <w:r>
        <w:rPr>
          <w:w w:val="90"/>
          <w:sz w:val="16"/>
          <w:szCs w:val="16"/>
        </w:rPr>
        <w:t>lessons</w:t>
      </w:r>
      <w:r>
        <w:rPr>
          <w:spacing w:val="-2"/>
          <w:w w:val="90"/>
          <w:sz w:val="16"/>
          <w:szCs w:val="16"/>
        </w:rPr>
        <w:t> </w:t>
      </w:r>
      <w:r>
        <w:rPr>
          <w:w w:val="90"/>
          <w:sz w:val="16"/>
          <w:szCs w:val="16"/>
        </w:rPr>
        <w:t>and contact</w:t>
      </w:r>
      <w:r>
        <w:rPr>
          <w:spacing w:val="-2"/>
          <w:w w:val="90"/>
          <w:sz w:val="16"/>
          <w:szCs w:val="16"/>
        </w:rPr>
        <w:t> </w:t>
      </w:r>
      <w:r>
        <w:rPr>
          <w:w w:val="90"/>
          <w:sz w:val="16"/>
          <w:szCs w:val="16"/>
        </w:rPr>
        <w:t>hours</w:t>
      </w:r>
      <w:r>
        <w:rPr>
          <w:spacing w:val="-2"/>
          <w:w w:val="90"/>
          <w:sz w:val="16"/>
          <w:szCs w:val="16"/>
        </w:rPr>
        <w:t> </w:t>
      </w:r>
      <w:r>
        <w:rPr>
          <w:w w:val="90"/>
          <w:sz w:val="16"/>
          <w:szCs w:val="16"/>
        </w:rPr>
        <w:t>per teacher by</w:t>
      </w:r>
      <w:r>
        <w:rPr>
          <w:spacing w:val="-2"/>
          <w:w w:val="90"/>
          <w:sz w:val="16"/>
          <w:szCs w:val="16"/>
        </w:rPr>
        <w:t> </w:t>
      </w:r>
      <w:r>
        <w:rPr>
          <w:w w:val="90"/>
          <w:sz w:val="16"/>
          <w:szCs w:val="16"/>
        </w:rPr>
        <w:t>class </w:t>
      </w:r>
      <w:r>
        <w:rPr>
          <w:sz w:val="16"/>
          <w:szCs w:val="16"/>
        </w:rPr>
        <w:t>and</w:t>
      </w:r>
      <w:r>
        <w:rPr>
          <w:spacing w:val="-4"/>
          <w:sz w:val="16"/>
          <w:szCs w:val="16"/>
        </w:rPr>
        <w:t> </w:t>
      </w:r>
      <w:r>
        <w:rPr>
          <w:sz w:val="16"/>
          <w:szCs w:val="16"/>
        </w:rPr>
        <w:t>subject;</w:t>
      </w:r>
    </w:p>
    <w:p>
      <w:pPr>
        <w:pStyle w:val="ListParagraph"/>
        <w:numPr>
          <w:ilvl w:val="1"/>
          <w:numId w:val="24"/>
        </w:numPr>
        <w:tabs>
          <w:tab w:pos="671" w:val="left" w:leader="none"/>
        </w:tabs>
        <w:spacing w:line="211" w:lineRule="auto" w:before="26" w:after="0"/>
        <w:ind w:left="671" w:right="119" w:hanging="346"/>
        <w:jc w:val="left"/>
        <w:rPr>
          <w:rFonts w:ascii="MingLiU_HKSCS-ExtB" w:hAnsi="MingLiU_HKSCS-ExtB" w:cs="MingLiU_HKSCS-ExtB" w:eastAsia="MingLiU_HKSCS-ExtB"/>
          <w:sz w:val="16"/>
          <w:szCs w:val="16"/>
        </w:rPr>
      </w:pPr>
      <w:r>
        <w:rPr>
          <w:w w:val="90"/>
          <w:sz w:val="16"/>
          <w:szCs w:val="16"/>
        </w:rPr>
        <w:t>Total time</w:t>
      </w:r>
      <w:r>
        <w:rPr>
          <w:spacing w:val="-1"/>
          <w:w w:val="90"/>
          <w:sz w:val="16"/>
          <w:szCs w:val="16"/>
        </w:rPr>
        <w:t> </w:t>
      </w:r>
      <w:r>
        <w:rPr>
          <w:w w:val="90"/>
          <w:sz w:val="16"/>
          <w:szCs w:val="16"/>
        </w:rPr>
        <w:t>in hours</w:t>
      </w:r>
      <w:r>
        <w:rPr>
          <w:spacing w:val="-1"/>
          <w:w w:val="90"/>
          <w:sz w:val="16"/>
          <w:szCs w:val="16"/>
        </w:rPr>
        <w:t> </w:t>
      </w:r>
      <w:r>
        <w:rPr>
          <w:w w:val="90"/>
          <w:sz w:val="16"/>
          <w:szCs w:val="16"/>
        </w:rPr>
        <w:t>taken to cover</w:t>
      </w:r>
      <w:r>
        <w:rPr>
          <w:spacing w:val="-2"/>
          <w:w w:val="90"/>
          <w:sz w:val="16"/>
          <w:szCs w:val="16"/>
        </w:rPr>
        <w:t> </w:t>
      </w:r>
      <w:r>
        <w:rPr>
          <w:w w:val="90"/>
          <w:sz w:val="16"/>
          <w:szCs w:val="16"/>
        </w:rPr>
        <w:t>a</w:t>
      </w:r>
      <w:r>
        <w:rPr>
          <w:spacing w:val="-1"/>
          <w:w w:val="90"/>
          <w:sz w:val="16"/>
          <w:szCs w:val="16"/>
        </w:rPr>
        <w:t> </w:t>
      </w:r>
      <w:r>
        <w:rPr>
          <w:w w:val="90"/>
          <w:sz w:val="16"/>
          <w:szCs w:val="16"/>
        </w:rPr>
        <w:t>recommended </w:t>
      </w:r>
      <w:r>
        <w:rPr>
          <w:sz w:val="16"/>
          <w:szCs w:val="16"/>
        </w:rPr>
        <w:t>course</w:t>
      </w:r>
      <w:r>
        <w:rPr>
          <w:spacing w:val="-4"/>
          <w:sz w:val="16"/>
          <w:szCs w:val="16"/>
        </w:rPr>
        <w:t> </w:t>
      </w:r>
      <w:r>
        <w:rPr>
          <w:sz w:val="16"/>
          <w:szCs w:val="16"/>
        </w:rPr>
        <w:t>syllabus.</w:t>
      </w:r>
    </w:p>
    <w:p>
      <w:pPr>
        <w:spacing w:before="3"/>
        <w:ind w:left="325" w:right="278" w:firstLine="0"/>
        <w:jc w:val="left"/>
        <w:rPr>
          <w:sz w:val="16"/>
        </w:rPr>
      </w:pPr>
      <w:r>
        <w:rPr>
          <w:spacing w:val="-2"/>
          <w:sz w:val="16"/>
        </w:rPr>
        <w:t>No.</w:t>
      </w:r>
      <w:r>
        <w:rPr>
          <w:spacing w:val="-18"/>
          <w:sz w:val="16"/>
        </w:rPr>
        <w:t> </w:t>
      </w:r>
      <w:r>
        <w:rPr>
          <w:spacing w:val="-2"/>
          <w:sz w:val="16"/>
        </w:rPr>
        <w:t>of</w:t>
      </w:r>
      <w:r>
        <w:rPr>
          <w:spacing w:val="-8"/>
          <w:sz w:val="16"/>
        </w:rPr>
        <w:t> </w:t>
      </w:r>
      <w:r>
        <w:rPr>
          <w:spacing w:val="-2"/>
          <w:sz w:val="16"/>
        </w:rPr>
        <w:t>Subject</w:t>
      </w:r>
      <w:r>
        <w:rPr>
          <w:spacing w:val="-5"/>
          <w:sz w:val="16"/>
        </w:rPr>
        <w:t> </w:t>
      </w:r>
      <w:r>
        <w:rPr>
          <w:spacing w:val="-2"/>
          <w:sz w:val="16"/>
        </w:rPr>
        <w:t>teachers</w:t>
      </w:r>
      <w:r>
        <w:rPr>
          <w:spacing w:val="-7"/>
          <w:sz w:val="16"/>
        </w:rPr>
        <w:t> </w:t>
      </w:r>
      <w:r>
        <w:rPr>
          <w:spacing w:val="-2"/>
          <w:sz w:val="16"/>
        </w:rPr>
        <w:t>supported</w:t>
      </w:r>
      <w:r>
        <w:rPr>
          <w:spacing w:val="-7"/>
          <w:sz w:val="16"/>
        </w:rPr>
        <w:t> </w:t>
      </w:r>
      <w:r>
        <w:rPr>
          <w:spacing w:val="-2"/>
          <w:sz w:val="16"/>
        </w:rPr>
        <w:t>to</w:t>
      </w:r>
      <w:r>
        <w:rPr>
          <w:spacing w:val="-5"/>
          <w:sz w:val="16"/>
        </w:rPr>
        <w:t> </w:t>
      </w:r>
      <w:r>
        <w:rPr>
          <w:spacing w:val="-2"/>
          <w:sz w:val="16"/>
        </w:rPr>
        <w:t>attend</w:t>
      </w:r>
      <w:r>
        <w:rPr>
          <w:spacing w:val="-8"/>
          <w:sz w:val="16"/>
        </w:rPr>
        <w:t> </w:t>
      </w:r>
      <w:r>
        <w:rPr>
          <w:spacing w:val="-2"/>
          <w:sz w:val="16"/>
        </w:rPr>
        <w:t>KNEC </w:t>
      </w:r>
      <w:r>
        <w:rPr>
          <w:w w:val="90"/>
          <w:sz w:val="16"/>
        </w:rPr>
        <w:t>Examiners’</w:t>
      </w:r>
      <w:r>
        <w:rPr>
          <w:spacing w:val="-20"/>
          <w:w w:val="90"/>
          <w:sz w:val="16"/>
        </w:rPr>
        <w:t> </w:t>
      </w:r>
      <w:r>
        <w:rPr>
          <w:w w:val="90"/>
          <w:sz w:val="16"/>
        </w:rPr>
        <w:t>Training</w:t>
      </w:r>
      <w:r>
        <w:rPr>
          <w:spacing w:val="-7"/>
          <w:w w:val="90"/>
          <w:sz w:val="16"/>
        </w:rPr>
        <w:t> </w:t>
      </w:r>
      <w:r>
        <w:rPr>
          <w:w w:val="90"/>
          <w:sz w:val="16"/>
        </w:rPr>
        <w:t>and</w:t>
      </w:r>
      <w:r>
        <w:rPr>
          <w:spacing w:val="-7"/>
          <w:w w:val="90"/>
          <w:sz w:val="16"/>
        </w:rPr>
        <w:t> </w:t>
      </w:r>
      <w:r>
        <w:rPr>
          <w:w w:val="90"/>
          <w:sz w:val="16"/>
        </w:rPr>
        <w:t>Capacity</w:t>
      </w:r>
      <w:r>
        <w:rPr>
          <w:spacing w:val="-6"/>
          <w:w w:val="90"/>
          <w:sz w:val="16"/>
        </w:rPr>
        <w:t> </w:t>
      </w:r>
      <w:r>
        <w:rPr>
          <w:w w:val="90"/>
          <w:sz w:val="16"/>
        </w:rPr>
        <w:t>Building</w:t>
      </w:r>
      <w:r>
        <w:rPr>
          <w:spacing w:val="-2"/>
          <w:w w:val="90"/>
          <w:sz w:val="16"/>
        </w:rPr>
        <w:t> </w:t>
      </w:r>
      <w:r>
        <w:rPr>
          <w:w w:val="90"/>
          <w:sz w:val="16"/>
        </w:rPr>
        <w:t>Courses</w:t>
      </w:r>
      <w:r>
        <w:rPr>
          <w:spacing w:val="-6"/>
          <w:w w:val="90"/>
          <w:sz w:val="16"/>
        </w:rPr>
        <w:t> </w:t>
      </w:r>
      <w:r>
        <w:rPr>
          <w:w w:val="90"/>
          <w:sz w:val="16"/>
        </w:rPr>
        <w:t>and </w:t>
      </w:r>
      <w:r>
        <w:rPr>
          <w:spacing w:val="-2"/>
          <w:sz w:val="16"/>
        </w:rPr>
        <w:t>Seminars</w:t>
      </w:r>
    </w:p>
    <w:p>
      <w:pPr>
        <w:spacing w:line="134" w:lineRule="exact" w:before="0"/>
        <w:ind w:left="183" w:right="0" w:firstLine="0"/>
        <w:jc w:val="left"/>
        <w:rPr>
          <w:sz w:val="16"/>
        </w:rPr>
      </w:pPr>
      <w:r>
        <w:rPr/>
        <w:br w:type="column"/>
      </w:r>
      <w:r>
        <w:rPr>
          <w:spacing w:val="-2"/>
          <w:sz w:val="16"/>
        </w:rPr>
        <w:t>May</w:t>
      </w:r>
      <w:r>
        <w:rPr>
          <w:spacing w:val="-7"/>
          <w:sz w:val="16"/>
        </w:rPr>
        <w:t> </w:t>
      </w:r>
      <w:r>
        <w:rPr>
          <w:spacing w:val="-2"/>
          <w:sz w:val="16"/>
        </w:rPr>
        <w:t>2023</w:t>
      </w:r>
      <w:r>
        <w:rPr>
          <w:spacing w:val="-7"/>
          <w:sz w:val="16"/>
        </w:rPr>
        <w:t> </w:t>
      </w:r>
      <w:r>
        <w:rPr>
          <w:spacing w:val="-2"/>
          <w:w w:val="110"/>
          <w:sz w:val="16"/>
        </w:rPr>
        <w:t>–</w:t>
      </w:r>
      <w:r>
        <w:rPr>
          <w:spacing w:val="-11"/>
          <w:w w:val="110"/>
          <w:sz w:val="16"/>
        </w:rPr>
        <w:t> </w:t>
      </w:r>
      <w:r>
        <w:rPr>
          <w:spacing w:val="-4"/>
          <w:w w:val="90"/>
          <w:sz w:val="16"/>
        </w:rPr>
        <w:t>July</w:t>
      </w:r>
    </w:p>
    <w:p>
      <w:pPr>
        <w:spacing w:line="185" w:lineRule="exact" w:before="0"/>
        <w:ind w:left="183" w:right="0" w:firstLine="0"/>
        <w:jc w:val="left"/>
        <w:rPr>
          <w:sz w:val="16"/>
        </w:rPr>
      </w:pPr>
      <w:r>
        <w:rPr>
          <w:spacing w:val="-4"/>
          <w:sz w:val="16"/>
        </w:rPr>
        <w:t>2025</w:t>
      </w:r>
    </w:p>
    <w:p>
      <w:pPr>
        <w:pStyle w:val="BodyText"/>
        <w:rPr>
          <w:sz w:val="16"/>
        </w:rPr>
      </w:pPr>
    </w:p>
    <w:p>
      <w:pPr>
        <w:pStyle w:val="BodyText"/>
        <w:rPr>
          <w:sz w:val="16"/>
        </w:rPr>
      </w:pPr>
    </w:p>
    <w:p>
      <w:pPr>
        <w:pStyle w:val="BodyText"/>
        <w:rPr>
          <w:sz w:val="16"/>
        </w:rPr>
      </w:pPr>
    </w:p>
    <w:p>
      <w:pPr>
        <w:pStyle w:val="BodyText"/>
        <w:spacing w:before="48"/>
        <w:rPr>
          <w:sz w:val="16"/>
        </w:rPr>
      </w:pPr>
    </w:p>
    <w:p>
      <w:pPr>
        <w:spacing w:line="185" w:lineRule="exact" w:before="0"/>
        <w:ind w:left="183" w:right="0" w:firstLine="0"/>
        <w:jc w:val="left"/>
        <w:rPr>
          <w:sz w:val="16"/>
        </w:rPr>
      </w:pPr>
      <w:r>
        <w:rPr>
          <w:w w:val="85"/>
          <w:sz w:val="16"/>
        </w:rPr>
        <w:t>July</w:t>
      </w:r>
      <w:r>
        <w:rPr>
          <w:sz w:val="16"/>
        </w:rPr>
        <w:t> </w:t>
      </w:r>
      <w:r>
        <w:rPr>
          <w:w w:val="85"/>
          <w:sz w:val="16"/>
        </w:rPr>
        <w:t>2023</w:t>
      </w:r>
      <w:r>
        <w:rPr>
          <w:spacing w:val="-1"/>
          <w:sz w:val="16"/>
        </w:rPr>
        <w:t> </w:t>
      </w:r>
      <w:r>
        <w:rPr>
          <w:spacing w:val="-10"/>
          <w:w w:val="85"/>
          <w:sz w:val="16"/>
        </w:rPr>
        <w:t>–</w:t>
      </w:r>
    </w:p>
    <w:p>
      <w:pPr>
        <w:spacing w:line="185" w:lineRule="exact" w:before="0"/>
        <w:ind w:left="183" w:right="0" w:firstLine="0"/>
        <w:jc w:val="left"/>
        <w:rPr>
          <w:sz w:val="16"/>
        </w:rPr>
      </w:pPr>
      <w:r>
        <w:rPr>
          <w:spacing w:val="-5"/>
          <w:sz w:val="16"/>
        </w:rPr>
        <w:t>December</w:t>
      </w:r>
      <w:r>
        <w:rPr>
          <w:spacing w:val="-4"/>
          <w:sz w:val="16"/>
        </w:rPr>
        <w:t> </w:t>
      </w:r>
      <w:r>
        <w:rPr>
          <w:spacing w:val="-7"/>
          <w:sz w:val="16"/>
        </w:rPr>
        <w:t>2027</w:t>
      </w:r>
    </w:p>
    <w:p>
      <w:pPr>
        <w:spacing w:line="134" w:lineRule="exact" w:before="0"/>
        <w:ind w:left="349" w:right="0" w:firstLine="0"/>
        <w:jc w:val="left"/>
        <w:rPr>
          <w:sz w:val="16"/>
        </w:rPr>
      </w:pPr>
      <w:r>
        <w:rPr/>
        <w:br w:type="column"/>
      </w:r>
      <w:r>
        <w:rPr>
          <w:spacing w:val="-4"/>
          <w:sz w:val="16"/>
        </w:rPr>
        <w:t>The</w:t>
      </w:r>
      <w:r>
        <w:rPr>
          <w:spacing w:val="-6"/>
          <w:sz w:val="16"/>
        </w:rPr>
        <w:t> </w:t>
      </w:r>
      <w:r>
        <w:rPr>
          <w:spacing w:val="-5"/>
          <w:sz w:val="16"/>
        </w:rPr>
        <w:t>TSC</w:t>
      </w:r>
    </w:p>
    <w:p>
      <w:pPr>
        <w:spacing w:line="185" w:lineRule="exact" w:before="0"/>
        <w:ind w:left="349" w:right="0" w:firstLine="0"/>
        <w:jc w:val="left"/>
        <w:rPr>
          <w:sz w:val="16"/>
        </w:rPr>
      </w:pPr>
      <w:r>
        <w:rPr>
          <w:spacing w:val="-4"/>
          <w:sz w:val="16"/>
        </w:rPr>
        <w:t>The</w:t>
      </w:r>
      <w:r>
        <w:rPr>
          <w:spacing w:val="-8"/>
          <w:sz w:val="16"/>
        </w:rPr>
        <w:t> </w:t>
      </w:r>
      <w:r>
        <w:rPr>
          <w:spacing w:val="-5"/>
          <w:sz w:val="16"/>
        </w:rPr>
        <w:t>BOM</w:t>
      </w:r>
    </w:p>
    <w:p>
      <w:pPr>
        <w:pStyle w:val="BodyText"/>
        <w:rPr>
          <w:sz w:val="16"/>
        </w:rPr>
      </w:pPr>
    </w:p>
    <w:p>
      <w:pPr>
        <w:pStyle w:val="BodyText"/>
        <w:rPr>
          <w:sz w:val="16"/>
        </w:rPr>
      </w:pPr>
    </w:p>
    <w:p>
      <w:pPr>
        <w:pStyle w:val="BodyText"/>
        <w:rPr>
          <w:sz w:val="16"/>
        </w:rPr>
      </w:pPr>
    </w:p>
    <w:p>
      <w:pPr>
        <w:pStyle w:val="BodyText"/>
        <w:spacing w:before="61"/>
        <w:rPr>
          <w:sz w:val="16"/>
        </w:rPr>
      </w:pPr>
    </w:p>
    <w:p>
      <w:pPr>
        <w:pStyle w:val="ListParagraph"/>
        <w:numPr>
          <w:ilvl w:val="1"/>
          <w:numId w:val="24"/>
        </w:numPr>
        <w:tabs>
          <w:tab w:pos="526" w:val="left" w:leader="none"/>
        </w:tabs>
        <w:spacing w:line="223" w:lineRule="auto" w:before="1" w:after="0"/>
        <w:ind w:left="526" w:right="0" w:hanging="178"/>
        <w:jc w:val="left"/>
        <w:rPr>
          <w:rFonts w:ascii="MingLiU_HKSCS-ExtB" w:hAnsi="MingLiU_HKSCS-ExtB" w:cs="MingLiU_HKSCS-ExtB" w:eastAsia="MingLiU_HKSCS-ExtB"/>
          <w:sz w:val="16"/>
          <w:szCs w:val="16"/>
        </w:rPr>
      </w:pPr>
      <w:r>
        <w:rPr>
          <w:spacing w:val="-2"/>
          <w:w w:val="90"/>
          <w:sz w:val="16"/>
          <w:szCs w:val="16"/>
        </w:rPr>
        <w:t>The</w:t>
      </w:r>
      <w:r>
        <w:rPr>
          <w:spacing w:val="-6"/>
          <w:w w:val="90"/>
          <w:sz w:val="16"/>
          <w:szCs w:val="16"/>
        </w:rPr>
        <w:t> </w:t>
      </w:r>
      <w:r>
        <w:rPr>
          <w:spacing w:val="-2"/>
          <w:w w:val="90"/>
          <w:sz w:val="16"/>
          <w:szCs w:val="16"/>
        </w:rPr>
        <w:t>Principal/Secretary </w:t>
      </w:r>
      <w:r>
        <w:rPr>
          <w:sz w:val="16"/>
          <w:szCs w:val="16"/>
        </w:rPr>
        <w:t>to the Board of </w:t>
      </w:r>
      <w:r>
        <w:rPr>
          <w:spacing w:val="-2"/>
          <w:sz w:val="16"/>
          <w:szCs w:val="16"/>
        </w:rPr>
        <w:t>Management</w:t>
      </w:r>
    </w:p>
    <w:p>
      <w:pPr>
        <w:pStyle w:val="ListParagraph"/>
        <w:numPr>
          <w:ilvl w:val="1"/>
          <w:numId w:val="24"/>
        </w:numPr>
        <w:tabs>
          <w:tab w:pos="526" w:val="left" w:leader="none"/>
        </w:tabs>
        <w:spacing w:line="206" w:lineRule="auto" w:before="26" w:after="0"/>
        <w:ind w:left="526" w:right="108" w:hanging="178"/>
        <w:jc w:val="left"/>
        <w:rPr>
          <w:rFonts w:ascii="MingLiU_HKSCS-ExtB" w:hAnsi="MingLiU_HKSCS-ExtB" w:cs="MingLiU_HKSCS-ExtB" w:eastAsia="MingLiU_HKSCS-ExtB"/>
          <w:sz w:val="16"/>
          <w:szCs w:val="16"/>
        </w:rPr>
      </w:pPr>
      <w:r>
        <w:rPr>
          <w:sz w:val="16"/>
          <w:szCs w:val="16"/>
        </w:rPr>
        <w:t>Kenya National </w:t>
      </w:r>
      <w:r>
        <w:rPr>
          <w:w w:val="90"/>
          <w:sz w:val="16"/>
          <w:szCs w:val="16"/>
        </w:rPr>
        <w:t>Examinations</w:t>
      </w:r>
      <w:r>
        <w:rPr>
          <w:spacing w:val="-8"/>
          <w:w w:val="90"/>
          <w:sz w:val="16"/>
          <w:szCs w:val="16"/>
        </w:rPr>
        <w:t> </w:t>
      </w:r>
      <w:r>
        <w:rPr>
          <w:w w:val="90"/>
          <w:sz w:val="16"/>
          <w:szCs w:val="16"/>
        </w:rPr>
        <w:t>Council</w:t>
      </w:r>
    </w:p>
    <w:p>
      <w:pPr>
        <w:pStyle w:val="ListParagraph"/>
        <w:numPr>
          <w:ilvl w:val="1"/>
          <w:numId w:val="24"/>
        </w:numPr>
        <w:tabs>
          <w:tab w:pos="526" w:val="left" w:leader="none"/>
        </w:tabs>
        <w:spacing w:line="206" w:lineRule="auto" w:before="32" w:after="0"/>
        <w:ind w:left="526" w:right="236" w:hanging="178"/>
        <w:jc w:val="left"/>
        <w:rPr>
          <w:rFonts w:ascii="MingLiU_HKSCS-ExtB" w:hAnsi="MingLiU_HKSCS-ExtB" w:cs="MingLiU_HKSCS-ExtB" w:eastAsia="MingLiU_HKSCS-ExtB"/>
          <w:sz w:val="16"/>
          <w:szCs w:val="16"/>
        </w:rPr>
      </w:pPr>
      <w:r>
        <w:rPr>
          <w:spacing w:val="-4"/>
          <w:sz w:val="16"/>
          <w:szCs w:val="16"/>
        </w:rPr>
        <w:t>County</w:t>
      </w:r>
      <w:r>
        <w:rPr>
          <w:spacing w:val="-9"/>
          <w:sz w:val="16"/>
          <w:szCs w:val="16"/>
        </w:rPr>
        <w:t> </w:t>
      </w:r>
      <w:r>
        <w:rPr>
          <w:spacing w:val="-4"/>
          <w:sz w:val="16"/>
          <w:szCs w:val="16"/>
        </w:rPr>
        <w:t>Director</w:t>
      </w:r>
      <w:r>
        <w:rPr>
          <w:spacing w:val="-8"/>
          <w:sz w:val="16"/>
          <w:szCs w:val="16"/>
        </w:rPr>
        <w:t> </w:t>
      </w:r>
      <w:r>
        <w:rPr>
          <w:spacing w:val="-4"/>
          <w:sz w:val="16"/>
          <w:szCs w:val="16"/>
        </w:rPr>
        <w:t>of </w:t>
      </w:r>
      <w:r>
        <w:rPr>
          <w:spacing w:val="-2"/>
          <w:sz w:val="16"/>
          <w:szCs w:val="16"/>
        </w:rPr>
        <w:t>Education</w:t>
      </w:r>
    </w:p>
    <w:p>
      <w:pPr>
        <w:spacing w:line="135" w:lineRule="exact" w:before="0"/>
        <w:ind w:left="464" w:right="0" w:firstLine="0"/>
        <w:jc w:val="left"/>
        <w:rPr>
          <w:sz w:val="16"/>
        </w:rPr>
      </w:pPr>
      <w:r>
        <w:rPr/>
        <w:br w:type="column"/>
      </w:r>
      <w:r>
        <w:rPr>
          <w:spacing w:val="-2"/>
          <w:w w:val="95"/>
          <w:sz w:val="16"/>
        </w:rPr>
        <w:t>12,000,000.00</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7"/>
        <w:rPr>
          <w:sz w:val="16"/>
        </w:rPr>
      </w:pPr>
    </w:p>
    <w:p>
      <w:pPr>
        <w:spacing w:before="0"/>
        <w:ind w:left="543" w:right="0" w:firstLine="0"/>
        <w:jc w:val="left"/>
        <w:rPr>
          <w:sz w:val="16"/>
        </w:rPr>
      </w:pPr>
      <w:r>
        <w:rPr>
          <w:sz w:val="16"/>
        </w:rPr>
        <mc:AlternateContent>
          <mc:Choice Requires="wps">
            <w:drawing>
              <wp:anchor distT="0" distB="0" distL="0" distR="0" allowOverlap="1" layoutInCell="1" locked="0" behindDoc="1" simplePos="0" relativeHeight="482610176">
                <wp:simplePos x="0" y="0"/>
                <wp:positionH relativeFrom="page">
                  <wp:posOffset>12599208</wp:posOffset>
                </wp:positionH>
                <wp:positionV relativeFrom="paragraph">
                  <wp:posOffset>-888365</wp:posOffset>
                </wp:positionV>
                <wp:extent cx="128270" cy="3754754"/>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28270" cy="3754754"/>
                        </a:xfrm>
                        <a:prstGeom prst="rect">
                          <a:avLst/>
                        </a:prstGeom>
                      </wps:spPr>
                      <wps:txbx>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wps:txbx>
                      <wps:bodyPr wrap="square" lIns="0" tIns="0" rIns="0" bIns="0" rtlCol="0" vert="vert270">
                        <a:noAutofit/>
                      </wps:bodyPr>
                    </wps:wsp>
                  </a:graphicData>
                </a:graphic>
              </wp:anchor>
            </w:drawing>
          </mc:Choice>
          <mc:Fallback>
            <w:pict>
              <v:shape style="position:absolute;margin-left:992.06366pt;margin-top:-69.950066pt;width:10.1pt;height:295.650pt;mso-position-horizontal-relative:page;mso-position-vertical-relative:paragraph;z-index:-20706304" type="#_x0000_t202" id="docshape431" filled="false" stroked="false">
                <v:textbox inset="0,0,0,0" style="layout-flow:vertical;mso-layout-flow-alt:bottom-to-top">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v:textbox>
                <w10:wrap type="none"/>
              </v:shape>
            </w:pict>
          </mc:Fallback>
        </mc:AlternateContent>
      </w:r>
      <w:r>
        <w:rPr>
          <w:sz w:val="16"/>
        </w:rPr>
        <mc:AlternateContent>
          <mc:Choice Requires="wps">
            <w:drawing>
              <wp:anchor distT="0" distB="0" distL="0" distR="0" allowOverlap="1" layoutInCell="1" locked="0" behindDoc="0" simplePos="0" relativeHeight="15781376">
                <wp:simplePos x="0" y="0"/>
                <wp:positionH relativeFrom="page">
                  <wp:posOffset>12565346</wp:posOffset>
                </wp:positionH>
                <wp:positionV relativeFrom="paragraph">
                  <wp:posOffset>-323509</wp:posOffset>
                </wp:positionV>
                <wp:extent cx="177165" cy="447802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25.473223pt;width:13.95pt;height:352.6pt;mso-position-horizontal-relative:page;mso-position-vertical-relative:paragraph;z-index:15781376" type="#_x0000_t202" id="docshape432"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pacing w:val="-2"/>
          <w:w w:val="95"/>
          <w:sz w:val="16"/>
        </w:rPr>
        <w:t>3,000,000.00</w:t>
      </w:r>
    </w:p>
    <w:p>
      <w:pPr>
        <w:spacing w:after="0"/>
        <w:jc w:val="left"/>
        <w:rPr>
          <w:sz w:val="16"/>
        </w:rPr>
        <w:sectPr>
          <w:type w:val="continuous"/>
          <w:pgSz w:w="24380" w:h="16840" w:orient="landscape"/>
          <w:pgMar w:top="1180" w:bottom="0" w:left="3543" w:right="3543"/>
          <w:cols w:num="6" w:equalWidth="0">
            <w:col w:w="3789" w:space="40"/>
            <w:col w:w="3131" w:space="39"/>
            <w:col w:w="4130" w:space="40"/>
            <w:col w:w="1236" w:space="40"/>
            <w:col w:w="2036" w:space="39"/>
            <w:col w:w="2774"/>
          </w:cols>
        </w:sectPr>
      </w:pPr>
    </w:p>
    <w:p>
      <w:pPr>
        <w:spacing w:before="5"/>
        <w:ind w:left="1705" w:right="0" w:firstLine="0"/>
        <w:jc w:val="left"/>
        <w:rPr>
          <w:sz w:val="16"/>
        </w:rPr>
      </w:pPr>
      <w:r>
        <w:rPr>
          <w:w w:val="90"/>
          <w:sz w:val="16"/>
        </w:rPr>
        <w:t>Create</w:t>
      </w:r>
      <w:r>
        <w:rPr>
          <w:spacing w:val="-8"/>
          <w:w w:val="90"/>
          <w:sz w:val="16"/>
        </w:rPr>
        <w:t> </w:t>
      </w:r>
      <w:r>
        <w:rPr>
          <w:w w:val="90"/>
          <w:sz w:val="16"/>
        </w:rPr>
        <w:t>conducive</w:t>
      </w:r>
      <w:r>
        <w:rPr>
          <w:spacing w:val="-7"/>
          <w:w w:val="90"/>
          <w:sz w:val="16"/>
        </w:rPr>
        <w:t> </w:t>
      </w:r>
      <w:r>
        <w:rPr>
          <w:w w:val="90"/>
          <w:sz w:val="16"/>
        </w:rPr>
        <w:t>and</w:t>
      </w:r>
      <w:r>
        <w:rPr>
          <w:spacing w:val="-7"/>
          <w:w w:val="90"/>
          <w:sz w:val="16"/>
        </w:rPr>
        <w:t> </w:t>
      </w:r>
      <w:r>
        <w:rPr>
          <w:w w:val="90"/>
          <w:sz w:val="16"/>
        </w:rPr>
        <w:t>enabling </w:t>
      </w:r>
      <w:r>
        <w:rPr>
          <w:w w:val="95"/>
          <w:sz w:val="16"/>
        </w:rPr>
        <w:t>environment for effective teaching and learning supervision, ensuring early coverage of syllabus and </w:t>
      </w:r>
      <w:r>
        <w:rPr>
          <w:w w:val="90"/>
          <w:sz w:val="16"/>
        </w:rPr>
        <w:t>heightening revision exercises </w:t>
      </w:r>
      <w:r>
        <w:rPr>
          <w:w w:val="95"/>
          <w:sz w:val="16"/>
        </w:rPr>
        <w:t>in all classes.</w:t>
      </w:r>
    </w:p>
    <w:p>
      <w:pPr>
        <w:spacing w:before="5"/>
        <w:ind w:left="275" w:right="0" w:firstLine="0"/>
        <w:jc w:val="left"/>
        <w:rPr>
          <w:sz w:val="16"/>
        </w:rPr>
      </w:pPr>
      <w:r>
        <w:rPr/>
        <w:br w:type="column"/>
      </w:r>
      <w:r>
        <w:rPr>
          <w:w w:val="90"/>
          <w:sz w:val="16"/>
        </w:rPr>
        <w:t>Sustainable</w:t>
      </w:r>
      <w:r>
        <w:rPr>
          <w:spacing w:val="-8"/>
          <w:w w:val="90"/>
          <w:sz w:val="16"/>
        </w:rPr>
        <w:t> </w:t>
      </w:r>
      <w:r>
        <w:rPr>
          <w:w w:val="90"/>
          <w:sz w:val="16"/>
        </w:rPr>
        <w:t>Improved</w:t>
      </w:r>
      <w:r>
        <w:rPr>
          <w:spacing w:val="-17"/>
          <w:w w:val="90"/>
          <w:sz w:val="16"/>
        </w:rPr>
        <w:t> </w:t>
      </w:r>
      <w:r>
        <w:rPr>
          <w:w w:val="90"/>
          <w:sz w:val="16"/>
        </w:rPr>
        <w:t>Academic</w:t>
      </w:r>
      <w:r>
        <w:rPr>
          <w:spacing w:val="-7"/>
          <w:w w:val="90"/>
          <w:sz w:val="16"/>
        </w:rPr>
        <w:t> </w:t>
      </w:r>
      <w:r>
        <w:rPr>
          <w:w w:val="90"/>
          <w:sz w:val="16"/>
        </w:rPr>
        <w:t>Performance </w:t>
      </w:r>
      <w:r>
        <w:rPr>
          <w:sz w:val="16"/>
        </w:rPr>
        <w:t>and</w:t>
      </w:r>
      <w:r>
        <w:rPr>
          <w:spacing w:val="-7"/>
          <w:sz w:val="16"/>
        </w:rPr>
        <w:t> </w:t>
      </w:r>
      <w:r>
        <w:rPr>
          <w:sz w:val="16"/>
        </w:rPr>
        <w:t>Learning</w:t>
      </w:r>
      <w:r>
        <w:rPr>
          <w:spacing w:val="-5"/>
          <w:sz w:val="16"/>
        </w:rPr>
        <w:t> </w:t>
      </w:r>
      <w:r>
        <w:rPr>
          <w:sz w:val="16"/>
        </w:rPr>
        <w:t>Outcomes.</w:t>
      </w:r>
    </w:p>
    <w:p>
      <w:pPr>
        <w:pStyle w:val="ListParagraph"/>
        <w:numPr>
          <w:ilvl w:val="1"/>
          <w:numId w:val="24"/>
        </w:numPr>
        <w:tabs>
          <w:tab w:pos="719" w:val="left" w:leader="none"/>
        </w:tabs>
        <w:spacing w:line="208" w:lineRule="auto" w:before="28" w:after="0"/>
        <w:ind w:left="719" w:right="0" w:hanging="346"/>
        <w:jc w:val="left"/>
        <w:rPr>
          <w:rFonts w:ascii="MingLiU_HKSCS-ExtB" w:hAnsi="MingLiU_HKSCS-ExtB" w:cs="MingLiU_HKSCS-ExtB" w:eastAsia="MingLiU_HKSCS-ExtB"/>
          <w:sz w:val="16"/>
          <w:szCs w:val="16"/>
        </w:rPr>
      </w:pPr>
      <w:r>
        <w:rPr/>
        <w:br w:type="column"/>
      </w:r>
      <w:r>
        <w:rPr>
          <w:spacing w:val="-2"/>
          <w:w w:val="90"/>
          <w:sz w:val="16"/>
          <w:szCs w:val="16"/>
        </w:rPr>
        <w:t>Availability of requisite teaching-learning resources </w:t>
      </w:r>
      <w:r>
        <w:rPr>
          <w:w w:val="95"/>
          <w:sz w:val="16"/>
          <w:szCs w:val="16"/>
        </w:rPr>
        <w:t>and aids per subject;</w:t>
      </w:r>
    </w:p>
    <w:p>
      <w:pPr>
        <w:pStyle w:val="ListParagraph"/>
        <w:numPr>
          <w:ilvl w:val="1"/>
          <w:numId w:val="24"/>
        </w:numPr>
        <w:tabs>
          <w:tab w:pos="719" w:val="left" w:leader="none"/>
        </w:tabs>
        <w:spacing w:line="228" w:lineRule="auto" w:before="15" w:after="0"/>
        <w:ind w:left="719" w:right="3" w:hanging="346"/>
        <w:jc w:val="left"/>
        <w:rPr>
          <w:rFonts w:ascii="MingLiU_HKSCS-ExtB" w:hAnsi="MingLiU_HKSCS-ExtB" w:cs="MingLiU_HKSCS-ExtB" w:eastAsia="MingLiU_HKSCS-ExtB"/>
          <w:sz w:val="16"/>
          <w:szCs w:val="16"/>
        </w:rPr>
      </w:pPr>
      <w:r>
        <w:rPr>
          <w:w w:val="90"/>
          <w:sz w:val="16"/>
          <w:szCs w:val="16"/>
        </w:rPr>
        <w:t>Availability of requisite teaching and learning infrastructure for effective teaching and learning </w:t>
      </w:r>
      <w:r>
        <w:rPr>
          <w:spacing w:val="-2"/>
          <w:sz w:val="16"/>
          <w:szCs w:val="16"/>
        </w:rPr>
        <w:t>experience</w:t>
      </w:r>
      <w:r>
        <w:rPr>
          <w:spacing w:val="-11"/>
          <w:sz w:val="16"/>
          <w:szCs w:val="16"/>
        </w:rPr>
        <w:t> </w:t>
      </w:r>
      <w:r>
        <w:rPr>
          <w:spacing w:val="-2"/>
          <w:sz w:val="16"/>
          <w:szCs w:val="16"/>
        </w:rPr>
        <w:t>to</w:t>
      </w:r>
      <w:r>
        <w:rPr>
          <w:spacing w:val="-10"/>
          <w:sz w:val="16"/>
          <w:szCs w:val="16"/>
        </w:rPr>
        <w:t> </w:t>
      </w:r>
      <w:r>
        <w:rPr>
          <w:spacing w:val="-2"/>
          <w:sz w:val="16"/>
          <w:szCs w:val="16"/>
        </w:rPr>
        <w:t>occur</w:t>
      </w:r>
      <w:r>
        <w:rPr>
          <w:spacing w:val="-10"/>
          <w:sz w:val="16"/>
          <w:szCs w:val="16"/>
        </w:rPr>
        <w:t> </w:t>
      </w:r>
      <w:r>
        <w:rPr>
          <w:spacing w:val="-2"/>
          <w:sz w:val="16"/>
          <w:szCs w:val="16"/>
        </w:rPr>
        <w:t>(laboratories,</w:t>
      </w:r>
      <w:r>
        <w:rPr>
          <w:spacing w:val="-23"/>
          <w:sz w:val="16"/>
          <w:szCs w:val="16"/>
        </w:rPr>
        <w:t> </w:t>
      </w:r>
      <w:r>
        <w:rPr>
          <w:spacing w:val="-2"/>
          <w:sz w:val="16"/>
          <w:szCs w:val="16"/>
        </w:rPr>
        <w:t>Gardens</w:t>
      </w:r>
      <w:r>
        <w:rPr>
          <w:spacing w:val="-10"/>
          <w:sz w:val="16"/>
          <w:szCs w:val="16"/>
        </w:rPr>
        <w:t> </w:t>
      </w:r>
      <w:r>
        <w:rPr>
          <w:spacing w:val="-2"/>
          <w:sz w:val="16"/>
          <w:szCs w:val="16"/>
        </w:rPr>
        <w:t>for </w:t>
      </w:r>
      <w:r>
        <w:rPr>
          <w:w w:val="90"/>
          <w:sz w:val="16"/>
          <w:szCs w:val="16"/>
        </w:rPr>
        <w:t>Agricultural Demonstrations;</w:t>
      </w:r>
      <w:r>
        <w:rPr>
          <w:spacing w:val="-16"/>
          <w:w w:val="90"/>
          <w:sz w:val="16"/>
          <w:szCs w:val="16"/>
        </w:rPr>
        <w:t> </w:t>
      </w:r>
      <w:r>
        <w:rPr>
          <w:w w:val="90"/>
          <w:sz w:val="16"/>
          <w:szCs w:val="16"/>
        </w:rPr>
        <w:t>Cattle Sheds;</w:t>
      </w:r>
      <w:r>
        <w:rPr>
          <w:spacing w:val="-16"/>
          <w:w w:val="90"/>
          <w:sz w:val="16"/>
          <w:szCs w:val="16"/>
        </w:rPr>
        <w:t> </w:t>
      </w:r>
      <w:r>
        <w:rPr>
          <w:w w:val="90"/>
          <w:sz w:val="16"/>
          <w:szCs w:val="16"/>
        </w:rPr>
        <w:t>Poultry</w:t>
      </w:r>
    </w:p>
    <w:p>
      <w:pPr>
        <w:spacing w:before="1"/>
        <w:ind w:left="719" w:right="147" w:firstLine="0"/>
        <w:jc w:val="left"/>
        <w:rPr>
          <w:sz w:val="16"/>
        </w:rPr>
      </w:pPr>
      <w:r>
        <w:rPr>
          <w:w w:val="90"/>
          <w:sz w:val="16"/>
        </w:rPr>
        <w:t>Houses; Bio-gas Processor;</w:t>
      </w:r>
      <w:r>
        <w:rPr>
          <w:spacing w:val="-9"/>
          <w:w w:val="90"/>
          <w:sz w:val="16"/>
        </w:rPr>
        <w:t> </w:t>
      </w:r>
      <w:r>
        <w:rPr>
          <w:w w:val="90"/>
          <w:sz w:val="16"/>
        </w:rPr>
        <w:t>Classrooms,</w:t>
      </w:r>
      <w:r>
        <w:rPr>
          <w:spacing w:val="-9"/>
          <w:w w:val="90"/>
          <w:sz w:val="16"/>
        </w:rPr>
        <w:t> </w:t>
      </w:r>
      <w:r>
        <w:rPr>
          <w:w w:val="90"/>
          <w:sz w:val="16"/>
        </w:rPr>
        <w:t>Hostels, Kitchen/Dinning Hall,</w:t>
      </w:r>
      <w:r>
        <w:rPr>
          <w:spacing w:val="-14"/>
          <w:w w:val="90"/>
          <w:sz w:val="16"/>
        </w:rPr>
        <w:t> </w:t>
      </w:r>
      <w:r>
        <w:rPr>
          <w:w w:val="90"/>
          <w:sz w:val="16"/>
        </w:rPr>
        <w:t>Play Grounds,</w:t>
      </w:r>
      <w:r>
        <w:rPr>
          <w:spacing w:val="-11"/>
          <w:w w:val="90"/>
          <w:sz w:val="16"/>
        </w:rPr>
        <w:t> </w:t>
      </w:r>
      <w:r>
        <w:rPr>
          <w:w w:val="90"/>
          <w:sz w:val="16"/>
        </w:rPr>
        <w:t>Library and </w:t>
      </w:r>
      <w:r>
        <w:rPr>
          <w:spacing w:val="-2"/>
          <w:sz w:val="16"/>
        </w:rPr>
        <w:t>other</w:t>
      </w:r>
      <w:r>
        <w:rPr>
          <w:spacing w:val="-11"/>
          <w:sz w:val="16"/>
        </w:rPr>
        <w:t> </w:t>
      </w:r>
      <w:r>
        <w:rPr>
          <w:spacing w:val="-2"/>
          <w:sz w:val="16"/>
        </w:rPr>
        <w:t>related</w:t>
      </w:r>
      <w:r>
        <w:rPr>
          <w:spacing w:val="-10"/>
          <w:sz w:val="16"/>
        </w:rPr>
        <w:t> </w:t>
      </w:r>
      <w:r>
        <w:rPr>
          <w:spacing w:val="-2"/>
          <w:sz w:val="16"/>
        </w:rPr>
        <w:t>facilities)</w:t>
      </w:r>
    </w:p>
    <w:p>
      <w:pPr>
        <w:tabs>
          <w:tab w:pos="1802" w:val="left" w:leader="none"/>
        </w:tabs>
        <w:spacing w:before="5"/>
        <w:ind w:left="1802" w:right="0" w:hanging="1441"/>
        <w:jc w:val="left"/>
        <w:rPr>
          <w:sz w:val="16"/>
        </w:rPr>
      </w:pPr>
      <w:r>
        <w:rPr/>
        <w:br w:type="column"/>
      </w:r>
      <w:r>
        <w:rPr>
          <w:spacing w:val="-2"/>
          <w:sz w:val="16"/>
        </w:rPr>
        <w:t>Ongoing</w:t>
      </w:r>
      <w:r>
        <w:rPr>
          <w:sz w:val="16"/>
        </w:rPr>
        <w:tab/>
      </w:r>
      <w:r>
        <w:rPr>
          <w:spacing w:val="-2"/>
          <w:w w:val="90"/>
          <w:sz w:val="16"/>
        </w:rPr>
        <w:t>The</w:t>
      </w:r>
      <w:r>
        <w:rPr>
          <w:spacing w:val="-6"/>
          <w:w w:val="90"/>
          <w:sz w:val="16"/>
        </w:rPr>
        <w:t> </w:t>
      </w:r>
      <w:r>
        <w:rPr>
          <w:spacing w:val="-2"/>
          <w:w w:val="90"/>
          <w:sz w:val="16"/>
        </w:rPr>
        <w:t>Principal/Secretary</w:t>
      </w:r>
      <w:r>
        <w:rPr>
          <w:spacing w:val="-5"/>
          <w:w w:val="90"/>
          <w:sz w:val="16"/>
        </w:rPr>
        <w:t> </w:t>
      </w:r>
      <w:r>
        <w:rPr>
          <w:spacing w:val="-2"/>
          <w:w w:val="90"/>
          <w:sz w:val="16"/>
        </w:rPr>
        <w:t>to </w:t>
      </w:r>
      <w:r>
        <w:rPr>
          <w:w w:val="90"/>
          <w:sz w:val="16"/>
        </w:rPr>
        <w:t>the</w:t>
      </w:r>
      <w:r>
        <w:rPr>
          <w:spacing w:val="-2"/>
          <w:sz w:val="16"/>
        </w:rPr>
        <w:t> </w:t>
      </w:r>
      <w:r>
        <w:rPr>
          <w:w w:val="90"/>
          <w:sz w:val="16"/>
        </w:rPr>
        <w:t>Board</w:t>
      </w:r>
      <w:r>
        <w:rPr>
          <w:spacing w:val="-3"/>
          <w:sz w:val="16"/>
        </w:rPr>
        <w:t> </w:t>
      </w:r>
      <w:r>
        <w:rPr>
          <w:w w:val="90"/>
          <w:sz w:val="16"/>
        </w:rPr>
        <w:t>of</w:t>
      </w:r>
      <w:r>
        <w:rPr>
          <w:spacing w:val="1"/>
          <w:sz w:val="16"/>
        </w:rPr>
        <w:t> </w:t>
      </w:r>
      <w:r>
        <w:rPr>
          <w:spacing w:val="-2"/>
          <w:w w:val="90"/>
          <w:sz w:val="16"/>
        </w:rPr>
        <w:t>Management</w:t>
      </w:r>
    </w:p>
    <w:p>
      <w:pPr>
        <w:spacing w:before="5"/>
        <w:ind w:left="534" w:right="0" w:firstLine="0"/>
        <w:jc w:val="left"/>
        <w:rPr>
          <w:sz w:val="16"/>
        </w:rPr>
      </w:pPr>
      <w:r>
        <w:rPr/>
        <w:br w:type="column"/>
      </w:r>
      <w:r>
        <w:rPr>
          <w:spacing w:val="-2"/>
          <w:w w:val="95"/>
          <w:sz w:val="16"/>
        </w:rPr>
        <w:t>5,000,000.00</w:t>
      </w:r>
    </w:p>
    <w:p>
      <w:pPr>
        <w:spacing w:after="0"/>
        <w:jc w:val="left"/>
        <w:rPr>
          <w:sz w:val="16"/>
        </w:rPr>
        <w:sectPr>
          <w:type w:val="continuous"/>
          <w:pgSz w:w="24380" w:h="16840" w:orient="landscape"/>
          <w:pgMar w:top="1180" w:bottom="0" w:left="3543" w:right="3543"/>
          <w:cols w:num="5" w:equalWidth="0">
            <w:col w:w="3696" w:space="40"/>
            <w:col w:w="3177" w:space="39"/>
            <w:col w:w="4000" w:space="39"/>
            <w:col w:w="3499" w:space="39"/>
            <w:col w:w="2765"/>
          </w:cols>
        </w:sectPr>
      </w:pPr>
    </w:p>
    <w:p>
      <w:pPr>
        <w:spacing w:line="240" w:lineRule="auto" w:before="0"/>
        <w:ind w:left="1705" w:right="0" w:firstLine="0"/>
        <w:jc w:val="left"/>
        <w:rPr>
          <w:sz w:val="16"/>
        </w:rPr>
      </w:pPr>
      <w:r>
        <w:rPr>
          <w:w w:val="95"/>
          <w:sz w:val="16"/>
        </w:rPr>
        <w:t>Maintain and scale up the </w:t>
      </w:r>
      <w:r>
        <w:rPr>
          <w:spacing w:val="-2"/>
          <w:w w:val="90"/>
          <w:sz w:val="16"/>
        </w:rPr>
        <w:t>instant</w:t>
      </w:r>
      <w:r>
        <w:rPr>
          <w:spacing w:val="-5"/>
          <w:w w:val="90"/>
          <w:sz w:val="16"/>
        </w:rPr>
        <w:t> </w:t>
      </w:r>
      <w:r>
        <w:rPr>
          <w:spacing w:val="-2"/>
          <w:w w:val="90"/>
          <w:sz w:val="16"/>
        </w:rPr>
        <w:t>reward</w:t>
      </w:r>
      <w:r>
        <w:rPr>
          <w:spacing w:val="-5"/>
          <w:w w:val="90"/>
          <w:sz w:val="16"/>
        </w:rPr>
        <w:t> </w:t>
      </w:r>
      <w:r>
        <w:rPr>
          <w:spacing w:val="-2"/>
          <w:w w:val="90"/>
          <w:sz w:val="16"/>
        </w:rPr>
        <w:t>policy</w:t>
      </w:r>
      <w:r>
        <w:rPr>
          <w:spacing w:val="-4"/>
          <w:w w:val="90"/>
          <w:sz w:val="16"/>
        </w:rPr>
        <w:t> </w:t>
      </w:r>
      <w:r>
        <w:rPr>
          <w:spacing w:val="-2"/>
          <w:w w:val="90"/>
          <w:sz w:val="16"/>
        </w:rPr>
        <w:t>targeting: </w:t>
      </w:r>
      <w:r>
        <w:rPr>
          <w:w w:val="95"/>
          <w:sz w:val="16"/>
        </w:rPr>
        <w:t>Early Syllabus Coverage, Punctuality</w:t>
      </w:r>
      <w:r>
        <w:rPr>
          <w:spacing w:val="-10"/>
          <w:w w:val="95"/>
          <w:sz w:val="16"/>
        </w:rPr>
        <w:t> </w:t>
      </w:r>
      <w:r>
        <w:rPr>
          <w:w w:val="95"/>
          <w:sz w:val="16"/>
        </w:rPr>
        <w:t>on</w:t>
      </w:r>
      <w:r>
        <w:rPr>
          <w:spacing w:val="-10"/>
          <w:w w:val="95"/>
          <w:sz w:val="16"/>
        </w:rPr>
        <w:t> </w:t>
      </w:r>
      <w:r>
        <w:rPr>
          <w:w w:val="95"/>
          <w:sz w:val="16"/>
        </w:rPr>
        <w:t>duty,</w:t>
      </w:r>
      <w:r>
        <w:rPr>
          <w:spacing w:val="-9"/>
          <w:w w:val="95"/>
          <w:sz w:val="16"/>
        </w:rPr>
        <w:t> </w:t>
      </w:r>
      <w:r>
        <w:rPr>
          <w:w w:val="95"/>
          <w:sz w:val="16"/>
        </w:rPr>
        <w:t>Teacher- Student Contact Time, best improved subject, best improved class, overall best performer</w:t>
      </w:r>
      <w:r>
        <w:rPr>
          <w:spacing w:val="-10"/>
          <w:w w:val="95"/>
          <w:sz w:val="16"/>
        </w:rPr>
        <w:t> </w:t>
      </w:r>
      <w:r>
        <w:rPr>
          <w:w w:val="95"/>
          <w:sz w:val="16"/>
        </w:rPr>
        <w:t>in</w:t>
      </w:r>
      <w:r>
        <w:rPr>
          <w:spacing w:val="-10"/>
          <w:w w:val="95"/>
          <w:sz w:val="16"/>
        </w:rPr>
        <w:t> </w:t>
      </w:r>
      <w:r>
        <w:rPr>
          <w:w w:val="95"/>
          <w:sz w:val="16"/>
        </w:rPr>
        <w:t>each</w:t>
      </w:r>
      <w:r>
        <w:rPr>
          <w:spacing w:val="-9"/>
          <w:w w:val="95"/>
          <w:sz w:val="16"/>
        </w:rPr>
        <w:t> </w:t>
      </w:r>
      <w:r>
        <w:rPr>
          <w:w w:val="95"/>
          <w:sz w:val="16"/>
        </w:rPr>
        <w:t>class,</w:t>
      </w:r>
      <w:r>
        <w:rPr>
          <w:spacing w:val="-10"/>
          <w:w w:val="95"/>
          <w:sz w:val="16"/>
        </w:rPr>
        <w:t> </w:t>
      </w:r>
      <w:r>
        <w:rPr>
          <w:w w:val="95"/>
          <w:sz w:val="16"/>
        </w:rPr>
        <w:t>most </w:t>
      </w:r>
      <w:r>
        <w:rPr>
          <w:spacing w:val="-2"/>
          <w:w w:val="90"/>
          <w:sz w:val="16"/>
        </w:rPr>
        <w:t>creative</w:t>
      </w:r>
      <w:r>
        <w:rPr>
          <w:spacing w:val="-6"/>
          <w:w w:val="90"/>
          <w:sz w:val="16"/>
        </w:rPr>
        <w:t> </w:t>
      </w:r>
      <w:r>
        <w:rPr>
          <w:spacing w:val="-2"/>
          <w:w w:val="90"/>
          <w:sz w:val="16"/>
        </w:rPr>
        <w:t>and</w:t>
      </w:r>
      <w:r>
        <w:rPr>
          <w:spacing w:val="-5"/>
          <w:w w:val="90"/>
          <w:sz w:val="16"/>
        </w:rPr>
        <w:t> </w:t>
      </w:r>
      <w:r>
        <w:rPr>
          <w:spacing w:val="-2"/>
          <w:w w:val="90"/>
          <w:sz w:val="16"/>
        </w:rPr>
        <w:t>innovative</w:t>
      </w:r>
      <w:r>
        <w:rPr>
          <w:spacing w:val="-5"/>
          <w:w w:val="90"/>
          <w:sz w:val="16"/>
        </w:rPr>
        <w:t> </w:t>
      </w:r>
      <w:r>
        <w:rPr>
          <w:spacing w:val="-2"/>
          <w:w w:val="90"/>
          <w:sz w:val="16"/>
        </w:rPr>
        <w:t>teacher </w:t>
      </w:r>
      <w:r>
        <w:rPr>
          <w:w w:val="95"/>
          <w:sz w:val="16"/>
        </w:rPr>
        <w:t>in</w:t>
      </w:r>
      <w:r>
        <w:rPr>
          <w:spacing w:val="-10"/>
          <w:w w:val="95"/>
          <w:sz w:val="16"/>
        </w:rPr>
        <w:t> </w:t>
      </w:r>
      <w:r>
        <w:rPr>
          <w:w w:val="95"/>
          <w:sz w:val="16"/>
        </w:rPr>
        <w:t>delivery</w:t>
      </w:r>
      <w:r>
        <w:rPr>
          <w:spacing w:val="-10"/>
          <w:w w:val="95"/>
          <w:sz w:val="16"/>
        </w:rPr>
        <w:t> </w:t>
      </w:r>
      <w:r>
        <w:rPr>
          <w:w w:val="95"/>
          <w:sz w:val="16"/>
        </w:rPr>
        <w:t>of</w:t>
      </w:r>
      <w:r>
        <w:rPr>
          <w:spacing w:val="-9"/>
          <w:w w:val="95"/>
          <w:sz w:val="16"/>
        </w:rPr>
        <w:t> </w:t>
      </w:r>
      <w:r>
        <w:rPr>
          <w:w w:val="95"/>
          <w:sz w:val="16"/>
        </w:rPr>
        <w:t>learning</w:t>
      </w:r>
      <w:r>
        <w:rPr>
          <w:spacing w:val="-10"/>
          <w:w w:val="95"/>
          <w:sz w:val="16"/>
        </w:rPr>
        <w:t> </w:t>
      </w:r>
      <w:r>
        <w:rPr>
          <w:w w:val="95"/>
          <w:sz w:val="16"/>
        </w:rPr>
        <w:t>lessons and learner support among other parameters at annual budget of Kshs. 2,000,000.00</w:t>
      </w:r>
    </w:p>
    <w:p>
      <w:pPr>
        <w:spacing w:before="0"/>
        <w:ind w:left="240" w:right="0" w:firstLine="0"/>
        <w:jc w:val="left"/>
        <w:rPr>
          <w:sz w:val="16"/>
        </w:rPr>
      </w:pPr>
      <w:r>
        <w:rPr/>
        <w:br w:type="column"/>
      </w:r>
      <w:r>
        <w:rPr>
          <w:w w:val="85"/>
          <w:sz w:val="16"/>
        </w:rPr>
        <w:t>Highly motivated and thrilled staff and students, </w:t>
      </w:r>
      <w:r>
        <w:rPr>
          <w:w w:val="90"/>
          <w:sz w:val="16"/>
        </w:rPr>
        <w:t>dedicated to school goals, objectives and child </w:t>
      </w:r>
      <w:r>
        <w:rPr>
          <w:spacing w:val="-2"/>
          <w:sz w:val="16"/>
        </w:rPr>
        <w:t>growth</w:t>
      </w:r>
      <w:r>
        <w:rPr>
          <w:spacing w:val="-11"/>
          <w:sz w:val="16"/>
        </w:rPr>
        <w:t> </w:t>
      </w:r>
      <w:r>
        <w:rPr>
          <w:spacing w:val="-2"/>
          <w:sz w:val="16"/>
        </w:rPr>
        <w:t>and</w:t>
      </w:r>
      <w:r>
        <w:rPr>
          <w:spacing w:val="-10"/>
          <w:sz w:val="16"/>
        </w:rPr>
        <w:t> </w:t>
      </w:r>
      <w:r>
        <w:rPr>
          <w:spacing w:val="-2"/>
          <w:sz w:val="16"/>
        </w:rPr>
        <w:t>development</w:t>
      </w:r>
      <w:r>
        <w:rPr>
          <w:spacing w:val="-10"/>
          <w:sz w:val="16"/>
        </w:rPr>
        <w:t> </w:t>
      </w:r>
      <w:r>
        <w:rPr>
          <w:spacing w:val="-2"/>
          <w:sz w:val="16"/>
        </w:rPr>
        <w:t>needs</w:t>
      </w:r>
      <w:r>
        <w:rPr>
          <w:spacing w:val="-10"/>
          <w:sz w:val="16"/>
        </w:rPr>
        <w:t> </w:t>
      </w:r>
      <w:r>
        <w:rPr>
          <w:spacing w:val="-2"/>
          <w:sz w:val="16"/>
        </w:rPr>
        <w:t>while </w:t>
      </w:r>
      <w:r>
        <w:rPr>
          <w:w w:val="90"/>
          <w:sz w:val="16"/>
        </w:rPr>
        <w:t>vigorously contributing to inculcation of school </w:t>
      </w:r>
      <w:r>
        <w:rPr>
          <w:spacing w:val="-6"/>
          <w:sz w:val="16"/>
        </w:rPr>
        <w:t>culture and</w:t>
      </w:r>
      <w:r>
        <w:rPr>
          <w:spacing w:val="-2"/>
          <w:sz w:val="16"/>
        </w:rPr>
        <w:t> </w:t>
      </w:r>
      <w:r>
        <w:rPr>
          <w:spacing w:val="-6"/>
          <w:sz w:val="16"/>
        </w:rPr>
        <w:t>tradition as</w:t>
      </w:r>
      <w:r>
        <w:rPr>
          <w:spacing w:val="-2"/>
          <w:sz w:val="16"/>
        </w:rPr>
        <w:t> </w:t>
      </w:r>
      <w:r>
        <w:rPr>
          <w:spacing w:val="-6"/>
          <w:sz w:val="16"/>
        </w:rPr>
        <w:t>embodied in</w:t>
      </w:r>
      <w:r>
        <w:rPr>
          <w:spacing w:val="-2"/>
          <w:sz w:val="16"/>
        </w:rPr>
        <w:t> </w:t>
      </w:r>
      <w:r>
        <w:rPr>
          <w:spacing w:val="-6"/>
          <w:sz w:val="16"/>
        </w:rPr>
        <w:t>the Core </w:t>
      </w:r>
      <w:r>
        <w:rPr>
          <w:sz w:val="16"/>
        </w:rPr>
        <w:t>Values of the</w:t>
      </w:r>
      <w:r>
        <w:rPr>
          <w:spacing w:val="-5"/>
          <w:sz w:val="16"/>
        </w:rPr>
        <w:t> </w:t>
      </w:r>
      <w:r>
        <w:rPr>
          <w:sz w:val="16"/>
        </w:rPr>
        <w:t>School.</w:t>
      </w:r>
    </w:p>
    <w:p>
      <w:pPr>
        <w:spacing w:before="0"/>
        <w:ind w:left="189" w:right="0" w:firstLine="0"/>
        <w:jc w:val="left"/>
        <w:rPr>
          <w:sz w:val="16"/>
        </w:rPr>
      </w:pPr>
      <w:r>
        <w:rPr/>
        <w:br w:type="column"/>
      </w:r>
      <w:r>
        <w:rPr>
          <w:w w:val="90"/>
          <w:sz w:val="16"/>
        </w:rPr>
        <w:t>No.</w:t>
      </w:r>
      <w:r>
        <w:rPr>
          <w:spacing w:val="-5"/>
          <w:sz w:val="16"/>
        </w:rPr>
        <w:t> </w:t>
      </w:r>
      <w:r>
        <w:rPr>
          <w:w w:val="90"/>
          <w:sz w:val="16"/>
        </w:rPr>
        <w:t>of</w:t>
      </w:r>
      <w:r>
        <w:rPr>
          <w:spacing w:val="-5"/>
          <w:sz w:val="16"/>
        </w:rPr>
        <w:t> </w:t>
      </w:r>
      <w:r>
        <w:rPr>
          <w:w w:val="90"/>
          <w:sz w:val="16"/>
        </w:rPr>
        <w:t>teachers</w:t>
      </w:r>
      <w:r>
        <w:rPr>
          <w:spacing w:val="-3"/>
          <w:w w:val="90"/>
          <w:sz w:val="16"/>
        </w:rPr>
        <w:t> </w:t>
      </w:r>
      <w:r>
        <w:rPr>
          <w:w w:val="90"/>
          <w:sz w:val="16"/>
        </w:rPr>
        <w:t>and</w:t>
      </w:r>
      <w:r>
        <w:rPr>
          <w:spacing w:val="-2"/>
          <w:w w:val="90"/>
          <w:sz w:val="16"/>
        </w:rPr>
        <w:t> </w:t>
      </w:r>
      <w:r>
        <w:rPr>
          <w:w w:val="90"/>
          <w:sz w:val="16"/>
        </w:rPr>
        <w:t>students</w:t>
      </w:r>
      <w:r>
        <w:rPr>
          <w:spacing w:val="-2"/>
          <w:w w:val="90"/>
          <w:sz w:val="16"/>
        </w:rPr>
        <w:t> </w:t>
      </w:r>
      <w:r>
        <w:rPr>
          <w:w w:val="90"/>
          <w:sz w:val="16"/>
        </w:rPr>
        <w:t>rewarded</w:t>
      </w:r>
      <w:r>
        <w:rPr>
          <w:spacing w:val="-2"/>
          <w:w w:val="90"/>
          <w:sz w:val="16"/>
        </w:rPr>
        <w:t> </w:t>
      </w:r>
      <w:r>
        <w:rPr>
          <w:w w:val="90"/>
          <w:sz w:val="16"/>
        </w:rPr>
        <w:t>for:</w:t>
      </w:r>
      <w:r>
        <w:rPr>
          <w:spacing w:val="3"/>
          <w:sz w:val="16"/>
        </w:rPr>
        <w:t> </w:t>
      </w:r>
      <w:r>
        <w:rPr>
          <w:spacing w:val="-10"/>
          <w:w w:val="90"/>
          <w:sz w:val="16"/>
        </w:rPr>
        <w:t>-</w:t>
      </w:r>
    </w:p>
    <w:p>
      <w:pPr>
        <w:pStyle w:val="BodyText"/>
        <w:spacing w:before="17"/>
        <w:rPr>
          <w:sz w:val="16"/>
        </w:rPr>
      </w:pPr>
    </w:p>
    <w:p>
      <w:pPr>
        <w:pStyle w:val="ListParagraph"/>
        <w:numPr>
          <w:ilvl w:val="0"/>
          <w:numId w:val="34"/>
        </w:numPr>
        <w:tabs>
          <w:tab w:pos="535" w:val="left" w:leader="none"/>
        </w:tabs>
        <w:spacing w:line="210" w:lineRule="exact" w:before="0" w:after="0"/>
        <w:ind w:left="535" w:right="0" w:hanging="346"/>
        <w:jc w:val="left"/>
        <w:rPr>
          <w:rFonts w:ascii="MingLiU_HKSCS-ExtB" w:hAnsi="MingLiU_HKSCS-ExtB" w:cs="MingLiU_HKSCS-ExtB" w:eastAsia="MingLiU_HKSCS-ExtB"/>
          <w:sz w:val="16"/>
          <w:szCs w:val="16"/>
        </w:rPr>
      </w:pPr>
      <w:r>
        <w:rPr>
          <w:w w:val="85"/>
          <w:sz w:val="16"/>
          <w:szCs w:val="16"/>
        </w:rPr>
        <w:t>Early</w:t>
      </w:r>
      <w:r>
        <w:rPr>
          <w:spacing w:val="4"/>
          <w:sz w:val="16"/>
          <w:szCs w:val="16"/>
        </w:rPr>
        <w:t> </w:t>
      </w:r>
      <w:r>
        <w:rPr>
          <w:w w:val="85"/>
          <w:sz w:val="16"/>
          <w:szCs w:val="16"/>
        </w:rPr>
        <w:t>syllabus</w:t>
      </w:r>
      <w:r>
        <w:rPr>
          <w:spacing w:val="4"/>
          <w:sz w:val="16"/>
          <w:szCs w:val="16"/>
        </w:rPr>
        <w:t> </w:t>
      </w:r>
      <w:r>
        <w:rPr>
          <w:spacing w:val="-2"/>
          <w:w w:val="85"/>
          <w:sz w:val="16"/>
          <w:szCs w:val="16"/>
        </w:rPr>
        <w:t>coverage</w:t>
      </w:r>
    </w:p>
    <w:p>
      <w:pPr>
        <w:pStyle w:val="ListParagraph"/>
        <w:numPr>
          <w:ilvl w:val="0"/>
          <w:numId w:val="34"/>
        </w:numPr>
        <w:tabs>
          <w:tab w:pos="535" w:val="left" w:leader="none"/>
        </w:tabs>
        <w:spacing w:line="198" w:lineRule="exact" w:before="0" w:after="0"/>
        <w:ind w:left="535" w:right="0" w:hanging="346"/>
        <w:jc w:val="left"/>
        <w:rPr>
          <w:rFonts w:ascii="MingLiU_HKSCS-ExtB" w:hAnsi="MingLiU_HKSCS-ExtB" w:cs="MingLiU_HKSCS-ExtB" w:eastAsia="MingLiU_HKSCS-ExtB"/>
          <w:sz w:val="16"/>
          <w:szCs w:val="16"/>
        </w:rPr>
      </w:pPr>
      <w:r>
        <w:rPr>
          <w:w w:val="85"/>
          <w:sz w:val="16"/>
          <w:szCs w:val="16"/>
        </w:rPr>
        <w:t>Punctuality</w:t>
      </w:r>
      <w:r>
        <w:rPr>
          <w:spacing w:val="8"/>
          <w:sz w:val="16"/>
          <w:szCs w:val="16"/>
        </w:rPr>
        <w:t> </w:t>
      </w:r>
      <w:r>
        <w:rPr>
          <w:w w:val="85"/>
          <w:sz w:val="16"/>
          <w:szCs w:val="16"/>
        </w:rPr>
        <w:t>on</w:t>
      </w:r>
      <w:r>
        <w:rPr>
          <w:spacing w:val="10"/>
          <w:sz w:val="16"/>
          <w:szCs w:val="16"/>
        </w:rPr>
        <w:t> </w:t>
      </w:r>
      <w:r>
        <w:rPr>
          <w:spacing w:val="-4"/>
          <w:w w:val="85"/>
          <w:sz w:val="16"/>
          <w:szCs w:val="16"/>
        </w:rPr>
        <w:t>Duty</w:t>
      </w:r>
    </w:p>
    <w:p>
      <w:pPr>
        <w:pStyle w:val="ListParagraph"/>
        <w:numPr>
          <w:ilvl w:val="0"/>
          <w:numId w:val="34"/>
        </w:numPr>
        <w:tabs>
          <w:tab w:pos="535" w:val="left" w:leader="none"/>
        </w:tabs>
        <w:spacing w:line="198" w:lineRule="exact" w:before="0" w:after="0"/>
        <w:ind w:left="535" w:right="0" w:hanging="346"/>
        <w:jc w:val="left"/>
        <w:rPr>
          <w:rFonts w:ascii="MingLiU_HKSCS-ExtB" w:hAnsi="MingLiU_HKSCS-ExtB" w:cs="MingLiU_HKSCS-ExtB" w:eastAsia="MingLiU_HKSCS-ExtB"/>
          <w:sz w:val="16"/>
          <w:szCs w:val="16"/>
        </w:rPr>
      </w:pPr>
      <w:r>
        <w:rPr>
          <w:spacing w:val="-2"/>
          <w:w w:val="90"/>
          <w:sz w:val="16"/>
          <w:szCs w:val="16"/>
        </w:rPr>
        <w:t>Optimal</w:t>
      </w:r>
      <w:r>
        <w:rPr>
          <w:spacing w:val="5"/>
          <w:sz w:val="16"/>
          <w:szCs w:val="16"/>
        </w:rPr>
        <w:t> </w:t>
      </w:r>
      <w:r>
        <w:rPr>
          <w:spacing w:val="-2"/>
          <w:w w:val="90"/>
          <w:sz w:val="16"/>
          <w:szCs w:val="16"/>
        </w:rPr>
        <w:t>Teacher-Student</w:t>
      </w:r>
      <w:r>
        <w:rPr>
          <w:spacing w:val="5"/>
          <w:sz w:val="16"/>
          <w:szCs w:val="16"/>
        </w:rPr>
        <w:t> </w:t>
      </w:r>
      <w:r>
        <w:rPr>
          <w:spacing w:val="-2"/>
          <w:w w:val="90"/>
          <w:sz w:val="16"/>
          <w:szCs w:val="16"/>
        </w:rPr>
        <w:t>Contact</w:t>
      </w:r>
      <w:r>
        <w:rPr>
          <w:spacing w:val="-14"/>
          <w:w w:val="90"/>
          <w:sz w:val="16"/>
          <w:szCs w:val="16"/>
        </w:rPr>
        <w:t> </w:t>
      </w:r>
      <w:r>
        <w:rPr>
          <w:spacing w:val="-4"/>
          <w:w w:val="90"/>
          <w:sz w:val="16"/>
          <w:szCs w:val="16"/>
        </w:rPr>
        <w:t>Time</w:t>
      </w:r>
    </w:p>
    <w:p>
      <w:pPr>
        <w:pStyle w:val="ListParagraph"/>
        <w:numPr>
          <w:ilvl w:val="0"/>
          <w:numId w:val="34"/>
        </w:numPr>
        <w:tabs>
          <w:tab w:pos="535" w:val="left" w:leader="none"/>
        </w:tabs>
        <w:spacing w:line="206" w:lineRule="auto" w:before="9" w:after="0"/>
        <w:ind w:left="535" w:right="36" w:hanging="346"/>
        <w:jc w:val="left"/>
        <w:rPr>
          <w:rFonts w:ascii="MingLiU_HKSCS-ExtB" w:hAnsi="MingLiU_HKSCS-ExtB" w:cs="MingLiU_HKSCS-ExtB" w:eastAsia="MingLiU_HKSCS-ExtB"/>
          <w:sz w:val="16"/>
          <w:szCs w:val="16"/>
        </w:rPr>
      </w:pPr>
      <w:r>
        <w:rPr>
          <w:w w:val="90"/>
          <w:sz w:val="16"/>
          <w:szCs w:val="16"/>
        </w:rPr>
        <w:t>Best</w:t>
      </w:r>
      <w:r>
        <w:rPr>
          <w:spacing w:val="-2"/>
          <w:w w:val="90"/>
          <w:sz w:val="16"/>
          <w:szCs w:val="16"/>
        </w:rPr>
        <w:t> </w:t>
      </w:r>
      <w:r>
        <w:rPr>
          <w:w w:val="90"/>
          <w:sz w:val="16"/>
          <w:szCs w:val="16"/>
        </w:rPr>
        <w:t>improved</w:t>
      </w:r>
      <w:r>
        <w:rPr>
          <w:spacing w:val="-3"/>
          <w:w w:val="90"/>
          <w:sz w:val="16"/>
          <w:szCs w:val="16"/>
        </w:rPr>
        <w:t> </w:t>
      </w:r>
      <w:r>
        <w:rPr>
          <w:w w:val="90"/>
          <w:sz w:val="16"/>
          <w:szCs w:val="16"/>
        </w:rPr>
        <w:t>subject by</w:t>
      </w:r>
      <w:r>
        <w:rPr>
          <w:spacing w:val="-2"/>
          <w:w w:val="90"/>
          <w:sz w:val="16"/>
          <w:szCs w:val="16"/>
        </w:rPr>
        <w:t> </w:t>
      </w:r>
      <w:r>
        <w:rPr>
          <w:w w:val="90"/>
          <w:sz w:val="16"/>
          <w:szCs w:val="16"/>
        </w:rPr>
        <w:t>number</w:t>
      </w:r>
      <w:r>
        <w:rPr>
          <w:spacing w:val="-2"/>
          <w:w w:val="90"/>
          <w:sz w:val="16"/>
          <w:szCs w:val="16"/>
        </w:rPr>
        <w:t> </w:t>
      </w:r>
      <w:r>
        <w:rPr>
          <w:w w:val="90"/>
          <w:sz w:val="16"/>
          <w:szCs w:val="16"/>
        </w:rPr>
        <w:t>of</w:t>
      </w:r>
      <w:r>
        <w:rPr>
          <w:spacing w:val="-3"/>
          <w:w w:val="90"/>
          <w:sz w:val="16"/>
          <w:szCs w:val="16"/>
        </w:rPr>
        <w:t> </w:t>
      </w:r>
      <w:r>
        <w:rPr>
          <w:w w:val="90"/>
          <w:sz w:val="16"/>
          <w:szCs w:val="16"/>
        </w:rPr>
        <w:t>grades B+</w:t>
      </w:r>
      <w:r>
        <w:rPr>
          <w:spacing w:val="-2"/>
          <w:w w:val="90"/>
          <w:sz w:val="16"/>
          <w:szCs w:val="16"/>
        </w:rPr>
        <w:t> </w:t>
      </w:r>
      <w:r>
        <w:rPr>
          <w:w w:val="90"/>
          <w:sz w:val="16"/>
          <w:szCs w:val="16"/>
        </w:rPr>
        <w:t>and </w:t>
      </w:r>
      <w:r>
        <w:rPr>
          <w:sz w:val="16"/>
          <w:szCs w:val="16"/>
        </w:rPr>
        <w:t>above</w:t>
      </w:r>
      <w:r>
        <w:rPr>
          <w:spacing w:val="-6"/>
          <w:sz w:val="16"/>
          <w:szCs w:val="16"/>
        </w:rPr>
        <w:t> </w:t>
      </w:r>
      <w:r>
        <w:rPr>
          <w:sz w:val="16"/>
          <w:szCs w:val="16"/>
        </w:rPr>
        <w:t>posted</w:t>
      </w:r>
    </w:p>
    <w:p>
      <w:pPr>
        <w:pStyle w:val="ListParagraph"/>
        <w:numPr>
          <w:ilvl w:val="0"/>
          <w:numId w:val="34"/>
        </w:numPr>
        <w:tabs>
          <w:tab w:pos="535" w:val="left" w:leader="none"/>
        </w:tabs>
        <w:spacing w:line="210" w:lineRule="exact" w:before="9" w:after="0"/>
        <w:ind w:left="535" w:right="0" w:hanging="346"/>
        <w:jc w:val="left"/>
        <w:rPr>
          <w:rFonts w:ascii="MingLiU_HKSCS-ExtB" w:hAnsi="MingLiU_HKSCS-ExtB" w:cs="MingLiU_HKSCS-ExtB" w:eastAsia="MingLiU_HKSCS-ExtB"/>
          <w:sz w:val="16"/>
          <w:szCs w:val="16"/>
        </w:rPr>
      </w:pPr>
      <w:r>
        <w:rPr>
          <w:w w:val="90"/>
          <w:sz w:val="16"/>
          <w:szCs w:val="16"/>
        </w:rPr>
        <w:t>Best</w:t>
      </w:r>
      <w:r>
        <w:rPr>
          <w:spacing w:val="-5"/>
          <w:w w:val="90"/>
          <w:sz w:val="16"/>
          <w:szCs w:val="16"/>
        </w:rPr>
        <w:t> </w:t>
      </w:r>
      <w:r>
        <w:rPr>
          <w:w w:val="90"/>
          <w:sz w:val="16"/>
          <w:szCs w:val="16"/>
        </w:rPr>
        <w:t>improved</w:t>
      </w:r>
      <w:r>
        <w:rPr>
          <w:spacing w:val="-6"/>
          <w:w w:val="90"/>
          <w:sz w:val="16"/>
          <w:szCs w:val="16"/>
        </w:rPr>
        <w:t> </w:t>
      </w:r>
      <w:r>
        <w:rPr>
          <w:w w:val="90"/>
          <w:sz w:val="16"/>
          <w:szCs w:val="16"/>
        </w:rPr>
        <w:t>class/stream</w:t>
      </w:r>
      <w:r>
        <w:rPr>
          <w:spacing w:val="-1"/>
          <w:w w:val="90"/>
          <w:sz w:val="16"/>
          <w:szCs w:val="16"/>
        </w:rPr>
        <w:t> </w:t>
      </w:r>
      <w:r>
        <w:rPr>
          <w:w w:val="90"/>
          <w:sz w:val="16"/>
          <w:szCs w:val="16"/>
        </w:rPr>
        <w:t>by</w:t>
      </w:r>
      <w:r>
        <w:rPr>
          <w:spacing w:val="-4"/>
          <w:w w:val="90"/>
          <w:sz w:val="16"/>
          <w:szCs w:val="16"/>
        </w:rPr>
        <w:t> </w:t>
      </w:r>
      <w:r>
        <w:rPr>
          <w:w w:val="90"/>
          <w:sz w:val="16"/>
          <w:szCs w:val="16"/>
        </w:rPr>
        <w:t>total</w:t>
      </w:r>
      <w:r>
        <w:rPr>
          <w:spacing w:val="-6"/>
          <w:w w:val="90"/>
          <w:sz w:val="16"/>
          <w:szCs w:val="16"/>
        </w:rPr>
        <w:t> </w:t>
      </w:r>
      <w:r>
        <w:rPr>
          <w:w w:val="90"/>
          <w:sz w:val="16"/>
          <w:szCs w:val="16"/>
        </w:rPr>
        <w:t>MSS</w:t>
      </w:r>
      <w:r>
        <w:rPr>
          <w:spacing w:val="-3"/>
          <w:w w:val="90"/>
          <w:sz w:val="16"/>
          <w:szCs w:val="16"/>
        </w:rPr>
        <w:t> </w:t>
      </w:r>
      <w:r>
        <w:rPr>
          <w:spacing w:val="-2"/>
          <w:w w:val="90"/>
          <w:sz w:val="16"/>
          <w:szCs w:val="16"/>
        </w:rPr>
        <w:t>realized.</w:t>
      </w:r>
    </w:p>
    <w:p>
      <w:pPr>
        <w:pStyle w:val="ListParagraph"/>
        <w:numPr>
          <w:ilvl w:val="0"/>
          <w:numId w:val="34"/>
        </w:numPr>
        <w:tabs>
          <w:tab w:pos="535" w:val="left" w:leader="none"/>
        </w:tabs>
        <w:spacing w:line="208" w:lineRule="auto" w:before="7" w:after="0"/>
        <w:ind w:left="535" w:right="0" w:hanging="346"/>
        <w:jc w:val="left"/>
        <w:rPr>
          <w:rFonts w:ascii="MingLiU_HKSCS-ExtB" w:hAnsi="MingLiU_HKSCS-ExtB" w:cs="MingLiU_HKSCS-ExtB" w:eastAsia="MingLiU_HKSCS-ExtB"/>
          <w:sz w:val="16"/>
          <w:szCs w:val="16"/>
        </w:rPr>
      </w:pPr>
      <w:r>
        <w:rPr>
          <w:w w:val="90"/>
          <w:sz w:val="16"/>
          <w:szCs w:val="16"/>
        </w:rPr>
        <w:t>Most</w:t>
      </w:r>
      <w:r>
        <w:rPr>
          <w:spacing w:val="-8"/>
          <w:w w:val="90"/>
          <w:sz w:val="16"/>
          <w:szCs w:val="16"/>
        </w:rPr>
        <w:t> </w:t>
      </w:r>
      <w:r>
        <w:rPr>
          <w:w w:val="90"/>
          <w:sz w:val="16"/>
          <w:szCs w:val="16"/>
        </w:rPr>
        <w:t>creative</w:t>
      </w:r>
      <w:r>
        <w:rPr>
          <w:spacing w:val="-7"/>
          <w:w w:val="90"/>
          <w:sz w:val="16"/>
          <w:szCs w:val="16"/>
        </w:rPr>
        <w:t> </w:t>
      </w:r>
      <w:r>
        <w:rPr>
          <w:w w:val="90"/>
          <w:sz w:val="16"/>
          <w:szCs w:val="16"/>
        </w:rPr>
        <w:t>and</w:t>
      </w:r>
      <w:r>
        <w:rPr>
          <w:spacing w:val="-7"/>
          <w:w w:val="90"/>
          <w:sz w:val="16"/>
          <w:szCs w:val="16"/>
        </w:rPr>
        <w:t> </w:t>
      </w:r>
      <w:r>
        <w:rPr>
          <w:w w:val="90"/>
          <w:sz w:val="16"/>
          <w:szCs w:val="16"/>
        </w:rPr>
        <w:t>innovative</w:t>
      </w:r>
      <w:r>
        <w:rPr>
          <w:spacing w:val="-7"/>
          <w:w w:val="90"/>
          <w:sz w:val="16"/>
          <w:szCs w:val="16"/>
        </w:rPr>
        <w:t> </w:t>
      </w:r>
      <w:r>
        <w:rPr>
          <w:w w:val="90"/>
          <w:sz w:val="16"/>
          <w:szCs w:val="16"/>
        </w:rPr>
        <w:t>teacher</w:t>
      </w:r>
      <w:r>
        <w:rPr>
          <w:spacing w:val="-8"/>
          <w:w w:val="90"/>
          <w:sz w:val="16"/>
          <w:szCs w:val="16"/>
        </w:rPr>
        <w:t> </w:t>
      </w:r>
      <w:r>
        <w:rPr>
          <w:w w:val="90"/>
          <w:sz w:val="16"/>
          <w:szCs w:val="16"/>
        </w:rPr>
        <w:t>in</w:t>
      </w:r>
      <w:r>
        <w:rPr>
          <w:spacing w:val="-7"/>
          <w:w w:val="90"/>
          <w:sz w:val="16"/>
          <w:szCs w:val="16"/>
        </w:rPr>
        <w:t> </w:t>
      </w:r>
      <w:r>
        <w:rPr>
          <w:w w:val="90"/>
          <w:sz w:val="16"/>
          <w:szCs w:val="16"/>
        </w:rPr>
        <w:t>the</w:t>
      </w:r>
      <w:r>
        <w:rPr>
          <w:spacing w:val="-7"/>
          <w:w w:val="90"/>
          <w:sz w:val="16"/>
          <w:szCs w:val="16"/>
        </w:rPr>
        <w:t> </w:t>
      </w:r>
      <w:r>
        <w:rPr>
          <w:w w:val="90"/>
          <w:sz w:val="16"/>
          <w:szCs w:val="16"/>
        </w:rPr>
        <w:t>delivery </w:t>
      </w:r>
      <w:r>
        <w:rPr>
          <w:spacing w:val="-4"/>
          <w:sz w:val="16"/>
          <w:szCs w:val="16"/>
        </w:rPr>
        <w:t>of learning</w:t>
      </w:r>
      <w:r>
        <w:rPr>
          <w:spacing w:val="-6"/>
          <w:sz w:val="16"/>
          <w:szCs w:val="16"/>
        </w:rPr>
        <w:t> </w:t>
      </w:r>
      <w:r>
        <w:rPr>
          <w:spacing w:val="-4"/>
          <w:sz w:val="16"/>
          <w:szCs w:val="16"/>
        </w:rPr>
        <w:t>lessons</w:t>
      </w:r>
      <w:r>
        <w:rPr>
          <w:spacing w:val="-8"/>
          <w:sz w:val="16"/>
          <w:szCs w:val="16"/>
        </w:rPr>
        <w:t> </w:t>
      </w:r>
      <w:r>
        <w:rPr>
          <w:spacing w:val="-4"/>
          <w:sz w:val="16"/>
          <w:szCs w:val="16"/>
        </w:rPr>
        <w:t>and</w:t>
      </w:r>
      <w:r>
        <w:rPr>
          <w:spacing w:val="-8"/>
          <w:sz w:val="16"/>
          <w:szCs w:val="16"/>
        </w:rPr>
        <w:t> </w:t>
      </w:r>
      <w:r>
        <w:rPr>
          <w:spacing w:val="-4"/>
          <w:sz w:val="16"/>
          <w:szCs w:val="16"/>
        </w:rPr>
        <w:t>learner</w:t>
      </w:r>
      <w:r>
        <w:rPr>
          <w:spacing w:val="-6"/>
          <w:sz w:val="16"/>
          <w:szCs w:val="16"/>
        </w:rPr>
        <w:t> </w:t>
      </w:r>
      <w:r>
        <w:rPr>
          <w:spacing w:val="-4"/>
          <w:sz w:val="16"/>
          <w:szCs w:val="16"/>
        </w:rPr>
        <w:t>support</w:t>
      </w:r>
      <w:r>
        <w:rPr>
          <w:spacing w:val="-6"/>
          <w:sz w:val="16"/>
          <w:szCs w:val="16"/>
        </w:rPr>
        <w:t> </w:t>
      </w:r>
      <w:r>
        <w:rPr>
          <w:spacing w:val="-4"/>
          <w:sz w:val="16"/>
          <w:szCs w:val="16"/>
        </w:rPr>
        <w:t>services;</w:t>
      </w:r>
    </w:p>
    <w:p>
      <w:pPr>
        <w:spacing w:before="0"/>
        <w:ind w:left="289" w:right="0" w:firstLine="0"/>
        <w:jc w:val="left"/>
        <w:rPr>
          <w:sz w:val="16"/>
        </w:rPr>
      </w:pPr>
      <w:r>
        <w:rPr/>
        <w:br w:type="column"/>
      </w:r>
      <w:r>
        <w:rPr>
          <w:sz w:val="16"/>
        </w:rPr>
        <w:t>T</w:t>
      </w:r>
      <w:r>
        <w:rPr>
          <w:spacing w:val="-18"/>
          <w:sz w:val="16"/>
        </w:rPr>
        <w:t> </w:t>
      </w:r>
      <w:r>
        <w:rPr>
          <w:sz w:val="16"/>
        </w:rPr>
        <w:t>ermly with </w:t>
      </w:r>
      <w:r>
        <w:rPr>
          <w:spacing w:val="-2"/>
          <w:w w:val="90"/>
          <w:sz w:val="16"/>
        </w:rPr>
        <w:t>annual</w:t>
      </w:r>
      <w:r>
        <w:rPr>
          <w:spacing w:val="-6"/>
          <w:w w:val="90"/>
          <w:sz w:val="16"/>
        </w:rPr>
        <w:t> </w:t>
      </w:r>
      <w:r>
        <w:rPr>
          <w:spacing w:val="-2"/>
          <w:w w:val="90"/>
          <w:sz w:val="16"/>
        </w:rPr>
        <w:t>reviews</w:t>
      </w:r>
      <w:r>
        <w:rPr>
          <w:spacing w:val="-5"/>
          <w:w w:val="90"/>
          <w:sz w:val="16"/>
        </w:rPr>
        <w:t> </w:t>
      </w:r>
      <w:r>
        <w:rPr>
          <w:spacing w:val="-2"/>
          <w:w w:val="90"/>
          <w:sz w:val="16"/>
        </w:rPr>
        <w:t>of </w:t>
      </w:r>
      <w:r>
        <w:rPr>
          <w:spacing w:val="-2"/>
          <w:sz w:val="16"/>
        </w:rPr>
        <w:t>overall performance trends</w:t>
      </w:r>
    </w:p>
    <w:p>
      <w:pPr>
        <w:spacing w:before="0"/>
        <w:ind w:left="277" w:right="0" w:firstLine="0"/>
        <w:jc w:val="left"/>
        <w:rPr>
          <w:sz w:val="16"/>
        </w:rPr>
      </w:pPr>
      <w:r>
        <w:rPr/>
        <w:br w:type="column"/>
      </w:r>
      <w:r>
        <w:rPr>
          <w:spacing w:val="-2"/>
          <w:w w:val="90"/>
          <w:sz w:val="16"/>
        </w:rPr>
        <w:t>The</w:t>
      </w:r>
      <w:r>
        <w:rPr>
          <w:spacing w:val="-6"/>
          <w:w w:val="90"/>
          <w:sz w:val="16"/>
        </w:rPr>
        <w:t> </w:t>
      </w:r>
      <w:r>
        <w:rPr>
          <w:spacing w:val="-2"/>
          <w:w w:val="90"/>
          <w:sz w:val="16"/>
        </w:rPr>
        <w:t>Principal/Secretary</w:t>
      </w:r>
      <w:r>
        <w:rPr>
          <w:spacing w:val="-5"/>
          <w:w w:val="90"/>
          <w:sz w:val="16"/>
        </w:rPr>
        <w:t> </w:t>
      </w:r>
      <w:r>
        <w:rPr>
          <w:spacing w:val="-2"/>
          <w:w w:val="90"/>
          <w:sz w:val="16"/>
        </w:rPr>
        <w:t>to </w:t>
      </w:r>
      <w:r>
        <w:rPr>
          <w:w w:val="90"/>
          <w:sz w:val="16"/>
        </w:rPr>
        <w:t>the</w:t>
      </w:r>
      <w:r>
        <w:rPr>
          <w:spacing w:val="-2"/>
          <w:sz w:val="16"/>
        </w:rPr>
        <w:t> </w:t>
      </w:r>
      <w:r>
        <w:rPr>
          <w:w w:val="90"/>
          <w:sz w:val="16"/>
        </w:rPr>
        <w:t>Board</w:t>
      </w:r>
      <w:r>
        <w:rPr>
          <w:spacing w:val="-3"/>
          <w:sz w:val="16"/>
        </w:rPr>
        <w:t> </w:t>
      </w:r>
      <w:r>
        <w:rPr>
          <w:w w:val="90"/>
          <w:sz w:val="16"/>
        </w:rPr>
        <w:t>of</w:t>
      </w:r>
      <w:r>
        <w:rPr>
          <w:spacing w:val="1"/>
          <w:sz w:val="16"/>
        </w:rPr>
        <w:t> </w:t>
      </w:r>
      <w:r>
        <w:rPr>
          <w:spacing w:val="-2"/>
          <w:w w:val="90"/>
          <w:sz w:val="16"/>
        </w:rPr>
        <w:t>Management</w:t>
      </w:r>
    </w:p>
    <w:p>
      <w:pPr>
        <w:spacing w:before="0"/>
        <w:ind w:left="455" w:right="0" w:firstLine="0"/>
        <w:jc w:val="left"/>
        <w:rPr>
          <w:sz w:val="16"/>
        </w:rPr>
      </w:pPr>
      <w:r>
        <w:rPr/>
        <w:br w:type="column"/>
      </w:r>
      <w:r>
        <w:rPr>
          <w:spacing w:val="-2"/>
          <w:w w:val="95"/>
          <w:sz w:val="16"/>
        </w:rPr>
        <w:t>10,000,000.00</w:t>
      </w:r>
    </w:p>
    <w:p>
      <w:pPr>
        <w:spacing w:after="0"/>
        <w:jc w:val="left"/>
        <w:rPr>
          <w:sz w:val="16"/>
        </w:rPr>
        <w:sectPr>
          <w:type w:val="continuous"/>
          <w:pgSz w:w="24380" w:h="16840" w:orient="landscape"/>
          <w:pgMar w:top="1180" w:bottom="0" w:left="3543" w:right="3543"/>
          <w:cols w:num="6" w:equalWidth="0">
            <w:col w:w="3730" w:space="40"/>
            <w:col w:w="3326" w:space="39"/>
            <w:col w:w="3888" w:space="40"/>
            <w:col w:w="1414" w:space="39"/>
            <w:col w:w="1974" w:space="40"/>
            <w:col w:w="2764"/>
          </w:cols>
        </w:sectPr>
      </w:pPr>
    </w:p>
    <w:p>
      <w:pPr>
        <w:pStyle w:val="BodyText"/>
        <w:spacing w:before="4"/>
        <w:rPr>
          <w:sz w:val="8"/>
        </w:rPr>
      </w:pPr>
    </w:p>
    <w:p>
      <w:pPr>
        <w:pStyle w:val="BodyText"/>
        <w:spacing w:line="43" w:lineRule="exact"/>
        <w:ind w:left="1583"/>
        <w:rPr>
          <w:position w:val="0"/>
          <w:sz w:val="4"/>
        </w:rPr>
      </w:pPr>
      <w:r>
        <w:rPr>
          <w:position w:val="0"/>
          <w:sz w:val="4"/>
        </w:rPr>
        <mc:AlternateContent>
          <mc:Choice Requires="wps">
            <w:drawing>
              <wp:inline distT="0" distB="0" distL="0" distR="0">
                <wp:extent cx="9152255" cy="27940"/>
                <wp:effectExtent l="0" t="0" r="0" b="0"/>
                <wp:docPr id="439" name="Group 439"/>
                <wp:cNvGraphicFramePr>
                  <a:graphicFrameLocks/>
                </wp:cNvGraphicFramePr>
                <a:graphic>
                  <a:graphicData uri="http://schemas.microsoft.com/office/word/2010/wordprocessingGroup">
                    <wpg:wgp>
                      <wpg:cNvPr id="439" name="Group 439"/>
                      <wpg:cNvGrpSpPr/>
                      <wpg:grpSpPr>
                        <a:xfrm>
                          <a:off x="0" y="0"/>
                          <a:ext cx="9152255" cy="27940"/>
                          <a:chExt cx="9152255" cy="27940"/>
                        </a:xfrm>
                      </wpg:grpSpPr>
                      <wps:wsp>
                        <wps:cNvPr id="440" name="Graphic 440"/>
                        <wps:cNvSpPr/>
                        <wps:spPr>
                          <a:xfrm>
                            <a:off x="-4" y="2"/>
                            <a:ext cx="9152255" cy="27940"/>
                          </a:xfrm>
                          <a:custGeom>
                            <a:avLst/>
                            <a:gdLst/>
                            <a:ahLst/>
                            <a:cxnLst/>
                            <a:rect l="l" t="t" r="r" b="b"/>
                            <a:pathLst>
                              <a:path w="9152255" h="27940">
                                <a:moveTo>
                                  <a:pt x="9151671" y="0"/>
                                </a:moveTo>
                                <a:lnTo>
                                  <a:pt x="9151671" y="0"/>
                                </a:lnTo>
                                <a:lnTo>
                                  <a:pt x="0" y="0"/>
                                </a:lnTo>
                                <a:lnTo>
                                  <a:pt x="0" y="27432"/>
                                </a:lnTo>
                                <a:lnTo>
                                  <a:pt x="9151671" y="27432"/>
                                </a:lnTo>
                                <a:lnTo>
                                  <a:pt x="91516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0.65pt;height:2.2pt;mso-position-horizontal-relative:char;mso-position-vertical-relative:line" id="docshapegroup433" coordorigin="0,0" coordsize="14413,44">
                <v:rect style="position:absolute;left:0;top:0;width:14413;height:44" id="docshape434" filled="true" fillcolor="#000000" stroked="false">
                  <v:fill type="solid"/>
                </v:rect>
              </v:group>
            </w:pict>
          </mc:Fallback>
        </mc:AlternateContent>
      </w:r>
      <w:r>
        <w:rPr>
          <w:position w:val="0"/>
          <w:sz w:val="4"/>
        </w:rPr>
      </w:r>
    </w:p>
    <w:p>
      <w:pPr>
        <w:pStyle w:val="BodyText"/>
        <w:spacing w:after="0" w:line="43" w:lineRule="exact"/>
        <w:rPr>
          <w:position w:val="0"/>
          <w:sz w:val="4"/>
        </w:rPr>
        <w:sectPr>
          <w:type w:val="continuous"/>
          <w:pgSz w:w="24380" w:h="16840" w:orient="landscape"/>
          <w:pgMar w:top="1180" w:bottom="0" w:left="3543" w:right="35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6" w:after="1"/>
        <w:rPr>
          <w:sz w:val="20"/>
        </w:rPr>
      </w:pPr>
    </w:p>
    <w:p>
      <w:pPr>
        <w:pStyle w:val="BodyText"/>
        <w:spacing w:line="43" w:lineRule="exact"/>
        <w:ind w:left="3904"/>
        <w:rPr>
          <w:position w:val="0"/>
          <w:sz w:val="4"/>
        </w:rPr>
      </w:pPr>
      <w:bookmarkStart w:name="Page 49" w:id="54"/>
      <w:bookmarkEnd w:id="54"/>
      <w:r>
        <w:rPr/>
      </w:r>
      <w:r>
        <w:rPr>
          <w:position w:val="0"/>
          <w:sz w:val="4"/>
        </w:rPr>
        <mc:AlternateContent>
          <mc:Choice Requires="wps">
            <w:drawing>
              <wp:inline distT="0" distB="0" distL="0" distR="0">
                <wp:extent cx="7679690" cy="27940"/>
                <wp:effectExtent l="0" t="0" r="0" b="0"/>
                <wp:docPr id="441" name="Group 441"/>
                <wp:cNvGraphicFramePr>
                  <a:graphicFrameLocks/>
                </wp:cNvGraphicFramePr>
                <a:graphic>
                  <a:graphicData uri="http://schemas.microsoft.com/office/word/2010/wordprocessingGroup">
                    <wpg:wgp>
                      <wpg:cNvPr id="441" name="Group 441"/>
                      <wpg:cNvGrpSpPr/>
                      <wpg:grpSpPr>
                        <a:xfrm>
                          <a:off x="0" y="0"/>
                          <a:ext cx="7679690" cy="27940"/>
                          <a:chExt cx="7679690" cy="27940"/>
                        </a:xfrm>
                      </wpg:grpSpPr>
                      <wps:wsp>
                        <wps:cNvPr id="442" name="Graphic 442"/>
                        <wps:cNvSpPr/>
                        <wps:spPr>
                          <a:xfrm>
                            <a:off x="-10" y="8"/>
                            <a:ext cx="7679690" cy="27940"/>
                          </a:xfrm>
                          <a:custGeom>
                            <a:avLst/>
                            <a:gdLst/>
                            <a:ahLst/>
                            <a:cxnLst/>
                            <a:rect l="l" t="t" r="r" b="b"/>
                            <a:pathLst>
                              <a:path w="7679690" h="27940">
                                <a:moveTo>
                                  <a:pt x="2103374" y="0"/>
                                </a:moveTo>
                                <a:lnTo>
                                  <a:pt x="27432" y="0"/>
                                </a:lnTo>
                                <a:lnTo>
                                  <a:pt x="0" y="0"/>
                                </a:lnTo>
                                <a:lnTo>
                                  <a:pt x="0" y="27432"/>
                                </a:lnTo>
                                <a:lnTo>
                                  <a:pt x="27432" y="27432"/>
                                </a:lnTo>
                                <a:lnTo>
                                  <a:pt x="2103374" y="27432"/>
                                </a:lnTo>
                                <a:lnTo>
                                  <a:pt x="2103374" y="0"/>
                                </a:lnTo>
                                <a:close/>
                              </a:path>
                              <a:path w="7679690" h="27940">
                                <a:moveTo>
                                  <a:pt x="5577256" y="0"/>
                                </a:moveTo>
                                <a:lnTo>
                                  <a:pt x="4689983" y="0"/>
                                </a:lnTo>
                                <a:lnTo>
                                  <a:pt x="4662551" y="0"/>
                                </a:lnTo>
                                <a:lnTo>
                                  <a:pt x="2130933" y="0"/>
                                </a:lnTo>
                                <a:lnTo>
                                  <a:pt x="2103501" y="0"/>
                                </a:lnTo>
                                <a:lnTo>
                                  <a:pt x="2103501" y="27432"/>
                                </a:lnTo>
                                <a:lnTo>
                                  <a:pt x="2130933" y="27432"/>
                                </a:lnTo>
                                <a:lnTo>
                                  <a:pt x="4662551" y="27432"/>
                                </a:lnTo>
                                <a:lnTo>
                                  <a:pt x="4689983" y="27432"/>
                                </a:lnTo>
                                <a:lnTo>
                                  <a:pt x="5577256" y="27432"/>
                                </a:lnTo>
                                <a:lnTo>
                                  <a:pt x="5577256" y="0"/>
                                </a:lnTo>
                                <a:close/>
                              </a:path>
                              <a:path w="7679690" h="27940">
                                <a:moveTo>
                                  <a:pt x="7679233" y="0"/>
                                </a:moveTo>
                                <a:lnTo>
                                  <a:pt x="6883400" y="0"/>
                                </a:lnTo>
                                <a:lnTo>
                                  <a:pt x="6855968" y="0"/>
                                </a:lnTo>
                                <a:lnTo>
                                  <a:pt x="5604764" y="0"/>
                                </a:lnTo>
                                <a:lnTo>
                                  <a:pt x="5577332" y="0"/>
                                </a:lnTo>
                                <a:lnTo>
                                  <a:pt x="5577332" y="27432"/>
                                </a:lnTo>
                                <a:lnTo>
                                  <a:pt x="5604764" y="27432"/>
                                </a:lnTo>
                                <a:lnTo>
                                  <a:pt x="6855968" y="27432"/>
                                </a:lnTo>
                                <a:lnTo>
                                  <a:pt x="6883400" y="27432"/>
                                </a:lnTo>
                                <a:lnTo>
                                  <a:pt x="7679233" y="27432"/>
                                </a:lnTo>
                                <a:lnTo>
                                  <a:pt x="767923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04.7pt;height:2.2pt;mso-position-horizontal-relative:char;mso-position-vertical-relative:line" id="docshapegroup435" coordorigin="0,0" coordsize="12094,44">
                <v:shape style="position:absolute;left:-1;top:0;width:12094;height:44" id="docshape436" coordorigin="0,0" coordsize="12094,44" path="m3312,0l43,0,0,0,0,43,43,43,3312,43,3312,0xm8783,0l7386,0,7343,0,3356,0,3313,0,3313,43,3356,43,7343,43,7386,43,8783,43,8783,0xm12093,0l10840,0,10797,0,8826,0,8783,0,8783,43,8826,43,10797,43,10840,43,12093,43,12093,0xe" filled="true" fillcolor="#000000" stroked="false">
                  <v:path arrowok="t"/>
                  <v:fill type="solid"/>
                </v:shape>
              </v:group>
            </w:pict>
          </mc:Fallback>
        </mc:AlternateContent>
      </w:r>
      <w:r>
        <w:rPr>
          <w:position w:val="0"/>
          <w:sz w:val="4"/>
        </w:rPr>
      </w:r>
    </w:p>
    <w:p>
      <w:pPr>
        <w:pStyle w:val="BodyText"/>
        <w:spacing w:after="0" w:line="43" w:lineRule="exact"/>
        <w:rPr>
          <w:position w:val="0"/>
          <w:sz w:val="4"/>
        </w:rPr>
        <w:sectPr>
          <w:pgSz w:w="24380" w:h="16840" w:orient="landscape"/>
          <w:pgMar w:top="1920" w:bottom="280" w:left="3543" w:right="3543"/>
        </w:sectPr>
      </w:pPr>
    </w:p>
    <w:p>
      <w:pPr>
        <w:spacing w:before="84"/>
        <w:ind w:left="1708" w:right="0" w:firstLine="0"/>
        <w:jc w:val="left"/>
        <w:rPr>
          <w:sz w:val="16"/>
        </w:rPr>
      </w:pPr>
      <w:r>
        <w:rPr>
          <w:sz w:val="16"/>
        </w:rPr>
        <mc:AlternateContent>
          <mc:Choice Requires="wps">
            <w:drawing>
              <wp:anchor distT="0" distB="0" distL="0" distR="0" allowOverlap="1" layoutInCell="1" locked="0" behindDoc="1" simplePos="0" relativeHeight="482613760">
                <wp:simplePos x="0" y="0"/>
                <wp:positionH relativeFrom="page">
                  <wp:posOffset>12599208</wp:posOffset>
                </wp:positionH>
                <wp:positionV relativeFrom="paragraph">
                  <wp:posOffset>1273323</wp:posOffset>
                </wp:positionV>
                <wp:extent cx="128270" cy="3754754"/>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28270" cy="3754754"/>
                        </a:xfrm>
                        <a:prstGeom prst="rect">
                          <a:avLst/>
                        </a:prstGeom>
                      </wps:spPr>
                      <wps:txbx>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wps:txbx>
                      <wps:bodyPr wrap="square" lIns="0" tIns="0" rIns="0" bIns="0" rtlCol="0" vert="vert270">
                        <a:noAutofit/>
                      </wps:bodyPr>
                    </wps:wsp>
                  </a:graphicData>
                </a:graphic>
              </wp:anchor>
            </w:drawing>
          </mc:Choice>
          <mc:Fallback>
            <w:pict>
              <v:shape style="position:absolute;margin-left:992.06366pt;margin-top:100.261688pt;width:10.1pt;height:295.650pt;mso-position-horizontal-relative:page;mso-position-vertical-relative:paragraph;z-index:-20702720" type="#_x0000_t202" id="docshape437" filled="false" stroked="false">
                <v:textbox inset="0,0,0,0" style="layout-flow:vertical;mso-layout-flow-alt:bottom-to-top">
                  <w:txbxContent>
                    <w:p>
                      <w:pPr>
                        <w:spacing w:before="0"/>
                        <w:ind w:left="0" w:right="0" w:firstLine="0"/>
                        <w:jc w:val="left"/>
                        <w:rPr>
                          <w:rFonts w:ascii="Arial" w:hAnsi="Arial"/>
                          <w:b/>
                          <w:sz w:val="16"/>
                        </w:rPr>
                      </w:pPr>
                      <w:r>
                        <w:rPr>
                          <w:rFonts w:ascii="Arial" w:hAnsi="Arial"/>
                          <w:b/>
                          <w:color w:val="FFFFFF"/>
                          <w:sz w:val="16"/>
                        </w:rPr>
                        <w:t>OBER BOYS HIGH SCHOOL STRATEGIC DEVELOPMENT</w:t>
                      </w:r>
                      <w:r>
                        <w:rPr>
                          <w:rFonts w:ascii="Arial" w:hAnsi="Arial"/>
                          <w:b/>
                          <w:color w:val="FFFFFF"/>
                          <w:spacing w:val="1"/>
                          <w:sz w:val="16"/>
                        </w:rPr>
                        <w:t> </w:t>
                      </w:r>
                      <w:r>
                        <w:rPr>
                          <w:rFonts w:ascii="Arial" w:hAnsi="Arial"/>
                          <w:b/>
                          <w:color w:val="FFFFFF"/>
                          <w:sz w:val="16"/>
                        </w:rPr>
                        <w:t>PLAN (2023 – </w:t>
                      </w:r>
                      <w:r>
                        <w:rPr>
                          <w:rFonts w:ascii="Arial" w:hAnsi="Arial"/>
                          <w:b/>
                          <w:color w:val="FFFFFF"/>
                          <w:spacing w:val="-2"/>
                          <w:sz w:val="16"/>
                        </w:rPr>
                        <w:t>2027)</w:t>
                      </w:r>
                    </w:p>
                  </w:txbxContent>
                </v:textbox>
                <w10:wrap type="none"/>
              </v:shape>
            </w:pict>
          </mc:Fallback>
        </mc:AlternateContent>
      </w:r>
      <w:r>
        <w:rPr>
          <w:sz w:val="16"/>
        </w:rPr>
        <mc:AlternateContent>
          <mc:Choice Requires="wps">
            <w:drawing>
              <wp:anchor distT="0" distB="0" distL="0" distR="0" allowOverlap="1" layoutInCell="1" locked="0" behindDoc="1" simplePos="0" relativeHeight="482614272">
                <wp:simplePos x="0" y="0"/>
                <wp:positionH relativeFrom="page">
                  <wp:posOffset>2394262</wp:posOffset>
                </wp:positionH>
                <wp:positionV relativeFrom="paragraph">
                  <wp:posOffset>-629262</wp:posOffset>
                </wp:positionV>
                <wp:extent cx="10692130" cy="7560309"/>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10692130" cy="7560309"/>
                          <a:chExt cx="10692130" cy="7560309"/>
                        </a:xfrm>
                      </wpg:grpSpPr>
                      <pic:pic>
                        <pic:nvPicPr>
                          <pic:cNvPr id="445" name="Image 445"/>
                          <pic:cNvPicPr/>
                        </pic:nvPicPr>
                        <pic:blipFill>
                          <a:blip r:embed="rId63" cstate="print"/>
                          <a:stretch>
                            <a:fillRect/>
                          </a:stretch>
                        </pic:blipFill>
                        <pic:spPr>
                          <a:xfrm>
                            <a:off x="0" y="3"/>
                            <a:ext cx="10692000" cy="7560003"/>
                          </a:xfrm>
                          <a:prstGeom prst="rect">
                            <a:avLst/>
                          </a:prstGeom>
                        </pic:spPr>
                      </pic:pic>
                      <wps:wsp>
                        <wps:cNvPr id="446" name="Graphic 446"/>
                        <wps:cNvSpPr/>
                        <wps:spPr>
                          <a:xfrm>
                            <a:off x="97706" y="10"/>
                            <a:ext cx="10383520" cy="7560309"/>
                          </a:xfrm>
                          <a:custGeom>
                            <a:avLst/>
                            <a:gdLst/>
                            <a:ahLst/>
                            <a:cxnLst/>
                            <a:rect l="l" t="t" r="r" b="b"/>
                            <a:pathLst>
                              <a:path w="10383520" h="7560309">
                                <a:moveTo>
                                  <a:pt x="10016706" y="0"/>
                                </a:moveTo>
                                <a:lnTo>
                                  <a:pt x="9959823" y="0"/>
                                </a:lnTo>
                                <a:lnTo>
                                  <a:pt x="9959823" y="291452"/>
                                </a:lnTo>
                                <a:lnTo>
                                  <a:pt x="0" y="291452"/>
                                </a:lnTo>
                                <a:lnTo>
                                  <a:pt x="0" y="6980580"/>
                                </a:lnTo>
                                <a:lnTo>
                                  <a:pt x="9959823" y="6980580"/>
                                </a:lnTo>
                                <a:lnTo>
                                  <a:pt x="9959823" y="7559992"/>
                                </a:lnTo>
                                <a:lnTo>
                                  <a:pt x="10016706" y="7559992"/>
                                </a:lnTo>
                                <a:lnTo>
                                  <a:pt x="10016706" y="6980580"/>
                                </a:lnTo>
                                <a:lnTo>
                                  <a:pt x="10016706" y="291452"/>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447" name="Graphic 447"/>
                        <wps:cNvSpPr/>
                        <wps:spPr>
                          <a:xfrm>
                            <a:off x="871797" y="601957"/>
                            <a:ext cx="1463675" cy="27940"/>
                          </a:xfrm>
                          <a:custGeom>
                            <a:avLst/>
                            <a:gdLst/>
                            <a:ahLst/>
                            <a:cxnLst/>
                            <a:rect l="l" t="t" r="r" b="b"/>
                            <a:pathLst>
                              <a:path w="1463675" h="27940">
                                <a:moveTo>
                                  <a:pt x="0" y="0"/>
                                </a:moveTo>
                                <a:lnTo>
                                  <a:pt x="0" y="27432"/>
                                </a:lnTo>
                                <a:lnTo>
                                  <a:pt x="1463291" y="27431"/>
                                </a:lnTo>
                                <a:lnTo>
                                  <a:pt x="1463291" y="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8.524582pt;margin-top:-49.548199pt;width:841.9pt;height:595.3pt;mso-position-horizontal-relative:page;mso-position-vertical-relative:paragraph;z-index:-20702208" id="docshapegroup438" coordorigin="3770,-991" coordsize="16838,11906">
                <v:shape style="position:absolute;left:3770;top:-991;width:16838;height:11906" type="#_x0000_t75" id="docshape439" stroked="false">
                  <v:imagedata r:id="rId63" o:title=""/>
                </v:shape>
                <v:shape style="position:absolute;left:3924;top:-991;width:16352;height:11906" id="docshape440" coordorigin="3924,-991" coordsize="16352,11906" path="m19699,-991l19609,-991,19609,-532,3924,-532,3924,10002,19609,10002,19609,10915,19699,10915,19699,10002,19699,-532,19699,-991xm20275,-991l20186,-991,20186,10915,20275,10915,20275,-991xe" filled="true" fillcolor="#ffffff" stroked="false">
                  <v:path arrowok="t"/>
                  <v:fill type="solid"/>
                </v:shape>
                <v:rect style="position:absolute;left:5143;top:-43;width:2305;height:44" id="docshape441" filled="true" fillcolor="#000000" stroked="false">
                  <v:fill type="solid"/>
                </v:rect>
                <w10:wrap type="none"/>
              </v:group>
            </w:pict>
          </mc:Fallback>
        </mc:AlternateContent>
      </w:r>
      <w:r>
        <w:rPr>
          <w:sz w:val="16"/>
        </w:rPr>
        <w:t>Promote</w:t>
      </w:r>
      <w:r>
        <w:rPr>
          <w:spacing w:val="-4"/>
          <w:sz w:val="16"/>
        </w:rPr>
        <w:t> </w:t>
      </w:r>
      <w:r>
        <w:rPr>
          <w:sz w:val="16"/>
        </w:rPr>
        <w:t>Intra-Class Competitions</w:t>
      </w:r>
      <w:r>
        <w:rPr>
          <w:spacing w:val="-9"/>
          <w:sz w:val="16"/>
        </w:rPr>
        <w:t> </w:t>
      </w:r>
      <w:r>
        <w:rPr>
          <w:sz w:val="16"/>
        </w:rPr>
        <w:t>and</w:t>
      </w:r>
      <w:r>
        <w:rPr>
          <w:spacing w:val="-7"/>
          <w:sz w:val="16"/>
        </w:rPr>
        <w:t> </w:t>
      </w:r>
      <w:r>
        <w:rPr>
          <w:sz w:val="16"/>
        </w:rPr>
        <w:t>Reward </w:t>
      </w:r>
      <w:r>
        <w:rPr>
          <w:spacing w:val="-4"/>
          <w:sz w:val="16"/>
        </w:rPr>
        <w:t>winning</w:t>
      </w:r>
      <w:r>
        <w:rPr>
          <w:spacing w:val="-7"/>
          <w:sz w:val="16"/>
        </w:rPr>
        <w:t> </w:t>
      </w:r>
      <w:r>
        <w:rPr>
          <w:spacing w:val="-4"/>
          <w:sz w:val="16"/>
        </w:rPr>
        <w:t>Students</w:t>
      </w:r>
      <w:r>
        <w:rPr>
          <w:spacing w:val="-5"/>
          <w:sz w:val="16"/>
        </w:rPr>
        <w:t> </w:t>
      </w:r>
      <w:r>
        <w:rPr>
          <w:spacing w:val="-4"/>
          <w:sz w:val="16"/>
        </w:rPr>
        <w:t>and</w:t>
      </w:r>
      <w:r>
        <w:rPr>
          <w:spacing w:val="-7"/>
          <w:sz w:val="16"/>
        </w:rPr>
        <w:t> </w:t>
      </w:r>
      <w:r>
        <w:rPr>
          <w:spacing w:val="-4"/>
          <w:sz w:val="16"/>
        </w:rPr>
        <w:t>Class </w:t>
      </w:r>
      <w:r>
        <w:rPr>
          <w:spacing w:val="-6"/>
          <w:sz w:val="16"/>
        </w:rPr>
        <w:t>accordingly</w:t>
      </w:r>
      <w:r>
        <w:rPr>
          <w:spacing w:val="-7"/>
          <w:sz w:val="16"/>
        </w:rPr>
        <w:t> </w:t>
      </w:r>
      <w:r>
        <w:rPr>
          <w:spacing w:val="-6"/>
          <w:sz w:val="16"/>
        </w:rPr>
        <w:t>@</w:t>
      </w:r>
      <w:r>
        <w:rPr>
          <w:spacing w:val="-7"/>
          <w:sz w:val="16"/>
        </w:rPr>
        <w:t> </w:t>
      </w:r>
      <w:r>
        <w:rPr>
          <w:spacing w:val="-6"/>
          <w:sz w:val="16"/>
        </w:rPr>
        <w:t>Kshs.</w:t>
      </w:r>
      <w:r>
        <w:rPr>
          <w:spacing w:val="-20"/>
          <w:sz w:val="16"/>
        </w:rPr>
        <w:t> </w:t>
      </w:r>
      <w:r>
        <w:rPr>
          <w:spacing w:val="-6"/>
          <w:sz w:val="16"/>
        </w:rPr>
        <w:t>120,000 per</w:t>
      </w:r>
      <w:r>
        <w:rPr>
          <w:spacing w:val="-7"/>
          <w:sz w:val="16"/>
        </w:rPr>
        <w:t> </w:t>
      </w:r>
      <w:r>
        <w:rPr>
          <w:spacing w:val="-6"/>
          <w:sz w:val="16"/>
        </w:rPr>
        <w:t>term by</w:t>
      </w:r>
      <w:r>
        <w:rPr>
          <w:spacing w:val="-7"/>
          <w:sz w:val="16"/>
        </w:rPr>
        <w:t> </w:t>
      </w:r>
      <w:r>
        <w:rPr>
          <w:spacing w:val="-6"/>
          <w:sz w:val="16"/>
        </w:rPr>
        <w:t>15 terms in the </w:t>
      </w:r>
      <w:r>
        <w:rPr>
          <w:sz w:val="16"/>
        </w:rPr>
        <w:t>Planning Period</w:t>
      </w:r>
    </w:p>
    <w:p>
      <w:pPr>
        <w:spacing w:before="84"/>
        <w:ind w:left="401" w:right="0" w:firstLine="0"/>
        <w:jc w:val="left"/>
        <w:rPr>
          <w:sz w:val="16"/>
        </w:rPr>
      </w:pPr>
      <w:r>
        <w:rPr/>
        <w:br w:type="column"/>
      </w:r>
      <w:r>
        <w:rPr>
          <w:w w:val="90"/>
          <w:sz w:val="16"/>
        </w:rPr>
        <w:t>Overall</w:t>
      </w:r>
      <w:r>
        <w:rPr>
          <w:spacing w:val="-8"/>
          <w:w w:val="90"/>
          <w:sz w:val="16"/>
        </w:rPr>
        <w:t> </w:t>
      </w:r>
      <w:r>
        <w:rPr>
          <w:w w:val="90"/>
          <w:sz w:val="16"/>
        </w:rPr>
        <w:t>improved</w:t>
      </w:r>
      <w:r>
        <w:rPr>
          <w:spacing w:val="-7"/>
          <w:w w:val="90"/>
          <w:sz w:val="16"/>
        </w:rPr>
        <w:t> </w:t>
      </w:r>
      <w:r>
        <w:rPr>
          <w:w w:val="90"/>
          <w:sz w:val="16"/>
        </w:rPr>
        <w:t>academic</w:t>
      </w:r>
      <w:r>
        <w:rPr>
          <w:spacing w:val="-7"/>
          <w:w w:val="90"/>
          <w:sz w:val="16"/>
        </w:rPr>
        <w:t> </w:t>
      </w:r>
      <w:r>
        <w:rPr>
          <w:w w:val="90"/>
          <w:sz w:val="16"/>
        </w:rPr>
        <w:t>standards</w:t>
      </w:r>
      <w:r>
        <w:rPr>
          <w:spacing w:val="-7"/>
          <w:w w:val="90"/>
          <w:sz w:val="16"/>
        </w:rPr>
        <w:t> </w:t>
      </w:r>
      <w:r>
        <w:rPr>
          <w:w w:val="90"/>
          <w:sz w:val="16"/>
        </w:rPr>
        <w:t>with</w:t>
      </w:r>
      <w:r>
        <w:rPr>
          <w:spacing w:val="-8"/>
          <w:w w:val="90"/>
          <w:sz w:val="16"/>
        </w:rPr>
        <w:t> </w:t>
      </w:r>
      <w:r>
        <w:rPr>
          <w:w w:val="90"/>
          <w:sz w:val="16"/>
        </w:rPr>
        <w:t>all </w:t>
      </w:r>
      <w:r>
        <w:rPr>
          <w:spacing w:val="-2"/>
          <w:sz w:val="16"/>
        </w:rPr>
        <w:t>students</w:t>
      </w:r>
      <w:r>
        <w:rPr>
          <w:spacing w:val="-11"/>
          <w:sz w:val="16"/>
        </w:rPr>
        <w:t> </w:t>
      </w:r>
      <w:r>
        <w:rPr>
          <w:spacing w:val="-2"/>
          <w:sz w:val="16"/>
        </w:rPr>
        <w:t>pulling</w:t>
      </w:r>
      <w:r>
        <w:rPr>
          <w:spacing w:val="-10"/>
          <w:sz w:val="16"/>
        </w:rPr>
        <w:t> </w:t>
      </w:r>
      <w:r>
        <w:rPr>
          <w:spacing w:val="-2"/>
          <w:sz w:val="16"/>
        </w:rPr>
        <w:t>the</w:t>
      </w:r>
      <w:r>
        <w:rPr>
          <w:spacing w:val="-10"/>
          <w:sz w:val="16"/>
        </w:rPr>
        <w:t> </w:t>
      </w:r>
      <w:r>
        <w:rPr>
          <w:spacing w:val="-2"/>
          <w:sz w:val="16"/>
        </w:rPr>
        <w:t>button</w:t>
      </w:r>
      <w:r>
        <w:rPr>
          <w:spacing w:val="-10"/>
          <w:sz w:val="16"/>
        </w:rPr>
        <w:t> </w:t>
      </w:r>
      <w:r>
        <w:rPr>
          <w:spacing w:val="-2"/>
          <w:sz w:val="16"/>
        </w:rPr>
        <w:t>forward</w:t>
      </w:r>
    </w:p>
    <w:p>
      <w:pPr>
        <w:spacing w:before="84"/>
        <w:ind w:left="317" w:right="679" w:firstLine="0"/>
        <w:jc w:val="left"/>
        <w:rPr>
          <w:sz w:val="16"/>
        </w:rPr>
      </w:pPr>
      <w:r>
        <w:rPr/>
        <w:br w:type="column"/>
      </w:r>
      <w:r>
        <w:rPr>
          <w:w w:val="90"/>
          <w:sz w:val="16"/>
        </w:rPr>
        <w:t>Percentage</w:t>
      </w:r>
      <w:r>
        <w:rPr>
          <w:spacing w:val="-8"/>
          <w:w w:val="90"/>
          <w:sz w:val="16"/>
        </w:rPr>
        <w:t> </w:t>
      </w:r>
      <w:r>
        <w:rPr>
          <w:w w:val="90"/>
          <w:sz w:val="16"/>
        </w:rPr>
        <w:t>increase</w:t>
      </w:r>
      <w:r>
        <w:rPr>
          <w:spacing w:val="-7"/>
          <w:w w:val="90"/>
          <w:sz w:val="16"/>
        </w:rPr>
        <w:t> </w:t>
      </w:r>
      <w:r>
        <w:rPr>
          <w:w w:val="90"/>
          <w:sz w:val="16"/>
        </w:rPr>
        <w:t>in</w:t>
      </w:r>
      <w:r>
        <w:rPr>
          <w:spacing w:val="-7"/>
          <w:w w:val="90"/>
          <w:sz w:val="16"/>
        </w:rPr>
        <w:t> </w:t>
      </w:r>
      <w:r>
        <w:rPr>
          <w:w w:val="90"/>
          <w:sz w:val="16"/>
        </w:rPr>
        <w:t>number</w:t>
      </w:r>
      <w:r>
        <w:rPr>
          <w:spacing w:val="-7"/>
          <w:w w:val="90"/>
          <w:sz w:val="16"/>
        </w:rPr>
        <w:t> </w:t>
      </w:r>
      <w:r>
        <w:rPr>
          <w:w w:val="90"/>
          <w:sz w:val="16"/>
        </w:rPr>
        <w:t>of</w:t>
      </w:r>
      <w:r>
        <w:rPr>
          <w:spacing w:val="-8"/>
          <w:w w:val="90"/>
          <w:sz w:val="16"/>
        </w:rPr>
        <w:t> </w:t>
      </w:r>
      <w:r>
        <w:rPr>
          <w:w w:val="90"/>
          <w:sz w:val="16"/>
        </w:rPr>
        <w:t>students</w:t>
      </w:r>
      <w:r>
        <w:rPr>
          <w:spacing w:val="-7"/>
          <w:w w:val="90"/>
          <w:sz w:val="16"/>
        </w:rPr>
        <w:t> </w:t>
      </w:r>
      <w:r>
        <w:rPr>
          <w:w w:val="90"/>
          <w:sz w:val="16"/>
        </w:rPr>
        <w:t>per </w:t>
      </w:r>
      <w:r>
        <w:rPr>
          <w:spacing w:val="-4"/>
          <w:sz w:val="16"/>
        </w:rPr>
        <w:t>stream/class</w:t>
      </w:r>
      <w:r>
        <w:rPr>
          <w:spacing w:val="-9"/>
          <w:sz w:val="16"/>
        </w:rPr>
        <w:t> </w:t>
      </w:r>
      <w:r>
        <w:rPr>
          <w:spacing w:val="-4"/>
          <w:sz w:val="16"/>
        </w:rPr>
        <w:t>receiving</w:t>
      </w:r>
      <w:r>
        <w:rPr>
          <w:spacing w:val="-8"/>
          <w:sz w:val="16"/>
        </w:rPr>
        <w:t> </w:t>
      </w:r>
      <w:r>
        <w:rPr>
          <w:spacing w:val="-4"/>
          <w:sz w:val="16"/>
        </w:rPr>
        <w:t>award</w:t>
      </w:r>
      <w:r>
        <w:rPr>
          <w:spacing w:val="-8"/>
          <w:sz w:val="16"/>
        </w:rPr>
        <w:t> </w:t>
      </w:r>
      <w:r>
        <w:rPr>
          <w:spacing w:val="-4"/>
          <w:sz w:val="16"/>
        </w:rPr>
        <w:t>for:</w:t>
      </w:r>
    </w:p>
    <w:p>
      <w:pPr>
        <w:pStyle w:val="ListParagraph"/>
        <w:numPr>
          <w:ilvl w:val="1"/>
          <w:numId w:val="34"/>
        </w:numPr>
        <w:tabs>
          <w:tab w:pos="663" w:val="left" w:leader="none"/>
        </w:tabs>
        <w:spacing w:line="211" w:lineRule="exact" w:before="3" w:after="0"/>
        <w:ind w:left="663" w:right="0" w:hanging="346"/>
        <w:jc w:val="left"/>
        <w:rPr>
          <w:sz w:val="16"/>
          <w:szCs w:val="16"/>
        </w:rPr>
      </w:pPr>
      <w:r>
        <w:rPr>
          <w:w w:val="90"/>
          <w:sz w:val="16"/>
          <w:szCs w:val="16"/>
        </w:rPr>
        <w:t>Best</w:t>
      </w:r>
      <w:r>
        <w:rPr>
          <w:spacing w:val="4"/>
          <w:sz w:val="16"/>
          <w:szCs w:val="16"/>
        </w:rPr>
        <w:t> </w:t>
      </w:r>
      <w:r>
        <w:rPr>
          <w:w w:val="90"/>
          <w:sz w:val="16"/>
          <w:szCs w:val="16"/>
        </w:rPr>
        <w:t>performing</w:t>
      </w:r>
      <w:r>
        <w:rPr>
          <w:spacing w:val="5"/>
          <w:sz w:val="16"/>
          <w:szCs w:val="16"/>
        </w:rPr>
        <w:t> </w:t>
      </w:r>
      <w:r>
        <w:rPr>
          <w:w w:val="90"/>
          <w:sz w:val="16"/>
          <w:szCs w:val="16"/>
        </w:rPr>
        <w:t>in</w:t>
      </w:r>
      <w:r>
        <w:rPr>
          <w:spacing w:val="8"/>
          <w:sz w:val="16"/>
          <w:szCs w:val="16"/>
        </w:rPr>
        <w:t> </w:t>
      </w:r>
      <w:r>
        <w:rPr>
          <w:w w:val="90"/>
          <w:sz w:val="16"/>
          <w:szCs w:val="16"/>
        </w:rPr>
        <w:t>STEM</w:t>
      </w:r>
      <w:r>
        <w:rPr>
          <w:spacing w:val="4"/>
          <w:sz w:val="16"/>
          <w:szCs w:val="16"/>
        </w:rPr>
        <w:t> </w:t>
      </w:r>
      <w:r>
        <w:rPr>
          <w:spacing w:val="-2"/>
          <w:w w:val="90"/>
          <w:sz w:val="16"/>
          <w:szCs w:val="16"/>
        </w:rPr>
        <w:t>subjects</w:t>
      </w:r>
    </w:p>
    <w:p>
      <w:pPr>
        <w:pStyle w:val="ListParagraph"/>
        <w:numPr>
          <w:ilvl w:val="1"/>
          <w:numId w:val="34"/>
        </w:numPr>
        <w:tabs>
          <w:tab w:pos="663" w:val="left" w:leader="none"/>
        </w:tabs>
        <w:spacing w:line="198" w:lineRule="exact" w:before="0" w:after="0"/>
        <w:ind w:left="663" w:right="0" w:hanging="346"/>
        <w:jc w:val="left"/>
        <w:rPr>
          <w:sz w:val="16"/>
          <w:szCs w:val="16"/>
        </w:rPr>
      </w:pPr>
      <w:r>
        <w:rPr>
          <w:w w:val="90"/>
          <w:sz w:val="16"/>
          <w:szCs w:val="16"/>
        </w:rPr>
        <w:t>Best</w:t>
      </w:r>
      <w:r>
        <w:rPr>
          <w:spacing w:val="-5"/>
          <w:sz w:val="16"/>
          <w:szCs w:val="16"/>
        </w:rPr>
        <w:t> </w:t>
      </w:r>
      <w:r>
        <w:rPr>
          <w:w w:val="90"/>
          <w:sz w:val="16"/>
          <w:szCs w:val="16"/>
        </w:rPr>
        <w:t>Performing</w:t>
      </w:r>
      <w:r>
        <w:rPr>
          <w:spacing w:val="-2"/>
          <w:w w:val="90"/>
          <w:sz w:val="16"/>
          <w:szCs w:val="16"/>
        </w:rPr>
        <w:t> </w:t>
      </w:r>
      <w:r>
        <w:rPr>
          <w:w w:val="90"/>
          <w:sz w:val="16"/>
          <w:szCs w:val="16"/>
        </w:rPr>
        <w:t>Overall</w:t>
      </w:r>
      <w:r>
        <w:rPr>
          <w:spacing w:val="-2"/>
          <w:w w:val="90"/>
          <w:sz w:val="16"/>
          <w:szCs w:val="16"/>
        </w:rPr>
        <w:t> </w:t>
      </w:r>
      <w:r>
        <w:rPr>
          <w:w w:val="90"/>
          <w:sz w:val="16"/>
          <w:szCs w:val="16"/>
        </w:rPr>
        <w:t>in</w:t>
      </w:r>
      <w:r>
        <w:rPr>
          <w:spacing w:val="-5"/>
          <w:sz w:val="16"/>
          <w:szCs w:val="16"/>
        </w:rPr>
        <w:t> </w:t>
      </w:r>
      <w:r>
        <w:rPr>
          <w:w w:val="90"/>
          <w:sz w:val="16"/>
          <w:szCs w:val="16"/>
        </w:rPr>
        <w:t>a</w:t>
      </w:r>
      <w:r>
        <w:rPr>
          <w:spacing w:val="-4"/>
          <w:sz w:val="16"/>
          <w:szCs w:val="16"/>
        </w:rPr>
        <w:t> </w:t>
      </w:r>
      <w:r>
        <w:rPr>
          <w:spacing w:val="-2"/>
          <w:w w:val="90"/>
          <w:sz w:val="16"/>
          <w:szCs w:val="16"/>
        </w:rPr>
        <w:t>Stream</w:t>
      </w:r>
    </w:p>
    <w:p>
      <w:pPr>
        <w:pStyle w:val="ListParagraph"/>
        <w:numPr>
          <w:ilvl w:val="1"/>
          <w:numId w:val="34"/>
        </w:numPr>
        <w:tabs>
          <w:tab w:pos="663" w:val="left" w:leader="none"/>
        </w:tabs>
        <w:spacing w:line="206" w:lineRule="auto" w:before="9" w:after="0"/>
        <w:ind w:left="663" w:right="37" w:hanging="346"/>
        <w:jc w:val="left"/>
        <w:rPr>
          <w:sz w:val="16"/>
          <w:szCs w:val="16"/>
        </w:rPr>
      </w:pPr>
      <w:r>
        <w:rPr>
          <w:w w:val="90"/>
          <w:sz w:val="16"/>
          <w:szCs w:val="16"/>
        </w:rPr>
        <w:t>Best</w:t>
      </w:r>
      <w:r>
        <w:rPr>
          <w:spacing w:val="-3"/>
          <w:w w:val="90"/>
          <w:sz w:val="16"/>
          <w:szCs w:val="16"/>
        </w:rPr>
        <w:t> </w:t>
      </w:r>
      <w:r>
        <w:rPr>
          <w:w w:val="90"/>
          <w:sz w:val="16"/>
          <w:szCs w:val="16"/>
        </w:rPr>
        <w:t>Performing</w:t>
      </w:r>
      <w:r>
        <w:rPr>
          <w:spacing w:val="-5"/>
          <w:w w:val="90"/>
          <w:sz w:val="16"/>
          <w:szCs w:val="16"/>
        </w:rPr>
        <w:t> </w:t>
      </w:r>
      <w:r>
        <w:rPr>
          <w:w w:val="90"/>
          <w:sz w:val="16"/>
          <w:szCs w:val="16"/>
        </w:rPr>
        <w:t>in</w:t>
      </w:r>
      <w:r>
        <w:rPr>
          <w:spacing w:val="-3"/>
          <w:w w:val="90"/>
          <w:sz w:val="16"/>
          <w:szCs w:val="16"/>
        </w:rPr>
        <w:t> </w:t>
      </w:r>
      <w:r>
        <w:rPr>
          <w:w w:val="90"/>
          <w:sz w:val="16"/>
          <w:szCs w:val="16"/>
        </w:rPr>
        <w:t>a</w:t>
      </w:r>
      <w:r>
        <w:rPr>
          <w:spacing w:val="-1"/>
          <w:w w:val="90"/>
          <w:sz w:val="16"/>
          <w:szCs w:val="16"/>
        </w:rPr>
        <w:t> </w:t>
      </w:r>
      <w:r>
        <w:rPr>
          <w:w w:val="90"/>
          <w:sz w:val="16"/>
          <w:szCs w:val="16"/>
        </w:rPr>
        <w:t>Class</w:t>
      </w:r>
      <w:r>
        <w:rPr>
          <w:spacing w:val="-4"/>
          <w:w w:val="90"/>
          <w:sz w:val="16"/>
          <w:szCs w:val="16"/>
        </w:rPr>
        <w:t> </w:t>
      </w:r>
      <w:r>
        <w:rPr>
          <w:w w:val="90"/>
          <w:sz w:val="16"/>
          <w:szCs w:val="16"/>
        </w:rPr>
        <w:t>including</w:t>
      </w:r>
      <w:r>
        <w:rPr>
          <w:spacing w:val="-3"/>
          <w:w w:val="90"/>
          <w:sz w:val="16"/>
          <w:szCs w:val="16"/>
        </w:rPr>
        <w:t> </w:t>
      </w:r>
      <w:r>
        <w:rPr>
          <w:w w:val="90"/>
          <w:sz w:val="16"/>
          <w:szCs w:val="16"/>
        </w:rPr>
        <w:t>in</w:t>
      </w:r>
      <w:r>
        <w:rPr>
          <w:spacing w:val="-1"/>
          <w:w w:val="90"/>
          <w:sz w:val="16"/>
          <w:szCs w:val="16"/>
        </w:rPr>
        <w:t> </w:t>
      </w:r>
      <w:r>
        <w:rPr>
          <w:w w:val="90"/>
          <w:sz w:val="16"/>
          <w:szCs w:val="16"/>
        </w:rPr>
        <w:t>end</w:t>
      </w:r>
      <w:r>
        <w:rPr>
          <w:spacing w:val="-6"/>
          <w:w w:val="90"/>
          <w:sz w:val="16"/>
          <w:szCs w:val="16"/>
        </w:rPr>
        <w:t> </w:t>
      </w:r>
      <w:r>
        <w:rPr>
          <w:w w:val="90"/>
          <w:sz w:val="16"/>
          <w:szCs w:val="16"/>
        </w:rPr>
        <w:t>of</w:t>
      </w:r>
      <w:r>
        <w:rPr>
          <w:spacing w:val="-1"/>
          <w:w w:val="90"/>
          <w:sz w:val="16"/>
          <w:szCs w:val="16"/>
        </w:rPr>
        <w:t> </w:t>
      </w:r>
      <w:r>
        <w:rPr>
          <w:w w:val="90"/>
          <w:sz w:val="16"/>
          <w:szCs w:val="16"/>
        </w:rPr>
        <w:t>Form </w:t>
      </w:r>
      <w:r>
        <w:rPr>
          <w:sz w:val="16"/>
          <w:szCs w:val="16"/>
        </w:rPr>
        <w:t>IV Exams (KCSE)</w:t>
      </w:r>
    </w:p>
    <w:p>
      <w:pPr>
        <w:pStyle w:val="ListParagraph"/>
        <w:numPr>
          <w:ilvl w:val="1"/>
          <w:numId w:val="34"/>
        </w:numPr>
        <w:tabs>
          <w:tab w:pos="663" w:val="left" w:leader="none"/>
        </w:tabs>
        <w:spacing w:line="210" w:lineRule="exact" w:before="9" w:after="0"/>
        <w:ind w:left="663" w:right="0" w:hanging="346"/>
        <w:jc w:val="left"/>
        <w:rPr>
          <w:sz w:val="16"/>
          <w:szCs w:val="16"/>
        </w:rPr>
      </w:pPr>
      <w:r>
        <w:rPr>
          <w:spacing w:val="-2"/>
          <w:w w:val="90"/>
          <w:sz w:val="16"/>
          <w:szCs w:val="16"/>
        </w:rPr>
        <w:t>Best</w:t>
      </w:r>
      <w:r>
        <w:rPr>
          <w:spacing w:val="-2"/>
          <w:sz w:val="16"/>
          <w:szCs w:val="16"/>
        </w:rPr>
        <w:t> </w:t>
      </w:r>
      <w:r>
        <w:rPr>
          <w:spacing w:val="-2"/>
          <w:w w:val="90"/>
          <w:sz w:val="16"/>
          <w:szCs w:val="16"/>
        </w:rPr>
        <w:t>performing</w:t>
      </w:r>
      <w:r>
        <w:rPr>
          <w:spacing w:val="-2"/>
          <w:sz w:val="16"/>
          <w:szCs w:val="16"/>
        </w:rPr>
        <w:t> </w:t>
      </w:r>
      <w:r>
        <w:rPr>
          <w:spacing w:val="-2"/>
          <w:w w:val="90"/>
          <w:sz w:val="16"/>
          <w:szCs w:val="16"/>
        </w:rPr>
        <w:t>in</w:t>
      </w:r>
      <w:r>
        <w:rPr>
          <w:spacing w:val="2"/>
          <w:sz w:val="16"/>
          <w:szCs w:val="16"/>
        </w:rPr>
        <w:t> </w:t>
      </w:r>
      <w:r>
        <w:rPr>
          <w:spacing w:val="-2"/>
          <w:w w:val="90"/>
          <w:sz w:val="16"/>
          <w:szCs w:val="16"/>
        </w:rPr>
        <w:t>cleanliness</w:t>
      </w:r>
      <w:r>
        <w:rPr>
          <w:spacing w:val="-2"/>
          <w:sz w:val="16"/>
          <w:szCs w:val="16"/>
        </w:rPr>
        <w:t> </w:t>
      </w:r>
      <w:r>
        <w:rPr>
          <w:spacing w:val="-2"/>
          <w:w w:val="90"/>
          <w:sz w:val="16"/>
          <w:szCs w:val="16"/>
        </w:rPr>
        <w:t>and</w:t>
      </w:r>
      <w:r>
        <w:rPr>
          <w:sz w:val="16"/>
          <w:szCs w:val="16"/>
        </w:rPr>
        <w:t> </w:t>
      </w:r>
      <w:r>
        <w:rPr>
          <w:spacing w:val="-2"/>
          <w:w w:val="90"/>
          <w:sz w:val="16"/>
          <w:szCs w:val="16"/>
        </w:rPr>
        <w:t>decency</w:t>
      </w:r>
    </w:p>
    <w:p>
      <w:pPr>
        <w:pStyle w:val="ListParagraph"/>
        <w:numPr>
          <w:ilvl w:val="1"/>
          <w:numId w:val="34"/>
        </w:numPr>
        <w:tabs>
          <w:tab w:pos="663" w:val="left" w:leader="none"/>
        </w:tabs>
        <w:spacing w:line="197" w:lineRule="exact" w:before="0" w:after="0"/>
        <w:ind w:left="663" w:right="0" w:hanging="346"/>
        <w:jc w:val="left"/>
        <w:rPr>
          <w:sz w:val="16"/>
          <w:szCs w:val="16"/>
        </w:rPr>
      </w:pPr>
      <w:r>
        <w:rPr>
          <w:w w:val="90"/>
          <w:sz w:val="16"/>
          <w:szCs w:val="16"/>
        </w:rPr>
        <w:t>Best</w:t>
      </w:r>
      <w:r>
        <w:rPr>
          <w:sz w:val="16"/>
          <w:szCs w:val="16"/>
        </w:rPr>
        <w:t> </w:t>
      </w:r>
      <w:r>
        <w:rPr>
          <w:w w:val="90"/>
          <w:sz w:val="16"/>
          <w:szCs w:val="16"/>
        </w:rPr>
        <w:t>performing</w:t>
      </w:r>
      <w:r>
        <w:rPr>
          <w:spacing w:val="1"/>
          <w:sz w:val="16"/>
          <w:szCs w:val="16"/>
        </w:rPr>
        <w:t> </w:t>
      </w:r>
      <w:r>
        <w:rPr>
          <w:w w:val="90"/>
          <w:sz w:val="16"/>
          <w:szCs w:val="16"/>
        </w:rPr>
        <w:t>in</w:t>
      </w:r>
      <w:r>
        <w:rPr>
          <w:spacing w:val="3"/>
          <w:sz w:val="16"/>
          <w:szCs w:val="16"/>
        </w:rPr>
        <w:t> </w:t>
      </w:r>
      <w:r>
        <w:rPr>
          <w:w w:val="90"/>
          <w:sz w:val="16"/>
          <w:szCs w:val="16"/>
        </w:rPr>
        <w:t>ICT</w:t>
      </w:r>
      <w:r>
        <w:rPr>
          <w:spacing w:val="1"/>
          <w:sz w:val="16"/>
          <w:szCs w:val="16"/>
        </w:rPr>
        <w:t> </w:t>
      </w:r>
      <w:r>
        <w:rPr>
          <w:w w:val="90"/>
          <w:sz w:val="16"/>
          <w:szCs w:val="16"/>
        </w:rPr>
        <w:t>and</w:t>
      </w:r>
      <w:r>
        <w:rPr>
          <w:sz w:val="16"/>
          <w:szCs w:val="16"/>
        </w:rPr>
        <w:t> </w:t>
      </w:r>
      <w:r>
        <w:rPr>
          <w:spacing w:val="-2"/>
          <w:w w:val="90"/>
          <w:sz w:val="16"/>
          <w:szCs w:val="16"/>
        </w:rPr>
        <w:t>innovation.</w:t>
      </w:r>
    </w:p>
    <w:p>
      <w:pPr>
        <w:pStyle w:val="ListParagraph"/>
        <w:numPr>
          <w:ilvl w:val="1"/>
          <w:numId w:val="34"/>
        </w:numPr>
        <w:tabs>
          <w:tab w:pos="663" w:val="left" w:leader="none"/>
        </w:tabs>
        <w:spacing w:line="198" w:lineRule="exact" w:before="0" w:after="0"/>
        <w:ind w:left="663" w:right="0" w:hanging="346"/>
        <w:jc w:val="left"/>
        <w:rPr>
          <w:sz w:val="16"/>
          <w:szCs w:val="16"/>
        </w:rPr>
      </w:pPr>
      <w:r>
        <w:rPr>
          <w:spacing w:val="-2"/>
          <w:w w:val="90"/>
          <w:sz w:val="16"/>
          <w:szCs w:val="16"/>
        </w:rPr>
        <w:t>Best</w:t>
      </w:r>
      <w:r>
        <w:rPr>
          <w:spacing w:val="-6"/>
          <w:sz w:val="16"/>
          <w:szCs w:val="16"/>
        </w:rPr>
        <w:t> </w:t>
      </w:r>
      <w:r>
        <w:rPr>
          <w:spacing w:val="-2"/>
          <w:w w:val="90"/>
          <w:sz w:val="16"/>
          <w:szCs w:val="16"/>
        </w:rPr>
        <w:t>behaved</w:t>
      </w:r>
      <w:r>
        <w:rPr>
          <w:spacing w:val="-5"/>
          <w:sz w:val="16"/>
          <w:szCs w:val="16"/>
        </w:rPr>
        <w:t> </w:t>
      </w:r>
      <w:r>
        <w:rPr>
          <w:spacing w:val="-2"/>
          <w:w w:val="90"/>
          <w:sz w:val="16"/>
          <w:szCs w:val="16"/>
        </w:rPr>
        <w:t>generally</w:t>
      </w:r>
      <w:r>
        <w:rPr>
          <w:spacing w:val="-5"/>
          <w:sz w:val="16"/>
          <w:szCs w:val="16"/>
        </w:rPr>
        <w:t> </w:t>
      </w:r>
      <w:r>
        <w:rPr>
          <w:spacing w:val="-2"/>
          <w:w w:val="90"/>
          <w:sz w:val="16"/>
          <w:szCs w:val="16"/>
        </w:rPr>
        <w:t>per</w:t>
      </w:r>
      <w:r>
        <w:rPr>
          <w:spacing w:val="-2"/>
          <w:sz w:val="16"/>
          <w:szCs w:val="16"/>
        </w:rPr>
        <w:t> </w:t>
      </w:r>
      <w:r>
        <w:rPr>
          <w:spacing w:val="-2"/>
          <w:w w:val="90"/>
          <w:sz w:val="16"/>
          <w:szCs w:val="16"/>
        </w:rPr>
        <w:t>class.</w:t>
      </w:r>
    </w:p>
    <w:p>
      <w:pPr>
        <w:pStyle w:val="ListParagraph"/>
        <w:numPr>
          <w:ilvl w:val="1"/>
          <w:numId w:val="34"/>
        </w:numPr>
        <w:tabs>
          <w:tab w:pos="663" w:val="left" w:leader="none"/>
        </w:tabs>
        <w:spacing w:line="198" w:lineRule="exact" w:before="0" w:after="0"/>
        <w:ind w:left="663" w:right="0" w:hanging="346"/>
        <w:jc w:val="left"/>
        <w:rPr>
          <w:sz w:val="16"/>
          <w:szCs w:val="16"/>
        </w:rPr>
      </w:pPr>
      <w:r>
        <w:rPr>
          <w:spacing w:val="-2"/>
          <w:w w:val="90"/>
          <w:sz w:val="16"/>
          <w:szCs w:val="16"/>
        </w:rPr>
        <w:t>Best</w:t>
      </w:r>
      <w:r>
        <w:rPr>
          <w:spacing w:val="-3"/>
          <w:sz w:val="16"/>
          <w:szCs w:val="16"/>
        </w:rPr>
        <w:t> </w:t>
      </w:r>
      <w:r>
        <w:rPr>
          <w:spacing w:val="-2"/>
          <w:w w:val="90"/>
          <w:sz w:val="16"/>
          <w:szCs w:val="16"/>
        </w:rPr>
        <w:t>improved</w:t>
      </w:r>
      <w:r>
        <w:rPr>
          <w:spacing w:val="-3"/>
          <w:sz w:val="16"/>
          <w:szCs w:val="16"/>
        </w:rPr>
        <w:t> </w:t>
      </w:r>
      <w:r>
        <w:rPr>
          <w:spacing w:val="-2"/>
          <w:w w:val="90"/>
          <w:sz w:val="16"/>
          <w:szCs w:val="16"/>
        </w:rPr>
        <w:t>in</w:t>
      </w:r>
      <w:r>
        <w:rPr>
          <w:spacing w:val="3"/>
          <w:sz w:val="16"/>
          <w:szCs w:val="16"/>
        </w:rPr>
        <w:t> </w:t>
      </w:r>
      <w:r>
        <w:rPr>
          <w:spacing w:val="-2"/>
          <w:w w:val="90"/>
          <w:sz w:val="16"/>
          <w:szCs w:val="16"/>
        </w:rPr>
        <w:t>subject-specific</w:t>
      </w:r>
      <w:r>
        <w:rPr>
          <w:spacing w:val="-4"/>
          <w:sz w:val="16"/>
          <w:szCs w:val="16"/>
        </w:rPr>
        <w:t> </w:t>
      </w:r>
      <w:r>
        <w:rPr>
          <w:spacing w:val="-2"/>
          <w:w w:val="90"/>
          <w:sz w:val="16"/>
          <w:szCs w:val="16"/>
        </w:rPr>
        <w:t>grades</w:t>
      </w:r>
      <w:r>
        <w:rPr>
          <w:sz w:val="16"/>
          <w:szCs w:val="16"/>
        </w:rPr>
        <w:t> </w:t>
      </w:r>
      <w:r>
        <w:rPr>
          <w:spacing w:val="-5"/>
          <w:w w:val="90"/>
          <w:sz w:val="16"/>
          <w:szCs w:val="16"/>
        </w:rPr>
        <w:t>and</w:t>
      </w:r>
    </w:p>
    <w:p>
      <w:pPr>
        <w:pStyle w:val="ListParagraph"/>
        <w:numPr>
          <w:ilvl w:val="1"/>
          <w:numId w:val="34"/>
        </w:numPr>
        <w:tabs>
          <w:tab w:pos="663" w:val="left" w:leader="none"/>
        </w:tabs>
        <w:spacing w:line="210" w:lineRule="exact" w:before="0" w:after="0"/>
        <w:ind w:left="663" w:right="0" w:hanging="346"/>
        <w:jc w:val="left"/>
        <w:rPr>
          <w:sz w:val="16"/>
          <w:szCs w:val="16"/>
        </w:rPr>
      </w:pPr>
      <w:r>
        <w:rPr>
          <w:w w:val="90"/>
          <w:sz w:val="16"/>
          <w:szCs w:val="16"/>
        </w:rPr>
        <w:t>Best</w:t>
      </w:r>
      <w:r>
        <w:rPr>
          <w:spacing w:val="-3"/>
          <w:w w:val="90"/>
          <w:sz w:val="16"/>
          <w:szCs w:val="16"/>
        </w:rPr>
        <w:t> </w:t>
      </w:r>
      <w:r>
        <w:rPr>
          <w:w w:val="90"/>
          <w:sz w:val="16"/>
          <w:szCs w:val="16"/>
        </w:rPr>
        <w:t>performing</w:t>
      </w:r>
      <w:r>
        <w:rPr>
          <w:spacing w:val="-2"/>
          <w:w w:val="90"/>
          <w:sz w:val="16"/>
          <w:szCs w:val="16"/>
        </w:rPr>
        <w:t> </w:t>
      </w:r>
      <w:r>
        <w:rPr>
          <w:w w:val="90"/>
          <w:sz w:val="16"/>
          <w:szCs w:val="16"/>
        </w:rPr>
        <w:t>in</w:t>
      </w:r>
      <w:r>
        <w:rPr>
          <w:spacing w:val="-1"/>
          <w:w w:val="90"/>
          <w:sz w:val="16"/>
          <w:szCs w:val="16"/>
        </w:rPr>
        <w:t> </w:t>
      </w:r>
      <w:r>
        <w:rPr>
          <w:w w:val="90"/>
          <w:sz w:val="16"/>
          <w:szCs w:val="16"/>
        </w:rPr>
        <w:t>extra</w:t>
      </w:r>
      <w:r>
        <w:rPr>
          <w:spacing w:val="-5"/>
          <w:sz w:val="16"/>
          <w:szCs w:val="16"/>
        </w:rPr>
        <w:t> </w:t>
      </w:r>
      <w:r>
        <w:rPr>
          <w:w w:val="90"/>
          <w:sz w:val="16"/>
          <w:szCs w:val="16"/>
        </w:rPr>
        <w:t>and</w:t>
      </w:r>
      <w:r>
        <w:rPr>
          <w:spacing w:val="-3"/>
          <w:sz w:val="16"/>
          <w:szCs w:val="16"/>
        </w:rPr>
        <w:t> </w:t>
      </w:r>
      <w:r>
        <w:rPr>
          <w:w w:val="90"/>
          <w:sz w:val="16"/>
          <w:szCs w:val="16"/>
        </w:rPr>
        <w:t>co-curricular</w:t>
      </w:r>
      <w:r>
        <w:rPr>
          <w:spacing w:val="-1"/>
          <w:w w:val="90"/>
          <w:sz w:val="16"/>
          <w:szCs w:val="16"/>
        </w:rPr>
        <w:t> </w:t>
      </w:r>
      <w:r>
        <w:rPr>
          <w:spacing w:val="-2"/>
          <w:w w:val="85"/>
          <w:sz w:val="16"/>
          <w:szCs w:val="16"/>
        </w:rPr>
        <w:t>activities</w:t>
      </w:r>
    </w:p>
    <w:p>
      <w:pPr>
        <w:spacing w:before="84"/>
        <w:ind w:left="291" w:right="0" w:firstLine="0"/>
        <w:jc w:val="left"/>
        <w:rPr>
          <w:sz w:val="16"/>
        </w:rPr>
      </w:pPr>
      <w:r>
        <w:rPr/>
        <w:br w:type="column"/>
      </w:r>
      <w:r>
        <w:rPr>
          <w:sz w:val="16"/>
        </w:rPr>
        <w:t>T</w:t>
      </w:r>
      <w:r>
        <w:rPr>
          <w:spacing w:val="-18"/>
          <w:sz w:val="16"/>
        </w:rPr>
        <w:t> </w:t>
      </w:r>
      <w:r>
        <w:rPr>
          <w:sz w:val="16"/>
        </w:rPr>
        <w:t>ermly with </w:t>
      </w:r>
      <w:r>
        <w:rPr>
          <w:spacing w:val="-2"/>
          <w:w w:val="90"/>
          <w:sz w:val="16"/>
        </w:rPr>
        <w:t>annual</w:t>
      </w:r>
      <w:r>
        <w:rPr>
          <w:spacing w:val="-6"/>
          <w:w w:val="90"/>
          <w:sz w:val="16"/>
        </w:rPr>
        <w:t> </w:t>
      </w:r>
      <w:r>
        <w:rPr>
          <w:spacing w:val="-2"/>
          <w:w w:val="90"/>
          <w:sz w:val="16"/>
        </w:rPr>
        <w:t>reviews</w:t>
      </w:r>
      <w:r>
        <w:rPr>
          <w:spacing w:val="-5"/>
          <w:w w:val="90"/>
          <w:sz w:val="16"/>
        </w:rPr>
        <w:t> </w:t>
      </w:r>
      <w:r>
        <w:rPr>
          <w:spacing w:val="-2"/>
          <w:w w:val="90"/>
          <w:sz w:val="16"/>
        </w:rPr>
        <w:t>of </w:t>
      </w:r>
      <w:r>
        <w:rPr>
          <w:spacing w:val="-2"/>
          <w:sz w:val="16"/>
        </w:rPr>
        <w:t>overall performance trends</w:t>
      </w:r>
    </w:p>
    <w:p>
      <w:pPr>
        <w:spacing w:before="84"/>
        <w:ind w:left="277" w:right="0" w:firstLine="0"/>
        <w:jc w:val="left"/>
        <w:rPr>
          <w:sz w:val="16"/>
        </w:rPr>
      </w:pPr>
      <w:r>
        <w:rPr/>
        <w:br w:type="column"/>
      </w:r>
      <w:r>
        <w:rPr>
          <w:spacing w:val="-2"/>
          <w:w w:val="90"/>
          <w:sz w:val="16"/>
        </w:rPr>
        <w:t>The</w:t>
      </w:r>
      <w:r>
        <w:rPr>
          <w:spacing w:val="-6"/>
          <w:w w:val="90"/>
          <w:sz w:val="16"/>
        </w:rPr>
        <w:t> </w:t>
      </w:r>
      <w:r>
        <w:rPr>
          <w:spacing w:val="-2"/>
          <w:w w:val="90"/>
          <w:sz w:val="16"/>
        </w:rPr>
        <w:t>Principal/Secretary</w:t>
      </w:r>
      <w:r>
        <w:rPr>
          <w:spacing w:val="-5"/>
          <w:w w:val="90"/>
          <w:sz w:val="16"/>
        </w:rPr>
        <w:t> </w:t>
      </w:r>
      <w:r>
        <w:rPr>
          <w:spacing w:val="-2"/>
          <w:w w:val="90"/>
          <w:sz w:val="16"/>
        </w:rPr>
        <w:t>to </w:t>
      </w:r>
      <w:r>
        <w:rPr>
          <w:w w:val="90"/>
          <w:sz w:val="16"/>
        </w:rPr>
        <w:t>the</w:t>
      </w:r>
      <w:r>
        <w:rPr>
          <w:spacing w:val="-2"/>
          <w:sz w:val="16"/>
        </w:rPr>
        <w:t> </w:t>
      </w:r>
      <w:r>
        <w:rPr>
          <w:w w:val="90"/>
          <w:sz w:val="16"/>
        </w:rPr>
        <w:t>Board</w:t>
      </w:r>
      <w:r>
        <w:rPr>
          <w:spacing w:val="-3"/>
          <w:sz w:val="16"/>
        </w:rPr>
        <w:t> </w:t>
      </w:r>
      <w:r>
        <w:rPr>
          <w:w w:val="90"/>
          <w:sz w:val="16"/>
        </w:rPr>
        <w:t>of</w:t>
      </w:r>
      <w:r>
        <w:rPr>
          <w:spacing w:val="1"/>
          <w:sz w:val="16"/>
        </w:rPr>
        <w:t> </w:t>
      </w:r>
      <w:r>
        <w:rPr>
          <w:spacing w:val="-2"/>
          <w:w w:val="90"/>
          <w:sz w:val="16"/>
        </w:rPr>
        <w:t>Management</w:t>
      </w:r>
    </w:p>
    <w:p>
      <w:pPr>
        <w:spacing w:before="84"/>
        <w:ind w:left="534" w:right="0" w:firstLine="0"/>
        <w:jc w:val="left"/>
        <w:rPr>
          <w:sz w:val="16"/>
        </w:rPr>
      </w:pPr>
      <w:r>
        <w:rPr/>
        <w:br w:type="column"/>
      </w:r>
      <w:r>
        <w:rPr>
          <w:spacing w:val="-2"/>
          <w:w w:val="95"/>
          <w:sz w:val="16"/>
        </w:rPr>
        <w:t>5,000,000.00</w:t>
      </w:r>
    </w:p>
    <w:p>
      <w:pPr>
        <w:spacing w:after="0"/>
        <w:jc w:val="left"/>
        <w:rPr>
          <w:sz w:val="16"/>
        </w:rPr>
        <w:sectPr>
          <w:type w:val="continuous"/>
          <w:pgSz w:w="24380" w:h="16840" w:orient="landscape"/>
          <w:pgMar w:top="1180" w:bottom="0" w:left="3543" w:right="3543"/>
          <w:cols w:num="6" w:equalWidth="0">
            <w:col w:w="3572" w:space="40"/>
            <w:col w:w="3359" w:space="39"/>
            <w:col w:w="4015" w:space="40"/>
            <w:col w:w="1415" w:space="39"/>
            <w:col w:w="1974" w:space="39"/>
            <w:col w:w="2762"/>
          </w:cols>
        </w:sectPr>
      </w:pPr>
    </w:p>
    <w:p>
      <w:pPr>
        <w:spacing w:line="240" w:lineRule="auto" w:before="183"/>
        <w:ind w:left="1708" w:right="0" w:firstLine="0"/>
        <w:jc w:val="left"/>
        <w:rPr>
          <w:sz w:val="16"/>
        </w:rPr>
      </w:pPr>
      <w:r>
        <w:rPr>
          <w:sz w:val="16"/>
        </w:rPr>
        <w:t>Promote</w:t>
      </w:r>
      <w:r>
        <w:rPr>
          <w:spacing w:val="-11"/>
          <w:sz w:val="16"/>
        </w:rPr>
        <w:t> </w:t>
      </w:r>
      <w:r>
        <w:rPr>
          <w:sz w:val="16"/>
        </w:rPr>
        <w:t>partnerships</w:t>
      </w:r>
      <w:r>
        <w:rPr>
          <w:spacing w:val="-9"/>
          <w:sz w:val="16"/>
        </w:rPr>
        <w:t> </w:t>
      </w:r>
      <w:r>
        <w:rPr>
          <w:sz w:val="16"/>
        </w:rPr>
        <w:t>with Rachuonyo East KESSHA in </w:t>
      </w:r>
      <w:r>
        <w:rPr>
          <w:w w:val="90"/>
          <w:sz w:val="16"/>
        </w:rPr>
        <w:t>advancing</w:t>
      </w:r>
      <w:r>
        <w:rPr>
          <w:spacing w:val="-8"/>
          <w:w w:val="90"/>
          <w:sz w:val="16"/>
        </w:rPr>
        <w:t> </w:t>
      </w:r>
      <w:r>
        <w:rPr>
          <w:w w:val="90"/>
          <w:sz w:val="16"/>
        </w:rPr>
        <w:t>participation</w:t>
      </w:r>
      <w:r>
        <w:rPr>
          <w:spacing w:val="-7"/>
          <w:w w:val="90"/>
          <w:sz w:val="16"/>
        </w:rPr>
        <w:t> </w:t>
      </w:r>
      <w:r>
        <w:rPr>
          <w:w w:val="90"/>
          <w:sz w:val="16"/>
        </w:rPr>
        <w:t>in</w:t>
      </w:r>
      <w:r>
        <w:rPr>
          <w:spacing w:val="-7"/>
          <w:w w:val="90"/>
          <w:sz w:val="16"/>
        </w:rPr>
        <w:t> </w:t>
      </w:r>
      <w:r>
        <w:rPr>
          <w:w w:val="90"/>
          <w:sz w:val="16"/>
        </w:rPr>
        <w:t>inter- </w:t>
      </w:r>
      <w:r>
        <w:rPr>
          <w:spacing w:val="-2"/>
          <w:w w:val="90"/>
          <w:sz w:val="16"/>
        </w:rPr>
        <w:t>schools’</w:t>
      </w:r>
      <w:r>
        <w:rPr>
          <w:spacing w:val="-6"/>
          <w:w w:val="90"/>
          <w:sz w:val="16"/>
        </w:rPr>
        <w:t> </w:t>
      </w:r>
      <w:r>
        <w:rPr>
          <w:spacing w:val="-2"/>
          <w:w w:val="90"/>
          <w:sz w:val="16"/>
        </w:rPr>
        <w:t>competitions,</w:t>
      </w:r>
      <w:r>
        <w:rPr>
          <w:spacing w:val="-15"/>
          <w:w w:val="90"/>
          <w:sz w:val="16"/>
        </w:rPr>
        <w:t> </w:t>
      </w:r>
      <w:r>
        <w:rPr>
          <w:spacing w:val="-2"/>
          <w:w w:val="90"/>
          <w:sz w:val="16"/>
        </w:rPr>
        <w:t>especially </w:t>
      </w:r>
      <w:r>
        <w:rPr>
          <w:sz w:val="16"/>
        </w:rPr>
        <w:t>on</w:t>
      </w:r>
      <w:r>
        <w:rPr>
          <w:spacing w:val="-9"/>
          <w:sz w:val="16"/>
        </w:rPr>
        <w:t> </w:t>
      </w:r>
      <w:r>
        <w:rPr>
          <w:sz w:val="16"/>
        </w:rPr>
        <w:t>STEM</w:t>
      </w:r>
      <w:r>
        <w:rPr>
          <w:spacing w:val="-11"/>
          <w:sz w:val="16"/>
        </w:rPr>
        <w:t> </w:t>
      </w:r>
      <w:r>
        <w:rPr>
          <w:sz w:val="16"/>
        </w:rPr>
        <w:t>subjects</w:t>
      </w:r>
      <w:r>
        <w:rPr>
          <w:spacing w:val="-9"/>
          <w:sz w:val="16"/>
        </w:rPr>
        <w:t> </w:t>
      </w:r>
      <w:r>
        <w:rPr>
          <w:sz w:val="16"/>
        </w:rPr>
        <w:t>at</w:t>
      </w:r>
      <w:r>
        <w:rPr>
          <w:spacing w:val="-11"/>
          <w:sz w:val="16"/>
        </w:rPr>
        <w:t> </w:t>
      </w:r>
      <w:r>
        <w:rPr>
          <w:sz w:val="16"/>
        </w:rPr>
        <w:t>a</w:t>
      </w:r>
      <w:r>
        <w:rPr>
          <w:spacing w:val="-7"/>
          <w:sz w:val="16"/>
        </w:rPr>
        <w:t> </w:t>
      </w:r>
      <w:r>
        <w:rPr>
          <w:sz w:val="16"/>
        </w:rPr>
        <w:t>cost</w:t>
      </w:r>
      <w:r>
        <w:rPr>
          <w:spacing w:val="-12"/>
          <w:sz w:val="16"/>
        </w:rPr>
        <w:t> </w:t>
      </w:r>
      <w:r>
        <w:rPr>
          <w:sz w:val="16"/>
        </w:rPr>
        <w:t>of Kshs.</w:t>
      </w:r>
      <w:r>
        <w:rPr>
          <w:spacing w:val="-22"/>
          <w:sz w:val="16"/>
        </w:rPr>
        <w:t> </w:t>
      </w:r>
      <w:r>
        <w:rPr>
          <w:sz w:val="16"/>
        </w:rPr>
        <w:t>150,000</w:t>
      </w:r>
      <w:r>
        <w:rPr>
          <w:spacing w:val="-8"/>
          <w:sz w:val="16"/>
        </w:rPr>
        <w:t> </w:t>
      </w:r>
      <w:r>
        <w:rPr>
          <w:sz w:val="16"/>
        </w:rPr>
        <w:t>per</w:t>
      </w:r>
      <w:r>
        <w:rPr>
          <w:spacing w:val="-7"/>
          <w:sz w:val="16"/>
        </w:rPr>
        <w:t> </w:t>
      </w:r>
      <w:r>
        <w:rPr>
          <w:sz w:val="16"/>
        </w:rPr>
        <w:t>term</w:t>
      </w:r>
      <w:r>
        <w:rPr>
          <w:spacing w:val="-8"/>
          <w:sz w:val="16"/>
        </w:rPr>
        <w:t> </w:t>
      </w:r>
      <w:r>
        <w:rPr>
          <w:sz w:val="16"/>
        </w:rPr>
        <w:t>by</w:t>
      </w:r>
      <w:r>
        <w:rPr>
          <w:spacing w:val="-8"/>
          <w:sz w:val="16"/>
        </w:rPr>
        <w:t> </w:t>
      </w:r>
      <w:r>
        <w:rPr>
          <w:sz w:val="16"/>
        </w:rPr>
        <w:t>15 </w:t>
      </w:r>
      <w:r>
        <w:rPr>
          <w:spacing w:val="-2"/>
          <w:sz w:val="16"/>
        </w:rPr>
        <w:t>terms</w:t>
      </w:r>
    </w:p>
    <w:p>
      <w:pPr>
        <w:spacing w:line="240" w:lineRule="auto" w:before="183"/>
        <w:ind w:left="185" w:right="0" w:firstLine="0"/>
        <w:jc w:val="left"/>
        <w:rPr>
          <w:sz w:val="16"/>
        </w:rPr>
      </w:pPr>
      <w:r>
        <w:rPr/>
        <w:br w:type="column"/>
      </w:r>
      <w:r>
        <w:rPr>
          <w:spacing w:val="-2"/>
          <w:sz w:val="16"/>
        </w:rPr>
        <w:t>Improved</w:t>
      </w:r>
      <w:r>
        <w:rPr>
          <w:spacing w:val="-11"/>
          <w:sz w:val="16"/>
        </w:rPr>
        <w:t> </w:t>
      </w:r>
      <w:r>
        <w:rPr>
          <w:spacing w:val="-2"/>
          <w:sz w:val="16"/>
        </w:rPr>
        <w:t>school</w:t>
      </w:r>
      <w:r>
        <w:rPr>
          <w:spacing w:val="-10"/>
          <w:sz w:val="16"/>
        </w:rPr>
        <w:t> </w:t>
      </w:r>
      <w:r>
        <w:rPr>
          <w:spacing w:val="-2"/>
          <w:sz w:val="16"/>
        </w:rPr>
        <w:t>engagement</w:t>
      </w:r>
      <w:r>
        <w:rPr>
          <w:spacing w:val="-10"/>
          <w:sz w:val="16"/>
        </w:rPr>
        <w:t> </w:t>
      </w:r>
      <w:r>
        <w:rPr>
          <w:spacing w:val="-2"/>
          <w:sz w:val="16"/>
        </w:rPr>
        <w:t>with</w:t>
      </w:r>
      <w:r>
        <w:rPr>
          <w:spacing w:val="-10"/>
          <w:sz w:val="16"/>
        </w:rPr>
        <w:t> </w:t>
      </w:r>
      <w:r>
        <w:rPr>
          <w:spacing w:val="-2"/>
          <w:sz w:val="16"/>
        </w:rPr>
        <w:t>and participation</w:t>
      </w:r>
      <w:r>
        <w:rPr>
          <w:spacing w:val="-11"/>
          <w:sz w:val="16"/>
        </w:rPr>
        <w:t> </w:t>
      </w:r>
      <w:r>
        <w:rPr>
          <w:spacing w:val="-2"/>
          <w:sz w:val="16"/>
        </w:rPr>
        <w:t>in</w:t>
      </w:r>
      <w:r>
        <w:rPr>
          <w:spacing w:val="-10"/>
          <w:sz w:val="16"/>
        </w:rPr>
        <w:t> </w:t>
      </w:r>
      <w:r>
        <w:rPr>
          <w:spacing w:val="-2"/>
          <w:sz w:val="16"/>
        </w:rPr>
        <w:t>KESSHA</w:t>
      </w:r>
      <w:r>
        <w:rPr>
          <w:spacing w:val="-9"/>
          <w:sz w:val="16"/>
        </w:rPr>
        <w:t> </w:t>
      </w:r>
      <w:r>
        <w:rPr>
          <w:spacing w:val="-2"/>
          <w:sz w:val="16"/>
        </w:rPr>
        <w:t>initiated</w:t>
      </w:r>
      <w:r>
        <w:rPr>
          <w:spacing w:val="-11"/>
          <w:sz w:val="16"/>
        </w:rPr>
        <w:t> </w:t>
      </w:r>
      <w:r>
        <w:rPr>
          <w:spacing w:val="-2"/>
          <w:sz w:val="16"/>
        </w:rPr>
        <w:t>and </w:t>
      </w:r>
      <w:r>
        <w:rPr>
          <w:spacing w:val="-4"/>
          <w:sz w:val="16"/>
        </w:rPr>
        <w:t>promoted</w:t>
      </w:r>
      <w:r>
        <w:rPr>
          <w:spacing w:val="-5"/>
          <w:sz w:val="16"/>
        </w:rPr>
        <w:t> </w:t>
      </w:r>
      <w:r>
        <w:rPr>
          <w:spacing w:val="-4"/>
          <w:sz w:val="16"/>
        </w:rPr>
        <w:t>activities</w:t>
      </w:r>
      <w:r>
        <w:rPr>
          <w:spacing w:val="-5"/>
          <w:sz w:val="16"/>
        </w:rPr>
        <w:t> </w:t>
      </w:r>
      <w:r>
        <w:rPr>
          <w:spacing w:val="-4"/>
          <w:sz w:val="16"/>
        </w:rPr>
        <w:t>and</w:t>
      </w:r>
      <w:r>
        <w:rPr>
          <w:spacing w:val="-5"/>
          <w:sz w:val="16"/>
        </w:rPr>
        <w:t> </w:t>
      </w:r>
      <w:r>
        <w:rPr>
          <w:spacing w:val="-4"/>
          <w:sz w:val="16"/>
        </w:rPr>
        <w:t>programmes</w:t>
      </w:r>
      <w:r>
        <w:rPr>
          <w:spacing w:val="-5"/>
          <w:sz w:val="16"/>
        </w:rPr>
        <w:t> </w:t>
      </w:r>
      <w:r>
        <w:rPr>
          <w:spacing w:val="-4"/>
          <w:sz w:val="16"/>
        </w:rPr>
        <w:t>that </w:t>
      </w:r>
      <w:r>
        <w:rPr>
          <w:w w:val="90"/>
          <w:sz w:val="16"/>
        </w:rPr>
        <w:t>promotes</w:t>
      </w:r>
      <w:r>
        <w:rPr>
          <w:spacing w:val="-8"/>
          <w:w w:val="90"/>
          <w:sz w:val="16"/>
        </w:rPr>
        <w:t> </w:t>
      </w:r>
      <w:r>
        <w:rPr>
          <w:w w:val="90"/>
          <w:sz w:val="16"/>
        </w:rPr>
        <w:t>teaching</w:t>
      </w:r>
      <w:r>
        <w:rPr>
          <w:spacing w:val="-6"/>
          <w:w w:val="90"/>
          <w:sz w:val="16"/>
        </w:rPr>
        <w:t> </w:t>
      </w:r>
      <w:r>
        <w:rPr>
          <w:w w:val="90"/>
          <w:sz w:val="16"/>
        </w:rPr>
        <w:t>and</w:t>
      </w:r>
      <w:r>
        <w:rPr>
          <w:spacing w:val="-7"/>
          <w:w w:val="90"/>
          <w:sz w:val="16"/>
        </w:rPr>
        <w:t> </w:t>
      </w:r>
      <w:r>
        <w:rPr>
          <w:w w:val="90"/>
          <w:sz w:val="16"/>
        </w:rPr>
        <w:t>learning</w:t>
      </w:r>
      <w:r>
        <w:rPr>
          <w:spacing w:val="-6"/>
          <w:w w:val="90"/>
          <w:sz w:val="16"/>
        </w:rPr>
        <w:t> </w:t>
      </w:r>
      <w:r>
        <w:rPr>
          <w:w w:val="90"/>
          <w:sz w:val="16"/>
        </w:rPr>
        <w:t>outcomes</w:t>
      </w:r>
      <w:r>
        <w:rPr>
          <w:spacing w:val="-7"/>
          <w:w w:val="90"/>
          <w:sz w:val="16"/>
        </w:rPr>
        <w:t> </w:t>
      </w:r>
      <w:r>
        <w:rPr>
          <w:w w:val="90"/>
          <w:sz w:val="16"/>
        </w:rPr>
        <w:t>at </w:t>
      </w:r>
      <w:r>
        <w:rPr>
          <w:spacing w:val="-2"/>
          <w:sz w:val="16"/>
        </w:rPr>
        <w:t>OBHS.</w:t>
      </w:r>
    </w:p>
    <w:p>
      <w:pPr>
        <w:spacing w:line="240" w:lineRule="auto" w:before="183"/>
        <w:ind w:left="385" w:right="0" w:firstLine="0"/>
        <w:jc w:val="left"/>
        <w:rPr>
          <w:sz w:val="16"/>
        </w:rPr>
      </w:pPr>
      <w:r>
        <w:rPr/>
        <w:br w:type="column"/>
      </w:r>
      <w:r>
        <w:rPr>
          <w:w w:val="90"/>
          <w:sz w:val="16"/>
        </w:rPr>
        <w:t>No. of KESSHA Functions, Programs and Activities that </w:t>
      </w:r>
      <w:r>
        <w:rPr>
          <w:w w:val="95"/>
          <w:sz w:val="16"/>
        </w:rPr>
        <w:t>the</w:t>
      </w:r>
      <w:r>
        <w:rPr>
          <w:spacing w:val="-6"/>
          <w:w w:val="95"/>
          <w:sz w:val="16"/>
        </w:rPr>
        <w:t> </w:t>
      </w:r>
      <w:r>
        <w:rPr>
          <w:w w:val="95"/>
          <w:sz w:val="16"/>
        </w:rPr>
        <w:t>school</w:t>
      </w:r>
      <w:r>
        <w:rPr>
          <w:spacing w:val="-8"/>
          <w:w w:val="95"/>
          <w:sz w:val="16"/>
        </w:rPr>
        <w:t> </w:t>
      </w:r>
      <w:r>
        <w:rPr>
          <w:w w:val="95"/>
          <w:sz w:val="16"/>
        </w:rPr>
        <w:t>participates</w:t>
      </w:r>
      <w:r>
        <w:rPr>
          <w:spacing w:val="-8"/>
          <w:w w:val="95"/>
          <w:sz w:val="16"/>
        </w:rPr>
        <w:t> </w:t>
      </w:r>
      <w:r>
        <w:rPr>
          <w:w w:val="95"/>
          <w:sz w:val="16"/>
        </w:rPr>
        <w:t>in</w:t>
      </w:r>
      <w:r>
        <w:rPr>
          <w:spacing w:val="-6"/>
          <w:w w:val="95"/>
          <w:sz w:val="16"/>
        </w:rPr>
        <w:t> </w:t>
      </w:r>
      <w:r>
        <w:rPr>
          <w:w w:val="95"/>
          <w:sz w:val="16"/>
        </w:rPr>
        <w:t>annually</w:t>
      </w:r>
      <w:r>
        <w:rPr>
          <w:spacing w:val="-6"/>
          <w:w w:val="95"/>
          <w:sz w:val="16"/>
        </w:rPr>
        <w:t> </w:t>
      </w:r>
      <w:r>
        <w:rPr>
          <w:w w:val="95"/>
          <w:sz w:val="16"/>
        </w:rPr>
        <w:t>from</w:t>
      </w:r>
      <w:r>
        <w:rPr>
          <w:spacing w:val="-6"/>
          <w:w w:val="95"/>
          <w:sz w:val="16"/>
        </w:rPr>
        <w:t> </w:t>
      </w:r>
      <w:r>
        <w:rPr>
          <w:w w:val="95"/>
          <w:sz w:val="16"/>
        </w:rPr>
        <w:t>Sub-</w:t>
      </w:r>
      <w:r>
        <w:rPr>
          <w:spacing w:val="-7"/>
          <w:w w:val="95"/>
          <w:sz w:val="16"/>
        </w:rPr>
        <w:t> </w:t>
      </w:r>
      <w:r>
        <w:rPr>
          <w:w w:val="95"/>
          <w:sz w:val="16"/>
        </w:rPr>
        <w:t>County through to National Levels.</w:t>
      </w:r>
    </w:p>
    <w:p>
      <w:pPr>
        <w:spacing w:before="183"/>
        <w:ind w:left="390" w:right="0" w:firstLine="0"/>
        <w:jc w:val="left"/>
        <w:rPr>
          <w:sz w:val="16"/>
        </w:rPr>
      </w:pPr>
      <w:r>
        <w:rPr/>
        <w:br w:type="column"/>
      </w:r>
      <w:r>
        <w:rPr>
          <w:sz w:val="16"/>
        </w:rPr>
        <w:t>T</w:t>
      </w:r>
      <w:r>
        <w:rPr>
          <w:spacing w:val="-18"/>
          <w:sz w:val="16"/>
        </w:rPr>
        <w:t> </w:t>
      </w:r>
      <w:r>
        <w:rPr>
          <w:sz w:val="16"/>
        </w:rPr>
        <w:t>ermly with </w:t>
      </w:r>
      <w:r>
        <w:rPr>
          <w:spacing w:val="-8"/>
          <w:sz w:val="16"/>
        </w:rPr>
        <w:t>Annual</w:t>
      </w:r>
      <w:r>
        <w:rPr>
          <w:spacing w:val="-5"/>
          <w:sz w:val="16"/>
        </w:rPr>
        <w:t> </w:t>
      </w:r>
      <w:r>
        <w:rPr>
          <w:spacing w:val="-8"/>
          <w:sz w:val="16"/>
        </w:rPr>
        <w:t>Reviews</w:t>
      </w:r>
    </w:p>
    <w:p>
      <w:pPr>
        <w:tabs>
          <w:tab w:pos="2647" w:val="left" w:leader="none"/>
        </w:tabs>
        <w:spacing w:before="183"/>
        <w:ind w:left="377" w:right="0" w:firstLine="0"/>
        <w:jc w:val="left"/>
        <w:rPr>
          <w:sz w:val="16"/>
        </w:rPr>
      </w:pPr>
      <w:r>
        <w:rPr/>
        <w:br w:type="column"/>
      </w:r>
      <w:r>
        <w:rPr>
          <w:spacing w:val="-5"/>
          <w:sz w:val="16"/>
        </w:rPr>
        <w:t>The</w:t>
      </w:r>
      <w:r>
        <w:rPr>
          <w:spacing w:val="-7"/>
          <w:sz w:val="16"/>
        </w:rPr>
        <w:t> </w:t>
      </w:r>
      <w:r>
        <w:rPr>
          <w:spacing w:val="-2"/>
          <w:sz w:val="16"/>
        </w:rPr>
        <w:t>principal</w:t>
      </w:r>
      <w:r>
        <w:rPr>
          <w:sz w:val="16"/>
        </w:rPr>
        <w:tab/>
      </w:r>
      <w:r>
        <w:rPr>
          <w:spacing w:val="-2"/>
          <w:sz w:val="16"/>
        </w:rPr>
        <w:t>2,250,000.00</w:t>
      </w:r>
    </w:p>
    <w:p>
      <w:pPr>
        <w:spacing w:after="0"/>
        <w:jc w:val="left"/>
        <w:rPr>
          <w:sz w:val="16"/>
        </w:rPr>
        <w:sectPr>
          <w:type w:val="continuous"/>
          <w:pgSz w:w="24380" w:h="16840" w:orient="landscape"/>
          <w:pgMar w:top="1180" w:bottom="0" w:left="3543" w:right="3543"/>
          <w:cols w:num="5" w:equalWidth="0">
            <w:col w:w="3788" w:space="40"/>
            <w:col w:w="3075" w:space="39"/>
            <w:col w:w="3983" w:space="39"/>
            <w:col w:w="1415" w:space="40"/>
            <w:col w:w="4875"/>
          </w:cols>
        </w:sectPr>
      </w:pPr>
    </w:p>
    <w:p>
      <w:pPr>
        <w:spacing w:before="60"/>
        <w:ind w:left="1708" w:right="0" w:firstLine="0"/>
        <w:jc w:val="left"/>
        <w:rPr>
          <w:sz w:val="16"/>
        </w:rPr>
      </w:pPr>
      <w:r>
        <w:rPr>
          <w:w w:val="90"/>
          <w:sz w:val="16"/>
        </w:rPr>
        <w:t>Attainment</w:t>
      </w:r>
      <w:r>
        <w:rPr>
          <w:spacing w:val="-4"/>
          <w:w w:val="90"/>
          <w:sz w:val="16"/>
        </w:rPr>
        <w:t> </w:t>
      </w:r>
      <w:r>
        <w:rPr>
          <w:w w:val="90"/>
          <w:sz w:val="16"/>
        </w:rPr>
        <w:t>of</w:t>
      </w:r>
      <w:r>
        <w:rPr>
          <w:spacing w:val="-4"/>
          <w:w w:val="90"/>
          <w:sz w:val="16"/>
        </w:rPr>
        <w:t> </w:t>
      </w:r>
      <w:r>
        <w:rPr>
          <w:w w:val="90"/>
          <w:sz w:val="16"/>
        </w:rPr>
        <w:t>a</w:t>
      </w:r>
      <w:r>
        <w:rPr>
          <w:spacing w:val="-2"/>
          <w:w w:val="90"/>
          <w:sz w:val="16"/>
        </w:rPr>
        <w:t> </w:t>
      </w:r>
      <w:r>
        <w:rPr>
          <w:w w:val="90"/>
          <w:sz w:val="16"/>
        </w:rPr>
        <w:t>minimum MSS </w:t>
      </w:r>
      <w:r>
        <w:rPr>
          <w:w w:val="95"/>
          <w:sz w:val="16"/>
        </w:rPr>
        <w:t>of</w:t>
      </w:r>
      <w:r>
        <w:rPr>
          <w:spacing w:val="-4"/>
          <w:w w:val="95"/>
          <w:sz w:val="16"/>
        </w:rPr>
        <w:t> </w:t>
      </w:r>
      <w:r>
        <w:rPr>
          <w:w w:val="95"/>
          <w:sz w:val="16"/>
        </w:rPr>
        <w:t>6.0</w:t>
      </w:r>
      <w:r>
        <w:rPr>
          <w:spacing w:val="-2"/>
          <w:w w:val="95"/>
          <w:sz w:val="16"/>
        </w:rPr>
        <w:t> </w:t>
      </w:r>
      <w:r>
        <w:rPr>
          <w:w w:val="95"/>
          <w:sz w:val="16"/>
        </w:rPr>
        <w:t>in</w:t>
      </w:r>
      <w:r>
        <w:rPr>
          <w:spacing w:val="-2"/>
          <w:w w:val="95"/>
          <w:sz w:val="16"/>
        </w:rPr>
        <w:t> </w:t>
      </w:r>
      <w:r>
        <w:rPr>
          <w:w w:val="95"/>
          <w:sz w:val="16"/>
        </w:rPr>
        <w:t>Mathematics,</w:t>
      </w:r>
      <w:r>
        <w:rPr>
          <w:spacing w:val="-20"/>
          <w:w w:val="95"/>
          <w:sz w:val="16"/>
        </w:rPr>
        <w:t> </w:t>
      </w:r>
      <w:r>
        <w:rPr>
          <w:w w:val="95"/>
          <w:sz w:val="16"/>
        </w:rPr>
        <w:t>8.0</w:t>
      </w:r>
      <w:r>
        <w:rPr>
          <w:spacing w:val="-2"/>
          <w:w w:val="95"/>
          <w:sz w:val="16"/>
        </w:rPr>
        <w:t> </w:t>
      </w:r>
      <w:r>
        <w:rPr>
          <w:w w:val="95"/>
          <w:sz w:val="16"/>
        </w:rPr>
        <w:t>in </w:t>
      </w:r>
      <w:r>
        <w:rPr>
          <w:w w:val="90"/>
          <w:sz w:val="16"/>
        </w:rPr>
        <w:t>Biology,</w:t>
      </w:r>
      <w:r>
        <w:rPr>
          <w:spacing w:val="-6"/>
          <w:w w:val="90"/>
          <w:sz w:val="16"/>
        </w:rPr>
        <w:t> </w:t>
      </w:r>
      <w:r>
        <w:rPr>
          <w:w w:val="90"/>
          <w:sz w:val="16"/>
        </w:rPr>
        <w:t>10.0</w:t>
      </w:r>
      <w:r>
        <w:rPr>
          <w:spacing w:val="-5"/>
          <w:w w:val="90"/>
          <w:sz w:val="16"/>
        </w:rPr>
        <w:t> </w:t>
      </w:r>
      <w:r>
        <w:rPr>
          <w:w w:val="90"/>
          <w:sz w:val="16"/>
        </w:rPr>
        <w:t>in</w:t>
      </w:r>
      <w:r>
        <w:rPr>
          <w:spacing w:val="-3"/>
          <w:w w:val="90"/>
          <w:sz w:val="16"/>
        </w:rPr>
        <w:t> </w:t>
      </w:r>
      <w:r>
        <w:rPr>
          <w:w w:val="90"/>
          <w:sz w:val="16"/>
        </w:rPr>
        <w:t>Physics,</w:t>
      </w:r>
      <w:r>
        <w:rPr>
          <w:spacing w:val="-16"/>
          <w:w w:val="90"/>
          <w:sz w:val="16"/>
        </w:rPr>
        <w:t> </w:t>
      </w:r>
      <w:r>
        <w:rPr>
          <w:w w:val="90"/>
          <w:sz w:val="16"/>
        </w:rPr>
        <w:t>7.5</w:t>
      </w:r>
      <w:r>
        <w:rPr>
          <w:spacing w:val="-2"/>
          <w:w w:val="90"/>
          <w:sz w:val="16"/>
        </w:rPr>
        <w:t> </w:t>
      </w:r>
      <w:r>
        <w:rPr>
          <w:w w:val="90"/>
          <w:sz w:val="16"/>
        </w:rPr>
        <w:t>in </w:t>
      </w:r>
      <w:r>
        <w:rPr>
          <w:w w:val="95"/>
          <w:sz w:val="16"/>
        </w:rPr>
        <w:t>Chemistry,</w:t>
      </w:r>
      <w:r>
        <w:rPr>
          <w:spacing w:val="-10"/>
          <w:w w:val="95"/>
          <w:sz w:val="16"/>
        </w:rPr>
        <w:t> </w:t>
      </w:r>
      <w:r>
        <w:rPr>
          <w:w w:val="95"/>
          <w:sz w:val="16"/>
        </w:rPr>
        <w:t>and</w:t>
      </w:r>
      <w:r>
        <w:rPr>
          <w:spacing w:val="-10"/>
          <w:w w:val="95"/>
          <w:sz w:val="16"/>
        </w:rPr>
        <w:t> </w:t>
      </w:r>
      <w:r>
        <w:rPr>
          <w:w w:val="95"/>
          <w:sz w:val="16"/>
        </w:rPr>
        <w:t>9.0</w:t>
      </w:r>
      <w:r>
        <w:rPr>
          <w:spacing w:val="-9"/>
          <w:w w:val="95"/>
          <w:sz w:val="16"/>
        </w:rPr>
        <w:t> </w:t>
      </w:r>
      <w:r>
        <w:rPr>
          <w:w w:val="95"/>
          <w:sz w:val="16"/>
        </w:rPr>
        <w:t>in</w:t>
      </w:r>
      <w:r>
        <w:rPr>
          <w:spacing w:val="-10"/>
          <w:w w:val="95"/>
          <w:sz w:val="16"/>
        </w:rPr>
        <w:t> </w:t>
      </w:r>
      <w:r>
        <w:rPr>
          <w:w w:val="95"/>
          <w:sz w:val="16"/>
        </w:rPr>
        <w:t>English </w:t>
      </w:r>
      <w:r>
        <w:rPr>
          <w:w w:val="90"/>
          <w:sz w:val="16"/>
        </w:rPr>
        <w:t>through</w:t>
      </w:r>
      <w:r>
        <w:rPr>
          <w:spacing w:val="-5"/>
          <w:w w:val="90"/>
          <w:sz w:val="16"/>
        </w:rPr>
        <w:t> </w:t>
      </w:r>
      <w:r>
        <w:rPr>
          <w:w w:val="90"/>
          <w:sz w:val="16"/>
        </w:rPr>
        <w:t>individualized</w:t>
      </w:r>
      <w:r>
        <w:rPr>
          <w:spacing w:val="-7"/>
          <w:w w:val="90"/>
          <w:sz w:val="16"/>
        </w:rPr>
        <w:t> </w:t>
      </w:r>
      <w:r>
        <w:rPr>
          <w:w w:val="90"/>
          <w:sz w:val="16"/>
        </w:rPr>
        <w:t>learner </w:t>
      </w:r>
      <w:r>
        <w:rPr>
          <w:w w:val="95"/>
          <w:sz w:val="16"/>
        </w:rPr>
        <w:t>support services,</w:t>
      </w:r>
      <w:r>
        <w:rPr>
          <w:spacing w:val="-6"/>
          <w:w w:val="95"/>
          <w:sz w:val="16"/>
        </w:rPr>
        <w:t> </w:t>
      </w:r>
      <w:r>
        <w:rPr>
          <w:w w:val="95"/>
          <w:sz w:val="16"/>
        </w:rPr>
        <w:t>subject </w:t>
      </w:r>
      <w:r>
        <w:rPr>
          <w:w w:val="90"/>
          <w:sz w:val="16"/>
        </w:rPr>
        <w:t>experts</w:t>
      </w:r>
      <w:r>
        <w:rPr>
          <w:spacing w:val="-3"/>
          <w:w w:val="90"/>
          <w:sz w:val="16"/>
        </w:rPr>
        <w:t> </w:t>
      </w:r>
      <w:r>
        <w:rPr>
          <w:w w:val="90"/>
          <w:sz w:val="16"/>
        </w:rPr>
        <w:t>motivational speaking and</w:t>
      </w:r>
      <w:r>
        <w:rPr>
          <w:spacing w:val="-1"/>
          <w:w w:val="90"/>
          <w:sz w:val="16"/>
        </w:rPr>
        <w:t> </w:t>
      </w:r>
      <w:r>
        <w:rPr>
          <w:w w:val="90"/>
          <w:sz w:val="16"/>
        </w:rPr>
        <w:t>clinics and</w:t>
      </w:r>
      <w:r>
        <w:rPr>
          <w:spacing w:val="-1"/>
          <w:w w:val="90"/>
          <w:sz w:val="16"/>
        </w:rPr>
        <w:t> </w:t>
      </w:r>
      <w:r>
        <w:rPr>
          <w:w w:val="90"/>
          <w:sz w:val="16"/>
        </w:rPr>
        <w:t>team teaching </w:t>
      </w:r>
      <w:r>
        <w:rPr>
          <w:w w:val="95"/>
          <w:sz w:val="16"/>
        </w:rPr>
        <w:t>and</w:t>
      </w:r>
      <w:r>
        <w:rPr>
          <w:spacing w:val="-5"/>
          <w:w w:val="95"/>
          <w:sz w:val="16"/>
        </w:rPr>
        <w:t> </w:t>
      </w:r>
      <w:r>
        <w:rPr>
          <w:w w:val="95"/>
          <w:sz w:val="16"/>
        </w:rPr>
        <w:t>learner</w:t>
      </w:r>
      <w:r>
        <w:rPr>
          <w:spacing w:val="-3"/>
          <w:w w:val="95"/>
          <w:sz w:val="16"/>
        </w:rPr>
        <w:t> </w:t>
      </w:r>
      <w:r>
        <w:rPr>
          <w:w w:val="95"/>
          <w:sz w:val="16"/>
        </w:rPr>
        <w:t>assessments</w:t>
      </w:r>
      <w:r>
        <w:rPr>
          <w:spacing w:val="-3"/>
          <w:w w:val="95"/>
          <w:sz w:val="16"/>
        </w:rPr>
        <w:t> </w:t>
      </w:r>
      <w:r>
        <w:rPr>
          <w:w w:val="95"/>
          <w:sz w:val="16"/>
        </w:rPr>
        <w:t>and prompt revisions </w:t>
      </w:r>
      <w:r>
        <w:rPr>
          <w:sz w:val="16"/>
        </w:rPr>
        <w:t>@ </w:t>
      </w:r>
      <w:r>
        <w:rPr>
          <w:w w:val="95"/>
          <w:sz w:val="16"/>
        </w:rPr>
        <w:t>Kshs.</w:t>
      </w:r>
    </w:p>
    <w:p>
      <w:pPr>
        <w:spacing w:line="240" w:lineRule="auto" w:before="0"/>
        <w:ind w:left="1708" w:right="0" w:firstLine="0"/>
        <w:jc w:val="left"/>
        <w:rPr>
          <w:sz w:val="16"/>
        </w:rPr>
      </w:pPr>
      <w:r>
        <w:rPr>
          <w:w w:val="95"/>
          <w:sz w:val="16"/>
        </w:rPr>
        <w:t>150,000</w:t>
      </w:r>
      <w:r>
        <w:rPr>
          <w:spacing w:val="-6"/>
          <w:w w:val="95"/>
          <w:sz w:val="16"/>
        </w:rPr>
        <w:t> </w:t>
      </w:r>
      <w:r>
        <w:rPr>
          <w:w w:val="95"/>
          <w:sz w:val="16"/>
        </w:rPr>
        <w:t>per</w:t>
      </w:r>
      <w:r>
        <w:rPr>
          <w:spacing w:val="-4"/>
          <w:w w:val="95"/>
          <w:sz w:val="16"/>
        </w:rPr>
        <w:t> </w:t>
      </w:r>
      <w:r>
        <w:rPr>
          <w:w w:val="95"/>
          <w:sz w:val="16"/>
        </w:rPr>
        <w:t>term</w:t>
      </w:r>
      <w:r>
        <w:rPr>
          <w:spacing w:val="-2"/>
          <w:w w:val="95"/>
          <w:sz w:val="16"/>
        </w:rPr>
        <w:t> </w:t>
      </w:r>
      <w:r>
        <w:rPr>
          <w:w w:val="95"/>
          <w:sz w:val="16"/>
        </w:rPr>
        <w:t>by</w:t>
      </w:r>
      <w:r>
        <w:rPr>
          <w:spacing w:val="-7"/>
          <w:w w:val="95"/>
          <w:sz w:val="16"/>
        </w:rPr>
        <w:t> </w:t>
      </w:r>
      <w:r>
        <w:rPr>
          <w:w w:val="95"/>
          <w:sz w:val="16"/>
        </w:rPr>
        <w:t>15</w:t>
      </w:r>
      <w:r>
        <w:rPr>
          <w:spacing w:val="-6"/>
          <w:w w:val="95"/>
          <w:sz w:val="16"/>
        </w:rPr>
        <w:t> </w:t>
      </w:r>
      <w:r>
        <w:rPr>
          <w:w w:val="95"/>
          <w:sz w:val="16"/>
        </w:rPr>
        <w:t>terms Digitalization</w:t>
      </w:r>
      <w:r>
        <w:rPr>
          <w:spacing w:val="-8"/>
          <w:w w:val="95"/>
          <w:sz w:val="16"/>
        </w:rPr>
        <w:t> </w:t>
      </w:r>
      <w:r>
        <w:rPr>
          <w:w w:val="95"/>
          <w:sz w:val="16"/>
        </w:rPr>
        <w:t>of</w:t>
      </w:r>
      <w:r>
        <w:rPr>
          <w:spacing w:val="-22"/>
          <w:w w:val="95"/>
          <w:sz w:val="16"/>
        </w:rPr>
        <w:t> </w:t>
      </w:r>
      <w:r>
        <w:rPr>
          <w:w w:val="95"/>
          <w:sz w:val="16"/>
        </w:rPr>
        <w:t>Teaching</w:t>
      </w:r>
      <w:r>
        <w:rPr>
          <w:spacing w:val="-7"/>
          <w:w w:val="95"/>
          <w:sz w:val="16"/>
        </w:rPr>
        <w:t> </w:t>
      </w:r>
      <w:r>
        <w:rPr>
          <w:w w:val="95"/>
          <w:sz w:val="16"/>
        </w:rPr>
        <w:t>and Learning Processes through </w:t>
      </w:r>
      <w:r>
        <w:rPr>
          <w:w w:val="85"/>
          <w:sz w:val="16"/>
        </w:rPr>
        <w:t>increased use of digital teaching </w:t>
      </w:r>
      <w:r>
        <w:rPr>
          <w:w w:val="90"/>
          <w:sz w:val="16"/>
        </w:rPr>
        <w:t>and</w:t>
      </w:r>
      <w:r>
        <w:rPr>
          <w:spacing w:val="-8"/>
          <w:w w:val="90"/>
          <w:sz w:val="16"/>
        </w:rPr>
        <w:t> </w:t>
      </w:r>
      <w:r>
        <w:rPr>
          <w:w w:val="90"/>
          <w:sz w:val="16"/>
        </w:rPr>
        <w:t>learning</w:t>
      </w:r>
      <w:r>
        <w:rPr>
          <w:spacing w:val="-6"/>
          <w:w w:val="90"/>
          <w:sz w:val="16"/>
        </w:rPr>
        <w:t> </w:t>
      </w:r>
      <w:r>
        <w:rPr>
          <w:w w:val="90"/>
          <w:sz w:val="16"/>
        </w:rPr>
        <w:t>aids</w:t>
      </w:r>
      <w:r>
        <w:rPr>
          <w:spacing w:val="-8"/>
          <w:w w:val="90"/>
          <w:sz w:val="16"/>
        </w:rPr>
        <w:t> </w:t>
      </w:r>
      <w:r>
        <w:rPr>
          <w:w w:val="90"/>
          <w:sz w:val="16"/>
        </w:rPr>
        <w:t>and</w:t>
      </w:r>
      <w:r>
        <w:rPr>
          <w:spacing w:val="-7"/>
          <w:w w:val="90"/>
          <w:sz w:val="16"/>
        </w:rPr>
        <w:t> </w:t>
      </w:r>
      <w:r>
        <w:rPr>
          <w:w w:val="90"/>
          <w:sz w:val="16"/>
        </w:rPr>
        <w:t>resources </w:t>
      </w:r>
      <w:r>
        <w:rPr>
          <w:spacing w:val="-2"/>
          <w:w w:val="95"/>
          <w:sz w:val="16"/>
        </w:rPr>
        <w:t>through</w:t>
      </w:r>
      <w:r>
        <w:rPr>
          <w:spacing w:val="-3"/>
          <w:w w:val="95"/>
          <w:sz w:val="16"/>
        </w:rPr>
        <w:t> </w:t>
      </w:r>
      <w:r>
        <w:rPr>
          <w:spacing w:val="-2"/>
          <w:w w:val="95"/>
          <w:sz w:val="16"/>
        </w:rPr>
        <w:t>introduction</w:t>
      </w:r>
      <w:r>
        <w:rPr>
          <w:spacing w:val="-5"/>
          <w:w w:val="95"/>
          <w:sz w:val="16"/>
        </w:rPr>
        <w:t> </w:t>
      </w:r>
      <w:r>
        <w:rPr>
          <w:spacing w:val="-2"/>
          <w:w w:val="95"/>
          <w:sz w:val="16"/>
        </w:rPr>
        <w:t>of</w:t>
      </w:r>
      <w:r>
        <w:rPr>
          <w:spacing w:val="-3"/>
          <w:w w:val="95"/>
          <w:sz w:val="16"/>
        </w:rPr>
        <w:t> </w:t>
      </w:r>
      <w:r>
        <w:rPr>
          <w:spacing w:val="-2"/>
          <w:w w:val="95"/>
          <w:sz w:val="16"/>
        </w:rPr>
        <w:t>audio- </w:t>
      </w:r>
      <w:r>
        <w:rPr>
          <w:w w:val="95"/>
          <w:sz w:val="16"/>
        </w:rPr>
        <w:t>visual</w:t>
      </w:r>
      <w:r>
        <w:rPr>
          <w:spacing w:val="-10"/>
          <w:w w:val="95"/>
          <w:sz w:val="16"/>
        </w:rPr>
        <w:t> </w:t>
      </w:r>
      <w:r>
        <w:rPr>
          <w:w w:val="95"/>
          <w:sz w:val="16"/>
        </w:rPr>
        <w:t>teaching/learning </w:t>
      </w:r>
      <w:r>
        <w:rPr>
          <w:spacing w:val="-2"/>
          <w:w w:val="95"/>
          <w:sz w:val="16"/>
        </w:rPr>
        <w:t>resources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6"/>
        <w:rPr>
          <w:sz w:val="16"/>
        </w:rPr>
      </w:pPr>
    </w:p>
    <w:p>
      <w:pPr>
        <w:spacing w:before="0"/>
        <w:ind w:left="1708" w:right="46" w:firstLine="0"/>
        <w:jc w:val="left"/>
        <w:rPr>
          <w:sz w:val="16"/>
        </w:rPr>
      </w:pPr>
      <w:r>
        <w:rPr>
          <w:sz w:val="16"/>
        </w:rPr>
        <w:t>Mainstream</w:t>
      </w:r>
      <w:r>
        <w:rPr>
          <w:spacing w:val="-13"/>
          <w:sz w:val="16"/>
        </w:rPr>
        <w:t> </w:t>
      </w:r>
      <w:r>
        <w:rPr>
          <w:sz w:val="16"/>
        </w:rPr>
        <w:t>a</w:t>
      </w:r>
      <w:r>
        <w:rPr>
          <w:spacing w:val="-12"/>
          <w:sz w:val="16"/>
        </w:rPr>
        <w:t> </w:t>
      </w:r>
      <w:r>
        <w:rPr>
          <w:sz w:val="16"/>
        </w:rPr>
        <w:t>reading</w:t>
      </w:r>
      <w:r>
        <w:rPr>
          <w:spacing w:val="-12"/>
          <w:sz w:val="16"/>
        </w:rPr>
        <w:t> </w:t>
      </w:r>
      <w:r>
        <w:rPr>
          <w:sz w:val="16"/>
        </w:rPr>
        <w:t>and </w:t>
      </w:r>
      <w:r>
        <w:rPr>
          <w:spacing w:val="-2"/>
          <w:sz w:val="16"/>
        </w:rPr>
        <w:t>writing</w:t>
      </w:r>
      <w:r>
        <w:rPr>
          <w:spacing w:val="-8"/>
          <w:sz w:val="16"/>
        </w:rPr>
        <w:t> </w:t>
      </w:r>
      <w:r>
        <w:rPr>
          <w:spacing w:val="-2"/>
          <w:sz w:val="16"/>
        </w:rPr>
        <w:t>culture</w:t>
      </w:r>
      <w:r>
        <w:rPr>
          <w:spacing w:val="-9"/>
          <w:sz w:val="16"/>
        </w:rPr>
        <w:t> </w:t>
      </w:r>
      <w:r>
        <w:rPr>
          <w:spacing w:val="-2"/>
          <w:sz w:val="16"/>
        </w:rPr>
        <w:t>among</w:t>
      </w:r>
      <w:r>
        <w:rPr>
          <w:spacing w:val="-8"/>
          <w:sz w:val="16"/>
        </w:rPr>
        <w:t> </w:t>
      </w:r>
      <w:r>
        <w:rPr>
          <w:spacing w:val="-2"/>
          <w:sz w:val="16"/>
        </w:rPr>
        <w:t>all </w:t>
      </w:r>
      <w:r>
        <w:rPr>
          <w:sz w:val="16"/>
        </w:rPr>
        <w:t>students</w:t>
      </w:r>
      <w:r>
        <w:rPr>
          <w:spacing w:val="-13"/>
          <w:sz w:val="16"/>
        </w:rPr>
        <w:t> </w:t>
      </w:r>
      <w:r>
        <w:rPr>
          <w:sz w:val="16"/>
        </w:rPr>
        <w:t>through</w:t>
      </w:r>
      <w:r>
        <w:rPr>
          <w:spacing w:val="-12"/>
          <w:sz w:val="16"/>
        </w:rPr>
        <w:t> </w:t>
      </w:r>
      <w:r>
        <w:rPr>
          <w:sz w:val="16"/>
        </w:rPr>
        <w:t>increased </w:t>
      </w:r>
      <w:r>
        <w:rPr>
          <w:spacing w:val="-4"/>
          <w:sz w:val="16"/>
        </w:rPr>
        <w:t>access</w:t>
      </w:r>
      <w:r>
        <w:rPr>
          <w:spacing w:val="-9"/>
          <w:sz w:val="16"/>
        </w:rPr>
        <w:t> </w:t>
      </w:r>
      <w:r>
        <w:rPr>
          <w:spacing w:val="-4"/>
          <w:sz w:val="16"/>
        </w:rPr>
        <w:t>to</w:t>
      </w:r>
      <w:r>
        <w:rPr>
          <w:spacing w:val="-8"/>
          <w:sz w:val="16"/>
        </w:rPr>
        <w:t> </w:t>
      </w:r>
      <w:r>
        <w:rPr>
          <w:spacing w:val="-4"/>
          <w:sz w:val="16"/>
        </w:rPr>
        <w:t>diverse</w:t>
      </w:r>
      <w:r>
        <w:rPr>
          <w:spacing w:val="-8"/>
          <w:sz w:val="16"/>
        </w:rPr>
        <w:t> </w:t>
      </w:r>
      <w:r>
        <w:rPr>
          <w:spacing w:val="-4"/>
          <w:sz w:val="16"/>
        </w:rPr>
        <w:t>reading</w:t>
      </w:r>
      <w:r>
        <w:rPr>
          <w:spacing w:val="-8"/>
          <w:sz w:val="16"/>
        </w:rPr>
        <w:t> </w:t>
      </w:r>
      <w:r>
        <w:rPr>
          <w:spacing w:val="-4"/>
          <w:sz w:val="16"/>
        </w:rPr>
        <w:t>and </w:t>
      </w:r>
      <w:r>
        <w:rPr>
          <w:w w:val="90"/>
          <w:sz w:val="16"/>
        </w:rPr>
        <w:t>learning</w:t>
      </w:r>
      <w:r>
        <w:rPr>
          <w:spacing w:val="-8"/>
          <w:w w:val="90"/>
          <w:sz w:val="16"/>
        </w:rPr>
        <w:t> </w:t>
      </w:r>
      <w:r>
        <w:rPr>
          <w:w w:val="90"/>
          <w:sz w:val="16"/>
        </w:rPr>
        <w:t>resources</w:t>
      </w:r>
      <w:r>
        <w:rPr>
          <w:spacing w:val="-7"/>
          <w:w w:val="90"/>
          <w:sz w:val="16"/>
        </w:rPr>
        <w:t> </w:t>
      </w:r>
      <w:r>
        <w:rPr>
          <w:w w:val="90"/>
          <w:sz w:val="16"/>
        </w:rPr>
        <w:t>with</w:t>
      </w:r>
      <w:r>
        <w:rPr>
          <w:spacing w:val="-7"/>
          <w:w w:val="90"/>
          <w:sz w:val="16"/>
        </w:rPr>
        <w:t> </w:t>
      </w:r>
      <w:r>
        <w:rPr>
          <w:w w:val="90"/>
          <w:sz w:val="16"/>
        </w:rPr>
        <w:t>instant rewards for each student</w:t>
      </w:r>
      <w:r>
        <w:rPr>
          <w:spacing w:val="-1"/>
          <w:w w:val="90"/>
          <w:sz w:val="16"/>
        </w:rPr>
        <w:t> </w:t>
      </w:r>
      <w:r>
        <w:rPr>
          <w:w w:val="90"/>
          <w:sz w:val="16"/>
        </w:rPr>
        <w:t>with excellent</w:t>
      </w:r>
      <w:r>
        <w:rPr>
          <w:spacing w:val="-3"/>
          <w:w w:val="90"/>
          <w:sz w:val="16"/>
        </w:rPr>
        <w:t> </w:t>
      </w:r>
      <w:r>
        <w:rPr>
          <w:w w:val="90"/>
          <w:sz w:val="16"/>
        </w:rPr>
        <w:t>command</w:t>
      </w:r>
      <w:r>
        <w:rPr>
          <w:spacing w:val="-3"/>
          <w:w w:val="90"/>
          <w:sz w:val="16"/>
        </w:rPr>
        <w:t> </w:t>
      </w:r>
      <w:r>
        <w:rPr>
          <w:w w:val="90"/>
          <w:sz w:val="16"/>
        </w:rPr>
        <w:t>of</w:t>
      </w:r>
      <w:r>
        <w:rPr>
          <w:spacing w:val="-3"/>
          <w:w w:val="90"/>
          <w:sz w:val="16"/>
        </w:rPr>
        <w:t> </w:t>
      </w:r>
      <w:r>
        <w:rPr>
          <w:w w:val="90"/>
          <w:sz w:val="16"/>
        </w:rPr>
        <w:t>reading</w:t>
      </w:r>
    </w:p>
    <w:p>
      <w:pPr>
        <w:spacing w:before="60"/>
        <w:ind w:left="219" w:right="18" w:firstLine="0"/>
        <w:jc w:val="left"/>
        <w:rPr>
          <w:sz w:val="16"/>
        </w:rPr>
      </w:pPr>
      <w:r>
        <w:rPr/>
        <w:br w:type="column"/>
      </w:r>
      <w:r>
        <w:rPr>
          <w:spacing w:val="-4"/>
          <w:sz w:val="16"/>
        </w:rPr>
        <w:t>STEM</w:t>
      </w:r>
      <w:r>
        <w:rPr>
          <w:spacing w:val="-9"/>
          <w:sz w:val="16"/>
        </w:rPr>
        <w:t> </w:t>
      </w:r>
      <w:r>
        <w:rPr>
          <w:spacing w:val="-4"/>
          <w:sz w:val="16"/>
        </w:rPr>
        <w:t>Subjects</w:t>
      </w:r>
      <w:r>
        <w:rPr>
          <w:spacing w:val="-8"/>
          <w:sz w:val="16"/>
        </w:rPr>
        <w:t> </w:t>
      </w:r>
      <w:r>
        <w:rPr>
          <w:spacing w:val="-4"/>
          <w:sz w:val="16"/>
        </w:rPr>
        <w:t>embraced</w:t>
      </w:r>
      <w:r>
        <w:rPr>
          <w:spacing w:val="-8"/>
          <w:sz w:val="16"/>
        </w:rPr>
        <w:t> </w:t>
      </w:r>
      <w:r>
        <w:rPr>
          <w:spacing w:val="-4"/>
          <w:sz w:val="16"/>
        </w:rPr>
        <w:t>by</w:t>
      </w:r>
      <w:r>
        <w:rPr>
          <w:spacing w:val="-8"/>
          <w:sz w:val="16"/>
        </w:rPr>
        <w:t> </w:t>
      </w:r>
      <w:r>
        <w:rPr>
          <w:spacing w:val="-4"/>
          <w:sz w:val="16"/>
        </w:rPr>
        <w:t>all</w:t>
      </w:r>
      <w:r>
        <w:rPr>
          <w:spacing w:val="-8"/>
          <w:sz w:val="16"/>
        </w:rPr>
        <w:t> </w:t>
      </w:r>
      <w:r>
        <w:rPr>
          <w:spacing w:val="-4"/>
          <w:sz w:val="16"/>
        </w:rPr>
        <w:t>students</w:t>
      </w:r>
      <w:r>
        <w:rPr>
          <w:spacing w:val="-8"/>
          <w:sz w:val="16"/>
        </w:rPr>
        <w:t> </w:t>
      </w:r>
      <w:r>
        <w:rPr>
          <w:spacing w:val="-4"/>
          <w:sz w:val="16"/>
        </w:rPr>
        <w:t>and </w:t>
      </w:r>
      <w:r>
        <w:rPr>
          <w:w w:val="90"/>
          <w:sz w:val="16"/>
        </w:rPr>
        <w:t>success</w:t>
      </w:r>
      <w:r>
        <w:rPr>
          <w:spacing w:val="-6"/>
          <w:w w:val="90"/>
          <w:sz w:val="16"/>
        </w:rPr>
        <w:t> </w:t>
      </w:r>
      <w:r>
        <w:rPr>
          <w:w w:val="90"/>
          <w:sz w:val="16"/>
        </w:rPr>
        <w:t>in</w:t>
      </w:r>
      <w:r>
        <w:rPr>
          <w:spacing w:val="-3"/>
          <w:w w:val="90"/>
          <w:sz w:val="16"/>
        </w:rPr>
        <w:t> </w:t>
      </w:r>
      <w:r>
        <w:rPr>
          <w:w w:val="90"/>
          <w:sz w:val="16"/>
        </w:rPr>
        <w:t>them</w:t>
      </w:r>
      <w:r>
        <w:rPr>
          <w:spacing w:val="-7"/>
          <w:w w:val="90"/>
          <w:sz w:val="16"/>
        </w:rPr>
        <w:t> </w:t>
      </w:r>
      <w:r>
        <w:rPr>
          <w:w w:val="90"/>
          <w:sz w:val="16"/>
        </w:rPr>
        <w:t>boosted</w:t>
      </w:r>
      <w:r>
        <w:rPr>
          <w:spacing w:val="-6"/>
          <w:w w:val="90"/>
          <w:sz w:val="16"/>
        </w:rPr>
        <w:t> </w:t>
      </w:r>
      <w:r>
        <w:rPr>
          <w:w w:val="90"/>
          <w:sz w:val="16"/>
        </w:rPr>
        <w:t>through</w:t>
      </w:r>
      <w:r>
        <w:rPr>
          <w:spacing w:val="-5"/>
          <w:w w:val="90"/>
          <w:sz w:val="16"/>
        </w:rPr>
        <w:t> </w:t>
      </w:r>
      <w:r>
        <w:rPr>
          <w:w w:val="90"/>
          <w:sz w:val="16"/>
        </w:rPr>
        <w:t>activities</w:t>
      </w:r>
      <w:r>
        <w:rPr>
          <w:spacing w:val="-6"/>
          <w:w w:val="90"/>
          <w:sz w:val="16"/>
        </w:rPr>
        <w:t> </w:t>
      </w:r>
      <w:r>
        <w:rPr>
          <w:w w:val="90"/>
          <w:sz w:val="16"/>
        </w:rPr>
        <w:t>and </w:t>
      </w:r>
      <w:r>
        <w:rPr>
          <w:spacing w:val="-4"/>
          <w:sz w:val="16"/>
        </w:rPr>
        <w:t>programmes</w:t>
      </w:r>
      <w:r>
        <w:rPr>
          <w:spacing w:val="-5"/>
          <w:sz w:val="16"/>
        </w:rPr>
        <w:t> </w:t>
      </w:r>
      <w:r>
        <w:rPr>
          <w:spacing w:val="-4"/>
          <w:sz w:val="16"/>
        </w:rPr>
        <w:t>aimed</w:t>
      </w:r>
      <w:r>
        <w:rPr>
          <w:spacing w:val="-5"/>
          <w:sz w:val="16"/>
        </w:rPr>
        <w:t> </w:t>
      </w:r>
      <w:r>
        <w:rPr>
          <w:spacing w:val="-4"/>
          <w:sz w:val="16"/>
        </w:rPr>
        <w:t>at strengthening </w:t>
      </w:r>
      <w:r>
        <w:rPr>
          <w:spacing w:val="-2"/>
          <w:sz w:val="16"/>
        </w:rPr>
        <w:t>performance</w:t>
      </w:r>
      <w:r>
        <w:rPr>
          <w:spacing w:val="-11"/>
          <w:sz w:val="16"/>
        </w:rPr>
        <w:t> </w:t>
      </w:r>
      <w:r>
        <w:rPr>
          <w:spacing w:val="-2"/>
          <w:sz w:val="16"/>
        </w:rPr>
        <w:t>in</w:t>
      </w:r>
      <w:r>
        <w:rPr>
          <w:spacing w:val="-10"/>
          <w:sz w:val="16"/>
        </w:rPr>
        <w:t> </w:t>
      </w:r>
      <w:r>
        <w:rPr>
          <w:spacing w:val="-2"/>
          <w:sz w:val="16"/>
        </w:rPr>
        <w:t>the</w:t>
      </w:r>
      <w:r>
        <w:rPr>
          <w:spacing w:val="-10"/>
          <w:sz w:val="16"/>
        </w:rPr>
        <w:t> </w:t>
      </w:r>
      <w:r>
        <w:rPr>
          <w:spacing w:val="-2"/>
          <w:sz w:val="16"/>
        </w:rPr>
        <w:t>subjects.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5"/>
        <w:rPr>
          <w:sz w:val="16"/>
        </w:rPr>
      </w:pPr>
    </w:p>
    <w:p>
      <w:pPr>
        <w:spacing w:before="0"/>
        <w:ind w:left="219" w:right="65" w:firstLine="0"/>
        <w:jc w:val="left"/>
        <w:rPr>
          <w:sz w:val="16"/>
        </w:rPr>
      </w:pPr>
      <w:r>
        <w:rPr>
          <w:spacing w:val="-4"/>
          <w:sz w:val="16"/>
        </w:rPr>
        <w:t>Enhanced</w:t>
      </w:r>
      <w:r>
        <w:rPr>
          <w:spacing w:val="-8"/>
          <w:sz w:val="16"/>
        </w:rPr>
        <w:t> </w:t>
      </w:r>
      <w:r>
        <w:rPr>
          <w:spacing w:val="-4"/>
          <w:sz w:val="16"/>
        </w:rPr>
        <w:t>use</w:t>
      </w:r>
      <w:r>
        <w:rPr>
          <w:spacing w:val="-5"/>
          <w:sz w:val="16"/>
        </w:rPr>
        <w:t> </w:t>
      </w:r>
      <w:r>
        <w:rPr>
          <w:spacing w:val="-4"/>
          <w:sz w:val="16"/>
        </w:rPr>
        <w:t>of ICT</w:t>
      </w:r>
      <w:r>
        <w:rPr>
          <w:spacing w:val="-7"/>
          <w:sz w:val="16"/>
        </w:rPr>
        <w:t> </w:t>
      </w:r>
      <w:r>
        <w:rPr>
          <w:spacing w:val="-4"/>
          <w:sz w:val="16"/>
        </w:rPr>
        <w:t>in</w:t>
      </w:r>
      <w:r>
        <w:rPr>
          <w:spacing w:val="-5"/>
          <w:sz w:val="16"/>
        </w:rPr>
        <w:t> </w:t>
      </w:r>
      <w:r>
        <w:rPr>
          <w:spacing w:val="-4"/>
          <w:sz w:val="16"/>
        </w:rPr>
        <w:t>Teaching,</w:t>
      </w:r>
      <w:r>
        <w:rPr>
          <w:spacing w:val="-7"/>
          <w:sz w:val="16"/>
        </w:rPr>
        <w:t> </w:t>
      </w:r>
      <w:r>
        <w:rPr>
          <w:spacing w:val="-4"/>
          <w:sz w:val="16"/>
        </w:rPr>
        <w:t>Learning, </w:t>
      </w:r>
      <w:r>
        <w:rPr>
          <w:w w:val="90"/>
          <w:sz w:val="16"/>
        </w:rPr>
        <w:t>Exam Administration and School Management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0"/>
        <w:rPr>
          <w:sz w:val="16"/>
        </w:rPr>
      </w:pPr>
    </w:p>
    <w:p>
      <w:pPr>
        <w:pStyle w:val="ListParagraph"/>
        <w:numPr>
          <w:ilvl w:val="0"/>
          <w:numId w:val="34"/>
        </w:numPr>
        <w:tabs>
          <w:tab w:pos="565" w:val="left" w:leader="none"/>
        </w:tabs>
        <w:spacing w:line="208" w:lineRule="auto" w:before="0" w:after="0"/>
        <w:ind w:left="565" w:right="0" w:hanging="346"/>
        <w:jc w:val="left"/>
        <w:rPr>
          <w:rFonts w:ascii="MingLiU_HKSCS-ExtB" w:hAnsi="MingLiU_HKSCS-ExtB" w:cs="MingLiU_HKSCS-ExtB" w:eastAsia="MingLiU_HKSCS-ExtB"/>
          <w:sz w:val="16"/>
          <w:szCs w:val="16"/>
        </w:rPr>
      </w:pPr>
      <w:r>
        <w:rPr>
          <w:w w:val="90"/>
          <w:sz w:val="16"/>
          <w:szCs w:val="16"/>
        </w:rPr>
        <w:t>Fluency</w:t>
      </w:r>
      <w:r>
        <w:rPr>
          <w:spacing w:val="-8"/>
          <w:w w:val="90"/>
          <w:sz w:val="16"/>
          <w:szCs w:val="16"/>
        </w:rPr>
        <w:t> </w:t>
      </w:r>
      <w:r>
        <w:rPr>
          <w:w w:val="90"/>
          <w:sz w:val="16"/>
          <w:szCs w:val="16"/>
        </w:rPr>
        <w:t>in</w:t>
      </w:r>
      <w:r>
        <w:rPr>
          <w:spacing w:val="-7"/>
          <w:w w:val="90"/>
          <w:sz w:val="16"/>
          <w:szCs w:val="16"/>
        </w:rPr>
        <w:t> </w:t>
      </w:r>
      <w:r>
        <w:rPr>
          <w:w w:val="90"/>
          <w:sz w:val="16"/>
          <w:szCs w:val="16"/>
        </w:rPr>
        <w:t>spoken</w:t>
      </w:r>
      <w:r>
        <w:rPr>
          <w:spacing w:val="-7"/>
          <w:w w:val="90"/>
          <w:sz w:val="16"/>
          <w:szCs w:val="16"/>
        </w:rPr>
        <w:t> </w:t>
      </w:r>
      <w:r>
        <w:rPr>
          <w:w w:val="90"/>
          <w:sz w:val="16"/>
          <w:szCs w:val="16"/>
        </w:rPr>
        <w:t>and</w:t>
      </w:r>
      <w:r>
        <w:rPr>
          <w:spacing w:val="-7"/>
          <w:w w:val="90"/>
          <w:sz w:val="16"/>
          <w:szCs w:val="16"/>
        </w:rPr>
        <w:t> </w:t>
      </w:r>
      <w:r>
        <w:rPr>
          <w:w w:val="90"/>
          <w:sz w:val="16"/>
          <w:szCs w:val="16"/>
        </w:rPr>
        <w:t>written</w:t>
      </w:r>
      <w:r>
        <w:rPr>
          <w:spacing w:val="-8"/>
          <w:w w:val="90"/>
          <w:sz w:val="16"/>
          <w:szCs w:val="16"/>
        </w:rPr>
        <w:t> </w:t>
      </w:r>
      <w:r>
        <w:rPr>
          <w:w w:val="90"/>
          <w:sz w:val="16"/>
          <w:szCs w:val="16"/>
        </w:rPr>
        <w:t>English</w:t>
      </w:r>
      <w:r>
        <w:rPr>
          <w:spacing w:val="-7"/>
          <w:w w:val="90"/>
          <w:sz w:val="16"/>
          <w:szCs w:val="16"/>
        </w:rPr>
        <w:t> </w:t>
      </w:r>
      <w:r>
        <w:rPr>
          <w:w w:val="90"/>
          <w:sz w:val="16"/>
          <w:szCs w:val="16"/>
        </w:rPr>
        <w:t>and </w:t>
      </w:r>
      <w:r>
        <w:rPr>
          <w:spacing w:val="-2"/>
          <w:sz w:val="16"/>
          <w:szCs w:val="16"/>
        </w:rPr>
        <w:t>Kiswahili</w:t>
      </w:r>
    </w:p>
    <w:p>
      <w:pPr>
        <w:pStyle w:val="ListParagraph"/>
        <w:numPr>
          <w:ilvl w:val="0"/>
          <w:numId w:val="34"/>
        </w:numPr>
        <w:tabs>
          <w:tab w:pos="565" w:val="left" w:leader="none"/>
        </w:tabs>
        <w:spacing w:line="208" w:lineRule="auto" w:before="28" w:after="0"/>
        <w:ind w:left="565" w:right="426" w:hanging="346"/>
        <w:jc w:val="left"/>
        <w:rPr>
          <w:rFonts w:ascii="MingLiU_HKSCS-ExtB" w:hAnsi="MingLiU_HKSCS-ExtB" w:cs="MingLiU_HKSCS-ExtB" w:eastAsia="MingLiU_HKSCS-ExtB"/>
          <w:sz w:val="16"/>
          <w:szCs w:val="16"/>
        </w:rPr>
      </w:pPr>
      <w:r>
        <w:rPr>
          <w:w w:val="90"/>
          <w:sz w:val="16"/>
          <w:szCs w:val="16"/>
        </w:rPr>
        <w:t>Improved</w:t>
      </w:r>
      <w:r>
        <w:rPr>
          <w:spacing w:val="-1"/>
          <w:w w:val="90"/>
          <w:sz w:val="16"/>
          <w:szCs w:val="16"/>
        </w:rPr>
        <w:t> </w:t>
      </w:r>
      <w:r>
        <w:rPr>
          <w:w w:val="90"/>
          <w:sz w:val="16"/>
          <w:szCs w:val="16"/>
        </w:rPr>
        <w:t>Mastery</w:t>
      </w:r>
      <w:r>
        <w:rPr>
          <w:spacing w:val="-1"/>
          <w:w w:val="90"/>
          <w:sz w:val="16"/>
          <w:szCs w:val="16"/>
        </w:rPr>
        <w:t> </w:t>
      </w:r>
      <w:r>
        <w:rPr>
          <w:w w:val="90"/>
          <w:sz w:val="16"/>
          <w:szCs w:val="16"/>
        </w:rPr>
        <w:t>of other</w:t>
      </w:r>
      <w:r>
        <w:rPr>
          <w:spacing w:val="-3"/>
          <w:w w:val="90"/>
          <w:sz w:val="16"/>
          <w:szCs w:val="16"/>
        </w:rPr>
        <w:t> </w:t>
      </w:r>
      <w:r>
        <w:rPr>
          <w:w w:val="90"/>
          <w:sz w:val="16"/>
          <w:szCs w:val="16"/>
        </w:rPr>
        <w:t>Subject </w:t>
      </w:r>
      <w:r>
        <w:rPr>
          <w:spacing w:val="-2"/>
          <w:sz w:val="16"/>
          <w:szCs w:val="16"/>
        </w:rPr>
        <w:t>Contents</w:t>
      </w:r>
    </w:p>
    <w:p>
      <w:pPr>
        <w:pStyle w:val="ListParagraph"/>
        <w:numPr>
          <w:ilvl w:val="0"/>
          <w:numId w:val="34"/>
        </w:numPr>
        <w:tabs>
          <w:tab w:pos="565" w:val="left" w:leader="none"/>
        </w:tabs>
        <w:spacing w:line="210" w:lineRule="exact" w:before="7" w:after="0"/>
        <w:ind w:left="565" w:right="0" w:hanging="346"/>
        <w:jc w:val="left"/>
        <w:rPr>
          <w:rFonts w:ascii="MingLiU_HKSCS-ExtB" w:hAnsi="MingLiU_HKSCS-ExtB" w:cs="MingLiU_HKSCS-ExtB" w:eastAsia="MingLiU_HKSCS-ExtB"/>
          <w:sz w:val="16"/>
          <w:szCs w:val="16"/>
        </w:rPr>
      </w:pPr>
      <w:r>
        <w:rPr>
          <w:w w:val="90"/>
          <w:sz w:val="16"/>
          <w:szCs w:val="16"/>
        </w:rPr>
        <w:t>Improved</w:t>
      </w:r>
      <w:r>
        <w:rPr>
          <w:spacing w:val="-4"/>
          <w:w w:val="90"/>
          <w:sz w:val="16"/>
          <w:szCs w:val="16"/>
        </w:rPr>
        <w:t> </w:t>
      </w:r>
      <w:r>
        <w:rPr>
          <w:w w:val="90"/>
          <w:sz w:val="16"/>
          <w:szCs w:val="16"/>
        </w:rPr>
        <w:t>overall</w:t>
      </w:r>
      <w:r>
        <w:rPr>
          <w:spacing w:val="-5"/>
          <w:w w:val="90"/>
          <w:sz w:val="16"/>
          <w:szCs w:val="16"/>
        </w:rPr>
        <w:t> </w:t>
      </w:r>
      <w:r>
        <w:rPr>
          <w:w w:val="90"/>
          <w:sz w:val="16"/>
          <w:szCs w:val="16"/>
        </w:rPr>
        <w:t>performance</w:t>
      </w:r>
      <w:r>
        <w:rPr>
          <w:spacing w:val="-5"/>
          <w:w w:val="90"/>
          <w:sz w:val="16"/>
          <w:szCs w:val="16"/>
        </w:rPr>
        <w:t> </w:t>
      </w:r>
      <w:r>
        <w:rPr>
          <w:w w:val="90"/>
          <w:sz w:val="16"/>
          <w:szCs w:val="16"/>
        </w:rPr>
        <w:t>in</w:t>
      </w:r>
      <w:r>
        <w:rPr>
          <w:spacing w:val="-3"/>
          <w:w w:val="90"/>
          <w:sz w:val="16"/>
          <w:szCs w:val="16"/>
        </w:rPr>
        <w:t> </w:t>
      </w:r>
      <w:r>
        <w:rPr>
          <w:spacing w:val="-2"/>
          <w:w w:val="90"/>
          <w:sz w:val="16"/>
          <w:szCs w:val="16"/>
        </w:rPr>
        <w:t>exams</w:t>
      </w:r>
    </w:p>
    <w:p>
      <w:pPr>
        <w:pStyle w:val="ListParagraph"/>
        <w:numPr>
          <w:ilvl w:val="0"/>
          <w:numId w:val="34"/>
        </w:numPr>
        <w:tabs>
          <w:tab w:pos="565" w:val="left" w:leader="none"/>
        </w:tabs>
        <w:spacing w:line="203" w:lineRule="exact" w:before="0" w:after="0"/>
        <w:ind w:left="565" w:right="0" w:hanging="346"/>
        <w:jc w:val="left"/>
        <w:rPr>
          <w:rFonts w:ascii="MingLiU_HKSCS-ExtB" w:hAnsi="MingLiU_HKSCS-ExtB" w:cs="MingLiU_HKSCS-ExtB" w:eastAsia="MingLiU_HKSCS-ExtB"/>
          <w:sz w:val="16"/>
          <w:szCs w:val="16"/>
        </w:rPr>
      </w:pPr>
      <w:r>
        <w:rPr>
          <w:spacing w:val="-2"/>
          <w:w w:val="90"/>
          <w:sz w:val="16"/>
          <w:szCs w:val="16"/>
        </w:rPr>
        <w:t>Improved</w:t>
      </w:r>
      <w:r>
        <w:rPr>
          <w:spacing w:val="7"/>
          <w:sz w:val="16"/>
          <w:szCs w:val="16"/>
        </w:rPr>
        <w:t> </w:t>
      </w:r>
      <w:r>
        <w:rPr>
          <w:spacing w:val="-2"/>
          <w:w w:val="90"/>
          <w:sz w:val="16"/>
          <w:szCs w:val="16"/>
        </w:rPr>
        <w:t>self-confidence</w:t>
      </w:r>
    </w:p>
    <w:p>
      <w:pPr>
        <w:pStyle w:val="ListParagraph"/>
        <w:numPr>
          <w:ilvl w:val="0"/>
          <w:numId w:val="34"/>
        </w:numPr>
        <w:tabs>
          <w:tab w:pos="565" w:val="left" w:leader="none"/>
        </w:tabs>
        <w:spacing w:line="213" w:lineRule="auto" w:before="0" w:after="0"/>
        <w:ind w:left="565" w:right="0" w:hanging="346"/>
        <w:jc w:val="left"/>
        <w:rPr>
          <w:rFonts w:ascii="MingLiU_HKSCS-ExtB" w:hAnsi="MingLiU_HKSCS-ExtB" w:cs="MingLiU_HKSCS-ExtB" w:eastAsia="MingLiU_HKSCS-ExtB"/>
          <w:position w:val="-10"/>
          <w:sz w:val="16"/>
          <w:szCs w:val="16"/>
        </w:rPr>
      </w:pPr>
      <w:r>
        <w:rPr>
          <w:w w:val="90"/>
          <w:sz w:val="16"/>
          <w:szCs w:val="16"/>
        </w:rPr>
        <w:t>Great</w:t>
      </w:r>
      <w:r>
        <w:rPr>
          <w:spacing w:val="-2"/>
          <w:w w:val="90"/>
          <w:sz w:val="16"/>
          <w:szCs w:val="16"/>
        </w:rPr>
        <w:t> </w:t>
      </w:r>
      <w:r>
        <w:rPr>
          <w:w w:val="90"/>
          <w:sz w:val="16"/>
          <w:szCs w:val="16"/>
        </w:rPr>
        <w:t>public</w:t>
      </w:r>
      <w:r>
        <w:rPr>
          <w:spacing w:val="-1"/>
          <w:w w:val="90"/>
          <w:sz w:val="16"/>
          <w:szCs w:val="16"/>
        </w:rPr>
        <w:t> </w:t>
      </w:r>
      <w:r>
        <w:rPr>
          <w:w w:val="90"/>
          <w:sz w:val="16"/>
          <w:szCs w:val="16"/>
        </w:rPr>
        <w:t>speaking</w:t>
      </w:r>
      <w:r>
        <w:rPr>
          <w:spacing w:val="-5"/>
          <w:sz w:val="16"/>
          <w:szCs w:val="16"/>
        </w:rPr>
        <w:t> </w:t>
      </w:r>
      <w:r>
        <w:rPr>
          <w:w w:val="90"/>
          <w:sz w:val="16"/>
          <w:szCs w:val="16"/>
        </w:rPr>
        <w:t>and</w:t>
      </w:r>
      <w:r>
        <w:rPr>
          <w:spacing w:val="-1"/>
          <w:w w:val="90"/>
          <w:sz w:val="16"/>
          <w:szCs w:val="16"/>
        </w:rPr>
        <w:t> </w:t>
      </w:r>
      <w:r>
        <w:rPr>
          <w:w w:val="90"/>
          <w:sz w:val="16"/>
          <w:szCs w:val="16"/>
        </w:rPr>
        <w:t>oratory</w:t>
      </w:r>
      <w:r>
        <w:rPr>
          <w:spacing w:val="-5"/>
          <w:sz w:val="16"/>
          <w:szCs w:val="16"/>
        </w:rPr>
        <w:t> </w:t>
      </w:r>
      <w:r>
        <w:rPr>
          <w:spacing w:val="-2"/>
          <w:w w:val="90"/>
          <w:sz w:val="16"/>
          <w:szCs w:val="16"/>
        </w:rPr>
        <w:t>skills</w:t>
      </w:r>
    </w:p>
    <w:p>
      <w:pPr>
        <w:spacing w:before="60"/>
        <w:ind w:left="226" w:right="165" w:firstLine="0"/>
        <w:jc w:val="left"/>
        <w:rPr>
          <w:sz w:val="16"/>
        </w:rPr>
      </w:pPr>
      <w:r>
        <w:rPr/>
        <w:br w:type="column"/>
      </w:r>
      <w:r>
        <w:rPr>
          <w:w w:val="90"/>
          <w:sz w:val="16"/>
        </w:rPr>
        <w:t>MSS Posted per STEM Subject in each exam undertaken </w:t>
      </w:r>
      <w:r>
        <w:rPr>
          <w:sz w:val="16"/>
        </w:rPr>
        <w:t>by the students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6"/>
        </w:rPr>
      </w:pPr>
    </w:p>
    <w:p>
      <w:pPr>
        <w:pStyle w:val="ListParagraph"/>
        <w:numPr>
          <w:ilvl w:val="0"/>
          <w:numId w:val="34"/>
        </w:numPr>
        <w:tabs>
          <w:tab w:pos="572" w:val="left" w:leader="none"/>
        </w:tabs>
        <w:spacing w:line="210" w:lineRule="exact" w:before="0" w:after="0"/>
        <w:ind w:left="572" w:right="0" w:hanging="346"/>
        <w:jc w:val="left"/>
        <w:rPr>
          <w:rFonts w:ascii="MingLiU_HKSCS-ExtB" w:hAnsi="MingLiU_HKSCS-ExtB" w:cs="MingLiU_HKSCS-ExtB" w:eastAsia="MingLiU_HKSCS-ExtB"/>
          <w:sz w:val="16"/>
          <w:szCs w:val="16"/>
        </w:rPr>
      </w:pPr>
      <w:r>
        <w:rPr>
          <w:w w:val="90"/>
          <w:sz w:val="16"/>
          <w:szCs w:val="16"/>
        </w:rPr>
        <w:t>Enhanced</w:t>
      </w:r>
      <w:r>
        <w:rPr>
          <w:spacing w:val="-2"/>
          <w:sz w:val="16"/>
          <w:szCs w:val="16"/>
        </w:rPr>
        <w:t> </w:t>
      </w:r>
      <w:r>
        <w:rPr>
          <w:w w:val="90"/>
          <w:sz w:val="16"/>
          <w:szCs w:val="16"/>
        </w:rPr>
        <w:t>Class</w:t>
      </w:r>
      <w:r>
        <w:rPr>
          <w:spacing w:val="1"/>
          <w:sz w:val="16"/>
          <w:szCs w:val="16"/>
        </w:rPr>
        <w:t> </w:t>
      </w:r>
      <w:r>
        <w:rPr>
          <w:spacing w:val="-2"/>
          <w:w w:val="90"/>
          <w:sz w:val="16"/>
          <w:szCs w:val="16"/>
        </w:rPr>
        <w:t>Instruction</w:t>
      </w:r>
    </w:p>
    <w:p>
      <w:pPr>
        <w:pStyle w:val="ListParagraph"/>
        <w:numPr>
          <w:ilvl w:val="0"/>
          <w:numId w:val="34"/>
        </w:numPr>
        <w:tabs>
          <w:tab w:pos="572" w:val="left" w:leader="none"/>
        </w:tabs>
        <w:spacing w:line="197" w:lineRule="exact" w:before="0" w:after="0"/>
        <w:ind w:left="572" w:right="0" w:hanging="346"/>
        <w:jc w:val="left"/>
        <w:rPr>
          <w:rFonts w:ascii="MingLiU_HKSCS-ExtB" w:hAnsi="MingLiU_HKSCS-ExtB" w:cs="MingLiU_HKSCS-ExtB" w:eastAsia="MingLiU_HKSCS-ExtB"/>
          <w:sz w:val="16"/>
          <w:szCs w:val="16"/>
        </w:rPr>
      </w:pPr>
      <w:r>
        <w:rPr>
          <w:spacing w:val="-4"/>
          <w:sz w:val="16"/>
          <w:szCs w:val="16"/>
        </w:rPr>
        <w:t>Boost</w:t>
      </w:r>
      <w:r>
        <w:rPr>
          <w:spacing w:val="-3"/>
          <w:sz w:val="16"/>
          <w:szCs w:val="16"/>
        </w:rPr>
        <w:t> </w:t>
      </w:r>
      <w:r>
        <w:rPr>
          <w:spacing w:val="-4"/>
          <w:sz w:val="16"/>
          <w:szCs w:val="16"/>
        </w:rPr>
        <w:t>Lesson</w:t>
      </w:r>
      <w:r>
        <w:rPr>
          <w:spacing w:val="1"/>
          <w:sz w:val="16"/>
          <w:szCs w:val="16"/>
        </w:rPr>
        <w:t> </w:t>
      </w:r>
      <w:r>
        <w:rPr>
          <w:spacing w:val="-4"/>
          <w:sz w:val="16"/>
          <w:szCs w:val="16"/>
        </w:rPr>
        <w:t>Outcomes</w:t>
      </w:r>
    </w:p>
    <w:p>
      <w:pPr>
        <w:pStyle w:val="ListParagraph"/>
        <w:numPr>
          <w:ilvl w:val="0"/>
          <w:numId w:val="34"/>
        </w:numPr>
        <w:tabs>
          <w:tab w:pos="572" w:val="left" w:leader="none"/>
        </w:tabs>
        <w:spacing w:line="198" w:lineRule="exact" w:before="0" w:after="0"/>
        <w:ind w:left="572" w:right="0" w:hanging="346"/>
        <w:jc w:val="left"/>
        <w:rPr>
          <w:rFonts w:ascii="MingLiU_HKSCS-ExtB" w:hAnsi="MingLiU_HKSCS-ExtB" w:cs="MingLiU_HKSCS-ExtB" w:eastAsia="MingLiU_HKSCS-ExtB"/>
          <w:sz w:val="16"/>
          <w:szCs w:val="16"/>
        </w:rPr>
      </w:pPr>
      <w:r>
        <w:rPr>
          <w:w w:val="90"/>
          <w:sz w:val="16"/>
          <w:szCs w:val="16"/>
        </w:rPr>
        <w:t>Learning</w:t>
      </w:r>
      <w:r>
        <w:rPr>
          <w:spacing w:val="-6"/>
          <w:w w:val="90"/>
          <w:sz w:val="16"/>
          <w:szCs w:val="16"/>
        </w:rPr>
        <w:t> </w:t>
      </w:r>
      <w:r>
        <w:rPr>
          <w:w w:val="90"/>
          <w:sz w:val="16"/>
          <w:szCs w:val="16"/>
        </w:rPr>
        <w:t>becomes</w:t>
      </w:r>
      <w:r>
        <w:rPr>
          <w:spacing w:val="-5"/>
          <w:w w:val="90"/>
          <w:sz w:val="16"/>
          <w:szCs w:val="16"/>
        </w:rPr>
        <w:t> </w:t>
      </w:r>
      <w:r>
        <w:rPr>
          <w:w w:val="90"/>
          <w:sz w:val="16"/>
          <w:szCs w:val="16"/>
        </w:rPr>
        <w:t>more</w:t>
      </w:r>
      <w:r>
        <w:rPr>
          <w:spacing w:val="-5"/>
          <w:w w:val="90"/>
          <w:sz w:val="16"/>
          <w:szCs w:val="16"/>
        </w:rPr>
        <w:t> </w:t>
      </w:r>
      <w:r>
        <w:rPr>
          <w:w w:val="90"/>
          <w:sz w:val="16"/>
          <w:szCs w:val="16"/>
        </w:rPr>
        <w:t>interactive</w:t>
      </w:r>
      <w:r>
        <w:rPr>
          <w:spacing w:val="-5"/>
          <w:w w:val="90"/>
          <w:sz w:val="16"/>
          <w:szCs w:val="16"/>
        </w:rPr>
        <w:t> </w:t>
      </w:r>
      <w:r>
        <w:rPr>
          <w:w w:val="90"/>
          <w:sz w:val="16"/>
          <w:szCs w:val="16"/>
        </w:rPr>
        <w:t>and</w:t>
      </w:r>
      <w:r>
        <w:rPr>
          <w:spacing w:val="-4"/>
          <w:w w:val="90"/>
          <w:sz w:val="16"/>
          <w:szCs w:val="16"/>
        </w:rPr>
        <w:t> </w:t>
      </w:r>
      <w:r>
        <w:rPr>
          <w:spacing w:val="-2"/>
          <w:w w:val="90"/>
          <w:sz w:val="16"/>
          <w:szCs w:val="16"/>
        </w:rPr>
        <w:t>enjoyable</w:t>
      </w:r>
    </w:p>
    <w:p>
      <w:pPr>
        <w:pStyle w:val="ListParagraph"/>
        <w:numPr>
          <w:ilvl w:val="0"/>
          <w:numId w:val="34"/>
        </w:numPr>
        <w:tabs>
          <w:tab w:pos="572" w:val="left" w:leader="none"/>
        </w:tabs>
        <w:spacing w:line="206" w:lineRule="auto" w:before="10" w:after="0"/>
        <w:ind w:left="572" w:right="528" w:hanging="346"/>
        <w:jc w:val="left"/>
        <w:rPr>
          <w:rFonts w:ascii="MingLiU_HKSCS-ExtB" w:hAnsi="MingLiU_HKSCS-ExtB" w:cs="MingLiU_HKSCS-ExtB" w:eastAsia="MingLiU_HKSCS-ExtB"/>
          <w:sz w:val="16"/>
          <w:szCs w:val="16"/>
        </w:rPr>
      </w:pPr>
      <w:r>
        <w:rPr>
          <w:w w:val="90"/>
          <w:sz w:val="16"/>
          <w:szCs w:val="16"/>
        </w:rPr>
        <w:t>Lessons</w:t>
      </w:r>
      <w:r>
        <w:rPr>
          <w:spacing w:val="-8"/>
          <w:w w:val="90"/>
          <w:sz w:val="16"/>
          <w:szCs w:val="16"/>
        </w:rPr>
        <w:t> </w:t>
      </w:r>
      <w:r>
        <w:rPr>
          <w:w w:val="90"/>
          <w:sz w:val="16"/>
          <w:szCs w:val="16"/>
        </w:rPr>
        <w:t>are</w:t>
      </w:r>
      <w:r>
        <w:rPr>
          <w:spacing w:val="-7"/>
          <w:w w:val="90"/>
          <w:sz w:val="16"/>
          <w:szCs w:val="16"/>
        </w:rPr>
        <w:t> </w:t>
      </w:r>
      <w:r>
        <w:rPr>
          <w:w w:val="90"/>
          <w:sz w:val="16"/>
          <w:szCs w:val="16"/>
        </w:rPr>
        <w:t>managed</w:t>
      </w:r>
      <w:r>
        <w:rPr>
          <w:spacing w:val="-7"/>
          <w:w w:val="90"/>
          <w:sz w:val="16"/>
          <w:szCs w:val="16"/>
        </w:rPr>
        <w:t> </w:t>
      </w:r>
      <w:r>
        <w:rPr>
          <w:w w:val="90"/>
          <w:sz w:val="16"/>
          <w:szCs w:val="16"/>
        </w:rPr>
        <w:t>with</w:t>
      </w:r>
      <w:r>
        <w:rPr>
          <w:spacing w:val="-7"/>
          <w:w w:val="90"/>
          <w:sz w:val="16"/>
          <w:szCs w:val="16"/>
        </w:rPr>
        <w:t> </w:t>
      </w:r>
      <w:r>
        <w:rPr>
          <w:w w:val="90"/>
          <w:sz w:val="16"/>
          <w:szCs w:val="16"/>
        </w:rPr>
        <w:t>minimum</w:t>
      </w:r>
      <w:r>
        <w:rPr>
          <w:spacing w:val="-8"/>
          <w:w w:val="90"/>
          <w:sz w:val="16"/>
          <w:szCs w:val="16"/>
        </w:rPr>
        <w:t> </w:t>
      </w:r>
      <w:r>
        <w:rPr>
          <w:w w:val="90"/>
          <w:sz w:val="16"/>
          <w:szCs w:val="16"/>
        </w:rPr>
        <w:t>teaching </w:t>
      </w:r>
      <w:r>
        <w:rPr>
          <w:spacing w:val="-2"/>
          <w:sz w:val="16"/>
          <w:szCs w:val="16"/>
        </w:rPr>
        <w:t>workforce</w:t>
      </w:r>
    </w:p>
    <w:p>
      <w:pPr>
        <w:pStyle w:val="ListParagraph"/>
        <w:numPr>
          <w:ilvl w:val="0"/>
          <w:numId w:val="34"/>
        </w:numPr>
        <w:tabs>
          <w:tab w:pos="572" w:val="left" w:leader="none"/>
        </w:tabs>
        <w:spacing w:line="206" w:lineRule="auto" w:before="32" w:after="0"/>
        <w:ind w:left="572" w:right="466" w:hanging="346"/>
        <w:jc w:val="left"/>
        <w:rPr>
          <w:rFonts w:ascii="MingLiU_HKSCS-ExtB" w:hAnsi="MingLiU_HKSCS-ExtB" w:cs="MingLiU_HKSCS-ExtB" w:eastAsia="MingLiU_HKSCS-ExtB"/>
          <w:sz w:val="16"/>
          <w:szCs w:val="16"/>
        </w:rPr>
      </w:pPr>
      <w:r>
        <w:rPr>
          <w:w w:val="90"/>
          <w:sz w:val="16"/>
          <w:szCs w:val="16"/>
        </w:rPr>
        <w:t>Improved</w:t>
      </w:r>
      <w:r>
        <w:rPr>
          <w:spacing w:val="-8"/>
          <w:w w:val="90"/>
          <w:sz w:val="16"/>
          <w:szCs w:val="16"/>
        </w:rPr>
        <w:t> </w:t>
      </w:r>
      <w:r>
        <w:rPr>
          <w:w w:val="90"/>
          <w:sz w:val="16"/>
          <w:szCs w:val="16"/>
        </w:rPr>
        <w:t>teaching</w:t>
      </w:r>
      <w:r>
        <w:rPr>
          <w:spacing w:val="-7"/>
          <w:w w:val="90"/>
          <w:sz w:val="16"/>
          <w:szCs w:val="16"/>
        </w:rPr>
        <w:t> </w:t>
      </w:r>
      <w:r>
        <w:rPr>
          <w:w w:val="90"/>
          <w:sz w:val="16"/>
          <w:szCs w:val="16"/>
        </w:rPr>
        <w:t>and</w:t>
      </w:r>
      <w:r>
        <w:rPr>
          <w:spacing w:val="-7"/>
          <w:w w:val="90"/>
          <w:sz w:val="16"/>
          <w:szCs w:val="16"/>
        </w:rPr>
        <w:t> </w:t>
      </w:r>
      <w:r>
        <w:rPr>
          <w:w w:val="90"/>
          <w:sz w:val="16"/>
          <w:szCs w:val="16"/>
        </w:rPr>
        <w:t>learning</w:t>
      </w:r>
      <w:r>
        <w:rPr>
          <w:spacing w:val="-7"/>
          <w:w w:val="90"/>
          <w:sz w:val="16"/>
          <w:szCs w:val="16"/>
        </w:rPr>
        <w:t> </w:t>
      </w:r>
      <w:r>
        <w:rPr>
          <w:w w:val="90"/>
          <w:sz w:val="16"/>
          <w:szCs w:val="16"/>
        </w:rPr>
        <w:t>outcomes</w:t>
      </w:r>
      <w:r>
        <w:rPr>
          <w:spacing w:val="-8"/>
          <w:w w:val="90"/>
          <w:sz w:val="16"/>
          <w:szCs w:val="16"/>
        </w:rPr>
        <w:t> </w:t>
      </w:r>
      <w:r>
        <w:rPr>
          <w:w w:val="90"/>
          <w:sz w:val="16"/>
          <w:szCs w:val="16"/>
        </w:rPr>
        <w:t>and general</w:t>
      </w:r>
      <w:r>
        <w:rPr>
          <w:spacing w:val="-1"/>
          <w:w w:val="90"/>
          <w:sz w:val="16"/>
          <w:szCs w:val="16"/>
        </w:rPr>
        <w:t> </w:t>
      </w:r>
      <w:r>
        <w:rPr>
          <w:w w:val="90"/>
          <w:sz w:val="16"/>
          <w:szCs w:val="16"/>
        </w:rPr>
        <w:t>productivity</w:t>
      </w:r>
      <w:r>
        <w:rPr>
          <w:spacing w:val="-3"/>
          <w:w w:val="90"/>
          <w:sz w:val="16"/>
          <w:szCs w:val="16"/>
        </w:rPr>
        <w:t> </w:t>
      </w:r>
      <w:r>
        <w:rPr>
          <w:w w:val="90"/>
          <w:sz w:val="16"/>
          <w:szCs w:val="16"/>
        </w:rPr>
        <w:t>of</w:t>
      </w:r>
      <w:r>
        <w:rPr>
          <w:spacing w:val="-1"/>
          <w:w w:val="90"/>
          <w:sz w:val="16"/>
          <w:szCs w:val="16"/>
        </w:rPr>
        <w:t> </w:t>
      </w:r>
      <w:r>
        <w:rPr>
          <w:w w:val="90"/>
          <w:sz w:val="16"/>
          <w:szCs w:val="16"/>
        </w:rPr>
        <w:t>teachers</w:t>
      </w:r>
      <w:r>
        <w:rPr>
          <w:spacing w:val="-3"/>
          <w:w w:val="90"/>
          <w:sz w:val="16"/>
          <w:szCs w:val="16"/>
        </w:rPr>
        <w:t> </w:t>
      </w:r>
      <w:r>
        <w:rPr>
          <w:w w:val="90"/>
          <w:sz w:val="16"/>
          <w:szCs w:val="16"/>
        </w:rPr>
        <w:t>and</w:t>
      </w:r>
      <w:r>
        <w:rPr>
          <w:spacing w:val="-3"/>
          <w:w w:val="90"/>
          <w:sz w:val="16"/>
          <w:szCs w:val="16"/>
        </w:rPr>
        <w:t> </w:t>
      </w:r>
      <w:r>
        <w:rPr>
          <w:w w:val="90"/>
          <w:sz w:val="16"/>
          <w:szCs w:val="16"/>
        </w:rPr>
        <w:t>students</w:t>
      </w:r>
    </w:p>
    <w:p>
      <w:pPr>
        <w:pStyle w:val="ListParagraph"/>
        <w:numPr>
          <w:ilvl w:val="0"/>
          <w:numId w:val="34"/>
        </w:numPr>
        <w:tabs>
          <w:tab w:pos="572" w:val="left" w:leader="none"/>
        </w:tabs>
        <w:spacing w:line="211" w:lineRule="exact" w:before="7" w:after="0"/>
        <w:ind w:left="572" w:right="0" w:hanging="346"/>
        <w:jc w:val="left"/>
        <w:rPr>
          <w:rFonts w:ascii="MingLiU_HKSCS-ExtB" w:hAnsi="MingLiU_HKSCS-ExtB" w:cs="MingLiU_HKSCS-ExtB" w:eastAsia="MingLiU_HKSCS-ExtB"/>
          <w:sz w:val="16"/>
          <w:szCs w:val="16"/>
        </w:rPr>
      </w:pPr>
      <w:r>
        <w:rPr>
          <w:w w:val="90"/>
          <w:sz w:val="16"/>
          <w:szCs w:val="16"/>
        </w:rPr>
        <w:t>Students’</w:t>
      </w:r>
      <w:r>
        <w:rPr>
          <w:spacing w:val="-5"/>
          <w:sz w:val="16"/>
          <w:szCs w:val="16"/>
        </w:rPr>
        <w:t> </w:t>
      </w:r>
      <w:r>
        <w:rPr>
          <w:w w:val="90"/>
          <w:sz w:val="16"/>
          <w:szCs w:val="16"/>
        </w:rPr>
        <w:t>work</w:t>
      </w:r>
      <w:r>
        <w:rPr>
          <w:spacing w:val="-5"/>
          <w:sz w:val="16"/>
          <w:szCs w:val="16"/>
        </w:rPr>
        <w:t> </w:t>
      </w:r>
      <w:r>
        <w:rPr>
          <w:w w:val="90"/>
          <w:sz w:val="16"/>
          <w:szCs w:val="16"/>
        </w:rPr>
        <w:t>is</w:t>
      </w:r>
      <w:r>
        <w:rPr>
          <w:spacing w:val="-4"/>
          <w:sz w:val="16"/>
          <w:szCs w:val="16"/>
        </w:rPr>
        <w:t> </w:t>
      </w:r>
      <w:r>
        <w:rPr>
          <w:spacing w:val="-2"/>
          <w:w w:val="90"/>
          <w:sz w:val="16"/>
          <w:szCs w:val="16"/>
        </w:rPr>
        <w:t>elevated</w:t>
      </w:r>
    </w:p>
    <w:p>
      <w:pPr>
        <w:pStyle w:val="ListParagraph"/>
        <w:numPr>
          <w:ilvl w:val="0"/>
          <w:numId w:val="34"/>
        </w:numPr>
        <w:tabs>
          <w:tab w:pos="572" w:val="left" w:leader="none"/>
        </w:tabs>
        <w:spacing w:line="198" w:lineRule="exact" w:before="0" w:after="0"/>
        <w:ind w:left="572" w:right="0" w:hanging="346"/>
        <w:jc w:val="left"/>
        <w:rPr>
          <w:rFonts w:ascii="MingLiU_HKSCS-ExtB" w:hAnsi="MingLiU_HKSCS-ExtB" w:cs="MingLiU_HKSCS-ExtB" w:eastAsia="MingLiU_HKSCS-ExtB"/>
          <w:sz w:val="16"/>
          <w:szCs w:val="16"/>
        </w:rPr>
      </w:pPr>
      <w:r>
        <w:rPr>
          <w:w w:val="90"/>
          <w:sz w:val="16"/>
          <w:szCs w:val="16"/>
        </w:rPr>
        <w:t>School</w:t>
      </w:r>
      <w:r>
        <w:rPr>
          <w:spacing w:val="-1"/>
          <w:w w:val="90"/>
          <w:sz w:val="16"/>
          <w:szCs w:val="16"/>
        </w:rPr>
        <w:t> </w:t>
      </w:r>
      <w:r>
        <w:rPr>
          <w:w w:val="90"/>
          <w:sz w:val="16"/>
          <w:szCs w:val="16"/>
        </w:rPr>
        <w:t>data</w:t>
      </w:r>
      <w:r>
        <w:rPr>
          <w:spacing w:val="-3"/>
          <w:w w:val="90"/>
          <w:sz w:val="16"/>
          <w:szCs w:val="16"/>
        </w:rPr>
        <w:t> </w:t>
      </w:r>
      <w:r>
        <w:rPr>
          <w:w w:val="90"/>
          <w:sz w:val="16"/>
          <w:szCs w:val="16"/>
        </w:rPr>
        <w:t>is</w:t>
      </w:r>
      <w:r>
        <w:rPr>
          <w:spacing w:val="-3"/>
          <w:w w:val="90"/>
          <w:sz w:val="16"/>
          <w:szCs w:val="16"/>
        </w:rPr>
        <w:t> </w:t>
      </w:r>
      <w:r>
        <w:rPr>
          <w:spacing w:val="-2"/>
          <w:w w:val="90"/>
          <w:sz w:val="16"/>
          <w:szCs w:val="16"/>
        </w:rPr>
        <w:t>protected</w:t>
      </w:r>
    </w:p>
    <w:p>
      <w:pPr>
        <w:pStyle w:val="ListParagraph"/>
        <w:numPr>
          <w:ilvl w:val="0"/>
          <w:numId w:val="34"/>
        </w:numPr>
        <w:tabs>
          <w:tab w:pos="572" w:val="left" w:leader="none"/>
        </w:tabs>
        <w:spacing w:line="197" w:lineRule="exact" w:before="0" w:after="0"/>
        <w:ind w:left="572" w:right="0" w:hanging="346"/>
        <w:jc w:val="left"/>
        <w:rPr>
          <w:rFonts w:ascii="MingLiU_HKSCS-ExtB" w:hAnsi="MingLiU_HKSCS-ExtB" w:cs="MingLiU_HKSCS-ExtB" w:eastAsia="MingLiU_HKSCS-ExtB"/>
          <w:sz w:val="16"/>
          <w:szCs w:val="16"/>
        </w:rPr>
      </w:pPr>
      <w:r>
        <w:rPr>
          <w:w w:val="90"/>
          <w:sz w:val="16"/>
          <w:szCs w:val="16"/>
        </w:rPr>
        <w:t>All</w:t>
      </w:r>
      <w:r>
        <w:rPr>
          <w:spacing w:val="-3"/>
          <w:w w:val="90"/>
          <w:sz w:val="16"/>
          <w:szCs w:val="16"/>
        </w:rPr>
        <w:t> </w:t>
      </w:r>
      <w:r>
        <w:rPr>
          <w:w w:val="90"/>
          <w:sz w:val="16"/>
          <w:szCs w:val="16"/>
        </w:rPr>
        <w:t>streams</w:t>
      </w:r>
      <w:r>
        <w:rPr>
          <w:spacing w:val="-1"/>
          <w:w w:val="90"/>
          <w:sz w:val="16"/>
          <w:szCs w:val="16"/>
        </w:rPr>
        <w:t> </w:t>
      </w:r>
      <w:r>
        <w:rPr>
          <w:w w:val="90"/>
          <w:sz w:val="16"/>
          <w:szCs w:val="16"/>
        </w:rPr>
        <w:t>managed</w:t>
      </w:r>
      <w:r>
        <w:rPr>
          <w:spacing w:val="-1"/>
          <w:w w:val="90"/>
          <w:sz w:val="16"/>
          <w:szCs w:val="16"/>
        </w:rPr>
        <w:t> </w:t>
      </w:r>
      <w:r>
        <w:rPr>
          <w:w w:val="90"/>
          <w:sz w:val="16"/>
          <w:szCs w:val="16"/>
        </w:rPr>
        <w:t>from</w:t>
      </w:r>
      <w:r>
        <w:rPr>
          <w:spacing w:val="-2"/>
          <w:sz w:val="16"/>
          <w:szCs w:val="16"/>
        </w:rPr>
        <w:t> </w:t>
      </w:r>
      <w:r>
        <w:rPr>
          <w:w w:val="90"/>
          <w:sz w:val="16"/>
          <w:szCs w:val="16"/>
        </w:rPr>
        <w:t>one </w:t>
      </w:r>
      <w:r>
        <w:rPr>
          <w:spacing w:val="-2"/>
          <w:w w:val="90"/>
          <w:sz w:val="16"/>
          <w:szCs w:val="16"/>
        </w:rPr>
        <w:t>source</w:t>
      </w:r>
    </w:p>
    <w:p>
      <w:pPr>
        <w:pStyle w:val="ListParagraph"/>
        <w:numPr>
          <w:ilvl w:val="0"/>
          <w:numId w:val="34"/>
        </w:numPr>
        <w:tabs>
          <w:tab w:pos="572" w:val="left" w:leader="none"/>
        </w:tabs>
        <w:spacing w:line="208" w:lineRule="auto" w:before="8" w:after="0"/>
        <w:ind w:left="572" w:right="0" w:hanging="346"/>
        <w:jc w:val="left"/>
        <w:rPr>
          <w:rFonts w:ascii="MingLiU_HKSCS-ExtB" w:hAnsi="MingLiU_HKSCS-ExtB" w:cs="MingLiU_HKSCS-ExtB" w:eastAsia="MingLiU_HKSCS-ExtB"/>
          <w:sz w:val="16"/>
          <w:szCs w:val="16"/>
        </w:rPr>
      </w:pPr>
      <w:r>
        <w:rPr>
          <w:w w:val="90"/>
          <w:sz w:val="16"/>
          <w:szCs w:val="16"/>
        </w:rPr>
        <w:t>Simultaneous work in the same</w:t>
      </w:r>
      <w:r>
        <w:rPr>
          <w:spacing w:val="-1"/>
          <w:w w:val="90"/>
          <w:sz w:val="16"/>
          <w:szCs w:val="16"/>
        </w:rPr>
        <w:t> </w:t>
      </w:r>
      <w:r>
        <w:rPr>
          <w:w w:val="90"/>
          <w:sz w:val="16"/>
          <w:szCs w:val="16"/>
        </w:rPr>
        <w:t>lesson and or task or assignment</w:t>
      </w:r>
      <w:r>
        <w:rPr>
          <w:spacing w:val="-8"/>
          <w:w w:val="90"/>
          <w:sz w:val="16"/>
          <w:szCs w:val="16"/>
        </w:rPr>
        <w:t> </w:t>
      </w:r>
      <w:r>
        <w:rPr>
          <w:w w:val="90"/>
          <w:sz w:val="16"/>
          <w:szCs w:val="16"/>
        </w:rPr>
        <w:t>–</w:t>
      </w:r>
      <w:r>
        <w:rPr>
          <w:spacing w:val="-7"/>
          <w:w w:val="90"/>
          <w:sz w:val="16"/>
          <w:szCs w:val="16"/>
        </w:rPr>
        <w:t> </w:t>
      </w:r>
      <w:r>
        <w:rPr>
          <w:w w:val="90"/>
          <w:sz w:val="16"/>
          <w:szCs w:val="16"/>
        </w:rPr>
        <w:t>guaranteeing</w:t>
      </w:r>
      <w:r>
        <w:rPr>
          <w:spacing w:val="-6"/>
          <w:w w:val="90"/>
          <w:sz w:val="16"/>
          <w:szCs w:val="16"/>
        </w:rPr>
        <w:t> </w:t>
      </w:r>
      <w:r>
        <w:rPr>
          <w:w w:val="90"/>
          <w:sz w:val="16"/>
          <w:szCs w:val="16"/>
        </w:rPr>
        <w:t>same</w:t>
      </w:r>
      <w:r>
        <w:rPr>
          <w:spacing w:val="-7"/>
          <w:w w:val="90"/>
          <w:sz w:val="16"/>
          <w:szCs w:val="16"/>
        </w:rPr>
        <w:t> </w:t>
      </w:r>
      <w:r>
        <w:rPr>
          <w:w w:val="90"/>
          <w:sz w:val="16"/>
          <w:szCs w:val="16"/>
        </w:rPr>
        <w:t>quality</w:t>
      </w:r>
      <w:r>
        <w:rPr>
          <w:spacing w:val="-6"/>
          <w:w w:val="90"/>
          <w:sz w:val="16"/>
          <w:szCs w:val="16"/>
        </w:rPr>
        <w:t> </w:t>
      </w:r>
      <w:r>
        <w:rPr>
          <w:w w:val="90"/>
          <w:sz w:val="16"/>
          <w:szCs w:val="16"/>
        </w:rPr>
        <w:t>and</w:t>
      </w:r>
      <w:r>
        <w:rPr>
          <w:spacing w:val="-8"/>
          <w:w w:val="90"/>
          <w:sz w:val="16"/>
          <w:szCs w:val="16"/>
        </w:rPr>
        <w:t> </w:t>
      </w:r>
      <w:r>
        <w:rPr>
          <w:w w:val="90"/>
          <w:sz w:val="16"/>
          <w:szCs w:val="16"/>
        </w:rPr>
        <w:t>outcome</w:t>
      </w:r>
    </w:p>
    <w:p>
      <w:pPr>
        <w:pStyle w:val="ListParagraph"/>
        <w:numPr>
          <w:ilvl w:val="0"/>
          <w:numId w:val="34"/>
        </w:numPr>
        <w:tabs>
          <w:tab w:pos="572" w:val="left" w:leader="none"/>
        </w:tabs>
        <w:spacing w:line="210" w:lineRule="exact" w:before="7" w:after="0"/>
        <w:ind w:left="572" w:right="0" w:hanging="346"/>
        <w:jc w:val="left"/>
        <w:rPr>
          <w:rFonts w:ascii="MingLiU_HKSCS-ExtB" w:hAnsi="MingLiU_HKSCS-ExtB" w:cs="MingLiU_HKSCS-ExtB" w:eastAsia="MingLiU_HKSCS-ExtB"/>
          <w:sz w:val="16"/>
          <w:szCs w:val="16"/>
        </w:rPr>
      </w:pPr>
      <w:r>
        <w:rPr>
          <w:w w:val="90"/>
          <w:sz w:val="16"/>
          <w:szCs w:val="16"/>
        </w:rPr>
        <w:t>No</w:t>
      </w:r>
      <w:r>
        <w:rPr>
          <w:spacing w:val="5"/>
          <w:sz w:val="16"/>
          <w:szCs w:val="16"/>
        </w:rPr>
        <w:t> </w:t>
      </w:r>
      <w:r>
        <w:rPr>
          <w:w w:val="90"/>
          <w:sz w:val="16"/>
          <w:szCs w:val="16"/>
        </w:rPr>
        <w:t>time</w:t>
      </w:r>
      <w:r>
        <w:rPr>
          <w:spacing w:val="1"/>
          <w:sz w:val="16"/>
          <w:szCs w:val="16"/>
        </w:rPr>
        <w:t> </w:t>
      </w:r>
      <w:r>
        <w:rPr>
          <w:w w:val="90"/>
          <w:sz w:val="16"/>
          <w:szCs w:val="16"/>
        </w:rPr>
        <w:t>and</w:t>
      </w:r>
      <w:r>
        <w:rPr>
          <w:spacing w:val="1"/>
          <w:sz w:val="16"/>
          <w:szCs w:val="16"/>
        </w:rPr>
        <w:t> </w:t>
      </w:r>
      <w:r>
        <w:rPr>
          <w:w w:val="90"/>
          <w:sz w:val="16"/>
          <w:szCs w:val="16"/>
        </w:rPr>
        <w:t>human</w:t>
      </w:r>
      <w:r>
        <w:rPr>
          <w:spacing w:val="1"/>
          <w:sz w:val="16"/>
          <w:szCs w:val="16"/>
        </w:rPr>
        <w:t> </w:t>
      </w:r>
      <w:r>
        <w:rPr>
          <w:w w:val="90"/>
          <w:sz w:val="16"/>
          <w:szCs w:val="16"/>
        </w:rPr>
        <w:t>resource</w:t>
      </w:r>
      <w:r>
        <w:rPr>
          <w:spacing w:val="6"/>
          <w:sz w:val="16"/>
          <w:szCs w:val="16"/>
        </w:rPr>
        <w:t> </w:t>
      </w:r>
      <w:r>
        <w:rPr>
          <w:spacing w:val="-2"/>
          <w:w w:val="90"/>
          <w:sz w:val="16"/>
          <w:szCs w:val="16"/>
        </w:rPr>
        <w:t>wastage.</w:t>
      </w:r>
    </w:p>
    <w:p>
      <w:pPr>
        <w:pStyle w:val="ListParagraph"/>
        <w:numPr>
          <w:ilvl w:val="0"/>
          <w:numId w:val="34"/>
        </w:numPr>
        <w:tabs>
          <w:tab w:pos="572" w:val="left" w:leader="none"/>
        </w:tabs>
        <w:spacing w:line="208" w:lineRule="auto" w:before="7" w:after="0"/>
        <w:ind w:left="572" w:right="51" w:hanging="346"/>
        <w:jc w:val="left"/>
        <w:rPr>
          <w:rFonts w:ascii="MingLiU_HKSCS-ExtB" w:hAnsi="MingLiU_HKSCS-ExtB" w:cs="MingLiU_HKSCS-ExtB" w:eastAsia="MingLiU_HKSCS-ExtB"/>
          <w:sz w:val="16"/>
          <w:szCs w:val="16"/>
        </w:rPr>
      </w:pPr>
      <w:r>
        <w:rPr>
          <w:w w:val="90"/>
          <w:sz w:val="16"/>
          <w:szCs w:val="16"/>
        </w:rPr>
        <w:t>Time</w:t>
      </w:r>
      <w:r>
        <w:rPr>
          <w:spacing w:val="-3"/>
          <w:w w:val="90"/>
          <w:sz w:val="16"/>
          <w:szCs w:val="16"/>
        </w:rPr>
        <w:t> </w:t>
      </w:r>
      <w:r>
        <w:rPr>
          <w:w w:val="90"/>
          <w:sz w:val="16"/>
          <w:szCs w:val="16"/>
        </w:rPr>
        <w:t>taken</w:t>
      </w:r>
      <w:r>
        <w:rPr>
          <w:spacing w:val="-4"/>
          <w:w w:val="90"/>
          <w:sz w:val="16"/>
          <w:szCs w:val="16"/>
        </w:rPr>
        <w:t> </w:t>
      </w:r>
      <w:r>
        <w:rPr>
          <w:w w:val="90"/>
          <w:sz w:val="16"/>
          <w:szCs w:val="16"/>
        </w:rPr>
        <w:t>to</w:t>
      </w:r>
      <w:r>
        <w:rPr>
          <w:spacing w:val="-3"/>
          <w:w w:val="90"/>
          <w:sz w:val="16"/>
          <w:szCs w:val="16"/>
        </w:rPr>
        <w:t> </w:t>
      </w:r>
      <w:r>
        <w:rPr>
          <w:w w:val="90"/>
          <w:sz w:val="16"/>
          <w:szCs w:val="16"/>
        </w:rPr>
        <w:t>complete</w:t>
      </w:r>
      <w:r>
        <w:rPr>
          <w:spacing w:val="-4"/>
          <w:w w:val="90"/>
          <w:sz w:val="16"/>
          <w:szCs w:val="16"/>
        </w:rPr>
        <w:t> </w:t>
      </w:r>
      <w:r>
        <w:rPr>
          <w:w w:val="90"/>
          <w:sz w:val="16"/>
          <w:szCs w:val="16"/>
        </w:rPr>
        <w:t>reading</w:t>
      </w:r>
      <w:r>
        <w:rPr>
          <w:spacing w:val="-4"/>
          <w:w w:val="90"/>
          <w:sz w:val="16"/>
          <w:szCs w:val="16"/>
        </w:rPr>
        <w:t> </w:t>
      </w:r>
      <w:r>
        <w:rPr>
          <w:w w:val="90"/>
          <w:sz w:val="16"/>
          <w:szCs w:val="16"/>
        </w:rPr>
        <w:t>and</w:t>
      </w:r>
      <w:r>
        <w:rPr>
          <w:spacing w:val="-5"/>
          <w:w w:val="90"/>
          <w:sz w:val="16"/>
          <w:szCs w:val="16"/>
        </w:rPr>
        <w:t> </w:t>
      </w:r>
      <w:r>
        <w:rPr>
          <w:w w:val="90"/>
          <w:sz w:val="16"/>
          <w:szCs w:val="16"/>
        </w:rPr>
        <w:t>comprehension </w:t>
      </w:r>
      <w:r>
        <w:rPr>
          <w:sz w:val="16"/>
          <w:szCs w:val="16"/>
        </w:rPr>
        <w:t>of</w:t>
      </w:r>
      <w:r>
        <w:rPr>
          <w:spacing w:val="-3"/>
          <w:sz w:val="16"/>
          <w:szCs w:val="16"/>
        </w:rPr>
        <w:t> </w:t>
      </w:r>
      <w:r>
        <w:rPr>
          <w:sz w:val="16"/>
          <w:szCs w:val="16"/>
        </w:rPr>
        <w:t>recommended</w:t>
      </w:r>
      <w:r>
        <w:rPr>
          <w:spacing w:val="-3"/>
          <w:sz w:val="16"/>
          <w:szCs w:val="16"/>
        </w:rPr>
        <w:t> </w:t>
      </w:r>
      <w:r>
        <w:rPr>
          <w:sz w:val="16"/>
          <w:szCs w:val="16"/>
        </w:rPr>
        <w:t>course</w:t>
      </w:r>
      <w:r>
        <w:rPr>
          <w:spacing w:val="-3"/>
          <w:sz w:val="16"/>
          <w:szCs w:val="16"/>
        </w:rPr>
        <w:t> </w:t>
      </w:r>
      <w:r>
        <w:rPr>
          <w:sz w:val="16"/>
          <w:szCs w:val="16"/>
        </w:rPr>
        <w:t>books</w:t>
      </w:r>
    </w:p>
    <w:p>
      <w:pPr>
        <w:pStyle w:val="ListParagraph"/>
        <w:numPr>
          <w:ilvl w:val="0"/>
          <w:numId w:val="34"/>
        </w:numPr>
        <w:tabs>
          <w:tab w:pos="572" w:val="left" w:leader="none"/>
        </w:tabs>
        <w:spacing w:line="208" w:lineRule="auto" w:before="28" w:after="0"/>
        <w:ind w:left="572" w:right="210" w:hanging="346"/>
        <w:jc w:val="left"/>
        <w:rPr>
          <w:rFonts w:ascii="MingLiU_HKSCS-ExtB" w:hAnsi="MingLiU_HKSCS-ExtB" w:cs="MingLiU_HKSCS-ExtB" w:eastAsia="MingLiU_HKSCS-ExtB"/>
          <w:sz w:val="16"/>
          <w:szCs w:val="16"/>
        </w:rPr>
      </w:pPr>
      <w:r>
        <w:rPr>
          <w:w w:val="90"/>
          <w:sz w:val="16"/>
          <w:szCs w:val="16"/>
        </w:rPr>
        <w:t>No.</w:t>
      </w:r>
      <w:r>
        <w:rPr>
          <w:spacing w:val="-8"/>
          <w:w w:val="90"/>
          <w:sz w:val="16"/>
          <w:szCs w:val="16"/>
        </w:rPr>
        <w:t> </w:t>
      </w:r>
      <w:r>
        <w:rPr>
          <w:w w:val="90"/>
          <w:sz w:val="16"/>
          <w:szCs w:val="16"/>
        </w:rPr>
        <w:t>on non-coursebooks read by a student within </w:t>
      </w:r>
      <w:r>
        <w:rPr>
          <w:sz w:val="16"/>
          <w:szCs w:val="16"/>
        </w:rPr>
        <w:t>the term</w:t>
      </w:r>
    </w:p>
    <w:p>
      <w:pPr>
        <w:pStyle w:val="ListParagraph"/>
        <w:numPr>
          <w:ilvl w:val="0"/>
          <w:numId w:val="34"/>
        </w:numPr>
        <w:tabs>
          <w:tab w:pos="572" w:val="left" w:leader="none"/>
        </w:tabs>
        <w:spacing w:line="206" w:lineRule="auto" w:before="29" w:after="0"/>
        <w:ind w:left="572" w:right="777" w:hanging="346"/>
        <w:jc w:val="left"/>
        <w:rPr>
          <w:rFonts w:ascii="MingLiU_HKSCS-ExtB" w:hAnsi="MingLiU_HKSCS-ExtB" w:cs="MingLiU_HKSCS-ExtB" w:eastAsia="MingLiU_HKSCS-ExtB"/>
          <w:sz w:val="16"/>
          <w:szCs w:val="16"/>
        </w:rPr>
      </w:pPr>
      <w:r>
        <w:rPr>
          <w:spacing w:val="-2"/>
          <w:w w:val="90"/>
          <w:sz w:val="16"/>
          <w:szCs w:val="16"/>
        </w:rPr>
        <w:t>No.</w:t>
      </w:r>
      <w:r>
        <w:rPr>
          <w:spacing w:val="-5"/>
          <w:w w:val="90"/>
          <w:sz w:val="16"/>
          <w:szCs w:val="16"/>
        </w:rPr>
        <w:t> </w:t>
      </w:r>
      <w:r>
        <w:rPr>
          <w:spacing w:val="-2"/>
          <w:w w:val="90"/>
          <w:sz w:val="16"/>
          <w:szCs w:val="16"/>
        </w:rPr>
        <w:t>compositions,</w:t>
      </w:r>
      <w:r>
        <w:rPr>
          <w:spacing w:val="-10"/>
          <w:w w:val="90"/>
          <w:sz w:val="16"/>
          <w:szCs w:val="16"/>
        </w:rPr>
        <w:t> </w:t>
      </w:r>
      <w:r>
        <w:rPr>
          <w:spacing w:val="-2"/>
          <w:w w:val="90"/>
          <w:sz w:val="16"/>
          <w:szCs w:val="16"/>
        </w:rPr>
        <w:t>essays,</w:t>
      </w:r>
      <w:r>
        <w:rPr>
          <w:spacing w:val="-10"/>
          <w:w w:val="90"/>
          <w:sz w:val="16"/>
          <w:szCs w:val="16"/>
        </w:rPr>
        <w:t> </w:t>
      </w:r>
      <w:r>
        <w:rPr>
          <w:spacing w:val="-2"/>
          <w:w w:val="90"/>
          <w:sz w:val="16"/>
          <w:szCs w:val="16"/>
        </w:rPr>
        <w:t>public speeches </w:t>
      </w:r>
      <w:r>
        <w:rPr>
          <w:spacing w:val="-4"/>
          <w:sz w:val="16"/>
          <w:szCs w:val="16"/>
        </w:rPr>
        <w:t>written/read</w:t>
      </w:r>
      <w:r>
        <w:rPr>
          <w:spacing w:val="-8"/>
          <w:sz w:val="16"/>
          <w:szCs w:val="16"/>
        </w:rPr>
        <w:t> </w:t>
      </w:r>
      <w:r>
        <w:rPr>
          <w:spacing w:val="-4"/>
          <w:sz w:val="16"/>
          <w:szCs w:val="16"/>
        </w:rPr>
        <w:t>by</w:t>
      </w:r>
      <w:r>
        <w:rPr>
          <w:spacing w:val="-8"/>
          <w:sz w:val="16"/>
          <w:szCs w:val="16"/>
        </w:rPr>
        <w:t> </w:t>
      </w:r>
      <w:r>
        <w:rPr>
          <w:spacing w:val="-4"/>
          <w:sz w:val="16"/>
          <w:szCs w:val="16"/>
        </w:rPr>
        <w:t>a</w:t>
      </w:r>
      <w:r>
        <w:rPr>
          <w:spacing w:val="-8"/>
          <w:sz w:val="16"/>
          <w:szCs w:val="16"/>
        </w:rPr>
        <w:t> </w:t>
      </w:r>
      <w:r>
        <w:rPr>
          <w:spacing w:val="-4"/>
          <w:sz w:val="16"/>
          <w:szCs w:val="16"/>
        </w:rPr>
        <w:t>student;</w:t>
      </w:r>
    </w:p>
    <w:p>
      <w:pPr>
        <w:pStyle w:val="ListParagraph"/>
        <w:numPr>
          <w:ilvl w:val="0"/>
          <w:numId w:val="34"/>
        </w:numPr>
        <w:tabs>
          <w:tab w:pos="572" w:val="left" w:leader="none"/>
        </w:tabs>
        <w:spacing w:line="240" w:lineRule="auto" w:before="9" w:after="0"/>
        <w:ind w:left="572" w:right="0" w:hanging="346"/>
        <w:jc w:val="left"/>
        <w:rPr>
          <w:rFonts w:ascii="MingLiU_HKSCS-ExtB" w:hAnsi="MingLiU_HKSCS-ExtB" w:cs="MingLiU_HKSCS-ExtB" w:eastAsia="MingLiU_HKSCS-ExtB"/>
          <w:sz w:val="16"/>
          <w:szCs w:val="16"/>
        </w:rPr>
      </w:pPr>
      <w:r>
        <w:rPr>
          <w:w w:val="90"/>
          <w:sz w:val="16"/>
          <w:szCs w:val="16"/>
        </w:rPr>
        <w:t>No.</w:t>
      </w:r>
      <w:r>
        <w:rPr>
          <w:spacing w:val="-14"/>
          <w:w w:val="90"/>
          <w:sz w:val="16"/>
          <w:szCs w:val="16"/>
        </w:rPr>
        <w:t> </w:t>
      </w:r>
      <w:r>
        <w:rPr>
          <w:w w:val="90"/>
          <w:sz w:val="16"/>
          <w:szCs w:val="16"/>
        </w:rPr>
        <w:t>of</w:t>
      </w:r>
      <w:r>
        <w:rPr>
          <w:spacing w:val="-4"/>
          <w:w w:val="90"/>
          <w:sz w:val="16"/>
          <w:szCs w:val="16"/>
        </w:rPr>
        <w:t> </w:t>
      </w:r>
      <w:r>
        <w:rPr>
          <w:w w:val="90"/>
          <w:sz w:val="16"/>
          <w:szCs w:val="16"/>
        </w:rPr>
        <w:t>students</w:t>
      </w:r>
      <w:r>
        <w:rPr>
          <w:spacing w:val="-4"/>
          <w:w w:val="90"/>
          <w:sz w:val="16"/>
          <w:szCs w:val="16"/>
        </w:rPr>
        <w:t> </w:t>
      </w:r>
      <w:r>
        <w:rPr>
          <w:w w:val="90"/>
          <w:sz w:val="16"/>
          <w:szCs w:val="16"/>
        </w:rPr>
        <w:t>per</w:t>
      </w:r>
      <w:r>
        <w:rPr>
          <w:spacing w:val="-1"/>
          <w:w w:val="90"/>
          <w:sz w:val="16"/>
          <w:szCs w:val="16"/>
        </w:rPr>
        <w:t> </w:t>
      </w:r>
      <w:r>
        <w:rPr>
          <w:w w:val="90"/>
          <w:sz w:val="16"/>
          <w:szCs w:val="16"/>
        </w:rPr>
        <w:t>class</w:t>
      </w:r>
      <w:r>
        <w:rPr>
          <w:spacing w:val="-4"/>
          <w:w w:val="90"/>
          <w:sz w:val="16"/>
          <w:szCs w:val="16"/>
        </w:rPr>
        <w:t> </w:t>
      </w:r>
      <w:r>
        <w:rPr>
          <w:w w:val="90"/>
          <w:sz w:val="16"/>
          <w:szCs w:val="16"/>
        </w:rPr>
        <w:t>competing</w:t>
      </w:r>
      <w:r>
        <w:rPr>
          <w:spacing w:val="-3"/>
          <w:w w:val="90"/>
          <w:sz w:val="16"/>
          <w:szCs w:val="16"/>
        </w:rPr>
        <w:t> </w:t>
      </w:r>
      <w:r>
        <w:rPr>
          <w:w w:val="90"/>
          <w:sz w:val="16"/>
          <w:szCs w:val="16"/>
        </w:rPr>
        <w:t>in</w:t>
      </w:r>
      <w:r>
        <w:rPr>
          <w:spacing w:val="-4"/>
          <w:sz w:val="16"/>
          <w:szCs w:val="16"/>
        </w:rPr>
        <w:t> </w:t>
      </w:r>
      <w:r>
        <w:rPr>
          <w:w w:val="90"/>
          <w:sz w:val="16"/>
          <w:szCs w:val="16"/>
        </w:rPr>
        <w:t>the</w:t>
      </w:r>
      <w:r>
        <w:rPr>
          <w:spacing w:val="-1"/>
          <w:w w:val="90"/>
          <w:sz w:val="16"/>
          <w:szCs w:val="16"/>
        </w:rPr>
        <w:t> </w:t>
      </w:r>
      <w:r>
        <w:rPr>
          <w:spacing w:val="-2"/>
          <w:w w:val="90"/>
          <w:sz w:val="16"/>
          <w:szCs w:val="16"/>
        </w:rPr>
        <w:t>school</w:t>
      </w:r>
    </w:p>
    <w:p>
      <w:pPr>
        <w:spacing w:before="60"/>
        <w:ind w:left="197" w:right="0" w:firstLine="0"/>
        <w:jc w:val="left"/>
        <w:rPr>
          <w:sz w:val="16"/>
        </w:rPr>
      </w:pPr>
      <w:r>
        <w:rPr/>
        <w:br w:type="column"/>
      </w:r>
      <w:r>
        <w:rPr>
          <w:sz w:val="16"/>
        </w:rPr>
        <w:t>Continuous</w:t>
      </w:r>
      <w:r>
        <w:rPr>
          <w:spacing w:val="-11"/>
          <w:sz w:val="16"/>
        </w:rPr>
        <w:t> </w:t>
      </w:r>
      <w:r>
        <w:rPr>
          <w:sz w:val="16"/>
        </w:rPr>
        <w:t>with </w:t>
      </w:r>
      <w:r>
        <w:rPr>
          <w:spacing w:val="-2"/>
          <w:w w:val="90"/>
          <w:sz w:val="16"/>
        </w:rPr>
        <w:t>termly</w:t>
      </w:r>
      <w:r>
        <w:rPr>
          <w:spacing w:val="-6"/>
          <w:w w:val="90"/>
          <w:sz w:val="16"/>
        </w:rPr>
        <w:t> </w:t>
      </w:r>
      <w:r>
        <w:rPr>
          <w:spacing w:val="-2"/>
          <w:w w:val="90"/>
          <w:sz w:val="16"/>
        </w:rPr>
        <w:t>evaluations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5"/>
        <w:rPr>
          <w:sz w:val="16"/>
        </w:rPr>
      </w:pPr>
    </w:p>
    <w:p>
      <w:pPr>
        <w:spacing w:before="0"/>
        <w:ind w:left="197" w:right="230" w:firstLine="0"/>
        <w:jc w:val="left"/>
        <w:rPr>
          <w:sz w:val="16"/>
        </w:rPr>
      </w:pPr>
      <w:r>
        <w:rPr>
          <w:w w:val="90"/>
          <w:sz w:val="16"/>
        </w:rPr>
        <w:t>By</w:t>
      </w:r>
      <w:r>
        <w:rPr>
          <w:spacing w:val="-8"/>
          <w:w w:val="90"/>
          <w:sz w:val="16"/>
        </w:rPr>
        <w:t> </w:t>
      </w:r>
      <w:r>
        <w:rPr>
          <w:w w:val="90"/>
          <w:sz w:val="16"/>
        </w:rPr>
        <w:t>end</w:t>
      </w:r>
      <w:r>
        <w:rPr>
          <w:spacing w:val="-7"/>
          <w:w w:val="90"/>
          <w:sz w:val="16"/>
        </w:rPr>
        <w:t> </w:t>
      </w:r>
      <w:r>
        <w:rPr>
          <w:w w:val="90"/>
          <w:sz w:val="16"/>
        </w:rPr>
        <w:t>of</w:t>
      </w:r>
      <w:r>
        <w:rPr>
          <w:spacing w:val="-7"/>
          <w:w w:val="90"/>
          <w:sz w:val="16"/>
        </w:rPr>
        <w:t> </w:t>
      </w:r>
      <w:r>
        <w:rPr>
          <w:w w:val="90"/>
          <w:sz w:val="16"/>
        </w:rPr>
        <w:t>June </w:t>
      </w:r>
      <w:r>
        <w:rPr>
          <w:spacing w:val="-4"/>
          <w:sz w:val="16"/>
        </w:rPr>
        <w:t>2024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7"/>
        <w:rPr>
          <w:sz w:val="16"/>
        </w:rPr>
      </w:pPr>
    </w:p>
    <w:p>
      <w:pPr>
        <w:spacing w:before="0"/>
        <w:ind w:left="197" w:right="0" w:firstLine="0"/>
        <w:jc w:val="left"/>
        <w:rPr>
          <w:sz w:val="16"/>
        </w:rPr>
      </w:pPr>
      <w:r>
        <w:rPr>
          <w:spacing w:val="-6"/>
          <w:sz w:val="16"/>
        </w:rPr>
        <w:t>Continuous</w:t>
      </w:r>
      <w:r>
        <w:rPr>
          <w:spacing w:val="-7"/>
          <w:sz w:val="16"/>
        </w:rPr>
        <w:t> </w:t>
      </w:r>
      <w:r>
        <w:rPr>
          <w:spacing w:val="-6"/>
          <w:sz w:val="16"/>
        </w:rPr>
        <w:t>with </w:t>
      </w:r>
      <w:r>
        <w:rPr>
          <w:sz w:val="16"/>
        </w:rPr>
        <w:t>termly</w:t>
      </w:r>
      <w:r>
        <w:rPr>
          <w:spacing w:val="-12"/>
          <w:sz w:val="16"/>
        </w:rPr>
        <w:t> </w:t>
      </w:r>
      <w:r>
        <w:rPr>
          <w:sz w:val="16"/>
        </w:rPr>
        <w:t>reviews</w:t>
      </w:r>
    </w:p>
    <w:p>
      <w:pPr>
        <w:spacing w:line="499" w:lineRule="auto" w:before="60"/>
        <w:ind w:left="217" w:right="501" w:firstLine="0"/>
        <w:jc w:val="left"/>
        <w:rPr>
          <w:sz w:val="16"/>
        </w:rPr>
      </w:pPr>
      <w:r>
        <w:rPr/>
        <w:br w:type="column"/>
      </w:r>
      <w:r>
        <w:rPr>
          <w:sz w:val="16"/>
        </w:rPr>
        <w:t>The</w:t>
      </w:r>
      <w:r>
        <w:rPr>
          <w:spacing w:val="-4"/>
          <w:sz w:val="16"/>
        </w:rPr>
        <w:t> </w:t>
      </w:r>
      <w:r>
        <w:rPr>
          <w:sz w:val="16"/>
        </w:rPr>
        <w:t>principal</w:t>
      </w:r>
      <w:r>
        <w:rPr>
          <w:sz w:val="16"/>
        </w:rPr>
        <w:t> HOD</w:t>
      </w:r>
      <w:r>
        <w:rPr>
          <w:spacing w:val="-4"/>
          <w:sz w:val="16"/>
        </w:rPr>
        <w:t> </w:t>
      </w:r>
      <w:r>
        <w:rPr>
          <w:sz w:val="16"/>
        </w:rPr>
        <w:t>Exams </w:t>
      </w:r>
      <w:r>
        <w:rPr>
          <w:spacing w:val="-6"/>
          <w:sz w:val="16"/>
        </w:rPr>
        <w:t>Director</w:t>
      </w:r>
      <w:r>
        <w:rPr>
          <w:spacing w:val="-7"/>
          <w:sz w:val="16"/>
        </w:rPr>
        <w:t> </w:t>
      </w:r>
      <w:r>
        <w:rPr>
          <w:spacing w:val="-6"/>
          <w:sz w:val="16"/>
        </w:rPr>
        <w:t>of Studies </w:t>
      </w:r>
      <w:r>
        <w:rPr>
          <w:spacing w:val="-4"/>
          <w:sz w:val="16"/>
        </w:rPr>
        <w:t>KNEC</w:t>
      </w:r>
    </w:p>
    <w:p>
      <w:pPr>
        <w:pStyle w:val="BodyText"/>
        <w:rPr>
          <w:sz w:val="16"/>
        </w:rPr>
      </w:pPr>
    </w:p>
    <w:p>
      <w:pPr>
        <w:pStyle w:val="BodyText"/>
        <w:spacing w:before="127"/>
        <w:rPr>
          <w:sz w:val="16"/>
        </w:rPr>
      </w:pPr>
    </w:p>
    <w:p>
      <w:pPr>
        <w:pStyle w:val="ListParagraph"/>
        <w:numPr>
          <w:ilvl w:val="0"/>
          <w:numId w:val="34"/>
        </w:numPr>
        <w:tabs>
          <w:tab w:pos="563" w:val="left" w:leader="none"/>
        </w:tabs>
        <w:spacing w:line="210" w:lineRule="exact" w:before="1" w:after="0"/>
        <w:ind w:left="563" w:right="0" w:hanging="346"/>
        <w:jc w:val="left"/>
        <w:rPr>
          <w:rFonts w:ascii="MingLiU_HKSCS-ExtB" w:hAnsi="MingLiU_HKSCS-ExtB" w:cs="MingLiU_HKSCS-ExtB" w:eastAsia="MingLiU_HKSCS-ExtB"/>
          <w:sz w:val="16"/>
          <w:szCs w:val="16"/>
        </w:rPr>
      </w:pPr>
      <w:r>
        <w:rPr>
          <w:spacing w:val="-5"/>
          <w:w w:val="105"/>
          <w:sz w:val="16"/>
          <w:szCs w:val="16"/>
        </w:rPr>
        <w:t>MoE</w:t>
      </w:r>
    </w:p>
    <w:p>
      <w:pPr>
        <w:pStyle w:val="ListParagraph"/>
        <w:numPr>
          <w:ilvl w:val="0"/>
          <w:numId w:val="34"/>
        </w:numPr>
        <w:tabs>
          <w:tab w:pos="563" w:val="left" w:leader="none"/>
        </w:tabs>
        <w:spacing w:line="197" w:lineRule="exact" w:before="0" w:after="0"/>
        <w:ind w:left="563" w:right="0" w:hanging="346"/>
        <w:jc w:val="left"/>
        <w:rPr>
          <w:rFonts w:ascii="MingLiU_HKSCS-ExtB" w:hAnsi="MingLiU_HKSCS-ExtB" w:cs="MingLiU_HKSCS-ExtB" w:eastAsia="MingLiU_HKSCS-ExtB"/>
          <w:sz w:val="16"/>
          <w:szCs w:val="16"/>
        </w:rPr>
      </w:pPr>
      <w:r>
        <w:rPr>
          <w:w w:val="90"/>
          <w:sz w:val="16"/>
          <w:szCs w:val="16"/>
        </w:rPr>
        <w:t>School</w:t>
      </w:r>
      <w:r>
        <w:rPr>
          <w:spacing w:val="6"/>
          <w:sz w:val="16"/>
          <w:szCs w:val="16"/>
        </w:rPr>
        <w:t> </w:t>
      </w:r>
      <w:r>
        <w:rPr>
          <w:w w:val="90"/>
          <w:sz w:val="16"/>
          <w:szCs w:val="16"/>
        </w:rPr>
        <w:t>Bankers</w:t>
      </w:r>
      <w:r>
        <w:rPr>
          <w:spacing w:val="7"/>
          <w:sz w:val="16"/>
          <w:szCs w:val="16"/>
        </w:rPr>
        <w:t> </w:t>
      </w:r>
      <w:r>
        <w:rPr>
          <w:spacing w:val="-2"/>
          <w:w w:val="90"/>
          <w:sz w:val="16"/>
          <w:szCs w:val="16"/>
        </w:rPr>
        <w:t>(PPP)</w:t>
      </w:r>
    </w:p>
    <w:p>
      <w:pPr>
        <w:pStyle w:val="ListParagraph"/>
        <w:numPr>
          <w:ilvl w:val="0"/>
          <w:numId w:val="34"/>
        </w:numPr>
        <w:tabs>
          <w:tab w:pos="563" w:val="left" w:leader="none"/>
        </w:tabs>
        <w:spacing w:line="198" w:lineRule="exact" w:before="0" w:after="0"/>
        <w:ind w:left="563" w:right="0" w:hanging="346"/>
        <w:jc w:val="left"/>
        <w:rPr>
          <w:rFonts w:ascii="MingLiU_HKSCS-ExtB" w:hAnsi="MingLiU_HKSCS-ExtB" w:cs="MingLiU_HKSCS-ExtB" w:eastAsia="MingLiU_HKSCS-ExtB"/>
          <w:sz w:val="16"/>
          <w:szCs w:val="16"/>
        </w:rPr>
      </w:pPr>
      <w:r>
        <w:rPr>
          <w:spacing w:val="-5"/>
          <w:w w:val="110"/>
          <w:sz w:val="16"/>
          <w:szCs w:val="16"/>
        </w:rPr>
        <w:t>BOM</w:t>
      </w:r>
    </w:p>
    <w:p>
      <w:pPr>
        <w:pStyle w:val="ListParagraph"/>
        <w:numPr>
          <w:ilvl w:val="0"/>
          <w:numId w:val="34"/>
        </w:numPr>
        <w:tabs>
          <w:tab w:pos="563" w:val="left" w:leader="none"/>
        </w:tabs>
        <w:spacing w:line="198" w:lineRule="exact" w:before="0" w:after="0"/>
        <w:ind w:left="563" w:right="0" w:hanging="346"/>
        <w:jc w:val="left"/>
        <w:rPr>
          <w:rFonts w:ascii="MingLiU_HKSCS-ExtB" w:hAnsi="MingLiU_HKSCS-ExtB" w:cs="MingLiU_HKSCS-ExtB" w:eastAsia="MingLiU_HKSCS-ExtB"/>
          <w:sz w:val="16"/>
          <w:szCs w:val="16"/>
        </w:rPr>
      </w:pPr>
      <w:r>
        <w:rPr>
          <w:spacing w:val="4"/>
          <w:sz w:val="16"/>
          <w:szCs w:val="16"/>
        </w:rPr>
        <w:t>GOOGLE</w:t>
      </w:r>
      <w:r>
        <w:rPr>
          <w:spacing w:val="31"/>
          <w:sz w:val="16"/>
          <w:szCs w:val="16"/>
        </w:rPr>
        <w:t> </w:t>
      </w:r>
      <w:r>
        <w:rPr>
          <w:spacing w:val="-5"/>
          <w:sz w:val="16"/>
          <w:szCs w:val="16"/>
        </w:rPr>
        <w:t>Inc</w:t>
      </w:r>
    </w:p>
    <w:p>
      <w:pPr>
        <w:pStyle w:val="ListParagraph"/>
        <w:numPr>
          <w:ilvl w:val="0"/>
          <w:numId w:val="34"/>
        </w:numPr>
        <w:tabs>
          <w:tab w:pos="563" w:val="left" w:leader="none"/>
        </w:tabs>
        <w:spacing w:line="198" w:lineRule="exact" w:before="0" w:after="0"/>
        <w:ind w:left="563" w:right="0" w:hanging="346"/>
        <w:jc w:val="left"/>
        <w:rPr>
          <w:rFonts w:ascii="MingLiU_HKSCS-ExtB" w:hAnsi="MingLiU_HKSCS-ExtB" w:cs="MingLiU_HKSCS-ExtB" w:eastAsia="MingLiU_HKSCS-ExtB"/>
          <w:sz w:val="16"/>
          <w:szCs w:val="16"/>
        </w:rPr>
      </w:pPr>
      <w:r>
        <w:rPr>
          <w:spacing w:val="-4"/>
          <w:w w:val="115"/>
          <w:sz w:val="16"/>
          <w:szCs w:val="16"/>
        </w:rPr>
        <w:t>KICD</w:t>
      </w:r>
    </w:p>
    <w:p>
      <w:pPr>
        <w:pStyle w:val="ListParagraph"/>
        <w:numPr>
          <w:ilvl w:val="0"/>
          <w:numId w:val="34"/>
        </w:numPr>
        <w:tabs>
          <w:tab w:pos="563" w:val="left" w:leader="none"/>
        </w:tabs>
        <w:spacing w:line="211" w:lineRule="exact" w:before="0" w:after="0"/>
        <w:ind w:left="563" w:right="0" w:hanging="346"/>
        <w:jc w:val="left"/>
        <w:rPr>
          <w:rFonts w:ascii="MingLiU_HKSCS-ExtB" w:hAnsi="MingLiU_HKSCS-ExtB" w:cs="MingLiU_HKSCS-ExtB" w:eastAsia="MingLiU_HKSCS-ExtB"/>
          <w:sz w:val="16"/>
          <w:szCs w:val="16"/>
        </w:rPr>
      </w:pPr>
      <w:r>
        <w:rPr>
          <w:spacing w:val="-4"/>
          <w:w w:val="115"/>
          <w:sz w:val="16"/>
          <w:szCs w:val="16"/>
        </w:rPr>
        <w:t>KNEC</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
        <w:rPr>
          <w:sz w:val="16"/>
        </w:rPr>
      </w:pPr>
    </w:p>
    <w:p>
      <w:pPr>
        <w:spacing w:before="0"/>
        <w:ind w:left="217" w:right="-8" w:firstLine="0"/>
        <w:jc w:val="left"/>
        <w:rPr>
          <w:sz w:val="16"/>
        </w:rPr>
      </w:pPr>
      <w:r>
        <w:rPr>
          <w:spacing w:val="-4"/>
          <w:sz w:val="16"/>
        </w:rPr>
        <w:t>The</w:t>
      </w:r>
      <w:r>
        <w:rPr>
          <w:spacing w:val="-9"/>
          <w:sz w:val="16"/>
        </w:rPr>
        <w:t> </w:t>
      </w:r>
      <w:r>
        <w:rPr>
          <w:spacing w:val="-4"/>
          <w:sz w:val="16"/>
        </w:rPr>
        <w:t>Principal</w:t>
      </w:r>
      <w:r>
        <w:rPr>
          <w:spacing w:val="-8"/>
          <w:sz w:val="16"/>
        </w:rPr>
        <w:t> </w:t>
      </w:r>
      <w:r>
        <w:rPr>
          <w:spacing w:val="-4"/>
          <w:sz w:val="16"/>
        </w:rPr>
        <w:t>and</w:t>
      </w:r>
      <w:r>
        <w:rPr>
          <w:spacing w:val="-8"/>
          <w:sz w:val="16"/>
        </w:rPr>
        <w:t> </w:t>
      </w:r>
      <w:r>
        <w:rPr>
          <w:spacing w:val="-4"/>
          <w:sz w:val="16"/>
        </w:rPr>
        <w:t>HODs</w:t>
      </w:r>
      <w:r>
        <w:rPr>
          <w:spacing w:val="-8"/>
          <w:sz w:val="16"/>
        </w:rPr>
        <w:t> </w:t>
      </w:r>
      <w:r>
        <w:rPr>
          <w:spacing w:val="-4"/>
          <w:sz w:val="16"/>
        </w:rPr>
        <w:t>in </w:t>
      </w:r>
      <w:r>
        <w:rPr>
          <w:w w:val="85"/>
          <w:sz w:val="16"/>
        </w:rPr>
        <w:t>the</w:t>
      </w:r>
      <w:r>
        <w:rPr>
          <w:spacing w:val="8"/>
          <w:sz w:val="16"/>
        </w:rPr>
        <w:t> </w:t>
      </w:r>
      <w:r>
        <w:rPr>
          <w:w w:val="85"/>
          <w:sz w:val="16"/>
        </w:rPr>
        <w:t>Languages</w:t>
      </w:r>
      <w:r>
        <w:rPr>
          <w:spacing w:val="5"/>
          <w:sz w:val="16"/>
        </w:rPr>
        <w:t> </w:t>
      </w:r>
      <w:r>
        <w:rPr>
          <w:spacing w:val="-2"/>
          <w:w w:val="85"/>
          <w:sz w:val="16"/>
        </w:rPr>
        <w:t>Department</w:t>
      </w:r>
    </w:p>
    <w:p>
      <w:pPr>
        <w:spacing w:before="60"/>
        <w:ind w:left="476" w:right="0" w:firstLine="0"/>
        <w:jc w:val="left"/>
        <w:rPr>
          <w:sz w:val="16"/>
        </w:rPr>
      </w:pPr>
      <w:r>
        <w:rPr/>
        <w:br w:type="column"/>
      </w:r>
      <w:r>
        <w:rPr>
          <w:spacing w:val="-2"/>
          <w:w w:val="95"/>
          <w:sz w:val="16"/>
        </w:rPr>
        <w:t>2,250,000.00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5"/>
        <w:rPr>
          <w:sz w:val="16"/>
        </w:rPr>
      </w:pPr>
    </w:p>
    <w:p>
      <w:pPr>
        <w:spacing w:before="0"/>
        <w:ind w:left="397" w:right="0" w:firstLine="0"/>
        <w:jc w:val="left"/>
        <w:rPr>
          <w:sz w:val="16"/>
        </w:rPr>
      </w:pPr>
      <w:r>
        <w:rPr>
          <w:sz w:val="16"/>
        </w:rPr>
        <mc:AlternateContent>
          <mc:Choice Requires="wps">
            <w:drawing>
              <wp:anchor distT="0" distB="0" distL="0" distR="0" allowOverlap="1" layoutInCell="1" locked="0" behindDoc="0" simplePos="0" relativeHeight="15784960">
                <wp:simplePos x="0" y="0"/>
                <wp:positionH relativeFrom="page">
                  <wp:posOffset>12565346</wp:posOffset>
                </wp:positionH>
                <wp:positionV relativeFrom="paragraph">
                  <wp:posOffset>-1868864</wp:posOffset>
                </wp:positionV>
                <wp:extent cx="177165" cy="447802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147.154709pt;width:13.95pt;height:352.6pt;mso-position-horizontal-relative:page;mso-position-vertical-relative:paragraph;z-index:15784960" type="#_x0000_t202" id="docshape442"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pacing w:val="-2"/>
          <w:w w:val="95"/>
          <w:sz w:val="16"/>
        </w:rPr>
        <w:t>13,000,000.00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7"/>
        <w:rPr>
          <w:sz w:val="16"/>
        </w:rPr>
      </w:pPr>
    </w:p>
    <w:p>
      <w:pPr>
        <w:spacing w:before="0"/>
        <w:ind w:left="476" w:right="0" w:firstLine="0"/>
        <w:jc w:val="left"/>
        <w:rPr>
          <w:sz w:val="16"/>
        </w:rPr>
      </w:pPr>
      <w:r>
        <w:rPr>
          <w:spacing w:val="-2"/>
          <w:w w:val="95"/>
          <w:sz w:val="16"/>
        </w:rPr>
        <w:t>1,500,000.00</w:t>
      </w:r>
    </w:p>
    <w:p>
      <w:pPr>
        <w:spacing w:after="0"/>
        <w:jc w:val="left"/>
        <w:rPr>
          <w:sz w:val="16"/>
        </w:rPr>
        <w:sectPr>
          <w:type w:val="continuous"/>
          <w:pgSz w:w="24380" w:h="16840" w:orient="landscape"/>
          <w:pgMar w:top="1180" w:bottom="0" w:left="3543" w:right="3543"/>
          <w:cols w:num="6" w:equalWidth="0">
            <w:col w:w="3754" w:space="40"/>
            <w:col w:w="3268" w:space="39"/>
            <w:col w:w="4018" w:space="39"/>
            <w:col w:w="1381" w:space="40"/>
            <w:col w:w="1972" w:space="39"/>
            <w:col w:w="2704"/>
          </w:cols>
        </w:sectPr>
      </w:pPr>
    </w:p>
    <w:p>
      <w:pPr>
        <w:pStyle w:val="BodyText"/>
        <w:spacing w:line="43" w:lineRule="exact"/>
        <w:ind w:left="1586"/>
        <w:rPr>
          <w:position w:val="0"/>
          <w:sz w:val="4"/>
        </w:rPr>
      </w:pPr>
      <w:r>
        <w:rPr>
          <w:position w:val="0"/>
          <w:sz w:val="4"/>
        </w:rPr>
        <mc:AlternateContent>
          <mc:Choice Requires="wps">
            <w:drawing>
              <wp:anchor distT="0" distB="0" distL="0" distR="0" allowOverlap="1" layoutInCell="1" locked="0" behindDoc="0" simplePos="0" relativeHeight="15784448">
                <wp:simplePos x="0" y="0"/>
                <wp:positionH relativeFrom="page">
                  <wp:posOffset>12508678</wp:posOffset>
                </wp:positionH>
                <wp:positionV relativeFrom="page">
                  <wp:posOffset>1568566</wp:posOffset>
                </wp:positionV>
                <wp:extent cx="309880" cy="7560309"/>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a:graphicData>
                </a:graphic>
              </wp:anchor>
            </w:drawing>
          </mc:Choice>
          <mc:Fallback>
            <w:pict>
              <v:rect style="position:absolute;margin-left:984.935303pt;margin-top:123.509171pt;width:24.3558pt;height:595.2759pt;mso-position-horizontal-relative:page;mso-position-vertical-relative:page;z-index:15784448" id="docshape443" filled="true" fillcolor="#2d3d54" stroked="false">
                <v:fill type="solid"/>
                <w10:wrap type="none"/>
              </v:rect>
            </w:pict>
          </mc:Fallback>
        </mc:AlternateContent>
      </w:r>
      <w:r>
        <w:rPr>
          <w:position w:val="0"/>
          <w:sz w:val="4"/>
        </w:rPr>
        <mc:AlternateContent>
          <mc:Choice Requires="wps">
            <w:drawing>
              <wp:anchor distT="0" distB="0" distL="0" distR="0" allowOverlap="1" layoutInCell="1" locked="0" behindDoc="0" simplePos="0" relativeHeight="15785472">
                <wp:simplePos x="0" y="0"/>
                <wp:positionH relativeFrom="page">
                  <wp:posOffset>12560721</wp:posOffset>
                </wp:positionH>
                <wp:positionV relativeFrom="page">
                  <wp:posOffset>2390721</wp:posOffset>
                </wp:positionV>
                <wp:extent cx="185420" cy="55435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34</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88.245773pt;width:14.6pt;height:43.65pt;mso-position-horizontal-relative:page;mso-position-vertical-relative:page;z-index:15785472" type="#_x0000_t202" id="docshape444"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34</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r>
        <w:rPr>
          <w:position w:val="0"/>
          <w:sz w:val="4"/>
        </w:rPr>
        <mc:AlternateContent>
          <mc:Choice Requires="wps">
            <w:drawing>
              <wp:inline distT="0" distB="0" distL="0" distR="0">
                <wp:extent cx="9152255" cy="27940"/>
                <wp:effectExtent l="0" t="0" r="0" b="0"/>
                <wp:docPr id="451" name="Group 451"/>
                <wp:cNvGraphicFramePr>
                  <a:graphicFrameLocks/>
                </wp:cNvGraphicFramePr>
                <a:graphic>
                  <a:graphicData uri="http://schemas.microsoft.com/office/word/2010/wordprocessingGroup">
                    <wpg:wgp>
                      <wpg:cNvPr id="451" name="Group 451"/>
                      <wpg:cNvGrpSpPr/>
                      <wpg:grpSpPr>
                        <a:xfrm>
                          <a:off x="0" y="0"/>
                          <a:ext cx="9152255" cy="27940"/>
                          <a:chExt cx="9152255" cy="27940"/>
                        </a:xfrm>
                      </wpg:grpSpPr>
                      <wps:wsp>
                        <wps:cNvPr id="452" name="Graphic 452"/>
                        <wps:cNvSpPr/>
                        <wps:spPr>
                          <a:xfrm>
                            <a:off x="0" y="3"/>
                            <a:ext cx="9152255" cy="27940"/>
                          </a:xfrm>
                          <a:custGeom>
                            <a:avLst/>
                            <a:gdLst/>
                            <a:ahLst/>
                            <a:cxnLst/>
                            <a:rect l="l" t="t" r="r" b="b"/>
                            <a:pathLst>
                              <a:path w="9152255" h="27940">
                                <a:moveTo>
                                  <a:pt x="9151658" y="0"/>
                                </a:moveTo>
                                <a:lnTo>
                                  <a:pt x="9151658" y="0"/>
                                </a:lnTo>
                                <a:lnTo>
                                  <a:pt x="0" y="0"/>
                                </a:lnTo>
                                <a:lnTo>
                                  <a:pt x="0" y="27432"/>
                                </a:lnTo>
                                <a:lnTo>
                                  <a:pt x="9151658" y="27432"/>
                                </a:lnTo>
                                <a:lnTo>
                                  <a:pt x="91516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0.65pt;height:2.2pt;mso-position-horizontal-relative:char;mso-position-vertical-relative:line" id="docshapegroup445" coordorigin="0,0" coordsize="14413,44">
                <v:rect style="position:absolute;left:0;top:0;width:14413;height:44" id="docshape446" filled="true" fillcolor="#000000" stroked="false">
                  <v:fill type="solid"/>
                </v:rect>
              </v:group>
            </w:pict>
          </mc:Fallback>
        </mc:AlternateContent>
      </w:r>
      <w:r>
        <w:rPr>
          <w:position w:val="0"/>
          <w:sz w:val="4"/>
        </w:rPr>
      </w:r>
    </w:p>
    <w:p>
      <w:pPr>
        <w:pStyle w:val="BodyText"/>
        <w:spacing w:after="0" w:line="43" w:lineRule="exact"/>
        <w:rPr>
          <w:position w:val="0"/>
          <w:sz w:val="4"/>
        </w:rPr>
        <w:sectPr>
          <w:type w:val="continuous"/>
          <w:pgSz w:w="24380" w:h="16840" w:orient="landscape"/>
          <w:pgMar w:top="1180" w:bottom="0" w:left="3543" w:right="35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
        <w:rPr>
          <w:sz w:val="20"/>
        </w:rPr>
      </w:pPr>
    </w:p>
    <w:p>
      <w:pPr>
        <w:pStyle w:val="BodyText"/>
        <w:spacing w:line="43" w:lineRule="exact"/>
        <w:ind w:left="1582"/>
        <w:rPr>
          <w:position w:val="0"/>
          <w:sz w:val="4"/>
        </w:rPr>
      </w:pPr>
      <w:bookmarkStart w:name="Page 50" w:id="55"/>
      <w:bookmarkEnd w:id="55"/>
      <w:r>
        <w:rPr/>
      </w:r>
      <w:r>
        <w:rPr>
          <w:position w:val="0"/>
          <w:sz w:val="4"/>
        </w:rPr>
        <mc:AlternateContent>
          <mc:Choice Requires="wps">
            <w:drawing>
              <wp:inline distT="0" distB="0" distL="0" distR="0">
                <wp:extent cx="9142730" cy="27940"/>
                <wp:effectExtent l="0" t="0" r="0" b="0"/>
                <wp:docPr id="453" name="Group 453"/>
                <wp:cNvGraphicFramePr>
                  <a:graphicFrameLocks/>
                </wp:cNvGraphicFramePr>
                <a:graphic>
                  <a:graphicData uri="http://schemas.microsoft.com/office/word/2010/wordprocessingGroup">
                    <wpg:wgp>
                      <wpg:cNvPr id="453" name="Group 453"/>
                      <wpg:cNvGrpSpPr/>
                      <wpg:grpSpPr>
                        <a:xfrm>
                          <a:off x="0" y="0"/>
                          <a:ext cx="9142730" cy="27940"/>
                          <a:chExt cx="9142730" cy="27940"/>
                        </a:xfrm>
                      </wpg:grpSpPr>
                      <wps:wsp>
                        <wps:cNvPr id="454" name="Graphic 454"/>
                        <wps:cNvSpPr/>
                        <wps:spPr>
                          <a:xfrm>
                            <a:off x="-3" y="2"/>
                            <a:ext cx="9142730" cy="27940"/>
                          </a:xfrm>
                          <a:custGeom>
                            <a:avLst/>
                            <a:gdLst/>
                            <a:ahLst/>
                            <a:cxnLst/>
                            <a:rect l="l" t="t" r="r" b="b"/>
                            <a:pathLst>
                              <a:path w="9142730" h="27940">
                                <a:moveTo>
                                  <a:pt x="3566668" y="0"/>
                                </a:moveTo>
                                <a:lnTo>
                                  <a:pt x="1490726" y="0"/>
                                </a:lnTo>
                                <a:lnTo>
                                  <a:pt x="1463294" y="0"/>
                                </a:lnTo>
                                <a:lnTo>
                                  <a:pt x="0" y="0"/>
                                </a:lnTo>
                                <a:lnTo>
                                  <a:pt x="0" y="27432"/>
                                </a:lnTo>
                                <a:lnTo>
                                  <a:pt x="1463294" y="27432"/>
                                </a:lnTo>
                                <a:lnTo>
                                  <a:pt x="1490726" y="27432"/>
                                </a:lnTo>
                                <a:lnTo>
                                  <a:pt x="3566668" y="27432"/>
                                </a:lnTo>
                                <a:lnTo>
                                  <a:pt x="3566668" y="0"/>
                                </a:lnTo>
                                <a:close/>
                              </a:path>
                              <a:path w="9142730" h="27940">
                                <a:moveTo>
                                  <a:pt x="7040550" y="0"/>
                                </a:moveTo>
                                <a:lnTo>
                                  <a:pt x="6153277" y="0"/>
                                </a:lnTo>
                                <a:lnTo>
                                  <a:pt x="6125845" y="0"/>
                                </a:lnTo>
                                <a:lnTo>
                                  <a:pt x="3594227" y="0"/>
                                </a:lnTo>
                                <a:lnTo>
                                  <a:pt x="3566795" y="0"/>
                                </a:lnTo>
                                <a:lnTo>
                                  <a:pt x="3566795" y="27432"/>
                                </a:lnTo>
                                <a:lnTo>
                                  <a:pt x="3594227" y="27432"/>
                                </a:lnTo>
                                <a:lnTo>
                                  <a:pt x="6125845" y="27432"/>
                                </a:lnTo>
                                <a:lnTo>
                                  <a:pt x="6153277" y="27432"/>
                                </a:lnTo>
                                <a:lnTo>
                                  <a:pt x="7040550" y="27432"/>
                                </a:lnTo>
                                <a:lnTo>
                                  <a:pt x="7040550" y="0"/>
                                </a:lnTo>
                                <a:close/>
                              </a:path>
                              <a:path w="9142730" h="27940">
                                <a:moveTo>
                                  <a:pt x="9142514" y="0"/>
                                </a:moveTo>
                                <a:lnTo>
                                  <a:pt x="8346694" y="0"/>
                                </a:lnTo>
                                <a:lnTo>
                                  <a:pt x="8319262" y="0"/>
                                </a:lnTo>
                                <a:lnTo>
                                  <a:pt x="7068058" y="0"/>
                                </a:lnTo>
                                <a:lnTo>
                                  <a:pt x="7040626" y="0"/>
                                </a:lnTo>
                                <a:lnTo>
                                  <a:pt x="7040626" y="27432"/>
                                </a:lnTo>
                                <a:lnTo>
                                  <a:pt x="7068058" y="27432"/>
                                </a:lnTo>
                                <a:lnTo>
                                  <a:pt x="8319262" y="27432"/>
                                </a:lnTo>
                                <a:lnTo>
                                  <a:pt x="8346694" y="27432"/>
                                </a:lnTo>
                                <a:lnTo>
                                  <a:pt x="9142514" y="27432"/>
                                </a:lnTo>
                                <a:lnTo>
                                  <a:pt x="91425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19.9pt;height:2.2pt;mso-position-horizontal-relative:char;mso-position-vertical-relative:line" id="docshapegroup447" coordorigin="0,0" coordsize="14398,44">
                <v:shape style="position:absolute;left:0;top:0;width:14398;height:44" id="docshape448" coordorigin="0,0" coordsize="14398,44" path="m5617,0l2348,0,2304,0,0,0,0,43,2304,43,2348,43,5617,43,5617,0xm11087,0l9690,0,9647,0,5660,0,5617,0,5617,43,5660,43,9647,43,9690,43,11087,43,11087,0xm14398,0l13144,0,13101,0,11131,0,11088,0,11088,43,11131,43,13101,43,13144,43,14398,43,14398,0xe" filled="true" fillcolor="#000000" stroked="false">
                  <v:path arrowok="t"/>
                  <v:fill type="solid"/>
                </v:shape>
              </v:group>
            </w:pict>
          </mc:Fallback>
        </mc:AlternateContent>
      </w:r>
      <w:r>
        <w:rPr>
          <w:position w:val="0"/>
          <w:sz w:val="4"/>
        </w:rPr>
      </w:r>
    </w:p>
    <w:p>
      <w:pPr>
        <w:pStyle w:val="BodyText"/>
        <w:spacing w:after="0" w:line="43" w:lineRule="exact"/>
        <w:rPr>
          <w:position w:val="0"/>
          <w:sz w:val="4"/>
        </w:rPr>
        <w:sectPr>
          <w:pgSz w:w="24380" w:h="16840" w:orient="landscape"/>
          <w:pgMar w:top="1920" w:bottom="280" w:left="3543" w:right="3543"/>
        </w:sectPr>
      </w:pPr>
    </w:p>
    <w:p>
      <w:pPr>
        <w:spacing w:line="168" w:lineRule="exact" w:before="0"/>
        <w:ind w:left="1690" w:right="0" w:firstLine="0"/>
        <w:jc w:val="left"/>
        <w:rPr>
          <w:sz w:val="16"/>
        </w:rPr>
      </w:pPr>
      <w:r>
        <w:rPr>
          <w:sz w:val="16"/>
        </w:rPr>
        <mc:AlternateContent>
          <mc:Choice Requires="wps">
            <w:drawing>
              <wp:anchor distT="0" distB="0" distL="0" distR="0" allowOverlap="1" layoutInCell="1" locked="0" behindDoc="1" simplePos="0" relativeHeight="482618880">
                <wp:simplePos x="0" y="0"/>
                <wp:positionH relativeFrom="page">
                  <wp:posOffset>2394262</wp:posOffset>
                </wp:positionH>
                <wp:positionV relativeFrom="paragraph">
                  <wp:posOffset>-444102</wp:posOffset>
                </wp:positionV>
                <wp:extent cx="10692130" cy="7560309"/>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10692130" cy="7560309"/>
                          <a:chExt cx="10692130" cy="7560309"/>
                        </a:xfrm>
                      </wpg:grpSpPr>
                      <pic:pic>
                        <pic:nvPicPr>
                          <pic:cNvPr id="456" name="Image 456"/>
                          <pic:cNvPicPr/>
                        </pic:nvPicPr>
                        <pic:blipFill>
                          <a:blip r:embed="rId63" cstate="print"/>
                          <a:stretch>
                            <a:fillRect/>
                          </a:stretch>
                        </pic:blipFill>
                        <pic:spPr>
                          <a:xfrm>
                            <a:off x="0" y="3"/>
                            <a:ext cx="10692000" cy="7560003"/>
                          </a:xfrm>
                          <a:prstGeom prst="rect">
                            <a:avLst/>
                          </a:prstGeom>
                        </pic:spPr>
                      </pic:pic>
                      <wps:wsp>
                        <wps:cNvPr id="457" name="Graphic 457"/>
                        <wps:cNvSpPr/>
                        <wps:spPr>
                          <a:xfrm>
                            <a:off x="97706" y="10"/>
                            <a:ext cx="10383520" cy="7560309"/>
                          </a:xfrm>
                          <a:custGeom>
                            <a:avLst/>
                            <a:gdLst/>
                            <a:ahLst/>
                            <a:cxnLst/>
                            <a:rect l="l" t="t" r="r" b="b"/>
                            <a:pathLst>
                              <a:path w="10383520" h="7560309">
                                <a:moveTo>
                                  <a:pt x="10016706" y="0"/>
                                </a:moveTo>
                                <a:lnTo>
                                  <a:pt x="9959823" y="0"/>
                                </a:lnTo>
                                <a:lnTo>
                                  <a:pt x="9959823" y="318528"/>
                                </a:lnTo>
                                <a:lnTo>
                                  <a:pt x="0" y="318528"/>
                                </a:lnTo>
                                <a:lnTo>
                                  <a:pt x="0" y="7029996"/>
                                </a:lnTo>
                                <a:lnTo>
                                  <a:pt x="9959823" y="7029996"/>
                                </a:lnTo>
                                <a:lnTo>
                                  <a:pt x="9959823" y="7559992"/>
                                </a:lnTo>
                                <a:lnTo>
                                  <a:pt x="10016706" y="7559992"/>
                                </a:lnTo>
                                <a:lnTo>
                                  <a:pt x="10016706" y="7029996"/>
                                </a:lnTo>
                                <a:lnTo>
                                  <a:pt x="10016706" y="318528"/>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458" name="Graphic 458"/>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88.524582pt;margin-top:-34.9687pt;width:841.9pt;height:595.3pt;mso-position-horizontal-relative:page;mso-position-vertical-relative:paragraph;z-index:-20697600" id="docshapegroup449" coordorigin="3770,-699" coordsize="16838,11906">
                <v:shape style="position:absolute;left:3770;top:-700;width:16838;height:11906" type="#_x0000_t75" id="docshape450" stroked="false">
                  <v:imagedata r:id="rId63" o:title=""/>
                </v:shape>
                <v:shape style="position:absolute;left:3924;top:-700;width:16352;height:11906" id="docshape451" coordorigin="3924,-699" coordsize="16352,11906" path="m19699,-699l19609,-699,19609,-198,3924,-198,3924,10372,19609,10372,19609,11206,19699,11206,19699,10372,19699,-198,19699,-699xm20275,-699l20186,-699,20186,11206,20275,11206,20275,-699xe" filled="true" fillcolor="#ffffff" stroked="false">
                  <v:path arrowok="t"/>
                  <v:fill type="solid"/>
                </v:shape>
                <v:rect style="position:absolute;left:19698;top:-700;width:488;height:11906" id="docshape452" filled="true" fillcolor="#2d3d54" stroked="false">
                  <v:fill type="solid"/>
                </v:rect>
                <w10:wrap type="none"/>
              </v:group>
            </w:pict>
          </mc:Fallback>
        </mc:AlternateContent>
      </w:r>
      <w:r>
        <w:rPr>
          <w:w w:val="85"/>
          <w:sz w:val="16"/>
        </w:rPr>
        <w:t>and</w:t>
      </w:r>
      <w:r>
        <w:rPr>
          <w:spacing w:val="3"/>
          <w:sz w:val="16"/>
        </w:rPr>
        <w:t> </w:t>
      </w:r>
      <w:r>
        <w:rPr>
          <w:w w:val="85"/>
          <w:sz w:val="16"/>
        </w:rPr>
        <w:t>speaking</w:t>
      </w:r>
      <w:r>
        <w:rPr>
          <w:spacing w:val="4"/>
          <w:sz w:val="16"/>
        </w:rPr>
        <w:t> </w:t>
      </w:r>
      <w:r>
        <w:rPr>
          <w:w w:val="85"/>
          <w:sz w:val="16"/>
        </w:rPr>
        <w:t>skills</w:t>
      </w:r>
      <w:r>
        <w:rPr>
          <w:spacing w:val="2"/>
          <w:sz w:val="16"/>
        </w:rPr>
        <w:t> </w:t>
      </w:r>
      <w:r>
        <w:rPr>
          <w:spacing w:val="-2"/>
          <w:w w:val="85"/>
          <w:sz w:val="16"/>
        </w:rPr>
        <w:t>@Kshs.</w:t>
      </w:r>
    </w:p>
    <w:p>
      <w:pPr>
        <w:spacing w:before="2"/>
        <w:ind w:left="1690" w:right="0" w:firstLine="0"/>
        <w:jc w:val="left"/>
        <w:rPr>
          <w:sz w:val="16"/>
        </w:rPr>
      </w:pPr>
      <w:r>
        <w:rPr>
          <w:spacing w:val="-8"/>
          <w:sz w:val="16"/>
        </w:rPr>
        <w:t>100,000</w:t>
      </w:r>
      <w:r>
        <w:rPr>
          <w:spacing w:val="-6"/>
          <w:sz w:val="16"/>
        </w:rPr>
        <w:t> </w:t>
      </w:r>
      <w:r>
        <w:rPr>
          <w:spacing w:val="-8"/>
          <w:sz w:val="16"/>
        </w:rPr>
        <w:t>per</w:t>
      </w:r>
      <w:r>
        <w:rPr>
          <w:spacing w:val="-5"/>
          <w:sz w:val="16"/>
        </w:rPr>
        <w:t> </w:t>
      </w:r>
      <w:r>
        <w:rPr>
          <w:spacing w:val="-8"/>
          <w:sz w:val="16"/>
        </w:rPr>
        <w:t>term</w:t>
      </w:r>
      <w:r>
        <w:rPr>
          <w:spacing w:val="-4"/>
          <w:sz w:val="16"/>
        </w:rPr>
        <w:t> </w:t>
      </w:r>
      <w:r>
        <w:rPr>
          <w:spacing w:val="-8"/>
          <w:sz w:val="16"/>
        </w:rPr>
        <w:t>by</w:t>
      </w:r>
      <w:r>
        <w:rPr>
          <w:spacing w:val="-7"/>
          <w:sz w:val="16"/>
        </w:rPr>
        <w:t> </w:t>
      </w:r>
      <w:r>
        <w:rPr>
          <w:spacing w:val="-8"/>
          <w:sz w:val="16"/>
        </w:rPr>
        <w:t>15</w:t>
      </w:r>
      <w:r>
        <w:rPr>
          <w:spacing w:val="-6"/>
          <w:sz w:val="16"/>
        </w:rPr>
        <w:t> </w:t>
      </w:r>
      <w:r>
        <w:rPr>
          <w:spacing w:val="-8"/>
          <w:sz w:val="16"/>
        </w:rPr>
        <w:t>terms </w:t>
      </w:r>
      <w:r>
        <w:rPr>
          <w:spacing w:val="-2"/>
          <w:w w:val="90"/>
          <w:sz w:val="16"/>
        </w:rPr>
        <w:t>Publication</w:t>
      </w:r>
      <w:r>
        <w:rPr>
          <w:spacing w:val="-6"/>
          <w:w w:val="90"/>
          <w:sz w:val="16"/>
        </w:rPr>
        <w:t> </w:t>
      </w:r>
      <w:r>
        <w:rPr>
          <w:spacing w:val="-2"/>
          <w:w w:val="90"/>
          <w:sz w:val="16"/>
        </w:rPr>
        <w:t>of</w:t>
      </w:r>
      <w:r>
        <w:rPr>
          <w:spacing w:val="-5"/>
          <w:w w:val="90"/>
          <w:sz w:val="16"/>
        </w:rPr>
        <w:t> </w:t>
      </w:r>
      <w:r>
        <w:rPr>
          <w:spacing w:val="-2"/>
          <w:w w:val="90"/>
          <w:sz w:val="16"/>
        </w:rPr>
        <w:t>Students’</w:t>
      </w:r>
      <w:r>
        <w:rPr>
          <w:spacing w:val="-5"/>
          <w:w w:val="90"/>
          <w:sz w:val="16"/>
        </w:rPr>
        <w:t> </w:t>
      </w:r>
      <w:r>
        <w:rPr>
          <w:spacing w:val="-2"/>
          <w:w w:val="90"/>
          <w:sz w:val="16"/>
        </w:rPr>
        <w:t>Essays </w:t>
      </w:r>
      <w:r>
        <w:rPr>
          <w:sz w:val="16"/>
        </w:rPr>
        <w:t>and</w:t>
      </w:r>
      <w:r>
        <w:rPr>
          <w:spacing w:val="-11"/>
          <w:sz w:val="16"/>
        </w:rPr>
        <w:t> </w:t>
      </w:r>
      <w:r>
        <w:rPr>
          <w:sz w:val="16"/>
        </w:rPr>
        <w:t>Articles</w:t>
      </w:r>
      <w:r>
        <w:rPr>
          <w:spacing w:val="-9"/>
          <w:sz w:val="16"/>
        </w:rPr>
        <w:t> </w:t>
      </w:r>
      <w:r>
        <w:rPr>
          <w:sz w:val="16"/>
        </w:rPr>
        <w:t>online</w:t>
      </w:r>
      <w:r>
        <w:rPr>
          <w:spacing w:val="-11"/>
          <w:sz w:val="16"/>
        </w:rPr>
        <w:t> </w:t>
      </w:r>
      <w:r>
        <w:rPr>
          <w:sz w:val="16"/>
        </w:rPr>
        <w:t>in</w:t>
      </w:r>
      <w:r>
        <w:rPr>
          <w:spacing w:val="-9"/>
          <w:sz w:val="16"/>
        </w:rPr>
        <w:t> </w:t>
      </w:r>
      <w:r>
        <w:rPr>
          <w:sz w:val="16"/>
        </w:rPr>
        <w:t>peer </w:t>
      </w:r>
      <w:r>
        <w:rPr>
          <w:w w:val="90"/>
          <w:sz w:val="16"/>
        </w:rPr>
        <w:t>reviewed</w:t>
      </w:r>
      <w:r>
        <w:rPr>
          <w:spacing w:val="-18"/>
          <w:w w:val="90"/>
          <w:sz w:val="16"/>
        </w:rPr>
        <w:t> </w:t>
      </w:r>
      <w:r>
        <w:rPr>
          <w:w w:val="90"/>
          <w:sz w:val="16"/>
        </w:rPr>
        <w:t>Articles</w:t>
      </w:r>
      <w:r>
        <w:rPr>
          <w:spacing w:val="-7"/>
          <w:w w:val="90"/>
          <w:sz w:val="16"/>
        </w:rPr>
        <w:t> </w:t>
      </w:r>
      <w:r>
        <w:rPr>
          <w:w w:val="90"/>
          <w:sz w:val="16"/>
        </w:rPr>
        <w:t>Publications </w:t>
      </w:r>
      <w:r>
        <w:rPr>
          <w:sz w:val="16"/>
        </w:rPr>
        <w:t>Sites</w:t>
      </w:r>
      <w:r>
        <w:rPr>
          <w:spacing w:val="-7"/>
          <w:sz w:val="16"/>
        </w:rPr>
        <w:t> </w:t>
      </w:r>
      <w:r>
        <w:rPr>
          <w:sz w:val="16"/>
        </w:rPr>
        <w:t>for</w:t>
      </w:r>
      <w:r>
        <w:rPr>
          <w:spacing w:val="-6"/>
          <w:sz w:val="16"/>
        </w:rPr>
        <w:t> </w:t>
      </w:r>
      <w:r>
        <w:rPr>
          <w:sz w:val="16"/>
        </w:rPr>
        <w:t>Junior</w:t>
      </w:r>
      <w:r>
        <w:rPr>
          <w:spacing w:val="-23"/>
          <w:sz w:val="16"/>
        </w:rPr>
        <w:t> </w:t>
      </w:r>
      <w:r>
        <w:rPr>
          <w:sz w:val="16"/>
        </w:rPr>
        <w:t>Writers.</w:t>
      </w:r>
    </w:p>
    <w:p>
      <w:pPr>
        <w:spacing w:line="240" w:lineRule="auto" w:before="180"/>
        <w:rPr>
          <w:sz w:val="16"/>
        </w:rPr>
      </w:pPr>
      <w:r>
        <w:rPr/>
        <w:br w:type="column"/>
      </w:r>
      <w:r>
        <w:rPr>
          <w:sz w:val="16"/>
        </w:rPr>
      </w:r>
    </w:p>
    <w:p>
      <w:pPr>
        <w:spacing w:before="0"/>
        <w:ind w:left="649" w:right="0" w:firstLine="0"/>
        <w:jc w:val="left"/>
        <w:rPr>
          <w:sz w:val="16"/>
        </w:rPr>
      </w:pPr>
      <w:r>
        <w:rPr>
          <w:spacing w:val="-4"/>
          <w:sz w:val="16"/>
        </w:rPr>
        <w:t>Improved</w:t>
      </w:r>
      <w:r>
        <w:rPr>
          <w:spacing w:val="-6"/>
          <w:sz w:val="16"/>
        </w:rPr>
        <w:t> </w:t>
      </w:r>
      <w:r>
        <w:rPr>
          <w:spacing w:val="-4"/>
          <w:sz w:val="16"/>
        </w:rPr>
        <w:t>reading and</w:t>
      </w:r>
      <w:r>
        <w:rPr>
          <w:spacing w:val="-5"/>
          <w:sz w:val="16"/>
        </w:rPr>
        <w:t> </w:t>
      </w:r>
      <w:r>
        <w:rPr>
          <w:spacing w:val="-4"/>
          <w:sz w:val="16"/>
        </w:rPr>
        <w:t>writing culture </w:t>
      </w:r>
      <w:r>
        <w:rPr>
          <w:w w:val="90"/>
          <w:sz w:val="16"/>
        </w:rPr>
        <w:t>leading to</w:t>
      </w:r>
      <w:r>
        <w:rPr>
          <w:spacing w:val="-1"/>
          <w:w w:val="90"/>
          <w:sz w:val="16"/>
        </w:rPr>
        <w:t> </w:t>
      </w:r>
      <w:r>
        <w:rPr>
          <w:w w:val="90"/>
          <w:sz w:val="16"/>
        </w:rPr>
        <w:t>published</w:t>
      </w:r>
      <w:r>
        <w:rPr>
          <w:spacing w:val="-2"/>
          <w:w w:val="90"/>
          <w:sz w:val="16"/>
        </w:rPr>
        <w:t> </w:t>
      </w:r>
      <w:r>
        <w:rPr>
          <w:w w:val="90"/>
          <w:sz w:val="16"/>
        </w:rPr>
        <w:t>student</w:t>
      </w:r>
      <w:r>
        <w:rPr>
          <w:spacing w:val="-1"/>
          <w:w w:val="90"/>
          <w:sz w:val="16"/>
        </w:rPr>
        <w:t> </w:t>
      </w:r>
      <w:r>
        <w:rPr>
          <w:w w:val="90"/>
          <w:sz w:val="16"/>
        </w:rPr>
        <w:t>authors in peer</w:t>
      </w:r>
      <w:r>
        <w:rPr>
          <w:spacing w:val="-5"/>
          <w:w w:val="90"/>
          <w:sz w:val="16"/>
        </w:rPr>
        <w:t> </w:t>
      </w:r>
      <w:r>
        <w:rPr>
          <w:w w:val="90"/>
          <w:sz w:val="16"/>
        </w:rPr>
        <w:t>reviewed</w:t>
      </w:r>
      <w:r>
        <w:rPr>
          <w:spacing w:val="-24"/>
          <w:w w:val="90"/>
          <w:sz w:val="16"/>
        </w:rPr>
        <w:t> </w:t>
      </w:r>
      <w:r>
        <w:rPr>
          <w:w w:val="90"/>
          <w:sz w:val="16"/>
        </w:rPr>
        <w:t>Young</w:t>
      </w:r>
      <w:r>
        <w:rPr>
          <w:spacing w:val="-22"/>
          <w:w w:val="90"/>
          <w:sz w:val="16"/>
        </w:rPr>
        <w:t> </w:t>
      </w:r>
      <w:r>
        <w:rPr>
          <w:w w:val="90"/>
          <w:sz w:val="16"/>
        </w:rPr>
        <w:t>Writers’ Platforms</w:t>
      </w:r>
    </w:p>
    <w:p>
      <w:pPr>
        <w:spacing w:line="168" w:lineRule="exact" w:before="0"/>
        <w:ind w:left="696" w:right="0" w:firstLine="0"/>
        <w:jc w:val="left"/>
        <w:rPr>
          <w:sz w:val="16"/>
        </w:rPr>
      </w:pPr>
      <w:r>
        <w:rPr/>
        <w:br w:type="column"/>
      </w:r>
      <w:r>
        <w:rPr>
          <w:w w:val="90"/>
          <w:sz w:val="16"/>
        </w:rPr>
        <w:t>sponsored</w:t>
      </w:r>
      <w:r>
        <w:rPr>
          <w:spacing w:val="-4"/>
          <w:w w:val="90"/>
          <w:sz w:val="16"/>
        </w:rPr>
        <w:t> </w:t>
      </w:r>
      <w:r>
        <w:rPr>
          <w:w w:val="90"/>
          <w:sz w:val="16"/>
        </w:rPr>
        <w:t>reading</w:t>
      </w:r>
      <w:r>
        <w:rPr>
          <w:spacing w:val="-4"/>
          <w:sz w:val="16"/>
        </w:rPr>
        <w:t> </w:t>
      </w:r>
      <w:r>
        <w:rPr>
          <w:w w:val="90"/>
          <w:sz w:val="16"/>
        </w:rPr>
        <w:t>and</w:t>
      </w:r>
      <w:r>
        <w:rPr>
          <w:spacing w:val="-4"/>
          <w:sz w:val="16"/>
        </w:rPr>
        <w:t> </w:t>
      </w:r>
      <w:r>
        <w:rPr>
          <w:w w:val="90"/>
          <w:sz w:val="16"/>
        </w:rPr>
        <w:t>writing</w:t>
      </w:r>
      <w:r>
        <w:rPr>
          <w:spacing w:val="-2"/>
          <w:sz w:val="16"/>
        </w:rPr>
        <w:t> </w:t>
      </w:r>
      <w:r>
        <w:rPr>
          <w:w w:val="90"/>
          <w:sz w:val="16"/>
        </w:rPr>
        <w:t>competitions</w:t>
      </w:r>
      <w:r>
        <w:rPr>
          <w:spacing w:val="-4"/>
          <w:sz w:val="16"/>
        </w:rPr>
        <w:t> </w:t>
      </w:r>
      <w:r>
        <w:rPr>
          <w:spacing w:val="-5"/>
          <w:w w:val="90"/>
          <w:sz w:val="16"/>
        </w:rPr>
        <w:t>and</w:t>
      </w:r>
    </w:p>
    <w:p>
      <w:pPr>
        <w:spacing w:before="2"/>
        <w:ind w:left="696" w:right="0" w:firstLine="0"/>
        <w:jc w:val="left"/>
        <w:rPr>
          <w:sz w:val="16"/>
        </w:rPr>
      </w:pPr>
      <w:r>
        <w:rPr>
          <w:w w:val="90"/>
          <w:sz w:val="16"/>
        </w:rPr>
        <w:t>winning</w:t>
      </w:r>
      <w:r>
        <w:rPr>
          <w:spacing w:val="-4"/>
          <w:w w:val="90"/>
          <w:sz w:val="16"/>
        </w:rPr>
        <w:t> </w:t>
      </w:r>
      <w:r>
        <w:rPr>
          <w:w w:val="90"/>
          <w:sz w:val="16"/>
        </w:rPr>
        <w:t>competency</w:t>
      </w:r>
      <w:r>
        <w:rPr>
          <w:spacing w:val="-3"/>
          <w:w w:val="90"/>
          <w:sz w:val="16"/>
        </w:rPr>
        <w:t> </w:t>
      </w:r>
      <w:r>
        <w:rPr>
          <w:spacing w:val="-2"/>
          <w:w w:val="90"/>
          <w:sz w:val="16"/>
        </w:rPr>
        <w:t>awards.</w:t>
      </w:r>
    </w:p>
    <w:p>
      <w:pPr>
        <w:spacing w:before="11"/>
        <w:ind w:left="696" w:right="0" w:firstLine="0"/>
        <w:jc w:val="left"/>
        <w:rPr>
          <w:sz w:val="16"/>
        </w:rPr>
      </w:pPr>
      <w:r>
        <w:rPr>
          <w:w w:val="90"/>
          <w:sz w:val="16"/>
        </w:rPr>
        <w:t>No.</w:t>
      </w:r>
      <w:r>
        <w:rPr>
          <w:spacing w:val="-14"/>
          <w:w w:val="90"/>
          <w:sz w:val="16"/>
        </w:rPr>
        <w:t> </w:t>
      </w:r>
      <w:r>
        <w:rPr>
          <w:w w:val="90"/>
          <w:sz w:val="16"/>
        </w:rPr>
        <w:t>of</w:t>
      </w:r>
      <w:r>
        <w:rPr>
          <w:spacing w:val="-7"/>
          <w:w w:val="90"/>
          <w:sz w:val="16"/>
        </w:rPr>
        <w:t> </w:t>
      </w:r>
      <w:r>
        <w:rPr>
          <w:w w:val="90"/>
          <w:sz w:val="16"/>
        </w:rPr>
        <w:t>students’</w:t>
      </w:r>
      <w:r>
        <w:rPr>
          <w:spacing w:val="-7"/>
          <w:w w:val="90"/>
          <w:sz w:val="16"/>
        </w:rPr>
        <w:t> </w:t>
      </w:r>
      <w:r>
        <w:rPr>
          <w:w w:val="90"/>
          <w:sz w:val="16"/>
        </w:rPr>
        <w:t>essays</w:t>
      </w:r>
      <w:r>
        <w:rPr>
          <w:spacing w:val="-7"/>
          <w:w w:val="90"/>
          <w:sz w:val="16"/>
        </w:rPr>
        <w:t> </w:t>
      </w:r>
      <w:r>
        <w:rPr>
          <w:w w:val="90"/>
          <w:sz w:val="16"/>
        </w:rPr>
        <w:t>and</w:t>
      </w:r>
      <w:r>
        <w:rPr>
          <w:spacing w:val="-8"/>
          <w:w w:val="90"/>
          <w:sz w:val="16"/>
        </w:rPr>
        <w:t> </w:t>
      </w:r>
      <w:r>
        <w:rPr>
          <w:w w:val="90"/>
          <w:sz w:val="16"/>
        </w:rPr>
        <w:t>articles</w:t>
      </w:r>
      <w:r>
        <w:rPr>
          <w:spacing w:val="-7"/>
          <w:w w:val="90"/>
          <w:sz w:val="16"/>
        </w:rPr>
        <w:t> </w:t>
      </w:r>
      <w:r>
        <w:rPr>
          <w:w w:val="90"/>
          <w:sz w:val="16"/>
        </w:rPr>
        <w:t>peer</w:t>
      </w:r>
      <w:r>
        <w:rPr>
          <w:spacing w:val="-7"/>
          <w:w w:val="90"/>
          <w:sz w:val="16"/>
        </w:rPr>
        <w:t> </w:t>
      </w:r>
      <w:r>
        <w:rPr>
          <w:w w:val="90"/>
          <w:sz w:val="16"/>
        </w:rPr>
        <w:t>reviewed </w:t>
      </w:r>
      <w:r>
        <w:rPr>
          <w:sz w:val="16"/>
        </w:rPr>
        <w:t>and</w:t>
      </w:r>
      <w:r>
        <w:rPr>
          <w:spacing w:val="-4"/>
          <w:sz w:val="16"/>
        </w:rPr>
        <w:t> </w:t>
      </w:r>
      <w:r>
        <w:rPr>
          <w:sz w:val="16"/>
        </w:rPr>
        <w:t>published</w:t>
      </w:r>
    </w:p>
    <w:p>
      <w:pPr>
        <w:spacing w:line="240" w:lineRule="auto" w:before="168"/>
        <w:rPr>
          <w:sz w:val="16"/>
        </w:rPr>
      </w:pPr>
      <w:r>
        <w:rPr/>
        <w:br w:type="column"/>
      </w:r>
      <w:r>
        <w:rPr>
          <w:sz w:val="16"/>
        </w:rPr>
      </w:r>
    </w:p>
    <w:p>
      <w:pPr>
        <w:tabs>
          <w:tab w:pos="1857" w:val="left" w:leader="none"/>
        </w:tabs>
        <w:spacing w:before="0"/>
        <w:ind w:left="1857" w:right="0" w:hanging="1441"/>
        <w:jc w:val="left"/>
        <w:rPr>
          <w:sz w:val="16"/>
        </w:rPr>
      </w:pPr>
      <w:r>
        <w:rPr>
          <w:spacing w:val="-2"/>
          <w:sz w:val="16"/>
        </w:rPr>
        <w:t>Annually</w:t>
      </w:r>
      <w:r>
        <w:rPr>
          <w:sz w:val="16"/>
        </w:rPr>
        <w:tab/>
        <w:t>The</w:t>
      </w:r>
      <w:r>
        <w:rPr>
          <w:spacing w:val="40"/>
          <w:sz w:val="16"/>
        </w:rPr>
        <w:t> </w:t>
      </w:r>
      <w:r>
        <w:rPr>
          <w:sz w:val="16"/>
        </w:rPr>
        <w:t>Principal</w:t>
      </w:r>
      <w:r>
        <w:rPr>
          <w:spacing w:val="40"/>
          <w:sz w:val="16"/>
        </w:rPr>
        <w:t> </w:t>
      </w:r>
      <w:r>
        <w:rPr>
          <w:sz w:val="16"/>
        </w:rPr>
        <w:t>and</w:t>
      </w:r>
      <w:r>
        <w:rPr>
          <w:spacing w:val="40"/>
          <w:sz w:val="16"/>
        </w:rPr>
        <w:t> </w:t>
      </w:r>
      <w:r>
        <w:rPr>
          <w:sz w:val="16"/>
        </w:rPr>
        <w:t>HOD </w:t>
      </w:r>
      <w:r>
        <w:rPr>
          <w:spacing w:val="-2"/>
          <w:sz w:val="16"/>
        </w:rPr>
        <w:t>Languages</w:t>
      </w:r>
    </w:p>
    <w:p>
      <w:pPr>
        <w:spacing w:line="240" w:lineRule="auto" w:before="168"/>
        <w:rPr>
          <w:sz w:val="16"/>
        </w:rPr>
      </w:pPr>
      <w:r>
        <w:rPr/>
        <w:br w:type="column"/>
      </w:r>
      <w:r>
        <w:rPr>
          <w:sz w:val="16"/>
        </w:rPr>
      </w:r>
    </w:p>
    <w:p>
      <w:pPr>
        <w:spacing w:before="0"/>
        <w:ind w:left="428" w:right="0" w:firstLine="0"/>
        <w:jc w:val="left"/>
        <w:rPr>
          <w:sz w:val="16"/>
        </w:rPr>
      </w:pPr>
      <w:r>
        <w:rPr>
          <w:spacing w:val="-2"/>
          <w:w w:val="95"/>
          <w:sz w:val="16"/>
        </w:rPr>
        <w:t>2,500,000.00</w:t>
      </w:r>
    </w:p>
    <w:p>
      <w:pPr>
        <w:spacing w:after="0"/>
        <w:jc w:val="left"/>
        <w:rPr>
          <w:sz w:val="16"/>
        </w:rPr>
        <w:sectPr>
          <w:type w:val="continuous"/>
          <w:pgSz w:w="24380" w:h="16840" w:orient="landscape"/>
          <w:pgMar w:top="1180" w:bottom="0" w:left="3543" w:right="3543"/>
          <w:cols w:num="5" w:equalWidth="0">
            <w:col w:w="3652" w:space="40"/>
            <w:col w:w="3229" w:space="39"/>
            <w:col w:w="3921" w:space="39"/>
            <w:col w:w="3660" w:space="40"/>
            <w:col w:w="2674"/>
          </w:cols>
        </w:sectPr>
      </w:pPr>
    </w:p>
    <w:p>
      <w:pPr>
        <w:pStyle w:val="BodyText"/>
        <w:spacing w:line="45" w:lineRule="exact"/>
        <w:ind w:left="1582"/>
        <w:rPr>
          <w:position w:val="0"/>
          <w:sz w:val="4"/>
        </w:rPr>
      </w:pPr>
      <w:r>
        <w:rPr>
          <w:position w:val="0"/>
          <w:sz w:val="4"/>
        </w:rPr>
        <mc:AlternateContent>
          <mc:Choice Requires="wps">
            <w:drawing>
              <wp:inline distT="0" distB="0" distL="0" distR="0">
                <wp:extent cx="9142730" cy="29209"/>
                <wp:effectExtent l="9525" t="0" r="0" b="8890"/>
                <wp:docPr id="459" name="Group 459"/>
                <wp:cNvGraphicFramePr>
                  <a:graphicFrameLocks/>
                </wp:cNvGraphicFramePr>
                <a:graphic>
                  <a:graphicData uri="http://schemas.microsoft.com/office/word/2010/wordprocessingGroup">
                    <wpg:wgp>
                      <wpg:cNvPr id="459" name="Group 459"/>
                      <wpg:cNvGrpSpPr/>
                      <wpg:grpSpPr>
                        <a:xfrm>
                          <a:off x="0" y="0"/>
                          <a:ext cx="9142730" cy="29209"/>
                          <a:chExt cx="9142730" cy="29209"/>
                        </a:xfrm>
                      </wpg:grpSpPr>
                      <wps:wsp>
                        <wps:cNvPr id="460" name="Graphic 460"/>
                        <wps:cNvSpPr/>
                        <wps:spPr>
                          <a:xfrm>
                            <a:off x="-3" y="2"/>
                            <a:ext cx="1463675" cy="27940"/>
                          </a:xfrm>
                          <a:custGeom>
                            <a:avLst/>
                            <a:gdLst/>
                            <a:ahLst/>
                            <a:cxnLst/>
                            <a:rect l="l" t="t" r="r" b="b"/>
                            <a:pathLst>
                              <a:path w="1463675" h="27940">
                                <a:moveTo>
                                  <a:pt x="1463294" y="18288"/>
                                </a:moveTo>
                                <a:lnTo>
                                  <a:pt x="0" y="18288"/>
                                </a:lnTo>
                                <a:lnTo>
                                  <a:pt x="0" y="27432"/>
                                </a:lnTo>
                                <a:lnTo>
                                  <a:pt x="1463294" y="27432"/>
                                </a:lnTo>
                                <a:lnTo>
                                  <a:pt x="1463294" y="18288"/>
                                </a:lnTo>
                                <a:close/>
                              </a:path>
                              <a:path w="1463675" h="27940">
                                <a:moveTo>
                                  <a:pt x="1463294" y="0"/>
                                </a:moveTo>
                                <a:lnTo>
                                  <a:pt x="0" y="0"/>
                                </a:lnTo>
                                <a:lnTo>
                                  <a:pt x="0" y="9144"/>
                                </a:lnTo>
                                <a:lnTo>
                                  <a:pt x="1463294" y="9144"/>
                                </a:lnTo>
                                <a:lnTo>
                                  <a:pt x="1463294"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3" y="27434"/>
                            <a:ext cx="1490980" cy="1905"/>
                          </a:xfrm>
                          <a:custGeom>
                            <a:avLst/>
                            <a:gdLst/>
                            <a:ahLst/>
                            <a:cxnLst/>
                            <a:rect l="l" t="t" r="r" b="b"/>
                            <a:pathLst>
                              <a:path w="1490980" h="1905">
                                <a:moveTo>
                                  <a:pt x="1490726" y="0"/>
                                </a:moveTo>
                                <a:lnTo>
                                  <a:pt x="1463294" y="0"/>
                                </a:lnTo>
                                <a:lnTo>
                                  <a:pt x="0" y="0"/>
                                </a:lnTo>
                                <a:lnTo>
                                  <a:pt x="0" y="1524"/>
                                </a:lnTo>
                                <a:lnTo>
                                  <a:pt x="1463294" y="1524"/>
                                </a:lnTo>
                                <a:lnTo>
                                  <a:pt x="1490726" y="1524"/>
                                </a:lnTo>
                                <a:lnTo>
                                  <a:pt x="1490726"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1463290" y="2"/>
                            <a:ext cx="2103755" cy="27940"/>
                          </a:xfrm>
                          <a:custGeom>
                            <a:avLst/>
                            <a:gdLst/>
                            <a:ahLst/>
                            <a:cxnLst/>
                            <a:rect l="l" t="t" r="r" b="b"/>
                            <a:pathLst>
                              <a:path w="2103755" h="27940">
                                <a:moveTo>
                                  <a:pt x="2103374" y="18288"/>
                                </a:moveTo>
                                <a:lnTo>
                                  <a:pt x="27432" y="18288"/>
                                </a:lnTo>
                                <a:lnTo>
                                  <a:pt x="0" y="18288"/>
                                </a:lnTo>
                                <a:lnTo>
                                  <a:pt x="0" y="27432"/>
                                </a:lnTo>
                                <a:lnTo>
                                  <a:pt x="27432" y="27432"/>
                                </a:lnTo>
                                <a:lnTo>
                                  <a:pt x="2103374" y="27432"/>
                                </a:lnTo>
                                <a:lnTo>
                                  <a:pt x="2103374" y="18288"/>
                                </a:lnTo>
                                <a:close/>
                              </a:path>
                              <a:path w="2103755" h="27940">
                                <a:moveTo>
                                  <a:pt x="2103374" y="0"/>
                                </a:moveTo>
                                <a:lnTo>
                                  <a:pt x="27432" y="0"/>
                                </a:lnTo>
                                <a:lnTo>
                                  <a:pt x="0" y="0"/>
                                </a:lnTo>
                                <a:lnTo>
                                  <a:pt x="0" y="9144"/>
                                </a:lnTo>
                                <a:lnTo>
                                  <a:pt x="27432" y="9144"/>
                                </a:lnTo>
                                <a:lnTo>
                                  <a:pt x="2103374" y="9144"/>
                                </a:lnTo>
                                <a:lnTo>
                                  <a:pt x="2103374"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1490722" y="27434"/>
                            <a:ext cx="2103755" cy="1905"/>
                          </a:xfrm>
                          <a:custGeom>
                            <a:avLst/>
                            <a:gdLst/>
                            <a:ahLst/>
                            <a:cxnLst/>
                            <a:rect l="l" t="t" r="r" b="b"/>
                            <a:pathLst>
                              <a:path w="2103755" h="1905">
                                <a:moveTo>
                                  <a:pt x="2075942" y="0"/>
                                </a:moveTo>
                                <a:lnTo>
                                  <a:pt x="0" y="0"/>
                                </a:lnTo>
                                <a:lnTo>
                                  <a:pt x="0" y="1524"/>
                                </a:lnTo>
                                <a:lnTo>
                                  <a:pt x="2075942" y="1524"/>
                                </a:lnTo>
                                <a:lnTo>
                                  <a:pt x="2075942" y="0"/>
                                </a:lnTo>
                                <a:close/>
                              </a:path>
                              <a:path w="2103755" h="1905">
                                <a:moveTo>
                                  <a:pt x="2103501" y="0"/>
                                </a:moveTo>
                                <a:lnTo>
                                  <a:pt x="2076069" y="0"/>
                                </a:lnTo>
                                <a:lnTo>
                                  <a:pt x="2076069" y="1524"/>
                                </a:lnTo>
                                <a:lnTo>
                                  <a:pt x="2103501" y="1524"/>
                                </a:lnTo>
                                <a:lnTo>
                                  <a:pt x="2103501"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3566791" y="2"/>
                            <a:ext cx="2559050" cy="27940"/>
                          </a:xfrm>
                          <a:custGeom>
                            <a:avLst/>
                            <a:gdLst/>
                            <a:ahLst/>
                            <a:cxnLst/>
                            <a:rect l="l" t="t" r="r" b="b"/>
                            <a:pathLst>
                              <a:path w="2559050" h="27940">
                                <a:moveTo>
                                  <a:pt x="2559050" y="18288"/>
                                </a:moveTo>
                                <a:lnTo>
                                  <a:pt x="27432" y="18288"/>
                                </a:lnTo>
                                <a:lnTo>
                                  <a:pt x="0" y="18288"/>
                                </a:lnTo>
                                <a:lnTo>
                                  <a:pt x="0" y="27432"/>
                                </a:lnTo>
                                <a:lnTo>
                                  <a:pt x="27432" y="27432"/>
                                </a:lnTo>
                                <a:lnTo>
                                  <a:pt x="2559050" y="27432"/>
                                </a:lnTo>
                                <a:lnTo>
                                  <a:pt x="2559050" y="18288"/>
                                </a:lnTo>
                                <a:close/>
                              </a:path>
                              <a:path w="2559050" h="27940">
                                <a:moveTo>
                                  <a:pt x="2559050" y="0"/>
                                </a:moveTo>
                                <a:lnTo>
                                  <a:pt x="27432" y="0"/>
                                </a:lnTo>
                                <a:lnTo>
                                  <a:pt x="0" y="0"/>
                                </a:lnTo>
                                <a:lnTo>
                                  <a:pt x="0" y="9144"/>
                                </a:lnTo>
                                <a:lnTo>
                                  <a:pt x="27432" y="9144"/>
                                </a:lnTo>
                                <a:lnTo>
                                  <a:pt x="2559050" y="9144"/>
                                </a:lnTo>
                                <a:lnTo>
                                  <a:pt x="2559050"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3594223" y="27434"/>
                            <a:ext cx="2559050" cy="1905"/>
                          </a:xfrm>
                          <a:custGeom>
                            <a:avLst/>
                            <a:gdLst/>
                            <a:ahLst/>
                            <a:cxnLst/>
                            <a:rect l="l" t="t" r="r" b="b"/>
                            <a:pathLst>
                              <a:path w="2559050" h="1905">
                                <a:moveTo>
                                  <a:pt x="2559050" y="0"/>
                                </a:moveTo>
                                <a:lnTo>
                                  <a:pt x="2531618" y="0"/>
                                </a:lnTo>
                                <a:lnTo>
                                  <a:pt x="0" y="0"/>
                                </a:lnTo>
                                <a:lnTo>
                                  <a:pt x="0" y="1524"/>
                                </a:lnTo>
                                <a:lnTo>
                                  <a:pt x="2531618" y="1524"/>
                                </a:lnTo>
                                <a:lnTo>
                                  <a:pt x="2559050" y="1524"/>
                                </a:lnTo>
                                <a:lnTo>
                                  <a:pt x="2559050" y="0"/>
                                </a:lnTo>
                                <a:close/>
                              </a:path>
                            </a:pathLst>
                          </a:custGeom>
                          <a:solidFill>
                            <a:srgbClr val="FFFFFF"/>
                          </a:solidFill>
                        </wps:spPr>
                        <wps:bodyPr wrap="square" lIns="0" tIns="0" rIns="0" bIns="0" rtlCol="0">
                          <a:prstTxWarp prst="textNoShape">
                            <a:avLst/>
                          </a:prstTxWarp>
                          <a:noAutofit/>
                        </wps:bodyPr>
                      </wps:wsp>
                      <wps:wsp>
                        <wps:cNvPr id="466" name="Graphic 466"/>
                        <wps:cNvSpPr/>
                        <wps:spPr>
                          <a:xfrm>
                            <a:off x="6125841" y="2"/>
                            <a:ext cx="915035" cy="27940"/>
                          </a:xfrm>
                          <a:custGeom>
                            <a:avLst/>
                            <a:gdLst/>
                            <a:ahLst/>
                            <a:cxnLst/>
                            <a:rect l="l" t="t" r="r" b="b"/>
                            <a:pathLst>
                              <a:path w="915035" h="27940">
                                <a:moveTo>
                                  <a:pt x="914704" y="18288"/>
                                </a:moveTo>
                                <a:lnTo>
                                  <a:pt x="27432" y="18288"/>
                                </a:lnTo>
                                <a:lnTo>
                                  <a:pt x="0" y="18288"/>
                                </a:lnTo>
                                <a:lnTo>
                                  <a:pt x="0" y="27432"/>
                                </a:lnTo>
                                <a:lnTo>
                                  <a:pt x="27432" y="27432"/>
                                </a:lnTo>
                                <a:lnTo>
                                  <a:pt x="914704" y="27432"/>
                                </a:lnTo>
                                <a:lnTo>
                                  <a:pt x="914704" y="18288"/>
                                </a:lnTo>
                                <a:close/>
                              </a:path>
                              <a:path w="915035" h="27940">
                                <a:moveTo>
                                  <a:pt x="914704" y="0"/>
                                </a:moveTo>
                                <a:lnTo>
                                  <a:pt x="27432" y="0"/>
                                </a:lnTo>
                                <a:lnTo>
                                  <a:pt x="0" y="0"/>
                                </a:lnTo>
                                <a:lnTo>
                                  <a:pt x="0" y="9144"/>
                                </a:lnTo>
                                <a:lnTo>
                                  <a:pt x="27432" y="9144"/>
                                </a:lnTo>
                                <a:lnTo>
                                  <a:pt x="914704" y="9144"/>
                                </a:lnTo>
                                <a:lnTo>
                                  <a:pt x="914704"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6153274" y="27434"/>
                            <a:ext cx="915035" cy="1905"/>
                          </a:xfrm>
                          <a:custGeom>
                            <a:avLst/>
                            <a:gdLst/>
                            <a:ahLst/>
                            <a:cxnLst/>
                            <a:rect l="l" t="t" r="r" b="b"/>
                            <a:pathLst>
                              <a:path w="915035" h="1905">
                                <a:moveTo>
                                  <a:pt x="887272" y="0"/>
                                </a:moveTo>
                                <a:lnTo>
                                  <a:pt x="0" y="0"/>
                                </a:lnTo>
                                <a:lnTo>
                                  <a:pt x="0" y="1524"/>
                                </a:lnTo>
                                <a:lnTo>
                                  <a:pt x="887272" y="1524"/>
                                </a:lnTo>
                                <a:lnTo>
                                  <a:pt x="887272" y="0"/>
                                </a:lnTo>
                                <a:close/>
                              </a:path>
                              <a:path w="915035" h="1905">
                                <a:moveTo>
                                  <a:pt x="914781" y="0"/>
                                </a:moveTo>
                                <a:lnTo>
                                  <a:pt x="887349" y="0"/>
                                </a:lnTo>
                                <a:lnTo>
                                  <a:pt x="887349" y="1524"/>
                                </a:lnTo>
                                <a:lnTo>
                                  <a:pt x="914781" y="1524"/>
                                </a:lnTo>
                                <a:lnTo>
                                  <a:pt x="914781" y="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7040622" y="2"/>
                            <a:ext cx="1278890" cy="27940"/>
                          </a:xfrm>
                          <a:custGeom>
                            <a:avLst/>
                            <a:gdLst/>
                            <a:ahLst/>
                            <a:cxnLst/>
                            <a:rect l="l" t="t" r="r" b="b"/>
                            <a:pathLst>
                              <a:path w="1278890" h="27940">
                                <a:moveTo>
                                  <a:pt x="1278636" y="18288"/>
                                </a:moveTo>
                                <a:lnTo>
                                  <a:pt x="27432" y="18288"/>
                                </a:lnTo>
                                <a:lnTo>
                                  <a:pt x="0" y="18288"/>
                                </a:lnTo>
                                <a:lnTo>
                                  <a:pt x="0" y="27432"/>
                                </a:lnTo>
                                <a:lnTo>
                                  <a:pt x="27432" y="27432"/>
                                </a:lnTo>
                                <a:lnTo>
                                  <a:pt x="1278636" y="27432"/>
                                </a:lnTo>
                                <a:lnTo>
                                  <a:pt x="1278636" y="18288"/>
                                </a:lnTo>
                                <a:close/>
                              </a:path>
                              <a:path w="1278890" h="27940">
                                <a:moveTo>
                                  <a:pt x="1278636" y="0"/>
                                </a:moveTo>
                                <a:lnTo>
                                  <a:pt x="27432" y="0"/>
                                </a:lnTo>
                                <a:lnTo>
                                  <a:pt x="0" y="0"/>
                                </a:lnTo>
                                <a:lnTo>
                                  <a:pt x="0" y="9144"/>
                                </a:lnTo>
                                <a:lnTo>
                                  <a:pt x="27432" y="9144"/>
                                </a:lnTo>
                                <a:lnTo>
                                  <a:pt x="1278636" y="9144"/>
                                </a:lnTo>
                                <a:lnTo>
                                  <a:pt x="127863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7068054" y="27434"/>
                            <a:ext cx="1278890" cy="1905"/>
                          </a:xfrm>
                          <a:custGeom>
                            <a:avLst/>
                            <a:gdLst/>
                            <a:ahLst/>
                            <a:cxnLst/>
                            <a:rect l="l" t="t" r="r" b="b"/>
                            <a:pathLst>
                              <a:path w="1278890" h="1905">
                                <a:moveTo>
                                  <a:pt x="1278636" y="0"/>
                                </a:moveTo>
                                <a:lnTo>
                                  <a:pt x="1251204" y="0"/>
                                </a:lnTo>
                                <a:lnTo>
                                  <a:pt x="0" y="0"/>
                                </a:lnTo>
                                <a:lnTo>
                                  <a:pt x="0" y="1524"/>
                                </a:lnTo>
                                <a:lnTo>
                                  <a:pt x="1251204" y="1524"/>
                                </a:lnTo>
                                <a:lnTo>
                                  <a:pt x="1278636" y="1524"/>
                                </a:lnTo>
                                <a:lnTo>
                                  <a:pt x="1278636" y="0"/>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8319258" y="2"/>
                            <a:ext cx="823594" cy="27940"/>
                          </a:xfrm>
                          <a:custGeom>
                            <a:avLst/>
                            <a:gdLst/>
                            <a:ahLst/>
                            <a:cxnLst/>
                            <a:rect l="l" t="t" r="r" b="b"/>
                            <a:pathLst>
                              <a:path w="823594" h="27940">
                                <a:moveTo>
                                  <a:pt x="823252" y="18288"/>
                                </a:moveTo>
                                <a:lnTo>
                                  <a:pt x="27432" y="18288"/>
                                </a:lnTo>
                                <a:lnTo>
                                  <a:pt x="0" y="18288"/>
                                </a:lnTo>
                                <a:lnTo>
                                  <a:pt x="0" y="27432"/>
                                </a:lnTo>
                                <a:lnTo>
                                  <a:pt x="27432" y="27432"/>
                                </a:lnTo>
                                <a:lnTo>
                                  <a:pt x="823252" y="27432"/>
                                </a:lnTo>
                                <a:lnTo>
                                  <a:pt x="823252" y="18288"/>
                                </a:lnTo>
                                <a:close/>
                              </a:path>
                              <a:path w="823594" h="27940">
                                <a:moveTo>
                                  <a:pt x="823252" y="0"/>
                                </a:moveTo>
                                <a:lnTo>
                                  <a:pt x="27432" y="0"/>
                                </a:lnTo>
                                <a:lnTo>
                                  <a:pt x="0" y="0"/>
                                </a:lnTo>
                                <a:lnTo>
                                  <a:pt x="0" y="9144"/>
                                </a:lnTo>
                                <a:lnTo>
                                  <a:pt x="27432" y="9144"/>
                                </a:lnTo>
                                <a:lnTo>
                                  <a:pt x="823252" y="9144"/>
                                </a:lnTo>
                                <a:lnTo>
                                  <a:pt x="823252"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8346692" y="27432"/>
                            <a:ext cx="796290" cy="1905"/>
                          </a:xfrm>
                          <a:custGeom>
                            <a:avLst/>
                            <a:gdLst/>
                            <a:ahLst/>
                            <a:cxnLst/>
                            <a:rect l="l" t="t" r="r" b="b"/>
                            <a:pathLst>
                              <a:path w="796290" h="1905">
                                <a:moveTo>
                                  <a:pt x="0" y="0"/>
                                </a:moveTo>
                                <a:lnTo>
                                  <a:pt x="0" y="1526"/>
                                </a:lnTo>
                                <a:lnTo>
                                  <a:pt x="795830" y="1526"/>
                                </a:lnTo>
                                <a:lnTo>
                                  <a:pt x="795830" y="0"/>
                                </a:lnTo>
                                <a:lnTo>
                                  <a:pt x="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19.9pt;height:2.3pt;mso-position-horizontal-relative:char;mso-position-vertical-relative:line" id="docshapegroup453" coordorigin="0,0" coordsize="14398,46">
                <v:shape style="position:absolute;left:0;top:0;width:2305;height:44" id="docshape454" coordorigin="0,0" coordsize="2305,44" path="m2304,29l0,29,0,43,2304,43,2304,29xm2304,0l0,0,0,14,2304,14,2304,0xe" filled="true" fillcolor="#000000" stroked="false">
                  <v:path arrowok="t"/>
                  <v:fill type="solid"/>
                </v:shape>
                <v:shape style="position:absolute;left:0;top:43;width:2348;height:3" id="docshape455" coordorigin="0,43" coordsize="2348,3" path="m2348,43l2304,43,0,43,0,46,2304,46,2348,46,2348,43xe" filled="true" fillcolor="#ffffff" stroked="false">
                  <v:path arrowok="t"/>
                  <v:fill type="solid"/>
                </v:shape>
                <v:shape style="position:absolute;left:2304;top:0;width:3313;height:44" id="docshape456" coordorigin="2304,0" coordsize="3313,44" path="m5617,29l2348,29,2304,29,2304,43,2348,43,5617,43,5617,29xm5617,0l2348,0,2304,0,2304,14,2348,14,5617,14,5617,0xe" filled="true" fillcolor="#000000" stroked="false">
                  <v:path arrowok="t"/>
                  <v:fill type="solid"/>
                </v:shape>
                <v:shape style="position:absolute;left:2347;top:43;width:3313;height:3" id="docshape457" coordorigin="2348,43" coordsize="3313,3" path="m5617,43l2348,43,2348,46,5617,46,5617,43xm5660,43l5617,43,5617,46,5660,46,5660,43xe" filled="true" fillcolor="#ffffff" stroked="false">
                  <v:path arrowok="t"/>
                  <v:fill type="solid"/>
                </v:shape>
                <v:shape style="position:absolute;left:5617;top:0;width:4030;height:44" id="docshape458" coordorigin="5617,0" coordsize="4030,44" path="m9647,29l5660,29,5617,29,5617,43,5660,43,9647,43,9647,29xm9647,0l5660,0,5617,0,5617,14,5660,14,9647,14,9647,0xe" filled="true" fillcolor="#000000" stroked="false">
                  <v:path arrowok="t"/>
                  <v:fill type="solid"/>
                </v:shape>
                <v:shape style="position:absolute;left:5660;top:43;width:4030;height:3" id="docshape459" coordorigin="5660,43" coordsize="4030,3" path="m9690,43l9647,43,5660,43,5660,46,9647,46,9690,46,9690,43xe" filled="true" fillcolor="#ffffff" stroked="false">
                  <v:path arrowok="t"/>
                  <v:fill type="solid"/>
                </v:shape>
                <v:shape style="position:absolute;left:9647;top:0;width:1441;height:44" id="docshape460" coordorigin="9647,0" coordsize="1441,44" path="m11087,29l9690,29,9647,29,9647,43,9690,43,11087,43,11087,29xm11087,0l9690,0,9647,0,9647,14,9690,14,11087,14,11087,0xe" filled="true" fillcolor="#000000" stroked="false">
                  <v:path arrowok="t"/>
                  <v:fill type="solid"/>
                </v:shape>
                <v:shape style="position:absolute;left:9690;top:43;width:1441;height:3" id="docshape461" coordorigin="9690,43" coordsize="1441,3" path="m11087,43l9690,43,9690,46,11087,46,11087,43xm11131,43l11088,43,11088,46,11131,46,11131,43xe" filled="true" fillcolor="#ffffff" stroked="false">
                  <v:path arrowok="t"/>
                  <v:fill type="solid"/>
                </v:shape>
                <v:shape style="position:absolute;left:11087;top:0;width:2014;height:44" id="docshape462" coordorigin="11088,0" coordsize="2014,44" path="m13101,29l11131,29,11088,29,11088,43,11131,43,13101,43,13101,29xm13101,0l11131,0,11088,0,11088,14,11131,14,13101,14,13101,0xe" filled="true" fillcolor="#000000" stroked="false">
                  <v:path arrowok="t"/>
                  <v:fill type="solid"/>
                </v:shape>
                <v:shape style="position:absolute;left:11130;top:43;width:2014;height:3" id="docshape463" coordorigin="11131,43" coordsize="2014,3" path="m13144,43l13101,43,11131,43,11131,46,13101,46,13144,46,13144,43xe" filled="true" fillcolor="#ffffff" stroked="false">
                  <v:path arrowok="t"/>
                  <v:fill type="solid"/>
                </v:shape>
                <v:shape style="position:absolute;left:13101;top:0;width:1297;height:44" id="docshape464" coordorigin="13101,0" coordsize="1297,44" path="m14398,29l13144,29,13101,29,13101,43,13144,43,14398,43,14398,29xm14398,0l13144,0,13101,0,13101,14,13144,14,14398,14,14398,0xe" filled="true" fillcolor="#000000" stroked="false">
                  <v:path arrowok="t"/>
                  <v:fill type="solid"/>
                </v:shape>
                <v:rect style="position:absolute;left:13144;top:43;width:1254;height:3" id="docshape465" filled="true" fillcolor="#ffffff" stroked="false">
                  <v:fill type="solid"/>
                </v:rect>
              </v:group>
            </w:pict>
          </mc:Fallback>
        </mc:AlternateContent>
      </w:r>
      <w:r>
        <w:rPr>
          <w:position w:val="0"/>
          <w:sz w:val="4"/>
        </w:rPr>
      </w:r>
    </w:p>
    <w:p>
      <w:pPr>
        <w:tabs>
          <w:tab w:pos="14861" w:val="left" w:leader="none"/>
        </w:tabs>
        <w:spacing w:before="0"/>
        <w:ind w:left="1690"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789568">
                <wp:simplePos x="0" y="0"/>
                <wp:positionH relativeFrom="page">
                  <wp:posOffset>12560721</wp:posOffset>
                </wp:positionH>
                <wp:positionV relativeFrom="paragraph">
                  <wp:posOffset>-348162</wp:posOffset>
                </wp:positionV>
                <wp:extent cx="185420" cy="55435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35</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27.414349pt;width:14.6pt;height:43.65pt;mso-position-horizontal-relative:page;mso-position-vertical-relative:paragraph;z-index:15789568" type="#_x0000_t202" id="docshape466"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35</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r>
        <w:rPr>
          <w:rFonts w:ascii="Arial"/>
          <w:b/>
          <w:sz w:val="16"/>
        </w:rPr>
        <w:t>SUB </w:t>
      </w:r>
      <w:r>
        <w:rPr>
          <w:rFonts w:ascii="Arial"/>
          <w:b/>
          <w:spacing w:val="-2"/>
          <w:sz w:val="16"/>
        </w:rPr>
        <w:t>TOTAL</w:t>
      </w:r>
      <w:r>
        <w:rPr>
          <w:rFonts w:ascii="Arial"/>
          <w:b/>
          <w:sz w:val="16"/>
        </w:rPr>
        <w:tab/>
      </w:r>
      <w:r>
        <w:rPr>
          <w:rFonts w:ascii="Arial"/>
          <w:b/>
          <w:spacing w:val="-2"/>
          <w:sz w:val="16"/>
        </w:rPr>
        <w:t>56,500,000.00</w:t>
      </w:r>
    </w:p>
    <w:p>
      <w:pPr>
        <w:pStyle w:val="BodyText"/>
        <w:spacing w:before="1"/>
        <w:rPr>
          <w:rFonts w:ascii="Arial"/>
          <w:b/>
          <w:sz w:val="17"/>
        </w:rPr>
      </w:pPr>
      <w:r>
        <w:rPr>
          <w:rFonts w:ascii="Arial"/>
          <w:b/>
          <w:sz w:val="17"/>
        </w:rPr>
        <mc:AlternateContent>
          <mc:Choice Requires="wps">
            <w:drawing>
              <wp:anchor distT="0" distB="0" distL="0" distR="0" allowOverlap="1" layoutInCell="1" locked="0" behindDoc="1" simplePos="0" relativeHeight="487646208">
                <wp:simplePos x="0" y="0"/>
                <wp:positionH relativeFrom="page">
                  <wp:posOffset>3245853</wp:posOffset>
                </wp:positionH>
                <wp:positionV relativeFrom="paragraph">
                  <wp:posOffset>140314</wp:posOffset>
                </wp:positionV>
                <wp:extent cx="9152255" cy="2794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9152255" cy="27940"/>
                        </a:xfrm>
                        <a:custGeom>
                          <a:avLst/>
                          <a:gdLst/>
                          <a:ahLst/>
                          <a:cxnLst/>
                          <a:rect l="l" t="t" r="r" b="b"/>
                          <a:pathLst>
                            <a:path w="9152255" h="27940">
                              <a:moveTo>
                                <a:pt x="9151658" y="0"/>
                              </a:moveTo>
                              <a:lnTo>
                                <a:pt x="9151658" y="0"/>
                              </a:lnTo>
                              <a:lnTo>
                                <a:pt x="0" y="0"/>
                              </a:lnTo>
                              <a:lnTo>
                                <a:pt x="0" y="27432"/>
                              </a:lnTo>
                              <a:lnTo>
                                <a:pt x="9151658" y="27432"/>
                              </a:lnTo>
                              <a:lnTo>
                                <a:pt x="915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5.57901pt;margin-top:11.048404pt;width:720.603034pt;height:2.16pt;mso-position-horizontal-relative:page;mso-position-vertical-relative:paragraph;z-index:-15670272;mso-wrap-distance-left:0;mso-wrap-distance-right:0" id="docshape467" filled="true" fillcolor="#000000" stroked="false">
                <v:fill type="solid"/>
                <w10:wrap type="topAndBottom"/>
              </v:rect>
            </w:pict>
          </mc:Fallback>
        </mc:AlternateContent>
      </w:r>
    </w:p>
    <w:p>
      <w:pPr>
        <w:spacing w:before="0"/>
        <w:ind w:left="1690" w:right="0" w:firstLine="0"/>
        <w:jc w:val="left"/>
        <w:rPr>
          <w:sz w:val="20"/>
        </w:rPr>
      </w:pPr>
      <w:r>
        <w:rPr>
          <w:rFonts w:ascii="Arial"/>
          <w:b/>
          <w:i/>
          <w:w w:val="90"/>
          <w:sz w:val="20"/>
        </w:rPr>
        <w:t>Source</w:t>
      </w:r>
      <w:r>
        <w:rPr>
          <w:i/>
          <w:w w:val="90"/>
          <w:sz w:val="20"/>
        </w:rPr>
        <w:t>:</w:t>
      </w:r>
      <w:r>
        <w:rPr>
          <w:i/>
          <w:spacing w:val="-10"/>
          <w:w w:val="90"/>
          <w:sz w:val="20"/>
        </w:rPr>
        <w:t> </w:t>
      </w:r>
      <w:r>
        <w:rPr>
          <w:w w:val="90"/>
          <w:sz w:val="20"/>
        </w:rPr>
        <w:t>School</w:t>
      </w:r>
      <w:r>
        <w:rPr>
          <w:spacing w:val="-9"/>
          <w:w w:val="90"/>
          <w:sz w:val="20"/>
        </w:rPr>
        <w:t> </w:t>
      </w:r>
      <w:r>
        <w:rPr>
          <w:w w:val="90"/>
          <w:sz w:val="20"/>
        </w:rPr>
        <w:t>Strategic</w:t>
      </w:r>
      <w:r>
        <w:rPr>
          <w:spacing w:val="-9"/>
          <w:w w:val="90"/>
          <w:sz w:val="20"/>
        </w:rPr>
        <w:t> </w:t>
      </w:r>
      <w:r>
        <w:rPr>
          <w:w w:val="90"/>
          <w:sz w:val="20"/>
        </w:rPr>
        <w:t>Plan</w:t>
      </w:r>
      <w:r>
        <w:rPr>
          <w:spacing w:val="-7"/>
          <w:w w:val="90"/>
          <w:sz w:val="20"/>
        </w:rPr>
        <w:t> </w:t>
      </w:r>
      <w:r>
        <w:rPr>
          <w:w w:val="90"/>
          <w:sz w:val="20"/>
        </w:rPr>
        <w:t>Development</w:t>
      </w:r>
      <w:r>
        <w:rPr>
          <w:spacing w:val="-6"/>
          <w:w w:val="90"/>
          <w:sz w:val="20"/>
        </w:rPr>
        <w:t> </w:t>
      </w:r>
      <w:r>
        <w:rPr>
          <w:w w:val="90"/>
          <w:sz w:val="20"/>
        </w:rPr>
        <w:t>Committee,</w:t>
      </w:r>
      <w:r>
        <w:rPr>
          <w:spacing w:val="-19"/>
          <w:w w:val="90"/>
          <w:sz w:val="20"/>
        </w:rPr>
        <w:t> </w:t>
      </w:r>
      <w:r>
        <w:rPr>
          <w:spacing w:val="-4"/>
          <w:w w:val="90"/>
          <w:sz w:val="20"/>
        </w:rPr>
        <w:t>2023</w:t>
      </w:r>
    </w:p>
    <w:p>
      <w:pPr>
        <w:pStyle w:val="BodyText"/>
        <w:spacing w:before="17"/>
        <w:rPr>
          <w:sz w:val="20"/>
        </w:rPr>
      </w:pPr>
    </w:p>
    <w:p>
      <w:pPr>
        <w:pStyle w:val="ListParagraph"/>
        <w:numPr>
          <w:ilvl w:val="3"/>
          <w:numId w:val="32"/>
        </w:numPr>
        <w:tabs>
          <w:tab w:pos="2824" w:val="left" w:leader="none"/>
        </w:tabs>
        <w:spacing w:line="278" w:lineRule="auto" w:before="1" w:after="0"/>
        <w:ind w:left="2824" w:right="1791" w:hanging="1134"/>
        <w:jc w:val="left"/>
        <w:rPr>
          <w:rFonts w:ascii="Arial"/>
          <w:b/>
          <w:color w:val="2F5496"/>
          <w:sz w:val="22"/>
        </w:rPr>
      </w:pPr>
      <w:r>
        <w:rPr>
          <w:rFonts w:ascii="Arial"/>
          <w:b/>
          <w:color w:val="2F5496"/>
          <w:sz w:val="22"/>
        </w:rPr>
        <w:t>Strategic</w:t>
      </w:r>
      <w:r>
        <w:rPr>
          <w:rFonts w:ascii="Arial"/>
          <w:b/>
          <w:color w:val="2F5496"/>
          <w:spacing w:val="-11"/>
          <w:sz w:val="22"/>
        </w:rPr>
        <w:t> </w:t>
      </w:r>
      <w:r>
        <w:rPr>
          <w:rFonts w:ascii="Arial"/>
          <w:b/>
          <w:color w:val="2F5496"/>
          <w:sz w:val="22"/>
        </w:rPr>
        <w:t>Objective</w:t>
      </w:r>
      <w:r>
        <w:rPr>
          <w:rFonts w:ascii="Arial"/>
          <w:b/>
          <w:color w:val="2F5496"/>
          <w:spacing w:val="-4"/>
          <w:sz w:val="22"/>
        </w:rPr>
        <w:t> </w:t>
      </w:r>
      <w:r>
        <w:rPr>
          <w:rFonts w:ascii="Arial"/>
          <w:b/>
          <w:color w:val="2F5496"/>
          <w:sz w:val="22"/>
        </w:rPr>
        <w:t>No.</w:t>
      </w:r>
      <w:r>
        <w:rPr>
          <w:rFonts w:ascii="Arial"/>
          <w:b/>
          <w:color w:val="2F5496"/>
          <w:spacing w:val="-6"/>
          <w:sz w:val="22"/>
        </w:rPr>
        <w:t> </w:t>
      </w:r>
      <w:r>
        <w:rPr>
          <w:rFonts w:ascii="Arial"/>
          <w:b/>
          <w:color w:val="2F5496"/>
          <w:sz w:val="22"/>
        </w:rPr>
        <w:t>3:</w:t>
      </w:r>
      <w:r>
        <w:rPr>
          <w:rFonts w:ascii="Arial"/>
          <w:b/>
          <w:color w:val="2F5496"/>
          <w:spacing w:val="-6"/>
          <w:sz w:val="22"/>
        </w:rPr>
        <w:t> </w:t>
      </w:r>
      <w:r>
        <w:rPr>
          <w:rFonts w:ascii="Arial"/>
          <w:b/>
          <w:color w:val="2F5496"/>
          <w:sz w:val="22"/>
        </w:rPr>
        <w:t>Improve,</w:t>
      </w:r>
      <w:r>
        <w:rPr>
          <w:rFonts w:ascii="Arial"/>
          <w:b/>
          <w:color w:val="2F5496"/>
          <w:spacing w:val="-18"/>
          <w:sz w:val="22"/>
        </w:rPr>
        <w:t> </w:t>
      </w:r>
      <w:r>
        <w:rPr>
          <w:rFonts w:ascii="Arial"/>
          <w:b/>
          <w:color w:val="2F5496"/>
          <w:sz w:val="22"/>
        </w:rPr>
        <w:t>Expand</w:t>
      </w:r>
      <w:r>
        <w:rPr>
          <w:rFonts w:ascii="Arial"/>
          <w:b/>
          <w:color w:val="2F5496"/>
          <w:spacing w:val="-4"/>
          <w:sz w:val="22"/>
        </w:rPr>
        <w:t> </w:t>
      </w:r>
      <w:r>
        <w:rPr>
          <w:rFonts w:ascii="Arial"/>
          <w:b/>
          <w:color w:val="2F5496"/>
          <w:sz w:val="22"/>
        </w:rPr>
        <w:t>and</w:t>
      </w:r>
      <w:r>
        <w:rPr>
          <w:rFonts w:ascii="Arial"/>
          <w:b/>
          <w:color w:val="2F5496"/>
          <w:spacing w:val="-4"/>
          <w:sz w:val="22"/>
        </w:rPr>
        <w:t> </w:t>
      </w:r>
      <w:r>
        <w:rPr>
          <w:rFonts w:ascii="Arial"/>
          <w:b/>
          <w:color w:val="2F5496"/>
          <w:sz w:val="22"/>
        </w:rPr>
        <w:t>Maintain</w:t>
      </w:r>
      <w:r>
        <w:rPr>
          <w:rFonts w:ascii="Arial"/>
          <w:b/>
          <w:color w:val="2F5496"/>
          <w:spacing w:val="-6"/>
          <w:sz w:val="22"/>
        </w:rPr>
        <w:t> </w:t>
      </w:r>
      <w:r>
        <w:rPr>
          <w:rFonts w:ascii="Arial"/>
          <w:b/>
          <w:color w:val="2F5496"/>
          <w:sz w:val="22"/>
        </w:rPr>
        <w:t>Adequate</w:t>
      </w:r>
      <w:r>
        <w:rPr>
          <w:rFonts w:ascii="Arial"/>
          <w:b/>
          <w:color w:val="2F5496"/>
          <w:spacing w:val="-4"/>
          <w:sz w:val="22"/>
        </w:rPr>
        <w:t> </w:t>
      </w:r>
      <w:r>
        <w:rPr>
          <w:rFonts w:ascii="Arial"/>
          <w:b/>
          <w:color w:val="2F5496"/>
          <w:sz w:val="22"/>
        </w:rPr>
        <w:t>School</w:t>
      </w:r>
      <w:r>
        <w:rPr>
          <w:rFonts w:ascii="Arial"/>
          <w:b/>
          <w:color w:val="2F5496"/>
          <w:spacing w:val="-4"/>
          <w:sz w:val="22"/>
        </w:rPr>
        <w:t> </w:t>
      </w:r>
      <w:r>
        <w:rPr>
          <w:rFonts w:ascii="Arial"/>
          <w:b/>
          <w:color w:val="2F5496"/>
          <w:sz w:val="22"/>
        </w:rPr>
        <w:t>Infrastructure</w:t>
      </w:r>
      <w:r>
        <w:rPr>
          <w:rFonts w:ascii="Arial"/>
          <w:b/>
          <w:color w:val="2F5496"/>
          <w:spacing w:val="-6"/>
          <w:sz w:val="22"/>
        </w:rPr>
        <w:t> </w:t>
      </w:r>
      <w:r>
        <w:rPr>
          <w:rFonts w:ascii="Arial"/>
          <w:b/>
          <w:color w:val="2F5496"/>
          <w:sz w:val="22"/>
        </w:rPr>
        <w:t>for</w:t>
      </w:r>
      <w:r>
        <w:rPr>
          <w:rFonts w:ascii="Arial"/>
          <w:b/>
          <w:color w:val="2F5496"/>
          <w:spacing w:val="-7"/>
          <w:sz w:val="22"/>
        </w:rPr>
        <w:t> </w:t>
      </w:r>
      <w:r>
        <w:rPr>
          <w:rFonts w:ascii="Arial"/>
          <w:b/>
          <w:color w:val="2F5496"/>
          <w:sz w:val="22"/>
        </w:rPr>
        <w:t>Delivery</w:t>
      </w:r>
      <w:r>
        <w:rPr>
          <w:rFonts w:ascii="Arial"/>
          <w:b/>
          <w:color w:val="2F5496"/>
          <w:spacing w:val="-6"/>
          <w:sz w:val="22"/>
        </w:rPr>
        <w:t> </w:t>
      </w:r>
      <w:r>
        <w:rPr>
          <w:rFonts w:ascii="Arial"/>
          <w:b/>
          <w:color w:val="2F5496"/>
          <w:sz w:val="22"/>
        </w:rPr>
        <w:t>of</w:t>
      </w:r>
      <w:r>
        <w:rPr>
          <w:rFonts w:ascii="Arial"/>
          <w:b/>
          <w:color w:val="2F5496"/>
          <w:spacing w:val="-4"/>
          <w:sz w:val="22"/>
        </w:rPr>
        <w:t> </w:t>
      </w:r>
      <w:r>
        <w:rPr>
          <w:rFonts w:ascii="Arial"/>
          <w:b/>
          <w:color w:val="2F5496"/>
          <w:sz w:val="22"/>
        </w:rPr>
        <w:t>Quality</w:t>
      </w:r>
      <w:r>
        <w:rPr>
          <w:rFonts w:ascii="Arial"/>
          <w:b/>
          <w:color w:val="2F5496"/>
          <w:spacing w:val="-6"/>
          <w:sz w:val="22"/>
        </w:rPr>
        <w:t> </w:t>
      </w:r>
      <w:r>
        <w:rPr>
          <w:rFonts w:ascii="Arial"/>
          <w:b/>
          <w:color w:val="2F5496"/>
          <w:sz w:val="22"/>
        </w:rPr>
        <w:t>Education in a conducive and livable learning environment</w:t>
      </w:r>
    </w:p>
    <w:p>
      <w:pPr>
        <w:spacing w:before="96"/>
        <w:ind w:left="1641" w:right="0" w:firstLine="0"/>
        <w:jc w:val="left"/>
        <w:rPr>
          <w:rFonts w:ascii="Times New Roman"/>
          <w:i/>
          <w:sz w:val="18"/>
        </w:rPr>
      </w:pPr>
      <w:r>
        <w:rPr>
          <w:rFonts w:ascii="Times New Roman"/>
          <w:i/>
          <w:sz w:val="18"/>
        </w:rPr>
        <mc:AlternateContent>
          <mc:Choice Requires="wps">
            <w:drawing>
              <wp:anchor distT="0" distB="0" distL="0" distR="0" allowOverlap="1" layoutInCell="1" locked="0" behindDoc="0" simplePos="0" relativeHeight="15789056">
                <wp:simplePos x="0" y="0"/>
                <wp:positionH relativeFrom="page">
                  <wp:posOffset>12565346</wp:posOffset>
                </wp:positionH>
                <wp:positionV relativeFrom="paragraph">
                  <wp:posOffset>333497</wp:posOffset>
                </wp:positionV>
                <wp:extent cx="177165" cy="447802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26.259666pt;width:13.95pt;height:352.6pt;mso-position-horizontal-relative:page;mso-position-vertical-relative:paragraph;z-index:15789056" type="#_x0000_t202" id="docshape468"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rFonts w:ascii="Times New Roman"/>
          <w:i/>
          <w:color w:val="44546A"/>
          <w:sz w:val="18"/>
        </w:rPr>
        <w:t>Table</w:t>
      </w:r>
      <w:r>
        <w:rPr>
          <w:rFonts w:ascii="Times New Roman"/>
          <w:i/>
          <w:color w:val="44546A"/>
          <w:spacing w:val="-6"/>
          <w:sz w:val="18"/>
        </w:rPr>
        <w:t> </w:t>
      </w:r>
      <w:r>
        <w:rPr>
          <w:rFonts w:ascii="Times New Roman"/>
          <w:i/>
          <w:color w:val="44546A"/>
          <w:sz w:val="18"/>
        </w:rPr>
        <w:t>16:</w:t>
      </w:r>
      <w:r>
        <w:rPr>
          <w:rFonts w:ascii="Times New Roman"/>
          <w:i/>
          <w:color w:val="44546A"/>
          <w:spacing w:val="-4"/>
          <w:sz w:val="18"/>
        </w:rPr>
        <w:t> </w:t>
      </w:r>
      <w:r>
        <w:rPr>
          <w:rFonts w:ascii="Times New Roman"/>
          <w:i/>
          <w:color w:val="44546A"/>
          <w:sz w:val="18"/>
        </w:rPr>
        <w:t>Logical</w:t>
      </w:r>
      <w:r>
        <w:rPr>
          <w:rFonts w:ascii="Times New Roman"/>
          <w:i/>
          <w:color w:val="44546A"/>
          <w:spacing w:val="-3"/>
          <w:sz w:val="18"/>
        </w:rPr>
        <w:t> </w:t>
      </w:r>
      <w:r>
        <w:rPr>
          <w:rFonts w:ascii="Times New Roman"/>
          <w:i/>
          <w:color w:val="44546A"/>
          <w:sz w:val="18"/>
        </w:rPr>
        <w:t>Framework</w:t>
      </w:r>
      <w:r>
        <w:rPr>
          <w:rFonts w:ascii="Times New Roman"/>
          <w:i/>
          <w:color w:val="44546A"/>
          <w:spacing w:val="-4"/>
          <w:sz w:val="18"/>
        </w:rPr>
        <w:t> </w:t>
      </w:r>
      <w:r>
        <w:rPr>
          <w:rFonts w:ascii="Times New Roman"/>
          <w:i/>
          <w:color w:val="44546A"/>
          <w:sz w:val="18"/>
        </w:rPr>
        <w:t>for</w:t>
      </w:r>
      <w:r>
        <w:rPr>
          <w:rFonts w:ascii="Times New Roman"/>
          <w:i/>
          <w:color w:val="44546A"/>
          <w:spacing w:val="-3"/>
          <w:sz w:val="18"/>
        </w:rPr>
        <w:t> </w:t>
      </w:r>
      <w:r>
        <w:rPr>
          <w:rFonts w:ascii="Times New Roman"/>
          <w:i/>
          <w:color w:val="44546A"/>
          <w:sz w:val="18"/>
        </w:rPr>
        <w:t>School</w:t>
      </w:r>
      <w:r>
        <w:rPr>
          <w:rFonts w:ascii="Times New Roman"/>
          <w:i/>
          <w:color w:val="44546A"/>
          <w:spacing w:val="-4"/>
          <w:sz w:val="18"/>
        </w:rPr>
        <w:t> </w:t>
      </w:r>
      <w:r>
        <w:rPr>
          <w:rFonts w:ascii="Times New Roman"/>
          <w:i/>
          <w:color w:val="44546A"/>
          <w:sz w:val="18"/>
        </w:rPr>
        <w:t>Infrastructure</w:t>
      </w:r>
      <w:r>
        <w:rPr>
          <w:rFonts w:ascii="Times New Roman"/>
          <w:i/>
          <w:color w:val="44546A"/>
          <w:spacing w:val="-3"/>
          <w:sz w:val="18"/>
        </w:rPr>
        <w:t> </w:t>
      </w:r>
      <w:r>
        <w:rPr>
          <w:rFonts w:ascii="Times New Roman"/>
          <w:i/>
          <w:color w:val="44546A"/>
          <w:spacing w:val="-2"/>
          <w:sz w:val="18"/>
        </w:rPr>
        <w:t>Development</w:t>
      </w:r>
    </w:p>
    <w:p>
      <w:pPr>
        <w:pStyle w:val="BodyText"/>
        <w:spacing w:before="7"/>
        <w:rPr>
          <w:rFonts w:ascii="Times New Roman"/>
          <w:i/>
          <w:sz w:val="14"/>
        </w:rPr>
      </w:pPr>
    </w:p>
    <w:p>
      <w:pPr>
        <w:pStyle w:val="BodyText"/>
        <w:ind w:left="1582"/>
        <w:rPr>
          <w:rFonts w:ascii="Times New Roman"/>
          <w:sz w:val="20"/>
        </w:rPr>
      </w:pPr>
      <w:r>
        <w:rPr>
          <w:rFonts w:ascii="Times New Roman"/>
          <w:sz w:val="20"/>
        </w:rPr>
        <mc:AlternateContent>
          <mc:Choice Requires="wps">
            <w:drawing>
              <wp:inline distT="0" distB="0" distL="0" distR="0">
                <wp:extent cx="9144000" cy="666115"/>
                <wp:effectExtent l="9525" t="0" r="0" b="634"/>
                <wp:docPr id="475" name="Group 475"/>
                <wp:cNvGraphicFramePr>
                  <a:graphicFrameLocks/>
                </wp:cNvGraphicFramePr>
                <a:graphic>
                  <a:graphicData uri="http://schemas.microsoft.com/office/word/2010/wordprocessingGroup">
                    <wpg:wgp>
                      <wpg:cNvPr id="475" name="Group 475"/>
                      <wpg:cNvGrpSpPr/>
                      <wpg:grpSpPr>
                        <a:xfrm>
                          <a:off x="0" y="0"/>
                          <a:ext cx="9144000" cy="666115"/>
                          <a:chExt cx="9144000" cy="666115"/>
                        </a:xfrm>
                      </wpg:grpSpPr>
                      <wps:wsp>
                        <wps:cNvPr id="476" name="Graphic 476"/>
                        <wps:cNvSpPr/>
                        <wps:spPr>
                          <a:xfrm>
                            <a:off x="2519" y="28954"/>
                            <a:ext cx="9142095" cy="609600"/>
                          </a:xfrm>
                          <a:custGeom>
                            <a:avLst/>
                            <a:gdLst/>
                            <a:ahLst/>
                            <a:cxnLst/>
                            <a:rect l="l" t="t" r="r" b="b"/>
                            <a:pathLst>
                              <a:path w="9142095" h="609600">
                                <a:moveTo>
                                  <a:pt x="0" y="0"/>
                                </a:moveTo>
                                <a:lnTo>
                                  <a:pt x="0" y="609600"/>
                                </a:lnTo>
                                <a:lnTo>
                                  <a:pt x="9141480" y="609600"/>
                                </a:lnTo>
                                <a:lnTo>
                                  <a:pt x="9141480" y="0"/>
                                </a:lnTo>
                                <a:lnTo>
                                  <a:pt x="0" y="0"/>
                                </a:lnTo>
                                <a:close/>
                              </a:path>
                            </a:pathLst>
                          </a:custGeom>
                          <a:solidFill>
                            <a:srgbClr val="5B9BD5"/>
                          </a:solidFill>
                        </wps:spPr>
                        <wps:bodyPr wrap="square" lIns="0" tIns="0" rIns="0" bIns="0" rtlCol="0">
                          <a:prstTxWarp prst="textNoShape">
                            <a:avLst/>
                          </a:prstTxWarp>
                          <a:noAutofit/>
                        </wps:bodyPr>
                      </wps:wsp>
                      <wps:wsp>
                        <wps:cNvPr id="477" name="Graphic 477"/>
                        <wps:cNvSpPr/>
                        <wps:spPr>
                          <a:xfrm>
                            <a:off x="0" y="0"/>
                            <a:ext cx="1315720" cy="27940"/>
                          </a:xfrm>
                          <a:custGeom>
                            <a:avLst/>
                            <a:gdLst/>
                            <a:ahLst/>
                            <a:cxnLst/>
                            <a:rect l="l" t="t" r="r" b="b"/>
                            <a:pathLst>
                              <a:path w="1315720" h="27940">
                                <a:moveTo>
                                  <a:pt x="0" y="0"/>
                                </a:moveTo>
                                <a:lnTo>
                                  <a:pt x="0" y="27432"/>
                                </a:lnTo>
                                <a:lnTo>
                                  <a:pt x="1315464" y="27431"/>
                                </a:lnTo>
                                <a:lnTo>
                                  <a:pt x="1315464" y="0"/>
                                </a:lnTo>
                                <a:lnTo>
                                  <a:pt x="0" y="0"/>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3" y="27434"/>
                            <a:ext cx="1343025" cy="1905"/>
                          </a:xfrm>
                          <a:custGeom>
                            <a:avLst/>
                            <a:gdLst/>
                            <a:ahLst/>
                            <a:cxnLst/>
                            <a:rect l="l" t="t" r="r" b="b"/>
                            <a:pathLst>
                              <a:path w="1343025" h="1905">
                                <a:moveTo>
                                  <a:pt x="1342898" y="0"/>
                                </a:moveTo>
                                <a:lnTo>
                                  <a:pt x="1315466" y="0"/>
                                </a:lnTo>
                                <a:lnTo>
                                  <a:pt x="0" y="0"/>
                                </a:lnTo>
                                <a:lnTo>
                                  <a:pt x="0" y="1524"/>
                                </a:lnTo>
                                <a:lnTo>
                                  <a:pt x="1315466" y="1524"/>
                                </a:lnTo>
                                <a:lnTo>
                                  <a:pt x="1342898" y="1524"/>
                                </a:lnTo>
                                <a:lnTo>
                                  <a:pt x="1342898" y="0"/>
                                </a:lnTo>
                                <a:close/>
                              </a:path>
                            </a:pathLst>
                          </a:custGeom>
                          <a:solidFill>
                            <a:srgbClr val="5B9BD5"/>
                          </a:solidFill>
                        </wps:spPr>
                        <wps:bodyPr wrap="square" lIns="0" tIns="0" rIns="0" bIns="0" rtlCol="0">
                          <a:prstTxWarp prst="textNoShape">
                            <a:avLst/>
                          </a:prstTxWarp>
                          <a:noAutofit/>
                        </wps:bodyPr>
                      </wps:wsp>
                      <wps:wsp>
                        <wps:cNvPr id="479" name="Graphic 479"/>
                        <wps:cNvSpPr/>
                        <wps:spPr>
                          <a:xfrm>
                            <a:off x="1315462" y="2"/>
                            <a:ext cx="1551940" cy="27940"/>
                          </a:xfrm>
                          <a:custGeom>
                            <a:avLst/>
                            <a:gdLst/>
                            <a:ahLst/>
                            <a:cxnLst/>
                            <a:rect l="l" t="t" r="r" b="b"/>
                            <a:pathLst>
                              <a:path w="1551940" h="27940">
                                <a:moveTo>
                                  <a:pt x="1551686" y="0"/>
                                </a:moveTo>
                                <a:lnTo>
                                  <a:pt x="27432" y="0"/>
                                </a:lnTo>
                                <a:lnTo>
                                  <a:pt x="0" y="0"/>
                                </a:lnTo>
                                <a:lnTo>
                                  <a:pt x="0" y="27432"/>
                                </a:lnTo>
                                <a:lnTo>
                                  <a:pt x="27432" y="27432"/>
                                </a:lnTo>
                                <a:lnTo>
                                  <a:pt x="1551686" y="27432"/>
                                </a:lnTo>
                                <a:lnTo>
                                  <a:pt x="1551686"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1342894" y="27434"/>
                            <a:ext cx="1551940" cy="1905"/>
                          </a:xfrm>
                          <a:custGeom>
                            <a:avLst/>
                            <a:gdLst/>
                            <a:ahLst/>
                            <a:cxnLst/>
                            <a:rect l="l" t="t" r="r" b="b"/>
                            <a:pathLst>
                              <a:path w="1551940" h="1905">
                                <a:moveTo>
                                  <a:pt x="1524254" y="0"/>
                                </a:moveTo>
                                <a:lnTo>
                                  <a:pt x="0" y="0"/>
                                </a:lnTo>
                                <a:lnTo>
                                  <a:pt x="0" y="1524"/>
                                </a:lnTo>
                                <a:lnTo>
                                  <a:pt x="1524254" y="1524"/>
                                </a:lnTo>
                                <a:lnTo>
                                  <a:pt x="1524254" y="0"/>
                                </a:lnTo>
                                <a:close/>
                              </a:path>
                              <a:path w="1551940" h="1905">
                                <a:moveTo>
                                  <a:pt x="1551813" y="0"/>
                                </a:moveTo>
                                <a:lnTo>
                                  <a:pt x="1524381" y="0"/>
                                </a:lnTo>
                                <a:lnTo>
                                  <a:pt x="1524381" y="1524"/>
                                </a:lnTo>
                                <a:lnTo>
                                  <a:pt x="1551813" y="1524"/>
                                </a:lnTo>
                                <a:lnTo>
                                  <a:pt x="1551813" y="0"/>
                                </a:lnTo>
                                <a:close/>
                              </a:path>
                            </a:pathLst>
                          </a:custGeom>
                          <a:solidFill>
                            <a:srgbClr val="5B9BD5"/>
                          </a:solidFill>
                        </wps:spPr>
                        <wps:bodyPr wrap="square" lIns="0" tIns="0" rIns="0" bIns="0" rtlCol="0">
                          <a:prstTxWarp prst="textNoShape">
                            <a:avLst/>
                          </a:prstTxWarp>
                          <a:noAutofit/>
                        </wps:bodyPr>
                      </wps:wsp>
                      <wps:wsp>
                        <wps:cNvPr id="481" name="Graphic 481"/>
                        <wps:cNvSpPr/>
                        <wps:spPr>
                          <a:xfrm>
                            <a:off x="2867275" y="2"/>
                            <a:ext cx="2801620" cy="27940"/>
                          </a:xfrm>
                          <a:custGeom>
                            <a:avLst/>
                            <a:gdLst/>
                            <a:ahLst/>
                            <a:cxnLst/>
                            <a:rect l="l" t="t" r="r" b="b"/>
                            <a:pathLst>
                              <a:path w="2801620" h="27940">
                                <a:moveTo>
                                  <a:pt x="2801366" y="0"/>
                                </a:moveTo>
                                <a:lnTo>
                                  <a:pt x="27432" y="0"/>
                                </a:lnTo>
                                <a:lnTo>
                                  <a:pt x="0" y="0"/>
                                </a:lnTo>
                                <a:lnTo>
                                  <a:pt x="0" y="27432"/>
                                </a:lnTo>
                                <a:lnTo>
                                  <a:pt x="27432" y="27432"/>
                                </a:lnTo>
                                <a:lnTo>
                                  <a:pt x="2801366" y="27432"/>
                                </a:lnTo>
                                <a:lnTo>
                                  <a:pt x="2801366" y="0"/>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2894707" y="27434"/>
                            <a:ext cx="2801620" cy="1905"/>
                          </a:xfrm>
                          <a:custGeom>
                            <a:avLst/>
                            <a:gdLst/>
                            <a:ahLst/>
                            <a:cxnLst/>
                            <a:rect l="l" t="t" r="r" b="b"/>
                            <a:pathLst>
                              <a:path w="2801620" h="1905">
                                <a:moveTo>
                                  <a:pt x="2801366" y="0"/>
                                </a:moveTo>
                                <a:lnTo>
                                  <a:pt x="2773934" y="0"/>
                                </a:lnTo>
                                <a:lnTo>
                                  <a:pt x="0" y="0"/>
                                </a:lnTo>
                                <a:lnTo>
                                  <a:pt x="0" y="1524"/>
                                </a:lnTo>
                                <a:lnTo>
                                  <a:pt x="2773934" y="1524"/>
                                </a:lnTo>
                                <a:lnTo>
                                  <a:pt x="2801366" y="1524"/>
                                </a:lnTo>
                                <a:lnTo>
                                  <a:pt x="2801366" y="0"/>
                                </a:lnTo>
                                <a:close/>
                              </a:path>
                            </a:pathLst>
                          </a:custGeom>
                          <a:solidFill>
                            <a:srgbClr val="5B9BD5"/>
                          </a:solidFill>
                        </wps:spPr>
                        <wps:bodyPr wrap="square" lIns="0" tIns="0" rIns="0" bIns="0" rtlCol="0">
                          <a:prstTxWarp prst="textNoShape">
                            <a:avLst/>
                          </a:prstTxWarp>
                          <a:noAutofit/>
                        </wps:bodyPr>
                      </wps:wsp>
                      <wps:wsp>
                        <wps:cNvPr id="483" name="Graphic 483"/>
                        <wps:cNvSpPr/>
                        <wps:spPr>
                          <a:xfrm>
                            <a:off x="5668641" y="2"/>
                            <a:ext cx="914400" cy="27940"/>
                          </a:xfrm>
                          <a:custGeom>
                            <a:avLst/>
                            <a:gdLst/>
                            <a:ahLst/>
                            <a:cxnLst/>
                            <a:rect l="l" t="t" r="r" b="b"/>
                            <a:pathLst>
                              <a:path w="914400" h="27940">
                                <a:moveTo>
                                  <a:pt x="914400" y="0"/>
                                </a:moveTo>
                                <a:lnTo>
                                  <a:pt x="27432" y="0"/>
                                </a:lnTo>
                                <a:lnTo>
                                  <a:pt x="0" y="0"/>
                                </a:lnTo>
                                <a:lnTo>
                                  <a:pt x="0" y="27432"/>
                                </a:lnTo>
                                <a:lnTo>
                                  <a:pt x="27432" y="27432"/>
                                </a:lnTo>
                                <a:lnTo>
                                  <a:pt x="914400" y="27432"/>
                                </a:lnTo>
                                <a:lnTo>
                                  <a:pt x="914400"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5696074" y="27434"/>
                            <a:ext cx="914400" cy="1905"/>
                          </a:xfrm>
                          <a:custGeom>
                            <a:avLst/>
                            <a:gdLst/>
                            <a:ahLst/>
                            <a:cxnLst/>
                            <a:rect l="l" t="t" r="r" b="b"/>
                            <a:pathLst>
                              <a:path w="914400" h="1905">
                                <a:moveTo>
                                  <a:pt x="914400" y="0"/>
                                </a:moveTo>
                                <a:lnTo>
                                  <a:pt x="886968" y="0"/>
                                </a:lnTo>
                                <a:lnTo>
                                  <a:pt x="0" y="0"/>
                                </a:lnTo>
                                <a:lnTo>
                                  <a:pt x="0" y="1524"/>
                                </a:lnTo>
                                <a:lnTo>
                                  <a:pt x="886968" y="1524"/>
                                </a:lnTo>
                                <a:lnTo>
                                  <a:pt x="914400" y="1524"/>
                                </a:lnTo>
                                <a:lnTo>
                                  <a:pt x="914400" y="0"/>
                                </a:lnTo>
                                <a:close/>
                              </a:path>
                            </a:pathLst>
                          </a:custGeom>
                          <a:solidFill>
                            <a:srgbClr val="5B9BD5"/>
                          </a:solidFill>
                        </wps:spPr>
                        <wps:bodyPr wrap="square" lIns="0" tIns="0" rIns="0" bIns="0" rtlCol="0">
                          <a:prstTxWarp prst="textNoShape">
                            <a:avLst/>
                          </a:prstTxWarp>
                          <a:noAutofit/>
                        </wps:bodyPr>
                      </wps:wsp>
                      <wps:wsp>
                        <wps:cNvPr id="485" name="Graphic 485"/>
                        <wps:cNvSpPr/>
                        <wps:spPr>
                          <a:xfrm>
                            <a:off x="6583041" y="2"/>
                            <a:ext cx="1553210" cy="27940"/>
                          </a:xfrm>
                          <a:custGeom>
                            <a:avLst/>
                            <a:gdLst/>
                            <a:ahLst/>
                            <a:cxnLst/>
                            <a:rect l="l" t="t" r="r" b="b"/>
                            <a:pathLst>
                              <a:path w="1553210" h="27940">
                                <a:moveTo>
                                  <a:pt x="1553210" y="0"/>
                                </a:moveTo>
                                <a:lnTo>
                                  <a:pt x="27432" y="0"/>
                                </a:lnTo>
                                <a:lnTo>
                                  <a:pt x="0" y="0"/>
                                </a:lnTo>
                                <a:lnTo>
                                  <a:pt x="0" y="27432"/>
                                </a:lnTo>
                                <a:lnTo>
                                  <a:pt x="27432" y="27432"/>
                                </a:lnTo>
                                <a:lnTo>
                                  <a:pt x="1553210" y="27432"/>
                                </a:lnTo>
                                <a:lnTo>
                                  <a:pt x="1553210"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6610474" y="27434"/>
                            <a:ext cx="1553845" cy="1905"/>
                          </a:xfrm>
                          <a:custGeom>
                            <a:avLst/>
                            <a:gdLst/>
                            <a:ahLst/>
                            <a:cxnLst/>
                            <a:rect l="l" t="t" r="r" b="b"/>
                            <a:pathLst>
                              <a:path w="1553845" h="1905">
                                <a:moveTo>
                                  <a:pt x="1525778" y="0"/>
                                </a:moveTo>
                                <a:lnTo>
                                  <a:pt x="0" y="0"/>
                                </a:lnTo>
                                <a:lnTo>
                                  <a:pt x="0" y="1524"/>
                                </a:lnTo>
                                <a:lnTo>
                                  <a:pt x="1525778" y="1524"/>
                                </a:lnTo>
                                <a:lnTo>
                                  <a:pt x="1525778" y="0"/>
                                </a:lnTo>
                                <a:close/>
                              </a:path>
                              <a:path w="1553845" h="1905">
                                <a:moveTo>
                                  <a:pt x="1553337" y="0"/>
                                </a:moveTo>
                                <a:lnTo>
                                  <a:pt x="1525905" y="0"/>
                                </a:lnTo>
                                <a:lnTo>
                                  <a:pt x="1525905" y="1524"/>
                                </a:lnTo>
                                <a:lnTo>
                                  <a:pt x="1553337" y="1524"/>
                                </a:lnTo>
                                <a:lnTo>
                                  <a:pt x="1553337" y="0"/>
                                </a:lnTo>
                                <a:close/>
                              </a:path>
                            </a:pathLst>
                          </a:custGeom>
                          <a:solidFill>
                            <a:srgbClr val="5B9BD5"/>
                          </a:solidFill>
                        </wps:spPr>
                        <wps:bodyPr wrap="square" lIns="0" tIns="0" rIns="0" bIns="0" rtlCol="0">
                          <a:prstTxWarp prst="textNoShape">
                            <a:avLst/>
                          </a:prstTxWarp>
                          <a:noAutofit/>
                        </wps:bodyPr>
                      </wps:wsp>
                      <wps:wsp>
                        <wps:cNvPr id="487" name="Graphic 487"/>
                        <wps:cNvSpPr/>
                        <wps:spPr>
                          <a:xfrm>
                            <a:off x="8136379" y="2"/>
                            <a:ext cx="1006475" cy="27940"/>
                          </a:xfrm>
                          <a:custGeom>
                            <a:avLst/>
                            <a:gdLst/>
                            <a:ahLst/>
                            <a:cxnLst/>
                            <a:rect l="l" t="t" r="r" b="b"/>
                            <a:pathLst>
                              <a:path w="1006475" h="27940">
                                <a:moveTo>
                                  <a:pt x="1006132" y="0"/>
                                </a:moveTo>
                                <a:lnTo>
                                  <a:pt x="27432" y="0"/>
                                </a:lnTo>
                                <a:lnTo>
                                  <a:pt x="0" y="0"/>
                                </a:lnTo>
                                <a:lnTo>
                                  <a:pt x="0" y="27432"/>
                                </a:lnTo>
                                <a:lnTo>
                                  <a:pt x="27432" y="27432"/>
                                </a:lnTo>
                                <a:lnTo>
                                  <a:pt x="1006132" y="27432"/>
                                </a:lnTo>
                                <a:lnTo>
                                  <a:pt x="1006132"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8163812" y="27432"/>
                            <a:ext cx="979169" cy="1905"/>
                          </a:xfrm>
                          <a:custGeom>
                            <a:avLst/>
                            <a:gdLst/>
                            <a:ahLst/>
                            <a:cxnLst/>
                            <a:rect l="l" t="t" r="r" b="b"/>
                            <a:pathLst>
                              <a:path w="979169" h="1905">
                                <a:moveTo>
                                  <a:pt x="0" y="0"/>
                                </a:moveTo>
                                <a:lnTo>
                                  <a:pt x="0" y="1522"/>
                                </a:lnTo>
                                <a:lnTo>
                                  <a:pt x="978710" y="1522"/>
                                </a:lnTo>
                                <a:lnTo>
                                  <a:pt x="978710" y="0"/>
                                </a:lnTo>
                                <a:lnTo>
                                  <a:pt x="0" y="0"/>
                                </a:lnTo>
                                <a:close/>
                              </a:path>
                            </a:pathLst>
                          </a:custGeom>
                          <a:solidFill>
                            <a:srgbClr val="5B9BD5"/>
                          </a:solidFill>
                        </wps:spPr>
                        <wps:bodyPr wrap="square" lIns="0" tIns="0" rIns="0" bIns="0" rtlCol="0">
                          <a:prstTxWarp prst="textNoShape">
                            <a:avLst/>
                          </a:prstTxWarp>
                          <a:noAutofit/>
                        </wps:bodyPr>
                      </wps:wsp>
                      <wps:wsp>
                        <wps:cNvPr id="489" name="Graphic 489"/>
                        <wps:cNvSpPr/>
                        <wps:spPr>
                          <a:xfrm>
                            <a:off x="-3" y="638558"/>
                            <a:ext cx="9142730" cy="27940"/>
                          </a:xfrm>
                          <a:custGeom>
                            <a:avLst/>
                            <a:gdLst/>
                            <a:ahLst/>
                            <a:cxnLst/>
                            <a:rect l="l" t="t" r="r" b="b"/>
                            <a:pathLst>
                              <a:path w="9142730" h="27940">
                                <a:moveTo>
                                  <a:pt x="2867152" y="0"/>
                                </a:moveTo>
                                <a:lnTo>
                                  <a:pt x="1342898" y="0"/>
                                </a:lnTo>
                                <a:lnTo>
                                  <a:pt x="1315466" y="0"/>
                                </a:lnTo>
                                <a:lnTo>
                                  <a:pt x="0" y="0"/>
                                </a:lnTo>
                                <a:lnTo>
                                  <a:pt x="0" y="27432"/>
                                </a:lnTo>
                                <a:lnTo>
                                  <a:pt x="1315466" y="27432"/>
                                </a:lnTo>
                                <a:lnTo>
                                  <a:pt x="1342898" y="27432"/>
                                </a:lnTo>
                                <a:lnTo>
                                  <a:pt x="2867152" y="27432"/>
                                </a:lnTo>
                                <a:lnTo>
                                  <a:pt x="2867152" y="0"/>
                                </a:lnTo>
                                <a:close/>
                              </a:path>
                              <a:path w="9142730" h="27940">
                                <a:moveTo>
                                  <a:pt x="8136255" y="0"/>
                                </a:moveTo>
                                <a:lnTo>
                                  <a:pt x="8136255" y="0"/>
                                </a:lnTo>
                                <a:lnTo>
                                  <a:pt x="2867279" y="0"/>
                                </a:lnTo>
                                <a:lnTo>
                                  <a:pt x="2867279" y="27432"/>
                                </a:lnTo>
                                <a:lnTo>
                                  <a:pt x="8136255" y="27432"/>
                                </a:lnTo>
                                <a:lnTo>
                                  <a:pt x="8136255" y="0"/>
                                </a:lnTo>
                                <a:close/>
                              </a:path>
                              <a:path w="9142730" h="27940">
                                <a:moveTo>
                                  <a:pt x="9142514" y="0"/>
                                </a:moveTo>
                                <a:lnTo>
                                  <a:pt x="8163814" y="0"/>
                                </a:lnTo>
                                <a:lnTo>
                                  <a:pt x="8136382" y="0"/>
                                </a:lnTo>
                                <a:lnTo>
                                  <a:pt x="8136382" y="27432"/>
                                </a:lnTo>
                                <a:lnTo>
                                  <a:pt x="8163814" y="27432"/>
                                </a:lnTo>
                                <a:lnTo>
                                  <a:pt x="9142514" y="27432"/>
                                </a:lnTo>
                                <a:lnTo>
                                  <a:pt x="9142514"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352043" y="152494"/>
                            <a:ext cx="620395" cy="328295"/>
                          </a:xfrm>
                          <a:prstGeom prst="rect">
                            <a:avLst/>
                          </a:prstGeom>
                        </wps:spPr>
                        <wps:txbx>
                          <w:txbxContent>
                            <w:p>
                              <w:pPr>
                                <w:spacing w:line="278" w:lineRule="auto" w:before="0"/>
                                <w:ind w:left="0" w:right="0" w:firstLine="48"/>
                                <w:jc w:val="left"/>
                                <w:rPr>
                                  <w:rFonts w:ascii="Arial"/>
                                  <w:b/>
                                  <w:sz w:val="20"/>
                                </w:rPr>
                              </w:pPr>
                              <w:r>
                                <w:rPr>
                                  <w:rFonts w:ascii="Arial"/>
                                  <w:b/>
                                  <w:color w:val="FFFFFF"/>
                                  <w:spacing w:val="-2"/>
                                  <w:w w:val="105"/>
                                  <w:sz w:val="20"/>
                                </w:rPr>
                                <w:t>ACTION POINT(S)</w:t>
                              </w:r>
                            </w:p>
                          </w:txbxContent>
                        </wps:txbx>
                        <wps:bodyPr wrap="square" lIns="0" tIns="0" rIns="0" bIns="0" rtlCol="0">
                          <a:noAutofit/>
                        </wps:bodyPr>
                      </wps:wsp>
                      <wps:wsp>
                        <wps:cNvPr id="491" name="Textbox 491"/>
                        <wps:cNvSpPr txBox="1"/>
                        <wps:spPr>
                          <a:xfrm>
                            <a:off x="1798573" y="236314"/>
                            <a:ext cx="598170" cy="159385"/>
                          </a:xfrm>
                          <a:prstGeom prst="rect">
                            <a:avLst/>
                          </a:prstGeom>
                        </wps:spPr>
                        <wps:txbx>
                          <w:txbxContent>
                            <w:p>
                              <w:pPr>
                                <w:spacing w:line="229" w:lineRule="exact" w:before="0"/>
                                <w:ind w:left="0" w:right="0" w:firstLine="0"/>
                                <w:jc w:val="left"/>
                                <w:rPr>
                                  <w:rFonts w:ascii="Arial"/>
                                  <w:b/>
                                  <w:sz w:val="20"/>
                                </w:rPr>
                              </w:pPr>
                              <w:r>
                                <w:rPr>
                                  <w:rFonts w:ascii="Arial"/>
                                  <w:b/>
                                  <w:color w:val="FFFFFF"/>
                                  <w:spacing w:val="-2"/>
                                  <w:w w:val="110"/>
                                  <w:sz w:val="20"/>
                                </w:rPr>
                                <w:t>OUTPUT</w:t>
                              </w:r>
                            </w:p>
                          </w:txbxContent>
                        </wps:txbx>
                        <wps:bodyPr wrap="square" lIns="0" tIns="0" rIns="0" bIns="0" rtlCol="0">
                          <a:noAutofit/>
                        </wps:bodyPr>
                      </wps:wsp>
                      <wps:wsp>
                        <wps:cNvPr id="492" name="Textbox 492"/>
                        <wps:cNvSpPr txBox="1"/>
                        <wps:spPr>
                          <a:xfrm>
                            <a:off x="3877689" y="236314"/>
                            <a:ext cx="775970" cy="159385"/>
                          </a:xfrm>
                          <a:prstGeom prst="rect">
                            <a:avLst/>
                          </a:prstGeom>
                        </wps:spPr>
                        <wps:txbx>
                          <w:txbxContent>
                            <w:p>
                              <w:pPr>
                                <w:spacing w:line="229" w:lineRule="exact" w:before="0"/>
                                <w:ind w:left="0" w:right="0" w:firstLine="0"/>
                                <w:jc w:val="left"/>
                                <w:rPr>
                                  <w:rFonts w:ascii="Arial"/>
                                  <w:b/>
                                  <w:sz w:val="20"/>
                                </w:rPr>
                              </w:pPr>
                              <w:r>
                                <w:rPr>
                                  <w:rFonts w:ascii="Arial"/>
                                  <w:b/>
                                  <w:color w:val="FFFFFF"/>
                                  <w:spacing w:val="-2"/>
                                  <w:w w:val="110"/>
                                  <w:sz w:val="20"/>
                                </w:rPr>
                                <w:t>INDICATOR</w:t>
                              </w:r>
                            </w:p>
                          </w:txbxContent>
                        </wps:txbx>
                        <wps:bodyPr wrap="square" lIns="0" tIns="0" rIns="0" bIns="0" rtlCol="0">
                          <a:noAutofit/>
                        </wps:bodyPr>
                      </wps:wsp>
                      <wps:wsp>
                        <wps:cNvPr id="493" name="Textbox 493"/>
                        <wps:cNvSpPr txBox="1"/>
                        <wps:spPr>
                          <a:xfrm>
                            <a:off x="5807328" y="236314"/>
                            <a:ext cx="646430" cy="159385"/>
                          </a:xfrm>
                          <a:prstGeom prst="rect">
                            <a:avLst/>
                          </a:prstGeom>
                        </wps:spPr>
                        <wps:txbx>
                          <w:txbxContent>
                            <w:p>
                              <w:pPr>
                                <w:spacing w:line="229" w:lineRule="exact" w:before="0"/>
                                <w:ind w:left="0" w:right="0" w:firstLine="0"/>
                                <w:jc w:val="left"/>
                                <w:rPr>
                                  <w:rFonts w:ascii="Arial"/>
                                  <w:b/>
                                  <w:sz w:val="20"/>
                                </w:rPr>
                              </w:pPr>
                              <w:r>
                                <w:rPr>
                                  <w:rFonts w:ascii="Arial"/>
                                  <w:b/>
                                  <w:color w:val="FFFFFF"/>
                                  <w:spacing w:val="-2"/>
                                  <w:w w:val="105"/>
                                  <w:sz w:val="20"/>
                                </w:rPr>
                                <w:t>TIMELINE</w:t>
                              </w:r>
                            </w:p>
                          </w:txbxContent>
                        </wps:txbx>
                        <wps:bodyPr wrap="square" lIns="0" tIns="0" rIns="0" bIns="0" rtlCol="0">
                          <a:noAutofit/>
                        </wps:bodyPr>
                      </wps:wsp>
                      <wps:wsp>
                        <wps:cNvPr id="494" name="Textbox 494"/>
                        <wps:cNvSpPr txBox="1"/>
                        <wps:spPr>
                          <a:xfrm>
                            <a:off x="6811642" y="236314"/>
                            <a:ext cx="1107440" cy="159385"/>
                          </a:xfrm>
                          <a:prstGeom prst="rect">
                            <a:avLst/>
                          </a:prstGeom>
                        </wps:spPr>
                        <wps:txbx>
                          <w:txbxContent>
                            <w:p>
                              <w:pPr>
                                <w:spacing w:line="229" w:lineRule="exact" w:before="0"/>
                                <w:ind w:left="0" w:right="0" w:firstLine="0"/>
                                <w:jc w:val="left"/>
                                <w:rPr>
                                  <w:rFonts w:ascii="Arial"/>
                                  <w:b/>
                                  <w:sz w:val="20"/>
                                </w:rPr>
                              </w:pPr>
                              <w:r>
                                <w:rPr>
                                  <w:rFonts w:ascii="Arial"/>
                                  <w:b/>
                                  <w:color w:val="FFFFFF"/>
                                  <w:spacing w:val="-2"/>
                                  <w:sz w:val="20"/>
                                </w:rPr>
                                <w:t>RESPONSIBILITY</w:t>
                              </w:r>
                            </w:p>
                          </w:txbxContent>
                        </wps:txbx>
                        <wps:bodyPr wrap="square" lIns="0" tIns="0" rIns="0" bIns="0" rtlCol="0">
                          <a:noAutofit/>
                        </wps:bodyPr>
                      </wps:wsp>
                      <wps:wsp>
                        <wps:cNvPr id="495" name="Textbox 495"/>
                        <wps:cNvSpPr txBox="1"/>
                        <wps:spPr>
                          <a:xfrm>
                            <a:off x="8300972" y="16116"/>
                            <a:ext cx="694690" cy="601345"/>
                          </a:xfrm>
                          <a:prstGeom prst="rect">
                            <a:avLst/>
                          </a:prstGeom>
                        </wps:spPr>
                        <wps:txbx>
                          <w:txbxContent>
                            <w:p>
                              <w:pPr>
                                <w:spacing w:line="278" w:lineRule="auto" w:before="0"/>
                                <w:ind w:left="0" w:right="18" w:firstLine="14"/>
                                <w:jc w:val="center"/>
                                <w:rPr>
                                  <w:rFonts w:ascii="Arial"/>
                                  <w:b/>
                                  <w:sz w:val="18"/>
                                </w:rPr>
                              </w:pPr>
                              <w:r>
                                <w:rPr>
                                  <w:rFonts w:ascii="Arial"/>
                                  <w:b/>
                                  <w:color w:val="FFFFFF"/>
                                  <w:spacing w:val="-2"/>
                                  <w:w w:val="105"/>
                                  <w:sz w:val="18"/>
                                </w:rPr>
                                <w:t>ESTIMATE </w:t>
                              </w:r>
                              <w:r>
                                <w:rPr>
                                  <w:rFonts w:ascii="Arial"/>
                                  <w:b/>
                                  <w:color w:val="FFFFFF"/>
                                  <w:spacing w:val="-4"/>
                                  <w:w w:val="105"/>
                                  <w:sz w:val="18"/>
                                </w:rPr>
                                <w:t>TOTAL </w:t>
                              </w:r>
                              <w:r>
                                <w:rPr>
                                  <w:rFonts w:ascii="Arial"/>
                                  <w:b/>
                                  <w:color w:val="FFFFFF"/>
                                  <w:w w:val="105"/>
                                  <w:sz w:val="18"/>
                                </w:rPr>
                                <w:t>BUDGET</w:t>
                              </w:r>
                              <w:r>
                                <w:rPr>
                                  <w:rFonts w:ascii="Arial"/>
                                  <w:b/>
                                  <w:color w:val="FFFFFF"/>
                                  <w:spacing w:val="-4"/>
                                  <w:w w:val="105"/>
                                  <w:sz w:val="18"/>
                                </w:rPr>
                                <w:t> </w:t>
                              </w:r>
                              <w:r>
                                <w:rPr>
                                  <w:rFonts w:ascii="Arial"/>
                                  <w:b/>
                                  <w:color w:val="FFFFFF"/>
                                  <w:w w:val="105"/>
                                  <w:sz w:val="18"/>
                                </w:rPr>
                                <w:t>IN </w:t>
                              </w:r>
                              <w:r>
                                <w:rPr>
                                  <w:rFonts w:ascii="Arial"/>
                                  <w:b/>
                                  <w:color w:val="FFFFFF"/>
                                  <w:spacing w:val="-4"/>
                                  <w:w w:val="105"/>
                                  <w:sz w:val="18"/>
                                </w:rPr>
                                <w:t>KES</w:t>
                              </w:r>
                            </w:p>
                          </w:txbxContent>
                        </wps:txbx>
                        <wps:bodyPr wrap="square" lIns="0" tIns="0" rIns="0" bIns="0" rtlCol="0">
                          <a:noAutofit/>
                        </wps:bodyPr>
                      </wps:wsp>
                    </wpg:wgp>
                  </a:graphicData>
                </a:graphic>
              </wp:inline>
            </w:drawing>
          </mc:Choice>
          <mc:Fallback>
            <w:pict>
              <v:group style="width:720pt;height:52.45pt;mso-position-horizontal-relative:char;mso-position-vertical-relative:line" id="docshapegroup469" coordorigin="0,0" coordsize="14400,1049">
                <v:rect style="position:absolute;left:3;top:45;width:14397;height:960" id="docshape470" filled="true" fillcolor="#5b9bd5" stroked="false">
                  <v:fill type="solid"/>
                </v:rect>
                <v:rect style="position:absolute;left:0;top:0;width:2072;height:44" id="docshape471" filled="true" fillcolor="#000000" stroked="false">
                  <v:fill type="solid"/>
                </v:rect>
                <v:shape style="position:absolute;left:0;top:43;width:2115;height:3" id="docshape472" coordorigin="0,43" coordsize="2115,3" path="m2115,43l2072,43,0,43,0,46,2072,46,2115,46,2115,43xe" filled="true" fillcolor="#5b9bd5" stroked="false">
                  <v:path arrowok="t"/>
                  <v:fill type="solid"/>
                </v:shape>
                <v:shape style="position:absolute;left:2071;top:0;width:2444;height:44" id="docshape473" coordorigin="2072,0" coordsize="2444,44" path="m4515,0l2115,0,2072,0,2072,43,2115,43,4515,43,4515,0xe" filled="true" fillcolor="#000000" stroked="false">
                  <v:path arrowok="t"/>
                  <v:fill type="solid"/>
                </v:shape>
                <v:shape style="position:absolute;left:2114;top:43;width:2444;height:3" id="docshape474" coordorigin="2115,43" coordsize="2444,3" path="m4515,43l2115,43,2115,46,4515,46,4515,43xm4559,43l4515,43,4515,46,4559,46,4559,43xe" filled="true" fillcolor="#5b9bd5" stroked="false">
                  <v:path arrowok="t"/>
                  <v:fill type="solid"/>
                </v:shape>
                <v:shape style="position:absolute;left:4515;top:0;width:4412;height:44" id="docshape475" coordorigin="4515,0" coordsize="4412,44" path="m8927,0l4559,0,4515,0,4515,43,4559,43,8927,43,8927,0xe" filled="true" fillcolor="#000000" stroked="false">
                  <v:path arrowok="t"/>
                  <v:fill type="solid"/>
                </v:shape>
                <v:shape style="position:absolute;left:4558;top:43;width:4412;height:3" id="docshape476" coordorigin="4559,43" coordsize="4412,3" path="m8970,43l8927,43,4559,43,4559,46,8927,46,8970,46,8970,43xe" filled="true" fillcolor="#5b9bd5" stroked="false">
                  <v:path arrowok="t"/>
                  <v:fill type="solid"/>
                </v:shape>
                <v:shape style="position:absolute;left:8927;top:0;width:1440;height:44" id="docshape477" coordorigin="8927,0" coordsize="1440,44" path="m10367,0l8970,0,8927,0,8927,43,8970,43,10367,43,10367,0xe" filled="true" fillcolor="#000000" stroked="false">
                  <v:path arrowok="t"/>
                  <v:fill type="solid"/>
                </v:shape>
                <v:shape style="position:absolute;left:8970;top:43;width:1440;height:3" id="docshape478" coordorigin="8970,43" coordsize="1440,3" path="m10410,43l10367,43,8970,43,8970,46,10367,46,10410,46,10410,43xe" filled="true" fillcolor="#5b9bd5" stroked="false">
                  <v:path arrowok="t"/>
                  <v:fill type="solid"/>
                </v:shape>
                <v:shape style="position:absolute;left:10367;top:0;width:2446;height:44" id="docshape479" coordorigin="10367,0" coordsize="2446,44" path="m12813,0l10410,0,10367,0,10367,43,10410,43,12813,43,12813,0xe" filled="true" fillcolor="#000000" stroked="false">
                  <v:path arrowok="t"/>
                  <v:fill type="solid"/>
                </v:shape>
                <v:shape style="position:absolute;left:10410;top:43;width:2447;height:3" id="docshape480" coordorigin="10410,43" coordsize="2447,3" path="m12813,43l10410,43,10410,46,12813,46,12813,43xm12856,43l12813,43,12813,46,12856,46,12856,43xe" filled="true" fillcolor="#5b9bd5" stroked="false">
                  <v:path arrowok="t"/>
                  <v:fill type="solid"/>
                </v:shape>
                <v:shape style="position:absolute;left:12813;top:0;width:1585;height:44" id="docshape481" coordorigin="12813,0" coordsize="1585,44" path="m14398,0l12856,0,12813,0,12813,43,12856,43,14398,43,14398,0xe" filled="true" fillcolor="#000000" stroked="false">
                  <v:path arrowok="t"/>
                  <v:fill type="solid"/>
                </v:shape>
                <v:rect style="position:absolute;left:12856;top:43;width:1542;height:3" id="docshape482" filled="true" fillcolor="#5b9bd5" stroked="false">
                  <v:fill type="solid"/>
                </v:rect>
                <v:shape style="position:absolute;left:0;top:1005;width:14398;height:44" id="docshape483" coordorigin="0,1006" coordsize="14398,44" path="m4515,1006l2115,1006,2072,1006,0,1006,0,1049,2072,1049,2115,1049,4515,1049,4515,1006xm12813,1006l10410,1006,10367,1006,8970,1006,8927,1006,4559,1006,4515,1006,4515,1049,4559,1049,8927,1049,8970,1049,10367,1049,10410,1049,12813,1049,12813,1006xm14398,1006l12856,1006,12813,1006,12813,1049,12856,1049,14398,1049,14398,1006xe" filled="true" fillcolor="#000000" stroked="false">
                  <v:path arrowok="t"/>
                  <v:fill type="solid"/>
                </v:shape>
                <v:shape style="position:absolute;left:554;top:240;width:977;height:517" type="#_x0000_t202" id="docshape484" filled="false" stroked="false">
                  <v:textbox inset="0,0,0,0">
                    <w:txbxContent>
                      <w:p>
                        <w:pPr>
                          <w:spacing w:line="278" w:lineRule="auto" w:before="0"/>
                          <w:ind w:left="0" w:right="0" w:firstLine="48"/>
                          <w:jc w:val="left"/>
                          <w:rPr>
                            <w:rFonts w:ascii="Arial"/>
                            <w:b/>
                            <w:sz w:val="20"/>
                          </w:rPr>
                        </w:pPr>
                        <w:r>
                          <w:rPr>
                            <w:rFonts w:ascii="Arial"/>
                            <w:b/>
                            <w:color w:val="FFFFFF"/>
                            <w:spacing w:val="-2"/>
                            <w:w w:val="105"/>
                            <w:sz w:val="20"/>
                          </w:rPr>
                          <w:t>ACTION POINT(S)</w:t>
                        </w:r>
                      </w:p>
                    </w:txbxContent>
                  </v:textbox>
                  <w10:wrap type="none"/>
                </v:shape>
                <v:shape style="position:absolute;left:2832;top:372;width:942;height:251" type="#_x0000_t202" id="docshape485" filled="false" stroked="false">
                  <v:textbox inset="0,0,0,0">
                    <w:txbxContent>
                      <w:p>
                        <w:pPr>
                          <w:spacing w:line="229" w:lineRule="exact" w:before="0"/>
                          <w:ind w:left="0" w:right="0" w:firstLine="0"/>
                          <w:jc w:val="left"/>
                          <w:rPr>
                            <w:rFonts w:ascii="Arial"/>
                            <w:b/>
                            <w:sz w:val="20"/>
                          </w:rPr>
                        </w:pPr>
                        <w:r>
                          <w:rPr>
                            <w:rFonts w:ascii="Arial"/>
                            <w:b/>
                            <w:color w:val="FFFFFF"/>
                            <w:spacing w:val="-2"/>
                            <w:w w:val="110"/>
                            <w:sz w:val="20"/>
                          </w:rPr>
                          <w:t>OUTPUT</w:t>
                        </w:r>
                      </w:p>
                    </w:txbxContent>
                  </v:textbox>
                  <w10:wrap type="none"/>
                </v:shape>
                <v:shape style="position:absolute;left:6106;top:372;width:1222;height:251" type="#_x0000_t202" id="docshape486" filled="false" stroked="false">
                  <v:textbox inset="0,0,0,0">
                    <w:txbxContent>
                      <w:p>
                        <w:pPr>
                          <w:spacing w:line="229" w:lineRule="exact" w:before="0"/>
                          <w:ind w:left="0" w:right="0" w:firstLine="0"/>
                          <w:jc w:val="left"/>
                          <w:rPr>
                            <w:rFonts w:ascii="Arial"/>
                            <w:b/>
                            <w:sz w:val="20"/>
                          </w:rPr>
                        </w:pPr>
                        <w:r>
                          <w:rPr>
                            <w:rFonts w:ascii="Arial"/>
                            <w:b/>
                            <w:color w:val="FFFFFF"/>
                            <w:spacing w:val="-2"/>
                            <w:w w:val="110"/>
                            <w:sz w:val="20"/>
                          </w:rPr>
                          <w:t>INDICATOR</w:t>
                        </w:r>
                      </w:p>
                    </w:txbxContent>
                  </v:textbox>
                  <w10:wrap type="none"/>
                </v:shape>
                <v:shape style="position:absolute;left:9145;top:372;width:1018;height:251" type="#_x0000_t202" id="docshape487" filled="false" stroked="false">
                  <v:textbox inset="0,0,0,0">
                    <w:txbxContent>
                      <w:p>
                        <w:pPr>
                          <w:spacing w:line="229" w:lineRule="exact" w:before="0"/>
                          <w:ind w:left="0" w:right="0" w:firstLine="0"/>
                          <w:jc w:val="left"/>
                          <w:rPr>
                            <w:rFonts w:ascii="Arial"/>
                            <w:b/>
                            <w:sz w:val="20"/>
                          </w:rPr>
                        </w:pPr>
                        <w:r>
                          <w:rPr>
                            <w:rFonts w:ascii="Arial"/>
                            <w:b/>
                            <w:color w:val="FFFFFF"/>
                            <w:spacing w:val="-2"/>
                            <w:w w:val="105"/>
                            <w:sz w:val="20"/>
                          </w:rPr>
                          <w:t>TIMELINE</w:t>
                        </w:r>
                      </w:p>
                    </w:txbxContent>
                  </v:textbox>
                  <w10:wrap type="none"/>
                </v:shape>
                <v:shape style="position:absolute;left:10727;top:372;width:1744;height:251" type="#_x0000_t202" id="docshape488" filled="false" stroked="false">
                  <v:textbox inset="0,0,0,0">
                    <w:txbxContent>
                      <w:p>
                        <w:pPr>
                          <w:spacing w:line="229" w:lineRule="exact" w:before="0"/>
                          <w:ind w:left="0" w:right="0" w:firstLine="0"/>
                          <w:jc w:val="left"/>
                          <w:rPr>
                            <w:rFonts w:ascii="Arial"/>
                            <w:b/>
                            <w:sz w:val="20"/>
                          </w:rPr>
                        </w:pPr>
                        <w:r>
                          <w:rPr>
                            <w:rFonts w:ascii="Arial"/>
                            <w:b/>
                            <w:color w:val="FFFFFF"/>
                            <w:spacing w:val="-2"/>
                            <w:sz w:val="20"/>
                          </w:rPr>
                          <w:t>RESPONSIBILITY</w:t>
                        </w:r>
                      </w:p>
                    </w:txbxContent>
                  </v:textbox>
                  <w10:wrap type="none"/>
                </v:shape>
                <v:shape style="position:absolute;left:13072;top:25;width:1094;height:947" type="#_x0000_t202" id="docshape489" filled="false" stroked="false">
                  <v:textbox inset="0,0,0,0">
                    <w:txbxContent>
                      <w:p>
                        <w:pPr>
                          <w:spacing w:line="278" w:lineRule="auto" w:before="0"/>
                          <w:ind w:left="0" w:right="18" w:firstLine="14"/>
                          <w:jc w:val="center"/>
                          <w:rPr>
                            <w:rFonts w:ascii="Arial"/>
                            <w:b/>
                            <w:sz w:val="18"/>
                          </w:rPr>
                        </w:pPr>
                        <w:r>
                          <w:rPr>
                            <w:rFonts w:ascii="Arial"/>
                            <w:b/>
                            <w:color w:val="FFFFFF"/>
                            <w:spacing w:val="-2"/>
                            <w:w w:val="105"/>
                            <w:sz w:val="18"/>
                          </w:rPr>
                          <w:t>ESTIMATE </w:t>
                        </w:r>
                        <w:r>
                          <w:rPr>
                            <w:rFonts w:ascii="Arial"/>
                            <w:b/>
                            <w:color w:val="FFFFFF"/>
                            <w:spacing w:val="-4"/>
                            <w:w w:val="105"/>
                            <w:sz w:val="18"/>
                          </w:rPr>
                          <w:t>TOTAL </w:t>
                        </w:r>
                        <w:r>
                          <w:rPr>
                            <w:rFonts w:ascii="Arial"/>
                            <w:b/>
                            <w:color w:val="FFFFFF"/>
                            <w:w w:val="105"/>
                            <w:sz w:val="18"/>
                          </w:rPr>
                          <w:t>BUDGET</w:t>
                        </w:r>
                        <w:r>
                          <w:rPr>
                            <w:rFonts w:ascii="Arial"/>
                            <w:b/>
                            <w:color w:val="FFFFFF"/>
                            <w:spacing w:val="-4"/>
                            <w:w w:val="105"/>
                            <w:sz w:val="18"/>
                          </w:rPr>
                          <w:t> </w:t>
                        </w:r>
                        <w:r>
                          <w:rPr>
                            <w:rFonts w:ascii="Arial"/>
                            <w:b/>
                            <w:color w:val="FFFFFF"/>
                            <w:w w:val="105"/>
                            <w:sz w:val="18"/>
                          </w:rPr>
                          <w:t>IN </w:t>
                        </w:r>
                        <w:r>
                          <w:rPr>
                            <w:rFonts w:ascii="Arial"/>
                            <w:b/>
                            <w:color w:val="FFFFFF"/>
                            <w:spacing w:val="-4"/>
                            <w:w w:val="105"/>
                            <w:sz w:val="18"/>
                          </w:rPr>
                          <w:t>KES</w:t>
                        </w:r>
                      </w:p>
                    </w:txbxContent>
                  </v:textbox>
                  <w10:wrap type="none"/>
                </v:shape>
              </v:group>
            </w:pict>
          </mc:Fallback>
        </mc:AlternateContent>
      </w:r>
      <w:r>
        <w:rPr>
          <w:rFonts w:ascii="Times New Roman"/>
          <w:sz w:val="20"/>
        </w:rPr>
      </w:r>
    </w:p>
    <w:p>
      <w:pPr>
        <w:pStyle w:val="BodyText"/>
        <w:spacing w:after="0"/>
        <w:rPr>
          <w:rFonts w:ascii="Times New Roman"/>
          <w:sz w:val="20"/>
        </w:rPr>
        <w:sectPr>
          <w:type w:val="continuous"/>
          <w:pgSz w:w="24380" w:h="16840" w:orient="landscape"/>
          <w:pgMar w:top="1180" w:bottom="0" w:left="3543" w:right="3543"/>
        </w:sectPr>
      </w:pPr>
    </w:p>
    <w:p>
      <w:pPr>
        <w:spacing w:line="141" w:lineRule="exact" w:before="0"/>
        <w:ind w:left="1690" w:right="0" w:firstLine="0"/>
        <w:jc w:val="left"/>
        <w:rPr>
          <w:sz w:val="16"/>
        </w:rPr>
      </w:pPr>
      <w:r>
        <w:rPr>
          <w:spacing w:val="-5"/>
          <w:sz w:val="16"/>
        </w:rPr>
        <w:t>School </w:t>
      </w:r>
      <w:r>
        <w:rPr>
          <w:spacing w:val="-2"/>
          <w:sz w:val="16"/>
        </w:rPr>
        <w:t>Infrastructure</w:t>
      </w:r>
    </w:p>
    <w:p>
      <w:pPr>
        <w:spacing w:before="28"/>
        <w:ind w:left="1690" w:right="0" w:firstLine="0"/>
        <w:jc w:val="left"/>
        <w:rPr>
          <w:sz w:val="16"/>
        </w:rPr>
      </w:pPr>
      <w:r>
        <w:rPr>
          <w:w w:val="90"/>
          <w:sz w:val="16"/>
        </w:rPr>
        <w:t>Expansion</w:t>
      </w:r>
      <w:r>
        <w:rPr>
          <w:spacing w:val="-4"/>
          <w:sz w:val="16"/>
        </w:rPr>
        <w:t> </w:t>
      </w:r>
      <w:r>
        <w:rPr>
          <w:w w:val="90"/>
          <w:sz w:val="16"/>
        </w:rPr>
        <w:t>and</w:t>
      </w:r>
      <w:r>
        <w:rPr>
          <w:spacing w:val="-4"/>
          <w:sz w:val="16"/>
        </w:rPr>
        <w:t> </w:t>
      </w:r>
      <w:r>
        <w:rPr>
          <w:spacing w:val="-2"/>
          <w:w w:val="90"/>
          <w:sz w:val="16"/>
        </w:rPr>
        <w:t>Development</w:t>
      </w:r>
    </w:p>
    <w:p>
      <w:pPr>
        <w:spacing w:line="141" w:lineRule="exact" w:before="0"/>
        <w:ind w:left="181" w:right="0" w:firstLine="0"/>
        <w:jc w:val="left"/>
        <w:rPr>
          <w:i/>
          <w:sz w:val="16"/>
        </w:rPr>
      </w:pPr>
      <w:r>
        <w:rPr/>
        <w:br w:type="column"/>
      </w:r>
      <w:r>
        <w:rPr>
          <w:i/>
          <w:spacing w:val="-2"/>
          <w:w w:val="80"/>
          <w:sz w:val="16"/>
        </w:rPr>
        <w:t>Tuition,</w:t>
      </w:r>
      <w:r>
        <w:rPr>
          <w:i/>
          <w:spacing w:val="2"/>
          <w:sz w:val="16"/>
        </w:rPr>
        <w:t> </w:t>
      </w:r>
      <w:r>
        <w:rPr>
          <w:i/>
          <w:spacing w:val="-2"/>
          <w:w w:val="80"/>
          <w:sz w:val="16"/>
        </w:rPr>
        <w:t>Accommodation,</w:t>
      </w:r>
      <w:r>
        <w:rPr>
          <w:i/>
          <w:sz w:val="16"/>
        </w:rPr>
        <w:t> </w:t>
      </w:r>
      <w:r>
        <w:rPr>
          <w:i/>
          <w:spacing w:val="-2"/>
          <w:w w:val="80"/>
          <w:sz w:val="16"/>
        </w:rPr>
        <w:t>catering,</w:t>
      </w:r>
    </w:p>
    <w:p>
      <w:pPr>
        <w:spacing w:line="273" w:lineRule="auto" w:before="28"/>
        <w:ind w:left="181" w:right="0" w:firstLine="0"/>
        <w:jc w:val="left"/>
        <w:rPr>
          <w:i/>
          <w:sz w:val="16"/>
        </w:rPr>
      </w:pPr>
      <w:r>
        <w:rPr>
          <w:i/>
          <w:spacing w:val="-2"/>
          <w:w w:val="90"/>
          <w:sz w:val="16"/>
        </w:rPr>
        <w:t>Games and Recreation facilities </w:t>
      </w:r>
      <w:r>
        <w:rPr>
          <w:i/>
          <w:w w:val="80"/>
          <w:sz w:val="16"/>
        </w:rPr>
        <w:t>developed</w:t>
      </w:r>
      <w:r>
        <w:rPr>
          <w:i/>
          <w:spacing w:val="-3"/>
          <w:w w:val="80"/>
          <w:sz w:val="16"/>
        </w:rPr>
        <w:t> </w:t>
      </w:r>
      <w:r>
        <w:rPr>
          <w:i/>
          <w:w w:val="80"/>
          <w:sz w:val="16"/>
        </w:rPr>
        <w:t>to</w:t>
      </w:r>
      <w:r>
        <w:rPr>
          <w:i/>
          <w:spacing w:val="-2"/>
          <w:w w:val="80"/>
          <w:sz w:val="16"/>
        </w:rPr>
        <w:t> </w:t>
      </w:r>
      <w:r>
        <w:rPr>
          <w:i/>
          <w:w w:val="80"/>
          <w:sz w:val="16"/>
        </w:rPr>
        <w:t>meet</w:t>
      </w:r>
      <w:r>
        <w:rPr>
          <w:i/>
          <w:spacing w:val="-1"/>
          <w:w w:val="80"/>
          <w:sz w:val="16"/>
        </w:rPr>
        <w:t> </w:t>
      </w:r>
      <w:r>
        <w:rPr>
          <w:i/>
          <w:w w:val="80"/>
          <w:sz w:val="16"/>
        </w:rPr>
        <w:t>the</w:t>
      </w:r>
      <w:r>
        <w:rPr>
          <w:i/>
          <w:spacing w:val="-2"/>
          <w:w w:val="80"/>
          <w:sz w:val="16"/>
        </w:rPr>
        <w:t> </w:t>
      </w:r>
      <w:r>
        <w:rPr>
          <w:i/>
          <w:w w:val="80"/>
          <w:sz w:val="16"/>
        </w:rPr>
        <w:t>rising</w:t>
      </w:r>
      <w:r>
        <w:rPr>
          <w:i/>
          <w:spacing w:val="-3"/>
          <w:w w:val="80"/>
          <w:sz w:val="16"/>
        </w:rPr>
        <w:t> </w:t>
      </w:r>
      <w:r>
        <w:rPr>
          <w:i/>
          <w:w w:val="80"/>
          <w:sz w:val="16"/>
        </w:rPr>
        <w:t>student</w:t>
      </w:r>
      <w:r>
        <w:rPr>
          <w:i/>
          <w:w w:val="90"/>
          <w:sz w:val="16"/>
        </w:rPr>
        <w:t> population needs</w:t>
      </w:r>
    </w:p>
    <w:p>
      <w:pPr>
        <w:pStyle w:val="ListParagraph"/>
        <w:numPr>
          <w:ilvl w:val="0"/>
          <w:numId w:val="35"/>
        </w:numPr>
        <w:tabs>
          <w:tab w:pos="418" w:val="left" w:leader="none"/>
        </w:tabs>
        <w:spacing w:line="181" w:lineRule="exact" w:before="0" w:after="0"/>
        <w:ind w:left="418" w:right="0" w:hanging="283"/>
        <w:jc w:val="left"/>
        <w:rPr>
          <w:sz w:val="16"/>
          <w:szCs w:val="16"/>
        </w:rPr>
      </w:pPr>
      <w:r>
        <w:rPr/>
        <w:br w:type="column"/>
      </w:r>
      <w:r>
        <w:rPr>
          <w:w w:val="90"/>
          <w:sz w:val="16"/>
          <w:szCs w:val="16"/>
        </w:rPr>
        <w:t>No.</w:t>
      </w:r>
      <w:r>
        <w:rPr>
          <w:spacing w:val="-13"/>
          <w:w w:val="90"/>
          <w:sz w:val="16"/>
          <w:szCs w:val="16"/>
        </w:rPr>
        <w:t> </w:t>
      </w:r>
      <w:r>
        <w:rPr>
          <w:w w:val="90"/>
          <w:sz w:val="16"/>
          <w:szCs w:val="16"/>
        </w:rPr>
        <w:t>of</w:t>
      </w:r>
      <w:r>
        <w:rPr>
          <w:spacing w:val="-4"/>
          <w:sz w:val="16"/>
          <w:szCs w:val="16"/>
        </w:rPr>
        <w:t> </w:t>
      </w:r>
      <w:r>
        <w:rPr>
          <w:w w:val="90"/>
          <w:sz w:val="16"/>
          <w:szCs w:val="16"/>
        </w:rPr>
        <w:t>Classes</w:t>
      </w:r>
      <w:r>
        <w:rPr>
          <w:spacing w:val="-14"/>
          <w:w w:val="90"/>
          <w:sz w:val="16"/>
          <w:szCs w:val="16"/>
        </w:rPr>
        <w:t> </w:t>
      </w:r>
      <w:r>
        <w:rPr>
          <w:w w:val="90"/>
          <w:sz w:val="16"/>
          <w:szCs w:val="16"/>
        </w:rPr>
        <w:t>Available</w:t>
      </w:r>
      <w:r>
        <w:rPr>
          <w:spacing w:val="-1"/>
          <w:sz w:val="16"/>
          <w:szCs w:val="16"/>
        </w:rPr>
        <w:t> </w:t>
      </w:r>
      <w:r>
        <w:rPr>
          <w:w w:val="90"/>
          <w:sz w:val="16"/>
          <w:szCs w:val="16"/>
        </w:rPr>
        <w:t>to</w:t>
      </w:r>
      <w:r>
        <w:rPr>
          <w:spacing w:val="-4"/>
          <w:sz w:val="16"/>
          <w:szCs w:val="16"/>
        </w:rPr>
        <w:t> </w:t>
      </w:r>
      <w:r>
        <w:rPr>
          <w:w w:val="90"/>
          <w:sz w:val="16"/>
          <w:szCs w:val="16"/>
        </w:rPr>
        <w:t>meet</w:t>
      </w:r>
      <w:r>
        <w:rPr>
          <w:spacing w:val="-1"/>
          <w:w w:val="90"/>
          <w:sz w:val="16"/>
          <w:szCs w:val="16"/>
        </w:rPr>
        <w:t> </w:t>
      </w:r>
      <w:r>
        <w:rPr>
          <w:w w:val="90"/>
          <w:sz w:val="16"/>
          <w:szCs w:val="16"/>
        </w:rPr>
        <w:t>the</w:t>
      </w:r>
      <w:r>
        <w:rPr>
          <w:spacing w:val="-1"/>
          <w:w w:val="90"/>
          <w:sz w:val="16"/>
          <w:szCs w:val="16"/>
        </w:rPr>
        <w:t> </w:t>
      </w:r>
      <w:r>
        <w:rPr>
          <w:w w:val="90"/>
          <w:sz w:val="16"/>
          <w:szCs w:val="16"/>
        </w:rPr>
        <w:t>CBE</w:t>
      </w:r>
      <w:r>
        <w:rPr>
          <w:sz w:val="16"/>
          <w:szCs w:val="16"/>
        </w:rPr>
        <w:t> </w:t>
      </w:r>
      <w:r>
        <w:rPr>
          <w:w w:val="90"/>
          <w:sz w:val="16"/>
          <w:szCs w:val="16"/>
        </w:rPr>
        <w:t>establishment</w:t>
      </w:r>
      <w:r>
        <w:rPr>
          <w:spacing w:val="-2"/>
          <w:sz w:val="16"/>
          <w:szCs w:val="16"/>
        </w:rPr>
        <w:t> </w:t>
      </w:r>
      <w:r>
        <w:rPr>
          <w:spacing w:val="-5"/>
          <w:w w:val="90"/>
          <w:sz w:val="16"/>
          <w:szCs w:val="16"/>
        </w:rPr>
        <w:t>of</w:t>
      </w:r>
    </w:p>
    <w:p>
      <w:pPr>
        <w:spacing w:before="0"/>
        <w:ind w:left="418" w:right="0" w:firstLine="0"/>
        <w:jc w:val="left"/>
        <w:rPr>
          <w:sz w:val="16"/>
        </w:rPr>
      </w:pPr>
      <w:r>
        <w:rPr>
          <w:w w:val="90"/>
          <w:sz w:val="16"/>
        </w:rPr>
        <w:t>the</w:t>
      </w:r>
      <w:r>
        <w:rPr>
          <w:spacing w:val="-4"/>
          <w:w w:val="90"/>
          <w:sz w:val="16"/>
        </w:rPr>
        <w:t> </w:t>
      </w:r>
      <w:r>
        <w:rPr>
          <w:spacing w:val="-2"/>
          <w:sz w:val="16"/>
        </w:rPr>
        <w:t>school;</w:t>
      </w:r>
    </w:p>
    <w:p>
      <w:pPr>
        <w:pStyle w:val="ListParagraph"/>
        <w:numPr>
          <w:ilvl w:val="0"/>
          <w:numId w:val="35"/>
        </w:numPr>
        <w:tabs>
          <w:tab w:pos="418" w:val="left" w:leader="none"/>
        </w:tabs>
        <w:spacing w:line="240" w:lineRule="auto" w:before="30" w:after="0"/>
        <w:ind w:left="418" w:right="101" w:hanging="284"/>
        <w:jc w:val="left"/>
        <w:rPr>
          <w:sz w:val="16"/>
          <w:szCs w:val="16"/>
        </w:rPr>
      </w:pPr>
      <w:r>
        <w:rPr>
          <w:w w:val="90"/>
          <w:sz w:val="16"/>
          <w:szCs w:val="16"/>
        </w:rPr>
        <w:t>No.</w:t>
      </w:r>
      <w:r>
        <w:rPr>
          <w:spacing w:val="-14"/>
          <w:w w:val="90"/>
          <w:sz w:val="16"/>
          <w:szCs w:val="16"/>
        </w:rPr>
        <w:t> </w:t>
      </w:r>
      <w:r>
        <w:rPr>
          <w:w w:val="90"/>
          <w:sz w:val="16"/>
          <w:szCs w:val="16"/>
        </w:rPr>
        <w:t>of</w:t>
      </w:r>
      <w:r>
        <w:rPr>
          <w:spacing w:val="-7"/>
          <w:w w:val="90"/>
          <w:sz w:val="16"/>
          <w:szCs w:val="16"/>
        </w:rPr>
        <w:t> </w:t>
      </w:r>
      <w:r>
        <w:rPr>
          <w:w w:val="90"/>
          <w:sz w:val="16"/>
          <w:szCs w:val="16"/>
        </w:rPr>
        <w:t>Laboratories</w:t>
      </w:r>
      <w:r>
        <w:rPr>
          <w:spacing w:val="-7"/>
          <w:w w:val="90"/>
          <w:sz w:val="16"/>
          <w:szCs w:val="16"/>
        </w:rPr>
        <w:t> </w:t>
      </w:r>
      <w:r>
        <w:rPr>
          <w:w w:val="90"/>
          <w:sz w:val="16"/>
          <w:szCs w:val="16"/>
        </w:rPr>
        <w:t>available</w:t>
      </w:r>
      <w:r>
        <w:rPr>
          <w:spacing w:val="-7"/>
          <w:w w:val="90"/>
          <w:sz w:val="16"/>
          <w:szCs w:val="16"/>
        </w:rPr>
        <w:t> </w:t>
      </w:r>
      <w:r>
        <w:rPr>
          <w:w w:val="90"/>
          <w:sz w:val="16"/>
          <w:szCs w:val="16"/>
        </w:rPr>
        <w:t>to</w:t>
      </w:r>
      <w:r>
        <w:rPr>
          <w:spacing w:val="-8"/>
          <w:w w:val="90"/>
          <w:sz w:val="16"/>
          <w:szCs w:val="16"/>
        </w:rPr>
        <w:t> </w:t>
      </w:r>
      <w:r>
        <w:rPr>
          <w:w w:val="90"/>
          <w:sz w:val="16"/>
          <w:szCs w:val="16"/>
        </w:rPr>
        <w:t>boost</w:t>
      </w:r>
      <w:r>
        <w:rPr>
          <w:spacing w:val="-7"/>
          <w:w w:val="90"/>
          <w:sz w:val="16"/>
          <w:szCs w:val="16"/>
        </w:rPr>
        <w:t> </w:t>
      </w:r>
      <w:r>
        <w:rPr>
          <w:w w:val="90"/>
          <w:sz w:val="16"/>
          <w:szCs w:val="16"/>
        </w:rPr>
        <w:t>teaching</w:t>
      </w:r>
      <w:r>
        <w:rPr>
          <w:spacing w:val="-7"/>
          <w:w w:val="90"/>
          <w:sz w:val="16"/>
          <w:szCs w:val="16"/>
        </w:rPr>
        <w:t> </w:t>
      </w:r>
      <w:r>
        <w:rPr>
          <w:w w:val="90"/>
          <w:sz w:val="16"/>
          <w:szCs w:val="16"/>
        </w:rPr>
        <w:t>and</w:t>
      </w:r>
      <w:r>
        <w:rPr>
          <w:spacing w:val="-7"/>
          <w:w w:val="90"/>
          <w:sz w:val="16"/>
          <w:szCs w:val="16"/>
        </w:rPr>
        <w:t> </w:t>
      </w:r>
      <w:r>
        <w:rPr>
          <w:w w:val="90"/>
          <w:sz w:val="16"/>
          <w:szCs w:val="16"/>
        </w:rPr>
        <w:t>learning </w:t>
      </w:r>
      <w:r>
        <w:rPr>
          <w:sz w:val="16"/>
          <w:szCs w:val="16"/>
        </w:rPr>
        <w:t>of STEM subject</w:t>
      </w:r>
    </w:p>
    <w:p>
      <w:pPr>
        <w:pStyle w:val="ListParagraph"/>
        <w:numPr>
          <w:ilvl w:val="0"/>
          <w:numId w:val="35"/>
        </w:numPr>
        <w:tabs>
          <w:tab w:pos="418" w:val="left" w:leader="none"/>
        </w:tabs>
        <w:spacing w:line="256" w:lineRule="auto" w:before="27" w:after="0"/>
        <w:ind w:left="418" w:right="141" w:hanging="284"/>
        <w:jc w:val="left"/>
        <w:rPr>
          <w:sz w:val="16"/>
          <w:szCs w:val="16"/>
        </w:rPr>
      </w:pPr>
      <w:r>
        <w:rPr>
          <w:w w:val="95"/>
          <w:sz w:val="16"/>
          <w:szCs w:val="16"/>
        </w:rPr>
        <w:t>No.</w:t>
      </w:r>
      <w:r>
        <w:rPr>
          <w:spacing w:val="-16"/>
          <w:w w:val="95"/>
          <w:sz w:val="16"/>
          <w:szCs w:val="16"/>
        </w:rPr>
        <w:t> </w:t>
      </w:r>
      <w:r>
        <w:rPr>
          <w:w w:val="95"/>
          <w:sz w:val="16"/>
          <w:szCs w:val="16"/>
        </w:rPr>
        <w:t>of</w:t>
      </w:r>
      <w:r>
        <w:rPr>
          <w:spacing w:val="-10"/>
          <w:w w:val="95"/>
          <w:sz w:val="16"/>
          <w:szCs w:val="16"/>
        </w:rPr>
        <w:t> </w:t>
      </w:r>
      <w:r>
        <w:rPr>
          <w:w w:val="95"/>
          <w:sz w:val="16"/>
          <w:szCs w:val="16"/>
        </w:rPr>
        <w:t>Computers</w:t>
      </w:r>
      <w:r>
        <w:rPr>
          <w:spacing w:val="-9"/>
          <w:w w:val="95"/>
          <w:sz w:val="16"/>
          <w:szCs w:val="16"/>
        </w:rPr>
        <w:t> </w:t>
      </w:r>
      <w:r>
        <w:rPr>
          <w:w w:val="95"/>
          <w:sz w:val="16"/>
          <w:szCs w:val="16"/>
        </w:rPr>
        <w:t>available</w:t>
      </w:r>
      <w:r>
        <w:rPr>
          <w:spacing w:val="-7"/>
          <w:w w:val="95"/>
          <w:sz w:val="16"/>
          <w:szCs w:val="16"/>
        </w:rPr>
        <w:t> </w:t>
      </w:r>
      <w:r>
        <w:rPr>
          <w:w w:val="95"/>
          <w:sz w:val="16"/>
          <w:szCs w:val="16"/>
        </w:rPr>
        <w:t>to</w:t>
      </w:r>
      <w:r>
        <w:rPr>
          <w:spacing w:val="-8"/>
          <w:w w:val="95"/>
          <w:sz w:val="16"/>
          <w:szCs w:val="16"/>
        </w:rPr>
        <w:t> </w:t>
      </w:r>
      <w:r>
        <w:rPr>
          <w:w w:val="95"/>
          <w:sz w:val="16"/>
          <w:szCs w:val="16"/>
        </w:rPr>
        <w:t>aid</w:t>
      </w:r>
      <w:r>
        <w:rPr>
          <w:spacing w:val="-9"/>
          <w:w w:val="95"/>
          <w:sz w:val="16"/>
          <w:szCs w:val="16"/>
        </w:rPr>
        <w:t> </w:t>
      </w:r>
      <w:r>
        <w:rPr>
          <w:w w:val="95"/>
          <w:sz w:val="16"/>
          <w:szCs w:val="16"/>
        </w:rPr>
        <w:t>teaching</w:t>
      </w:r>
      <w:r>
        <w:rPr>
          <w:spacing w:val="-8"/>
          <w:w w:val="95"/>
          <w:sz w:val="16"/>
          <w:szCs w:val="16"/>
        </w:rPr>
        <w:t> </w:t>
      </w:r>
      <w:r>
        <w:rPr>
          <w:w w:val="95"/>
          <w:sz w:val="16"/>
          <w:szCs w:val="16"/>
        </w:rPr>
        <w:t>of</w:t>
      </w:r>
      <w:r>
        <w:rPr>
          <w:spacing w:val="-6"/>
          <w:w w:val="95"/>
          <w:sz w:val="16"/>
          <w:szCs w:val="16"/>
        </w:rPr>
        <w:t> </w:t>
      </w:r>
      <w:r>
        <w:rPr>
          <w:w w:val="95"/>
          <w:sz w:val="16"/>
          <w:szCs w:val="16"/>
        </w:rPr>
        <w:t>computer </w:t>
      </w:r>
      <w:r>
        <w:rPr>
          <w:w w:val="90"/>
          <w:sz w:val="16"/>
          <w:szCs w:val="16"/>
        </w:rPr>
        <w:t>studies</w:t>
      </w:r>
      <w:r>
        <w:rPr>
          <w:spacing w:val="-3"/>
          <w:w w:val="90"/>
          <w:sz w:val="16"/>
          <w:szCs w:val="16"/>
        </w:rPr>
        <w:t> </w:t>
      </w:r>
      <w:r>
        <w:rPr>
          <w:w w:val="90"/>
          <w:sz w:val="16"/>
          <w:szCs w:val="16"/>
        </w:rPr>
        <w:t>as</w:t>
      </w:r>
      <w:r>
        <w:rPr>
          <w:spacing w:val="-3"/>
          <w:w w:val="90"/>
          <w:sz w:val="16"/>
          <w:szCs w:val="16"/>
        </w:rPr>
        <w:t> </w:t>
      </w:r>
      <w:r>
        <w:rPr>
          <w:w w:val="90"/>
          <w:sz w:val="16"/>
          <w:szCs w:val="16"/>
        </w:rPr>
        <w:t>an examinable</w:t>
      </w:r>
      <w:r>
        <w:rPr>
          <w:spacing w:val="-3"/>
          <w:w w:val="90"/>
          <w:sz w:val="16"/>
          <w:szCs w:val="16"/>
        </w:rPr>
        <w:t> </w:t>
      </w:r>
      <w:r>
        <w:rPr>
          <w:w w:val="90"/>
          <w:sz w:val="16"/>
          <w:szCs w:val="16"/>
        </w:rPr>
        <w:t>subject</w:t>
      </w:r>
      <w:r>
        <w:rPr>
          <w:spacing w:val="-3"/>
          <w:w w:val="90"/>
          <w:sz w:val="16"/>
          <w:szCs w:val="16"/>
        </w:rPr>
        <w:t> </w:t>
      </w:r>
      <w:r>
        <w:rPr>
          <w:w w:val="90"/>
          <w:sz w:val="16"/>
          <w:szCs w:val="16"/>
        </w:rPr>
        <w:t>and</w:t>
      </w:r>
      <w:r>
        <w:rPr>
          <w:spacing w:val="-3"/>
          <w:w w:val="90"/>
          <w:sz w:val="16"/>
          <w:szCs w:val="16"/>
        </w:rPr>
        <w:t> </w:t>
      </w:r>
      <w:r>
        <w:rPr>
          <w:w w:val="90"/>
          <w:sz w:val="16"/>
          <w:szCs w:val="16"/>
        </w:rPr>
        <w:t>use</w:t>
      </w:r>
      <w:r>
        <w:rPr>
          <w:spacing w:val="-3"/>
          <w:w w:val="90"/>
          <w:sz w:val="16"/>
          <w:szCs w:val="16"/>
        </w:rPr>
        <w:t> </w:t>
      </w:r>
      <w:r>
        <w:rPr>
          <w:w w:val="90"/>
          <w:sz w:val="16"/>
          <w:szCs w:val="16"/>
        </w:rPr>
        <w:t>of</w:t>
      </w:r>
      <w:r>
        <w:rPr>
          <w:spacing w:val="-3"/>
          <w:w w:val="90"/>
          <w:sz w:val="16"/>
          <w:szCs w:val="16"/>
        </w:rPr>
        <w:t> </w:t>
      </w:r>
      <w:r>
        <w:rPr>
          <w:w w:val="90"/>
          <w:sz w:val="16"/>
          <w:szCs w:val="16"/>
        </w:rPr>
        <w:t>computer</w:t>
      </w:r>
      <w:r>
        <w:rPr>
          <w:spacing w:val="-1"/>
          <w:w w:val="90"/>
          <w:sz w:val="16"/>
          <w:szCs w:val="16"/>
        </w:rPr>
        <w:t> </w:t>
      </w:r>
      <w:r>
        <w:rPr>
          <w:w w:val="90"/>
          <w:sz w:val="16"/>
          <w:szCs w:val="16"/>
        </w:rPr>
        <w:t>and </w:t>
      </w:r>
      <w:r>
        <w:rPr>
          <w:spacing w:val="-2"/>
          <w:w w:val="90"/>
          <w:sz w:val="16"/>
          <w:szCs w:val="16"/>
        </w:rPr>
        <w:t>computer aided accessories in the digitalization of teaching</w:t>
      </w:r>
    </w:p>
    <w:p>
      <w:pPr>
        <w:spacing w:before="14"/>
        <w:ind w:left="418" w:right="0" w:firstLine="0"/>
        <w:jc w:val="left"/>
        <w:rPr>
          <w:sz w:val="16"/>
        </w:rPr>
      </w:pPr>
      <w:r>
        <w:rPr>
          <w:w w:val="85"/>
          <w:sz w:val="16"/>
        </w:rPr>
        <w:t>and</w:t>
      </w:r>
      <w:r>
        <w:rPr>
          <w:spacing w:val="-2"/>
          <w:sz w:val="16"/>
        </w:rPr>
        <w:t> </w:t>
      </w:r>
      <w:r>
        <w:rPr>
          <w:w w:val="85"/>
          <w:sz w:val="16"/>
        </w:rPr>
        <w:t>learning</w:t>
      </w:r>
      <w:r>
        <w:rPr>
          <w:spacing w:val="3"/>
          <w:sz w:val="16"/>
        </w:rPr>
        <w:t> </w:t>
      </w:r>
      <w:r>
        <w:rPr>
          <w:w w:val="85"/>
          <w:sz w:val="16"/>
        </w:rPr>
        <w:t>in</w:t>
      </w:r>
      <w:r>
        <w:rPr>
          <w:spacing w:val="1"/>
          <w:sz w:val="16"/>
        </w:rPr>
        <w:t> </w:t>
      </w:r>
      <w:r>
        <w:rPr>
          <w:w w:val="85"/>
          <w:sz w:val="16"/>
        </w:rPr>
        <w:t>the</w:t>
      </w:r>
      <w:r>
        <w:rPr>
          <w:spacing w:val="-1"/>
          <w:sz w:val="16"/>
        </w:rPr>
        <w:t> </w:t>
      </w:r>
      <w:r>
        <w:rPr>
          <w:spacing w:val="-2"/>
          <w:w w:val="85"/>
          <w:sz w:val="16"/>
        </w:rPr>
        <w:t>school;</w:t>
      </w:r>
    </w:p>
    <w:p>
      <w:pPr>
        <w:pStyle w:val="ListParagraph"/>
        <w:numPr>
          <w:ilvl w:val="0"/>
          <w:numId w:val="35"/>
        </w:numPr>
        <w:tabs>
          <w:tab w:pos="418" w:val="left" w:leader="none"/>
        </w:tabs>
        <w:spacing w:line="256" w:lineRule="auto" w:before="30" w:after="0"/>
        <w:ind w:left="418" w:right="105" w:hanging="284"/>
        <w:jc w:val="both"/>
        <w:rPr>
          <w:sz w:val="16"/>
          <w:szCs w:val="16"/>
        </w:rPr>
      </w:pPr>
      <w:r>
        <w:rPr>
          <w:spacing w:val="-2"/>
          <w:w w:val="90"/>
          <w:sz w:val="16"/>
          <w:szCs w:val="16"/>
        </w:rPr>
        <w:t>No.</w:t>
      </w:r>
      <w:r>
        <w:rPr>
          <w:spacing w:val="-6"/>
          <w:w w:val="90"/>
          <w:sz w:val="16"/>
          <w:szCs w:val="16"/>
        </w:rPr>
        <w:t> </w:t>
      </w:r>
      <w:r>
        <w:rPr>
          <w:spacing w:val="-2"/>
          <w:w w:val="90"/>
          <w:sz w:val="16"/>
          <w:szCs w:val="16"/>
        </w:rPr>
        <w:t>of</w:t>
      </w:r>
      <w:r>
        <w:rPr>
          <w:spacing w:val="-4"/>
          <w:w w:val="90"/>
          <w:sz w:val="16"/>
          <w:szCs w:val="16"/>
        </w:rPr>
        <w:t> </w:t>
      </w:r>
      <w:r>
        <w:rPr>
          <w:spacing w:val="-2"/>
          <w:w w:val="90"/>
          <w:sz w:val="16"/>
          <w:szCs w:val="16"/>
        </w:rPr>
        <w:t>hostels available</w:t>
      </w:r>
      <w:r>
        <w:rPr>
          <w:sz w:val="16"/>
          <w:szCs w:val="16"/>
        </w:rPr>
        <w:t> </w:t>
      </w:r>
      <w:r>
        <w:rPr>
          <w:spacing w:val="-2"/>
          <w:w w:val="90"/>
          <w:sz w:val="16"/>
          <w:szCs w:val="16"/>
        </w:rPr>
        <w:t>by optimal accommodation capacity </w:t>
      </w:r>
      <w:r>
        <w:rPr>
          <w:w w:val="90"/>
          <w:sz w:val="16"/>
          <w:szCs w:val="16"/>
        </w:rPr>
        <w:t>bearing</w:t>
      </w:r>
      <w:r>
        <w:rPr>
          <w:spacing w:val="-5"/>
          <w:w w:val="90"/>
          <w:sz w:val="16"/>
          <w:szCs w:val="16"/>
        </w:rPr>
        <w:t> </w:t>
      </w:r>
      <w:r>
        <w:rPr>
          <w:w w:val="90"/>
          <w:sz w:val="16"/>
          <w:szCs w:val="16"/>
        </w:rPr>
        <w:t>in</w:t>
      </w:r>
      <w:r>
        <w:rPr>
          <w:spacing w:val="-3"/>
          <w:w w:val="90"/>
          <w:sz w:val="16"/>
          <w:szCs w:val="16"/>
        </w:rPr>
        <w:t> </w:t>
      </w:r>
      <w:r>
        <w:rPr>
          <w:w w:val="90"/>
          <w:sz w:val="16"/>
          <w:szCs w:val="16"/>
        </w:rPr>
        <w:t>mind</w:t>
      </w:r>
      <w:r>
        <w:rPr>
          <w:spacing w:val="-5"/>
          <w:w w:val="90"/>
          <w:sz w:val="16"/>
          <w:szCs w:val="16"/>
        </w:rPr>
        <w:t> </w:t>
      </w:r>
      <w:r>
        <w:rPr>
          <w:w w:val="90"/>
          <w:sz w:val="16"/>
          <w:szCs w:val="16"/>
        </w:rPr>
        <w:t>the</w:t>
      </w:r>
      <w:r>
        <w:rPr>
          <w:spacing w:val="-7"/>
          <w:w w:val="90"/>
          <w:sz w:val="16"/>
          <w:szCs w:val="16"/>
        </w:rPr>
        <w:t> </w:t>
      </w:r>
      <w:r>
        <w:rPr>
          <w:w w:val="90"/>
          <w:sz w:val="16"/>
          <w:szCs w:val="16"/>
        </w:rPr>
        <w:t>recommended</w:t>
      </w:r>
      <w:r>
        <w:rPr>
          <w:spacing w:val="-5"/>
          <w:w w:val="90"/>
          <w:sz w:val="16"/>
          <w:szCs w:val="16"/>
        </w:rPr>
        <w:t> </w:t>
      </w:r>
      <w:r>
        <w:rPr>
          <w:w w:val="90"/>
          <w:sz w:val="16"/>
          <w:szCs w:val="16"/>
        </w:rPr>
        <w:t>bed-spacing</w:t>
      </w:r>
      <w:r>
        <w:rPr>
          <w:spacing w:val="-3"/>
          <w:w w:val="90"/>
          <w:sz w:val="16"/>
          <w:szCs w:val="16"/>
        </w:rPr>
        <w:t> </w:t>
      </w:r>
      <w:r>
        <w:rPr>
          <w:w w:val="90"/>
          <w:sz w:val="16"/>
          <w:szCs w:val="16"/>
        </w:rPr>
        <w:t>for</w:t>
      </w:r>
      <w:r>
        <w:rPr>
          <w:spacing w:val="-3"/>
          <w:w w:val="90"/>
          <w:sz w:val="16"/>
          <w:szCs w:val="16"/>
        </w:rPr>
        <w:t> </w:t>
      </w:r>
      <w:r>
        <w:rPr>
          <w:w w:val="90"/>
          <w:sz w:val="16"/>
          <w:szCs w:val="16"/>
        </w:rPr>
        <w:t>a</w:t>
      </w:r>
      <w:r>
        <w:rPr>
          <w:spacing w:val="-5"/>
          <w:w w:val="90"/>
          <w:sz w:val="16"/>
          <w:szCs w:val="16"/>
        </w:rPr>
        <w:t> </w:t>
      </w:r>
      <w:r>
        <w:rPr>
          <w:w w:val="90"/>
          <w:sz w:val="16"/>
          <w:szCs w:val="16"/>
        </w:rPr>
        <w:t>school </w:t>
      </w:r>
      <w:r>
        <w:rPr>
          <w:spacing w:val="-2"/>
          <w:sz w:val="16"/>
          <w:szCs w:val="16"/>
        </w:rPr>
        <w:t>hostel</w:t>
      </w:r>
      <w:r>
        <w:rPr>
          <w:spacing w:val="-8"/>
          <w:sz w:val="16"/>
          <w:szCs w:val="16"/>
        </w:rPr>
        <w:t> </w:t>
      </w:r>
      <w:r>
        <w:rPr>
          <w:spacing w:val="-2"/>
          <w:sz w:val="16"/>
          <w:szCs w:val="16"/>
        </w:rPr>
        <w:t>by</w:t>
      </w:r>
      <w:r>
        <w:rPr>
          <w:spacing w:val="-10"/>
          <w:sz w:val="16"/>
          <w:szCs w:val="16"/>
        </w:rPr>
        <w:t> </w:t>
      </w:r>
      <w:r>
        <w:rPr>
          <w:spacing w:val="-2"/>
          <w:sz w:val="16"/>
          <w:szCs w:val="16"/>
        </w:rPr>
        <w:t>end</w:t>
      </w:r>
      <w:r>
        <w:rPr>
          <w:spacing w:val="-9"/>
          <w:sz w:val="16"/>
          <w:szCs w:val="16"/>
        </w:rPr>
        <w:t> </w:t>
      </w:r>
      <w:r>
        <w:rPr>
          <w:spacing w:val="-2"/>
          <w:sz w:val="16"/>
          <w:szCs w:val="16"/>
        </w:rPr>
        <w:t>of</w:t>
      </w:r>
      <w:r>
        <w:rPr>
          <w:spacing w:val="-9"/>
          <w:sz w:val="16"/>
          <w:szCs w:val="16"/>
        </w:rPr>
        <w:t> </w:t>
      </w:r>
      <w:r>
        <w:rPr>
          <w:spacing w:val="-2"/>
          <w:sz w:val="16"/>
          <w:szCs w:val="16"/>
        </w:rPr>
        <w:t>September</w:t>
      </w:r>
      <w:r>
        <w:rPr>
          <w:spacing w:val="-7"/>
          <w:sz w:val="16"/>
          <w:szCs w:val="16"/>
        </w:rPr>
        <w:t> </w:t>
      </w:r>
      <w:r>
        <w:rPr>
          <w:spacing w:val="-2"/>
          <w:sz w:val="16"/>
          <w:szCs w:val="16"/>
        </w:rPr>
        <w:t>2024;</w:t>
      </w:r>
    </w:p>
    <w:p>
      <w:pPr>
        <w:pStyle w:val="ListParagraph"/>
        <w:numPr>
          <w:ilvl w:val="0"/>
          <w:numId w:val="35"/>
        </w:numPr>
        <w:tabs>
          <w:tab w:pos="418" w:val="left" w:leader="none"/>
        </w:tabs>
        <w:spacing w:line="224" w:lineRule="exact" w:before="16" w:after="0"/>
        <w:ind w:left="418" w:right="0" w:hanging="283"/>
        <w:jc w:val="both"/>
        <w:rPr>
          <w:sz w:val="16"/>
          <w:szCs w:val="16"/>
        </w:rPr>
      </w:pPr>
      <w:r>
        <w:rPr>
          <w:spacing w:val="-2"/>
          <w:w w:val="90"/>
          <w:sz w:val="16"/>
          <w:szCs w:val="16"/>
        </w:rPr>
        <w:t>No.</w:t>
      </w:r>
      <w:r>
        <w:rPr>
          <w:spacing w:val="-13"/>
          <w:w w:val="90"/>
          <w:sz w:val="16"/>
          <w:szCs w:val="16"/>
        </w:rPr>
        <w:t> </w:t>
      </w:r>
      <w:r>
        <w:rPr>
          <w:spacing w:val="-2"/>
          <w:w w:val="90"/>
          <w:sz w:val="16"/>
          <w:szCs w:val="16"/>
        </w:rPr>
        <w:t>of</w:t>
      </w:r>
      <w:r>
        <w:rPr>
          <w:spacing w:val="-4"/>
          <w:sz w:val="16"/>
          <w:szCs w:val="16"/>
        </w:rPr>
        <w:t> </w:t>
      </w:r>
      <w:r>
        <w:rPr>
          <w:spacing w:val="-2"/>
          <w:w w:val="90"/>
          <w:sz w:val="16"/>
          <w:szCs w:val="16"/>
        </w:rPr>
        <w:t>staff</w:t>
      </w:r>
      <w:r>
        <w:rPr>
          <w:spacing w:val="-3"/>
          <w:sz w:val="16"/>
          <w:szCs w:val="16"/>
        </w:rPr>
        <w:t> </w:t>
      </w:r>
      <w:r>
        <w:rPr>
          <w:spacing w:val="-2"/>
          <w:w w:val="90"/>
          <w:sz w:val="16"/>
          <w:szCs w:val="16"/>
        </w:rPr>
        <w:t>houses</w:t>
      </w:r>
    </w:p>
    <w:p>
      <w:pPr>
        <w:spacing w:before="0"/>
        <w:ind w:left="418" w:right="0" w:firstLine="0"/>
        <w:jc w:val="both"/>
        <w:rPr>
          <w:sz w:val="16"/>
        </w:rPr>
      </w:pPr>
      <w:r>
        <w:rPr>
          <w:w w:val="90"/>
          <w:sz w:val="16"/>
        </w:rPr>
        <w:t>(for</w:t>
      </w:r>
      <w:r>
        <w:rPr>
          <w:spacing w:val="-3"/>
          <w:w w:val="90"/>
          <w:sz w:val="16"/>
        </w:rPr>
        <w:t> </w:t>
      </w:r>
      <w:r>
        <w:rPr>
          <w:w w:val="90"/>
          <w:sz w:val="16"/>
        </w:rPr>
        <w:t>both</w:t>
      </w:r>
      <w:r>
        <w:rPr>
          <w:spacing w:val="-3"/>
          <w:w w:val="90"/>
          <w:sz w:val="16"/>
        </w:rPr>
        <w:t> </w:t>
      </w:r>
      <w:r>
        <w:rPr>
          <w:w w:val="90"/>
          <w:sz w:val="16"/>
        </w:rPr>
        <w:t>teaching</w:t>
      </w:r>
      <w:r>
        <w:rPr>
          <w:spacing w:val="-2"/>
          <w:w w:val="90"/>
          <w:sz w:val="16"/>
        </w:rPr>
        <w:t> </w:t>
      </w:r>
      <w:r>
        <w:rPr>
          <w:w w:val="90"/>
          <w:sz w:val="16"/>
        </w:rPr>
        <w:t>and</w:t>
      </w:r>
      <w:r>
        <w:rPr>
          <w:spacing w:val="-5"/>
          <w:w w:val="90"/>
          <w:sz w:val="16"/>
        </w:rPr>
        <w:t> </w:t>
      </w:r>
      <w:r>
        <w:rPr>
          <w:w w:val="90"/>
          <w:sz w:val="16"/>
        </w:rPr>
        <w:t>non</w:t>
      </w:r>
      <w:r>
        <w:rPr>
          <w:spacing w:val="-1"/>
          <w:w w:val="90"/>
          <w:sz w:val="16"/>
        </w:rPr>
        <w:t> </w:t>
      </w:r>
      <w:r>
        <w:rPr>
          <w:spacing w:val="-10"/>
          <w:w w:val="90"/>
          <w:sz w:val="16"/>
        </w:rPr>
        <w:t>-</w:t>
      </w:r>
    </w:p>
    <w:p>
      <w:pPr>
        <w:spacing w:line="276" w:lineRule="auto" w:before="27"/>
        <w:ind w:left="418" w:right="364" w:firstLine="0"/>
        <w:jc w:val="both"/>
        <w:rPr>
          <w:sz w:val="16"/>
        </w:rPr>
      </w:pPr>
      <w:r>
        <w:rPr>
          <w:spacing w:val="-2"/>
          <w:w w:val="90"/>
          <w:sz w:val="16"/>
        </w:rPr>
        <w:t>teaching</w:t>
      </w:r>
      <w:r>
        <w:rPr>
          <w:spacing w:val="-3"/>
          <w:w w:val="90"/>
          <w:sz w:val="16"/>
        </w:rPr>
        <w:t> </w:t>
      </w:r>
      <w:r>
        <w:rPr>
          <w:spacing w:val="-2"/>
          <w:w w:val="90"/>
          <w:sz w:val="16"/>
        </w:rPr>
        <w:t>staff) constructed</w:t>
      </w:r>
      <w:r>
        <w:rPr>
          <w:spacing w:val="-3"/>
          <w:w w:val="90"/>
          <w:sz w:val="16"/>
        </w:rPr>
        <w:t> </w:t>
      </w:r>
      <w:r>
        <w:rPr>
          <w:spacing w:val="-2"/>
          <w:w w:val="90"/>
          <w:sz w:val="16"/>
        </w:rPr>
        <w:t>and furnished</w:t>
      </w:r>
      <w:r>
        <w:rPr>
          <w:spacing w:val="-3"/>
          <w:w w:val="90"/>
          <w:sz w:val="16"/>
        </w:rPr>
        <w:t> </w:t>
      </w:r>
      <w:r>
        <w:rPr>
          <w:spacing w:val="-2"/>
          <w:w w:val="90"/>
          <w:sz w:val="16"/>
        </w:rPr>
        <w:t>by end of</w:t>
      </w:r>
      <w:r>
        <w:rPr>
          <w:spacing w:val="-3"/>
          <w:w w:val="90"/>
          <w:sz w:val="16"/>
        </w:rPr>
        <w:t> </w:t>
      </w:r>
      <w:r>
        <w:rPr>
          <w:spacing w:val="-2"/>
          <w:w w:val="90"/>
          <w:sz w:val="16"/>
        </w:rPr>
        <w:t>plan </w:t>
      </w:r>
      <w:r>
        <w:rPr>
          <w:sz w:val="16"/>
        </w:rPr>
        <w:t>implementation</w:t>
      </w:r>
      <w:r>
        <w:rPr>
          <w:spacing w:val="-13"/>
          <w:sz w:val="16"/>
        </w:rPr>
        <w:t> </w:t>
      </w:r>
      <w:r>
        <w:rPr>
          <w:sz w:val="16"/>
        </w:rPr>
        <w:t>period</w:t>
      </w:r>
    </w:p>
    <w:p>
      <w:pPr>
        <w:pStyle w:val="ListParagraph"/>
        <w:numPr>
          <w:ilvl w:val="0"/>
          <w:numId w:val="35"/>
        </w:numPr>
        <w:tabs>
          <w:tab w:pos="418" w:val="left" w:leader="none"/>
        </w:tabs>
        <w:spacing w:line="240" w:lineRule="auto" w:before="2" w:after="0"/>
        <w:ind w:left="418" w:right="37" w:hanging="284"/>
        <w:jc w:val="left"/>
        <w:rPr>
          <w:sz w:val="16"/>
          <w:szCs w:val="16"/>
        </w:rPr>
      </w:pPr>
      <w:r>
        <w:rPr>
          <w:w w:val="90"/>
          <w:sz w:val="16"/>
          <w:szCs w:val="16"/>
        </w:rPr>
        <w:t>No.</w:t>
      </w:r>
      <w:r>
        <w:rPr>
          <w:spacing w:val="-14"/>
          <w:w w:val="90"/>
          <w:sz w:val="16"/>
          <w:szCs w:val="16"/>
        </w:rPr>
        <w:t> </w:t>
      </w:r>
      <w:r>
        <w:rPr>
          <w:w w:val="90"/>
          <w:sz w:val="16"/>
          <w:szCs w:val="16"/>
        </w:rPr>
        <w:t>of</w:t>
      </w:r>
      <w:r>
        <w:rPr>
          <w:spacing w:val="-6"/>
          <w:w w:val="90"/>
          <w:sz w:val="16"/>
          <w:szCs w:val="16"/>
        </w:rPr>
        <w:t> </w:t>
      </w:r>
      <w:r>
        <w:rPr>
          <w:w w:val="90"/>
          <w:sz w:val="16"/>
          <w:szCs w:val="16"/>
        </w:rPr>
        <w:t>latrines</w:t>
      </w:r>
      <w:r>
        <w:rPr>
          <w:spacing w:val="-7"/>
          <w:w w:val="90"/>
          <w:sz w:val="16"/>
          <w:szCs w:val="16"/>
        </w:rPr>
        <w:t> </w:t>
      </w:r>
      <w:r>
        <w:rPr>
          <w:w w:val="90"/>
          <w:sz w:val="16"/>
          <w:szCs w:val="16"/>
        </w:rPr>
        <w:t>and</w:t>
      </w:r>
      <w:r>
        <w:rPr>
          <w:spacing w:val="-5"/>
          <w:w w:val="90"/>
          <w:sz w:val="16"/>
          <w:szCs w:val="16"/>
        </w:rPr>
        <w:t> </w:t>
      </w:r>
      <w:r>
        <w:rPr>
          <w:w w:val="90"/>
          <w:sz w:val="16"/>
          <w:szCs w:val="16"/>
        </w:rPr>
        <w:t>toilets</w:t>
      </w:r>
      <w:r>
        <w:rPr>
          <w:spacing w:val="-3"/>
          <w:w w:val="90"/>
          <w:sz w:val="16"/>
          <w:szCs w:val="16"/>
        </w:rPr>
        <w:t> </w:t>
      </w:r>
      <w:r>
        <w:rPr>
          <w:w w:val="90"/>
          <w:sz w:val="16"/>
          <w:szCs w:val="16"/>
        </w:rPr>
        <w:t>within</w:t>
      </w:r>
      <w:r>
        <w:rPr>
          <w:spacing w:val="-3"/>
          <w:w w:val="90"/>
          <w:sz w:val="16"/>
          <w:szCs w:val="16"/>
        </w:rPr>
        <w:t> </w:t>
      </w:r>
      <w:r>
        <w:rPr>
          <w:w w:val="90"/>
          <w:sz w:val="16"/>
          <w:szCs w:val="16"/>
        </w:rPr>
        <w:t>the</w:t>
      </w:r>
      <w:r>
        <w:rPr>
          <w:spacing w:val="-5"/>
          <w:w w:val="90"/>
          <w:sz w:val="16"/>
          <w:szCs w:val="16"/>
        </w:rPr>
        <w:t> </w:t>
      </w:r>
      <w:r>
        <w:rPr>
          <w:w w:val="90"/>
          <w:sz w:val="16"/>
          <w:szCs w:val="16"/>
        </w:rPr>
        <w:t>school</w:t>
      </w:r>
      <w:r>
        <w:rPr>
          <w:spacing w:val="-5"/>
          <w:w w:val="90"/>
          <w:sz w:val="16"/>
          <w:szCs w:val="16"/>
        </w:rPr>
        <w:t> </w:t>
      </w:r>
      <w:r>
        <w:rPr>
          <w:w w:val="90"/>
          <w:sz w:val="16"/>
          <w:szCs w:val="16"/>
        </w:rPr>
        <w:t>by</w:t>
      </w:r>
      <w:r>
        <w:rPr>
          <w:spacing w:val="-5"/>
          <w:w w:val="90"/>
          <w:sz w:val="16"/>
          <w:szCs w:val="16"/>
        </w:rPr>
        <w:t> </w:t>
      </w:r>
      <w:r>
        <w:rPr>
          <w:w w:val="90"/>
          <w:sz w:val="16"/>
          <w:szCs w:val="16"/>
        </w:rPr>
        <w:t>ratio</w:t>
      </w:r>
      <w:r>
        <w:rPr>
          <w:spacing w:val="-5"/>
          <w:w w:val="90"/>
          <w:sz w:val="16"/>
          <w:szCs w:val="16"/>
        </w:rPr>
        <w:t> </w:t>
      </w:r>
      <w:r>
        <w:rPr>
          <w:w w:val="90"/>
          <w:sz w:val="16"/>
          <w:szCs w:val="16"/>
        </w:rPr>
        <w:t>of</w:t>
      </w:r>
      <w:r>
        <w:rPr>
          <w:spacing w:val="-3"/>
          <w:w w:val="90"/>
          <w:sz w:val="16"/>
          <w:szCs w:val="16"/>
        </w:rPr>
        <w:t> </w:t>
      </w:r>
      <w:r>
        <w:rPr>
          <w:w w:val="90"/>
          <w:sz w:val="16"/>
          <w:szCs w:val="16"/>
        </w:rPr>
        <w:t>toilet </w:t>
      </w:r>
      <w:r>
        <w:rPr>
          <w:spacing w:val="-4"/>
          <w:sz w:val="16"/>
          <w:szCs w:val="16"/>
        </w:rPr>
        <w:t>door</w:t>
      </w:r>
      <w:r>
        <w:rPr>
          <w:spacing w:val="-8"/>
          <w:sz w:val="16"/>
          <w:szCs w:val="16"/>
        </w:rPr>
        <w:t> </w:t>
      </w:r>
      <w:r>
        <w:rPr>
          <w:spacing w:val="-4"/>
          <w:sz w:val="16"/>
          <w:szCs w:val="16"/>
        </w:rPr>
        <w:t>to</w:t>
      </w:r>
      <w:r>
        <w:rPr>
          <w:spacing w:val="-6"/>
          <w:sz w:val="16"/>
          <w:szCs w:val="16"/>
        </w:rPr>
        <w:t> </w:t>
      </w:r>
      <w:r>
        <w:rPr>
          <w:spacing w:val="-4"/>
          <w:sz w:val="16"/>
          <w:szCs w:val="16"/>
        </w:rPr>
        <w:t>number</w:t>
      </w:r>
      <w:r>
        <w:rPr>
          <w:spacing w:val="-6"/>
          <w:sz w:val="16"/>
          <w:szCs w:val="16"/>
        </w:rPr>
        <w:t> </w:t>
      </w:r>
      <w:r>
        <w:rPr>
          <w:spacing w:val="-4"/>
          <w:sz w:val="16"/>
          <w:szCs w:val="16"/>
        </w:rPr>
        <w:t>of</w:t>
      </w:r>
      <w:r>
        <w:rPr>
          <w:spacing w:val="-8"/>
          <w:sz w:val="16"/>
          <w:szCs w:val="16"/>
        </w:rPr>
        <w:t> </w:t>
      </w:r>
      <w:r>
        <w:rPr>
          <w:spacing w:val="-4"/>
          <w:sz w:val="16"/>
          <w:szCs w:val="16"/>
        </w:rPr>
        <w:t>users</w:t>
      </w:r>
      <w:r>
        <w:rPr>
          <w:spacing w:val="-9"/>
          <w:sz w:val="16"/>
          <w:szCs w:val="16"/>
        </w:rPr>
        <w:t> </w:t>
      </w:r>
      <w:r>
        <w:rPr>
          <w:spacing w:val="-4"/>
          <w:sz w:val="16"/>
          <w:szCs w:val="16"/>
        </w:rPr>
        <w:t>per</w:t>
      </w:r>
      <w:r>
        <w:rPr>
          <w:spacing w:val="-5"/>
          <w:sz w:val="16"/>
          <w:szCs w:val="16"/>
        </w:rPr>
        <w:t> </w:t>
      </w:r>
      <w:r>
        <w:rPr>
          <w:spacing w:val="-4"/>
          <w:sz w:val="16"/>
          <w:szCs w:val="16"/>
        </w:rPr>
        <w:t>day</w:t>
      </w:r>
      <w:r>
        <w:rPr>
          <w:spacing w:val="-9"/>
          <w:sz w:val="16"/>
          <w:szCs w:val="16"/>
        </w:rPr>
        <w:t> </w:t>
      </w:r>
      <w:r>
        <w:rPr>
          <w:spacing w:val="-4"/>
          <w:sz w:val="16"/>
          <w:szCs w:val="16"/>
        </w:rPr>
        <w:t>by</w:t>
      </w:r>
      <w:r>
        <w:rPr>
          <w:spacing w:val="-5"/>
          <w:sz w:val="16"/>
          <w:szCs w:val="16"/>
        </w:rPr>
        <w:t> </w:t>
      </w:r>
      <w:r>
        <w:rPr>
          <w:spacing w:val="-4"/>
          <w:sz w:val="16"/>
          <w:szCs w:val="16"/>
        </w:rPr>
        <w:t>end</w:t>
      </w:r>
      <w:r>
        <w:rPr>
          <w:spacing w:val="-6"/>
          <w:sz w:val="16"/>
          <w:szCs w:val="16"/>
        </w:rPr>
        <w:t> </w:t>
      </w:r>
      <w:r>
        <w:rPr>
          <w:spacing w:val="-4"/>
          <w:sz w:val="16"/>
          <w:szCs w:val="16"/>
        </w:rPr>
        <w:t>of</w:t>
      </w:r>
      <w:r>
        <w:rPr>
          <w:spacing w:val="-6"/>
          <w:sz w:val="16"/>
          <w:szCs w:val="16"/>
        </w:rPr>
        <w:t> </w:t>
      </w:r>
      <w:r>
        <w:rPr>
          <w:spacing w:val="-4"/>
          <w:sz w:val="16"/>
          <w:szCs w:val="16"/>
        </w:rPr>
        <w:t>July 2024.</w:t>
      </w:r>
    </w:p>
    <w:p>
      <w:pPr>
        <w:pStyle w:val="ListParagraph"/>
        <w:numPr>
          <w:ilvl w:val="0"/>
          <w:numId w:val="35"/>
        </w:numPr>
        <w:tabs>
          <w:tab w:pos="418" w:val="left" w:leader="none"/>
        </w:tabs>
        <w:spacing w:line="240" w:lineRule="auto" w:before="30" w:after="0"/>
        <w:ind w:left="418" w:right="58" w:hanging="284"/>
        <w:jc w:val="left"/>
        <w:rPr>
          <w:sz w:val="16"/>
          <w:szCs w:val="16"/>
        </w:rPr>
      </w:pPr>
      <w:r>
        <w:rPr>
          <w:w w:val="90"/>
          <w:sz w:val="16"/>
          <w:szCs w:val="16"/>
        </w:rPr>
        <w:t>Size</w:t>
      </w:r>
      <w:r>
        <w:rPr>
          <w:spacing w:val="-8"/>
          <w:w w:val="90"/>
          <w:sz w:val="16"/>
          <w:szCs w:val="16"/>
        </w:rPr>
        <w:t> </w:t>
      </w:r>
      <w:r>
        <w:rPr>
          <w:w w:val="90"/>
          <w:sz w:val="16"/>
          <w:szCs w:val="16"/>
        </w:rPr>
        <w:t>of</w:t>
      </w:r>
      <w:r>
        <w:rPr>
          <w:spacing w:val="-7"/>
          <w:w w:val="90"/>
          <w:sz w:val="16"/>
          <w:szCs w:val="16"/>
        </w:rPr>
        <w:t> </w:t>
      </w:r>
      <w:r>
        <w:rPr>
          <w:w w:val="90"/>
          <w:sz w:val="16"/>
          <w:szCs w:val="16"/>
        </w:rPr>
        <w:t>school</w:t>
      </w:r>
      <w:r>
        <w:rPr>
          <w:spacing w:val="-7"/>
          <w:w w:val="90"/>
          <w:sz w:val="16"/>
          <w:szCs w:val="16"/>
        </w:rPr>
        <w:t> </w:t>
      </w:r>
      <w:r>
        <w:rPr>
          <w:w w:val="90"/>
          <w:sz w:val="16"/>
          <w:szCs w:val="16"/>
        </w:rPr>
        <w:t>library</w:t>
      </w:r>
      <w:r>
        <w:rPr>
          <w:spacing w:val="-6"/>
          <w:w w:val="90"/>
          <w:sz w:val="16"/>
          <w:szCs w:val="16"/>
        </w:rPr>
        <w:t> </w:t>
      </w:r>
      <w:r>
        <w:rPr>
          <w:w w:val="90"/>
          <w:sz w:val="16"/>
          <w:szCs w:val="16"/>
        </w:rPr>
        <w:t>by</w:t>
      </w:r>
      <w:r>
        <w:rPr>
          <w:spacing w:val="-8"/>
          <w:w w:val="90"/>
          <w:sz w:val="16"/>
          <w:szCs w:val="16"/>
        </w:rPr>
        <w:t> </w:t>
      </w:r>
      <w:r>
        <w:rPr>
          <w:w w:val="90"/>
          <w:sz w:val="16"/>
          <w:szCs w:val="16"/>
        </w:rPr>
        <w:t>seating</w:t>
      </w:r>
      <w:r>
        <w:rPr>
          <w:spacing w:val="-7"/>
          <w:w w:val="90"/>
          <w:sz w:val="16"/>
          <w:szCs w:val="16"/>
        </w:rPr>
        <w:t> </w:t>
      </w:r>
      <w:r>
        <w:rPr>
          <w:w w:val="90"/>
          <w:sz w:val="16"/>
          <w:szCs w:val="16"/>
        </w:rPr>
        <w:t>capacity</w:t>
      </w:r>
      <w:r>
        <w:rPr>
          <w:spacing w:val="-6"/>
          <w:w w:val="90"/>
          <w:sz w:val="16"/>
          <w:szCs w:val="16"/>
        </w:rPr>
        <w:t> </w:t>
      </w:r>
      <w:r>
        <w:rPr>
          <w:w w:val="90"/>
          <w:sz w:val="16"/>
          <w:szCs w:val="16"/>
        </w:rPr>
        <w:t>constructed</w:t>
      </w:r>
      <w:r>
        <w:rPr>
          <w:spacing w:val="-6"/>
          <w:w w:val="90"/>
          <w:sz w:val="16"/>
          <w:szCs w:val="16"/>
        </w:rPr>
        <w:t> </w:t>
      </w:r>
      <w:r>
        <w:rPr>
          <w:w w:val="90"/>
          <w:sz w:val="16"/>
          <w:szCs w:val="16"/>
        </w:rPr>
        <w:t>by</w:t>
      </w:r>
      <w:r>
        <w:rPr>
          <w:spacing w:val="-6"/>
          <w:w w:val="90"/>
          <w:sz w:val="16"/>
          <w:szCs w:val="16"/>
        </w:rPr>
        <w:t> </w:t>
      </w:r>
      <w:r>
        <w:rPr>
          <w:w w:val="90"/>
          <w:sz w:val="16"/>
          <w:szCs w:val="16"/>
        </w:rPr>
        <w:t>end </w:t>
      </w:r>
      <w:r>
        <w:rPr>
          <w:sz w:val="16"/>
          <w:szCs w:val="16"/>
        </w:rPr>
        <w:t>of July 2025;</w:t>
      </w:r>
    </w:p>
    <w:p>
      <w:pPr>
        <w:pStyle w:val="ListParagraph"/>
        <w:numPr>
          <w:ilvl w:val="0"/>
          <w:numId w:val="35"/>
        </w:numPr>
        <w:tabs>
          <w:tab w:pos="418" w:val="left" w:leader="none"/>
        </w:tabs>
        <w:spacing w:line="240" w:lineRule="auto" w:before="28" w:after="0"/>
        <w:ind w:left="418" w:right="134" w:hanging="284"/>
        <w:jc w:val="left"/>
        <w:rPr>
          <w:sz w:val="16"/>
          <w:szCs w:val="16"/>
        </w:rPr>
      </w:pPr>
      <w:r>
        <w:rPr>
          <w:spacing w:val="-2"/>
          <w:sz w:val="16"/>
          <w:szCs w:val="16"/>
        </w:rPr>
        <w:t>Acquisition</w:t>
      </w:r>
      <w:r>
        <w:rPr>
          <w:spacing w:val="-10"/>
          <w:sz w:val="16"/>
          <w:szCs w:val="16"/>
        </w:rPr>
        <w:t> </w:t>
      </w:r>
      <w:r>
        <w:rPr>
          <w:spacing w:val="-2"/>
          <w:sz w:val="16"/>
          <w:szCs w:val="16"/>
        </w:rPr>
        <w:t>of</w:t>
      </w:r>
      <w:r>
        <w:rPr>
          <w:spacing w:val="-8"/>
          <w:sz w:val="16"/>
          <w:szCs w:val="16"/>
        </w:rPr>
        <w:t> </w:t>
      </w:r>
      <w:r>
        <w:rPr>
          <w:spacing w:val="-2"/>
          <w:sz w:val="16"/>
          <w:szCs w:val="16"/>
        </w:rPr>
        <w:t>a</w:t>
      </w:r>
      <w:r>
        <w:rPr>
          <w:spacing w:val="-10"/>
          <w:sz w:val="16"/>
          <w:szCs w:val="16"/>
        </w:rPr>
        <w:t> </w:t>
      </w:r>
      <w:r>
        <w:rPr>
          <w:spacing w:val="-2"/>
          <w:sz w:val="16"/>
          <w:szCs w:val="16"/>
        </w:rPr>
        <w:t>37-seater</w:t>
      </w:r>
      <w:r>
        <w:rPr>
          <w:spacing w:val="-6"/>
          <w:sz w:val="16"/>
          <w:szCs w:val="16"/>
        </w:rPr>
        <w:t> </w:t>
      </w:r>
      <w:r>
        <w:rPr>
          <w:spacing w:val="-2"/>
          <w:sz w:val="16"/>
          <w:szCs w:val="16"/>
        </w:rPr>
        <w:t>school</w:t>
      </w:r>
      <w:r>
        <w:rPr>
          <w:spacing w:val="-6"/>
          <w:sz w:val="16"/>
          <w:szCs w:val="16"/>
        </w:rPr>
        <w:t> </w:t>
      </w:r>
      <w:r>
        <w:rPr>
          <w:spacing w:val="-2"/>
          <w:sz w:val="16"/>
          <w:szCs w:val="16"/>
        </w:rPr>
        <w:t>coaster</w:t>
      </w:r>
      <w:r>
        <w:rPr>
          <w:spacing w:val="-6"/>
          <w:sz w:val="16"/>
          <w:szCs w:val="16"/>
        </w:rPr>
        <w:t> </w:t>
      </w:r>
      <w:r>
        <w:rPr>
          <w:spacing w:val="-2"/>
          <w:sz w:val="16"/>
          <w:szCs w:val="16"/>
        </w:rPr>
        <w:t>van</w:t>
      </w:r>
      <w:r>
        <w:rPr>
          <w:spacing w:val="-8"/>
          <w:sz w:val="16"/>
          <w:szCs w:val="16"/>
        </w:rPr>
        <w:t> </w:t>
      </w:r>
      <w:r>
        <w:rPr>
          <w:spacing w:val="-2"/>
          <w:sz w:val="16"/>
          <w:szCs w:val="16"/>
        </w:rPr>
        <w:t>@</w:t>
      </w:r>
      <w:r>
        <w:rPr>
          <w:spacing w:val="-8"/>
          <w:sz w:val="16"/>
          <w:szCs w:val="16"/>
        </w:rPr>
        <w:t> </w:t>
      </w:r>
      <w:r>
        <w:rPr>
          <w:spacing w:val="-2"/>
          <w:sz w:val="16"/>
          <w:szCs w:val="16"/>
        </w:rPr>
        <w:t>Kshs. </w:t>
      </w:r>
      <w:r>
        <w:rPr>
          <w:w w:val="90"/>
          <w:sz w:val="16"/>
          <w:szCs w:val="16"/>
        </w:rPr>
        <w:t>6,103,215.26</w:t>
      </w:r>
      <w:r>
        <w:rPr>
          <w:spacing w:val="-2"/>
          <w:w w:val="90"/>
          <w:sz w:val="16"/>
          <w:szCs w:val="16"/>
        </w:rPr>
        <w:t> </w:t>
      </w:r>
      <w:r>
        <w:rPr>
          <w:w w:val="90"/>
          <w:sz w:val="16"/>
          <w:szCs w:val="16"/>
        </w:rPr>
        <w:t>and</w:t>
      </w:r>
      <w:r>
        <w:rPr>
          <w:spacing w:val="-4"/>
          <w:w w:val="90"/>
          <w:sz w:val="16"/>
          <w:szCs w:val="16"/>
        </w:rPr>
        <w:t> </w:t>
      </w:r>
      <w:r>
        <w:rPr>
          <w:w w:val="90"/>
          <w:sz w:val="16"/>
          <w:szCs w:val="16"/>
        </w:rPr>
        <w:t>a</w:t>
      </w:r>
      <w:r>
        <w:rPr>
          <w:spacing w:val="-2"/>
          <w:w w:val="90"/>
          <w:sz w:val="16"/>
          <w:szCs w:val="16"/>
        </w:rPr>
        <w:t> </w:t>
      </w:r>
      <w:r>
        <w:rPr>
          <w:w w:val="90"/>
          <w:sz w:val="16"/>
          <w:szCs w:val="16"/>
        </w:rPr>
        <w:t>14-seater shuttle</w:t>
      </w:r>
      <w:r>
        <w:rPr>
          <w:spacing w:val="-4"/>
          <w:w w:val="90"/>
          <w:sz w:val="16"/>
          <w:szCs w:val="16"/>
        </w:rPr>
        <w:t> </w:t>
      </w:r>
      <w:r>
        <w:rPr>
          <w:w w:val="90"/>
          <w:sz w:val="16"/>
          <w:szCs w:val="16"/>
        </w:rPr>
        <w:t>@ Kshs.</w:t>
      </w:r>
      <w:r>
        <w:rPr>
          <w:spacing w:val="-2"/>
          <w:w w:val="90"/>
          <w:sz w:val="16"/>
          <w:szCs w:val="16"/>
        </w:rPr>
        <w:t> </w:t>
      </w:r>
      <w:r>
        <w:rPr>
          <w:w w:val="90"/>
          <w:sz w:val="16"/>
          <w:szCs w:val="16"/>
        </w:rPr>
        <w:t>4,856,736.92</w:t>
      </w:r>
    </w:p>
    <w:p>
      <w:pPr>
        <w:pStyle w:val="ListParagraph"/>
        <w:numPr>
          <w:ilvl w:val="0"/>
          <w:numId w:val="35"/>
        </w:numPr>
        <w:tabs>
          <w:tab w:pos="418" w:val="left" w:leader="none"/>
        </w:tabs>
        <w:spacing w:line="214" w:lineRule="exact" w:before="18" w:after="0"/>
        <w:ind w:left="418" w:right="0" w:hanging="284"/>
        <w:jc w:val="left"/>
        <w:rPr>
          <w:sz w:val="16"/>
          <w:szCs w:val="16"/>
        </w:rPr>
      </w:pPr>
      <w:r>
        <w:rPr>
          <w:w w:val="90"/>
          <w:sz w:val="16"/>
          <w:szCs w:val="16"/>
        </w:rPr>
        <w:t>A conversion of the current school administration block into </w:t>
      </w:r>
      <w:r>
        <w:rPr>
          <w:spacing w:val="-4"/>
          <w:sz w:val="16"/>
          <w:szCs w:val="16"/>
        </w:rPr>
        <w:t>a modern and spacious Administration Block with a Board </w:t>
      </w:r>
      <w:r>
        <w:rPr>
          <w:spacing w:val="-6"/>
          <w:sz w:val="16"/>
          <w:szCs w:val="16"/>
        </w:rPr>
        <w:t>Room,</w:t>
      </w:r>
      <w:r>
        <w:rPr>
          <w:spacing w:val="10"/>
          <w:sz w:val="16"/>
          <w:szCs w:val="16"/>
        </w:rPr>
        <w:t> </w:t>
      </w:r>
      <w:r>
        <w:rPr>
          <w:spacing w:val="-6"/>
          <w:sz w:val="16"/>
          <w:szCs w:val="16"/>
        </w:rPr>
        <w:t>Administrative Staff Offices, Radio Communications </w:t>
      </w:r>
      <w:r>
        <w:rPr>
          <w:spacing w:val="-2"/>
          <w:sz w:val="16"/>
          <w:szCs w:val="16"/>
        </w:rPr>
        <w:t>Room,</w:t>
      </w:r>
      <w:r>
        <w:rPr>
          <w:spacing w:val="6"/>
          <w:sz w:val="16"/>
          <w:szCs w:val="16"/>
        </w:rPr>
        <w:t> </w:t>
      </w:r>
      <w:r>
        <w:rPr>
          <w:spacing w:val="-2"/>
          <w:sz w:val="16"/>
          <w:szCs w:val="16"/>
        </w:rPr>
        <w:t>a</w:t>
      </w:r>
      <w:r>
        <w:rPr>
          <w:spacing w:val="-7"/>
          <w:sz w:val="16"/>
          <w:szCs w:val="16"/>
        </w:rPr>
        <w:t> </w:t>
      </w:r>
      <w:r>
        <w:rPr>
          <w:spacing w:val="-2"/>
          <w:sz w:val="16"/>
          <w:szCs w:val="16"/>
        </w:rPr>
        <w:t>Store</w:t>
      </w:r>
      <w:r>
        <w:rPr>
          <w:spacing w:val="-21"/>
          <w:sz w:val="16"/>
          <w:szCs w:val="16"/>
        </w:rPr>
        <w:t> </w:t>
      </w:r>
      <w:r>
        <w:rPr>
          <w:spacing w:val="-2"/>
          <w:sz w:val="16"/>
          <w:szCs w:val="16"/>
        </w:rPr>
        <w:t>and</w:t>
      </w:r>
      <w:r>
        <w:rPr>
          <w:spacing w:val="-9"/>
          <w:sz w:val="16"/>
          <w:szCs w:val="16"/>
        </w:rPr>
        <w:t> </w:t>
      </w:r>
      <w:r>
        <w:rPr>
          <w:spacing w:val="-2"/>
          <w:sz w:val="16"/>
          <w:szCs w:val="16"/>
        </w:rPr>
        <w:t>Conference</w:t>
      </w:r>
      <w:r>
        <w:rPr>
          <w:spacing w:val="-9"/>
          <w:sz w:val="16"/>
          <w:szCs w:val="16"/>
        </w:rPr>
        <w:t> </w:t>
      </w:r>
      <w:r>
        <w:rPr>
          <w:spacing w:val="-2"/>
          <w:sz w:val="16"/>
          <w:szCs w:val="16"/>
        </w:rPr>
        <w:t>Hall;</w:t>
      </w:r>
      <w:r>
        <w:rPr>
          <w:spacing w:val="-9"/>
          <w:sz w:val="16"/>
          <w:szCs w:val="16"/>
        </w:rPr>
        <w:t> </w:t>
      </w:r>
      <w:r>
        <w:rPr>
          <w:spacing w:val="-2"/>
          <w:sz w:val="16"/>
          <w:szCs w:val="16"/>
        </w:rPr>
        <w:t>and</w:t>
      </w:r>
    </w:p>
    <w:p>
      <w:pPr>
        <w:pStyle w:val="ListParagraph"/>
        <w:numPr>
          <w:ilvl w:val="0"/>
          <w:numId w:val="35"/>
        </w:numPr>
        <w:tabs>
          <w:tab w:pos="418" w:val="left" w:leader="none"/>
        </w:tabs>
        <w:spacing w:line="240" w:lineRule="auto" w:before="22" w:after="0"/>
        <w:ind w:left="418" w:right="252" w:hanging="284"/>
        <w:jc w:val="left"/>
        <w:rPr>
          <w:sz w:val="16"/>
          <w:szCs w:val="16"/>
        </w:rPr>
      </w:pPr>
      <w:r>
        <w:rPr>
          <w:w w:val="90"/>
          <w:sz w:val="16"/>
          <w:szCs w:val="16"/>
        </w:rPr>
        <w:t>A</w:t>
      </w:r>
      <w:r>
        <w:rPr>
          <w:spacing w:val="-5"/>
          <w:w w:val="90"/>
          <w:sz w:val="16"/>
          <w:szCs w:val="16"/>
        </w:rPr>
        <w:t> </w:t>
      </w:r>
      <w:r>
        <w:rPr>
          <w:w w:val="90"/>
          <w:sz w:val="16"/>
          <w:szCs w:val="16"/>
        </w:rPr>
        <w:t>newly</w:t>
      </w:r>
      <w:r>
        <w:rPr>
          <w:spacing w:val="-4"/>
          <w:w w:val="90"/>
          <w:sz w:val="16"/>
          <w:szCs w:val="16"/>
        </w:rPr>
        <w:t> </w:t>
      </w:r>
      <w:r>
        <w:rPr>
          <w:w w:val="90"/>
          <w:sz w:val="16"/>
          <w:szCs w:val="16"/>
        </w:rPr>
        <w:t>constructed,</w:t>
      </w:r>
      <w:r>
        <w:rPr>
          <w:spacing w:val="-2"/>
          <w:w w:val="90"/>
          <w:sz w:val="16"/>
          <w:szCs w:val="16"/>
        </w:rPr>
        <w:t> </w:t>
      </w:r>
      <w:r>
        <w:rPr>
          <w:w w:val="90"/>
          <w:sz w:val="16"/>
          <w:szCs w:val="16"/>
        </w:rPr>
        <w:t>equipped</w:t>
      </w:r>
      <w:r>
        <w:rPr>
          <w:spacing w:val="-6"/>
          <w:w w:val="90"/>
          <w:sz w:val="16"/>
          <w:szCs w:val="16"/>
        </w:rPr>
        <w:t> </w:t>
      </w:r>
      <w:r>
        <w:rPr>
          <w:w w:val="90"/>
          <w:sz w:val="16"/>
          <w:szCs w:val="16"/>
        </w:rPr>
        <w:t>and</w:t>
      </w:r>
      <w:r>
        <w:rPr>
          <w:spacing w:val="-5"/>
          <w:w w:val="90"/>
          <w:sz w:val="16"/>
          <w:szCs w:val="16"/>
        </w:rPr>
        <w:t> </w:t>
      </w:r>
      <w:r>
        <w:rPr>
          <w:w w:val="90"/>
          <w:sz w:val="16"/>
          <w:szCs w:val="16"/>
        </w:rPr>
        <w:t>furnished</w:t>
      </w:r>
      <w:r>
        <w:rPr>
          <w:spacing w:val="-5"/>
          <w:w w:val="90"/>
          <w:sz w:val="16"/>
          <w:szCs w:val="16"/>
        </w:rPr>
        <w:t> </w:t>
      </w:r>
      <w:r>
        <w:rPr>
          <w:w w:val="90"/>
          <w:sz w:val="16"/>
          <w:szCs w:val="16"/>
        </w:rPr>
        <w:t>food</w:t>
      </w:r>
      <w:r>
        <w:rPr>
          <w:spacing w:val="-2"/>
          <w:w w:val="90"/>
          <w:sz w:val="16"/>
          <w:szCs w:val="16"/>
        </w:rPr>
        <w:t> </w:t>
      </w:r>
      <w:r>
        <w:rPr>
          <w:w w:val="90"/>
          <w:sz w:val="16"/>
          <w:szCs w:val="16"/>
        </w:rPr>
        <w:t>store, </w:t>
      </w:r>
      <w:r>
        <w:rPr>
          <w:spacing w:val="-4"/>
          <w:sz w:val="16"/>
          <w:szCs w:val="16"/>
        </w:rPr>
        <w:t>tools</w:t>
      </w:r>
      <w:r>
        <w:rPr>
          <w:spacing w:val="-9"/>
          <w:sz w:val="16"/>
          <w:szCs w:val="16"/>
        </w:rPr>
        <w:t> </w:t>
      </w:r>
      <w:r>
        <w:rPr>
          <w:spacing w:val="-4"/>
          <w:sz w:val="16"/>
          <w:szCs w:val="16"/>
        </w:rPr>
        <w:t>and</w:t>
      </w:r>
      <w:r>
        <w:rPr>
          <w:spacing w:val="-8"/>
          <w:sz w:val="16"/>
          <w:szCs w:val="16"/>
        </w:rPr>
        <w:t> </w:t>
      </w:r>
      <w:r>
        <w:rPr>
          <w:spacing w:val="-4"/>
          <w:sz w:val="16"/>
          <w:szCs w:val="16"/>
        </w:rPr>
        <w:t>appliances</w:t>
      </w:r>
      <w:r>
        <w:rPr>
          <w:spacing w:val="-8"/>
          <w:sz w:val="16"/>
          <w:szCs w:val="16"/>
        </w:rPr>
        <w:t> </w:t>
      </w:r>
      <w:r>
        <w:rPr>
          <w:spacing w:val="-4"/>
          <w:sz w:val="16"/>
          <w:szCs w:val="16"/>
        </w:rPr>
        <w:t>store</w:t>
      </w:r>
      <w:r>
        <w:rPr>
          <w:spacing w:val="-8"/>
          <w:sz w:val="16"/>
          <w:szCs w:val="16"/>
        </w:rPr>
        <w:t> </w:t>
      </w:r>
      <w:r>
        <w:rPr>
          <w:spacing w:val="-4"/>
          <w:sz w:val="16"/>
          <w:szCs w:val="16"/>
        </w:rPr>
        <w:t>and</w:t>
      </w:r>
      <w:r>
        <w:rPr>
          <w:spacing w:val="-8"/>
          <w:sz w:val="16"/>
          <w:szCs w:val="16"/>
        </w:rPr>
        <w:t> </w:t>
      </w:r>
      <w:r>
        <w:rPr>
          <w:spacing w:val="-4"/>
          <w:sz w:val="16"/>
          <w:szCs w:val="16"/>
        </w:rPr>
        <w:t>school</w:t>
      </w:r>
      <w:r>
        <w:rPr>
          <w:spacing w:val="-8"/>
          <w:sz w:val="16"/>
          <w:szCs w:val="16"/>
        </w:rPr>
        <w:t> </w:t>
      </w:r>
      <w:r>
        <w:rPr>
          <w:spacing w:val="-4"/>
          <w:sz w:val="16"/>
          <w:szCs w:val="16"/>
        </w:rPr>
        <w:t>garage.</w:t>
      </w:r>
    </w:p>
    <w:p>
      <w:pPr>
        <w:spacing w:line="141" w:lineRule="exact" w:before="0"/>
        <w:ind w:left="215" w:right="0" w:firstLine="0"/>
        <w:jc w:val="left"/>
        <w:rPr>
          <w:sz w:val="16"/>
        </w:rPr>
      </w:pPr>
      <w:r>
        <w:rPr/>
        <w:br w:type="column"/>
      </w:r>
      <w:r>
        <w:rPr>
          <w:w w:val="90"/>
          <w:sz w:val="16"/>
        </w:rPr>
        <w:t>June</w:t>
      </w:r>
      <w:r>
        <w:rPr>
          <w:spacing w:val="-1"/>
          <w:w w:val="90"/>
          <w:sz w:val="16"/>
        </w:rPr>
        <w:t> </w:t>
      </w:r>
      <w:r>
        <w:rPr>
          <w:w w:val="90"/>
          <w:sz w:val="16"/>
        </w:rPr>
        <w:t>2023</w:t>
      </w:r>
      <w:r>
        <w:rPr>
          <w:spacing w:val="1"/>
          <w:sz w:val="16"/>
        </w:rPr>
        <w:t> </w:t>
      </w:r>
      <w:r>
        <w:rPr>
          <w:w w:val="90"/>
          <w:sz w:val="16"/>
        </w:rPr>
        <w:t>–</w:t>
      </w:r>
      <w:r>
        <w:rPr>
          <w:sz w:val="16"/>
        </w:rPr>
        <w:t> </w:t>
      </w:r>
      <w:r>
        <w:rPr>
          <w:spacing w:val="-7"/>
          <w:w w:val="85"/>
          <w:sz w:val="16"/>
        </w:rPr>
        <w:t>July</w:t>
      </w:r>
    </w:p>
    <w:p>
      <w:pPr>
        <w:spacing w:before="28"/>
        <w:ind w:left="215" w:right="0" w:firstLine="0"/>
        <w:jc w:val="left"/>
        <w:rPr>
          <w:sz w:val="16"/>
        </w:rPr>
      </w:pPr>
      <w:r>
        <w:rPr>
          <w:spacing w:val="-4"/>
          <w:sz w:val="16"/>
        </w:rPr>
        <w:t>2027</w:t>
      </w:r>
    </w:p>
    <w:p>
      <w:pPr>
        <w:pStyle w:val="ListParagraph"/>
        <w:numPr>
          <w:ilvl w:val="1"/>
          <w:numId w:val="35"/>
        </w:numPr>
        <w:tabs>
          <w:tab w:pos="546" w:val="left" w:leader="none"/>
        </w:tabs>
        <w:spacing w:line="182" w:lineRule="exact" w:before="0" w:after="0"/>
        <w:ind w:left="546" w:right="0" w:hanging="283"/>
        <w:jc w:val="left"/>
        <w:rPr>
          <w:sz w:val="16"/>
          <w:szCs w:val="16"/>
        </w:rPr>
      </w:pPr>
      <w:r>
        <w:rPr/>
        <w:br w:type="column"/>
      </w:r>
      <w:r>
        <w:rPr>
          <w:spacing w:val="-5"/>
          <w:w w:val="105"/>
          <w:sz w:val="16"/>
          <w:szCs w:val="16"/>
        </w:rPr>
        <w:t>MoE</w:t>
      </w:r>
    </w:p>
    <w:p>
      <w:pPr>
        <w:pStyle w:val="ListParagraph"/>
        <w:numPr>
          <w:ilvl w:val="1"/>
          <w:numId w:val="35"/>
        </w:numPr>
        <w:tabs>
          <w:tab w:pos="546" w:val="left" w:leader="none"/>
        </w:tabs>
        <w:spacing w:line="240" w:lineRule="auto" w:before="2" w:after="0"/>
        <w:ind w:left="546" w:right="0" w:hanging="283"/>
        <w:jc w:val="left"/>
        <w:rPr>
          <w:sz w:val="16"/>
          <w:szCs w:val="16"/>
        </w:rPr>
      </w:pPr>
      <w:r>
        <w:rPr>
          <w:spacing w:val="-5"/>
          <w:w w:val="110"/>
          <w:sz w:val="16"/>
          <w:szCs w:val="16"/>
        </w:rPr>
        <w:t>BOM</w:t>
      </w:r>
    </w:p>
    <w:p>
      <w:pPr>
        <w:pStyle w:val="ListParagraph"/>
        <w:numPr>
          <w:ilvl w:val="1"/>
          <w:numId w:val="35"/>
        </w:numPr>
        <w:tabs>
          <w:tab w:pos="546" w:val="left" w:leader="none"/>
        </w:tabs>
        <w:spacing w:line="240" w:lineRule="auto" w:before="1" w:after="0"/>
        <w:ind w:left="546" w:right="0" w:hanging="283"/>
        <w:jc w:val="left"/>
        <w:rPr>
          <w:sz w:val="16"/>
          <w:szCs w:val="16"/>
        </w:rPr>
      </w:pPr>
      <w:r>
        <w:rPr>
          <w:sz w:val="16"/>
          <w:szCs w:val="16"/>
        </w:rPr>
        <w:t>NG-</w:t>
      </w:r>
      <w:r>
        <w:rPr>
          <w:spacing w:val="-5"/>
          <w:sz w:val="16"/>
          <w:szCs w:val="16"/>
        </w:rPr>
        <w:t>CDF</w:t>
      </w:r>
    </w:p>
    <w:p>
      <w:pPr>
        <w:pStyle w:val="ListParagraph"/>
        <w:numPr>
          <w:ilvl w:val="1"/>
          <w:numId w:val="35"/>
        </w:numPr>
        <w:tabs>
          <w:tab w:pos="546" w:val="left" w:leader="none"/>
        </w:tabs>
        <w:spacing w:line="240" w:lineRule="auto" w:before="2" w:after="0"/>
        <w:ind w:left="546" w:right="74" w:hanging="284"/>
        <w:jc w:val="left"/>
        <w:rPr>
          <w:sz w:val="16"/>
          <w:szCs w:val="16"/>
        </w:rPr>
      </w:pPr>
      <w:r>
        <w:rPr>
          <w:sz w:val="16"/>
          <w:szCs w:val="16"/>
        </w:rPr>
        <w:t>International</w:t>
      </w:r>
      <w:r>
        <w:rPr>
          <w:spacing w:val="-13"/>
          <w:sz w:val="16"/>
          <w:szCs w:val="16"/>
        </w:rPr>
        <w:t> </w:t>
      </w:r>
      <w:r>
        <w:rPr>
          <w:sz w:val="16"/>
          <w:szCs w:val="16"/>
        </w:rPr>
        <w:t>Development </w:t>
      </w:r>
      <w:r>
        <w:rPr>
          <w:w w:val="90"/>
          <w:sz w:val="16"/>
          <w:szCs w:val="16"/>
        </w:rPr>
        <w:t>Partners in Education and</w:t>
      </w:r>
      <w:r>
        <w:rPr>
          <w:spacing w:val="-2"/>
          <w:w w:val="90"/>
          <w:sz w:val="16"/>
          <w:szCs w:val="16"/>
        </w:rPr>
        <w:t> </w:t>
      </w:r>
      <w:r>
        <w:rPr>
          <w:w w:val="90"/>
          <w:sz w:val="16"/>
          <w:szCs w:val="16"/>
        </w:rPr>
        <w:t>ICT</w:t>
      </w:r>
    </w:p>
    <w:p>
      <w:pPr>
        <w:pStyle w:val="ListParagraph"/>
        <w:numPr>
          <w:ilvl w:val="1"/>
          <w:numId w:val="35"/>
        </w:numPr>
        <w:tabs>
          <w:tab w:pos="546" w:val="left" w:leader="none"/>
        </w:tabs>
        <w:spacing w:line="240" w:lineRule="auto" w:before="30" w:after="0"/>
        <w:ind w:left="546" w:right="0" w:hanging="283"/>
        <w:jc w:val="left"/>
        <w:rPr>
          <w:sz w:val="16"/>
          <w:szCs w:val="16"/>
        </w:rPr>
      </w:pPr>
      <w:r>
        <w:rPr>
          <w:w w:val="90"/>
          <w:sz w:val="16"/>
          <w:szCs w:val="16"/>
        </w:rPr>
        <w:t>Parents</w:t>
      </w:r>
      <w:r>
        <w:rPr>
          <w:spacing w:val="11"/>
          <w:sz w:val="16"/>
          <w:szCs w:val="16"/>
        </w:rPr>
        <w:t> </w:t>
      </w:r>
      <w:r>
        <w:rPr>
          <w:spacing w:val="-2"/>
          <w:sz w:val="16"/>
          <w:szCs w:val="16"/>
        </w:rPr>
        <w:t>Association</w:t>
      </w:r>
    </w:p>
    <w:p>
      <w:pPr>
        <w:pStyle w:val="ListParagraph"/>
        <w:numPr>
          <w:ilvl w:val="1"/>
          <w:numId w:val="35"/>
        </w:numPr>
        <w:tabs>
          <w:tab w:pos="546" w:val="left" w:leader="none"/>
        </w:tabs>
        <w:spacing w:line="240" w:lineRule="auto" w:before="2" w:after="0"/>
        <w:ind w:left="546" w:right="0" w:hanging="283"/>
        <w:jc w:val="left"/>
        <w:rPr>
          <w:sz w:val="16"/>
          <w:szCs w:val="16"/>
        </w:rPr>
      </w:pPr>
      <w:r>
        <w:rPr>
          <w:spacing w:val="-6"/>
          <w:sz w:val="16"/>
          <w:szCs w:val="16"/>
        </w:rPr>
        <w:t>The</w:t>
      </w:r>
      <w:r>
        <w:rPr>
          <w:spacing w:val="-3"/>
          <w:sz w:val="16"/>
          <w:szCs w:val="16"/>
        </w:rPr>
        <w:t> </w:t>
      </w:r>
      <w:r>
        <w:rPr>
          <w:spacing w:val="-6"/>
          <w:sz w:val="16"/>
          <w:szCs w:val="16"/>
        </w:rPr>
        <w:t>School</w:t>
      </w:r>
      <w:r>
        <w:rPr>
          <w:spacing w:val="-4"/>
          <w:sz w:val="16"/>
          <w:szCs w:val="16"/>
        </w:rPr>
        <w:t> </w:t>
      </w:r>
      <w:r>
        <w:rPr>
          <w:spacing w:val="-6"/>
          <w:sz w:val="16"/>
          <w:szCs w:val="16"/>
        </w:rPr>
        <w:t>Alumni</w:t>
      </w:r>
      <w:r>
        <w:rPr>
          <w:spacing w:val="-4"/>
          <w:sz w:val="16"/>
          <w:szCs w:val="16"/>
        </w:rPr>
        <w:t> </w:t>
      </w:r>
      <w:r>
        <w:rPr>
          <w:spacing w:val="-6"/>
          <w:sz w:val="16"/>
          <w:szCs w:val="16"/>
        </w:rPr>
        <w:t>Association</w:t>
      </w:r>
    </w:p>
    <w:p>
      <w:pPr>
        <w:pStyle w:val="ListParagraph"/>
        <w:numPr>
          <w:ilvl w:val="1"/>
          <w:numId w:val="35"/>
        </w:numPr>
        <w:tabs>
          <w:tab w:pos="546" w:val="left" w:leader="none"/>
        </w:tabs>
        <w:spacing w:line="240" w:lineRule="auto" w:before="2" w:after="0"/>
        <w:ind w:left="546" w:right="0" w:hanging="283"/>
        <w:jc w:val="left"/>
        <w:rPr>
          <w:sz w:val="16"/>
          <w:szCs w:val="16"/>
        </w:rPr>
      </w:pPr>
      <w:r>
        <w:rPr>
          <w:spacing w:val="-6"/>
          <w:sz w:val="16"/>
          <w:szCs w:val="16"/>
        </w:rPr>
        <w:t>Private</w:t>
      </w:r>
      <w:r>
        <w:rPr>
          <w:spacing w:val="-3"/>
          <w:sz w:val="16"/>
          <w:szCs w:val="16"/>
        </w:rPr>
        <w:t> </w:t>
      </w:r>
      <w:r>
        <w:rPr>
          <w:spacing w:val="-6"/>
          <w:sz w:val="16"/>
          <w:szCs w:val="16"/>
        </w:rPr>
        <w:t>Sector</w:t>
      </w:r>
      <w:r>
        <w:rPr>
          <w:spacing w:val="3"/>
          <w:sz w:val="16"/>
          <w:szCs w:val="16"/>
        </w:rPr>
        <w:t> </w:t>
      </w:r>
      <w:r>
        <w:rPr>
          <w:spacing w:val="-6"/>
          <w:sz w:val="16"/>
          <w:szCs w:val="16"/>
        </w:rPr>
        <w:t>CSR</w:t>
      </w:r>
      <w:r>
        <w:rPr>
          <w:spacing w:val="-3"/>
          <w:sz w:val="16"/>
          <w:szCs w:val="16"/>
        </w:rPr>
        <w:t> </w:t>
      </w:r>
      <w:r>
        <w:rPr>
          <w:spacing w:val="-6"/>
          <w:sz w:val="16"/>
          <w:szCs w:val="16"/>
        </w:rPr>
        <w:t>Programs</w:t>
      </w:r>
    </w:p>
    <w:p>
      <w:pPr>
        <w:pStyle w:val="ListParagraph"/>
        <w:numPr>
          <w:ilvl w:val="1"/>
          <w:numId w:val="35"/>
        </w:numPr>
        <w:tabs>
          <w:tab w:pos="546" w:val="left" w:leader="none"/>
        </w:tabs>
        <w:spacing w:line="237" w:lineRule="auto" w:before="3" w:after="0"/>
        <w:ind w:left="546" w:right="572" w:hanging="284"/>
        <w:jc w:val="left"/>
        <w:rPr>
          <w:sz w:val="16"/>
          <w:szCs w:val="16"/>
        </w:rPr>
      </w:pPr>
      <w:r>
        <w:rPr>
          <w:spacing w:val="-4"/>
          <w:sz w:val="16"/>
          <w:szCs w:val="16"/>
        </w:rPr>
        <w:t>Computer</w:t>
      </w:r>
      <w:r>
        <w:rPr>
          <w:spacing w:val="-9"/>
          <w:sz w:val="16"/>
          <w:szCs w:val="16"/>
        </w:rPr>
        <w:t> </w:t>
      </w:r>
      <w:r>
        <w:rPr>
          <w:spacing w:val="-4"/>
          <w:sz w:val="16"/>
          <w:szCs w:val="16"/>
        </w:rPr>
        <w:t>for</w:t>
      </w:r>
      <w:r>
        <w:rPr>
          <w:spacing w:val="-8"/>
          <w:sz w:val="16"/>
          <w:szCs w:val="16"/>
        </w:rPr>
        <w:t> </w:t>
      </w:r>
      <w:r>
        <w:rPr>
          <w:spacing w:val="-4"/>
          <w:sz w:val="16"/>
          <w:szCs w:val="16"/>
        </w:rPr>
        <w:t>Schools </w:t>
      </w:r>
      <w:r>
        <w:rPr>
          <w:spacing w:val="-2"/>
          <w:sz w:val="16"/>
          <w:szCs w:val="16"/>
        </w:rPr>
        <w:t>Program</w:t>
      </w:r>
    </w:p>
    <w:p>
      <w:pPr>
        <w:pStyle w:val="ListParagraph"/>
        <w:numPr>
          <w:ilvl w:val="1"/>
          <w:numId w:val="35"/>
        </w:numPr>
        <w:tabs>
          <w:tab w:pos="546" w:val="left" w:leader="none"/>
        </w:tabs>
        <w:spacing w:line="240" w:lineRule="auto" w:before="30" w:after="0"/>
        <w:ind w:left="546" w:right="0" w:hanging="283"/>
        <w:jc w:val="left"/>
        <w:rPr>
          <w:sz w:val="16"/>
          <w:szCs w:val="16"/>
        </w:rPr>
      </w:pPr>
      <w:r>
        <w:rPr>
          <w:spacing w:val="-4"/>
          <w:sz w:val="16"/>
          <w:szCs w:val="16"/>
        </w:rPr>
        <w:t>Computer</w:t>
      </w:r>
      <w:r>
        <w:rPr>
          <w:spacing w:val="-1"/>
          <w:sz w:val="16"/>
          <w:szCs w:val="16"/>
        </w:rPr>
        <w:t> </w:t>
      </w:r>
      <w:r>
        <w:rPr>
          <w:spacing w:val="-4"/>
          <w:sz w:val="16"/>
          <w:szCs w:val="16"/>
        </w:rPr>
        <w:t>Aid</w:t>
      </w:r>
      <w:r>
        <w:rPr>
          <w:spacing w:val="-3"/>
          <w:sz w:val="16"/>
          <w:szCs w:val="16"/>
        </w:rPr>
        <w:t> </w:t>
      </w:r>
      <w:r>
        <w:rPr>
          <w:spacing w:val="-4"/>
          <w:sz w:val="16"/>
          <w:szCs w:val="16"/>
        </w:rPr>
        <w:t>International</w:t>
      </w:r>
    </w:p>
    <w:p>
      <w:pPr>
        <w:pStyle w:val="ListParagraph"/>
        <w:numPr>
          <w:ilvl w:val="1"/>
          <w:numId w:val="35"/>
        </w:numPr>
        <w:tabs>
          <w:tab w:pos="546" w:val="left" w:leader="none"/>
        </w:tabs>
        <w:spacing w:line="240" w:lineRule="auto" w:before="2" w:after="0"/>
        <w:ind w:left="546" w:right="0" w:hanging="283"/>
        <w:jc w:val="left"/>
        <w:rPr>
          <w:sz w:val="16"/>
          <w:szCs w:val="16"/>
        </w:rPr>
      </w:pPr>
      <w:r>
        <w:rPr>
          <w:spacing w:val="-4"/>
          <w:sz w:val="16"/>
          <w:szCs w:val="16"/>
        </w:rPr>
        <w:t>Google Inc.</w:t>
      </w:r>
    </w:p>
    <w:p>
      <w:pPr>
        <w:spacing w:line="141" w:lineRule="exact" w:before="0"/>
        <w:ind w:left="579" w:right="0" w:firstLine="0"/>
        <w:jc w:val="left"/>
        <w:rPr>
          <w:sz w:val="16"/>
        </w:rPr>
      </w:pPr>
      <w:r>
        <w:rPr/>
        <w:br w:type="column"/>
      </w:r>
      <w:r>
        <w:rPr>
          <w:spacing w:val="-2"/>
          <w:sz w:val="16"/>
        </w:rPr>
        <w:t>105,000,000.00</w:t>
      </w:r>
    </w:p>
    <w:p>
      <w:pPr>
        <w:spacing w:after="0" w:line="141" w:lineRule="exact"/>
        <w:jc w:val="left"/>
        <w:rPr>
          <w:sz w:val="16"/>
        </w:rPr>
        <w:sectPr>
          <w:type w:val="continuous"/>
          <w:pgSz w:w="24380" w:h="16840" w:orient="landscape"/>
          <w:pgMar w:top="1180" w:bottom="0" w:left="3543" w:right="3543"/>
          <w:cols w:num="6" w:equalWidth="0">
            <w:col w:w="3544" w:space="40"/>
            <w:col w:w="2369" w:space="39"/>
            <w:col w:w="4371" w:space="40"/>
            <w:col w:w="1250" w:space="39"/>
            <w:col w:w="2578" w:space="39"/>
            <w:col w:w="2985"/>
          </w:cols>
        </w:sectPr>
      </w:pPr>
    </w:p>
    <w:p>
      <w:pPr>
        <w:pStyle w:val="BodyText"/>
        <w:spacing w:before="4"/>
        <w:rPr>
          <w:sz w:val="4"/>
        </w:rPr>
      </w:pPr>
    </w:p>
    <w:p>
      <w:pPr>
        <w:pStyle w:val="BodyText"/>
        <w:spacing w:line="43" w:lineRule="exact"/>
        <w:ind w:left="1568"/>
        <w:rPr>
          <w:position w:val="0"/>
          <w:sz w:val="4"/>
        </w:rPr>
      </w:pPr>
      <w:r>
        <w:rPr>
          <w:position w:val="0"/>
          <w:sz w:val="4"/>
        </w:rPr>
        <mc:AlternateContent>
          <mc:Choice Requires="wps">
            <w:drawing>
              <wp:inline distT="0" distB="0" distL="0" distR="0">
                <wp:extent cx="9152255" cy="27940"/>
                <wp:effectExtent l="0" t="0" r="0" b="0"/>
                <wp:docPr id="496" name="Group 496"/>
                <wp:cNvGraphicFramePr>
                  <a:graphicFrameLocks/>
                </wp:cNvGraphicFramePr>
                <a:graphic>
                  <a:graphicData uri="http://schemas.microsoft.com/office/word/2010/wordprocessingGroup">
                    <wpg:wgp>
                      <wpg:cNvPr id="496" name="Group 496"/>
                      <wpg:cNvGrpSpPr/>
                      <wpg:grpSpPr>
                        <a:xfrm>
                          <a:off x="0" y="0"/>
                          <a:ext cx="9152255" cy="27940"/>
                          <a:chExt cx="9152255" cy="27940"/>
                        </a:xfrm>
                      </wpg:grpSpPr>
                      <wps:wsp>
                        <wps:cNvPr id="497" name="Graphic 497"/>
                        <wps:cNvSpPr/>
                        <wps:spPr>
                          <a:xfrm>
                            <a:off x="-3" y="3"/>
                            <a:ext cx="9152255" cy="27940"/>
                          </a:xfrm>
                          <a:custGeom>
                            <a:avLst/>
                            <a:gdLst/>
                            <a:ahLst/>
                            <a:cxnLst/>
                            <a:rect l="l" t="t" r="r" b="b"/>
                            <a:pathLst>
                              <a:path w="9152255" h="27940">
                                <a:moveTo>
                                  <a:pt x="9151658" y="0"/>
                                </a:moveTo>
                                <a:lnTo>
                                  <a:pt x="9151658" y="0"/>
                                </a:lnTo>
                                <a:lnTo>
                                  <a:pt x="0" y="0"/>
                                </a:lnTo>
                                <a:lnTo>
                                  <a:pt x="0" y="27432"/>
                                </a:lnTo>
                                <a:lnTo>
                                  <a:pt x="9151658" y="27432"/>
                                </a:lnTo>
                                <a:lnTo>
                                  <a:pt x="91516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20.65pt;height:2.2pt;mso-position-horizontal-relative:char;mso-position-vertical-relative:line" id="docshapegroup490" coordorigin="0,0" coordsize="14413,44">
                <v:rect style="position:absolute;left:0;top:0;width:14413;height:44" id="docshape491" filled="true" fillcolor="#000000" stroked="false">
                  <v:fill type="solid"/>
                </v:rect>
              </v:group>
            </w:pict>
          </mc:Fallback>
        </mc:AlternateContent>
      </w:r>
      <w:r>
        <w:rPr>
          <w:position w:val="0"/>
          <w:sz w:val="4"/>
        </w:rPr>
      </w:r>
    </w:p>
    <w:p>
      <w:pPr>
        <w:pStyle w:val="BodyText"/>
        <w:spacing w:after="0" w:line="43" w:lineRule="exact"/>
        <w:rPr>
          <w:position w:val="0"/>
          <w:sz w:val="4"/>
        </w:rPr>
        <w:sectPr>
          <w:type w:val="continuous"/>
          <w:pgSz w:w="24380" w:h="16840" w:orient="landscape"/>
          <w:pgMar w:top="1180" w:bottom="0" w:left="3543" w:right="354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9"/>
        <w:rPr>
          <w:sz w:val="20"/>
        </w:rPr>
      </w:pPr>
    </w:p>
    <w:p>
      <w:pPr>
        <w:pStyle w:val="BodyText"/>
        <w:spacing w:line="43" w:lineRule="exact"/>
        <w:ind w:left="1497"/>
        <w:rPr>
          <w:position w:val="0"/>
          <w:sz w:val="4"/>
        </w:rPr>
      </w:pPr>
      <w:bookmarkStart w:name="Page 51" w:id="56"/>
      <w:bookmarkEnd w:id="56"/>
      <w:r>
        <w:rPr/>
      </w:r>
      <w:r>
        <w:rPr>
          <w:position w:val="0"/>
          <w:sz w:val="4"/>
        </w:rPr>
        <mc:AlternateContent>
          <mc:Choice Requires="wps">
            <w:drawing>
              <wp:inline distT="0" distB="0" distL="0" distR="0">
                <wp:extent cx="9142730" cy="27940"/>
                <wp:effectExtent l="0" t="0" r="0" b="0"/>
                <wp:docPr id="498" name="Group 498"/>
                <wp:cNvGraphicFramePr>
                  <a:graphicFrameLocks/>
                </wp:cNvGraphicFramePr>
                <a:graphic>
                  <a:graphicData uri="http://schemas.microsoft.com/office/word/2010/wordprocessingGroup">
                    <wpg:wgp>
                      <wpg:cNvPr id="498" name="Group 498"/>
                      <wpg:cNvGrpSpPr/>
                      <wpg:grpSpPr>
                        <a:xfrm>
                          <a:off x="0" y="0"/>
                          <a:ext cx="9142730" cy="27940"/>
                          <a:chExt cx="9142730" cy="27940"/>
                        </a:xfrm>
                      </wpg:grpSpPr>
                      <wps:wsp>
                        <wps:cNvPr id="499" name="Graphic 499"/>
                        <wps:cNvSpPr/>
                        <wps:spPr>
                          <a:xfrm>
                            <a:off x="-2" y="0"/>
                            <a:ext cx="9142730" cy="27940"/>
                          </a:xfrm>
                          <a:custGeom>
                            <a:avLst/>
                            <a:gdLst/>
                            <a:ahLst/>
                            <a:cxnLst/>
                            <a:rect l="l" t="t" r="r" b="b"/>
                            <a:pathLst>
                              <a:path w="9142730" h="27940">
                                <a:moveTo>
                                  <a:pt x="2867152" y="0"/>
                                </a:moveTo>
                                <a:lnTo>
                                  <a:pt x="1342898" y="0"/>
                                </a:lnTo>
                                <a:lnTo>
                                  <a:pt x="1315466" y="0"/>
                                </a:lnTo>
                                <a:lnTo>
                                  <a:pt x="0" y="0"/>
                                </a:lnTo>
                                <a:lnTo>
                                  <a:pt x="0" y="27432"/>
                                </a:lnTo>
                                <a:lnTo>
                                  <a:pt x="1315466" y="27432"/>
                                </a:lnTo>
                                <a:lnTo>
                                  <a:pt x="1342898" y="27432"/>
                                </a:lnTo>
                                <a:lnTo>
                                  <a:pt x="2867152" y="27432"/>
                                </a:lnTo>
                                <a:lnTo>
                                  <a:pt x="2867152" y="0"/>
                                </a:lnTo>
                                <a:close/>
                              </a:path>
                              <a:path w="9142730" h="27940">
                                <a:moveTo>
                                  <a:pt x="6605410" y="0"/>
                                </a:moveTo>
                                <a:lnTo>
                                  <a:pt x="6605410" y="0"/>
                                </a:lnTo>
                                <a:lnTo>
                                  <a:pt x="2867279" y="0"/>
                                </a:lnTo>
                                <a:lnTo>
                                  <a:pt x="2867279" y="27432"/>
                                </a:lnTo>
                                <a:lnTo>
                                  <a:pt x="6605410" y="27432"/>
                                </a:lnTo>
                                <a:lnTo>
                                  <a:pt x="6605410" y="0"/>
                                </a:lnTo>
                                <a:close/>
                              </a:path>
                              <a:path w="9142730" h="27940">
                                <a:moveTo>
                                  <a:pt x="8136255" y="0"/>
                                </a:moveTo>
                                <a:lnTo>
                                  <a:pt x="6610464" y="0"/>
                                </a:lnTo>
                                <a:lnTo>
                                  <a:pt x="6610464" y="27432"/>
                                </a:lnTo>
                                <a:lnTo>
                                  <a:pt x="8136255" y="27432"/>
                                </a:lnTo>
                                <a:lnTo>
                                  <a:pt x="8136255" y="0"/>
                                </a:lnTo>
                                <a:close/>
                              </a:path>
                              <a:path w="9142730" h="27940">
                                <a:moveTo>
                                  <a:pt x="9142514" y="0"/>
                                </a:moveTo>
                                <a:lnTo>
                                  <a:pt x="8163814" y="0"/>
                                </a:lnTo>
                                <a:lnTo>
                                  <a:pt x="8136382" y="0"/>
                                </a:lnTo>
                                <a:lnTo>
                                  <a:pt x="8136382" y="27432"/>
                                </a:lnTo>
                                <a:lnTo>
                                  <a:pt x="8163814" y="27432"/>
                                </a:lnTo>
                                <a:lnTo>
                                  <a:pt x="9142514" y="27432"/>
                                </a:lnTo>
                                <a:lnTo>
                                  <a:pt x="91425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19.9pt;height:2.2pt;mso-position-horizontal-relative:char;mso-position-vertical-relative:line" id="docshapegroup492" coordorigin="0,0" coordsize="14398,44">
                <v:shape style="position:absolute;left:0;top:0;width:14398;height:44" id="docshape493" coordorigin="0,0" coordsize="14398,44" path="m4515,0l2115,0,2072,0,0,0,0,43,2072,43,2115,43,4515,43,4515,0xm10402,0l10367,0,10359,0,8970,0,8927,0,4559,0,4515,0,4515,43,4559,43,8927,43,8970,43,10359,43,10367,43,10402,43,10402,0xm12813,0l10410,0,10410,43,12813,43,12813,0xm14398,0l12856,0,12813,0,12813,43,12856,43,14398,43,14398,0xe" filled="true" fillcolor="#000000" stroked="false">
                  <v:path arrowok="t"/>
                  <v:fill type="solid"/>
                </v:shape>
              </v:group>
            </w:pict>
          </mc:Fallback>
        </mc:AlternateContent>
      </w:r>
      <w:r>
        <w:rPr>
          <w:position w:val="0"/>
          <w:sz w:val="4"/>
        </w:rPr>
      </w:r>
    </w:p>
    <w:p>
      <w:pPr>
        <w:pStyle w:val="BodyText"/>
        <w:spacing w:after="0" w:line="43" w:lineRule="exact"/>
        <w:rPr>
          <w:position w:val="0"/>
          <w:sz w:val="4"/>
        </w:rPr>
        <w:sectPr>
          <w:pgSz w:w="24380" w:h="16840" w:orient="landscape"/>
          <w:pgMar w:top="1920" w:bottom="280" w:left="3543" w:right="3543"/>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5"/>
        <w:rPr>
          <w:sz w:val="16"/>
        </w:rPr>
      </w:pPr>
    </w:p>
    <w:p>
      <w:pPr>
        <w:spacing w:line="273" w:lineRule="auto" w:before="1"/>
        <w:ind w:left="1605" w:right="0" w:firstLine="0"/>
        <w:jc w:val="left"/>
        <w:rPr>
          <w:sz w:val="16"/>
        </w:rPr>
      </w:pPr>
      <w:r>
        <w:rPr>
          <w:w w:val="90"/>
          <w:sz w:val="16"/>
        </w:rPr>
        <w:t>Increased</w:t>
      </w:r>
      <w:r>
        <w:rPr>
          <w:spacing w:val="-8"/>
          <w:w w:val="90"/>
          <w:sz w:val="16"/>
        </w:rPr>
        <w:t> </w:t>
      </w:r>
      <w:r>
        <w:rPr>
          <w:w w:val="90"/>
          <w:sz w:val="16"/>
        </w:rPr>
        <w:t>access</w:t>
      </w:r>
      <w:r>
        <w:rPr>
          <w:spacing w:val="-7"/>
          <w:w w:val="90"/>
          <w:sz w:val="16"/>
        </w:rPr>
        <w:t> </w:t>
      </w:r>
      <w:r>
        <w:rPr>
          <w:w w:val="90"/>
          <w:sz w:val="16"/>
        </w:rPr>
        <w:t>to</w:t>
      </w:r>
      <w:r>
        <w:rPr>
          <w:spacing w:val="-7"/>
          <w:w w:val="90"/>
          <w:sz w:val="16"/>
        </w:rPr>
        <w:t> </w:t>
      </w:r>
      <w:r>
        <w:rPr>
          <w:w w:val="90"/>
          <w:sz w:val="16"/>
        </w:rPr>
        <w:t>and</w:t>
      </w:r>
      <w:r>
        <w:rPr>
          <w:spacing w:val="-7"/>
          <w:w w:val="90"/>
          <w:sz w:val="16"/>
        </w:rPr>
        <w:t> </w:t>
      </w:r>
      <w:r>
        <w:rPr>
          <w:w w:val="90"/>
          <w:sz w:val="16"/>
        </w:rPr>
        <w:t>use </w:t>
      </w:r>
      <w:r>
        <w:rPr>
          <w:spacing w:val="-6"/>
          <w:sz w:val="16"/>
        </w:rPr>
        <w:t>of</w:t>
      </w:r>
      <w:r>
        <w:rPr>
          <w:spacing w:val="-7"/>
          <w:sz w:val="16"/>
        </w:rPr>
        <w:t> </w:t>
      </w:r>
      <w:r>
        <w:rPr>
          <w:spacing w:val="-6"/>
          <w:sz w:val="16"/>
        </w:rPr>
        <w:t>clean</w:t>
      </w:r>
      <w:r>
        <w:rPr>
          <w:spacing w:val="-7"/>
          <w:sz w:val="16"/>
        </w:rPr>
        <w:t> </w:t>
      </w:r>
      <w:r>
        <w:rPr>
          <w:spacing w:val="-6"/>
          <w:sz w:val="16"/>
        </w:rPr>
        <w:t>renewable energy</w:t>
      </w:r>
    </w:p>
    <w:p>
      <w:pPr>
        <w:spacing w:line="165" w:lineRule="exact" w:before="0"/>
        <w:ind w:left="237" w:right="0" w:firstLine="0"/>
        <w:jc w:val="left"/>
        <w:rPr>
          <w:sz w:val="16"/>
        </w:rPr>
      </w:pPr>
      <w:r>
        <w:rPr/>
        <w:br w:type="column"/>
      </w:r>
      <w:r>
        <w:rPr>
          <w:w w:val="90"/>
          <w:sz w:val="16"/>
        </w:rPr>
        <w:t>Introduction</w:t>
      </w:r>
      <w:r>
        <w:rPr>
          <w:spacing w:val="1"/>
          <w:sz w:val="16"/>
        </w:rPr>
        <w:t> </w:t>
      </w:r>
      <w:r>
        <w:rPr>
          <w:w w:val="90"/>
          <w:sz w:val="16"/>
        </w:rPr>
        <w:t>of</w:t>
      </w:r>
      <w:r>
        <w:rPr>
          <w:spacing w:val="-3"/>
          <w:sz w:val="16"/>
        </w:rPr>
        <w:t> </w:t>
      </w:r>
      <w:r>
        <w:rPr>
          <w:w w:val="90"/>
          <w:sz w:val="16"/>
        </w:rPr>
        <w:t>Solar</w:t>
      </w:r>
      <w:r>
        <w:rPr>
          <w:spacing w:val="2"/>
          <w:sz w:val="16"/>
        </w:rPr>
        <w:t> </w:t>
      </w:r>
      <w:r>
        <w:rPr>
          <w:spacing w:val="-2"/>
          <w:w w:val="90"/>
          <w:sz w:val="16"/>
        </w:rPr>
        <w:t>Lighting</w:t>
      </w:r>
    </w:p>
    <w:p>
      <w:pPr>
        <w:spacing w:line="276" w:lineRule="auto" w:before="28"/>
        <w:ind w:left="237" w:right="53" w:firstLine="0"/>
        <w:jc w:val="left"/>
        <w:rPr>
          <w:sz w:val="16"/>
        </w:rPr>
      </w:pPr>
      <w:r>
        <w:rPr>
          <w:sz w:val="16"/>
        </w:rPr>
        <mc:AlternateContent>
          <mc:Choice Requires="wps">
            <w:drawing>
              <wp:anchor distT="0" distB="0" distL="0" distR="0" allowOverlap="1" layoutInCell="1" locked="0" behindDoc="1" simplePos="0" relativeHeight="482621952">
                <wp:simplePos x="0" y="0"/>
                <wp:positionH relativeFrom="page">
                  <wp:posOffset>2394262</wp:posOffset>
                </wp:positionH>
                <wp:positionV relativeFrom="paragraph">
                  <wp:posOffset>-1395605</wp:posOffset>
                </wp:positionV>
                <wp:extent cx="10692130" cy="7560309"/>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10692130" cy="7560309"/>
                          <a:chExt cx="10692130" cy="7560309"/>
                        </a:xfrm>
                      </wpg:grpSpPr>
                      <pic:pic>
                        <pic:nvPicPr>
                          <pic:cNvPr id="501" name="Image 501"/>
                          <pic:cNvPicPr/>
                        </pic:nvPicPr>
                        <pic:blipFill>
                          <a:blip r:embed="rId63" cstate="print"/>
                          <a:stretch>
                            <a:fillRect/>
                          </a:stretch>
                        </pic:blipFill>
                        <pic:spPr>
                          <a:xfrm>
                            <a:off x="0" y="3"/>
                            <a:ext cx="10692000" cy="7560003"/>
                          </a:xfrm>
                          <a:prstGeom prst="rect">
                            <a:avLst/>
                          </a:prstGeom>
                        </pic:spPr>
                      </pic:pic>
                      <wps:wsp>
                        <wps:cNvPr id="502" name="Graphic 502"/>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88.524582pt;margin-top:-109.890236pt;width:841.9pt;height:595.3pt;mso-position-horizontal-relative:page;mso-position-vertical-relative:paragraph;z-index:-20694528" id="docshapegroup494" coordorigin="3770,-2198" coordsize="16838,11906">
                <v:shape style="position:absolute;left:3770;top:-2198;width:16838;height:11906" type="#_x0000_t75" id="docshape495" stroked="false">
                  <v:imagedata r:id="rId63" o:title=""/>
                </v:shape>
                <v:shape style="position:absolute;left:3924;top:-2198;width:16352;height:11906" id="docshape496" coordorigin="3924,-2198" coordsize="16352,11906" path="m19699,-2198l19609,-2198,19609,-1266,3924,-1266,3924,8322,19609,8322,19609,9708,19699,9708,19699,8322,19699,-1266,19699,-2198xm20275,-2198l20186,-2198,20186,9708,20275,9708,20275,-2198xe" filled="true" fillcolor="#ffffff" stroked="false">
                  <v:path arrowok="t"/>
                  <v:fill type="solid"/>
                </v:shape>
                <v:rect style="position:absolute;left:19698;top:-2198;width:488;height:11906" id="docshape497" filled="true" fillcolor="#2d3d54" stroked="false">
                  <v:fill type="solid"/>
                </v:rect>
                <w10:wrap type="none"/>
              </v:group>
            </w:pict>
          </mc:Fallback>
        </mc:AlternateContent>
      </w:r>
      <w:r>
        <w:rPr>
          <w:w w:val="90"/>
          <w:sz w:val="16"/>
        </w:rPr>
        <w:t>System</w:t>
      </w:r>
      <w:r>
        <w:rPr>
          <w:spacing w:val="-8"/>
          <w:w w:val="90"/>
          <w:sz w:val="16"/>
        </w:rPr>
        <w:t> </w:t>
      </w:r>
      <w:r>
        <w:rPr>
          <w:w w:val="90"/>
          <w:sz w:val="16"/>
        </w:rPr>
        <w:t>to</w:t>
      </w:r>
      <w:r>
        <w:rPr>
          <w:spacing w:val="-7"/>
          <w:w w:val="90"/>
          <w:sz w:val="16"/>
        </w:rPr>
        <w:t> </w:t>
      </w:r>
      <w:r>
        <w:rPr>
          <w:w w:val="90"/>
          <w:sz w:val="16"/>
        </w:rPr>
        <w:t>provide</w:t>
      </w:r>
      <w:r>
        <w:rPr>
          <w:spacing w:val="-7"/>
          <w:w w:val="90"/>
          <w:sz w:val="16"/>
        </w:rPr>
        <w:t> </w:t>
      </w:r>
      <w:r>
        <w:rPr>
          <w:w w:val="90"/>
          <w:sz w:val="16"/>
        </w:rPr>
        <w:t>a</w:t>
      </w:r>
      <w:r>
        <w:rPr>
          <w:spacing w:val="-7"/>
          <w:w w:val="90"/>
          <w:sz w:val="16"/>
        </w:rPr>
        <w:t> </w:t>
      </w:r>
      <w:r>
        <w:rPr>
          <w:w w:val="90"/>
          <w:sz w:val="16"/>
        </w:rPr>
        <w:t>reliable,</w:t>
      </w:r>
      <w:r>
        <w:rPr>
          <w:spacing w:val="-14"/>
          <w:w w:val="90"/>
          <w:sz w:val="16"/>
        </w:rPr>
        <w:t> </w:t>
      </w:r>
      <w:r>
        <w:rPr>
          <w:w w:val="90"/>
          <w:sz w:val="16"/>
        </w:rPr>
        <w:t>cost </w:t>
      </w:r>
      <w:r>
        <w:rPr>
          <w:spacing w:val="-6"/>
          <w:sz w:val="16"/>
        </w:rPr>
        <w:t>effective</w:t>
      </w:r>
      <w:r>
        <w:rPr>
          <w:spacing w:val="-7"/>
          <w:sz w:val="16"/>
        </w:rPr>
        <w:t> </w:t>
      </w:r>
      <w:r>
        <w:rPr>
          <w:spacing w:val="-6"/>
          <w:sz w:val="16"/>
        </w:rPr>
        <w:t>and easy maintenance </w:t>
      </w:r>
      <w:r>
        <w:rPr>
          <w:sz w:val="16"/>
        </w:rPr>
        <w:t>energy</w:t>
      </w:r>
      <w:r>
        <w:rPr>
          <w:spacing w:val="-13"/>
          <w:sz w:val="16"/>
        </w:rPr>
        <w:t> </w:t>
      </w:r>
      <w:r>
        <w:rPr>
          <w:sz w:val="16"/>
        </w:rPr>
        <w:t>supply</w:t>
      </w:r>
      <w:r>
        <w:rPr>
          <w:spacing w:val="-12"/>
          <w:sz w:val="16"/>
        </w:rPr>
        <w:t> </w:t>
      </w:r>
      <w:r>
        <w:rPr>
          <w:sz w:val="16"/>
        </w:rPr>
        <w:t>solutions</w:t>
      </w:r>
      <w:r>
        <w:rPr>
          <w:spacing w:val="-12"/>
          <w:sz w:val="16"/>
        </w:rPr>
        <w:t> </w:t>
      </w:r>
      <w:r>
        <w:rPr>
          <w:sz w:val="16"/>
        </w:rPr>
        <w:t>in</w:t>
      </w:r>
      <w:r>
        <w:rPr>
          <w:spacing w:val="-12"/>
          <w:sz w:val="16"/>
        </w:rPr>
        <w:t> </w:t>
      </w:r>
      <w:r>
        <w:rPr>
          <w:sz w:val="16"/>
        </w:rPr>
        <w:t>the </w:t>
      </w:r>
      <w:r>
        <w:rPr>
          <w:spacing w:val="-2"/>
          <w:sz w:val="16"/>
        </w:rPr>
        <w:t>entire</w:t>
      </w:r>
      <w:r>
        <w:rPr>
          <w:spacing w:val="-11"/>
          <w:sz w:val="16"/>
        </w:rPr>
        <w:t> </w:t>
      </w:r>
      <w:r>
        <w:rPr>
          <w:spacing w:val="-2"/>
          <w:sz w:val="16"/>
        </w:rPr>
        <w:t>school</w:t>
      </w:r>
      <w:r>
        <w:rPr>
          <w:spacing w:val="-10"/>
          <w:sz w:val="16"/>
        </w:rPr>
        <w:t> </w:t>
      </w:r>
      <w:r>
        <w:rPr>
          <w:spacing w:val="-2"/>
          <w:sz w:val="16"/>
        </w:rPr>
        <w:t>compound</w:t>
      </w:r>
      <w:r>
        <w:rPr>
          <w:spacing w:val="-10"/>
          <w:sz w:val="16"/>
        </w:rPr>
        <w:t> </w:t>
      </w:r>
      <w:r>
        <w:rPr>
          <w:spacing w:val="-2"/>
          <w:sz w:val="16"/>
        </w:rPr>
        <w:t>by</w:t>
      </w:r>
      <w:r>
        <w:rPr>
          <w:spacing w:val="-10"/>
          <w:sz w:val="16"/>
        </w:rPr>
        <w:t> </w:t>
      </w:r>
      <w:r>
        <w:rPr>
          <w:spacing w:val="-2"/>
          <w:sz w:val="16"/>
        </w:rPr>
        <w:t>the </w:t>
      </w:r>
      <w:r>
        <w:rPr>
          <w:sz w:val="16"/>
        </w:rPr>
        <w:t>end of 2027</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1"/>
        <w:rPr>
          <w:sz w:val="16"/>
        </w:rPr>
      </w:pPr>
    </w:p>
    <w:p>
      <w:pPr>
        <w:spacing w:line="276" w:lineRule="auto" w:before="0"/>
        <w:ind w:left="237" w:right="0" w:firstLine="0"/>
        <w:jc w:val="left"/>
        <w:rPr>
          <w:sz w:val="16"/>
        </w:rPr>
      </w:pPr>
      <w:r>
        <w:rPr>
          <w:spacing w:val="-2"/>
          <w:sz w:val="16"/>
        </w:rPr>
        <w:t>Scale</w:t>
      </w:r>
      <w:r>
        <w:rPr>
          <w:spacing w:val="-11"/>
          <w:sz w:val="16"/>
        </w:rPr>
        <w:t> </w:t>
      </w:r>
      <w:r>
        <w:rPr>
          <w:spacing w:val="-2"/>
          <w:sz w:val="16"/>
        </w:rPr>
        <w:t>up</w:t>
      </w:r>
      <w:r>
        <w:rPr>
          <w:spacing w:val="-10"/>
          <w:sz w:val="16"/>
        </w:rPr>
        <w:t> </w:t>
      </w:r>
      <w:r>
        <w:rPr>
          <w:spacing w:val="-2"/>
          <w:sz w:val="16"/>
        </w:rPr>
        <w:t>use</w:t>
      </w:r>
      <w:r>
        <w:rPr>
          <w:spacing w:val="-10"/>
          <w:sz w:val="16"/>
        </w:rPr>
        <w:t> </w:t>
      </w:r>
      <w:r>
        <w:rPr>
          <w:spacing w:val="-2"/>
          <w:sz w:val="16"/>
        </w:rPr>
        <w:t>of</w:t>
      </w:r>
      <w:r>
        <w:rPr>
          <w:spacing w:val="-10"/>
          <w:sz w:val="16"/>
        </w:rPr>
        <w:t> </w:t>
      </w:r>
      <w:r>
        <w:rPr>
          <w:spacing w:val="-2"/>
          <w:sz w:val="16"/>
        </w:rPr>
        <w:t>Biogas</w:t>
      </w:r>
      <w:r>
        <w:rPr>
          <w:spacing w:val="-10"/>
          <w:sz w:val="16"/>
        </w:rPr>
        <w:t> </w:t>
      </w:r>
      <w:r>
        <w:rPr>
          <w:spacing w:val="-2"/>
          <w:sz w:val="16"/>
        </w:rPr>
        <w:t>Digesters </w:t>
      </w:r>
      <w:r>
        <w:rPr>
          <w:w w:val="90"/>
          <w:sz w:val="16"/>
        </w:rPr>
        <w:t>as</w:t>
      </w:r>
      <w:r>
        <w:rPr>
          <w:spacing w:val="-5"/>
          <w:w w:val="90"/>
          <w:sz w:val="16"/>
        </w:rPr>
        <w:t> </w:t>
      </w:r>
      <w:r>
        <w:rPr>
          <w:w w:val="90"/>
          <w:sz w:val="16"/>
        </w:rPr>
        <w:t>a</w:t>
      </w:r>
      <w:r>
        <w:rPr>
          <w:spacing w:val="-7"/>
          <w:w w:val="90"/>
          <w:sz w:val="16"/>
        </w:rPr>
        <w:t> </w:t>
      </w:r>
      <w:r>
        <w:rPr>
          <w:w w:val="90"/>
          <w:sz w:val="16"/>
        </w:rPr>
        <w:t>source</w:t>
      </w:r>
      <w:r>
        <w:rPr>
          <w:spacing w:val="-3"/>
          <w:w w:val="90"/>
          <w:sz w:val="16"/>
        </w:rPr>
        <w:t> </w:t>
      </w:r>
      <w:r>
        <w:rPr>
          <w:w w:val="90"/>
          <w:sz w:val="16"/>
        </w:rPr>
        <w:t>of</w:t>
      </w:r>
      <w:r>
        <w:rPr>
          <w:spacing w:val="-5"/>
          <w:w w:val="90"/>
          <w:sz w:val="16"/>
        </w:rPr>
        <w:t> </w:t>
      </w:r>
      <w:r>
        <w:rPr>
          <w:w w:val="90"/>
          <w:sz w:val="16"/>
        </w:rPr>
        <w:t>Gas</w:t>
      </w:r>
      <w:r>
        <w:rPr>
          <w:spacing w:val="-3"/>
          <w:w w:val="90"/>
          <w:sz w:val="16"/>
        </w:rPr>
        <w:t> </w:t>
      </w:r>
      <w:r>
        <w:rPr>
          <w:w w:val="90"/>
          <w:sz w:val="16"/>
        </w:rPr>
        <w:t>for</w:t>
      </w:r>
      <w:r>
        <w:rPr>
          <w:spacing w:val="-5"/>
          <w:w w:val="90"/>
          <w:sz w:val="16"/>
        </w:rPr>
        <w:t> </w:t>
      </w:r>
      <w:r>
        <w:rPr>
          <w:w w:val="90"/>
          <w:sz w:val="16"/>
        </w:rPr>
        <w:t>heating</w:t>
      </w:r>
      <w:r>
        <w:rPr>
          <w:spacing w:val="-7"/>
          <w:w w:val="90"/>
          <w:sz w:val="16"/>
        </w:rPr>
        <w:t> </w:t>
      </w:r>
      <w:r>
        <w:rPr>
          <w:w w:val="90"/>
          <w:sz w:val="16"/>
        </w:rPr>
        <w:t>and </w:t>
      </w:r>
      <w:r>
        <w:rPr>
          <w:spacing w:val="-2"/>
          <w:sz w:val="16"/>
        </w:rPr>
        <w:t>lighting</w:t>
      </w:r>
      <w:r>
        <w:rPr>
          <w:spacing w:val="-11"/>
          <w:sz w:val="16"/>
        </w:rPr>
        <w:t> </w:t>
      </w:r>
      <w:r>
        <w:rPr>
          <w:spacing w:val="-2"/>
          <w:sz w:val="16"/>
        </w:rPr>
        <w:t>by</w:t>
      </w:r>
      <w:r>
        <w:rPr>
          <w:spacing w:val="-10"/>
          <w:sz w:val="16"/>
        </w:rPr>
        <w:t> </w:t>
      </w:r>
      <w:r>
        <w:rPr>
          <w:spacing w:val="-2"/>
          <w:sz w:val="16"/>
        </w:rPr>
        <w:t>constructing</w:t>
      </w:r>
      <w:r>
        <w:rPr>
          <w:spacing w:val="-10"/>
          <w:sz w:val="16"/>
        </w:rPr>
        <w:t> </w:t>
      </w:r>
      <w:r>
        <w:rPr>
          <w:spacing w:val="-2"/>
          <w:sz w:val="16"/>
        </w:rPr>
        <w:t>of</w:t>
      </w:r>
      <w:r>
        <w:rPr>
          <w:spacing w:val="-10"/>
          <w:sz w:val="16"/>
        </w:rPr>
        <w:t> </w:t>
      </w:r>
      <w:r>
        <w:rPr>
          <w:spacing w:val="-2"/>
          <w:sz w:val="16"/>
        </w:rPr>
        <w:t>20- </w:t>
      </w:r>
      <w:r>
        <w:rPr>
          <w:w w:val="90"/>
          <w:sz w:val="16"/>
        </w:rPr>
        <w:t>doors modern bio-digester </w:t>
      </w:r>
      <w:r>
        <w:rPr>
          <w:w w:val="90"/>
          <w:sz w:val="16"/>
        </w:rPr>
        <w:t>toilets </w:t>
      </w:r>
      <w:r>
        <w:rPr>
          <w:spacing w:val="-6"/>
          <w:sz w:val="16"/>
        </w:rPr>
        <w:t>in</w:t>
      </w:r>
      <w:r>
        <w:rPr>
          <w:spacing w:val="-7"/>
          <w:sz w:val="16"/>
        </w:rPr>
        <w:t> </w:t>
      </w:r>
      <w:r>
        <w:rPr>
          <w:spacing w:val="-6"/>
          <w:sz w:val="16"/>
        </w:rPr>
        <w:t>the school by the end of 2026.</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61"/>
        <w:rPr>
          <w:sz w:val="16"/>
        </w:rPr>
      </w:pPr>
    </w:p>
    <w:p>
      <w:pPr>
        <w:spacing w:line="273" w:lineRule="auto" w:before="0"/>
        <w:ind w:left="237" w:right="0" w:firstLine="0"/>
        <w:jc w:val="left"/>
        <w:rPr>
          <w:sz w:val="16"/>
        </w:rPr>
      </w:pPr>
      <w:r>
        <w:rPr>
          <w:sz w:val="16"/>
        </w:rPr>
        <w:t>Sustain</w:t>
      </w:r>
      <w:r>
        <w:rPr>
          <w:spacing w:val="-7"/>
          <w:sz w:val="16"/>
        </w:rPr>
        <w:t> </w:t>
      </w:r>
      <w:r>
        <w:rPr>
          <w:sz w:val="16"/>
        </w:rPr>
        <w:t>the</w:t>
      </w:r>
      <w:r>
        <w:rPr>
          <w:spacing w:val="-11"/>
          <w:sz w:val="16"/>
        </w:rPr>
        <w:t> </w:t>
      </w:r>
      <w:r>
        <w:rPr>
          <w:sz w:val="16"/>
        </w:rPr>
        <w:t>use</w:t>
      </w:r>
      <w:r>
        <w:rPr>
          <w:spacing w:val="-11"/>
          <w:sz w:val="16"/>
        </w:rPr>
        <w:t> </w:t>
      </w:r>
      <w:r>
        <w:rPr>
          <w:sz w:val="16"/>
        </w:rPr>
        <w:t>of</w:t>
      </w:r>
      <w:r>
        <w:rPr>
          <w:spacing w:val="-11"/>
          <w:sz w:val="16"/>
        </w:rPr>
        <w:t> </w:t>
      </w:r>
      <w:r>
        <w:rPr>
          <w:sz w:val="16"/>
        </w:rPr>
        <w:t>LPG</w:t>
      </w:r>
      <w:r>
        <w:rPr>
          <w:spacing w:val="-9"/>
          <w:sz w:val="16"/>
        </w:rPr>
        <w:t> </w:t>
      </w:r>
      <w:r>
        <w:rPr>
          <w:sz w:val="16"/>
        </w:rPr>
        <w:t>in</w:t>
      </w:r>
      <w:r>
        <w:rPr>
          <w:spacing w:val="-9"/>
          <w:sz w:val="16"/>
        </w:rPr>
        <w:t> </w:t>
      </w:r>
      <w:r>
        <w:rPr>
          <w:sz w:val="16"/>
        </w:rPr>
        <w:t>the </w:t>
      </w:r>
      <w:r>
        <w:rPr>
          <w:w w:val="90"/>
          <w:sz w:val="16"/>
        </w:rPr>
        <w:t>school kitchen through </w:t>
      </w:r>
      <w:r>
        <w:rPr>
          <w:w w:val="90"/>
          <w:sz w:val="16"/>
        </w:rPr>
        <w:t>improved </w:t>
      </w:r>
      <w:r>
        <w:rPr>
          <w:spacing w:val="-2"/>
          <w:sz w:val="16"/>
        </w:rPr>
        <w:t>maintenance</w:t>
      </w:r>
      <w:r>
        <w:rPr>
          <w:spacing w:val="-11"/>
          <w:sz w:val="16"/>
        </w:rPr>
        <w:t> </w:t>
      </w:r>
      <w:r>
        <w:rPr>
          <w:spacing w:val="-2"/>
          <w:sz w:val="16"/>
        </w:rPr>
        <w:t>of</w:t>
      </w:r>
      <w:r>
        <w:rPr>
          <w:spacing w:val="-10"/>
          <w:sz w:val="16"/>
        </w:rPr>
        <w:t> </w:t>
      </w:r>
      <w:r>
        <w:rPr>
          <w:spacing w:val="-2"/>
          <w:sz w:val="16"/>
        </w:rPr>
        <w:t>the</w:t>
      </w:r>
      <w:r>
        <w:rPr>
          <w:spacing w:val="-10"/>
          <w:sz w:val="16"/>
        </w:rPr>
        <w:t> </w:t>
      </w:r>
      <w:r>
        <w:rPr>
          <w:spacing w:val="-2"/>
          <w:sz w:val="16"/>
        </w:rPr>
        <w:t>system</w:t>
      </w:r>
    </w:p>
    <w:p>
      <w:pPr>
        <w:pStyle w:val="ListParagraph"/>
        <w:numPr>
          <w:ilvl w:val="0"/>
          <w:numId w:val="35"/>
        </w:numPr>
        <w:tabs>
          <w:tab w:pos="399" w:val="left" w:leader="none"/>
        </w:tabs>
        <w:spacing w:line="206" w:lineRule="exact" w:before="0" w:after="0"/>
        <w:ind w:left="399" w:right="0" w:hanging="283"/>
        <w:jc w:val="left"/>
        <w:rPr>
          <w:sz w:val="16"/>
          <w:szCs w:val="16"/>
        </w:rPr>
      </w:pPr>
      <w:r>
        <w:rPr/>
        <w:br w:type="column"/>
      </w:r>
      <w:r>
        <w:rPr>
          <w:w w:val="90"/>
          <w:sz w:val="16"/>
          <w:szCs w:val="16"/>
        </w:rPr>
        <w:t>No.</w:t>
      </w:r>
      <w:r>
        <w:rPr>
          <w:spacing w:val="-14"/>
          <w:w w:val="90"/>
          <w:sz w:val="16"/>
          <w:szCs w:val="16"/>
        </w:rPr>
        <w:t> </w:t>
      </w:r>
      <w:r>
        <w:rPr>
          <w:w w:val="90"/>
          <w:sz w:val="16"/>
          <w:szCs w:val="16"/>
        </w:rPr>
        <w:t>of</w:t>
      </w:r>
      <w:r>
        <w:rPr>
          <w:spacing w:val="-4"/>
          <w:w w:val="90"/>
          <w:sz w:val="16"/>
          <w:szCs w:val="16"/>
        </w:rPr>
        <w:t> </w:t>
      </w:r>
      <w:r>
        <w:rPr>
          <w:w w:val="90"/>
          <w:sz w:val="16"/>
          <w:szCs w:val="16"/>
        </w:rPr>
        <w:t>solar</w:t>
      </w:r>
      <w:r>
        <w:rPr>
          <w:spacing w:val="-2"/>
          <w:w w:val="90"/>
          <w:sz w:val="16"/>
          <w:szCs w:val="16"/>
        </w:rPr>
        <w:t> </w:t>
      </w:r>
      <w:r>
        <w:rPr>
          <w:w w:val="90"/>
          <w:sz w:val="16"/>
          <w:szCs w:val="16"/>
        </w:rPr>
        <w:t>panels</w:t>
      </w:r>
      <w:r>
        <w:rPr>
          <w:spacing w:val="-1"/>
          <w:w w:val="90"/>
          <w:sz w:val="16"/>
          <w:szCs w:val="16"/>
        </w:rPr>
        <w:t> </w:t>
      </w:r>
      <w:r>
        <w:rPr>
          <w:w w:val="90"/>
          <w:sz w:val="16"/>
          <w:szCs w:val="16"/>
        </w:rPr>
        <w:t>acquired</w:t>
      </w:r>
      <w:r>
        <w:rPr>
          <w:spacing w:val="-6"/>
          <w:w w:val="90"/>
          <w:sz w:val="16"/>
          <w:szCs w:val="16"/>
        </w:rPr>
        <w:t> </w:t>
      </w:r>
      <w:r>
        <w:rPr>
          <w:w w:val="90"/>
          <w:sz w:val="16"/>
          <w:szCs w:val="16"/>
        </w:rPr>
        <w:t>and</w:t>
      </w:r>
      <w:r>
        <w:rPr>
          <w:spacing w:val="-2"/>
          <w:w w:val="90"/>
          <w:sz w:val="16"/>
          <w:szCs w:val="16"/>
        </w:rPr>
        <w:t> installed</w:t>
      </w:r>
    </w:p>
    <w:p>
      <w:pPr>
        <w:pStyle w:val="ListParagraph"/>
        <w:numPr>
          <w:ilvl w:val="0"/>
          <w:numId w:val="35"/>
        </w:numPr>
        <w:tabs>
          <w:tab w:pos="399" w:val="left" w:leader="none"/>
        </w:tabs>
        <w:spacing w:line="240" w:lineRule="auto" w:before="2" w:after="0"/>
        <w:ind w:left="399" w:right="0" w:hanging="283"/>
        <w:jc w:val="left"/>
        <w:rPr>
          <w:sz w:val="16"/>
          <w:szCs w:val="16"/>
        </w:rPr>
      </w:pPr>
      <w:r>
        <w:rPr>
          <w:w w:val="90"/>
          <w:sz w:val="16"/>
          <w:szCs w:val="16"/>
        </w:rPr>
        <w:t>No.</w:t>
      </w:r>
      <w:r>
        <w:rPr>
          <w:spacing w:val="-14"/>
          <w:w w:val="90"/>
          <w:sz w:val="16"/>
          <w:szCs w:val="16"/>
        </w:rPr>
        <w:t> </w:t>
      </w:r>
      <w:r>
        <w:rPr>
          <w:w w:val="90"/>
          <w:sz w:val="16"/>
          <w:szCs w:val="16"/>
        </w:rPr>
        <w:t>of</w:t>
      </w:r>
      <w:r>
        <w:rPr>
          <w:spacing w:val="-4"/>
          <w:w w:val="90"/>
          <w:sz w:val="16"/>
          <w:szCs w:val="16"/>
        </w:rPr>
        <w:t> </w:t>
      </w:r>
      <w:r>
        <w:rPr>
          <w:w w:val="90"/>
          <w:sz w:val="16"/>
          <w:szCs w:val="16"/>
        </w:rPr>
        <w:t>solar</w:t>
      </w:r>
      <w:r>
        <w:rPr>
          <w:spacing w:val="-3"/>
          <w:w w:val="90"/>
          <w:sz w:val="16"/>
          <w:szCs w:val="16"/>
        </w:rPr>
        <w:t> </w:t>
      </w:r>
      <w:r>
        <w:rPr>
          <w:w w:val="90"/>
          <w:sz w:val="16"/>
          <w:szCs w:val="16"/>
        </w:rPr>
        <w:t>batteries</w:t>
      </w:r>
      <w:r>
        <w:rPr>
          <w:spacing w:val="-3"/>
          <w:w w:val="90"/>
          <w:sz w:val="16"/>
          <w:szCs w:val="16"/>
        </w:rPr>
        <w:t> </w:t>
      </w:r>
      <w:r>
        <w:rPr>
          <w:w w:val="90"/>
          <w:sz w:val="16"/>
          <w:szCs w:val="16"/>
        </w:rPr>
        <w:t>acquired</w:t>
      </w:r>
      <w:r>
        <w:rPr>
          <w:spacing w:val="-4"/>
          <w:w w:val="90"/>
          <w:sz w:val="16"/>
          <w:szCs w:val="16"/>
        </w:rPr>
        <w:t> </w:t>
      </w:r>
      <w:r>
        <w:rPr>
          <w:w w:val="90"/>
          <w:sz w:val="16"/>
          <w:szCs w:val="16"/>
        </w:rPr>
        <w:t>and</w:t>
      </w:r>
      <w:r>
        <w:rPr>
          <w:spacing w:val="-3"/>
          <w:w w:val="90"/>
          <w:sz w:val="16"/>
          <w:szCs w:val="16"/>
        </w:rPr>
        <w:t> </w:t>
      </w:r>
      <w:r>
        <w:rPr>
          <w:spacing w:val="-2"/>
          <w:w w:val="90"/>
          <w:sz w:val="16"/>
          <w:szCs w:val="16"/>
        </w:rPr>
        <w:t>installed</w:t>
      </w:r>
    </w:p>
    <w:p>
      <w:pPr>
        <w:pStyle w:val="ListParagraph"/>
        <w:numPr>
          <w:ilvl w:val="0"/>
          <w:numId w:val="35"/>
        </w:numPr>
        <w:tabs>
          <w:tab w:pos="399" w:val="left" w:leader="none"/>
        </w:tabs>
        <w:spacing w:line="240" w:lineRule="auto" w:before="2" w:after="0"/>
        <w:ind w:left="399" w:right="0" w:hanging="283"/>
        <w:jc w:val="left"/>
        <w:rPr>
          <w:sz w:val="16"/>
          <w:szCs w:val="16"/>
        </w:rPr>
      </w:pPr>
      <w:r>
        <w:rPr>
          <w:w w:val="90"/>
          <w:sz w:val="16"/>
          <w:szCs w:val="16"/>
        </w:rPr>
        <w:t>No.</w:t>
      </w:r>
      <w:r>
        <w:rPr>
          <w:spacing w:val="-13"/>
          <w:w w:val="90"/>
          <w:sz w:val="16"/>
          <w:szCs w:val="16"/>
        </w:rPr>
        <w:t> </w:t>
      </w:r>
      <w:r>
        <w:rPr>
          <w:w w:val="90"/>
          <w:sz w:val="16"/>
          <w:szCs w:val="16"/>
        </w:rPr>
        <w:t>of</w:t>
      </w:r>
      <w:r>
        <w:rPr>
          <w:spacing w:val="-5"/>
          <w:sz w:val="16"/>
          <w:szCs w:val="16"/>
        </w:rPr>
        <w:t> </w:t>
      </w:r>
      <w:r>
        <w:rPr>
          <w:w w:val="90"/>
          <w:sz w:val="16"/>
          <w:szCs w:val="16"/>
        </w:rPr>
        <w:t>Solar-Led</w:t>
      </w:r>
      <w:r>
        <w:rPr>
          <w:spacing w:val="-5"/>
          <w:sz w:val="16"/>
          <w:szCs w:val="16"/>
        </w:rPr>
        <w:t> </w:t>
      </w:r>
      <w:r>
        <w:rPr>
          <w:w w:val="90"/>
          <w:sz w:val="16"/>
          <w:szCs w:val="16"/>
        </w:rPr>
        <w:t>Light</w:t>
      </w:r>
      <w:r>
        <w:rPr>
          <w:spacing w:val="-5"/>
          <w:sz w:val="16"/>
          <w:szCs w:val="16"/>
        </w:rPr>
        <w:t> </w:t>
      </w:r>
      <w:r>
        <w:rPr>
          <w:w w:val="90"/>
          <w:sz w:val="16"/>
          <w:szCs w:val="16"/>
        </w:rPr>
        <w:t>Bulbs</w:t>
      </w:r>
      <w:r>
        <w:rPr>
          <w:spacing w:val="-5"/>
          <w:sz w:val="16"/>
          <w:szCs w:val="16"/>
        </w:rPr>
        <w:t> </w:t>
      </w:r>
      <w:r>
        <w:rPr>
          <w:spacing w:val="-2"/>
          <w:w w:val="90"/>
          <w:sz w:val="16"/>
          <w:szCs w:val="16"/>
        </w:rPr>
        <w:t>Installed</w:t>
      </w:r>
    </w:p>
    <w:p>
      <w:pPr>
        <w:pStyle w:val="ListParagraph"/>
        <w:numPr>
          <w:ilvl w:val="0"/>
          <w:numId w:val="35"/>
        </w:numPr>
        <w:tabs>
          <w:tab w:pos="399" w:val="left" w:leader="none"/>
        </w:tabs>
        <w:spacing w:line="240" w:lineRule="auto" w:before="2" w:after="0"/>
        <w:ind w:left="399" w:right="66" w:hanging="284"/>
        <w:jc w:val="left"/>
        <w:rPr>
          <w:sz w:val="16"/>
          <w:szCs w:val="16"/>
        </w:rPr>
      </w:pPr>
      <w:r>
        <w:rPr>
          <w:w w:val="90"/>
          <w:sz w:val="16"/>
          <w:szCs w:val="16"/>
        </w:rPr>
        <w:t>Capacity</w:t>
      </w:r>
      <w:r>
        <w:rPr>
          <w:spacing w:val="-8"/>
          <w:w w:val="90"/>
          <w:sz w:val="16"/>
          <w:szCs w:val="16"/>
        </w:rPr>
        <w:t> </w:t>
      </w:r>
      <w:r>
        <w:rPr>
          <w:w w:val="90"/>
          <w:sz w:val="16"/>
          <w:szCs w:val="16"/>
        </w:rPr>
        <w:t>of</w:t>
      </w:r>
      <w:r>
        <w:rPr>
          <w:spacing w:val="-7"/>
          <w:w w:val="90"/>
          <w:sz w:val="16"/>
          <w:szCs w:val="16"/>
        </w:rPr>
        <w:t> </w:t>
      </w:r>
      <w:r>
        <w:rPr>
          <w:w w:val="90"/>
          <w:sz w:val="16"/>
          <w:szCs w:val="16"/>
        </w:rPr>
        <w:t>Solar</w:t>
      </w:r>
      <w:r>
        <w:rPr>
          <w:spacing w:val="-7"/>
          <w:w w:val="90"/>
          <w:sz w:val="16"/>
          <w:szCs w:val="16"/>
        </w:rPr>
        <w:t> </w:t>
      </w:r>
      <w:r>
        <w:rPr>
          <w:w w:val="90"/>
          <w:sz w:val="16"/>
          <w:szCs w:val="16"/>
        </w:rPr>
        <w:t>heating</w:t>
      </w:r>
      <w:r>
        <w:rPr>
          <w:spacing w:val="-7"/>
          <w:w w:val="90"/>
          <w:sz w:val="16"/>
          <w:szCs w:val="16"/>
        </w:rPr>
        <w:t> </w:t>
      </w:r>
      <w:r>
        <w:rPr>
          <w:w w:val="90"/>
          <w:sz w:val="16"/>
          <w:szCs w:val="16"/>
        </w:rPr>
        <w:t>System</w:t>
      </w:r>
      <w:r>
        <w:rPr>
          <w:spacing w:val="-8"/>
          <w:w w:val="90"/>
          <w:sz w:val="16"/>
          <w:szCs w:val="16"/>
        </w:rPr>
        <w:t> </w:t>
      </w:r>
      <w:r>
        <w:rPr>
          <w:w w:val="90"/>
          <w:sz w:val="16"/>
          <w:szCs w:val="16"/>
        </w:rPr>
        <w:t>installed</w:t>
      </w:r>
      <w:r>
        <w:rPr>
          <w:spacing w:val="-7"/>
          <w:w w:val="90"/>
          <w:sz w:val="16"/>
          <w:szCs w:val="16"/>
        </w:rPr>
        <w:t> </w:t>
      </w:r>
      <w:r>
        <w:rPr>
          <w:w w:val="90"/>
          <w:sz w:val="16"/>
          <w:szCs w:val="16"/>
        </w:rPr>
        <w:t>and</w:t>
      </w:r>
      <w:r>
        <w:rPr>
          <w:spacing w:val="-7"/>
          <w:w w:val="90"/>
          <w:sz w:val="16"/>
          <w:szCs w:val="16"/>
        </w:rPr>
        <w:t> </w:t>
      </w:r>
      <w:r>
        <w:rPr>
          <w:w w:val="90"/>
          <w:sz w:val="16"/>
          <w:szCs w:val="16"/>
        </w:rPr>
        <w:t>in</w:t>
      </w:r>
      <w:r>
        <w:rPr>
          <w:spacing w:val="-7"/>
          <w:w w:val="90"/>
          <w:sz w:val="16"/>
          <w:szCs w:val="16"/>
        </w:rPr>
        <w:t> </w:t>
      </w:r>
      <w:r>
        <w:rPr>
          <w:w w:val="90"/>
          <w:sz w:val="16"/>
          <w:szCs w:val="16"/>
        </w:rPr>
        <w:t>use</w:t>
      </w:r>
      <w:r>
        <w:rPr>
          <w:spacing w:val="-8"/>
          <w:w w:val="90"/>
          <w:sz w:val="16"/>
          <w:szCs w:val="16"/>
        </w:rPr>
        <w:t> </w:t>
      </w:r>
      <w:r>
        <w:rPr>
          <w:w w:val="90"/>
          <w:sz w:val="16"/>
          <w:szCs w:val="16"/>
        </w:rPr>
        <w:t>in</w:t>
      </w:r>
      <w:r>
        <w:rPr>
          <w:spacing w:val="-7"/>
          <w:w w:val="90"/>
          <w:sz w:val="16"/>
          <w:szCs w:val="16"/>
        </w:rPr>
        <w:t> </w:t>
      </w:r>
      <w:r>
        <w:rPr>
          <w:w w:val="90"/>
          <w:sz w:val="16"/>
          <w:szCs w:val="16"/>
        </w:rPr>
        <w:t>the </w:t>
      </w:r>
      <w:r>
        <w:rPr>
          <w:spacing w:val="-4"/>
          <w:sz w:val="16"/>
          <w:szCs w:val="16"/>
        </w:rPr>
        <w:t>school</w:t>
      </w:r>
      <w:r>
        <w:rPr>
          <w:spacing w:val="-9"/>
          <w:sz w:val="16"/>
          <w:szCs w:val="16"/>
        </w:rPr>
        <w:t> </w:t>
      </w:r>
      <w:r>
        <w:rPr>
          <w:spacing w:val="-4"/>
          <w:sz w:val="16"/>
          <w:szCs w:val="16"/>
        </w:rPr>
        <w:t>to</w:t>
      </w:r>
      <w:r>
        <w:rPr>
          <w:spacing w:val="-8"/>
          <w:sz w:val="16"/>
          <w:szCs w:val="16"/>
        </w:rPr>
        <w:t> </w:t>
      </w:r>
      <w:r>
        <w:rPr>
          <w:spacing w:val="-4"/>
          <w:sz w:val="16"/>
          <w:szCs w:val="16"/>
        </w:rPr>
        <w:t>warm</w:t>
      </w:r>
      <w:r>
        <w:rPr>
          <w:spacing w:val="-8"/>
          <w:sz w:val="16"/>
          <w:szCs w:val="16"/>
        </w:rPr>
        <w:t> </w:t>
      </w:r>
      <w:r>
        <w:rPr>
          <w:spacing w:val="-4"/>
          <w:sz w:val="16"/>
          <w:szCs w:val="16"/>
        </w:rPr>
        <w:t>and</w:t>
      </w:r>
      <w:r>
        <w:rPr>
          <w:spacing w:val="-8"/>
          <w:sz w:val="16"/>
          <w:szCs w:val="16"/>
        </w:rPr>
        <w:t> </w:t>
      </w:r>
      <w:r>
        <w:rPr>
          <w:spacing w:val="-4"/>
          <w:sz w:val="16"/>
          <w:szCs w:val="16"/>
        </w:rPr>
        <w:t>boil</w:t>
      </w:r>
      <w:r>
        <w:rPr>
          <w:spacing w:val="-8"/>
          <w:sz w:val="16"/>
          <w:szCs w:val="16"/>
        </w:rPr>
        <w:t> </w:t>
      </w:r>
      <w:r>
        <w:rPr>
          <w:spacing w:val="-4"/>
          <w:sz w:val="16"/>
          <w:szCs w:val="16"/>
        </w:rPr>
        <w:t>water</w:t>
      </w:r>
      <w:r>
        <w:rPr>
          <w:spacing w:val="-8"/>
          <w:sz w:val="16"/>
          <w:szCs w:val="16"/>
        </w:rPr>
        <w:t> </w:t>
      </w:r>
      <w:r>
        <w:rPr>
          <w:spacing w:val="-4"/>
          <w:sz w:val="16"/>
          <w:szCs w:val="16"/>
        </w:rPr>
        <w:t>for</w:t>
      </w:r>
      <w:r>
        <w:rPr>
          <w:spacing w:val="-7"/>
          <w:sz w:val="16"/>
          <w:szCs w:val="16"/>
        </w:rPr>
        <w:t> </w:t>
      </w:r>
      <w:r>
        <w:rPr>
          <w:spacing w:val="-4"/>
          <w:sz w:val="16"/>
          <w:szCs w:val="16"/>
        </w:rPr>
        <w:t>staff</w:t>
      </w:r>
      <w:r>
        <w:rPr>
          <w:spacing w:val="-8"/>
          <w:sz w:val="16"/>
          <w:szCs w:val="16"/>
        </w:rPr>
        <w:t> </w:t>
      </w:r>
      <w:r>
        <w:rPr>
          <w:spacing w:val="-4"/>
          <w:sz w:val="16"/>
          <w:szCs w:val="16"/>
        </w:rPr>
        <w:t>and</w:t>
      </w:r>
      <w:r>
        <w:rPr>
          <w:spacing w:val="-8"/>
          <w:sz w:val="16"/>
          <w:szCs w:val="16"/>
        </w:rPr>
        <w:t> </w:t>
      </w:r>
      <w:r>
        <w:rPr>
          <w:spacing w:val="-4"/>
          <w:sz w:val="16"/>
          <w:szCs w:val="16"/>
        </w:rPr>
        <w:t>students</w:t>
      </w:r>
    </w:p>
    <w:p>
      <w:pPr>
        <w:pStyle w:val="ListParagraph"/>
        <w:numPr>
          <w:ilvl w:val="0"/>
          <w:numId w:val="35"/>
        </w:numPr>
        <w:tabs>
          <w:tab w:pos="399" w:val="left" w:leader="none"/>
        </w:tabs>
        <w:spacing w:line="240" w:lineRule="auto" w:before="29" w:after="0"/>
        <w:ind w:left="399" w:right="161" w:hanging="284"/>
        <w:jc w:val="left"/>
        <w:rPr>
          <w:sz w:val="16"/>
          <w:szCs w:val="16"/>
        </w:rPr>
      </w:pPr>
      <w:r>
        <w:rPr>
          <w:spacing w:val="-2"/>
          <w:w w:val="90"/>
          <w:sz w:val="16"/>
          <w:szCs w:val="16"/>
        </w:rPr>
        <w:t>Capacity</w:t>
      </w:r>
      <w:r>
        <w:rPr>
          <w:spacing w:val="-3"/>
          <w:w w:val="90"/>
          <w:sz w:val="16"/>
          <w:szCs w:val="16"/>
        </w:rPr>
        <w:t> </w:t>
      </w:r>
      <w:r>
        <w:rPr>
          <w:spacing w:val="-2"/>
          <w:w w:val="90"/>
          <w:sz w:val="16"/>
          <w:szCs w:val="16"/>
        </w:rPr>
        <w:t>of solar</w:t>
      </w:r>
      <w:r>
        <w:rPr>
          <w:spacing w:val="-2"/>
          <w:sz w:val="16"/>
          <w:szCs w:val="16"/>
        </w:rPr>
        <w:t> </w:t>
      </w:r>
      <w:r>
        <w:rPr>
          <w:spacing w:val="-2"/>
          <w:w w:val="90"/>
          <w:sz w:val="16"/>
          <w:szCs w:val="16"/>
        </w:rPr>
        <w:t>flood</w:t>
      </w:r>
      <w:r>
        <w:rPr>
          <w:spacing w:val="-3"/>
          <w:w w:val="90"/>
          <w:sz w:val="16"/>
          <w:szCs w:val="16"/>
        </w:rPr>
        <w:t> </w:t>
      </w:r>
      <w:r>
        <w:rPr>
          <w:spacing w:val="-2"/>
          <w:w w:val="90"/>
          <w:sz w:val="16"/>
          <w:szCs w:val="16"/>
        </w:rPr>
        <w:t>lights installed</w:t>
      </w:r>
      <w:r>
        <w:rPr>
          <w:spacing w:val="-3"/>
          <w:w w:val="90"/>
          <w:sz w:val="16"/>
          <w:szCs w:val="16"/>
        </w:rPr>
        <w:t> </w:t>
      </w:r>
      <w:r>
        <w:rPr>
          <w:spacing w:val="-2"/>
          <w:w w:val="90"/>
          <w:sz w:val="16"/>
          <w:szCs w:val="16"/>
        </w:rPr>
        <w:t>at</w:t>
      </w:r>
      <w:r>
        <w:rPr>
          <w:spacing w:val="-3"/>
          <w:w w:val="90"/>
          <w:sz w:val="16"/>
          <w:szCs w:val="16"/>
        </w:rPr>
        <w:t> </w:t>
      </w:r>
      <w:r>
        <w:rPr>
          <w:spacing w:val="-2"/>
          <w:w w:val="90"/>
          <w:sz w:val="16"/>
          <w:szCs w:val="16"/>
        </w:rPr>
        <w:t>specific strategic </w:t>
      </w:r>
      <w:r>
        <w:rPr>
          <w:spacing w:val="-6"/>
          <w:sz w:val="16"/>
          <w:szCs w:val="16"/>
        </w:rPr>
        <w:t>locations</w:t>
      </w:r>
      <w:r>
        <w:rPr>
          <w:spacing w:val="-4"/>
          <w:sz w:val="16"/>
          <w:szCs w:val="16"/>
        </w:rPr>
        <w:t> </w:t>
      </w:r>
      <w:r>
        <w:rPr>
          <w:spacing w:val="-6"/>
          <w:sz w:val="16"/>
          <w:szCs w:val="16"/>
        </w:rPr>
        <w:t>providing</w:t>
      </w:r>
      <w:r>
        <w:rPr>
          <w:spacing w:val="-7"/>
          <w:sz w:val="16"/>
          <w:szCs w:val="16"/>
        </w:rPr>
        <w:t> </w:t>
      </w:r>
      <w:r>
        <w:rPr>
          <w:spacing w:val="-6"/>
          <w:sz w:val="16"/>
          <w:szCs w:val="16"/>
        </w:rPr>
        <w:t>backup security</w:t>
      </w:r>
      <w:r>
        <w:rPr>
          <w:spacing w:val="-4"/>
          <w:sz w:val="16"/>
          <w:szCs w:val="16"/>
        </w:rPr>
        <w:t> </w:t>
      </w:r>
      <w:r>
        <w:rPr>
          <w:spacing w:val="-6"/>
          <w:sz w:val="16"/>
          <w:szCs w:val="16"/>
        </w:rPr>
        <w:t>lights</w:t>
      </w:r>
      <w:r>
        <w:rPr>
          <w:spacing w:val="-4"/>
          <w:sz w:val="16"/>
          <w:szCs w:val="16"/>
        </w:rPr>
        <w:t> </w:t>
      </w:r>
      <w:r>
        <w:rPr>
          <w:spacing w:val="-6"/>
          <w:sz w:val="16"/>
          <w:szCs w:val="16"/>
        </w:rPr>
        <w:t>in</w:t>
      </w:r>
      <w:r>
        <w:rPr>
          <w:spacing w:val="-2"/>
          <w:sz w:val="16"/>
          <w:szCs w:val="16"/>
        </w:rPr>
        <w:t> </w:t>
      </w:r>
      <w:r>
        <w:rPr>
          <w:spacing w:val="-6"/>
          <w:sz w:val="16"/>
          <w:szCs w:val="16"/>
        </w:rPr>
        <w:t>the school.</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6"/>
        </w:rPr>
      </w:pPr>
    </w:p>
    <w:p>
      <w:pPr>
        <w:pStyle w:val="ListParagraph"/>
        <w:numPr>
          <w:ilvl w:val="0"/>
          <w:numId w:val="35"/>
        </w:numPr>
        <w:tabs>
          <w:tab w:pos="399" w:val="left" w:leader="none"/>
        </w:tabs>
        <w:spacing w:line="259" w:lineRule="auto" w:before="0" w:after="0"/>
        <w:ind w:left="399" w:right="107" w:hanging="284"/>
        <w:jc w:val="left"/>
        <w:rPr>
          <w:sz w:val="16"/>
          <w:szCs w:val="16"/>
        </w:rPr>
      </w:pPr>
      <w:r>
        <w:rPr>
          <w:w w:val="90"/>
          <w:sz w:val="16"/>
          <w:szCs w:val="16"/>
        </w:rPr>
        <w:t>No.</w:t>
      </w:r>
      <w:r>
        <w:rPr>
          <w:spacing w:val="-14"/>
          <w:w w:val="90"/>
          <w:sz w:val="16"/>
          <w:szCs w:val="16"/>
        </w:rPr>
        <w:t> </w:t>
      </w:r>
      <w:r>
        <w:rPr>
          <w:w w:val="90"/>
          <w:sz w:val="16"/>
          <w:szCs w:val="16"/>
        </w:rPr>
        <w:t>of</w:t>
      </w:r>
      <w:r>
        <w:rPr>
          <w:spacing w:val="-7"/>
          <w:w w:val="90"/>
          <w:sz w:val="16"/>
          <w:szCs w:val="16"/>
        </w:rPr>
        <w:t> </w:t>
      </w:r>
      <w:r>
        <w:rPr>
          <w:w w:val="90"/>
          <w:sz w:val="16"/>
          <w:szCs w:val="16"/>
        </w:rPr>
        <w:t>Bio-digester</w:t>
      </w:r>
      <w:r>
        <w:rPr>
          <w:spacing w:val="-7"/>
          <w:w w:val="90"/>
          <w:sz w:val="16"/>
          <w:szCs w:val="16"/>
        </w:rPr>
        <w:t> </w:t>
      </w:r>
      <w:r>
        <w:rPr>
          <w:w w:val="90"/>
          <w:sz w:val="16"/>
          <w:szCs w:val="16"/>
        </w:rPr>
        <w:t>toilets</w:t>
      </w:r>
      <w:r>
        <w:rPr>
          <w:spacing w:val="-7"/>
          <w:w w:val="90"/>
          <w:sz w:val="16"/>
          <w:szCs w:val="16"/>
        </w:rPr>
        <w:t> </w:t>
      </w:r>
      <w:r>
        <w:rPr>
          <w:w w:val="90"/>
          <w:sz w:val="16"/>
          <w:szCs w:val="16"/>
        </w:rPr>
        <w:t>disaggregated</w:t>
      </w:r>
      <w:r>
        <w:rPr>
          <w:spacing w:val="-6"/>
          <w:w w:val="90"/>
          <w:sz w:val="16"/>
          <w:szCs w:val="16"/>
        </w:rPr>
        <w:t> </w:t>
      </w:r>
      <w:r>
        <w:rPr>
          <w:w w:val="90"/>
          <w:sz w:val="16"/>
          <w:szCs w:val="16"/>
        </w:rPr>
        <w:t>by</w:t>
      </w:r>
      <w:r>
        <w:rPr>
          <w:spacing w:val="-6"/>
          <w:w w:val="90"/>
          <w:sz w:val="16"/>
          <w:szCs w:val="16"/>
        </w:rPr>
        <w:t> </w:t>
      </w:r>
      <w:r>
        <w:rPr>
          <w:w w:val="90"/>
          <w:sz w:val="16"/>
          <w:szCs w:val="16"/>
        </w:rPr>
        <w:t>the</w:t>
      </w:r>
      <w:r>
        <w:rPr>
          <w:spacing w:val="-6"/>
          <w:w w:val="90"/>
          <w:sz w:val="16"/>
          <w:szCs w:val="16"/>
        </w:rPr>
        <w:t> </w:t>
      </w:r>
      <w:r>
        <w:rPr>
          <w:w w:val="90"/>
          <w:sz w:val="16"/>
          <w:szCs w:val="16"/>
        </w:rPr>
        <w:t>number</w:t>
      </w:r>
      <w:r>
        <w:rPr>
          <w:spacing w:val="-7"/>
          <w:w w:val="90"/>
          <w:sz w:val="16"/>
          <w:szCs w:val="16"/>
        </w:rPr>
        <w:t> </w:t>
      </w:r>
      <w:r>
        <w:rPr>
          <w:w w:val="90"/>
          <w:sz w:val="16"/>
          <w:szCs w:val="16"/>
        </w:rPr>
        <w:t>of </w:t>
      </w:r>
      <w:r>
        <w:rPr>
          <w:spacing w:val="-2"/>
          <w:sz w:val="16"/>
          <w:szCs w:val="16"/>
        </w:rPr>
        <w:t>doors</w:t>
      </w:r>
      <w:r>
        <w:rPr>
          <w:spacing w:val="-6"/>
          <w:sz w:val="16"/>
          <w:szCs w:val="16"/>
        </w:rPr>
        <w:t> </w:t>
      </w:r>
      <w:r>
        <w:rPr>
          <w:spacing w:val="-2"/>
          <w:sz w:val="16"/>
          <w:szCs w:val="16"/>
        </w:rPr>
        <w:t>and</w:t>
      </w:r>
      <w:r>
        <w:rPr>
          <w:spacing w:val="-8"/>
          <w:sz w:val="16"/>
          <w:szCs w:val="16"/>
        </w:rPr>
        <w:t> </w:t>
      </w:r>
      <w:r>
        <w:rPr>
          <w:spacing w:val="-2"/>
          <w:sz w:val="16"/>
          <w:szCs w:val="16"/>
        </w:rPr>
        <w:t>users</w:t>
      </w:r>
      <w:r>
        <w:rPr>
          <w:spacing w:val="-8"/>
          <w:sz w:val="16"/>
          <w:szCs w:val="16"/>
        </w:rPr>
        <w:t> </w:t>
      </w:r>
      <w:r>
        <w:rPr>
          <w:spacing w:val="-2"/>
          <w:sz w:val="16"/>
          <w:szCs w:val="16"/>
        </w:rPr>
        <w:t>per</w:t>
      </w:r>
      <w:r>
        <w:rPr>
          <w:spacing w:val="-8"/>
          <w:sz w:val="16"/>
          <w:szCs w:val="16"/>
        </w:rPr>
        <w:t> </w:t>
      </w:r>
      <w:r>
        <w:rPr>
          <w:spacing w:val="-2"/>
          <w:sz w:val="16"/>
          <w:szCs w:val="16"/>
        </w:rPr>
        <w:t>door</w:t>
      </w:r>
      <w:r>
        <w:rPr>
          <w:spacing w:val="-4"/>
          <w:sz w:val="16"/>
          <w:szCs w:val="16"/>
        </w:rPr>
        <w:t> </w:t>
      </w:r>
      <w:r>
        <w:rPr>
          <w:spacing w:val="-2"/>
          <w:sz w:val="16"/>
          <w:szCs w:val="16"/>
        </w:rPr>
        <w:t>construction</w:t>
      </w:r>
      <w:r>
        <w:rPr>
          <w:spacing w:val="-8"/>
          <w:sz w:val="16"/>
          <w:szCs w:val="16"/>
        </w:rPr>
        <w:t> </w:t>
      </w:r>
      <w:r>
        <w:rPr>
          <w:spacing w:val="-2"/>
          <w:sz w:val="16"/>
          <w:szCs w:val="16"/>
        </w:rPr>
        <w:t>by</w:t>
      </w:r>
      <w:r>
        <w:rPr>
          <w:spacing w:val="-6"/>
          <w:sz w:val="16"/>
          <w:szCs w:val="16"/>
        </w:rPr>
        <w:t> </w:t>
      </w:r>
      <w:r>
        <w:rPr>
          <w:spacing w:val="-2"/>
          <w:sz w:val="16"/>
          <w:szCs w:val="16"/>
        </w:rPr>
        <w:t>the</w:t>
      </w:r>
      <w:r>
        <w:rPr>
          <w:spacing w:val="-8"/>
          <w:sz w:val="16"/>
          <w:szCs w:val="16"/>
        </w:rPr>
        <w:t> </w:t>
      </w:r>
      <w:r>
        <w:rPr>
          <w:spacing w:val="-2"/>
          <w:sz w:val="16"/>
          <w:szCs w:val="16"/>
        </w:rPr>
        <w:t>end</w:t>
      </w:r>
      <w:r>
        <w:rPr>
          <w:spacing w:val="-6"/>
          <w:sz w:val="16"/>
          <w:szCs w:val="16"/>
        </w:rPr>
        <w:t> </w:t>
      </w:r>
      <w:r>
        <w:rPr>
          <w:spacing w:val="-2"/>
          <w:sz w:val="16"/>
          <w:szCs w:val="16"/>
        </w:rPr>
        <w:t>of </w:t>
      </w:r>
      <w:r>
        <w:rPr>
          <w:sz w:val="16"/>
          <w:szCs w:val="16"/>
        </w:rPr>
        <w:t>December 2024</w:t>
      </w:r>
    </w:p>
    <w:p>
      <w:pPr>
        <w:pStyle w:val="ListParagraph"/>
        <w:numPr>
          <w:ilvl w:val="0"/>
          <w:numId w:val="35"/>
        </w:numPr>
        <w:tabs>
          <w:tab w:pos="399" w:val="left" w:leader="none"/>
        </w:tabs>
        <w:spacing w:line="256" w:lineRule="auto" w:before="11" w:after="0"/>
        <w:ind w:left="399" w:right="0" w:hanging="284"/>
        <w:jc w:val="left"/>
        <w:rPr>
          <w:sz w:val="16"/>
          <w:szCs w:val="16"/>
        </w:rPr>
      </w:pPr>
      <w:r>
        <w:rPr>
          <w:spacing w:val="-2"/>
          <w:sz w:val="16"/>
          <w:szCs w:val="16"/>
        </w:rPr>
        <w:t>Amount</w:t>
      </w:r>
      <w:r>
        <w:rPr>
          <w:spacing w:val="-11"/>
          <w:sz w:val="16"/>
          <w:szCs w:val="16"/>
        </w:rPr>
        <w:t> </w:t>
      </w:r>
      <w:r>
        <w:rPr>
          <w:spacing w:val="-2"/>
          <w:sz w:val="16"/>
          <w:szCs w:val="16"/>
        </w:rPr>
        <w:t>of</w:t>
      </w:r>
      <w:r>
        <w:rPr>
          <w:spacing w:val="-10"/>
          <w:sz w:val="16"/>
          <w:szCs w:val="16"/>
        </w:rPr>
        <w:t> </w:t>
      </w:r>
      <w:r>
        <w:rPr>
          <w:spacing w:val="-2"/>
          <w:sz w:val="16"/>
          <w:szCs w:val="16"/>
        </w:rPr>
        <w:t>Gas</w:t>
      </w:r>
      <w:r>
        <w:rPr>
          <w:spacing w:val="-10"/>
          <w:sz w:val="16"/>
          <w:szCs w:val="16"/>
        </w:rPr>
        <w:t> </w:t>
      </w:r>
      <w:r>
        <w:rPr>
          <w:spacing w:val="-2"/>
          <w:sz w:val="16"/>
          <w:szCs w:val="16"/>
        </w:rPr>
        <w:t>energy</w:t>
      </w:r>
      <w:r>
        <w:rPr>
          <w:spacing w:val="-10"/>
          <w:sz w:val="16"/>
          <w:szCs w:val="16"/>
        </w:rPr>
        <w:t> </w:t>
      </w:r>
      <w:r>
        <w:rPr>
          <w:spacing w:val="-2"/>
          <w:sz w:val="16"/>
          <w:szCs w:val="16"/>
        </w:rPr>
        <w:t>in</w:t>
      </w:r>
      <w:r>
        <w:rPr>
          <w:spacing w:val="-10"/>
          <w:sz w:val="16"/>
          <w:szCs w:val="16"/>
        </w:rPr>
        <w:t> </w:t>
      </w:r>
      <w:r>
        <w:rPr>
          <w:spacing w:val="-2"/>
          <w:sz w:val="16"/>
          <w:szCs w:val="16"/>
        </w:rPr>
        <w:t>M</w:t>
      </w:r>
      <w:r>
        <w:rPr>
          <w:spacing w:val="-2"/>
          <w:sz w:val="16"/>
          <w:szCs w:val="16"/>
          <w:vertAlign w:val="superscript"/>
        </w:rPr>
        <w:t>3</w:t>
      </w:r>
      <w:r>
        <w:rPr>
          <w:spacing w:val="-10"/>
          <w:sz w:val="16"/>
          <w:szCs w:val="16"/>
          <w:vertAlign w:val="baseline"/>
        </w:rPr>
        <w:t> </w:t>
      </w:r>
      <w:r>
        <w:rPr>
          <w:spacing w:val="-2"/>
          <w:sz w:val="16"/>
          <w:szCs w:val="16"/>
          <w:vertAlign w:val="baseline"/>
        </w:rPr>
        <w:t>per</w:t>
      </w:r>
      <w:r>
        <w:rPr>
          <w:spacing w:val="-10"/>
          <w:sz w:val="16"/>
          <w:szCs w:val="16"/>
          <w:vertAlign w:val="baseline"/>
        </w:rPr>
        <w:t> </w:t>
      </w:r>
      <w:r>
        <w:rPr>
          <w:spacing w:val="-2"/>
          <w:sz w:val="16"/>
          <w:szCs w:val="16"/>
          <w:vertAlign w:val="baseline"/>
        </w:rPr>
        <w:t>day</w:t>
      </w:r>
      <w:r>
        <w:rPr>
          <w:spacing w:val="-10"/>
          <w:sz w:val="16"/>
          <w:szCs w:val="16"/>
          <w:vertAlign w:val="baseline"/>
        </w:rPr>
        <w:t> </w:t>
      </w:r>
      <w:r>
        <w:rPr>
          <w:spacing w:val="-2"/>
          <w:sz w:val="16"/>
          <w:szCs w:val="16"/>
          <w:vertAlign w:val="baseline"/>
        </w:rPr>
        <w:t>and</w:t>
      </w:r>
      <w:r>
        <w:rPr>
          <w:spacing w:val="-10"/>
          <w:sz w:val="16"/>
          <w:szCs w:val="16"/>
          <w:vertAlign w:val="baseline"/>
        </w:rPr>
        <w:t> </w:t>
      </w:r>
      <w:r>
        <w:rPr>
          <w:spacing w:val="-2"/>
          <w:sz w:val="16"/>
          <w:szCs w:val="16"/>
          <w:vertAlign w:val="baseline"/>
        </w:rPr>
        <w:t>channeled</w:t>
      </w:r>
      <w:r>
        <w:rPr>
          <w:spacing w:val="-10"/>
          <w:sz w:val="16"/>
          <w:szCs w:val="16"/>
          <w:vertAlign w:val="baseline"/>
        </w:rPr>
        <w:t> </w:t>
      </w:r>
      <w:r>
        <w:rPr>
          <w:spacing w:val="-2"/>
          <w:sz w:val="16"/>
          <w:szCs w:val="16"/>
          <w:vertAlign w:val="baseline"/>
        </w:rPr>
        <w:t>to </w:t>
      </w:r>
      <w:r>
        <w:rPr>
          <w:spacing w:val="-2"/>
          <w:w w:val="90"/>
          <w:sz w:val="16"/>
          <w:szCs w:val="16"/>
          <w:vertAlign w:val="baseline"/>
        </w:rPr>
        <w:t>mainstream energy generation pipes for lighting and heating </w:t>
      </w:r>
      <w:r>
        <w:rPr>
          <w:spacing w:val="-2"/>
          <w:sz w:val="16"/>
          <w:szCs w:val="16"/>
          <w:vertAlign w:val="baseline"/>
        </w:rPr>
        <w:t>purposes.</w:t>
      </w:r>
    </w:p>
    <w:p>
      <w:pPr>
        <w:pStyle w:val="ListParagraph"/>
        <w:numPr>
          <w:ilvl w:val="0"/>
          <w:numId w:val="35"/>
        </w:numPr>
        <w:tabs>
          <w:tab w:pos="399" w:val="left" w:leader="none"/>
        </w:tabs>
        <w:spacing w:line="240" w:lineRule="auto" w:before="16" w:after="0"/>
        <w:ind w:left="399" w:right="143" w:hanging="284"/>
        <w:jc w:val="left"/>
        <w:rPr>
          <w:sz w:val="16"/>
          <w:szCs w:val="16"/>
        </w:rPr>
      </w:pPr>
      <w:r>
        <w:rPr>
          <w:w w:val="90"/>
          <w:sz w:val="16"/>
          <w:szCs w:val="16"/>
        </w:rPr>
        <w:t>Total</w:t>
      </w:r>
      <w:r>
        <w:rPr>
          <w:spacing w:val="-5"/>
          <w:w w:val="90"/>
          <w:sz w:val="16"/>
          <w:szCs w:val="16"/>
        </w:rPr>
        <w:t> </w:t>
      </w:r>
      <w:r>
        <w:rPr>
          <w:w w:val="90"/>
          <w:sz w:val="16"/>
          <w:szCs w:val="16"/>
        </w:rPr>
        <w:t>reduction</w:t>
      </w:r>
      <w:r>
        <w:rPr>
          <w:spacing w:val="-3"/>
          <w:w w:val="90"/>
          <w:sz w:val="16"/>
          <w:szCs w:val="16"/>
        </w:rPr>
        <w:t> </w:t>
      </w:r>
      <w:r>
        <w:rPr>
          <w:w w:val="90"/>
          <w:sz w:val="16"/>
          <w:szCs w:val="16"/>
        </w:rPr>
        <w:t>of</w:t>
      </w:r>
      <w:r>
        <w:rPr>
          <w:spacing w:val="-3"/>
          <w:w w:val="90"/>
          <w:sz w:val="16"/>
          <w:szCs w:val="16"/>
        </w:rPr>
        <w:t> </w:t>
      </w:r>
      <w:r>
        <w:rPr>
          <w:w w:val="90"/>
          <w:sz w:val="16"/>
          <w:szCs w:val="16"/>
        </w:rPr>
        <w:t>expenditure</w:t>
      </w:r>
      <w:r>
        <w:rPr>
          <w:spacing w:val="-7"/>
          <w:w w:val="90"/>
          <w:sz w:val="16"/>
          <w:szCs w:val="16"/>
        </w:rPr>
        <w:t> </w:t>
      </w:r>
      <w:r>
        <w:rPr>
          <w:w w:val="90"/>
          <w:sz w:val="16"/>
          <w:szCs w:val="16"/>
        </w:rPr>
        <w:t>on</w:t>
      </w:r>
      <w:r>
        <w:rPr>
          <w:spacing w:val="-7"/>
          <w:w w:val="90"/>
          <w:sz w:val="16"/>
          <w:szCs w:val="16"/>
        </w:rPr>
        <w:t> </w:t>
      </w:r>
      <w:r>
        <w:rPr>
          <w:w w:val="90"/>
          <w:sz w:val="16"/>
          <w:szCs w:val="16"/>
        </w:rPr>
        <w:t>energy</w:t>
      </w:r>
      <w:r>
        <w:rPr>
          <w:spacing w:val="-8"/>
          <w:w w:val="90"/>
          <w:sz w:val="16"/>
          <w:szCs w:val="16"/>
        </w:rPr>
        <w:t> </w:t>
      </w:r>
      <w:r>
        <w:rPr>
          <w:w w:val="90"/>
          <w:sz w:val="16"/>
          <w:szCs w:val="16"/>
        </w:rPr>
        <w:t>(electricity</w:t>
      </w:r>
      <w:r>
        <w:rPr>
          <w:spacing w:val="-4"/>
          <w:w w:val="90"/>
          <w:sz w:val="16"/>
          <w:szCs w:val="16"/>
        </w:rPr>
        <w:t> </w:t>
      </w:r>
      <w:r>
        <w:rPr>
          <w:w w:val="90"/>
          <w:sz w:val="16"/>
          <w:szCs w:val="16"/>
        </w:rPr>
        <w:t>and </w:t>
      </w:r>
      <w:r>
        <w:rPr>
          <w:spacing w:val="-6"/>
          <w:sz w:val="16"/>
          <w:szCs w:val="16"/>
        </w:rPr>
        <w:t>generator</w:t>
      </w:r>
      <w:r>
        <w:rPr>
          <w:sz w:val="16"/>
          <w:szCs w:val="16"/>
        </w:rPr>
        <w:t> </w:t>
      </w:r>
      <w:r>
        <w:rPr>
          <w:spacing w:val="-6"/>
          <w:sz w:val="16"/>
          <w:szCs w:val="16"/>
        </w:rPr>
        <w:t>by</w:t>
      </w:r>
      <w:r>
        <w:rPr>
          <w:sz w:val="16"/>
          <w:szCs w:val="16"/>
        </w:rPr>
        <w:t> </w:t>
      </w:r>
      <w:r>
        <w:rPr>
          <w:spacing w:val="-6"/>
          <w:sz w:val="16"/>
          <w:szCs w:val="16"/>
        </w:rPr>
        <w:t>the</w:t>
      </w:r>
      <w:r>
        <w:rPr>
          <w:sz w:val="16"/>
          <w:szCs w:val="16"/>
        </w:rPr>
        <w:t> </w:t>
      </w:r>
      <w:r>
        <w:rPr>
          <w:spacing w:val="-6"/>
          <w:sz w:val="16"/>
          <w:szCs w:val="16"/>
        </w:rPr>
        <w:t>end of</w:t>
      </w:r>
      <w:r>
        <w:rPr>
          <w:sz w:val="16"/>
          <w:szCs w:val="16"/>
        </w:rPr>
        <w:t> </w:t>
      </w:r>
      <w:r>
        <w:rPr>
          <w:spacing w:val="-6"/>
          <w:sz w:val="16"/>
          <w:szCs w:val="16"/>
        </w:rPr>
        <w:t>Plan Implementation</w:t>
      </w:r>
      <w:r>
        <w:rPr>
          <w:sz w:val="16"/>
          <w:szCs w:val="16"/>
        </w:rPr>
        <w:t> </w:t>
      </w:r>
      <w:r>
        <w:rPr>
          <w:spacing w:val="-6"/>
          <w:sz w:val="16"/>
          <w:szCs w:val="16"/>
        </w:rPr>
        <w:t>Period)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1"/>
        <w:rPr>
          <w:sz w:val="16"/>
        </w:rPr>
      </w:pPr>
    </w:p>
    <w:p>
      <w:pPr>
        <w:pStyle w:val="ListParagraph"/>
        <w:numPr>
          <w:ilvl w:val="0"/>
          <w:numId w:val="35"/>
        </w:numPr>
        <w:tabs>
          <w:tab w:pos="399" w:val="left" w:leader="none"/>
        </w:tabs>
        <w:spacing w:line="240" w:lineRule="auto" w:before="0" w:after="0"/>
        <w:ind w:left="399" w:right="194" w:hanging="284"/>
        <w:jc w:val="left"/>
        <w:rPr>
          <w:sz w:val="16"/>
          <w:szCs w:val="16"/>
        </w:rPr>
      </w:pPr>
      <w:r>
        <w:rPr>
          <w:w w:val="90"/>
          <w:sz w:val="16"/>
          <w:szCs w:val="16"/>
        </w:rPr>
        <w:t>Frequency</w:t>
      </w:r>
      <w:r>
        <w:rPr>
          <w:spacing w:val="-2"/>
          <w:w w:val="90"/>
          <w:sz w:val="16"/>
          <w:szCs w:val="16"/>
        </w:rPr>
        <w:t> </w:t>
      </w:r>
      <w:r>
        <w:rPr>
          <w:w w:val="90"/>
          <w:sz w:val="16"/>
          <w:szCs w:val="16"/>
        </w:rPr>
        <w:t>of</w:t>
      </w:r>
      <w:r>
        <w:rPr>
          <w:spacing w:val="-4"/>
          <w:w w:val="90"/>
          <w:sz w:val="16"/>
          <w:szCs w:val="16"/>
        </w:rPr>
        <w:t> </w:t>
      </w:r>
      <w:r>
        <w:rPr>
          <w:w w:val="90"/>
          <w:sz w:val="16"/>
          <w:szCs w:val="16"/>
        </w:rPr>
        <w:t>Energy</w:t>
      </w:r>
      <w:r>
        <w:rPr>
          <w:spacing w:val="-1"/>
          <w:w w:val="90"/>
          <w:sz w:val="16"/>
          <w:szCs w:val="16"/>
        </w:rPr>
        <w:t> </w:t>
      </w:r>
      <w:r>
        <w:rPr>
          <w:w w:val="90"/>
          <w:sz w:val="16"/>
          <w:szCs w:val="16"/>
        </w:rPr>
        <w:t>Reservoir</w:t>
      </w:r>
      <w:r>
        <w:rPr>
          <w:spacing w:val="-19"/>
          <w:w w:val="90"/>
          <w:sz w:val="16"/>
          <w:szCs w:val="16"/>
        </w:rPr>
        <w:t> </w:t>
      </w:r>
      <w:r>
        <w:rPr>
          <w:w w:val="90"/>
          <w:sz w:val="16"/>
          <w:szCs w:val="16"/>
        </w:rPr>
        <w:t>Tanks</w:t>
      </w:r>
      <w:r>
        <w:rPr>
          <w:spacing w:val="-2"/>
          <w:w w:val="90"/>
          <w:sz w:val="16"/>
          <w:szCs w:val="16"/>
        </w:rPr>
        <w:t> </w:t>
      </w:r>
      <w:r>
        <w:rPr>
          <w:w w:val="90"/>
          <w:sz w:val="16"/>
          <w:szCs w:val="16"/>
        </w:rPr>
        <w:t>Refill</w:t>
      </w:r>
      <w:r>
        <w:rPr>
          <w:spacing w:val="-1"/>
          <w:w w:val="90"/>
          <w:sz w:val="16"/>
          <w:szCs w:val="16"/>
        </w:rPr>
        <w:t> </w:t>
      </w:r>
      <w:r>
        <w:rPr>
          <w:w w:val="90"/>
          <w:sz w:val="16"/>
          <w:szCs w:val="16"/>
        </w:rPr>
        <w:t>by</w:t>
      </w:r>
      <w:r>
        <w:rPr>
          <w:spacing w:val="-3"/>
          <w:w w:val="90"/>
          <w:sz w:val="16"/>
          <w:szCs w:val="16"/>
        </w:rPr>
        <w:t> </w:t>
      </w:r>
      <w:r>
        <w:rPr>
          <w:w w:val="90"/>
          <w:sz w:val="16"/>
          <w:szCs w:val="16"/>
        </w:rPr>
        <w:t>amount</w:t>
      </w:r>
      <w:r>
        <w:rPr>
          <w:spacing w:val="-3"/>
          <w:w w:val="90"/>
          <w:sz w:val="16"/>
          <w:szCs w:val="16"/>
        </w:rPr>
        <w:t> </w:t>
      </w:r>
      <w:r>
        <w:rPr>
          <w:w w:val="90"/>
          <w:sz w:val="16"/>
          <w:szCs w:val="16"/>
        </w:rPr>
        <w:t>of </w:t>
      </w:r>
      <w:r>
        <w:rPr>
          <w:sz w:val="16"/>
          <w:szCs w:val="16"/>
        </w:rPr>
        <w:t>money</w:t>
      </w:r>
      <w:r>
        <w:rPr>
          <w:spacing w:val="-13"/>
          <w:sz w:val="16"/>
          <w:szCs w:val="16"/>
        </w:rPr>
        <w:t> </w:t>
      </w:r>
      <w:r>
        <w:rPr>
          <w:sz w:val="16"/>
          <w:szCs w:val="16"/>
        </w:rPr>
        <w:t>spent</w:t>
      </w:r>
      <w:r>
        <w:rPr>
          <w:spacing w:val="-12"/>
          <w:sz w:val="16"/>
          <w:szCs w:val="16"/>
        </w:rPr>
        <w:t> </w:t>
      </w:r>
      <w:r>
        <w:rPr>
          <w:sz w:val="16"/>
          <w:szCs w:val="16"/>
        </w:rPr>
        <w:t>per</w:t>
      </w:r>
      <w:r>
        <w:rPr>
          <w:spacing w:val="-12"/>
          <w:sz w:val="16"/>
          <w:szCs w:val="16"/>
        </w:rPr>
        <w:t> </w:t>
      </w:r>
      <w:r>
        <w:rPr>
          <w:sz w:val="16"/>
          <w:szCs w:val="16"/>
        </w:rPr>
        <w:t>year.</w:t>
      </w:r>
    </w:p>
    <w:p>
      <w:pPr>
        <w:spacing w:line="165" w:lineRule="exact" w:before="0"/>
        <w:ind w:left="306" w:right="0" w:firstLine="0"/>
        <w:jc w:val="left"/>
        <w:rPr>
          <w:sz w:val="16"/>
        </w:rPr>
      </w:pPr>
      <w:r>
        <w:rPr/>
        <w:br w:type="column"/>
      </w:r>
      <w:r>
        <w:rPr>
          <w:w w:val="90"/>
          <w:sz w:val="16"/>
        </w:rPr>
        <w:t>June</w:t>
      </w:r>
      <w:r>
        <w:rPr>
          <w:spacing w:val="-2"/>
          <w:sz w:val="16"/>
        </w:rPr>
        <w:t> </w:t>
      </w:r>
      <w:r>
        <w:rPr>
          <w:w w:val="90"/>
          <w:sz w:val="16"/>
        </w:rPr>
        <w:t>2023</w:t>
      </w:r>
      <w:r>
        <w:rPr>
          <w:spacing w:val="-2"/>
          <w:sz w:val="16"/>
        </w:rPr>
        <w:t> </w:t>
      </w:r>
      <w:r>
        <w:rPr>
          <w:w w:val="90"/>
          <w:sz w:val="16"/>
        </w:rPr>
        <w:t>–</w:t>
      </w:r>
      <w:r>
        <w:rPr>
          <w:spacing w:val="1"/>
          <w:sz w:val="16"/>
        </w:rPr>
        <w:t> </w:t>
      </w:r>
      <w:r>
        <w:rPr>
          <w:spacing w:val="-7"/>
          <w:w w:val="90"/>
          <w:sz w:val="16"/>
        </w:rPr>
        <w:t>June</w:t>
      </w:r>
    </w:p>
    <w:p>
      <w:pPr>
        <w:spacing w:before="28"/>
        <w:ind w:left="306" w:right="0" w:firstLine="0"/>
        <w:jc w:val="left"/>
        <w:rPr>
          <w:sz w:val="16"/>
        </w:rPr>
      </w:pPr>
      <w:r>
        <w:rPr>
          <w:spacing w:val="-4"/>
          <w:sz w:val="16"/>
        </w:rPr>
        <w:t>2024</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
        <w:rPr>
          <w:sz w:val="16"/>
        </w:rPr>
      </w:pPr>
    </w:p>
    <w:p>
      <w:pPr>
        <w:spacing w:before="1"/>
        <w:ind w:left="306" w:right="0" w:firstLine="0"/>
        <w:jc w:val="left"/>
        <w:rPr>
          <w:sz w:val="16"/>
        </w:rPr>
      </w:pPr>
      <w:r>
        <w:rPr>
          <w:w w:val="85"/>
          <w:sz w:val="16"/>
        </w:rPr>
        <w:t>July</w:t>
      </w:r>
      <w:r>
        <w:rPr>
          <w:sz w:val="16"/>
        </w:rPr>
        <w:t> </w:t>
      </w:r>
      <w:r>
        <w:rPr>
          <w:w w:val="85"/>
          <w:sz w:val="16"/>
        </w:rPr>
        <w:t>2023</w:t>
      </w:r>
      <w:r>
        <w:rPr>
          <w:spacing w:val="-1"/>
          <w:sz w:val="16"/>
        </w:rPr>
        <w:t> </w:t>
      </w:r>
      <w:r>
        <w:rPr>
          <w:spacing w:val="-10"/>
          <w:w w:val="85"/>
          <w:sz w:val="16"/>
        </w:rPr>
        <w:t>–</w:t>
      </w:r>
    </w:p>
    <w:p>
      <w:pPr>
        <w:spacing w:before="27"/>
        <w:ind w:left="306" w:right="0" w:firstLine="0"/>
        <w:jc w:val="left"/>
        <w:rPr>
          <w:sz w:val="16"/>
        </w:rPr>
      </w:pPr>
      <w:r>
        <w:rPr>
          <w:spacing w:val="-6"/>
          <w:sz w:val="16"/>
        </w:rPr>
        <w:t>December</w:t>
      </w:r>
      <w:r>
        <w:rPr>
          <w:spacing w:val="3"/>
          <w:sz w:val="16"/>
        </w:rPr>
        <w:t> </w:t>
      </w:r>
      <w:r>
        <w:rPr>
          <w:spacing w:val="-4"/>
          <w:sz w:val="16"/>
        </w:rPr>
        <w:t>2024</w:t>
      </w:r>
    </w:p>
    <w:p>
      <w:pPr>
        <w:pStyle w:val="ListParagraph"/>
        <w:numPr>
          <w:ilvl w:val="0"/>
          <w:numId w:val="35"/>
        </w:numPr>
        <w:tabs>
          <w:tab w:pos="485" w:val="left" w:leader="none"/>
        </w:tabs>
        <w:spacing w:line="206" w:lineRule="exact" w:before="0" w:after="0"/>
        <w:ind w:left="485" w:right="0" w:hanging="314"/>
        <w:jc w:val="left"/>
        <w:rPr>
          <w:sz w:val="16"/>
          <w:szCs w:val="16"/>
        </w:rPr>
      </w:pPr>
      <w:r>
        <w:rPr/>
        <w:br w:type="column"/>
      </w: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p>
      <w:pPr>
        <w:pStyle w:val="ListParagraph"/>
        <w:numPr>
          <w:ilvl w:val="0"/>
          <w:numId w:val="35"/>
        </w:numPr>
        <w:tabs>
          <w:tab w:pos="485" w:val="left" w:leader="none"/>
        </w:tabs>
        <w:spacing w:line="240" w:lineRule="auto" w:before="2" w:after="0"/>
        <w:ind w:left="485" w:right="0" w:hanging="314"/>
        <w:jc w:val="left"/>
        <w:rPr>
          <w:sz w:val="16"/>
          <w:szCs w:val="16"/>
        </w:rPr>
      </w:pPr>
      <w:r>
        <w:rPr>
          <w:w w:val="90"/>
          <w:sz w:val="16"/>
          <w:szCs w:val="16"/>
        </w:rPr>
        <w:t>Ministry</w:t>
      </w:r>
      <w:r>
        <w:rPr>
          <w:spacing w:val="6"/>
          <w:sz w:val="16"/>
          <w:szCs w:val="16"/>
        </w:rPr>
        <w:t> </w:t>
      </w:r>
      <w:r>
        <w:rPr>
          <w:w w:val="90"/>
          <w:sz w:val="16"/>
          <w:szCs w:val="16"/>
        </w:rPr>
        <w:t>of</w:t>
      </w:r>
      <w:r>
        <w:rPr>
          <w:spacing w:val="1"/>
          <w:sz w:val="16"/>
          <w:szCs w:val="16"/>
        </w:rPr>
        <w:t> </w:t>
      </w:r>
      <w:r>
        <w:rPr>
          <w:spacing w:val="-2"/>
          <w:w w:val="90"/>
          <w:sz w:val="16"/>
          <w:szCs w:val="16"/>
        </w:rPr>
        <w:t>Energy</w:t>
      </w:r>
    </w:p>
    <w:p>
      <w:pPr>
        <w:pStyle w:val="ListParagraph"/>
        <w:numPr>
          <w:ilvl w:val="0"/>
          <w:numId w:val="35"/>
        </w:numPr>
        <w:tabs>
          <w:tab w:pos="485" w:val="left" w:leader="none"/>
        </w:tabs>
        <w:spacing w:line="240" w:lineRule="auto" w:before="2" w:after="0"/>
        <w:ind w:left="485" w:right="0" w:hanging="314"/>
        <w:jc w:val="left"/>
        <w:rPr>
          <w:sz w:val="16"/>
          <w:szCs w:val="16"/>
        </w:rPr>
      </w:pPr>
      <w:r>
        <w:rPr>
          <w:spacing w:val="-4"/>
          <w:sz w:val="16"/>
          <w:szCs w:val="16"/>
        </w:rPr>
        <w:t>Solar</w:t>
      </w:r>
      <w:r>
        <w:rPr>
          <w:spacing w:val="-24"/>
          <w:sz w:val="16"/>
          <w:szCs w:val="16"/>
        </w:rPr>
        <w:t> </w:t>
      </w:r>
      <w:r>
        <w:rPr>
          <w:spacing w:val="-4"/>
          <w:sz w:val="16"/>
          <w:szCs w:val="16"/>
        </w:rPr>
        <w:t>World</w:t>
      </w:r>
      <w:r>
        <w:rPr>
          <w:spacing w:val="-1"/>
          <w:sz w:val="16"/>
          <w:szCs w:val="16"/>
        </w:rPr>
        <w:t> </w:t>
      </w:r>
      <w:r>
        <w:rPr>
          <w:spacing w:val="-4"/>
          <w:sz w:val="16"/>
          <w:szCs w:val="16"/>
        </w:rPr>
        <w:t>Inc.</w:t>
      </w:r>
    </w:p>
    <w:p>
      <w:pPr>
        <w:pStyle w:val="ListParagraph"/>
        <w:numPr>
          <w:ilvl w:val="0"/>
          <w:numId w:val="35"/>
        </w:numPr>
        <w:tabs>
          <w:tab w:pos="485" w:val="left" w:leader="none"/>
        </w:tabs>
        <w:spacing w:line="240" w:lineRule="auto" w:before="2" w:after="0"/>
        <w:ind w:left="485" w:right="221" w:hanging="314"/>
        <w:jc w:val="left"/>
        <w:rPr>
          <w:sz w:val="16"/>
          <w:szCs w:val="16"/>
        </w:rPr>
      </w:pPr>
      <w:r>
        <w:rPr>
          <w:sz w:val="16"/>
          <w:szCs w:val="16"/>
        </w:rPr>
        <w:t>African</w:t>
      </w:r>
      <w:r>
        <w:rPr>
          <w:spacing w:val="-3"/>
          <w:sz w:val="16"/>
          <w:szCs w:val="16"/>
        </w:rPr>
        <w:t> </w:t>
      </w:r>
      <w:r>
        <w:rPr>
          <w:sz w:val="16"/>
          <w:szCs w:val="16"/>
        </w:rPr>
        <w:t>Development</w:t>
      </w:r>
      <w:r>
        <w:rPr>
          <w:spacing w:val="-8"/>
          <w:sz w:val="16"/>
          <w:szCs w:val="16"/>
        </w:rPr>
        <w:t> </w:t>
      </w:r>
      <w:r>
        <w:rPr>
          <w:sz w:val="16"/>
          <w:szCs w:val="16"/>
        </w:rPr>
        <w:t>Bank </w:t>
      </w:r>
      <w:r>
        <w:rPr>
          <w:w w:val="90"/>
          <w:sz w:val="16"/>
          <w:szCs w:val="16"/>
        </w:rPr>
        <w:t>(Solar</w:t>
      </w:r>
      <w:r>
        <w:rPr>
          <w:spacing w:val="-6"/>
          <w:w w:val="90"/>
          <w:sz w:val="16"/>
          <w:szCs w:val="16"/>
        </w:rPr>
        <w:t> </w:t>
      </w:r>
      <w:r>
        <w:rPr>
          <w:w w:val="90"/>
          <w:sz w:val="16"/>
          <w:szCs w:val="16"/>
        </w:rPr>
        <w:t>Energy</w:t>
      </w:r>
      <w:r>
        <w:rPr>
          <w:spacing w:val="-6"/>
          <w:w w:val="90"/>
          <w:sz w:val="16"/>
          <w:szCs w:val="16"/>
        </w:rPr>
        <w:t> </w:t>
      </w:r>
      <w:r>
        <w:rPr>
          <w:w w:val="90"/>
          <w:sz w:val="16"/>
          <w:szCs w:val="16"/>
        </w:rPr>
        <w:t>Fund</w:t>
      </w:r>
      <w:r>
        <w:rPr>
          <w:spacing w:val="-4"/>
          <w:w w:val="90"/>
          <w:sz w:val="16"/>
          <w:szCs w:val="16"/>
        </w:rPr>
        <w:t> </w:t>
      </w:r>
      <w:r>
        <w:rPr>
          <w:w w:val="90"/>
          <w:sz w:val="16"/>
          <w:szCs w:val="16"/>
        </w:rPr>
        <w:t>for</w:t>
      </w:r>
      <w:r>
        <w:rPr>
          <w:spacing w:val="-16"/>
          <w:w w:val="90"/>
          <w:sz w:val="16"/>
          <w:szCs w:val="16"/>
        </w:rPr>
        <w:t> </w:t>
      </w:r>
      <w:r>
        <w:rPr>
          <w:w w:val="90"/>
          <w:sz w:val="16"/>
          <w:szCs w:val="16"/>
        </w:rPr>
        <w:t>Africa)</w:t>
      </w:r>
    </w:p>
    <w:p>
      <w:pPr>
        <w:pStyle w:val="ListParagraph"/>
        <w:numPr>
          <w:ilvl w:val="0"/>
          <w:numId w:val="35"/>
        </w:numPr>
        <w:tabs>
          <w:tab w:pos="485" w:val="left" w:leader="none"/>
        </w:tabs>
        <w:spacing w:line="240" w:lineRule="auto" w:before="29" w:after="0"/>
        <w:ind w:left="485" w:right="165" w:hanging="314"/>
        <w:jc w:val="left"/>
        <w:rPr>
          <w:sz w:val="16"/>
          <w:szCs w:val="16"/>
        </w:rPr>
      </w:pPr>
      <w:r>
        <w:rPr>
          <w:spacing w:val="-2"/>
          <w:sz w:val="16"/>
          <w:szCs w:val="16"/>
        </w:rPr>
        <w:t>European</w:t>
      </w:r>
      <w:r>
        <w:rPr>
          <w:spacing w:val="-11"/>
          <w:sz w:val="16"/>
          <w:szCs w:val="16"/>
        </w:rPr>
        <w:t> </w:t>
      </w:r>
      <w:r>
        <w:rPr>
          <w:spacing w:val="-2"/>
          <w:sz w:val="16"/>
          <w:szCs w:val="16"/>
        </w:rPr>
        <w:t>Investment</w:t>
      </w:r>
      <w:r>
        <w:rPr>
          <w:spacing w:val="-10"/>
          <w:sz w:val="16"/>
          <w:szCs w:val="16"/>
        </w:rPr>
        <w:t> </w:t>
      </w:r>
      <w:r>
        <w:rPr>
          <w:spacing w:val="-2"/>
          <w:sz w:val="16"/>
          <w:szCs w:val="16"/>
        </w:rPr>
        <w:t>Bank’s </w:t>
      </w:r>
      <w:r>
        <w:rPr>
          <w:w w:val="90"/>
          <w:sz w:val="16"/>
          <w:szCs w:val="16"/>
        </w:rPr>
        <w:t>Africa</w:t>
      </w:r>
      <w:r>
        <w:rPr>
          <w:spacing w:val="-8"/>
          <w:w w:val="90"/>
          <w:sz w:val="16"/>
          <w:szCs w:val="16"/>
        </w:rPr>
        <w:t> </w:t>
      </w:r>
      <w:r>
        <w:rPr>
          <w:w w:val="90"/>
          <w:sz w:val="16"/>
          <w:szCs w:val="16"/>
        </w:rPr>
        <w:t>Renewable</w:t>
      </w:r>
      <w:r>
        <w:rPr>
          <w:spacing w:val="-7"/>
          <w:w w:val="90"/>
          <w:sz w:val="16"/>
          <w:szCs w:val="16"/>
        </w:rPr>
        <w:t> </w:t>
      </w:r>
      <w:r>
        <w:rPr>
          <w:w w:val="90"/>
          <w:sz w:val="16"/>
          <w:szCs w:val="16"/>
        </w:rPr>
        <w:t>Energy</w:t>
      </w:r>
      <w:r>
        <w:rPr>
          <w:spacing w:val="-6"/>
          <w:w w:val="90"/>
          <w:sz w:val="16"/>
          <w:szCs w:val="16"/>
        </w:rPr>
        <w:t> </w:t>
      </w:r>
      <w:r>
        <w:rPr>
          <w:w w:val="90"/>
          <w:sz w:val="16"/>
          <w:szCs w:val="16"/>
        </w:rPr>
        <w:t>Fund</w:t>
      </w:r>
    </w:p>
    <w:p>
      <w:pPr>
        <w:pStyle w:val="ListParagraph"/>
        <w:numPr>
          <w:ilvl w:val="0"/>
          <w:numId w:val="35"/>
        </w:numPr>
        <w:tabs>
          <w:tab w:pos="485" w:val="left" w:leader="none"/>
        </w:tabs>
        <w:spacing w:line="240" w:lineRule="auto" w:before="30" w:after="0"/>
        <w:ind w:left="485" w:right="0" w:hanging="314"/>
        <w:jc w:val="left"/>
        <w:rPr>
          <w:sz w:val="16"/>
          <w:szCs w:val="16"/>
        </w:rPr>
      </w:pPr>
      <w:r>
        <w:rPr>
          <w:w w:val="90"/>
          <w:sz w:val="16"/>
          <w:szCs w:val="16"/>
        </w:rPr>
        <w:t>SNV</w:t>
      </w:r>
      <w:r>
        <w:rPr>
          <w:spacing w:val="8"/>
          <w:sz w:val="16"/>
          <w:szCs w:val="16"/>
        </w:rPr>
        <w:t> </w:t>
      </w:r>
      <w:r>
        <w:rPr>
          <w:w w:val="90"/>
          <w:sz w:val="16"/>
          <w:szCs w:val="16"/>
        </w:rPr>
        <w:t>International</w:t>
      </w:r>
      <w:r>
        <w:rPr>
          <w:spacing w:val="9"/>
          <w:sz w:val="16"/>
          <w:szCs w:val="16"/>
        </w:rPr>
        <w:t> </w:t>
      </w:r>
      <w:r>
        <w:rPr>
          <w:spacing w:val="-4"/>
          <w:w w:val="90"/>
          <w:sz w:val="16"/>
          <w:szCs w:val="16"/>
        </w:rPr>
        <w:t>Kenya</w:t>
      </w:r>
    </w:p>
    <w:p>
      <w:pPr>
        <w:pStyle w:val="ListParagraph"/>
        <w:numPr>
          <w:ilvl w:val="0"/>
          <w:numId w:val="35"/>
        </w:numPr>
        <w:tabs>
          <w:tab w:pos="485" w:val="left" w:leader="none"/>
        </w:tabs>
        <w:spacing w:line="240" w:lineRule="auto" w:before="2" w:after="0"/>
        <w:ind w:left="485" w:right="0" w:hanging="314"/>
        <w:jc w:val="left"/>
        <w:rPr>
          <w:sz w:val="16"/>
          <w:szCs w:val="16"/>
        </w:rPr>
      </w:pPr>
      <w:r>
        <w:rPr>
          <w:sz w:val="16"/>
          <w:szCs w:val="16"/>
        </w:rPr>
        <w:t>SIDA</w:t>
      </w:r>
      <w:r>
        <w:rPr>
          <w:spacing w:val="18"/>
          <w:sz w:val="16"/>
          <w:szCs w:val="16"/>
        </w:rPr>
        <w:t> </w:t>
      </w:r>
      <w:r>
        <w:rPr>
          <w:spacing w:val="-2"/>
          <w:sz w:val="16"/>
          <w:szCs w:val="16"/>
        </w:rPr>
        <w:t>Kenya</w:t>
      </w:r>
    </w:p>
    <w:p>
      <w:pPr>
        <w:pStyle w:val="ListParagraph"/>
        <w:numPr>
          <w:ilvl w:val="0"/>
          <w:numId w:val="35"/>
        </w:numPr>
        <w:tabs>
          <w:tab w:pos="485" w:val="left" w:leader="none"/>
        </w:tabs>
        <w:spacing w:line="240" w:lineRule="auto" w:before="2" w:after="0"/>
        <w:ind w:left="485" w:right="0" w:hanging="314"/>
        <w:jc w:val="left"/>
        <w:rPr>
          <w:sz w:val="16"/>
          <w:szCs w:val="16"/>
        </w:rPr>
      </w:pPr>
      <w:r>
        <w:rPr>
          <w:w w:val="90"/>
          <w:sz w:val="16"/>
          <w:szCs w:val="16"/>
        </w:rPr>
        <w:t>Kenya</w:t>
      </w:r>
      <w:r>
        <w:rPr>
          <w:spacing w:val="6"/>
          <w:sz w:val="16"/>
          <w:szCs w:val="16"/>
        </w:rPr>
        <w:t> </w:t>
      </w:r>
      <w:r>
        <w:rPr>
          <w:w w:val="90"/>
          <w:sz w:val="16"/>
          <w:szCs w:val="16"/>
        </w:rPr>
        <w:t>Commercial</w:t>
      </w:r>
      <w:r>
        <w:rPr>
          <w:spacing w:val="5"/>
          <w:sz w:val="16"/>
          <w:szCs w:val="16"/>
        </w:rPr>
        <w:t> </w:t>
      </w:r>
      <w:r>
        <w:rPr>
          <w:spacing w:val="-4"/>
          <w:w w:val="90"/>
          <w:sz w:val="16"/>
          <w:szCs w:val="16"/>
        </w:rPr>
        <w:t>Bank</w:t>
      </w:r>
    </w:p>
    <w:p>
      <w:pPr>
        <w:pStyle w:val="ListParagraph"/>
        <w:numPr>
          <w:ilvl w:val="0"/>
          <w:numId w:val="35"/>
        </w:numPr>
        <w:tabs>
          <w:tab w:pos="485" w:val="left" w:leader="none"/>
        </w:tabs>
        <w:spacing w:line="240" w:lineRule="auto" w:before="2" w:after="0"/>
        <w:ind w:left="485" w:right="0" w:hanging="314"/>
        <w:jc w:val="left"/>
        <w:rPr>
          <w:sz w:val="16"/>
          <w:szCs w:val="16"/>
        </w:rPr>
      </w:pPr>
      <w:r>
        <w:rPr>
          <w:w w:val="90"/>
          <w:sz w:val="16"/>
          <w:szCs w:val="16"/>
        </w:rPr>
        <w:t>Equity</w:t>
      </w:r>
      <w:r>
        <w:rPr>
          <w:spacing w:val="-3"/>
          <w:w w:val="90"/>
          <w:sz w:val="16"/>
          <w:szCs w:val="16"/>
        </w:rPr>
        <w:t> </w:t>
      </w:r>
      <w:r>
        <w:rPr>
          <w:w w:val="90"/>
          <w:sz w:val="16"/>
          <w:szCs w:val="16"/>
        </w:rPr>
        <w:t>Bank</w:t>
      </w:r>
      <w:r>
        <w:rPr>
          <w:spacing w:val="-3"/>
          <w:w w:val="90"/>
          <w:sz w:val="16"/>
          <w:szCs w:val="16"/>
        </w:rPr>
        <w:t> </w:t>
      </w:r>
      <w:r>
        <w:rPr>
          <w:spacing w:val="-5"/>
          <w:w w:val="90"/>
          <w:sz w:val="16"/>
          <w:szCs w:val="16"/>
        </w:rPr>
        <w:t>etc</w:t>
      </w:r>
    </w:p>
    <w:p>
      <w:pPr>
        <w:pStyle w:val="ListParagraph"/>
        <w:numPr>
          <w:ilvl w:val="0"/>
          <w:numId w:val="35"/>
        </w:numPr>
        <w:tabs>
          <w:tab w:pos="477" w:val="left" w:leader="none"/>
        </w:tabs>
        <w:spacing w:line="240" w:lineRule="auto" w:before="1" w:after="0"/>
        <w:ind w:left="477" w:right="0" w:hanging="306"/>
        <w:jc w:val="left"/>
        <w:rPr>
          <w:sz w:val="16"/>
          <w:szCs w:val="16"/>
        </w:rPr>
      </w:pP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p>
      <w:pPr>
        <w:pStyle w:val="ListParagraph"/>
        <w:numPr>
          <w:ilvl w:val="0"/>
          <w:numId w:val="35"/>
        </w:numPr>
        <w:tabs>
          <w:tab w:pos="477" w:val="left" w:leader="none"/>
        </w:tabs>
        <w:spacing w:line="240" w:lineRule="auto" w:before="2" w:after="0"/>
        <w:ind w:left="477" w:right="0" w:hanging="306"/>
        <w:jc w:val="left"/>
        <w:rPr>
          <w:sz w:val="16"/>
          <w:szCs w:val="16"/>
        </w:rPr>
      </w:pPr>
      <w:r>
        <w:rPr>
          <w:w w:val="90"/>
          <w:sz w:val="16"/>
          <w:szCs w:val="16"/>
        </w:rPr>
        <w:t>Ministry</w:t>
      </w:r>
      <w:r>
        <w:rPr>
          <w:spacing w:val="-1"/>
          <w:sz w:val="16"/>
          <w:szCs w:val="16"/>
        </w:rPr>
        <w:t> </w:t>
      </w:r>
      <w:r>
        <w:rPr>
          <w:w w:val="90"/>
          <w:sz w:val="16"/>
          <w:szCs w:val="16"/>
        </w:rPr>
        <w:t>of</w:t>
      </w:r>
      <w:r>
        <w:rPr>
          <w:spacing w:val="3"/>
          <w:sz w:val="16"/>
          <w:szCs w:val="16"/>
        </w:rPr>
        <w:t> </w:t>
      </w:r>
      <w:r>
        <w:rPr>
          <w:spacing w:val="-2"/>
          <w:w w:val="90"/>
          <w:sz w:val="16"/>
          <w:szCs w:val="16"/>
        </w:rPr>
        <w:t>Energy</w:t>
      </w:r>
    </w:p>
    <w:p>
      <w:pPr>
        <w:pStyle w:val="ListParagraph"/>
        <w:numPr>
          <w:ilvl w:val="0"/>
          <w:numId w:val="35"/>
        </w:numPr>
        <w:tabs>
          <w:tab w:pos="477" w:val="left" w:leader="none"/>
        </w:tabs>
        <w:spacing w:line="256" w:lineRule="auto" w:before="3" w:after="0"/>
        <w:ind w:left="477" w:right="196" w:hanging="307"/>
        <w:jc w:val="both"/>
        <w:rPr>
          <w:sz w:val="16"/>
          <w:szCs w:val="16"/>
        </w:rPr>
      </w:pPr>
      <w:r>
        <w:rPr>
          <w:w w:val="90"/>
          <w:sz w:val="16"/>
          <w:szCs w:val="16"/>
        </w:rPr>
        <w:t>The</w:t>
      </w:r>
      <w:r>
        <w:rPr>
          <w:sz w:val="16"/>
          <w:szCs w:val="16"/>
        </w:rPr>
        <w:t> </w:t>
      </w:r>
      <w:r>
        <w:rPr>
          <w:w w:val="90"/>
          <w:sz w:val="16"/>
          <w:szCs w:val="16"/>
        </w:rPr>
        <w:t>Africa Biogas Partnership Program (ABPP) implemented </w:t>
      </w:r>
      <w:r>
        <w:rPr>
          <w:sz w:val="16"/>
          <w:szCs w:val="16"/>
        </w:rPr>
        <w:t>by SNV Kenya</w:t>
      </w:r>
    </w:p>
    <w:p>
      <w:pPr>
        <w:pStyle w:val="ListParagraph"/>
        <w:numPr>
          <w:ilvl w:val="0"/>
          <w:numId w:val="35"/>
        </w:numPr>
        <w:tabs>
          <w:tab w:pos="477" w:val="left" w:leader="none"/>
        </w:tabs>
        <w:spacing w:line="240" w:lineRule="auto" w:before="16" w:after="0"/>
        <w:ind w:left="477" w:right="327" w:hanging="307"/>
        <w:jc w:val="left"/>
        <w:rPr>
          <w:sz w:val="16"/>
          <w:szCs w:val="16"/>
        </w:rPr>
      </w:pPr>
      <w:r>
        <w:rPr>
          <w:w w:val="90"/>
          <w:sz w:val="16"/>
          <w:szCs w:val="16"/>
        </w:rPr>
        <w:t>Africa</w:t>
      </w:r>
      <w:r>
        <w:rPr>
          <w:spacing w:val="-4"/>
          <w:w w:val="90"/>
          <w:sz w:val="16"/>
          <w:szCs w:val="16"/>
        </w:rPr>
        <w:t> </w:t>
      </w:r>
      <w:r>
        <w:rPr>
          <w:w w:val="90"/>
          <w:sz w:val="16"/>
          <w:szCs w:val="16"/>
        </w:rPr>
        <w:t>Climate</w:t>
      </w:r>
      <w:r>
        <w:rPr>
          <w:spacing w:val="-5"/>
          <w:w w:val="90"/>
          <w:sz w:val="16"/>
          <w:szCs w:val="16"/>
        </w:rPr>
        <w:t> </w:t>
      </w:r>
      <w:r>
        <w:rPr>
          <w:w w:val="90"/>
          <w:sz w:val="16"/>
          <w:szCs w:val="16"/>
        </w:rPr>
        <w:t>Change </w:t>
      </w:r>
      <w:r>
        <w:rPr>
          <w:w w:val="90"/>
          <w:sz w:val="16"/>
          <w:szCs w:val="16"/>
        </w:rPr>
        <w:t>Fund </w:t>
      </w:r>
      <w:r>
        <w:rPr>
          <w:sz w:val="16"/>
          <w:szCs w:val="16"/>
        </w:rPr>
        <w:t>implemented by AfDB</w:t>
      </w:r>
    </w:p>
    <w:p>
      <w:pPr>
        <w:pStyle w:val="ListParagraph"/>
        <w:numPr>
          <w:ilvl w:val="0"/>
          <w:numId w:val="35"/>
        </w:numPr>
        <w:tabs>
          <w:tab w:pos="477" w:val="left" w:leader="none"/>
        </w:tabs>
        <w:spacing w:line="240" w:lineRule="auto" w:before="29" w:after="0"/>
        <w:ind w:left="477" w:right="0" w:hanging="306"/>
        <w:jc w:val="left"/>
        <w:rPr>
          <w:sz w:val="16"/>
          <w:szCs w:val="16"/>
        </w:rPr>
      </w:pPr>
      <w:r>
        <w:rPr>
          <w:spacing w:val="-5"/>
          <w:w w:val="110"/>
          <w:sz w:val="16"/>
          <w:szCs w:val="16"/>
        </w:rPr>
        <w:t>GIZ</w:t>
      </w:r>
    </w:p>
    <w:p>
      <w:pPr>
        <w:pStyle w:val="ListParagraph"/>
        <w:numPr>
          <w:ilvl w:val="0"/>
          <w:numId w:val="35"/>
        </w:numPr>
        <w:tabs>
          <w:tab w:pos="477" w:val="left" w:leader="none"/>
        </w:tabs>
        <w:spacing w:line="240" w:lineRule="auto" w:before="2" w:after="0"/>
        <w:ind w:left="477" w:right="526" w:hanging="307"/>
        <w:jc w:val="left"/>
        <w:rPr>
          <w:sz w:val="16"/>
          <w:szCs w:val="16"/>
        </w:rPr>
      </w:pPr>
      <w:r>
        <w:rPr>
          <w:w w:val="90"/>
          <w:sz w:val="16"/>
          <w:szCs w:val="16"/>
        </w:rPr>
        <w:t>Kenya Center Innovation </w:t>
      </w:r>
      <w:r>
        <w:rPr>
          <w:sz w:val="16"/>
          <w:szCs w:val="16"/>
        </w:rPr>
        <w:t>Climate Center (KCIC)</w:t>
      </w:r>
    </w:p>
    <w:p>
      <w:pPr>
        <w:pStyle w:val="ListParagraph"/>
        <w:numPr>
          <w:ilvl w:val="0"/>
          <w:numId w:val="35"/>
        </w:numPr>
        <w:tabs>
          <w:tab w:pos="477" w:val="left" w:leader="none"/>
        </w:tabs>
        <w:spacing w:line="259" w:lineRule="auto" w:before="30" w:after="0"/>
        <w:ind w:left="477" w:right="425" w:hanging="307"/>
        <w:jc w:val="left"/>
        <w:rPr>
          <w:sz w:val="16"/>
          <w:szCs w:val="16"/>
        </w:rPr>
      </w:pPr>
      <w:r>
        <w:rPr>
          <w:sz w:val="16"/>
          <w:szCs w:val="16"/>
        </w:rPr>
        <w:t>SNV Netherlands and </w:t>
      </w:r>
      <w:r>
        <w:rPr>
          <w:w w:val="90"/>
          <w:sz w:val="16"/>
          <w:szCs w:val="16"/>
        </w:rPr>
        <w:t>development</w:t>
      </w:r>
      <w:r>
        <w:rPr>
          <w:spacing w:val="-8"/>
          <w:w w:val="90"/>
          <w:sz w:val="16"/>
          <w:szCs w:val="16"/>
        </w:rPr>
        <w:t> </w:t>
      </w:r>
      <w:r>
        <w:rPr>
          <w:w w:val="90"/>
          <w:sz w:val="16"/>
          <w:szCs w:val="16"/>
        </w:rPr>
        <w:t>Organization </w:t>
      </w:r>
      <w:r>
        <w:rPr>
          <w:sz w:val="16"/>
          <w:szCs w:val="16"/>
        </w:rPr>
        <w:t>(SNV)</w:t>
      </w:r>
      <w:r>
        <w:rPr>
          <w:spacing w:val="40"/>
          <w:sz w:val="16"/>
          <w:szCs w:val="16"/>
        </w:rPr>
        <w:t> </w:t>
      </w:r>
      <w:r>
        <w:rPr>
          <w:sz w:val="16"/>
          <w:szCs w:val="16"/>
        </w:rPr>
        <w:t>etc</w:t>
      </w:r>
    </w:p>
    <w:p>
      <w:pPr>
        <w:pStyle w:val="ListParagraph"/>
        <w:numPr>
          <w:ilvl w:val="0"/>
          <w:numId w:val="35"/>
        </w:numPr>
        <w:tabs>
          <w:tab w:pos="495" w:val="left" w:leader="none"/>
        </w:tabs>
        <w:spacing w:line="240" w:lineRule="auto" w:before="111" w:after="0"/>
        <w:ind w:left="495" w:right="0" w:hanging="324"/>
        <w:jc w:val="left"/>
        <w:rPr>
          <w:sz w:val="16"/>
          <w:szCs w:val="16"/>
        </w:rPr>
      </w:pP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p>
      <w:pPr>
        <w:pStyle w:val="ListParagraph"/>
        <w:numPr>
          <w:ilvl w:val="0"/>
          <w:numId w:val="35"/>
        </w:numPr>
        <w:tabs>
          <w:tab w:pos="495" w:val="left" w:leader="none"/>
        </w:tabs>
        <w:spacing w:line="249" w:lineRule="auto" w:before="81" w:after="0"/>
        <w:ind w:left="495" w:right="0" w:hanging="324"/>
        <w:jc w:val="left"/>
        <w:rPr>
          <w:sz w:val="16"/>
          <w:szCs w:val="16"/>
        </w:rPr>
      </w:pPr>
      <w:r>
        <w:rPr>
          <w:spacing w:val="-6"/>
          <w:sz w:val="16"/>
          <w:szCs w:val="16"/>
        </w:rPr>
        <w:t>Kenya</w:t>
      </w:r>
      <w:r>
        <w:rPr>
          <w:spacing w:val="-7"/>
          <w:sz w:val="16"/>
          <w:szCs w:val="16"/>
        </w:rPr>
        <w:t> </w:t>
      </w:r>
      <w:r>
        <w:rPr>
          <w:spacing w:val="-6"/>
          <w:sz w:val="16"/>
          <w:szCs w:val="16"/>
        </w:rPr>
        <w:t>Commercial Bank, </w:t>
      </w:r>
      <w:r>
        <w:rPr>
          <w:spacing w:val="-6"/>
          <w:sz w:val="16"/>
          <w:szCs w:val="16"/>
        </w:rPr>
        <w:t>Oyugis </w:t>
      </w:r>
      <w:r>
        <w:rPr>
          <w:spacing w:val="-2"/>
          <w:sz w:val="16"/>
          <w:szCs w:val="16"/>
        </w:rPr>
        <w:t>Branch</w:t>
      </w:r>
    </w:p>
    <w:p>
      <w:pPr>
        <w:spacing w:line="165" w:lineRule="exact" w:before="0"/>
        <w:ind w:left="547" w:right="0" w:firstLine="0"/>
        <w:jc w:val="left"/>
        <w:rPr>
          <w:sz w:val="16"/>
        </w:rPr>
      </w:pPr>
      <w:r>
        <w:rPr/>
        <w:br w:type="column"/>
      </w:r>
      <w:r>
        <w:rPr>
          <w:spacing w:val="-2"/>
          <w:w w:val="95"/>
          <w:sz w:val="16"/>
        </w:rPr>
        <w:t>15,000,000.00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2"/>
        <w:rPr>
          <w:sz w:val="16"/>
        </w:rPr>
      </w:pPr>
    </w:p>
    <w:p>
      <w:pPr>
        <w:spacing w:before="1"/>
        <w:ind w:left="626" w:right="0" w:firstLine="0"/>
        <w:jc w:val="left"/>
        <w:rPr>
          <w:sz w:val="16"/>
        </w:rPr>
      </w:pPr>
      <w:r>
        <w:rPr>
          <w:sz w:val="16"/>
        </w:rPr>
        <mc:AlternateContent>
          <mc:Choice Requires="wps">
            <w:drawing>
              <wp:anchor distT="0" distB="0" distL="0" distR="0" allowOverlap="1" layoutInCell="1" locked="0" behindDoc="0" simplePos="0" relativeHeight="15792128">
                <wp:simplePos x="0" y="0"/>
                <wp:positionH relativeFrom="page">
                  <wp:posOffset>12565346</wp:posOffset>
                </wp:positionH>
                <wp:positionV relativeFrom="paragraph">
                  <wp:posOffset>-370487</wp:posOffset>
                </wp:positionV>
                <wp:extent cx="177165" cy="447802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29.172258pt;width:13.95pt;height:352.6pt;mso-position-horizontal-relative:page;mso-position-vertical-relative:paragraph;z-index:15792128" type="#_x0000_t202" id="docshape498"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z w:val="16"/>
        </w:rPr>
        <mc:AlternateContent>
          <mc:Choice Requires="wps">
            <w:drawing>
              <wp:anchor distT="0" distB="0" distL="0" distR="0" allowOverlap="1" layoutInCell="1" locked="0" behindDoc="0" simplePos="0" relativeHeight="15792640">
                <wp:simplePos x="0" y="0"/>
                <wp:positionH relativeFrom="page">
                  <wp:posOffset>12560721</wp:posOffset>
                </wp:positionH>
                <wp:positionV relativeFrom="paragraph">
                  <wp:posOffset>-2015770</wp:posOffset>
                </wp:positionV>
                <wp:extent cx="185420" cy="55435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36</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58.722092pt;width:14.6pt;height:43.65pt;mso-position-horizontal-relative:page;mso-position-vertical-relative:paragraph;z-index:15792640" type="#_x0000_t202" id="docshape499"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36</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r>
        <w:rPr>
          <w:spacing w:val="-2"/>
          <w:w w:val="95"/>
          <w:sz w:val="16"/>
        </w:rPr>
        <w:t>5,000,000.00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4"/>
        <w:rPr>
          <w:sz w:val="16"/>
        </w:rPr>
      </w:pPr>
    </w:p>
    <w:p>
      <w:pPr>
        <w:spacing w:before="0"/>
        <w:ind w:left="626" w:right="0" w:firstLine="0"/>
        <w:jc w:val="left"/>
        <w:rPr>
          <w:sz w:val="16"/>
        </w:rPr>
      </w:pPr>
      <w:r>
        <w:rPr>
          <w:spacing w:val="-2"/>
          <w:sz w:val="16"/>
        </w:rPr>
        <w:t>5,000,000.00</w:t>
      </w:r>
    </w:p>
    <w:p>
      <w:pPr>
        <w:spacing w:after="0"/>
        <w:jc w:val="left"/>
        <w:rPr>
          <w:sz w:val="16"/>
        </w:rPr>
        <w:sectPr>
          <w:type w:val="continuous"/>
          <w:pgSz w:w="24380" w:h="16840" w:orient="landscape"/>
          <w:pgMar w:top="1180" w:bottom="0" w:left="3543" w:right="3543"/>
          <w:cols w:num="6" w:equalWidth="0">
            <w:col w:w="3403" w:space="40"/>
            <w:col w:w="2444" w:space="39"/>
            <w:col w:w="4261" w:space="39"/>
            <w:col w:w="1400" w:space="39"/>
            <w:col w:w="2632" w:space="40"/>
            <w:col w:w="2957"/>
          </w:cols>
        </w:sectPr>
      </w:pPr>
    </w:p>
    <w:p>
      <w:pPr>
        <w:pStyle w:val="BodyText"/>
        <w:spacing w:before="1"/>
        <w:rPr>
          <w:sz w:val="4"/>
        </w:rPr>
      </w:pPr>
    </w:p>
    <w:p>
      <w:pPr>
        <w:pStyle w:val="BodyText"/>
        <w:spacing w:line="45" w:lineRule="exact"/>
        <w:ind w:left="1497"/>
        <w:rPr>
          <w:position w:val="0"/>
          <w:sz w:val="4"/>
        </w:rPr>
      </w:pPr>
      <w:r>
        <w:rPr>
          <w:position w:val="0"/>
          <w:sz w:val="4"/>
        </w:rPr>
        <mc:AlternateContent>
          <mc:Choice Requires="wps">
            <w:drawing>
              <wp:inline distT="0" distB="0" distL="0" distR="0">
                <wp:extent cx="9142730" cy="29209"/>
                <wp:effectExtent l="9525" t="0" r="0" b="8890"/>
                <wp:docPr id="506" name="Group 506"/>
                <wp:cNvGraphicFramePr>
                  <a:graphicFrameLocks/>
                </wp:cNvGraphicFramePr>
                <a:graphic>
                  <a:graphicData uri="http://schemas.microsoft.com/office/word/2010/wordprocessingGroup">
                    <wpg:wgp>
                      <wpg:cNvPr id="506" name="Group 506"/>
                      <wpg:cNvGrpSpPr/>
                      <wpg:grpSpPr>
                        <a:xfrm>
                          <a:off x="0" y="0"/>
                          <a:ext cx="9142730" cy="29209"/>
                          <a:chExt cx="9142730" cy="29209"/>
                        </a:xfrm>
                      </wpg:grpSpPr>
                      <wps:wsp>
                        <wps:cNvPr id="507" name="Graphic 507"/>
                        <wps:cNvSpPr/>
                        <wps:spPr>
                          <a:xfrm>
                            <a:off x="-2" y="0"/>
                            <a:ext cx="1315720" cy="27940"/>
                          </a:xfrm>
                          <a:custGeom>
                            <a:avLst/>
                            <a:gdLst/>
                            <a:ahLst/>
                            <a:cxnLst/>
                            <a:rect l="l" t="t" r="r" b="b"/>
                            <a:pathLst>
                              <a:path w="1315720" h="27940">
                                <a:moveTo>
                                  <a:pt x="1315466" y="18288"/>
                                </a:moveTo>
                                <a:lnTo>
                                  <a:pt x="0" y="18288"/>
                                </a:lnTo>
                                <a:lnTo>
                                  <a:pt x="0" y="27432"/>
                                </a:lnTo>
                                <a:lnTo>
                                  <a:pt x="1315466" y="27432"/>
                                </a:lnTo>
                                <a:lnTo>
                                  <a:pt x="1315466" y="18288"/>
                                </a:lnTo>
                                <a:close/>
                              </a:path>
                              <a:path w="1315720" h="27940">
                                <a:moveTo>
                                  <a:pt x="1315466" y="0"/>
                                </a:moveTo>
                                <a:lnTo>
                                  <a:pt x="0" y="0"/>
                                </a:lnTo>
                                <a:lnTo>
                                  <a:pt x="0" y="9144"/>
                                </a:lnTo>
                                <a:lnTo>
                                  <a:pt x="1315466" y="9144"/>
                                </a:lnTo>
                                <a:lnTo>
                                  <a:pt x="1315466" y="0"/>
                                </a:lnTo>
                                <a:close/>
                              </a:path>
                            </a:pathLst>
                          </a:custGeom>
                          <a:solidFill>
                            <a:srgbClr val="000000"/>
                          </a:solidFill>
                        </wps:spPr>
                        <wps:bodyPr wrap="square" lIns="0" tIns="0" rIns="0" bIns="0" rtlCol="0">
                          <a:prstTxWarp prst="textNoShape">
                            <a:avLst/>
                          </a:prstTxWarp>
                          <a:noAutofit/>
                        </wps:bodyPr>
                      </wps:wsp>
                      <wps:wsp>
                        <wps:cNvPr id="508" name="Graphic 508"/>
                        <wps:cNvSpPr/>
                        <wps:spPr>
                          <a:xfrm>
                            <a:off x="-2" y="27431"/>
                            <a:ext cx="1343025" cy="1905"/>
                          </a:xfrm>
                          <a:custGeom>
                            <a:avLst/>
                            <a:gdLst/>
                            <a:ahLst/>
                            <a:cxnLst/>
                            <a:rect l="l" t="t" r="r" b="b"/>
                            <a:pathLst>
                              <a:path w="1343025" h="1905">
                                <a:moveTo>
                                  <a:pt x="1342898" y="0"/>
                                </a:moveTo>
                                <a:lnTo>
                                  <a:pt x="1315466" y="0"/>
                                </a:lnTo>
                                <a:lnTo>
                                  <a:pt x="0" y="0"/>
                                </a:lnTo>
                                <a:lnTo>
                                  <a:pt x="0" y="1524"/>
                                </a:lnTo>
                                <a:lnTo>
                                  <a:pt x="1315466" y="1524"/>
                                </a:lnTo>
                                <a:lnTo>
                                  <a:pt x="1342898" y="1524"/>
                                </a:lnTo>
                                <a:lnTo>
                                  <a:pt x="1342898" y="0"/>
                                </a:lnTo>
                                <a:close/>
                              </a:path>
                            </a:pathLst>
                          </a:custGeom>
                          <a:solidFill>
                            <a:srgbClr val="FFFFFF"/>
                          </a:solidFill>
                        </wps:spPr>
                        <wps:bodyPr wrap="square" lIns="0" tIns="0" rIns="0" bIns="0" rtlCol="0">
                          <a:prstTxWarp prst="textNoShape">
                            <a:avLst/>
                          </a:prstTxWarp>
                          <a:noAutofit/>
                        </wps:bodyPr>
                      </wps:wsp>
                      <wps:wsp>
                        <wps:cNvPr id="509" name="Graphic 509"/>
                        <wps:cNvSpPr/>
                        <wps:spPr>
                          <a:xfrm>
                            <a:off x="1315463" y="0"/>
                            <a:ext cx="1551940" cy="27940"/>
                          </a:xfrm>
                          <a:custGeom>
                            <a:avLst/>
                            <a:gdLst/>
                            <a:ahLst/>
                            <a:cxnLst/>
                            <a:rect l="l" t="t" r="r" b="b"/>
                            <a:pathLst>
                              <a:path w="1551940" h="27940">
                                <a:moveTo>
                                  <a:pt x="1551686" y="18288"/>
                                </a:moveTo>
                                <a:lnTo>
                                  <a:pt x="27432" y="18288"/>
                                </a:lnTo>
                                <a:lnTo>
                                  <a:pt x="0" y="18288"/>
                                </a:lnTo>
                                <a:lnTo>
                                  <a:pt x="0" y="27432"/>
                                </a:lnTo>
                                <a:lnTo>
                                  <a:pt x="27432" y="27432"/>
                                </a:lnTo>
                                <a:lnTo>
                                  <a:pt x="1551686" y="27432"/>
                                </a:lnTo>
                                <a:lnTo>
                                  <a:pt x="1551686" y="18288"/>
                                </a:lnTo>
                                <a:close/>
                              </a:path>
                              <a:path w="1551940" h="27940">
                                <a:moveTo>
                                  <a:pt x="1551686" y="0"/>
                                </a:moveTo>
                                <a:lnTo>
                                  <a:pt x="27432" y="0"/>
                                </a:lnTo>
                                <a:lnTo>
                                  <a:pt x="0" y="0"/>
                                </a:lnTo>
                                <a:lnTo>
                                  <a:pt x="0" y="9144"/>
                                </a:lnTo>
                                <a:lnTo>
                                  <a:pt x="27432" y="9144"/>
                                </a:lnTo>
                                <a:lnTo>
                                  <a:pt x="1551686" y="9144"/>
                                </a:lnTo>
                                <a:lnTo>
                                  <a:pt x="1551686" y="0"/>
                                </a:lnTo>
                                <a:close/>
                              </a:path>
                            </a:pathLst>
                          </a:custGeom>
                          <a:solidFill>
                            <a:srgbClr val="000000"/>
                          </a:solidFill>
                        </wps:spPr>
                        <wps:bodyPr wrap="square" lIns="0" tIns="0" rIns="0" bIns="0" rtlCol="0">
                          <a:prstTxWarp prst="textNoShape">
                            <a:avLst/>
                          </a:prstTxWarp>
                          <a:noAutofit/>
                        </wps:bodyPr>
                      </wps:wsp>
                      <wps:wsp>
                        <wps:cNvPr id="510" name="Graphic 510"/>
                        <wps:cNvSpPr/>
                        <wps:spPr>
                          <a:xfrm>
                            <a:off x="1342895" y="27431"/>
                            <a:ext cx="1551940" cy="1905"/>
                          </a:xfrm>
                          <a:custGeom>
                            <a:avLst/>
                            <a:gdLst/>
                            <a:ahLst/>
                            <a:cxnLst/>
                            <a:rect l="l" t="t" r="r" b="b"/>
                            <a:pathLst>
                              <a:path w="1551940" h="1905">
                                <a:moveTo>
                                  <a:pt x="1524254" y="0"/>
                                </a:moveTo>
                                <a:lnTo>
                                  <a:pt x="0" y="0"/>
                                </a:lnTo>
                                <a:lnTo>
                                  <a:pt x="0" y="1524"/>
                                </a:lnTo>
                                <a:lnTo>
                                  <a:pt x="1524254" y="1524"/>
                                </a:lnTo>
                                <a:lnTo>
                                  <a:pt x="1524254" y="0"/>
                                </a:lnTo>
                                <a:close/>
                              </a:path>
                              <a:path w="1551940" h="1905">
                                <a:moveTo>
                                  <a:pt x="1551813" y="0"/>
                                </a:moveTo>
                                <a:lnTo>
                                  <a:pt x="1524381" y="0"/>
                                </a:lnTo>
                                <a:lnTo>
                                  <a:pt x="1524381" y="1524"/>
                                </a:lnTo>
                                <a:lnTo>
                                  <a:pt x="1551813" y="1524"/>
                                </a:lnTo>
                                <a:lnTo>
                                  <a:pt x="1551813" y="0"/>
                                </a:lnTo>
                                <a:close/>
                              </a:path>
                            </a:pathLst>
                          </a:custGeom>
                          <a:solidFill>
                            <a:srgbClr val="FFFFFF"/>
                          </a:solidFill>
                        </wps:spPr>
                        <wps:bodyPr wrap="square" lIns="0" tIns="0" rIns="0" bIns="0" rtlCol="0">
                          <a:prstTxWarp prst="textNoShape">
                            <a:avLst/>
                          </a:prstTxWarp>
                          <a:noAutofit/>
                        </wps:bodyPr>
                      </wps:wsp>
                      <wps:wsp>
                        <wps:cNvPr id="511" name="Graphic 511"/>
                        <wps:cNvSpPr/>
                        <wps:spPr>
                          <a:xfrm>
                            <a:off x="2867276" y="0"/>
                            <a:ext cx="2801620" cy="27940"/>
                          </a:xfrm>
                          <a:custGeom>
                            <a:avLst/>
                            <a:gdLst/>
                            <a:ahLst/>
                            <a:cxnLst/>
                            <a:rect l="l" t="t" r="r" b="b"/>
                            <a:pathLst>
                              <a:path w="2801620" h="27940">
                                <a:moveTo>
                                  <a:pt x="2801353" y="18288"/>
                                </a:moveTo>
                                <a:lnTo>
                                  <a:pt x="27432" y="18288"/>
                                </a:lnTo>
                                <a:lnTo>
                                  <a:pt x="0" y="18288"/>
                                </a:lnTo>
                                <a:lnTo>
                                  <a:pt x="0" y="27432"/>
                                </a:lnTo>
                                <a:lnTo>
                                  <a:pt x="27432" y="27432"/>
                                </a:lnTo>
                                <a:lnTo>
                                  <a:pt x="2801353" y="27432"/>
                                </a:lnTo>
                                <a:lnTo>
                                  <a:pt x="2801353" y="18288"/>
                                </a:lnTo>
                                <a:close/>
                              </a:path>
                              <a:path w="2801620" h="27940">
                                <a:moveTo>
                                  <a:pt x="2801353" y="0"/>
                                </a:moveTo>
                                <a:lnTo>
                                  <a:pt x="27432" y="0"/>
                                </a:lnTo>
                                <a:lnTo>
                                  <a:pt x="0" y="0"/>
                                </a:lnTo>
                                <a:lnTo>
                                  <a:pt x="0" y="9144"/>
                                </a:lnTo>
                                <a:lnTo>
                                  <a:pt x="27432" y="9144"/>
                                </a:lnTo>
                                <a:lnTo>
                                  <a:pt x="2801353" y="9144"/>
                                </a:lnTo>
                                <a:lnTo>
                                  <a:pt x="2801353" y="0"/>
                                </a:lnTo>
                                <a:close/>
                              </a:path>
                            </a:pathLst>
                          </a:custGeom>
                          <a:solidFill>
                            <a:srgbClr val="000000"/>
                          </a:solidFill>
                        </wps:spPr>
                        <wps:bodyPr wrap="square" lIns="0" tIns="0" rIns="0" bIns="0" rtlCol="0">
                          <a:prstTxWarp prst="textNoShape">
                            <a:avLst/>
                          </a:prstTxWarp>
                          <a:noAutofit/>
                        </wps:bodyPr>
                      </wps:wsp>
                      <wps:wsp>
                        <wps:cNvPr id="512" name="Graphic 512"/>
                        <wps:cNvSpPr/>
                        <wps:spPr>
                          <a:xfrm>
                            <a:off x="2894708" y="27431"/>
                            <a:ext cx="2801620" cy="1905"/>
                          </a:xfrm>
                          <a:custGeom>
                            <a:avLst/>
                            <a:gdLst/>
                            <a:ahLst/>
                            <a:cxnLst/>
                            <a:rect l="l" t="t" r="r" b="b"/>
                            <a:pathLst>
                              <a:path w="2801620" h="1905">
                                <a:moveTo>
                                  <a:pt x="2801353" y="0"/>
                                </a:moveTo>
                                <a:lnTo>
                                  <a:pt x="2773921" y="0"/>
                                </a:lnTo>
                                <a:lnTo>
                                  <a:pt x="0" y="0"/>
                                </a:lnTo>
                                <a:lnTo>
                                  <a:pt x="0" y="1524"/>
                                </a:lnTo>
                                <a:lnTo>
                                  <a:pt x="2773921" y="1524"/>
                                </a:lnTo>
                                <a:lnTo>
                                  <a:pt x="2801353" y="1524"/>
                                </a:lnTo>
                                <a:lnTo>
                                  <a:pt x="2801353" y="0"/>
                                </a:lnTo>
                                <a:close/>
                              </a:path>
                            </a:pathLst>
                          </a:custGeom>
                          <a:solidFill>
                            <a:srgbClr val="FFFFFF"/>
                          </a:solidFill>
                        </wps:spPr>
                        <wps:bodyPr wrap="square" lIns="0" tIns="0" rIns="0" bIns="0" rtlCol="0">
                          <a:prstTxWarp prst="textNoShape">
                            <a:avLst/>
                          </a:prstTxWarp>
                          <a:noAutofit/>
                        </wps:bodyPr>
                      </wps:wsp>
                      <wps:wsp>
                        <wps:cNvPr id="513" name="Graphic 513"/>
                        <wps:cNvSpPr/>
                        <wps:spPr>
                          <a:xfrm>
                            <a:off x="5668630" y="0"/>
                            <a:ext cx="914400" cy="27940"/>
                          </a:xfrm>
                          <a:custGeom>
                            <a:avLst/>
                            <a:gdLst/>
                            <a:ahLst/>
                            <a:cxnLst/>
                            <a:rect l="l" t="t" r="r" b="b"/>
                            <a:pathLst>
                              <a:path w="914400" h="27940">
                                <a:moveTo>
                                  <a:pt x="914400" y="18288"/>
                                </a:moveTo>
                                <a:lnTo>
                                  <a:pt x="27432" y="18288"/>
                                </a:lnTo>
                                <a:lnTo>
                                  <a:pt x="0" y="18288"/>
                                </a:lnTo>
                                <a:lnTo>
                                  <a:pt x="0" y="27432"/>
                                </a:lnTo>
                                <a:lnTo>
                                  <a:pt x="27432" y="27432"/>
                                </a:lnTo>
                                <a:lnTo>
                                  <a:pt x="914400" y="27432"/>
                                </a:lnTo>
                                <a:lnTo>
                                  <a:pt x="914400" y="18288"/>
                                </a:lnTo>
                                <a:close/>
                              </a:path>
                              <a:path w="914400" h="27940">
                                <a:moveTo>
                                  <a:pt x="914400" y="0"/>
                                </a:moveTo>
                                <a:lnTo>
                                  <a:pt x="27432" y="0"/>
                                </a:lnTo>
                                <a:lnTo>
                                  <a:pt x="0" y="0"/>
                                </a:lnTo>
                                <a:lnTo>
                                  <a:pt x="0" y="9144"/>
                                </a:lnTo>
                                <a:lnTo>
                                  <a:pt x="27432" y="9144"/>
                                </a:lnTo>
                                <a:lnTo>
                                  <a:pt x="914400" y="9144"/>
                                </a:lnTo>
                                <a:lnTo>
                                  <a:pt x="914400" y="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5696062" y="27431"/>
                            <a:ext cx="914400" cy="1905"/>
                          </a:xfrm>
                          <a:custGeom>
                            <a:avLst/>
                            <a:gdLst/>
                            <a:ahLst/>
                            <a:cxnLst/>
                            <a:rect l="l" t="t" r="r" b="b"/>
                            <a:pathLst>
                              <a:path w="914400" h="1905">
                                <a:moveTo>
                                  <a:pt x="914400" y="0"/>
                                </a:moveTo>
                                <a:lnTo>
                                  <a:pt x="886968" y="0"/>
                                </a:lnTo>
                                <a:lnTo>
                                  <a:pt x="0" y="0"/>
                                </a:lnTo>
                                <a:lnTo>
                                  <a:pt x="0" y="1524"/>
                                </a:lnTo>
                                <a:lnTo>
                                  <a:pt x="886968" y="1524"/>
                                </a:lnTo>
                                <a:lnTo>
                                  <a:pt x="914400" y="1524"/>
                                </a:lnTo>
                                <a:lnTo>
                                  <a:pt x="9144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6583030" y="0"/>
                            <a:ext cx="1553845" cy="27940"/>
                          </a:xfrm>
                          <a:custGeom>
                            <a:avLst/>
                            <a:gdLst/>
                            <a:ahLst/>
                            <a:cxnLst/>
                            <a:rect l="l" t="t" r="r" b="b"/>
                            <a:pathLst>
                              <a:path w="1553845" h="27940">
                                <a:moveTo>
                                  <a:pt x="1553222" y="18288"/>
                                </a:moveTo>
                                <a:lnTo>
                                  <a:pt x="27432" y="18288"/>
                                </a:lnTo>
                                <a:lnTo>
                                  <a:pt x="0" y="18288"/>
                                </a:lnTo>
                                <a:lnTo>
                                  <a:pt x="0" y="27432"/>
                                </a:lnTo>
                                <a:lnTo>
                                  <a:pt x="27432" y="27432"/>
                                </a:lnTo>
                                <a:lnTo>
                                  <a:pt x="1553222" y="27432"/>
                                </a:lnTo>
                                <a:lnTo>
                                  <a:pt x="1553222" y="18288"/>
                                </a:lnTo>
                                <a:close/>
                              </a:path>
                              <a:path w="1553845" h="27940">
                                <a:moveTo>
                                  <a:pt x="1553222" y="0"/>
                                </a:moveTo>
                                <a:lnTo>
                                  <a:pt x="27432" y="0"/>
                                </a:lnTo>
                                <a:lnTo>
                                  <a:pt x="0" y="0"/>
                                </a:lnTo>
                                <a:lnTo>
                                  <a:pt x="0" y="9144"/>
                                </a:lnTo>
                                <a:lnTo>
                                  <a:pt x="27432" y="9144"/>
                                </a:lnTo>
                                <a:lnTo>
                                  <a:pt x="1553222" y="9144"/>
                                </a:lnTo>
                                <a:lnTo>
                                  <a:pt x="1553222"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6610462" y="27431"/>
                            <a:ext cx="1654175" cy="1905"/>
                          </a:xfrm>
                          <a:custGeom>
                            <a:avLst/>
                            <a:gdLst/>
                            <a:ahLst/>
                            <a:cxnLst/>
                            <a:rect l="l" t="t" r="r" b="b"/>
                            <a:pathLst>
                              <a:path w="1654175" h="1905">
                                <a:moveTo>
                                  <a:pt x="1525790" y="0"/>
                                </a:moveTo>
                                <a:lnTo>
                                  <a:pt x="0" y="0"/>
                                </a:lnTo>
                                <a:lnTo>
                                  <a:pt x="0" y="1524"/>
                                </a:lnTo>
                                <a:lnTo>
                                  <a:pt x="1525790" y="1524"/>
                                </a:lnTo>
                                <a:lnTo>
                                  <a:pt x="1525790" y="0"/>
                                </a:lnTo>
                                <a:close/>
                              </a:path>
                              <a:path w="1654175" h="1905">
                                <a:moveTo>
                                  <a:pt x="1654149" y="0"/>
                                </a:moveTo>
                                <a:lnTo>
                                  <a:pt x="1626717" y="0"/>
                                </a:lnTo>
                                <a:lnTo>
                                  <a:pt x="1626717" y="1524"/>
                                </a:lnTo>
                                <a:lnTo>
                                  <a:pt x="1654149" y="1524"/>
                                </a:lnTo>
                                <a:lnTo>
                                  <a:pt x="1654149" y="0"/>
                                </a:lnTo>
                                <a:close/>
                              </a:path>
                            </a:pathLst>
                          </a:custGeom>
                          <a:solidFill>
                            <a:srgbClr val="FFFFFF"/>
                          </a:solidFill>
                        </wps:spPr>
                        <wps:bodyPr wrap="square" lIns="0" tIns="0" rIns="0" bIns="0" rtlCol="0">
                          <a:prstTxWarp prst="textNoShape">
                            <a:avLst/>
                          </a:prstTxWarp>
                          <a:noAutofit/>
                        </wps:bodyPr>
                      </wps:wsp>
                      <wps:wsp>
                        <wps:cNvPr id="517" name="Graphic 517"/>
                        <wps:cNvSpPr/>
                        <wps:spPr>
                          <a:xfrm>
                            <a:off x="8163812" y="0"/>
                            <a:ext cx="979169" cy="27940"/>
                          </a:xfrm>
                          <a:custGeom>
                            <a:avLst/>
                            <a:gdLst/>
                            <a:ahLst/>
                            <a:cxnLst/>
                            <a:rect l="l" t="t" r="r" b="b"/>
                            <a:pathLst>
                              <a:path w="979169" h="27940">
                                <a:moveTo>
                                  <a:pt x="978700" y="18288"/>
                                </a:moveTo>
                                <a:lnTo>
                                  <a:pt x="100799" y="18288"/>
                                </a:lnTo>
                                <a:lnTo>
                                  <a:pt x="73367" y="18288"/>
                                </a:lnTo>
                                <a:lnTo>
                                  <a:pt x="0" y="18288"/>
                                </a:lnTo>
                                <a:lnTo>
                                  <a:pt x="0" y="27432"/>
                                </a:lnTo>
                                <a:lnTo>
                                  <a:pt x="73367" y="27432"/>
                                </a:lnTo>
                                <a:lnTo>
                                  <a:pt x="100799" y="27432"/>
                                </a:lnTo>
                                <a:lnTo>
                                  <a:pt x="978700" y="27432"/>
                                </a:lnTo>
                                <a:lnTo>
                                  <a:pt x="978700" y="18288"/>
                                </a:lnTo>
                                <a:close/>
                              </a:path>
                              <a:path w="979169" h="27940">
                                <a:moveTo>
                                  <a:pt x="978700" y="0"/>
                                </a:moveTo>
                                <a:lnTo>
                                  <a:pt x="100799" y="0"/>
                                </a:lnTo>
                                <a:lnTo>
                                  <a:pt x="73367" y="0"/>
                                </a:lnTo>
                                <a:lnTo>
                                  <a:pt x="0" y="0"/>
                                </a:lnTo>
                                <a:lnTo>
                                  <a:pt x="0" y="9144"/>
                                </a:lnTo>
                                <a:lnTo>
                                  <a:pt x="73367" y="9144"/>
                                </a:lnTo>
                                <a:lnTo>
                                  <a:pt x="100799" y="9144"/>
                                </a:lnTo>
                                <a:lnTo>
                                  <a:pt x="978700" y="9144"/>
                                </a:lnTo>
                                <a:lnTo>
                                  <a:pt x="978700" y="0"/>
                                </a:lnTo>
                                <a:close/>
                              </a:path>
                            </a:pathLst>
                          </a:custGeom>
                          <a:solidFill>
                            <a:srgbClr val="000000"/>
                          </a:solidFill>
                        </wps:spPr>
                        <wps:bodyPr wrap="square" lIns="0" tIns="0" rIns="0" bIns="0" rtlCol="0">
                          <a:prstTxWarp prst="textNoShape">
                            <a:avLst/>
                          </a:prstTxWarp>
                          <a:noAutofit/>
                        </wps:bodyPr>
                      </wps:wsp>
                      <wps:wsp>
                        <wps:cNvPr id="518" name="Graphic 518"/>
                        <wps:cNvSpPr/>
                        <wps:spPr>
                          <a:xfrm>
                            <a:off x="8163812" y="27432"/>
                            <a:ext cx="979169" cy="1905"/>
                          </a:xfrm>
                          <a:custGeom>
                            <a:avLst/>
                            <a:gdLst/>
                            <a:ahLst/>
                            <a:cxnLst/>
                            <a:rect l="l" t="t" r="r" b="b"/>
                            <a:pathLst>
                              <a:path w="979169" h="1905">
                                <a:moveTo>
                                  <a:pt x="0" y="0"/>
                                </a:moveTo>
                                <a:lnTo>
                                  <a:pt x="0" y="1522"/>
                                </a:lnTo>
                                <a:lnTo>
                                  <a:pt x="978710" y="1522"/>
                                </a:lnTo>
                                <a:lnTo>
                                  <a:pt x="978710" y="0"/>
                                </a:lnTo>
                                <a:lnTo>
                                  <a:pt x="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19.9pt;height:2.3pt;mso-position-horizontal-relative:char;mso-position-vertical-relative:line" id="docshapegroup500" coordorigin="0,0" coordsize="14398,46">
                <v:shape style="position:absolute;left:0;top:0;width:2072;height:44" id="docshape501" coordorigin="0,0" coordsize="2072,44" path="m2072,29l0,29,0,43,2072,43,2072,29xm2072,0l0,0,0,14,2072,14,2072,0xe" filled="true" fillcolor="#000000" stroked="false">
                  <v:path arrowok="t"/>
                  <v:fill type="solid"/>
                </v:shape>
                <v:shape style="position:absolute;left:0;top:43;width:2115;height:3" id="docshape502" coordorigin="0,43" coordsize="2115,3" path="m2115,43l2072,43,0,43,0,46,2072,46,2115,46,2115,43xe" filled="true" fillcolor="#ffffff" stroked="false">
                  <v:path arrowok="t"/>
                  <v:fill type="solid"/>
                </v:shape>
                <v:shape style="position:absolute;left:2071;top:0;width:2444;height:44" id="docshape503" coordorigin="2072,0" coordsize="2444,44" path="m4515,29l2115,29,2072,29,2072,43,2115,43,4515,43,4515,29xm4515,0l2115,0,2072,0,2072,14,2115,14,4515,14,4515,0xe" filled="true" fillcolor="#000000" stroked="false">
                  <v:path arrowok="t"/>
                  <v:fill type="solid"/>
                </v:shape>
                <v:shape style="position:absolute;left:2114;top:43;width:2444;height:3" id="docshape504" coordorigin="2115,43" coordsize="2444,3" path="m4515,43l2115,43,2115,46,4515,46,4515,43xm4559,43l4515,43,4515,46,4559,46,4559,43xe" filled="true" fillcolor="#ffffff" stroked="false">
                  <v:path arrowok="t"/>
                  <v:fill type="solid"/>
                </v:shape>
                <v:shape style="position:absolute;left:4515;top:0;width:4412;height:44" id="docshape505" coordorigin="4515,0" coordsize="4412,44" path="m8927,29l4559,29,4515,29,4515,43,4559,43,8927,43,8927,29xm8927,0l4559,0,4515,0,4515,14,4559,14,8927,14,8927,0xe" filled="true" fillcolor="#000000" stroked="false">
                  <v:path arrowok="t"/>
                  <v:fill type="solid"/>
                </v:shape>
                <v:shape style="position:absolute;left:4558;top:43;width:4412;height:3" id="docshape506" coordorigin="4559,43" coordsize="4412,3" path="m8970,43l8927,43,4559,43,4559,46,8927,46,8970,46,8970,43xe" filled="true" fillcolor="#ffffff" stroked="false">
                  <v:path arrowok="t"/>
                  <v:fill type="solid"/>
                </v:shape>
                <v:shape style="position:absolute;left:8926;top:0;width:1440;height:44" id="docshape507" coordorigin="8927,0" coordsize="1440,44" path="m10367,29l8970,29,8927,29,8927,43,8970,43,10367,43,10367,29xm10367,0l8970,0,8927,0,8927,14,8970,14,10367,14,10367,0xe" filled="true" fillcolor="#000000" stroked="false">
                  <v:path arrowok="t"/>
                  <v:fill type="solid"/>
                </v:shape>
                <v:shape style="position:absolute;left:8970;top:43;width:1440;height:3" id="docshape508" coordorigin="8970,43" coordsize="1440,3" path="m10410,43l10367,43,8970,43,8970,46,10367,46,10410,46,10410,43xe" filled="true" fillcolor="#ffffff" stroked="false">
                  <v:path arrowok="t"/>
                  <v:fill type="solid"/>
                </v:shape>
                <v:shape style="position:absolute;left:10366;top:0;width:2447;height:44" id="docshape509" coordorigin="10367,0" coordsize="2447,44" path="m12813,29l10410,29,10367,29,10367,43,10410,43,12813,43,12813,29xm12813,0l10410,0,10367,0,10367,14,10410,14,12813,14,12813,0xe" filled="true" fillcolor="#000000" stroked="false">
                  <v:path arrowok="t"/>
                  <v:fill type="solid"/>
                </v:shape>
                <v:shape style="position:absolute;left:10410;top:43;width:2605;height:3" id="docshape510" coordorigin="10410,43" coordsize="2605,3" path="m12813,43l10410,43,10410,46,12813,46,12813,43xm13015,43l12972,43,12972,46,13015,46,13015,43xe" filled="true" fillcolor="#ffffff" stroked="false">
                  <v:path arrowok="t"/>
                  <v:fill type="solid"/>
                </v:shape>
                <v:shape style="position:absolute;left:12856;top:0;width:1542;height:44" id="docshape511" coordorigin="12856,0" coordsize="1542,44" path="m14398,29l13015,29,12972,29,12856,29,12856,43,12972,43,13015,43,14398,43,14398,29xm14398,0l13015,0,12972,0,12856,0,12856,14,12972,14,13015,14,14398,14,14398,0xe" filled="true" fillcolor="#000000" stroked="false">
                  <v:path arrowok="t"/>
                  <v:fill type="solid"/>
                </v:shape>
                <v:rect style="position:absolute;left:12856;top:43;width:1542;height:3" id="docshape512" filled="true" fillcolor="#ffffff" stroked="false">
                  <v:fill type="solid"/>
                </v:rect>
              </v:group>
            </w:pict>
          </mc:Fallback>
        </mc:AlternateContent>
      </w:r>
      <w:r>
        <w:rPr>
          <w:position w:val="0"/>
          <w:sz w:val="4"/>
        </w:rPr>
      </w:r>
    </w:p>
    <w:p>
      <w:pPr>
        <w:tabs>
          <w:tab w:pos="14577" w:val="left" w:leader="none"/>
        </w:tabs>
        <w:spacing w:before="0"/>
        <w:ind w:left="1605" w:right="0" w:firstLine="0"/>
        <w:jc w:val="left"/>
        <w:rPr>
          <w:rFonts w:ascii="Arial"/>
          <w:b/>
          <w:sz w:val="22"/>
        </w:rPr>
      </w:pPr>
      <w:r>
        <w:rPr>
          <w:rFonts w:ascii="Arial"/>
          <w:b/>
          <w:spacing w:val="-2"/>
          <w:position w:val="5"/>
          <w:sz w:val="16"/>
        </w:rPr>
        <w:t>SUBTOTAL</w:t>
      </w:r>
      <w:r>
        <w:rPr>
          <w:rFonts w:ascii="Arial"/>
          <w:b/>
          <w:position w:val="5"/>
          <w:sz w:val="16"/>
        </w:rPr>
        <w:tab/>
      </w:r>
      <w:r>
        <w:rPr>
          <w:rFonts w:ascii="Arial"/>
          <w:b/>
          <w:spacing w:val="-2"/>
          <w:sz w:val="22"/>
        </w:rPr>
        <w:t>130,000,000</w:t>
      </w:r>
    </w:p>
    <w:p>
      <w:pPr>
        <w:pStyle w:val="BodyText"/>
        <w:spacing w:before="10"/>
        <w:rPr>
          <w:rFonts w:ascii="Arial"/>
          <w:b/>
          <w:sz w:val="16"/>
        </w:rPr>
      </w:pPr>
      <w:r>
        <w:rPr>
          <w:rFonts w:ascii="Arial"/>
          <w:b/>
          <w:sz w:val="16"/>
        </w:rPr>
        <mc:AlternateContent>
          <mc:Choice Requires="wps">
            <w:drawing>
              <wp:anchor distT="0" distB="0" distL="0" distR="0" allowOverlap="1" layoutInCell="1" locked="0" behindDoc="1" simplePos="0" relativeHeight="487650304">
                <wp:simplePos x="0" y="0"/>
                <wp:positionH relativeFrom="page">
                  <wp:posOffset>3191840</wp:posOffset>
                </wp:positionH>
                <wp:positionV relativeFrom="paragraph">
                  <wp:posOffset>138996</wp:posOffset>
                </wp:positionV>
                <wp:extent cx="9152255" cy="27940"/>
                <wp:effectExtent l="0" t="0" r="0" b="0"/>
                <wp:wrapTopAndBottom/>
                <wp:docPr id="519" name="Graphic 519"/>
                <wp:cNvGraphicFramePr>
                  <a:graphicFrameLocks/>
                </wp:cNvGraphicFramePr>
                <a:graphic>
                  <a:graphicData uri="http://schemas.microsoft.com/office/word/2010/wordprocessingShape">
                    <wps:wsp>
                      <wps:cNvPr id="519" name="Graphic 519"/>
                      <wps:cNvSpPr/>
                      <wps:spPr>
                        <a:xfrm>
                          <a:off x="0" y="0"/>
                          <a:ext cx="9152255" cy="27940"/>
                        </a:xfrm>
                        <a:custGeom>
                          <a:avLst/>
                          <a:gdLst/>
                          <a:ahLst/>
                          <a:cxnLst/>
                          <a:rect l="l" t="t" r="r" b="b"/>
                          <a:pathLst>
                            <a:path w="9152255" h="27940">
                              <a:moveTo>
                                <a:pt x="8145399" y="0"/>
                              </a:moveTo>
                              <a:lnTo>
                                <a:pt x="8145399" y="0"/>
                              </a:lnTo>
                              <a:lnTo>
                                <a:pt x="0" y="0"/>
                              </a:lnTo>
                              <a:lnTo>
                                <a:pt x="0" y="27432"/>
                              </a:lnTo>
                              <a:lnTo>
                                <a:pt x="8145399" y="27432"/>
                              </a:lnTo>
                              <a:lnTo>
                                <a:pt x="8145399" y="0"/>
                              </a:lnTo>
                              <a:close/>
                            </a:path>
                            <a:path w="9152255" h="27940">
                              <a:moveTo>
                                <a:pt x="9151658" y="0"/>
                              </a:moveTo>
                              <a:lnTo>
                                <a:pt x="8264614" y="0"/>
                              </a:lnTo>
                              <a:lnTo>
                                <a:pt x="8237182" y="0"/>
                              </a:lnTo>
                              <a:lnTo>
                                <a:pt x="8163814" y="0"/>
                              </a:lnTo>
                              <a:lnTo>
                                <a:pt x="8163814" y="27432"/>
                              </a:lnTo>
                              <a:lnTo>
                                <a:pt x="8237182" y="27432"/>
                              </a:lnTo>
                              <a:lnTo>
                                <a:pt x="8264614" y="27432"/>
                              </a:lnTo>
                              <a:lnTo>
                                <a:pt x="9151658" y="27432"/>
                              </a:lnTo>
                              <a:lnTo>
                                <a:pt x="915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1.326019pt;margin-top:10.944644pt;width:720.65pt;height:2.2pt;mso-position-horizontal-relative:page;mso-position-vertical-relative:paragraph;z-index:-15666176;mso-wrap-distance-left:0;mso-wrap-distance-right:0" id="docshape513" coordorigin="5027,219" coordsize="14413,44" path="m17854,219l15437,219,15408,219,15394,219,13997,219,13968,219,13954,219,9585,219,9556,219,9542,219,7141,219,7113,219,7098,219,5027,219,5027,262,7098,262,7113,262,7141,262,9542,262,9556,262,9585,262,13954,262,13968,262,13997,262,15394,262,15408,262,15437,262,17854,262,17854,219xm19439,219l18042,219,17998,219,17883,219,17883,262,17998,262,18042,262,19439,262,19439,219xe" filled="true" fillcolor="#000000" stroked="false">
                <v:path arrowok="t"/>
                <v:fill type="solid"/>
                <w10:wrap type="topAndBottom"/>
              </v:shape>
            </w:pict>
          </mc:Fallback>
        </mc:AlternateContent>
      </w:r>
    </w:p>
    <w:p>
      <w:pPr>
        <w:spacing w:before="0"/>
        <w:ind w:left="1605" w:right="0" w:firstLine="0"/>
        <w:jc w:val="left"/>
        <w:rPr>
          <w:sz w:val="20"/>
        </w:rPr>
      </w:pPr>
      <w:r>
        <w:rPr>
          <w:rFonts w:ascii="Arial"/>
          <w:b/>
          <w:i/>
          <w:w w:val="90"/>
          <w:sz w:val="20"/>
        </w:rPr>
        <w:t>Source</w:t>
      </w:r>
      <w:r>
        <w:rPr>
          <w:i/>
          <w:w w:val="90"/>
          <w:sz w:val="20"/>
        </w:rPr>
        <w:t>:</w:t>
      </w:r>
      <w:r>
        <w:rPr>
          <w:i/>
          <w:spacing w:val="-10"/>
          <w:w w:val="90"/>
          <w:sz w:val="20"/>
        </w:rPr>
        <w:t> </w:t>
      </w:r>
      <w:r>
        <w:rPr>
          <w:w w:val="90"/>
          <w:sz w:val="20"/>
        </w:rPr>
        <w:t>School</w:t>
      </w:r>
      <w:r>
        <w:rPr>
          <w:spacing w:val="-9"/>
          <w:w w:val="90"/>
          <w:sz w:val="20"/>
        </w:rPr>
        <w:t> </w:t>
      </w:r>
      <w:r>
        <w:rPr>
          <w:w w:val="90"/>
          <w:sz w:val="20"/>
        </w:rPr>
        <w:t>Strategic</w:t>
      </w:r>
      <w:r>
        <w:rPr>
          <w:spacing w:val="-9"/>
          <w:w w:val="90"/>
          <w:sz w:val="20"/>
        </w:rPr>
        <w:t> </w:t>
      </w:r>
      <w:r>
        <w:rPr>
          <w:w w:val="90"/>
          <w:sz w:val="20"/>
        </w:rPr>
        <w:t>Plan</w:t>
      </w:r>
      <w:r>
        <w:rPr>
          <w:spacing w:val="-7"/>
          <w:w w:val="90"/>
          <w:sz w:val="20"/>
        </w:rPr>
        <w:t> </w:t>
      </w:r>
      <w:r>
        <w:rPr>
          <w:w w:val="90"/>
          <w:sz w:val="20"/>
        </w:rPr>
        <w:t>Development</w:t>
      </w:r>
      <w:r>
        <w:rPr>
          <w:spacing w:val="-6"/>
          <w:w w:val="90"/>
          <w:sz w:val="20"/>
        </w:rPr>
        <w:t> </w:t>
      </w:r>
      <w:r>
        <w:rPr>
          <w:w w:val="90"/>
          <w:sz w:val="20"/>
        </w:rPr>
        <w:t>Committee,</w:t>
      </w:r>
      <w:r>
        <w:rPr>
          <w:spacing w:val="-19"/>
          <w:w w:val="90"/>
          <w:sz w:val="20"/>
        </w:rPr>
        <w:t> </w:t>
      </w:r>
      <w:r>
        <w:rPr>
          <w:spacing w:val="-4"/>
          <w:w w:val="90"/>
          <w:sz w:val="20"/>
        </w:rPr>
        <w:t>2023</w:t>
      </w:r>
    </w:p>
    <w:p>
      <w:pPr>
        <w:spacing w:after="0"/>
        <w:jc w:val="left"/>
        <w:rPr>
          <w:sz w:val="20"/>
        </w:rPr>
        <w:sectPr>
          <w:type w:val="continuous"/>
          <w:pgSz w:w="24380" w:h="16840" w:orient="landscape"/>
          <w:pgMar w:top="1180" w:bottom="0" w:left="3543" w:right="354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2"/>
        <w:rPr>
          <w:sz w:val="22"/>
        </w:rPr>
      </w:pPr>
    </w:p>
    <w:p>
      <w:pPr>
        <w:pStyle w:val="ListParagraph"/>
        <w:numPr>
          <w:ilvl w:val="3"/>
          <w:numId w:val="32"/>
        </w:numPr>
        <w:tabs>
          <w:tab w:pos="2516" w:val="left" w:leader="none"/>
        </w:tabs>
        <w:spacing w:line="240" w:lineRule="auto" w:before="0" w:after="0"/>
        <w:ind w:left="2516" w:right="0" w:hanging="1134"/>
        <w:jc w:val="left"/>
        <w:rPr>
          <w:rFonts w:ascii="Arial"/>
          <w:b/>
          <w:color w:val="2F5496"/>
          <w:sz w:val="22"/>
        </w:rPr>
      </w:pPr>
      <w:r>
        <w:rPr>
          <w:rFonts w:ascii="Arial"/>
          <w:b/>
          <w:sz w:val="22"/>
        </w:rPr>
        <mc:AlternateContent>
          <mc:Choice Requires="wps">
            <w:drawing>
              <wp:anchor distT="0" distB="0" distL="0" distR="0" allowOverlap="1" layoutInCell="1" locked="0" behindDoc="1" simplePos="0" relativeHeight="482625024">
                <wp:simplePos x="0" y="0"/>
                <wp:positionH relativeFrom="page">
                  <wp:posOffset>2394262</wp:posOffset>
                </wp:positionH>
                <wp:positionV relativeFrom="paragraph">
                  <wp:posOffset>-750768</wp:posOffset>
                </wp:positionV>
                <wp:extent cx="10692130" cy="7560309"/>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10692130" cy="7560309"/>
                          <a:chExt cx="10692130" cy="7560309"/>
                        </a:xfrm>
                      </wpg:grpSpPr>
                      <pic:pic>
                        <pic:nvPicPr>
                          <pic:cNvPr id="521" name="Image 521"/>
                          <pic:cNvPicPr/>
                        </pic:nvPicPr>
                        <pic:blipFill>
                          <a:blip r:embed="rId63" cstate="print"/>
                          <a:stretch>
                            <a:fillRect/>
                          </a:stretch>
                        </pic:blipFill>
                        <pic:spPr>
                          <a:xfrm>
                            <a:off x="0" y="3"/>
                            <a:ext cx="10692000" cy="7560003"/>
                          </a:xfrm>
                          <a:prstGeom prst="rect">
                            <a:avLst/>
                          </a:prstGeom>
                        </pic:spPr>
                      </pic:pic>
                      <wps:wsp>
                        <wps:cNvPr id="522" name="Graphic 522"/>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523" name="Graphic 523"/>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88.524582pt;margin-top:-59.115665pt;width:841.9pt;height:595.3pt;mso-position-horizontal-relative:page;mso-position-vertical-relative:paragraph;z-index:-20691456" id="docshapegroup514" coordorigin="3770,-1182" coordsize="16838,11906">
                <v:shape style="position:absolute;left:3770;top:-1183;width:16838;height:11906" type="#_x0000_t75" id="docshape515" stroked="false">
                  <v:imagedata r:id="rId63" o:title=""/>
                </v:shape>
                <v:shape style="position:absolute;left:3924;top:-1183;width:16352;height:11906" id="docshape516" coordorigin="3924,-1182" coordsize="16352,11906" path="m19699,-1182l19609,-1182,19609,-250,3924,-250,3924,9338,19609,9338,19609,10723,19699,10723,19699,9338,19699,-250,19699,-1182xm20275,-1182l20186,-1182,20186,10723,20275,10723,20275,-1182xe" filled="true" fillcolor="#ffffff" stroked="false">
                  <v:path arrowok="t"/>
                  <v:fill type="solid"/>
                </v:shape>
                <v:rect style="position:absolute;left:19698;top:-1183;width:488;height:11906" id="docshape517" filled="true" fillcolor="#2d3d54" stroked="false">
                  <v:fill type="solid"/>
                </v:rect>
                <w10:wrap type="none"/>
              </v:group>
            </w:pict>
          </mc:Fallback>
        </mc:AlternateContent>
      </w:r>
      <w:r>
        <w:rPr>
          <w:rFonts w:ascii="Arial"/>
          <w:b/>
          <w:sz w:val="22"/>
        </w:rPr>
        <mc:AlternateContent>
          <mc:Choice Requires="wps">
            <w:drawing>
              <wp:anchor distT="0" distB="0" distL="0" distR="0" allowOverlap="1" layoutInCell="1" locked="0" behindDoc="0" simplePos="0" relativeHeight="15795712">
                <wp:simplePos x="0" y="0"/>
                <wp:positionH relativeFrom="page">
                  <wp:posOffset>12560721</wp:posOffset>
                </wp:positionH>
                <wp:positionV relativeFrom="paragraph">
                  <wp:posOffset>71389</wp:posOffset>
                </wp:positionV>
                <wp:extent cx="185420" cy="55435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37</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5.621234pt;width:14.6pt;height:43.65pt;mso-position-horizontal-relative:page;mso-position-vertical-relative:paragraph;z-index:15795712" type="#_x0000_t202" id="docshape518"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37</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bookmarkStart w:name="Page 52" w:id="57"/>
      <w:bookmarkEnd w:id="57"/>
      <w:r>
        <w:rPr/>
      </w:r>
      <w:r>
        <w:rPr>
          <w:rFonts w:ascii="Arial"/>
          <w:b/>
          <w:color w:val="2F5496"/>
          <w:spacing w:val="-2"/>
          <w:sz w:val="22"/>
        </w:rPr>
        <w:t>Strategic</w:t>
      </w:r>
      <w:r>
        <w:rPr>
          <w:rFonts w:ascii="Arial"/>
          <w:b/>
          <w:color w:val="2F5496"/>
          <w:spacing w:val="-14"/>
          <w:sz w:val="22"/>
        </w:rPr>
        <w:t> </w:t>
      </w:r>
      <w:r>
        <w:rPr>
          <w:rFonts w:ascii="Arial"/>
          <w:b/>
          <w:color w:val="2F5496"/>
          <w:spacing w:val="-2"/>
          <w:sz w:val="22"/>
        </w:rPr>
        <w:t>Objective</w:t>
      </w:r>
      <w:r>
        <w:rPr>
          <w:rFonts w:ascii="Arial"/>
          <w:b/>
          <w:color w:val="2F5496"/>
          <w:spacing w:val="-13"/>
          <w:sz w:val="22"/>
        </w:rPr>
        <w:t> </w:t>
      </w:r>
      <w:r>
        <w:rPr>
          <w:rFonts w:ascii="Arial"/>
          <w:b/>
          <w:color w:val="2F5496"/>
          <w:spacing w:val="-2"/>
          <w:sz w:val="22"/>
        </w:rPr>
        <w:t>No.</w:t>
      </w:r>
      <w:r>
        <w:rPr>
          <w:rFonts w:ascii="Arial"/>
          <w:b/>
          <w:color w:val="2F5496"/>
          <w:spacing w:val="-13"/>
          <w:sz w:val="22"/>
        </w:rPr>
        <w:t> </w:t>
      </w:r>
      <w:r>
        <w:rPr>
          <w:rFonts w:ascii="Arial"/>
          <w:b/>
          <w:color w:val="2F5496"/>
          <w:spacing w:val="-2"/>
          <w:sz w:val="22"/>
        </w:rPr>
        <w:t>4:</w:t>
      </w:r>
      <w:r>
        <w:rPr>
          <w:rFonts w:ascii="Arial"/>
          <w:b/>
          <w:color w:val="2F5496"/>
          <w:spacing w:val="-14"/>
          <w:sz w:val="22"/>
        </w:rPr>
        <w:t> </w:t>
      </w:r>
      <w:r>
        <w:rPr>
          <w:rFonts w:ascii="Arial"/>
          <w:b/>
          <w:color w:val="2F5496"/>
          <w:spacing w:val="-2"/>
          <w:sz w:val="22"/>
        </w:rPr>
        <w:t>Achieving</w:t>
      </w:r>
      <w:r>
        <w:rPr>
          <w:rFonts w:ascii="Arial"/>
          <w:b/>
          <w:color w:val="2F5496"/>
          <w:spacing w:val="-10"/>
          <w:sz w:val="22"/>
        </w:rPr>
        <w:t> </w:t>
      </w:r>
      <w:r>
        <w:rPr>
          <w:rFonts w:ascii="Arial"/>
          <w:b/>
          <w:color w:val="2F5496"/>
          <w:spacing w:val="-2"/>
          <w:sz w:val="22"/>
        </w:rPr>
        <w:t>Excellence</w:t>
      </w:r>
      <w:r>
        <w:rPr>
          <w:rFonts w:ascii="Arial"/>
          <w:b/>
          <w:color w:val="2F5496"/>
          <w:spacing w:val="-10"/>
          <w:sz w:val="22"/>
        </w:rPr>
        <w:t> </w:t>
      </w:r>
      <w:r>
        <w:rPr>
          <w:rFonts w:ascii="Arial"/>
          <w:b/>
          <w:color w:val="2F5496"/>
          <w:spacing w:val="-2"/>
          <w:sz w:val="22"/>
        </w:rPr>
        <w:t>in</w:t>
      </w:r>
      <w:r>
        <w:rPr>
          <w:rFonts w:ascii="Arial"/>
          <w:b/>
          <w:color w:val="2F5496"/>
          <w:spacing w:val="-9"/>
          <w:sz w:val="22"/>
        </w:rPr>
        <w:t> </w:t>
      </w:r>
      <w:r>
        <w:rPr>
          <w:rFonts w:ascii="Arial"/>
          <w:b/>
          <w:color w:val="2F5496"/>
          <w:spacing w:val="-2"/>
          <w:sz w:val="22"/>
        </w:rPr>
        <w:t>Co-curricular</w:t>
      </w:r>
      <w:r>
        <w:rPr>
          <w:rFonts w:ascii="Arial"/>
          <w:b/>
          <w:color w:val="2F5496"/>
          <w:spacing w:val="-11"/>
          <w:sz w:val="22"/>
        </w:rPr>
        <w:t> </w:t>
      </w:r>
      <w:r>
        <w:rPr>
          <w:rFonts w:ascii="Arial"/>
          <w:b/>
          <w:color w:val="2F5496"/>
          <w:spacing w:val="-2"/>
          <w:sz w:val="22"/>
        </w:rPr>
        <w:t>activities</w:t>
      </w:r>
      <w:r>
        <w:rPr>
          <w:rFonts w:ascii="Arial"/>
          <w:b/>
          <w:color w:val="2F5496"/>
          <w:spacing w:val="-10"/>
          <w:sz w:val="22"/>
        </w:rPr>
        <w:t> </w:t>
      </w:r>
      <w:r>
        <w:rPr>
          <w:rFonts w:ascii="Arial"/>
          <w:b/>
          <w:color w:val="2F5496"/>
          <w:spacing w:val="-2"/>
          <w:sz w:val="22"/>
        </w:rPr>
        <w:t>including</w:t>
      </w:r>
      <w:r>
        <w:rPr>
          <w:rFonts w:ascii="Arial"/>
          <w:b/>
          <w:color w:val="2F5496"/>
          <w:spacing w:val="-11"/>
          <w:sz w:val="22"/>
        </w:rPr>
        <w:t> </w:t>
      </w:r>
      <w:r>
        <w:rPr>
          <w:rFonts w:ascii="Arial"/>
          <w:b/>
          <w:color w:val="2F5496"/>
          <w:spacing w:val="-2"/>
          <w:sz w:val="22"/>
        </w:rPr>
        <w:t>drama,</w:t>
      </w:r>
      <w:r>
        <w:rPr>
          <w:rFonts w:ascii="Arial"/>
          <w:b/>
          <w:color w:val="2F5496"/>
          <w:spacing w:val="-22"/>
          <w:sz w:val="22"/>
        </w:rPr>
        <w:t> </w:t>
      </w:r>
      <w:r>
        <w:rPr>
          <w:rFonts w:ascii="Arial"/>
          <w:b/>
          <w:color w:val="2F5496"/>
          <w:spacing w:val="-2"/>
          <w:sz w:val="22"/>
        </w:rPr>
        <w:t>games,</w:t>
      </w:r>
      <w:r>
        <w:rPr>
          <w:rFonts w:ascii="Arial"/>
          <w:b/>
          <w:color w:val="2F5496"/>
          <w:spacing w:val="-22"/>
          <w:sz w:val="22"/>
        </w:rPr>
        <w:t> </w:t>
      </w:r>
      <w:r>
        <w:rPr>
          <w:rFonts w:ascii="Arial"/>
          <w:b/>
          <w:color w:val="2F5496"/>
          <w:spacing w:val="-2"/>
          <w:sz w:val="22"/>
        </w:rPr>
        <w:t>sports</w:t>
      </w:r>
      <w:r>
        <w:rPr>
          <w:rFonts w:ascii="Arial"/>
          <w:b/>
          <w:color w:val="2F5496"/>
          <w:spacing w:val="-12"/>
          <w:sz w:val="22"/>
        </w:rPr>
        <w:t> </w:t>
      </w:r>
      <w:r>
        <w:rPr>
          <w:rFonts w:ascii="Arial"/>
          <w:b/>
          <w:color w:val="2F5496"/>
          <w:spacing w:val="-2"/>
          <w:sz w:val="22"/>
        </w:rPr>
        <w:t>and</w:t>
      </w:r>
      <w:r>
        <w:rPr>
          <w:rFonts w:ascii="Arial"/>
          <w:b/>
          <w:color w:val="2F5496"/>
          <w:spacing w:val="-9"/>
          <w:sz w:val="22"/>
        </w:rPr>
        <w:t> </w:t>
      </w:r>
      <w:r>
        <w:rPr>
          <w:rFonts w:ascii="Arial"/>
          <w:b/>
          <w:color w:val="2F5496"/>
          <w:spacing w:val="-2"/>
          <w:sz w:val="22"/>
        </w:rPr>
        <w:t>athletics</w:t>
      </w:r>
    </w:p>
    <w:p>
      <w:pPr>
        <w:pStyle w:val="BodyText"/>
        <w:spacing w:before="139"/>
        <w:rPr>
          <w:rFonts w:ascii="Arial"/>
          <w:b/>
          <w:sz w:val="18"/>
        </w:rPr>
      </w:pPr>
    </w:p>
    <w:p>
      <w:pPr>
        <w:spacing w:before="0"/>
        <w:ind w:left="1379" w:right="0" w:firstLine="0"/>
        <w:jc w:val="left"/>
        <w:rPr>
          <w:rFonts w:ascii="Times New Roman"/>
          <w:i/>
          <w:sz w:val="18"/>
        </w:rPr>
      </w:pPr>
      <w:r>
        <w:rPr>
          <w:rFonts w:ascii="Times New Roman"/>
          <w:i/>
          <w:color w:val="44546A"/>
          <w:sz w:val="18"/>
        </w:rPr>
        <w:t>Table</w:t>
      </w:r>
      <w:r>
        <w:rPr>
          <w:rFonts w:ascii="Times New Roman"/>
          <w:i/>
          <w:color w:val="44546A"/>
          <w:spacing w:val="-6"/>
          <w:sz w:val="18"/>
        </w:rPr>
        <w:t> </w:t>
      </w:r>
      <w:r>
        <w:rPr>
          <w:rFonts w:ascii="Times New Roman"/>
          <w:i/>
          <w:color w:val="44546A"/>
          <w:sz w:val="18"/>
        </w:rPr>
        <w:t>17:</w:t>
      </w:r>
      <w:r>
        <w:rPr>
          <w:rFonts w:ascii="Times New Roman"/>
          <w:i/>
          <w:color w:val="44546A"/>
          <w:spacing w:val="-3"/>
          <w:sz w:val="18"/>
        </w:rPr>
        <w:t> </w:t>
      </w:r>
      <w:r>
        <w:rPr>
          <w:rFonts w:ascii="Times New Roman"/>
          <w:i/>
          <w:color w:val="44546A"/>
          <w:sz w:val="18"/>
        </w:rPr>
        <w:t>Logical</w:t>
      </w:r>
      <w:r>
        <w:rPr>
          <w:rFonts w:ascii="Times New Roman"/>
          <w:i/>
          <w:color w:val="44546A"/>
          <w:spacing w:val="-3"/>
          <w:sz w:val="18"/>
        </w:rPr>
        <w:t> </w:t>
      </w:r>
      <w:r>
        <w:rPr>
          <w:rFonts w:ascii="Times New Roman"/>
          <w:i/>
          <w:color w:val="44546A"/>
          <w:sz w:val="18"/>
        </w:rPr>
        <w:t>Framework</w:t>
      </w:r>
      <w:r>
        <w:rPr>
          <w:rFonts w:ascii="Times New Roman"/>
          <w:i/>
          <w:color w:val="44546A"/>
          <w:spacing w:val="-3"/>
          <w:sz w:val="18"/>
        </w:rPr>
        <w:t> </w:t>
      </w:r>
      <w:r>
        <w:rPr>
          <w:rFonts w:ascii="Times New Roman"/>
          <w:i/>
          <w:color w:val="44546A"/>
          <w:sz w:val="18"/>
        </w:rPr>
        <w:t>for</w:t>
      </w:r>
      <w:r>
        <w:rPr>
          <w:rFonts w:ascii="Times New Roman"/>
          <w:i/>
          <w:color w:val="44546A"/>
          <w:spacing w:val="-3"/>
          <w:sz w:val="18"/>
        </w:rPr>
        <w:t> </w:t>
      </w:r>
      <w:r>
        <w:rPr>
          <w:rFonts w:ascii="Times New Roman"/>
          <w:i/>
          <w:color w:val="44546A"/>
          <w:sz w:val="18"/>
        </w:rPr>
        <w:t>Co-Curricular</w:t>
      </w:r>
      <w:r>
        <w:rPr>
          <w:rFonts w:ascii="Times New Roman"/>
          <w:i/>
          <w:color w:val="44546A"/>
          <w:spacing w:val="-6"/>
          <w:sz w:val="18"/>
        </w:rPr>
        <w:t> </w:t>
      </w:r>
      <w:r>
        <w:rPr>
          <w:rFonts w:ascii="Times New Roman"/>
          <w:i/>
          <w:color w:val="44546A"/>
          <w:spacing w:val="-2"/>
          <w:sz w:val="18"/>
        </w:rPr>
        <w:t>Activities</w:t>
      </w:r>
    </w:p>
    <w:p>
      <w:pPr>
        <w:pStyle w:val="BodyText"/>
        <w:rPr>
          <w:rFonts w:ascii="Times New Roman"/>
          <w:i/>
          <w:sz w:val="15"/>
        </w:rPr>
      </w:pPr>
    </w:p>
    <w:p>
      <w:pPr>
        <w:pStyle w:val="BodyText"/>
        <w:ind w:left="1274"/>
        <w:rPr>
          <w:rFonts w:ascii="Times New Roman"/>
          <w:sz w:val="20"/>
        </w:rPr>
      </w:pPr>
      <w:r>
        <w:rPr>
          <w:rFonts w:ascii="Times New Roman"/>
          <w:sz w:val="20"/>
        </w:rPr>
        <mc:AlternateContent>
          <mc:Choice Requires="wps">
            <w:drawing>
              <wp:inline distT="0" distB="0" distL="0" distR="0">
                <wp:extent cx="9144000" cy="537210"/>
                <wp:effectExtent l="9525" t="0" r="0" b="5715"/>
                <wp:docPr id="525" name="Group 525"/>
                <wp:cNvGraphicFramePr>
                  <a:graphicFrameLocks/>
                </wp:cNvGraphicFramePr>
                <a:graphic>
                  <a:graphicData uri="http://schemas.microsoft.com/office/word/2010/wordprocessingGroup">
                    <wpg:wgp>
                      <wpg:cNvPr id="525" name="Group 525"/>
                      <wpg:cNvGrpSpPr/>
                      <wpg:grpSpPr>
                        <a:xfrm>
                          <a:off x="0" y="0"/>
                          <a:ext cx="9144000" cy="537210"/>
                          <a:chExt cx="9144000" cy="537210"/>
                        </a:xfrm>
                      </wpg:grpSpPr>
                      <wps:wsp>
                        <wps:cNvPr id="526" name="Graphic 526"/>
                        <wps:cNvSpPr/>
                        <wps:spPr>
                          <a:xfrm>
                            <a:off x="2354" y="29260"/>
                            <a:ext cx="9142095" cy="480059"/>
                          </a:xfrm>
                          <a:custGeom>
                            <a:avLst/>
                            <a:gdLst/>
                            <a:ahLst/>
                            <a:cxnLst/>
                            <a:rect l="l" t="t" r="r" b="b"/>
                            <a:pathLst>
                              <a:path w="9142095" h="480059">
                                <a:moveTo>
                                  <a:pt x="0" y="0"/>
                                </a:moveTo>
                                <a:lnTo>
                                  <a:pt x="0" y="480060"/>
                                </a:lnTo>
                                <a:lnTo>
                                  <a:pt x="9141645" y="480059"/>
                                </a:lnTo>
                                <a:lnTo>
                                  <a:pt x="9141645" y="0"/>
                                </a:lnTo>
                                <a:lnTo>
                                  <a:pt x="0" y="0"/>
                                </a:lnTo>
                                <a:close/>
                              </a:path>
                            </a:pathLst>
                          </a:custGeom>
                          <a:solidFill>
                            <a:srgbClr val="5B9BD5"/>
                          </a:solidFill>
                        </wps:spPr>
                        <wps:bodyPr wrap="square" lIns="0" tIns="0" rIns="0" bIns="0" rtlCol="0">
                          <a:prstTxWarp prst="textNoShape">
                            <a:avLst/>
                          </a:prstTxWarp>
                          <a:noAutofit/>
                        </wps:bodyPr>
                      </wps:wsp>
                      <wps:wsp>
                        <wps:cNvPr id="527" name="Graphic 527"/>
                        <wps:cNvSpPr/>
                        <wps:spPr>
                          <a:xfrm>
                            <a:off x="0" y="0"/>
                            <a:ext cx="1183005" cy="27940"/>
                          </a:xfrm>
                          <a:custGeom>
                            <a:avLst/>
                            <a:gdLst/>
                            <a:ahLst/>
                            <a:cxnLst/>
                            <a:rect l="l" t="t" r="r" b="b"/>
                            <a:pathLst>
                              <a:path w="1183005" h="27940">
                                <a:moveTo>
                                  <a:pt x="0" y="0"/>
                                </a:moveTo>
                                <a:lnTo>
                                  <a:pt x="0" y="27734"/>
                                </a:lnTo>
                                <a:lnTo>
                                  <a:pt x="1182927" y="27734"/>
                                </a:lnTo>
                                <a:lnTo>
                                  <a:pt x="1182927" y="0"/>
                                </a:lnTo>
                                <a:lnTo>
                                  <a:pt x="0"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8" y="27738"/>
                            <a:ext cx="1210310" cy="1905"/>
                          </a:xfrm>
                          <a:custGeom>
                            <a:avLst/>
                            <a:gdLst/>
                            <a:ahLst/>
                            <a:cxnLst/>
                            <a:rect l="l" t="t" r="r" b="b"/>
                            <a:pathLst>
                              <a:path w="1210310" h="1905">
                                <a:moveTo>
                                  <a:pt x="1210310" y="0"/>
                                </a:moveTo>
                                <a:lnTo>
                                  <a:pt x="1182928" y="0"/>
                                </a:lnTo>
                                <a:lnTo>
                                  <a:pt x="0" y="0"/>
                                </a:lnTo>
                                <a:lnTo>
                                  <a:pt x="0" y="1524"/>
                                </a:lnTo>
                                <a:lnTo>
                                  <a:pt x="1182878" y="1524"/>
                                </a:lnTo>
                                <a:lnTo>
                                  <a:pt x="1210310" y="1524"/>
                                </a:lnTo>
                                <a:lnTo>
                                  <a:pt x="1210310" y="0"/>
                                </a:lnTo>
                                <a:close/>
                              </a:path>
                            </a:pathLst>
                          </a:custGeom>
                          <a:solidFill>
                            <a:srgbClr val="5B9BD5"/>
                          </a:solidFill>
                        </wps:spPr>
                        <wps:bodyPr wrap="square" lIns="0" tIns="0" rIns="0" bIns="0" rtlCol="0">
                          <a:prstTxWarp prst="textNoShape">
                            <a:avLst/>
                          </a:prstTxWarp>
                          <a:noAutofit/>
                        </wps:bodyPr>
                      </wps:wsp>
                      <wps:wsp>
                        <wps:cNvPr id="529" name="Graphic 529"/>
                        <wps:cNvSpPr/>
                        <wps:spPr>
                          <a:xfrm>
                            <a:off x="1182869" y="2"/>
                            <a:ext cx="1926589" cy="27940"/>
                          </a:xfrm>
                          <a:custGeom>
                            <a:avLst/>
                            <a:gdLst/>
                            <a:ahLst/>
                            <a:cxnLst/>
                            <a:rect l="l" t="t" r="r" b="b"/>
                            <a:pathLst>
                              <a:path w="1926589" h="27940">
                                <a:moveTo>
                                  <a:pt x="1926590" y="0"/>
                                </a:moveTo>
                                <a:lnTo>
                                  <a:pt x="27432" y="0"/>
                                </a:lnTo>
                                <a:lnTo>
                                  <a:pt x="0" y="0"/>
                                </a:lnTo>
                                <a:lnTo>
                                  <a:pt x="0" y="27736"/>
                                </a:lnTo>
                                <a:lnTo>
                                  <a:pt x="27432" y="27736"/>
                                </a:lnTo>
                                <a:lnTo>
                                  <a:pt x="1926590" y="27736"/>
                                </a:lnTo>
                                <a:lnTo>
                                  <a:pt x="1926590" y="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1210301" y="27738"/>
                            <a:ext cx="1927225" cy="1905"/>
                          </a:xfrm>
                          <a:custGeom>
                            <a:avLst/>
                            <a:gdLst/>
                            <a:ahLst/>
                            <a:cxnLst/>
                            <a:rect l="l" t="t" r="r" b="b"/>
                            <a:pathLst>
                              <a:path w="1927225" h="1905">
                                <a:moveTo>
                                  <a:pt x="1899158" y="0"/>
                                </a:moveTo>
                                <a:lnTo>
                                  <a:pt x="0" y="0"/>
                                </a:lnTo>
                                <a:lnTo>
                                  <a:pt x="0" y="1524"/>
                                </a:lnTo>
                                <a:lnTo>
                                  <a:pt x="1899158" y="1524"/>
                                </a:lnTo>
                                <a:lnTo>
                                  <a:pt x="1899158" y="0"/>
                                </a:lnTo>
                                <a:close/>
                              </a:path>
                              <a:path w="1927225" h="1905">
                                <a:moveTo>
                                  <a:pt x="1926717" y="0"/>
                                </a:moveTo>
                                <a:lnTo>
                                  <a:pt x="1899285" y="0"/>
                                </a:lnTo>
                                <a:lnTo>
                                  <a:pt x="1899285" y="1524"/>
                                </a:lnTo>
                                <a:lnTo>
                                  <a:pt x="1926717" y="1524"/>
                                </a:lnTo>
                                <a:lnTo>
                                  <a:pt x="1926717" y="0"/>
                                </a:lnTo>
                                <a:close/>
                              </a:path>
                            </a:pathLst>
                          </a:custGeom>
                          <a:solidFill>
                            <a:srgbClr val="5B9BD5"/>
                          </a:solidFill>
                        </wps:spPr>
                        <wps:bodyPr wrap="square" lIns="0" tIns="0" rIns="0" bIns="0" rtlCol="0">
                          <a:prstTxWarp prst="textNoShape">
                            <a:avLst/>
                          </a:prstTxWarp>
                          <a:noAutofit/>
                        </wps:bodyPr>
                      </wps:wsp>
                      <wps:wsp>
                        <wps:cNvPr id="531" name="Graphic 531"/>
                        <wps:cNvSpPr/>
                        <wps:spPr>
                          <a:xfrm>
                            <a:off x="3109586" y="2"/>
                            <a:ext cx="2284730" cy="27940"/>
                          </a:xfrm>
                          <a:custGeom>
                            <a:avLst/>
                            <a:gdLst/>
                            <a:ahLst/>
                            <a:cxnLst/>
                            <a:rect l="l" t="t" r="r" b="b"/>
                            <a:pathLst>
                              <a:path w="2284730" h="27940">
                                <a:moveTo>
                                  <a:pt x="2284730" y="0"/>
                                </a:moveTo>
                                <a:lnTo>
                                  <a:pt x="27432" y="0"/>
                                </a:lnTo>
                                <a:lnTo>
                                  <a:pt x="0" y="0"/>
                                </a:lnTo>
                                <a:lnTo>
                                  <a:pt x="0" y="27736"/>
                                </a:lnTo>
                                <a:lnTo>
                                  <a:pt x="27432" y="27736"/>
                                </a:lnTo>
                                <a:lnTo>
                                  <a:pt x="2284730" y="27736"/>
                                </a:lnTo>
                                <a:lnTo>
                                  <a:pt x="2284730" y="0"/>
                                </a:lnTo>
                                <a:close/>
                              </a:path>
                            </a:pathLst>
                          </a:custGeom>
                          <a:solidFill>
                            <a:srgbClr val="000000"/>
                          </a:solidFill>
                        </wps:spPr>
                        <wps:bodyPr wrap="square" lIns="0" tIns="0" rIns="0" bIns="0" rtlCol="0">
                          <a:prstTxWarp prst="textNoShape">
                            <a:avLst/>
                          </a:prstTxWarp>
                          <a:noAutofit/>
                        </wps:bodyPr>
                      </wps:wsp>
                      <wps:wsp>
                        <wps:cNvPr id="532" name="Graphic 532"/>
                        <wps:cNvSpPr/>
                        <wps:spPr>
                          <a:xfrm>
                            <a:off x="3137018" y="27738"/>
                            <a:ext cx="2284730" cy="1905"/>
                          </a:xfrm>
                          <a:custGeom>
                            <a:avLst/>
                            <a:gdLst/>
                            <a:ahLst/>
                            <a:cxnLst/>
                            <a:rect l="l" t="t" r="r" b="b"/>
                            <a:pathLst>
                              <a:path w="2284730" h="1905">
                                <a:moveTo>
                                  <a:pt x="2284730" y="0"/>
                                </a:moveTo>
                                <a:lnTo>
                                  <a:pt x="2257298" y="0"/>
                                </a:lnTo>
                                <a:lnTo>
                                  <a:pt x="0" y="0"/>
                                </a:lnTo>
                                <a:lnTo>
                                  <a:pt x="0" y="1524"/>
                                </a:lnTo>
                                <a:lnTo>
                                  <a:pt x="2257298" y="1524"/>
                                </a:lnTo>
                                <a:lnTo>
                                  <a:pt x="2284730" y="1524"/>
                                </a:lnTo>
                                <a:lnTo>
                                  <a:pt x="2284730" y="0"/>
                                </a:lnTo>
                                <a:close/>
                              </a:path>
                            </a:pathLst>
                          </a:custGeom>
                          <a:solidFill>
                            <a:srgbClr val="5B9BD5"/>
                          </a:solidFill>
                        </wps:spPr>
                        <wps:bodyPr wrap="square" lIns="0" tIns="0" rIns="0" bIns="0" rtlCol="0">
                          <a:prstTxWarp prst="textNoShape">
                            <a:avLst/>
                          </a:prstTxWarp>
                          <a:noAutofit/>
                        </wps:bodyPr>
                      </wps:wsp>
                      <wps:wsp>
                        <wps:cNvPr id="533" name="Graphic 533"/>
                        <wps:cNvSpPr/>
                        <wps:spPr>
                          <a:xfrm>
                            <a:off x="5394316" y="2"/>
                            <a:ext cx="1188720" cy="27940"/>
                          </a:xfrm>
                          <a:custGeom>
                            <a:avLst/>
                            <a:gdLst/>
                            <a:ahLst/>
                            <a:cxnLst/>
                            <a:rect l="l" t="t" r="r" b="b"/>
                            <a:pathLst>
                              <a:path w="1188720" h="27940">
                                <a:moveTo>
                                  <a:pt x="1188720" y="0"/>
                                </a:moveTo>
                                <a:lnTo>
                                  <a:pt x="27432" y="0"/>
                                </a:lnTo>
                                <a:lnTo>
                                  <a:pt x="0" y="0"/>
                                </a:lnTo>
                                <a:lnTo>
                                  <a:pt x="0" y="27736"/>
                                </a:lnTo>
                                <a:lnTo>
                                  <a:pt x="27432" y="27736"/>
                                </a:lnTo>
                                <a:lnTo>
                                  <a:pt x="1188720" y="27736"/>
                                </a:lnTo>
                                <a:lnTo>
                                  <a:pt x="1188720" y="0"/>
                                </a:lnTo>
                                <a:close/>
                              </a:path>
                            </a:pathLst>
                          </a:custGeom>
                          <a:solidFill>
                            <a:srgbClr val="000000"/>
                          </a:solidFill>
                        </wps:spPr>
                        <wps:bodyPr wrap="square" lIns="0" tIns="0" rIns="0" bIns="0" rtlCol="0">
                          <a:prstTxWarp prst="textNoShape">
                            <a:avLst/>
                          </a:prstTxWarp>
                          <a:noAutofit/>
                        </wps:bodyPr>
                      </wps:wsp>
                      <wps:wsp>
                        <wps:cNvPr id="534" name="Graphic 534"/>
                        <wps:cNvSpPr/>
                        <wps:spPr>
                          <a:xfrm>
                            <a:off x="5421748" y="27738"/>
                            <a:ext cx="1188720" cy="1905"/>
                          </a:xfrm>
                          <a:custGeom>
                            <a:avLst/>
                            <a:gdLst/>
                            <a:ahLst/>
                            <a:cxnLst/>
                            <a:rect l="l" t="t" r="r" b="b"/>
                            <a:pathLst>
                              <a:path w="1188720" h="1905">
                                <a:moveTo>
                                  <a:pt x="1188720" y="0"/>
                                </a:moveTo>
                                <a:lnTo>
                                  <a:pt x="1161288" y="0"/>
                                </a:lnTo>
                                <a:lnTo>
                                  <a:pt x="0" y="0"/>
                                </a:lnTo>
                                <a:lnTo>
                                  <a:pt x="0" y="1524"/>
                                </a:lnTo>
                                <a:lnTo>
                                  <a:pt x="1161288" y="1524"/>
                                </a:lnTo>
                                <a:lnTo>
                                  <a:pt x="1188720" y="1524"/>
                                </a:lnTo>
                                <a:lnTo>
                                  <a:pt x="1188720" y="0"/>
                                </a:lnTo>
                                <a:close/>
                              </a:path>
                            </a:pathLst>
                          </a:custGeom>
                          <a:solidFill>
                            <a:srgbClr val="5B9BD5"/>
                          </a:solidFill>
                        </wps:spPr>
                        <wps:bodyPr wrap="square" lIns="0" tIns="0" rIns="0" bIns="0" rtlCol="0">
                          <a:prstTxWarp prst="textNoShape">
                            <a:avLst/>
                          </a:prstTxWarp>
                          <a:noAutofit/>
                        </wps:bodyPr>
                      </wps:wsp>
                      <wps:wsp>
                        <wps:cNvPr id="535" name="Graphic 535"/>
                        <wps:cNvSpPr/>
                        <wps:spPr>
                          <a:xfrm>
                            <a:off x="6583036" y="2"/>
                            <a:ext cx="1553210" cy="27940"/>
                          </a:xfrm>
                          <a:custGeom>
                            <a:avLst/>
                            <a:gdLst/>
                            <a:ahLst/>
                            <a:cxnLst/>
                            <a:rect l="l" t="t" r="r" b="b"/>
                            <a:pathLst>
                              <a:path w="1553210" h="27940">
                                <a:moveTo>
                                  <a:pt x="1553210" y="0"/>
                                </a:moveTo>
                                <a:lnTo>
                                  <a:pt x="27432" y="0"/>
                                </a:lnTo>
                                <a:lnTo>
                                  <a:pt x="0" y="0"/>
                                </a:lnTo>
                                <a:lnTo>
                                  <a:pt x="0" y="27736"/>
                                </a:lnTo>
                                <a:lnTo>
                                  <a:pt x="27432" y="27736"/>
                                </a:lnTo>
                                <a:lnTo>
                                  <a:pt x="1553210" y="27736"/>
                                </a:lnTo>
                                <a:lnTo>
                                  <a:pt x="1553210"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6610468" y="27738"/>
                            <a:ext cx="1553845" cy="1905"/>
                          </a:xfrm>
                          <a:custGeom>
                            <a:avLst/>
                            <a:gdLst/>
                            <a:ahLst/>
                            <a:cxnLst/>
                            <a:rect l="l" t="t" r="r" b="b"/>
                            <a:pathLst>
                              <a:path w="1553845" h="1905">
                                <a:moveTo>
                                  <a:pt x="1525778" y="0"/>
                                </a:moveTo>
                                <a:lnTo>
                                  <a:pt x="0" y="0"/>
                                </a:lnTo>
                                <a:lnTo>
                                  <a:pt x="0" y="1524"/>
                                </a:lnTo>
                                <a:lnTo>
                                  <a:pt x="1525778" y="1524"/>
                                </a:lnTo>
                                <a:lnTo>
                                  <a:pt x="1525778" y="0"/>
                                </a:lnTo>
                                <a:close/>
                              </a:path>
                              <a:path w="1553845" h="1905">
                                <a:moveTo>
                                  <a:pt x="1553337" y="0"/>
                                </a:moveTo>
                                <a:lnTo>
                                  <a:pt x="1525905" y="0"/>
                                </a:lnTo>
                                <a:lnTo>
                                  <a:pt x="1525905" y="1524"/>
                                </a:lnTo>
                                <a:lnTo>
                                  <a:pt x="1553337" y="1524"/>
                                </a:lnTo>
                                <a:lnTo>
                                  <a:pt x="1553337" y="0"/>
                                </a:lnTo>
                                <a:close/>
                              </a:path>
                            </a:pathLst>
                          </a:custGeom>
                          <a:solidFill>
                            <a:srgbClr val="5B9BD5"/>
                          </a:solidFill>
                        </wps:spPr>
                        <wps:bodyPr wrap="square" lIns="0" tIns="0" rIns="0" bIns="0" rtlCol="0">
                          <a:prstTxWarp prst="textNoShape">
                            <a:avLst/>
                          </a:prstTxWarp>
                          <a:noAutofit/>
                        </wps:bodyPr>
                      </wps:wsp>
                      <wps:wsp>
                        <wps:cNvPr id="537" name="Graphic 537"/>
                        <wps:cNvSpPr/>
                        <wps:spPr>
                          <a:xfrm>
                            <a:off x="8136373" y="2"/>
                            <a:ext cx="1006475" cy="27940"/>
                          </a:xfrm>
                          <a:custGeom>
                            <a:avLst/>
                            <a:gdLst/>
                            <a:ahLst/>
                            <a:cxnLst/>
                            <a:rect l="l" t="t" r="r" b="b"/>
                            <a:pathLst>
                              <a:path w="1006475" h="27940">
                                <a:moveTo>
                                  <a:pt x="1006144" y="0"/>
                                </a:moveTo>
                                <a:lnTo>
                                  <a:pt x="27432" y="0"/>
                                </a:lnTo>
                                <a:lnTo>
                                  <a:pt x="0" y="0"/>
                                </a:lnTo>
                                <a:lnTo>
                                  <a:pt x="0" y="27736"/>
                                </a:lnTo>
                                <a:lnTo>
                                  <a:pt x="27432" y="27736"/>
                                </a:lnTo>
                                <a:lnTo>
                                  <a:pt x="1006144" y="27736"/>
                                </a:lnTo>
                                <a:lnTo>
                                  <a:pt x="1006144"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8163812" y="27734"/>
                            <a:ext cx="979169" cy="1905"/>
                          </a:xfrm>
                          <a:custGeom>
                            <a:avLst/>
                            <a:gdLst/>
                            <a:ahLst/>
                            <a:cxnLst/>
                            <a:rect l="l" t="t" r="r" b="b"/>
                            <a:pathLst>
                              <a:path w="979169" h="1905">
                                <a:moveTo>
                                  <a:pt x="0" y="0"/>
                                </a:moveTo>
                                <a:lnTo>
                                  <a:pt x="0" y="1526"/>
                                </a:lnTo>
                                <a:lnTo>
                                  <a:pt x="978711" y="1526"/>
                                </a:lnTo>
                                <a:lnTo>
                                  <a:pt x="978711" y="0"/>
                                </a:lnTo>
                                <a:lnTo>
                                  <a:pt x="0" y="0"/>
                                </a:lnTo>
                                <a:close/>
                              </a:path>
                            </a:pathLst>
                          </a:custGeom>
                          <a:solidFill>
                            <a:srgbClr val="5B9BD5"/>
                          </a:solidFill>
                        </wps:spPr>
                        <wps:bodyPr wrap="square" lIns="0" tIns="0" rIns="0" bIns="0" rtlCol="0">
                          <a:prstTxWarp prst="textNoShape">
                            <a:avLst/>
                          </a:prstTxWarp>
                          <a:noAutofit/>
                        </wps:bodyPr>
                      </wps:wsp>
                      <wps:wsp>
                        <wps:cNvPr id="539" name="Graphic 539"/>
                        <wps:cNvSpPr/>
                        <wps:spPr>
                          <a:xfrm>
                            <a:off x="-8" y="509322"/>
                            <a:ext cx="9142730" cy="27940"/>
                          </a:xfrm>
                          <a:custGeom>
                            <a:avLst/>
                            <a:gdLst/>
                            <a:ahLst/>
                            <a:cxnLst/>
                            <a:rect l="l" t="t" r="r" b="b"/>
                            <a:pathLst>
                              <a:path w="9142730" h="27940">
                                <a:moveTo>
                                  <a:pt x="3109468" y="0"/>
                                </a:moveTo>
                                <a:lnTo>
                                  <a:pt x="1210310" y="0"/>
                                </a:lnTo>
                                <a:lnTo>
                                  <a:pt x="1182928" y="0"/>
                                </a:lnTo>
                                <a:lnTo>
                                  <a:pt x="0" y="0"/>
                                </a:lnTo>
                                <a:lnTo>
                                  <a:pt x="0" y="27432"/>
                                </a:lnTo>
                                <a:lnTo>
                                  <a:pt x="1182878" y="27432"/>
                                </a:lnTo>
                                <a:lnTo>
                                  <a:pt x="1210310" y="27432"/>
                                </a:lnTo>
                                <a:lnTo>
                                  <a:pt x="3109468" y="27432"/>
                                </a:lnTo>
                                <a:lnTo>
                                  <a:pt x="3109468" y="0"/>
                                </a:lnTo>
                                <a:close/>
                              </a:path>
                              <a:path w="9142730" h="27940">
                                <a:moveTo>
                                  <a:pt x="8136255" y="0"/>
                                </a:moveTo>
                                <a:lnTo>
                                  <a:pt x="8136255" y="0"/>
                                </a:lnTo>
                                <a:lnTo>
                                  <a:pt x="3109595" y="0"/>
                                </a:lnTo>
                                <a:lnTo>
                                  <a:pt x="3109595" y="27432"/>
                                </a:lnTo>
                                <a:lnTo>
                                  <a:pt x="8136255" y="27432"/>
                                </a:lnTo>
                                <a:lnTo>
                                  <a:pt x="8136255" y="0"/>
                                </a:lnTo>
                                <a:close/>
                              </a:path>
                              <a:path w="9142730" h="27940">
                                <a:moveTo>
                                  <a:pt x="9142527" y="0"/>
                                </a:moveTo>
                                <a:lnTo>
                                  <a:pt x="8163814" y="0"/>
                                </a:lnTo>
                                <a:lnTo>
                                  <a:pt x="8136382" y="0"/>
                                </a:lnTo>
                                <a:lnTo>
                                  <a:pt x="8136382" y="27432"/>
                                </a:lnTo>
                                <a:lnTo>
                                  <a:pt x="8163814" y="27432"/>
                                </a:lnTo>
                                <a:lnTo>
                                  <a:pt x="9142527" y="27432"/>
                                </a:lnTo>
                                <a:lnTo>
                                  <a:pt x="9142527" y="0"/>
                                </a:lnTo>
                                <a:close/>
                              </a:path>
                            </a:pathLst>
                          </a:custGeom>
                          <a:solidFill>
                            <a:srgbClr val="000000"/>
                          </a:solidFill>
                        </wps:spPr>
                        <wps:bodyPr wrap="square" lIns="0" tIns="0" rIns="0" bIns="0" rtlCol="0">
                          <a:prstTxWarp prst="textNoShape">
                            <a:avLst/>
                          </a:prstTxWarp>
                          <a:noAutofit/>
                        </wps:bodyPr>
                      </wps:wsp>
                      <wps:wsp>
                        <wps:cNvPr id="540" name="Textbox 540"/>
                        <wps:cNvSpPr txBox="1"/>
                        <wps:spPr>
                          <a:xfrm>
                            <a:off x="68580" y="198557"/>
                            <a:ext cx="972819" cy="128905"/>
                          </a:xfrm>
                          <a:prstGeom prst="rect">
                            <a:avLst/>
                          </a:prstGeom>
                        </wps:spPr>
                        <wps:txbx>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wps:txbx>
                        <wps:bodyPr wrap="square" lIns="0" tIns="0" rIns="0" bIns="0" rtlCol="0">
                          <a:noAutofit/>
                        </wps:bodyPr>
                      </wps:wsp>
                      <wps:wsp>
                        <wps:cNvPr id="541" name="Textbox 541"/>
                        <wps:cNvSpPr txBox="1"/>
                        <wps:spPr>
                          <a:xfrm>
                            <a:off x="1252979" y="134549"/>
                            <a:ext cx="484505"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OUTPUT</w:t>
                              </w:r>
                            </w:p>
                          </w:txbxContent>
                        </wps:txbx>
                        <wps:bodyPr wrap="square" lIns="0" tIns="0" rIns="0" bIns="0" rtlCol="0">
                          <a:noAutofit/>
                        </wps:bodyPr>
                      </wps:wsp>
                      <wps:wsp>
                        <wps:cNvPr id="542" name="Textbox 542"/>
                        <wps:cNvSpPr txBox="1"/>
                        <wps:spPr>
                          <a:xfrm>
                            <a:off x="3178173" y="134549"/>
                            <a:ext cx="650240"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INDICATOR</w:t>
                              </w:r>
                            </w:p>
                          </w:txbxContent>
                        </wps:txbx>
                        <wps:bodyPr wrap="square" lIns="0" tIns="0" rIns="0" bIns="0" rtlCol="0">
                          <a:noAutofit/>
                        </wps:bodyPr>
                      </wps:wsp>
                      <wps:wsp>
                        <wps:cNvPr id="543" name="Textbox 543"/>
                        <wps:cNvSpPr txBox="1"/>
                        <wps:spPr>
                          <a:xfrm>
                            <a:off x="5464428" y="134549"/>
                            <a:ext cx="521970"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TIMELINE</w:t>
                              </w:r>
                            </w:p>
                          </w:txbxContent>
                        </wps:txbx>
                        <wps:bodyPr wrap="square" lIns="0" tIns="0" rIns="0" bIns="0" rtlCol="0">
                          <a:noAutofit/>
                        </wps:bodyPr>
                      </wps:wsp>
                      <wps:wsp>
                        <wps:cNvPr id="544" name="Textbox 544"/>
                        <wps:cNvSpPr txBox="1"/>
                        <wps:spPr>
                          <a:xfrm>
                            <a:off x="6651622" y="134549"/>
                            <a:ext cx="891540" cy="128905"/>
                          </a:xfrm>
                          <a:prstGeom prst="rect">
                            <a:avLst/>
                          </a:prstGeom>
                        </wps:spPr>
                        <wps:txbx>
                          <w:txbxContent>
                            <w:p>
                              <w:pPr>
                                <w:spacing w:before="1"/>
                                <w:ind w:left="0" w:right="0" w:firstLine="0"/>
                                <w:jc w:val="left"/>
                                <w:rPr>
                                  <w:rFonts w:ascii="Arial"/>
                                  <w:b/>
                                  <w:sz w:val="16"/>
                                </w:rPr>
                              </w:pPr>
                              <w:r>
                                <w:rPr>
                                  <w:rFonts w:ascii="Arial"/>
                                  <w:b/>
                                  <w:color w:val="FFFFFF"/>
                                  <w:spacing w:val="-2"/>
                                  <w:w w:val="105"/>
                                  <w:sz w:val="16"/>
                                </w:rPr>
                                <w:t>RESPONSIBILITY</w:t>
                              </w:r>
                            </w:p>
                          </w:txbxContent>
                        </wps:txbx>
                        <wps:bodyPr wrap="square" lIns="0" tIns="0" rIns="0" bIns="0" rtlCol="0">
                          <a:noAutofit/>
                        </wps:bodyPr>
                      </wps:wsp>
                      <wps:wsp>
                        <wps:cNvPr id="545" name="Textbox 545"/>
                        <wps:cNvSpPr txBox="1"/>
                        <wps:spPr>
                          <a:xfrm>
                            <a:off x="8206483" y="17200"/>
                            <a:ext cx="863600" cy="363220"/>
                          </a:xfrm>
                          <a:prstGeom prst="rect">
                            <a:avLst/>
                          </a:prstGeom>
                        </wps:spPr>
                        <wps:txbx>
                          <w:txbxContent>
                            <w:p>
                              <w:pPr>
                                <w:spacing w:before="1"/>
                                <w:ind w:left="0" w:right="0" w:firstLine="0"/>
                                <w:jc w:val="left"/>
                                <w:rPr>
                                  <w:rFonts w:ascii="Arial"/>
                                  <w:b/>
                                  <w:sz w:val="16"/>
                                </w:rPr>
                              </w:pPr>
                              <w:r>
                                <w:rPr>
                                  <w:rFonts w:ascii="Arial"/>
                                  <w:b/>
                                  <w:color w:val="FFFFFF"/>
                                  <w:spacing w:val="-2"/>
                                  <w:w w:val="105"/>
                                  <w:sz w:val="16"/>
                                </w:rPr>
                                <w:t>ESTIMATE </w:t>
                              </w:r>
                              <w:r>
                                <w:rPr>
                                  <w:rFonts w:ascii="Arial"/>
                                  <w:b/>
                                  <w:color w:val="FFFFFF"/>
                                  <w:w w:val="105"/>
                                  <w:sz w:val="16"/>
                                </w:rPr>
                                <w:t>TOTAL</w:t>
                              </w:r>
                              <w:r>
                                <w:rPr>
                                  <w:rFonts w:ascii="Arial"/>
                                  <w:b/>
                                  <w:color w:val="FFFFFF"/>
                                  <w:spacing w:val="-12"/>
                                  <w:w w:val="105"/>
                                  <w:sz w:val="16"/>
                                </w:rPr>
                                <w:t> </w:t>
                              </w:r>
                              <w:r>
                                <w:rPr>
                                  <w:rFonts w:ascii="Arial"/>
                                  <w:b/>
                                  <w:color w:val="FFFFFF"/>
                                  <w:w w:val="105"/>
                                  <w:sz w:val="16"/>
                                </w:rPr>
                                <w:t>BUDGET IN KES</w:t>
                              </w:r>
                            </w:p>
                          </w:txbxContent>
                        </wps:txbx>
                        <wps:bodyPr wrap="square" lIns="0" tIns="0" rIns="0" bIns="0" rtlCol="0">
                          <a:noAutofit/>
                        </wps:bodyPr>
                      </wps:wsp>
                    </wpg:wgp>
                  </a:graphicData>
                </a:graphic>
              </wp:inline>
            </w:drawing>
          </mc:Choice>
          <mc:Fallback>
            <w:pict>
              <v:group style="width:720pt;height:42.3pt;mso-position-horizontal-relative:char;mso-position-vertical-relative:line" id="docshapegroup519" coordorigin="0,0" coordsize="14400,846">
                <v:rect style="position:absolute;left:3;top:46;width:14397;height:756" id="docshape520" filled="true" fillcolor="#5b9bd5" stroked="false">
                  <v:fill type="solid"/>
                </v:rect>
                <v:rect style="position:absolute;left:0;top:0;width:1863;height:44" id="docshape521" filled="true" fillcolor="#000000" stroked="false">
                  <v:fill type="solid"/>
                </v:rect>
                <v:shape style="position:absolute;left:-1;top:43;width:1906;height:3" id="docshape522" coordorigin="0,44" coordsize="1906,3" path="m1906,44l1863,44,0,44,0,46,1863,46,1906,46,1906,44xe" filled="true" fillcolor="#5b9bd5" stroked="false">
                  <v:path arrowok="t"/>
                  <v:fill type="solid"/>
                </v:shape>
                <v:shape style="position:absolute;left:1862;top:0;width:3034;height:44" id="docshape523" coordorigin="1863,0" coordsize="3034,44" path="m4897,0l1906,0,1863,0,1863,44,1906,44,4897,44,4897,0xe" filled="true" fillcolor="#000000" stroked="false">
                  <v:path arrowok="t"/>
                  <v:fill type="solid"/>
                </v:shape>
                <v:shape style="position:absolute;left:1905;top:43;width:3035;height:3" id="docshape524" coordorigin="1906,44" coordsize="3035,3" path="m4897,44l1906,44,1906,46,4897,46,4897,44xm4940,44l4897,44,4897,46,4940,46,4940,44xe" filled="true" fillcolor="#5b9bd5" stroked="false">
                  <v:path arrowok="t"/>
                  <v:fill type="solid"/>
                </v:shape>
                <v:shape style="position:absolute;left:4896;top:0;width:3598;height:44" id="docshape525" coordorigin="4897,0" coordsize="3598,44" path="m8495,0l4940,0,4897,0,4897,44,4940,44,8495,44,8495,0xe" filled="true" fillcolor="#000000" stroked="false">
                  <v:path arrowok="t"/>
                  <v:fill type="solid"/>
                </v:shape>
                <v:shape style="position:absolute;left:4940;top:43;width:3598;height:3" id="docshape526" coordorigin="4940,44" coordsize="3598,3" path="m8538,44l8495,44,4940,44,4940,46,8495,46,8538,46,8538,44xe" filled="true" fillcolor="#5b9bd5" stroked="false">
                  <v:path arrowok="t"/>
                  <v:fill type="solid"/>
                </v:shape>
                <v:shape style="position:absolute;left:8494;top:0;width:1872;height:44" id="docshape527" coordorigin="8495,0" coordsize="1872,44" path="m10367,0l8538,0,8495,0,8495,44,8538,44,10367,44,10367,0xe" filled="true" fillcolor="#000000" stroked="false">
                  <v:path arrowok="t"/>
                  <v:fill type="solid"/>
                </v:shape>
                <v:shape style="position:absolute;left:8538;top:43;width:1872;height:3" id="docshape528" coordorigin="8538,44" coordsize="1872,3" path="m10410,44l10367,44,8538,44,8538,46,10367,46,10410,46,10410,44xe" filled="true" fillcolor="#5b9bd5" stroked="false">
                  <v:path arrowok="t"/>
                  <v:fill type="solid"/>
                </v:shape>
                <v:shape style="position:absolute;left:10366;top:0;width:2446;height:44" id="docshape529" coordorigin="10367,0" coordsize="2446,44" path="m12813,0l10410,0,10367,0,10367,44,10410,44,12813,44,12813,0xe" filled="true" fillcolor="#000000" stroked="false">
                  <v:path arrowok="t"/>
                  <v:fill type="solid"/>
                </v:shape>
                <v:shape style="position:absolute;left:10410;top:43;width:2447;height:3" id="docshape530" coordorigin="10410,44" coordsize="2447,3" path="m12813,44l10410,44,10410,46,12813,46,12813,44xm12856,44l12813,44,12813,46,12856,46,12856,44xe" filled="true" fillcolor="#5b9bd5" stroked="false">
                  <v:path arrowok="t"/>
                  <v:fill type="solid"/>
                </v:shape>
                <v:shape style="position:absolute;left:12813;top:0;width:1585;height:44" id="docshape531" coordorigin="12813,0" coordsize="1585,44" path="m14398,0l12856,0,12813,0,12813,44,12856,44,14398,44,14398,0xe" filled="true" fillcolor="#000000" stroked="false">
                  <v:path arrowok="t"/>
                  <v:fill type="solid"/>
                </v:shape>
                <v:rect style="position:absolute;left:12856;top:43;width:1542;height:3" id="docshape532" filled="true" fillcolor="#5b9bd5" stroked="false">
                  <v:fill type="solid"/>
                </v:rect>
                <v:shape style="position:absolute;left:-1;top:802;width:14398;height:44" id="docshape533" coordorigin="0,802" coordsize="14398,44" path="m4897,802l1906,802,1863,802,1863,802,0,802,0,845,1863,845,1863,845,1906,845,4897,845,4897,802xm12813,802l10410,802,10367,802,8538,802,8495,802,4940,802,4897,802,4897,845,4940,845,8495,845,8538,845,10367,845,10410,845,12813,845,12813,802xm14398,802l12856,802,12813,802,12813,845,12856,845,14398,845,14398,802xe" filled="true" fillcolor="#000000" stroked="false">
                  <v:path arrowok="t"/>
                  <v:fill type="solid"/>
                </v:shape>
                <v:shape style="position:absolute;left:108;top:312;width:1532;height:203" type="#_x0000_t202" id="docshape534" filled="false" stroked="false">
                  <v:textbox inset="0,0,0,0">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v:textbox>
                  <w10:wrap type="none"/>
                </v:shape>
                <v:shape style="position:absolute;left:1973;top:211;width:763;height:203" type="#_x0000_t202" id="docshape535" filled="false" stroked="false">
                  <v:textbox inset="0,0,0,0">
                    <w:txbxContent>
                      <w:p>
                        <w:pPr>
                          <w:spacing w:before="1"/>
                          <w:ind w:left="0" w:right="0" w:firstLine="0"/>
                          <w:jc w:val="left"/>
                          <w:rPr>
                            <w:rFonts w:ascii="Arial"/>
                            <w:b/>
                            <w:sz w:val="16"/>
                          </w:rPr>
                        </w:pPr>
                        <w:r>
                          <w:rPr>
                            <w:rFonts w:ascii="Arial"/>
                            <w:b/>
                            <w:color w:val="FFFFFF"/>
                            <w:spacing w:val="-2"/>
                            <w:w w:val="110"/>
                            <w:sz w:val="16"/>
                          </w:rPr>
                          <w:t>OUTPUT</w:t>
                        </w:r>
                      </w:p>
                    </w:txbxContent>
                  </v:textbox>
                  <w10:wrap type="none"/>
                </v:shape>
                <v:shape style="position:absolute;left:5005;top:211;width:1024;height:203" type="#_x0000_t202" id="docshape536" filled="false" stroked="false">
                  <v:textbox inset="0,0,0,0">
                    <w:txbxContent>
                      <w:p>
                        <w:pPr>
                          <w:spacing w:before="1"/>
                          <w:ind w:left="0" w:right="0" w:firstLine="0"/>
                          <w:jc w:val="left"/>
                          <w:rPr>
                            <w:rFonts w:ascii="Arial"/>
                            <w:b/>
                            <w:sz w:val="16"/>
                          </w:rPr>
                        </w:pPr>
                        <w:r>
                          <w:rPr>
                            <w:rFonts w:ascii="Arial"/>
                            <w:b/>
                            <w:color w:val="FFFFFF"/>
                            <w:spacing w:val="-2"/>
                            <w:w w:val="110"/>
                            <w:sz w:val="16"/>
                          </w:rPr>
                          <w:t>INDICATOR</w:t>
                        </w:r>
                      </w:p>
                    </w:txbxContent>
                  </v:textbox>
                  <w10:wrap type="none"/>
                </v:shape>
                <v:shape style="position:absolute;left:8605;top:211;width:822;height:203" type="#_x0000_t202" id="docshape537" filled="false" stroked="false">
                  <v:textbox inset="0,0,0,0">
                    <w:txbxContent>
                      <w:p>
                        <w:pPr>
                          <w:spacing w:before="1"/>
                          <w:ind w:left="0" w:right="0" w:firstLine="0"/>
                          <w:jc w:val="left"/>
                          <w:rPr>
                            <w:rFonts w:ascii="Arial"/>
                            <w:b/>
                            <w:sz w:val="16"/>
                          </w:rPr>
                        </w:pPr>
                        <w:r>
                          <w:rPr>
                            <w:rFonts w:ascii="Arial"/>
                            <w:b/>
                            <w:color w:val="FFFFFF"/>
                            <w:spacing w:val="-2"/>
                            <w:w w:val="110"/>
                            <w:sz w:val="16"/>
                          </w:rPr>
                          <w:t>TIMELINE</w:t>
                        </w:r>
                      </w:p>
                    </w:txbxContent>
                  </v:textbox>
                  <w10:wrap type="none"/>
                </v:shape>
                <v:shape style="position:absolute;left:10475;top:211;width:1404;height:203" type="#_x0000_t202" id="docshape538" filled="false" stroked="false">
                  <v:textbox inset="0,0,0,0">
                    <w:txbxContent>
                      <w:p>
                        <w:pPr>
                          <w:spacing w:before="1"/>
                          <w:ind w:left="0" w:right="0" w:firstLine="0"/>
                          <w:jc w:val="left"/>
                          <w:rPr>
                            <w:rFonts w:ascii="Arial"/>
                            <w:b/>
                            <w:sz w:val="16"/>
                          </w:rPr>
                        </w:pPr>
                        <w:r>
                          <w:rPr>
                            <w:rFonts w:ascii="Arial"/>
                            <w:b/>
                            <w:color w:val="FFFFFF"/>
                            <w:spacing w:val="-2"/>
                            <w:w w:val="105"/>
                            <w:sz w:val="16"/>
                          </w:rPr>
                          <w:t>RESPONSIBILITY</w:t>
                        </w:r>
                      </w:p>
                    </w:txbxContent>
                  </v:textbox>
                  <w10:wrap type="none"/>
                </v:shape>
                <v:shape style="position:absolute;left:12923;top:27;width:1360;height:572" type="#_x0000_t202" id="docshape539" filled="false" stroked="false">
                  <v:textbox inset="0,0,0,0">
                    <w:txbxContent>
                      <w:p>
                        <w:pPr>
                          <w:spacing w:before="1"/>
                          <w:ind w:left="0" w:right="0" w:firstLine="0"/>
                          <w:jc w:val="left"/>
                          <w:rPr>
                            <w:rFonts w:ascii="Arial"/>
                            <w:b/>
                            <w:sz w:val="16"/>
                          </w:rPr>
                        </w:pPr>
                        <w:r>
                          <w:rPr>
                            <w:rFonts w:ascii="Arial"/>
                            <w:b/>
                            <w:color w:val="FFFFFF"/>
                            <w:spacing w:val="-2"/>
                            <w:w w:val="105"/>
                            <w:sz w:val="16"/>
                          </w:rPr>
                          <w:t>ESTIMATE </w:t>
                        </w:r>
                        <w:r>
                          <w:rPr>
                            <w:rFonts w:ascii="Arial"/>
                            <w:b/>
                            <w:color w:val="FFFFFF"/>
                            <w:w w:val="105"/>
                            <w:sz w:val="16"/>
                          </w:rPr>
                          <w:t>TOTAL</w:t>
                        </w:r>
                        <w:r>
                          <w:rPr>
                            <w:rFonts w:ascii="Arial"/>
                            <w:b/>
                            <w:color w:val="FFFFFF"/>
                            <w:spacing w:val="-12"/>
                            <w:w w:val="105"/>
                            <w:sz w:val="16"/>
                          </w:rPr>
                          <w:t> </w:t>
                        </w:r>
                        <w:r>
                          <w:rPr>
                            <w:rFonts w:ascii="Arial"/>
                            <w:b/>
                            <w:color w:val="FFFFFF"/>
                            <w:w w:val="105"/>
                            <w:sz w:val="16"/>
                          </w:rPr>
                          <w:t>BUDGET IN KES</w:t>
                        </w:r>
                      </w:p>
                    </w:txbxContent>
                  </v:textbox>
                  <w10:wrap type="none"/>
                </v:shape>
              </v:group>
            </w:pict>
          </mc:Fallback>
        </mc:AlternateContent>
      </w:r>
      <w:r>
        <w:rPr>
          <w:rFonts w:ascii="Times New Roman"/>
          <w:sz w:val="20"/>
        </w:rPr>
      </w:r>
    </w:p>
    <w:p>
      <w:pPr>
        <w:pStyle w:val="BodyText"/>
        <w:spacing w:after="0"/>
        <w:rPr>
          <w:rFonts w:ascii="Times New Roman"/>
          <w:sz w:val="20"/>
        </w:rPr>
        <w:sectPr>
          <w:pgSz w:w="24380" w:h="16840" w:orient="landscape"/>
          <w:pgMar w:top="1920" w:bottom="280" w:left="3543" w:right="3543"/>
        </w:sectPr>
      </w:pPr>
    </w:p>
    <w:p>
      <w:pPr>
        <w:spacing w:line="135" w:lineRule="exact" w:before="0"/>
        <w:ind w:left="1382" w:right="0" w:firstLine="0"/>
        <w:jc w:val="left"/>
        <w:rPr>
          <w:sz w:val="16"/>
        </w:rPr>
      </w:pPr>
      <w:r>
        <w:rPr>
          <w:w w:val="90"/>
          <w:sz w:val="16"/>
        </w:rPr>
        <w:t>Listing</w:t>
      </w:r>
      <w:r>
        <w:rPr>
          <w:spacing w:val="-7"/>
          <w:w w:val="90"/>
          <w:sz w:val="16"/>
        </w:rPr>
        <w:t> </w:t>
      </w:r>
      <w:r>
        <w:rPr>
          <w:w w:val="90"/>
          <w:sz w:val="16"/>
        </w:rPr>
        <w:t>Students</w:t>
      </w:r>
      <w:r>
        <w:rPr>
          <w:spacing w:val="-6"/>
          <w:w w:val="90"/>
          <w:sz w:val="16"/>
        </w:rPr>
        <w:t> </w:t>
      </w:r>
      <w:r>
        <w:rPr>
          <w:w w:val="90"/>
          <w:sz w:val="16"/>
        </w:rPr>
        <w:t>by</w:t>
      </w:r>
      <w:r>
        <w:rPr>
          <w:spacing w:val="-5"/>
          <w:w w:val="90"/>
          <w:sz w:val="16"/>
        </w:rPr>
        <w:t> </w:t>
      </w:r>
      <w:r>
        <w:rPr>
          <w:spacing w:val="-2"/>
          <w:w w:val="90"/>
          <w:sz w:val="16"/>
        </w:rPr>
        <w:t>their</w:t>
      </w:r>
    </w:p>
    <w:p>
      <w:pPr>
        <w:spacing w:before="0"/>
        <w:ind w:left="1382" w:right="0" w:firstLine="0"/>
        <w:jc w:val="left"/>
        <w:rPr>
          <w:sz w:val="16"/>
        </w:rPr>
      </w:pPr>
      <w:r>
        <w:rPr>
          <w:spacing w:val="-2"/>
          <w:sz w:val="16"/>
        </w:rPr>
        <w:t>Talents</w:t>
      </w:r>
      <w:r>
        <w:rPr>
          <w:spacing w:val="-11"/>
          <w:sz w:val="16"/>
        </w:rPr>
        <w:t> </w:t>
      </w:r>
      <w:r>
        <w:rPr>
          <w:spacing w:val="-2"/>
          <w:sz w:val="16"/>
        </w:rPr>
        <w:t>Areas</w:t>
      </w:r>
      <w:r>
        <w:rPr>
          <w:spacing w:val="-10"/>
          <w:sz w:val="16"/>
        </w:rPr>
        <w:t> </w:t>
      </w:r>
      <w:r>
        <w:rPr>
          <w:spacing w:val="-2"/>
          <w:sz w:val="16"/>
        </w:rPr>
        <w:t>during </w:t>
      </w:r>
      <w:r>
        <w:rPr>
          <w:spacing w:val="-6"/>
          <w:sz w:val="16"/>
        </w:rPr>
        <w:t>Admission</w:t>
      </w:r>
      <w:r>
        <w:rPr>
          <w:spacing w:val="-7"/>
          <w:sz w:val="16"/>
        </w:rPr>
        <w:t> </w:t>
      </w:r>
      <w:r>
        <w:rPr>
          <w:spacing w:val="-6"/>
          <w:sz w:val="16"/>
        </w:rPr>
        <w:t>into </w:t>
      </w:r>
      <w:r>
        <w:rPr>
          <w:spacing w:val="-6"/>
          <w:sz w:val="16"/>
        </w:rPr>
        <w:t>Senior </w:t>
      </w:r>
      <w:r>
        <w:rPr>
          <w:sz w:val="16"/>
        </w:rPr>
        <w:t>Secondary</w:t>
      </w:r>
      <w:r>
        <w:rPr>
          <w:spacing w:val="-6"/>
          <w:sz w:val="16"/>
        </w:rPr>
        <w:t> </w:t>
      </w:r>
      <w:r>
        <w:rPr>
          <w:sz w:val="16"/>
        </w:rPr>
        <w:t>School </w:t>
      </w:r>
      <w:r>
        <w:rPr>
          <w:spacing w:val="-2"/>
          <w:sz w:val="16"/>
        </w:rPr>
        <w:t>Classes</w:t>
      </w:r>
    </w:p>
    <w:p>
      <w:pPr>
        <w:pStyle w:val="BodyText"/>
        <w:rPr>
          <w:sz w:val="16"/>
        </w:rPr>
      </w:pPr>
    </w:p>
    <w:p>
      <w:pPr>
        <w:pStyle w:val="BodyText"/>
        <w:rPr>
          <w:sz w:val="16"/>
        </w:rPr>
      </w:pPr>
    </w:p>
    <w:p>
      <w:pPr>
        <w:pStyle w:val="BodyText"/>
        <w:spacing w:before="105"/>
        <w:rPr>
          <w:sz w:val="16"/>
        </w:rPr>
      </w:pPr>
    </w:p>
    <w:p>
      <w:pPr>
        <w:spacing w:before="0"/>
        <w:ind w:left="1382" w:right="0" w:firstLine="0"/>
        <w:jc w:val="left"/>
        <w:rPr>
          <w:sz w:val="16"/>
        </w:rPr>
      </w:pPr>
      <w:r>
        <w:rPr>
          <w:sz w:val="16"/>
        </w:rPr>
        <w:t>Exposing students to intra-school</w:t>
      </w:r>
      <w:r>
        <w:rPr>
          <w:spacing w:val="-13"/>
          <w:sz w:val="16"/>
        </w:rPr>
        <w:t> </w:t>
      </w:r>
      <w:r>
        <w:rPr>
          <w:sz w:val="16"/>
        </w:rPr>
        <w:t>and</w:t>
      </w:r>
      <w:r>
        <w:rPr>
          <w:spacing w:val="-12"/>
          <w:sz w:val="16"/>
        </w:rPr>
        <w:t> </w:t>
      </w:r>
      <w:r>
        <w:rPr>
          <w:sz w:val="16"/>
        </w:rPr>
        <w:t>inter- </w:t>
      </w:r>
      <w:r>
        <w:rPr>
          <w:w w:val="90"/>
          <w:sz w:val="16"/>
        </w:rPr>
        <w:t>schools’ competitions in </w:t>
      </w:r>
      <w:r>
        <w:rPr>
          <w:sz w:val="16"/>
        </w:rPr>
        <w:t>the respective co- </w:t>
      </w:r>
      <w:r>
        <w:rPr>
          <w:w w:val="90"/>
          <w:sz w:val="16"/>
        </w:rPr>
        <w:t>curricular areas (Sports; Athletics;</w:t>
      </w:r>
      <w:r>
        <w:rPr>
          <w:spacing w:val="-8"/>
          <w:w w:val="90"/>
          <w:sz w:val="16"/>
        </w:rPr>
        <w:t> </w:t>
      </w:r>
      <w:r>
        <w:rPr>
          <w:w w:val="90"/>
          <w:sz w:val="16"/>
        </w:rPr>
        <w:t>Subject-based </w:t>
      </w:r>
      <w:r>
        <w:rPr>
          <w:sz w:val="16"/>
        </w:rPr>
        <w:t>Clubs</w:t>
      </w:r>
      <w:r>
        <w:rPr>
          <w:spacing w:val="-4"/>
          <w:sz w:val="16"/>
        </w:rPr>
        <w:t> </w:t>
      </w:r>
      <w:r>
        <w:rPr>
          <w:sz w:val="16"/>
        </w:rPr>
        <w:t>including </w:t>
      </w:r>
      <w:r>
        <w:rPr>
          <w:w w:val="90"/>
          <w:sz w:val="16"/>
        </w:rPr>
        <w:t>Computer Club; talents- </w:t>
      </w:r>
      <w:r>
        <w:rPr>
          <w:sz w:val="16"/>
        </w:rPr>
        <w:t>based</w:t>
      </w:r>
      <w:r>
        <w:rPr>
          <w:spacing w:val="-1"/>
          <w:sz w:val="16"/>
        </w:rPr>
        <w:t> </w:t>
      </w:r>
      <w:r>
        <w:rPr>
          <w:sz w:val="16"/>
        </w:rPr>
        <w:t>clubs</w:t>
      </w:r>
      <w:r>
        <w:rPr>
          <w:spacing w:val="-3"/>
          <w:sz w:val="16"/>
        </w:rPr>
        <w:t> </w:t>
      </w:r>
      <w:r>
        <w:rPr>
          <w:sz w:val="16"/>
        </w:rPr>
        <w:t>such</w:t>
      </w:r>
      <w:r>
        <w:rPr>
          <w:spacing w:val="-1"/>
          <w:sz w:val="16"/>
        </w:rPr>
        <w:t> </w:t>
      </w:r>
      <w:r>
        <w:rPr>
          <w:sz w:val="16"/>
        </w:rPr>
        <w:t>as </w:t>
      </w:r>
      <w:r>
        <w:rPr>
          <w:spacing w:val="-4"/>
          <w:sz w:val="16"/>
        </w:rPr>
        <w:t>music,</w:t>
      </w:r>
      <w:r>
        <w:rPr>
          <w:spacing w:val="-9"/>
          <w:sz w:val="16"/>
        </w:rPr>
        <w:t> </w:t>
      </w:r>
      <w:r>
        <w:rPr>
          <w:spacing w:val="-4"/>
          <w:sz w:val="16"/>
        </w:rPr>
        <w:t>debating,</w:t>
      </w:r>
      <w:r>
        <w:rPr>
          <w:spacing w:val="-8"/>
          <w:sz w:val="16"/>
        </w:rPr>
        <w:t> </w:t>
      </w:r>
      <w:r>
        <w:rPr>
          <w:spacing w:val="-4"/>
          <w:sz w:val="16"/>
        </w:rPr>
        <w:t>public </w:t>
      </w:r>
      <w:r>
        <w:rPr>
          <w:w w:val="85"/>
          <w:sz w:val="16"/>
        </w:rPr>
        <w:t>speaking,</w:t>
      </w:r>
      <w:r>
        <w:rPr>
          <w:spacing w:val="-3"/>
          <w:w w:val="85"/>
          <w:sz w:val="16"/>
        </w:rPr>
        <w:t> </w:t>
      </w:r>
      <w:r>
        <w:rPr>
          <w:w w:val="85"/>
          <w:sz w:val="16"/>
        </w:rPr>
        <w:t>journalism,</w:t>
      </w:r>
      <w:r>
        <w:rPr>
          <w:spacing w:val="-3"/>
          <w:w w:val="85"/>
          <w:sz w:val="16"/>
        </w:rPr>
        <w:t> </w:t>
      </w:r>
      <w:r>
        <w:rPr>
          <w:w w:val="85"/>
          <w:sz w:val="16"/>
        </w:rPr>
        <w:t>and </w:t>
      </w:r>
      <w:r>
        <w:rPr>
          <w:sz w:val="16"/>
        </w:rPr>
        <w:t>dance; Scouts, </w:t>
      </w:r>
      <w:r>
        <w:rPr>
          <w:spacing w:val="-2"/>
          <w:sz w:val="16"/>
        </w:rPr>
        <w:t>Environmental,</w:t>
      </w:r>
      <w:r>
        <w:rPr>
          <w:spacing w:val="-11"/>
          <w:sz w:val="16"/>
        </w:rPr>
        <w:t> </w:t>
      </w:r>
      <w:r>
        <w:rPr>
          <w:spacing w:val="-2"/>
          <w:sz w:val="16"/>
        </w:rPr>
        <w:t>Games </w:t>
      </w:r>
      <w:r>
        <w:rPr>
          <w:spacing w:val="-4"/>
          <w:sz w:val="16"/>
        </w:rPr>
        <w:t>and</w:t>
      </w:r>
      <w:r>
        <w:rPr>
          <w:spacing w:val="-8"/>
          <w:sz w:val="16"/>
        </w:rPr>
        <w:t> </w:t>
      </w:r>
      <w:r>
        <w:rPr>
          <w:spacing w:val="-4"/>
          <w:sz w:val="16"/>
        </w:rPr>
        <w:t>Professional Clubs)</w:t>
      </w:r>
    </w:p>
    <w:p>
      <w:pPr>
        <w:spacing w:line="135" w:lineRule="exact" w:before="0"/>
        <w:ind w:left="218" w:right="0" w:firstLine="0"/>
        <w:jc w:val="left"/>
        <w:rPr>
          <w:sz w:val="16"/>
        </w:rPr>
      </w:pPr>
      <w:r>
        <w:rPr/>
        <w:br w:type="column"/>
      </w:r>
      <w:r>
        <w:rPr>
          <w:w w:val="90"/>
          <w:sz w:val="16"/>
        </w:rPr>
        <w:t>Each</w:t>
      </w:r>
      <w:r>
        <w:rPr>
          <w:spacing w:val="-1"/>
          <w:w w:val="90"/>
          <w:sz w:val="16"/>
        </w:rPr>
        <w:t> </w:t>
      </w:r>
      <w:r>
        <w:rPr>
          <w:w w:val="90"/>
          <w:sz w:val="16"/>
        </w:rPr>
        <w:t>student</w:t>
      </w:r>
      <w:r>
        <w:rPr>
          <w:spacing w:val="-3"/>
          <w:w w:val="90"/>
          <w:sz w:val="16"/>
        </w:rPr>
        <w:t> </w:t>
      </w:r>
      <w:r>
        <w:rPr>
          <w:w w:val="90"/>
          <w:sz w:val="16"/>
        </w:rPr>
        <w:t>is</w:t>
      </w:r>
      <w:r>
        <w:rPr>
          <w:spacing w:val="-4"/>
          <w:w w:val="90"/>
          <w:sz w:val="16"/>
        </w:rPr>
        <w:t> </w:t>
      </w:r>
      <w:r>
        <w:rPr>
          <w:w w:val="90"/>
          <w:sz w:val="16"/>
        </w:rPr>
        <w:t>properly</w:t>
      </w:r>
      <w:r>
        <w:rPr>
          <w:spacing w:val="-4"/>
          <w:w w:val="90"/>
          <w:sz w:val="16"/>
        </w:rPr>
        <w:t> </w:t>
      </w:r>
      <w:r>
        <w:rPr>
          <w:w w:val="90"/>
          <w:sz w:val="16"/>
        </w:rPr>
        <w:t>and</w:t>
      </w:r>
      <w:r>
        <w:rPr>
          <w:spacing w:val="-3"/>
          <w:w w:val="90"/>
          <w:sz w:val="16"/>
        </w:rPr>
        <w:t> </w:t>
      </w:r>
      <w:r>
        <w:rPr>
          <w:spacing w:val="-2"/>
          <w:w w:val="90"/>
          <w:sz w:val="16"/>
        </w:rPr>
        <w:t>correctly</w:t>
      </w:r>
    </w:p>
    <w:p>
      <w:pPr>
        <w:spacing w:before="0"/>
        <w:ind w:left="218" w:right="0" w:firstLine="0"/>
        <w:jc w:val="left"/>
        <w:rPr>
          <w:sz w:val="16"/>
        </w:rPr>
      </w:pPr>
      <w:r>
        <w:rPr>
          <w:w w:val="90"/>
          <w:sz w:val="16"/>
        </w:rPr>
        <w:t>placed</w:t>
      </w:r>
      <w:r>
        <w:rPr>
          <w:spacing w:val="-4"/>
          <w:w w:val="90"/>
          <w:sz w:val="16"/>
        </w:rPr>
        <w:t> </w:t>
      </w:r>
      <w:r>
        <w:rPr>
          <w:w w:val="90"/>
          <w:sz w:val="16"/>
        </w:rPr>
        <w:t>where</w:t>
      </w:r>
      <w:r>
        <w:rPr>
          <w:spacing w:val="-8"/>
          <w:w w:val="90"/>
          <w:sz w:val="16"/>
        </w:rPr>
        <w:t> </w:t>
      </w:r>
      <w:r>
        <w:rPr>
          <w:w w:val="90"/>
          <w:sz w:val="16"/>
        </w:rPr>
        <w:t>he</w:t>
      </w:r>
      <w:r>
        <w:rPr>
          <w:spacing w:val="-4"/>
          <w:w w:val="90"/>
          <w:sz w:val="16"/>
        </w:rPr>
        <w:t> </w:t>
      </w:r>
      <w:r>
        <w:rPr>
          <w:w w:val="90"/>
          <w:sz w:val="16"/>
        </w:rPr>
        <w:t>belongs</w:t>
      </w:r>
      <w:r>
        <w:rPr>
          <w:spacing w:val="-5"/>
          <w:w w:val="90"/>
          <w:sz w:val="16"/>
        </w:rPr>
        <w:t> </w:t>
      </w:r>
      <w:r>
        <w:rPr>
          <w:w w:val="90"/>
          <w:sz w:val="16"/>
        </w:rPr>
        <w:t>in</w:t>
      </w:r>
      <w:r>
        <w:rPr>
          <w:spacing w:val="-3"/>
          <w:w w:val="90"/>
          <w:sz w:val="16"/>
        </w:rPr>
        <w:t> </w:t>
      </w:r>
      <w:r>
        <w:rPr>
          <w:w w:val="90"/>
          <w:sz w:val="16"/>
        </w:rPr>
        <w:t>terms</w:t>
      </w:r>
      <w:r>
        <w:rPr>
          <w:spacing w:val="-5"/>
          <w:w w:val="90"/>
          <w:sz w:val="16"/>
        </w:rPr>
        <w:t> </w:t>
      </w:r>
      <w:r>
        <w:rPr>
          <w:w w:val="90"/>
          <w:sz w:val="16"/>
        </w:rPr>
        <w:t>of</w:t>
      </w:r>
      <w:r>
        <w:rPr>
          <w:spacing w:val="-6"/>
          <w:w w:val="90"/>
          <w:sz w:val="16"/>
        </w:rPr>
        <w:t> </w:t>
      </w:r>
      <w:r>
        <w:rPr>
          <w:w w:val="90"/>
          <w:sz w:val="16"/>
        </w:rPr>
        <w:t>his </w:t>
      </w:r>
      <w:r>
        <w:rPr>
          <w:spacing w:val="-4"/>
          <w:sz w:val="16"/>
        </w:rPr>
        <w:t>natural</w:t>
      </w:r>
      <w:r>
        <w:rPr>
          <w:spacing w:val="-9"/>
          <w:sz w:val="16"/>
        </w:rPr>
        <w:t> </w:t>
      </w:r>
      <w:r>
        <w:rPr>
          <w:spacing w:val="-4"/>
          <w:sz w:val="16"/>
        </w:rPr>
        <w:t>talents</w:t>
      </w:r>
      <w:r>
        <w:rPr>
          <w:spacing w:val="-8"/>
          <w:sz w:val="16"/>
        </w:rPr>
        <w:t> </w:t>
      </w:r>
      <w:r>
        <w:rPr>
          <w:spacing w:val="-4"/>
          <w:sz w:val="16"/>
        </w:rPr>
        <w:t>and</w:t>
      </w:r>
      <w:r>
        <w:rPr>
          <w:spacing w:val="-8"/>
          <w:sz w:val="16"/>
        </w:rPr>
        <w:t> </w:t>
      </w:r>
      <w:r>
        <w:rPr>
          <w:spacing w:val="-4"/>
          <w:sz w:val="16"/>
        </w:rPr>
        <w:t>areas</w:t>
      </w:r>
      <w:r>
        <w:rPr>
          <w:spacing w:val="-8"/>
          <w:sz w:val="16"/>
        </w:rPr>
        <w:t> </w:t>
      </w:r>
      <w:r>
        <w:rPr>
          <w:spacing w:val="-4"/>
          <w:sz w:val="16"/>
        </w:rPr>
        <w:t>of</w:t>
      </w:r>
      <w:r>
        <w:rPr>
          <w:spacing w:val="-7"/>
          <w:sz w:val="16"/>
        </w:rPr>
        <w:t> </w:t>
      </w:r>
      <w:r>
        <w:rPr>
          <w:spacing w:val="-4"/>
          <w:sz w:val="16"/>
        </w:rPr>
        <w:t>interests</w:t>
      </w:r>
    </w:p>
    <w:p>
      <w:pPr>
        <w:pStyle w:val="BodyText"/>
        <w:spacing w:before="13"/>
        <w:rPr>
          <w:sz w:val="16"/>
        </w:rPr>
      </w:pPr>
    </w:p>
    <w:p>
      <w:pPr>
        <w:spacing w:before="0"/>
        <w:ind w:left="218" w:right="-2" w:firstLine="0"/>
        <w:jc w:val="left"/>
        <w:rPr>
          <w:sz w:val="16"/>
        </w:rPr>
      </w:pPr>
      <w:r>
        <w:rPr>
          <w:w w:val="90"/>
          <w:sz w:val="16"/>
        </w:rPr>
        <w:t>Assigning</w:t>
      </w:r>
      <w:r>
        <w:rPr>
          <w:spacing w:val="-8"/>
          <w:w w:val="90"/>
          <w:sz w:val="16"/>
        </w:rPr>
        <w:t> </w:t>
      </w:r>
      <w:r>
        <w:rPr>
          <w:w w:val="90"/>
          <w:sz w:val="16"/>
        </w:rPr>
        <w:t>each</w:t>
      </w:r>
      <w:r>
        <w:rPr>
          <w:spacing w:val="-7"/>
          <w:w w:val="90"/>
          <w:sz w:val="16"/>
        </w:rPr>
        <w:t> </w:t>
      </w:r>
      <w:r>
        <w:rPr>
          <w:w w:val="90"/>
          <w:sz w:val="16"/>
        </w:rPr>
        <w:t>listed</w:t>
      </w:r>
      <w:r>
        <w:rPr>
          <w:spacing w:val="-7"/>
          <w:w w:val="90"/>
          <w:sz w:val="16"/>
        </w:rPr>
        <w:t> </w:t>
      </w:r>
      <w:r>
        <w:rPr>
          <w:w w:val="90"/>
          <w:sz w:val="16"/>
        </w:rPr>
        <w:t>student</w:t>
      </w:r>
      <w:r>
        <w:rPr>
          <w:spacing w:val="-7"/>
          <w:w w:val="90"/>
          <w:sz w:val="16"/>
        </w:rPr>
        <w:t> </w:t>
      </w:r>
      <w:r>
        <w:rPr>
          <w:w w:val="90"/>
          <w:sz w:val="16"/>
        </w:rPr>
        <w:t>to</w:t>
      </w:r>
      <w:r>
        <w:rPr>
          <w:spacing w:val="-8"/>
          <w:w w:val="90"/>
          <w:sz w:val="16"/>
        </w:rPr>
        <w:t> </w:t>
      </w:r>
      <w:r>
        <w:rPr>
          <w:w w:val="90"/>
          <w:sz w:val="16"/>
        </w:rPr>
        <w:t>a</w:t>
      </w:r>
      <w:r>
        <w:rPr>
          <w:spacing w:val="-7"/>
          <w:w w:val="90"/>
          <w:sz w:val="16"/>
        </w:rPr>
        <w:t> </w:t>
      </w:r>
      <w:r>
        <w:rPr>
          <w:w w:val="90"/>
          <w:sz w:val="16"/>
        </w:rPr>
        <w:t>particular club for purpose of training and mentoring</w:t>
      </w:r>
    </w:p>
    <w:p>
      <w:pPr>
        <w:pStyle w:val="BodyText"/>
        <w:rPr>
          <w:sz w:val="16"/>
        </w:rPr>
      </w:pPr>
    </w:p>
    <w:p>
      <w:pPr>
        <w:pStyle w:val="BodyText"/>
        <w:spacing w:before="92"/>
        <w:rPr>
          <w:sz w:val="16"/>
        </w:rPr>
      </w:pPr>
    </w:p>
    <w:p>
      <w:pPr>
        <w:spacing w:before="0"/>
        <w:ind w:left="218" w:right="0" w:firstLine="0"/>
        <w:jc w:val="left"/>
        <w:rPr>
          <w:sz w:val="16"/>
        </w:rPr>
      </w:pPr>
      <w:r>
        <w:rPr>
          <w:spacing w:val="-4"/>
          <w:sz w:val="16"/>
        </w:rPr>
        <w:t>Each</w:t>
      </w:r>
      <w:r>
        <w:rPr>
          <w:spacing w:val="-9"/>
          <w:sz w:val="16"/>
        </w:rPr>
        <w:t> </w:t>
      </w:r>
      <w:r>
        <w:rPr>
          <w:spacing w:val="-4"/>
          <w:sz w:val="16"/>
        </w:rPr>
        <w:t>student</w:t>
      </w:r>
      <w:r>
        <w:rPr>
          <w:spacing w:val="-8"/>
          <w:sz w:val="16"/>
        </w:rPr>
        <w:t> </w:t>
      </w:r>
      <w:r>
        <w:rPr>
          <w:spacing w:val="-4"/>
          <w:sz w:val="16"/>
        </w:rPr>
        <w:t>[participates]</w:t>
      </w:r>
      <w:r>
        <w:rPr>
          <w:spacing w:val="-8"/>
          <w:sz w:val="16"/>
        </w:rPr>
        <w:t> </w:t>
      </w:r>
      <w:r>
        <w:rPr>
          <w:spacing w:val="-4"/>
          <w:sz w:val="16"/>
        </w:rPr>
        <w:t>in</w:t>
      </w:r>
      <w:r>
        <w:rPr>
          <w:spacing w:val="-8"/>
          <w:sz w:val="16"/>
        </w:rPr>
        <w:t> </w:t>
      </w:r>
      <w:r>
        <w:rPr>
          <w:spacing w:val="-4"/>
          <w:sz w:val="16"/>
        </w:rPr>
        <w:t>his</w:t>
      </w:r>
      <w:r>
        <w:rPr>
          <w:spacing w:val="-8"/>
          <w:sz w:val="16"/>
        </w:rPr>
        <w:t> </w:t>
      </w:r>
      <w:r>
        <w:rPr>
          <w:spacing w:val="-4"/>
          <w:sz w:val="16"/>
        </w:rPr>
        <w:t>club activities</w:t>
      </w:r>
      <w:r>
        <w:rPr>
          <w:spacing w:val="-6"/>
          <w:sz w:val="16"/>
        </w:rPr>
        <w:t> </w:t>
      </w:r>
      <w:r>
        <w:rPr>
          <w:spacing w:val="-4"/>
          <w:sz w:val="16"/>
        </w:rPr>
        <w:t>both within</w:t>
      </w:r>
      <w:r>
        <w:rPr>
          <w:spacing w:val="-6"/>
          <w:sz w:val="16"/>
        </w:rPr>
        <w:t> </w:t>
      </w:r>
      <w:r>
        <w:rPr>
          <w:spacing w:val="-4"/>
          <w:sz w:val="16"/>
        </w:rPr>
        <w:t>and</w:t>
      </w:r>
      <w:r>
        <w:rPr>
          <w:spacing w:val="-6"/>
          <w:sz w:val="16"/>
        </w:rPr>
        <w:t> </w:t>
      </w:r>
      <w:r>
        <w:rPr>
          <w:spacing w:val="-4"/>
          <w:sz w:val="16"/>
        </w:rPr>
        <w:t>outside</w:t>
      </w:r>
      <w:r>
        <w:rPr>
          <w:spacing w:val="-6"/>
          <w:sz w:val="16"/>
        </w:rPr>
        <w:t> </w:t>
      </w:r>
      <w:r>
        <w:rPr>
          <w:spacing w:val="-4"/>
          <w:sz w:val="16"/>
        </w:rPr>
        <w:t>the </w:t>
      </w:r>
      <w:r>
        <w:rPr>
          <w:w w:val="90"/>
          <w:sz w:val="16"/>
        </w:rPr>
        <w:t>school</w:t>
      </w:r>
      <w:r>
        <w:rPr>
          <w:spacing w:val="-4"/>
          <w:w w:val="90"/>
          <w:sz w:val="16"/>
        </w:rPr>
        <w:t> </w:t>
      </w:r>
      <w:r>
        <w:rPr>
          <w:w w:val="90"/>
          <w:sz w:val="16"/>
        </w:rPr>
        <w:t>with</w:t>
      </w:r>
      <w:r>
        <w:rPr>
          <w:spacing w:val="-6"/>
          <w:w w:val="90"/>
          <w:sz w:val="16"/>
        </w:rPr>
        <w:t> </w:t>
      </w:r>
      <w:r>
        <w:rPr>
          <w:w w:val="90"/>
          <w:sz w:val="16"/>
        </w:rPr>
        <w:t>regular</w:t>
      </w:r>
      <w:r>
        <w:rPr>
          <w:spacing w:val="-6"/>
          <w:w w:val="90"/>
          <w:sz w:val="16"/>
        </w:rPr>
        <w:t> </w:t>
      </w:r>
      <w:r>
        <w:rPr>
          <w:w w:val="90"/>
          <w:sz w:val="16"/>
        </w:rPr>
        <w:t>outings</w:t>
      </w:r>
      <w:r>
        <w:rPr>
          <w:spacing w:val="-7"/>
          <w:w w:val="90"/>
          <w:sz w:val="16"/>
        </w:rPr>
        <w:t> </w:t>
      </w:r>
      <w:r>
        <w:rPr>
          <w:w w:val="90"/>
          <w:sz w:val="16"/>
        </w:rPr>
        <w:t>for</w:t>
      </w:r>
      <w:r>
        <w:rPr>
          <w:spacing w:val="-7"/>
          <w:w w:val="90"/>
          <w:sz w:val="16"/>
        </w:rPr>
        <w:t> </w:t>
      </w:r>
      <w:r>
        <w:rPr>
          <w:w w:val="90"/>
          <w:sz w:val="16"/>
        </w:rPr>
        <w:t>academic </w:t>
      </w:r>
      <w:r>
        <w:rPr>
          <w:spacing w:val="-2"/>
          <w:sz w:val="16"/>
        </w:rPr>
        <w:t>purposes</w:t>
      </w:r>
    </w:p>
    <w:p>
      <w:pPr>
        <w:spacing w:line="135" w:lineRule="exact" w:before="0"/>
        <w:ind w:left="177" w:right="0" w:firstLine="0"/>
        <w:jc w:val="left"/>
        <w:rPr>
          <w:sz w:val="16"/>
        </w:rPr>
      </w:pPr>
      <w:r>
        <w:rPr/>
        <w:br w:type="column"/>
      </w:r>
      <w:r>
        <w:rPr>
          <w:w w:val="90"/>
          <w:sz w:val="16"/>
        </w:rPr>
        <w:t>No.</w:t>
      </w:r>
      <w:r>
        <w:rPr>
          <w:spacing w:val="-4"/>
          <w:sz w:val="16"/>
        </w:rPr>
        <w:t> </w:t>
      </w:r>
      <w:r>
        <w:rPr>
          <w:w w:val="90"/>
          <w:sz w:val="16"/>
        </w:rPr>
        <w:t>of</w:t>
      </w:r>
      <w:r>
        <w:rPr>
          <w:spacing w:val="-6"/>
          <w:w w:val="90"/>
          <w:sz w:val="16"/>
        </w:rPr>
        <w:t> </w:t>
      </w:r>
      <w:r>
        <w:rPr>
          <w:w w:val="90"/>
          <w:sz w:val="16"/>
        </w:rPr>
        <w:t>students</w:t>
      </w:r>
      <w:r>
        <w:rPr>
          <w:spacing w:val="-7"/>
          <w:w w:val="90"/>
          <w:sz w:val="16"/>
        </w:rPr>
        <w:t> </w:t>
      </w:r>
      <w:r>
        <w:rPr>
          <w:w w:val="90"/>
          <w:sz w:val="16"/>
        </w:rPr>
        <w:t>listed</w:t>
      </w:r>
      <w:r>
        <w:rPr>
          <w:spacing w:val="-7"/>
          <w:w w:val="90"/>
          <w:sz w:val="16"/>
        </w:rPr>
        <w:t> </w:t>
      </w:r>
      <w:r>
        <w:rPr>
          <w:w w:val="90"/>
          <w:sz w:val="16"/>
        </w:rPr>
        <w:t>per</w:t>
      </w:r>
      <w:r>
        <w:rPr>
          <w:spacing w:val="-8"/>
          <w:w w:val="90"/>
          <w:sz w:val="16"/>
        </w:rPr>
        <w:t> </w:t>
      </w:r>
      <w:r>
        <w:rPr>
          <w:w w:val="90"/>
          <w:sz w:val="16"/>
        </w:rPr>
        <w:t>available</w:t>
      </w:r>
      <w:r>
        <w:rPr>
          <w:spacing w:val="-7"/>
          <w:w w:val="90"/>
          <w:sz w:val="16"/>
        </w:rPr>
        <w:t> </w:t>
      </w:r>
      <w:r>
        <w:rPr>
          <w:w w:val="90"/>
          <w:sz w:val="16"/>
        </w:rPr>
        <w:t>club</w:t>
      </w:r>
      <w:r>
        <w:rPr>
          <w:spacing w:val="-7"/>
          <w:w w:val="90"/>
          <w:sz w:val="16"/>
        </w:rPr>
        <w:t> </w:t>
      </w:r>
      <w:r>
        <w:rPr>
          <w:spacing w:val="-5"/>
          <w:w w:val="90"/>
          <w:sz w:val="16"/>
        </w:rPr>
        <w:t>and</w:t>
      </w:r>
    </w:p>
    <w:p>
      <w:pPr>
        <w:spacing w:line="185" w:lineRule="exact" w:before="0"/>
        <w:ind w:left="177" w:right="0" w:firstLine="0"/>
        <w:jc w:val="left"/>
        <w:rPr>
          <w:sz w:val="16"/>
        </w:rPr>
      </w:pPr>
      <w:r>
        <w:rPr>
          <w:spacing w:val="-2"/>
          <w:w w:val="90"/>
          <w:sz w:val="16"/>
        </w:rPr>
        <w:t>students’</w:t>
      </w:r>
      <w:r>
        <w:rPr>
          <w:spacing w:val="-1"/>
          <w:sz w:val="16"/>
        </w:rPr>
        <w:t> </w:t>
      </w:r>
      <w:r>
        <w:rPr>
          <w:spacing w:val="-2"/>
          <w:w w:val="90"/>
          <w:sz w:val="16"/>
        </w:rPr>
        <w:t>driven</w:t>
      </w:r>
      <w:r>
        <w:rPr>
          <w:spacing w:val="2"/>
          <w:sz w:val="16"/>
        </w:rPr>
        <w:t> </w:t>
      </w:r>
      <w:r>
        <w:rPr>
          <w:spacing w:val="-2"/>
          <w:w w:val="90"/>
          <w:sz w:val="16"/>
        </w:rPr>
        <w:t>organization</w:t>
      </w:r>
      <w:r>
        <w:rPr>
          <w:spacing w:val="1"/>
          <w:sz w:val="16"/>
        </w:rPr>
        <w:t> </w:t>
      </w:r>
      <w:r>
        <w:rPr>
          <w:spacing w:val="-2"/>
          <w:w w:val="90"/>
          <w:sz w:val="16"/>
        </w:rPr>
        <w:t>at</w:t>
      </w:r>
      <w:r>
        <w:rPr>
          <w:spacing w:val="-1"/>
          <w:sz w:val="16"/>
        </w:rPr>
        <w:t> </w:t>
      </w:r>
      <w:r>
        <w:rPr>
          <w:spacing w:val="-2"/>
          <w:w w:val="90"/>
          <w:sz w:val="16"/>
        </w:rPr>
        <w:t>admission</w:t>
      </w:r>
      <w:r>
        <w:rPr>
          <w:spacing w:val="4"/>
          <w:sz w:val="16"/>
        </w:rPr>
        <w:t> </w:t>
      </w:r>
      <w:r>
        <w:rPr>
          <w:spacing w:val="-2"/>
          <w:w w:val="90"/>
          <w:sz w:val="16"/>
        </w:rPr>
        <w:t>stage.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5"/>
        <w:rPr>
          <w:sz w:val="16"/>
        </w:rPr>
      </w:pPr>
    </w:p>
    <w:p>
      <w:pPr>
        <w:spacing w:before="1"/>
        <w:ind w:left="177" w:right="0" w:firstLine="0"/>
        <w:jc w:val="left"/>
        <w:rPr>
          <w:sz w:val="16"/>
        </w:rPr>
      </w:pPr>
      <w:r>
        <w:rPr>
          <w:w w:val="90"/>
          <w:sz w:val="16"/>
        </w:rPr>
        <w:t>No.</w:t>
      </w:r>
      <w:r>
        <w:rPr>
          <w:spacing w:val="-5"/>
          <w:w w:val="90"/>
          <w:sz w:val="16"/>
        </w:rPr>
        <w:t> </w:t>
      </w:r>
      <w:r>
        <w:rPr>
          <w:w w:val="90"/>
          <w:sz w:val="16"/>
        </w:rPr>
        <w:t>of</w:t>
      </w:r>
      <w:r>
        <w:rPr>
          <w:spacing w:val="-7"/>
          <w:w w:val="90"/>
          <w:sz w:val="16"/>
        </w:rPr>
        <w:t> </w:t>
      </w:r>
      <w:r>
        <w:rPr>
          <w:w w:val="90"/>
          <w:sz w:val="16"/>
        </w:rPr>
        <w:t>students</w:t>
      </w:r>
      <w:r>
        <w:rPr>
          <w:spacing w:val="-10"/>
          <w:w w:val="90"/>
          <w:sz w:val="16"/>
        </w:rPr>
        <w:t> </w:t>
      </w:r>
      <w:r>
        <w:rPr>
          <w:w w:val="90"/>
          <w:sz w:val="16"/>
        </w:rPr>
        <w:t>actively</w:t>
      </w:r>
      <w:r>
        <w:rPr>
          <w:spacing w:val="-7"/>
          <w:w w:val="90"/>
          <w:sz w:val="16"/>
        </w:rPr>
        <w:t> </w:t>
      </w:r>
      <w:r>
        <w:rPr>
          <w:w w:val="90"/>
          <w:sz w:val="16"/>
        </w:rPr>
        <w:t>participating</w:t>
      </w:r>
      <w:r>
        <w:rPr>
          <w:spacing w:val="-8"/>
          <w:w w:val="90"/>
          <w:sz w:val="16"/>
        </w:rPr>
        <w:t> </w:t>
      </w:r>
      <w:r>
        <w:rPr>
          <w:w w:val="90"/>
          <w:sz w:val="16"/>
        </w:rPr>
        <w:t>in</w:t>
      </w:r>
      <w:r>
        <w:rPr>
          <w:spacing w:val="-7"/>
          <w:w w:val="90"/>
          <w:sz w:val="16"/>
        </w:rPr>
        <w:t> </w:t>
      </w:r>
      <w:r>
        <w:rPr>
          <w:w w:val="90"/>
          <w:sz w:val="16"/>
        </w:rPr>
        <w:t>approved co-curricular or club activities in the school and </w:t>
      </w:r>
      <w:r>
        <w:rPr>
          <w:w w:val="95"/>
          <w:sz w:val="16"/>
        </w:rPr>
        <w:t>outside</w:t>
      </w:r>
      <w:r>
        <w:rPr>
          <w:spacing w:val="-4"/>
          <w:w w:val="95"/>
          <w:sz w:val="16"/>
        </w:rPr>
        <w:t> </w:t>
      </w:r>
      <w:r>
        <w:rPr>
          <w:w w:val="95"/>
          <w:sz w:val="16"/>
        </w:rPr>
        <w:t>the</w:t>
      </w:r>
      <w:r>
        <w:rPr>
          <w:spacing w:val="-3"/>
          <w:w w:val="95"/>
          <w:sz w:val="16"/>
        </w:rPr>
        <w:t> </w:t>
      </w:r>
      <w:r>
        <w:rPr>
          <w:w w:val="95"/>
          <w:sz w:val="16"/>
        </w:rPr>
        <w:t>school</w:t>
      </w:r>
      <w:r>
        <w:rPr>
          <w:spacing w:val="-3"/>
          <w:w w:val="95"/>
          <w:sz w:val="16"/>
        </w:rPr>
        <w:t> </w:t>
      </w:r>
      <w:r>
        <w:rPr>
          <w:w w:val="95"/>
          <w:sz w:val="16"/>
        </w:rPr>
        <w:t>by</w:t>
      </w:r>
      <w:r>
        <w:rPr>
          <w:spacing w:val="-1"/>
          <w:w w:val="95"/>
          <w:sz w:val="16"/>
        </w:rPr>
        <w:t> </w:t>
      </w:r>
      <w:r>
        <w:rPr>
          <w:w w:val="95"/>
          <w:sz w:val="16"/>
        </w:rPr>
        <w:t>type</w:t>
      </w:r>
      <w:r>
        <w:rPr>
          <w:spacing w:val="-3"/>
          <w:w w:val="95"/>
          <w:sz w:val="16"/>
        </w:rPr>
        <w:t> </w:t>
      </w:r>
      <w:r>
        <w:rPr>
          <w:w w:val="95"/>
          <w:sz w:val="16"/>
        </w:rPr>
        <w:t>and</w:t>
      </w:r>
      <w:r>
        <w:rPr>
          <w:spacing w:val="-3"/>
          <w:w w:val="95"/>
          <w:sz w:val="16"/>
        </w:rPr>
        <w:t> </w:t>
      </w:r>
      <w:r>
        <w:rPr>
          <w:w w:val="95"/>
          <w:sz w:val="16"/>
        </w:rPr>
        <w:t>level</w:t>
      </w:r>
      <w:r>
        <w:rPr>
          <w:spacing w:val="-4"/>
          <w:w w:val="95"/>
          <w:sz w:val="16"/>
        </w:rPr>
        <w:t> </w:t>
      </w:r>
      <w:r>
        <w:rPr>
          <w:w w:val="95"/>
          <w:sz w:val="16"/>
        </w:rPr>
        <w:t>of </w:t>
      </w:r>
      <w:r>
        <w:rPr>
          <w:spacing w:val="-2"/>
          <w:w w:val="95"/>
          <w:sz w:val="16"/>
        </w:rPr>
        <w:t>participation.</w:t>
      </w:r>
    </w:p>
    <w:p>
      <w:pPr>
        <w:spacing w:line="135" w:lineRule="exact" w:before="0"/>
        <w:ind w:left="371" w:right="0" w:firstLine="0"/>
        <w:jc w:val="left"/>
        <w:rPr>
          <w:sz w:val="16"/>
        </w:rPr>
      </w:pPr>
      <w:r>
        <w:rPr/>
        <w:br w:type="column"/>
      </w:r>
      <w:r>
        <w:rPr>
          <w:w w:val="90"/>
          <w:sz w:val="16"/>
        </w:rPr>
        <w:t>Annually</w:t>
      </w:r>
      <w:r>
        <w:rPr>
          <w:spacing w:val="-8"/>
          <w:w w:val="90"/>
          <w:sz w:val="16"/>
        </w:rPr>
        <w:t> </w:t>
      </w:r>
      <w:r>
        <w:rPr>
          <w:w w:val="90"/>
          <w:sz w:val="16"/>
        </w:rPr>
        <w:t>at</w:t>
      </w:r>
      <w:r>
        <w:rPr>
          <w:spacing w:val="-6"/>
          <w:w w:val="90"/>
          <w:sz w:val="16"/>
        </w:rPr>
        <w:t> </w:t>
      </w:r>
      <w:r>
        <w:rPr>
          <w:w w:val="90"/>
          <w:sz w:val="16"/>
        </w:rPr>
        <w:t>the</w:t>
      </w:r>
      <w:r>
        <w:rPr>
          <w:spacing w:val="-7"/>
          <w:w w:val="90"/>
          <w:sz w:val="16"/>
        </w:rPr>
        <w:t> </w:t>
      </w:r>
      <w:r>
        <w:rPr>
          <w:spacing w:val="-2"/>
          <w:w w:val="90"/>
          <w:sz w:val="16"/>
        </w:rPr>
        <w:t>beginning</w:t>
      </w:r>
    </w:p>
    <w:p>
      <w:pPr>
        <w:spacing w:line="185" w:lineRule="exact" w:before="0"/>
        <w:ind w:left="371" w:right="0" w:firstLine="0"/>
        <w:jc w:val="left"/>
        <w:rPr>
          <w:sz w:val="16"/>
        </w:rPr>
      </w:pPr>
      <w:r>
        <w:rPr>
          <w:w w:val="90"/>
          <w:sz w:val="16"/>
        </w:rPr>
        <w:t>of</w:t>
      </w:r>
      <w:r>
        <w:rPr>
          <w:spacing w:val="11"/>
          <w:sz w:val="16"/>
        </w:rPr>
        <w:t> </w:t>
      </w:r>
      <w:r>
        <w:rPr>
          <w:w w:val="90"/>
          <w:sz w:val="16"/>
        </w:rPr>
        <w:t>Academic</w:t>
      </w:r>
      <w:r>
        <w:rPr>
          <w:spacing w:val="-2"/>
          <w:sz w:val="16"/>
        </w:rPr>
        <w:t> </w:t>
      </w:r>
      <w:r>
        <w:rPr>
          <w:spacing w:val="-4"/>
          <w:w w:val="90"/>
          <w:sz w:val="16"/>
        </w:rPr>
        <w:t>Year</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5"/>
        <w:rPr>
          <w:sz w:val="16"/>
        </w:rPr>
      </w:pPr>
    </w:p>
    <w:p>
      <w:pPr>
        <w:spacing w:before="1"/>
        <w:ind w:left="371" w:right="275" w:firstLine="0"/>
        <w:jc w:val="left"/>
        <w:rPr>
          <w:sz w:val="16"/>
        </w:rPr>
      </w:pPr>
      <w:r>
        <w:rPr>
          <w:spacing w:val="-4"/>
          <w:sz w:val="16"/>
        </w:rPr>
        <w:t>Annually</w:t>
      </w:r>
      <w:r>
        <w:rPr>
          <w:spacing w:val="-9"/>
          <w:sz w:val="16"/>
        </w:rPr>
        <w:t> </w:t>
      </w:r>
      <w:r>
        <w:rPr>
          <w:spacing w:val="-4"/>
          <w:sz w:val="16"/>
        </w:rPr>
        <w:t>within</w:t>
      </w:r>
      <w:r>
        <w:rPr>
          <w:spacing w:val="-8"/>
          <w:sz w:val="16"/>
        </w:rPr>
        <w:t> </w:t>
      </w:r>
      <w:r>
        <w:rPr>
          <w:spacing w:val="-4"/>
          <w:sz w:val="16"/>
        </w:rPr>
        <w:t>the MoE’s</w:t>
      </w:r>
      <w:r>
        <w:rPr>
          <w:spacing w:val="-9"/>
          <w:sz w:val="16"/>
        </w:rPr>
        <w:t> </w:t>
      </w:r>
      <w:r>
        <w:rPr>
          <w:spacing w:val="-4"/>
          <w:sz w:val="16"/>
        </w:rPr>
        <w:t>approved</w:t>
      </w:r>
      <w:r>
        <w:rPr>
          <w:spacing w:val="-8"/>
          <w:sz w:val="16"/>
        </w:rPr>
        <w:t> </w:t>
      </w:r>
      <w:r>
        <w:rPr>
          <w:spacing w:val="-4"/>
          <w:sz w:val="16"/>
        </w:rPr>
        <w:t>Co- Curricular</w:t>
      </w:r>
      <w:r>
        <w:rPr>
          <w:spacing w:val="-9"/>
          <w:sz w:val="16"/>
        </w:rPr>
        <w:t> </w:t>
      </w:r>
      <w:r>
        <w:rPr>
          <w:spacing w:val="-4"/>
          <w:sz w:val="16"/>
        </w:rPr>
        <w:t>Calendar published</w:t>
      </w:r>
      <w:r>
        <w:rPr>
          <w:spacing w:val="-9"/>
          <w:sz w:val="16"/>
        </w:rPr>
        <w:t> </w:t>
      </w:r>
      <w:r>
        <w:rPr>
          <w:spacing w:val="-4"/>
          <w:sz w:val="16"/>
        </w:rPr>
        <w:t>annually.</w:t>
      </w:r>
    </w:p>
    <w:p>
      <w:pPr>
        <w:spacing w:line="147" w:lineRule="exact" w:before="0"/>
        <w:ind w:left="234" w:right="0" w:firstLine="0"/>
        <w:jc w:val="left"/>
        <w:rPr>
          <w:sz w:val="16"/>
        </w:rPr>
      </w:pPr>
      <w:r>
        <w:rPr/>
        <w:br w:type="column"/>
      </w:r>
      <w:r>
        <w:rPr>
          <w:spacing w:val="-5"/>
          <w:sz w:val="16"/>
        </w:rPr>
        <w:t>The</w:t>
      </w:r>
      <w:r>
        <w:rPr>
          <w:spacing w:val="-7"/>
          <w:sz w:val="16"/>
        </w:rPr>
        <w:t> </w:t>
      </w:r>
      <w:r>
        <w:rPr>
          <w:spacing w:val="-2"/>
          <w:sz w:val="16"/>
        </w:rPr>
        <w:t>principal</w:t>
      </w:r>
    </w:p>
    <w:p>
      <w:pPr>
        <w:pStyle w:val="BodyText"/>
        <w:spacing w:before="24"/>
        <w:rPr>
          <w:sz w:val="16"/>
        </w:rPr>
      </w:pPr>
    </w:p>
    <w:p>
      <w:pPr>
        <w:spacing w:line="513" w:lineRule="auto" w:before="0"/>
        <w:ind w:left="234" w:right="0" w:firstLine="0"/>
        <w:jc w:val="left"/>
        <w:rPr>
          <w:sz w:val="16"/>
        </w:rPr>
      </w:pPr>
      <w:r>
        <w:rPr>
          <w:w w:val="90"/>
          <w:sz w:val="16"/>
        </w:rPr>
        <w:t>Deputy</w:t>
      </w:r>
      <w:r>
        <w:rPr>
          <w:spacing w:val="-7"/>
          <w:w w:val="90"/>
          <w:sz w:val="16"/>
        </w:rPr>
        <w:t> </w:t>
      </w:r>
      <w:r>
        <w:rPr>
          <w:w w:val="90"/>
          <w:sz w:val="16"/>
        </w:rPr>
        <w:t>Principal</w:t>
      </w:r>
      <w:r>
        <w:rPr>
          <w:spacing w:val="-8"/>
          <w:w w:val="90"/>
          <w:sz w:val="16"/>
        </w:rPr>
        <w:t> </w:t>
      </w:r>
      <w:r>
        <w:rPr>
          <w:w w:val="90"/>
          <w:sz w:val="16"/>
        </w:rPr>
        <w:t>(Academics) </w:t>
      </w:r>
      <w:r>
        <w:rPr>
          <w:sz w:val="16"/>
        </w:rPr>
        <w:t>Dean of Students</w:t>
      </w:r>
    </w:p>
    <w:p>
      <w:pPr>
        <w:spacing w:line="513" w:lineRule="auto" w:before="2"/>
        <w:ind w:left="234" w:right="587" w:firstLine="0"/>
        <w:jc w:val="left"/>
        <w:rPr>
          <w:sz w:val="16"/>
        </w:rPr>
      </w:pPr>
      <w:r>
        <w:rPr>
          <w:spacing w:val="-6"/>
          <w:sz w:val="16"/>
        </w:rPr>
        <w:t>Director</w:t>
      </w:r>
      <w:r>
        <w:rPr>
          <w:spacing w:val="-7"/>
          <w:sz w:val="16"/>
        </w:rPr>
        <w:t> </w:t>
      </w:r>
      <w:r>
        <w:rPr>
          <w:spacing w:val="-6"/>
          <w:sz w:val="16"/>
        </w:rPr>
        <w:t>of </w:t>
      </w:r>
      <w:r>
        <w:rPr>
          <w:spacing w:val="-6"/>
          <w:sz w:val="16"/>
        </w:rPr>
        <w:t>Studies </w:t>
      </w:r>
      <w:r>
        <w:rPr>
          <w:sz w:val="16"/>
        </w:rPr>
        <w:t>The</w:t>
      </w:r>
      <w:r>
        <w:rPr>
          <w:spacing w:val="-4"/>
          <w:sz w:val="16"/>
        </w:rPr>
        <w:t> </w:t>
      </w:r>
      <w:r>
        <w:rPr>
          <w:sz w:val="16"/>
        </w:rPr>
        <w:t>principal</w:t>
      </w:r>
    </w:p>
    <w:p>
      <w:pPr>
        <w:spacing w:line="513" w:lineRule="auto" w:before="0"/>
        <w:ind w:left="234" w:right="0" w:firstLine="0"/>
        <w:jc w:val="left"/>
        <w:rPr>
          <w:sz w:val="16"/>
        </w:rPr>
      </w:pPr>
      <w:r>
        <w:rPr>
          <w:spacing w:val="-2"/>
          <w:sz w:val="16"/>
        </w:rPr>
        <w:t>Deputy</w:t>
      </w:r>
      <w:r>
        <w:rPr>
          <w:spacing w:val="-11"/>
          <w:sz w:val="16"/>
        </w:rPr>
        <w:t> </w:t>
      </w:r>
      <w:r>
        <w:rPr>
          <w:spacing w:val="-2"/>
          <w:sz w:val="16"/>
        </w:rPr>
        <w:t>Principal</w:t>
      </w:r>
      <w:r>
        <w:rPr>
          <w:spacing w:val="-10"/>
          <w:sz w:val="16"/>
        </w:rPr>
        <w:t> </w:t>
      </w:r>
      <w:r>
        <w:rPr>
          <w:spacing w:val="-2"/>
          <w:sz w:val="16"/>
        </w:rPr>
        <w:t>(Academics) </w:t>
      </w:r>
      <w:r>
        <w:rPr>
          <w:sz w:val="16"/>
        </w:rPr>
        <w:t>HOD</w:t>
      </w:r>
      <w:r>
        <w:rPr>
          <w:spacing w:val="22"/>
          <w:sz w:val="16"/>
        </w:rPr>
        <w:t> </w:t>
      </w:r>
      <w:r>
        <w:rPr>
          <w:sz w:val="16"/>
        </w:rPr>
        <w:t>Games</w:t>
      </w:r>
      <w:r>
        <w:rPr>
          <w:spacing w:val="22"/>
          <w:sz w:val="16"/>
        </w:rPr>
        <w:t> </w:t>
      </w:r>
      <w:r>
        <w:rPr>
          <w:sz w:val="16"/>
        </w:rPr>
        <w:t>and</w:t>
      </w:r>
      <w:r>
        <w:rPr>
          <w:spacing w:val="21"/>
          <w:sz w:val="16"/>
        </w:rPr>
        <w:t> </w:t>
      </w:r>
      <w:r>
        <w:rPr>
          <w:sz w:val="16"/>
        </w:rPr>
        <w:t>Sports</w:t>
      </w:r>
      <w:r>
        <w:rPr>
          <w:spacing w:val="80"/>
          <w:sz w:val="16"/>
        </w:rPr>
        <w:t> </w:t>
      </w:r>
      <w:r>
        <w:rPr>
          <w:spacing w:val="-4"/>
          <w:sz w:val="16"/>
        </w:rPr>
        <w:t>HOD</w:t>
      </w:r>
      <w:r>
        <w:rPr>
          <w:spacing w:val="-9"/>
          <w:sz w:val="16"/>
        </w:rPr>
        <w:t> </w:t>
      </w:r>
      <w:r>
        <w:rPr>
          <w:spacing w:val="-4"/>
          <w:sz w:val="16"/>
        </w:rPr>
        <w:t>Guidance</w:t>
      </w:r>
      <w:r>
        <w:rPr>
          <w:spacing w:val="-8"/>
          <w:sz w:val="16"/>
        </w:rPr>
        <w:t> </w:t>
      </w:r>
      <w:r>
        <w:rPr>
          <w:spacing w:val="-4"/>
          <w:sz w:val="16"/>
        </w:rPr>
        <w:t>and</w:t>
      </w:r>
      <w:r>
        <w:rPr>
          <w:spacing w:val="-8"/>
          <w:sz w:val="16"/>
        </w:rPr>
        <w:t> </w:t>
      </w:r>
      <w:r>
        <w:rPr>
          <w:spacing w:val="-4"/>
          <w:sz w:val="16"/>
        </w:rPr>
        <w:t>Counseling </w:t>
      </w:r>
      <w:r>
        <w:rPr>
          <w:sz w:val="16"/>
        </w:rPr>
        <w:t>HOD Languages</w:t>
      </w:r>
    </w:p>
    <w:p>
      <w:pPr>
        <w:spacing w:line="175" w:lineRule="exact" w:before="0"/>
        <w:ind w:left="206" w:right="0" w:firstLine="0"/>
        <w:jc w:val="left"/>
        <w:rPr>
          <w:sz w:val="16"/>
        </w:rPr>
      </w:pPr>
      <w:r>
        <w:rPr>
          <w:spacing w:val="-4"/>
          <w:sz w:val="16"/>
        </w:rPr>
        <w:t>Director</w:t>
      </w:r>
      <w:r>
        <w:rPr>
          <w:spacing w:val="-1"/>
          <w:sz w:val="16"/>
        </w:rPr>
        <w:t> </w:t>
      </w:r>
      <w:r>
        <w:rPr>
          <w:spacing w:val="-4"/>
          <w:sz w:val="16"/>
        </w:rPr>
        <w:t>of</w:t>
      </w:r>
      <w:r>
        <w:rPr>
          <w:spacing w:val="-2"/>
          <w:sz w:val="16"/>
        </w:rPr>
        <w:t> </w:t>
      </w:r>
      <w:r>
        <w:rPr>
          <w:spacing w:val="-4"/>
          <w:sz w:val="16"/>
        </w:rPr>
        <w:t>Studies</w:t>
      </w:r>
    </w:p>
    <w:p>
      <w:pPr>
        <w:spacing w:line="135" w:lineRule="exact" w:before="0"/>
        <w:ind w:left="978" w:right="0" w:firstLine="0"/>
        <w:jc w:val="left"/>
        <w:rPr>
          <w:sz w:val="16"/>
        </w:rPr>
      </w:pPr>
      <w:r>
        <w:rPr/>
        <w:br w:type="column"/>
      </w:r>
      <w:r>
        <w:rPr>
          <w:spacing w:val="-2"/>
          <w:sz w:val="16"/>
        </w:rPr>
        <w:t>500,000.00</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4"/>
        <w:rPr>
          <w:sz w:val="16"/>
        </w:rPr>
      </w:pPr>
    </w:p>
    <w:p>
      <w:pPr>
        <w:spacing w:before="1"/>
        <w:ind w:left="863" w:right="0" w:firstLine="0"/>
        <w:jc w:val="left"/>
        <w:rPr>
          <w:sz w:val="16"/>
        </w:rPr>
      </w:pPr>
      <w:r>
        <w:rPr>
          <w:sz w:val="16"/>
        </w:rPr>
        <mc:AlternateContent>
          <mc:Choice Requires="wps">
            <w:drawing>
              <wp:anchor distT="0" distB="0" distL="0" distR="0" allowOverlap="1" layoutInCell="1" locked="0" behindDoc="0" simplePos="0" relativeHeight="15795200">
                <wp:simplePos x="0" y="0"/>
                <wp:positionH relativeFrom="page">
                  <wp:posOffset>12565346</wp:posOffset>
                </wp:positionH>
                <wp:positionV relativeFrom="paragraph">
                  <wp:posOffset>-441408</wp:posOffset>
                </wp:positionV>
                <wp:extent cx="177165" cy="447802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34.756573pt;width:13.95pt;height:352.6pt;mso-position-horizontal-relative:page;mso-position-vertical-relative:paragraph;z-index:15795200" type="#_x0000_t202" id="docshape540"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pacing w:val="-2"/>
          <w:w w:val="95"/>
          <w:sz w:val="16"/>
        </w:rPr>
        <w:t>5,000,000.00</w:t>
      </w:r>
    </w:p>
    <w:p>
      <w:pPr>
        <w:spacing w:after="0"/>
        <w:jc w:val="left"/>
        <w:rPr>
          <w:sz w:val="16"/>
        </w:rPr>
        <w:sectPr>
          <w:type w:val="continuous"/>
          <w:pgSz w:w="24380" w:h="16840" w:orient="landscape"/>
          <w:pgMar w:top="1180" w:bottom="0" w:left="3543" w:right="3543"/>
          <w:cols w:num="6" w:equalWidth="0">
            <w:col w:w="2990" w:space="40"/>
            <w:col w:w="3033" w:space="39"/>
            <w:col w:w="3367" w:space="40"/>
            <w:col w:w="1996" w:space="39"/>
            <w:col w:w="2294" w:space="39"/>
            <w:col w:w="3417"/>
          </w:cols>
        </w:sectPr>
      </w:pPr>
    </w:p>
    <w:p>
      <w:pPr>
        <w:pStyle w:val="BodyText"/>
        <w:spacing w:line="45" w:lineRule="exact"/>
        <w:ind w:left="1274"/>
        <w:rPr>
          <w:position w:val="0"/>
          <w:sz w:val="4"/>
        </w:rPr>
      </w:pPr>
      <w:r>
        <w:rPr>
          <w:position w:val="0"/>
          <w:sz w:val="4"/>
        </w:rPr>
        <mc:AlternateContent>
          <mc:Choice Requires="wps">
            <w:drawing>
              <wp:inline distT="0" distB="0" distL="0" distR="0">
                <wp:extent cx="9142730" cy="29209"/>
                <wp:effectExtent l="9525" t="0" r="0" b="8890"/>
                <wp:docPr id="547" name="Group 547"/>
                <wp:cNvGraphicFramePr>
                  <a:graphicFrameLocks/>
                </wp:cNvGraphicFramePr>
                <a:graphic>
                  <a:graphicData uri="http://schemas.microsoft.com/office/word/2010/wordprocessingGroup">
                    <wpg:wgp>
                      <wpg:cNvPr id="547" name="Group 547"/>
                      <wpg:cNvGrpSpPr/>
                      <wpg:grpSpPr>
                        <a:xfrm>
                          <a:off x="0" y="0"/>
                          <a:ext cx="9142730" cy="29209"/>
                          <a:chExt cx="9142730" cy="29209"/>
                        </a:xfrm>
                      </wpg:grpSpPr>
                      <wps:wsp>
                        <wps:cNvPr id="548" name="Graphic 548"/>
                        <wps:cNvSpPr/>
                        <wps:spPr>
                          <a:xfrm>
                            <a:off x="-8" y="4"/>
                            <a:ext cx="1183005" cy="27940"/>
                          </a:xfrm>
                          <a:custGeom>
                            <a:avLst/>
                            <a:gdLst/>
                            <a:ahLst/>
                            <a:cxnLst/>
                            <a:rect l="l" t="t" r="r" b="b"/>
                            <a:pathLst>
                              <a:path w="1183005" h="27940">
                                <a:moveTo>
                                  <a:pt x="1182928" y="18288"/>
                                </a:moveTo>
                                <a:lnTo>
                                  <a:pt x="0" y="18288"/>
                                </a:lnTo>
                                <a:lnTo>
                                  <a:pt x="0" y="27432"/>
                                </a:lnTo>
                                <a:lnTo>
                                  <a:pt x="1182928" y="27432"/>
                                </a:lnTo>
                                <a:lnTo>
                                  <a:pt x="1182928" y="18288"/>
                                </a:lnTo>
                                <a:close/>
                              </a:path>
                              <a:path w="1183005" h="27940">
                                <a:moveTo>
                                  <a:pt x="1182928" y="0"/>
                                </a:moveTo>
                                <a:lnTo>
                                  <a:pt x="0" y="0"/>
                                </a:lnTo>
                                <a:lnTo>
                                  <a:pt x="0" y="9144"/>
                                </a:lnTo>
                                <a:lnTo>
                                  <a:pt x="1182928" y="9144"/>
                                </a:lnTo>
                                <a:lnTo>
                                  <a:pt x="1182928" y="0"/>
                                </a:lnTo>
                                <a:close/>
                              </a:path>
                            </a:pathLst>
                          </a:custGeom>
                          <a:solidFill>
                            <a:srgbClr val="000000"/>
                          </a:solidFill>
                        </wps:spPr>
                        <wps:bodyPr wrap="square" lIns="0" tIns="0" rIns="0" bIns="0" rtlCol="0">
                          <a:prstTxWarp prst="textNoShape">
                            <a:avLst/>
                          </a:prstTxWarp>
                          <a:noAutofit/>
                        </wps:bodyPr>
                      </wps:wsp>
                      <wps:wsp>
                        <wps:cNvPr id="549" name="Graphic 549"/>
                        <wps:cNvSpPr/>
                        <wps:spPr>
                          <a:xfrm>
                            <a:off x="-8" y="27436"/>
                            <a:ext cx="1210310" cy="1905"/>
                          </a:xfrm>
                          <a:custGeom>
                            <a:avLst/>
                            <a:gdLst/>
                            <a:ahLst/>
                            <a:cxnLst/>
                            <a:rect l="l" t="t" r="r" b="b"/>
                            <a:pathLst>
                              <a:path w="1210310" h="1905">
                                <a:moveTo>
                                  <a:pt x="1210310" y="0"/>
                                </a:moveTo>
                                <a:lnTo>
                                  <a:pt x="1182928" y="0"/>
                                </a:lnTo>
                                <a:lnTo>
                                  <a:pt x="0" y="0"/>
                                </a:lnTo>
                                <a:lnTo>
                                  <a:pt x="0" y="1524"/>
                                </a:lnTo>
                                <a:lnTo>
                                  <a:pt x="1182878" y="1524"/>
                                </a:lnTo>
                                <a:lnTo>
                                  <a:pt x="1210310" y="1524"/>
                                </a:lnTo>
                                <a:lnTo>
                                  <a:pt x="1210310"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1182869" y="4"/>
                            <a:ext cx="1926589" cy="27940"/>
                          </a:xfrm>
                          <a:custGeom>
                            <a:avLst/>
                            <a:gdLst/>
                            <a:ahLst/>
                            <a:cxnLst/>
                            <a:rect l="l" t="t" r="r" b="b"/>
                            <a:pathLst>
                              <a:path w="1926589" h="27940">
                                <a:moveTo>
                                  <a:pt x="1926590" y="18288"/>
                                </a:moveTo>
                                <a:lnTo>
                                  <a:pt x="27432" y="18288"/>
                                </a:lnTo>
                                <a:lnTo>
                                  <a:pt x="0" y="18288"/>
                                </a:lnTo>
                                <a:lnTo>
                                  <a:pt x="0" y="27432"/>
                                </a:lnTo>
                                <a:lnTo>
                                  <a:pt x="27432" y="27432"/>
                                </a:lnTo>
                                <a:lnTo>
                                  <a:pt x="1926590" y="27432"/>
                                </a:lnTo>
                                <a:lnTo>
                                  <a:pt x="1926590" y="18288"/>
                                </a:lnTo>
                                <a:close/>
                              </a:path>
                              <a:path w="1926589" h="27940">
                                <a:moveTo>
                                  <a:pt x="1926590" y="0"/>
                                </a:moveTo>
                                <a:lnTo>
                                  <a:pt x="27432" y="0"/>
                                </a:lnTo>
                                <a:lnTo>
                                  <a:pt x="0" y="0"/>
                                </a:lnTo>
                                <a:lnTo>
                                  <a:pt x="0" y="9144"/>
                                </a:lnTo>
                                <a:lnTo>
                                  <a:pt x="27432" y="9144"/>
                                </a:lnTo>
                                <a:lnTo>
                                  <a:pt x="1926590" y="9144"/>
                                </a:lnTo>
                                <a:lnTo>
                                  <a:pt x="1926590" y="0"/>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1210301" y="27436"/>
                            <a:ext cx="1927225" cy="1905"/>
                          </a:xfrm>
                          <a:custGeom>
                            <a:avLst/>
                            <a:gdLst/>
                            <a:ahLst/>
                            <a:cxnLst/>
                            <a:rect l="l" t="t" r="r" b="b"/>
                            <a:pathLst>
                              <a:path w="1927225" h="1905">
                                <a:moveTo>
                                  <a:pt x="1899158" y="0"/>
                                </a:moveTo>
                                <a:lnTo>
                                  <a:pt x="0" y="0"/>
                                </a:lnTo>
                                <a:lnTo>
                                  <a:pt x="0" y="1524"/>
                                </a:lnTo>
                                <a:lnTo>
                                  <a:pt x="1899158" y="1524"/>
                                </a:lnTo>
                                <a:lnTo>
                                  <a:pt x="1899158" y="0"/>
                                </a:lnTo>
                                <a:close/>
                              </a:path>
                              <a:path w="1927225" h="1905">
                                <a:moveTo>
                                  <a:pt x="1926717" y="0"/>
                                </a:moveTo>
                                <a:lnTo>
                                  <a:pt x="1899285" y="0"/>
                                </a:lnTo>
                                <a:lnTo>
                                  <a:pt x="1899285" y="1524"/>
                                </a:lnTo>
                                <a:lnTo>
                                  <a:pt x="1926717" y="1524"/>
                                </a:lnTo>
                                <a:lnTo>
                                  <a:pt x="1926717" y="0"/>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3109586" y="4"/>
                            <a:ext cx="2284730" cy="27940"/>
                          </a:xfrm>
                          <a:custGeom>
                            <a:avLst/>
                            <a:gdLst/>
                            <a:ahLst/>
                            <a:cxnLst/>
                            <a:rect l="l" t="t" r="r" b="b"/>
                            <a:pathLst>
                              <a:path w="2284730" h="27940">
                                <a:moveTo>
                                  <a:pt x="2284730" y="18288"/>
                                </a:moveTo>
                                <a:lnTo>
                                  <a:pt x="27432" y="18288"/>
                                </a:lnTo>
                                <a:lnTo>
                                  <a:pt x="0" y="18288"/>
                                </a:lnTo>
                                <a:lnTo>
                                  <a:pt x="0" y="27432"/>
                                </a:lnTo>
                                <a:lnTo>
                                  <a:pt x="27432" y="27432"/>
                                </a:lnTo>
                                <a:lnTo>
                                  <a:pt x="2284730" y="27432"/>
                                </a:lnTo>
                                <a:lnTo>
                                  <a:pt x="2284730" y="18288"/>
                                </a:lnTo>
                                <a:close/>
                              </a:path>
                              <a:path w="2284730" h="27940">
                                <a:moveTo>
                                  <a:pt x="2284730" y="0"/>
                                </a:moveTo>
                                <a:lnTo>
                                  <a:pt x="27432" y="0"/>
                                </a:lnTo>
                                <a:lnTo>
                                  <a:pt x="0" y="0"/>
                                </a:lnTo>
                                <a:lnTo>
                                  <a:pt x="0" y="9144"/>
                                </a:lnTo>
                                <a:lnTo>
                                  <a:pt x="27432" y="9144"/>
                                </a:lnTo>
                                <a:lnTo>
                                  <a:pt x="2284730" y="9144"/>
                                </a:lnTo>
                                <a:lnTo>
                                  <a:pt x="2284730" y="0"/>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3137018" y="27436"/>
                            <a:ext cx="2284730" cy="1905"/>
                          </a:xfrm>
                          <a:custGeom>
                            <a:avLst/>
                            <a:gdLst/>
                            <a:ahLst/>
                            <a:cxnLst/>
                            <a:rect l="l" t="t" r="r" b="b"/>
                            <a:pathLst>
                              <a:path w="2284730" h="1905">
                                <a:moveTo>
                                  <a:pt x="2284730" y="0"/>
                                </a:moveTo>
                                <a:lnTo>
                                  <a:pt x="2257298" y="0"/>
                                </a:lnTo>
                                <a:lnTo>
                                  <a:pt x="0" y="0"/>
                                </a:lnTo>
                                <a:lnTo>
                                  <a:pt x="0" y="1524"/>
                                </a:lnTo>
                                <a:lnTo>
                                  <a:pt x="2257298" y="1524"/>
                                </a:lnTo>
                                <a:lnTo>
                                  <a:pt x="2284730" y="1524"/>
                                </a:lnTo>
                                <a:lnTo>
                                  <a:pt x="2284730" y="0"/>
                                </a:lnTo>
                                <a:close/>
                              </a:path>
                            </a:pathLst>
                          </a:custGeom>
                          <a:solidFill>
                            <a:srgbClr val="FFFFFF"/>
                          </a:solidFill>
                        </wps:spPr>
                        <wps:bodyPr wrap="square" lIns="0" tIns="0" rIns="0" bIns="0" rtlCol="0">
                          <a:prstTxWarp prst="textNoShape">
                            <a:avLst/>
                          </a:prstTxWarp>
                          <a:noAutofit/>
                        </wps:bodyPr>
                      </wps:wsp>
                      <wps:wsp>
                        <wps:cNvPr id="554" name="Graphic 554"/>
                        <wps:cNvSpPr/>
                        <wps:spPr>
                          <a:xfrm>
                            <a:off x="5394316" y="4"/>
                            <a:ext cx="1188720" cy="27940"/>
                          </a:xfrm>
                          <a:custGeom>
                            <a:avLst/>
                            <a:gdLst/>
                            <a:ahLst/>
                            <a:cxnLst/>
                            <a:rect l="l" t="t" r="r" b="b"/>
                            <a:pathLst>
                              <a:path w="1188720" h="27940">
                                <a:moveTo>
                                  <a:pt x="1188720" y="18288"/>
                                </a:moveTo>
                                <a:lnTo>
                                  <a:pt x="27432" y="18288"/>
                                </a:lnTo>
                                <a:lnTo>
                                  <a:pt x="0" y="18288"/>
                                </a:lnTo>
                                <a:lnTo>
                                  <a:pt x="0" y="27432"/>
                                </a:lnTo>
                                <a:lnTo>
                                  <a:pt x="27432" y="27432"/>
                                </a:lnTo>
                                <a:lnTo>
                                  <a:pt x="1188720" y="27432"/>
                                </a:lnTo>
                                <a:lnTo>
                                  <a:pt x="1188720" y="18288"/>
                                </a:lnTo>
                                <a:close/>
                              </a:path>
                              <a:path w="1188720" h="27940">
                                <a:moveTo>
                                  <a:pt x="1188720" y="0"/>
                                </a:moveTo>
                                <a:lnTo>
                                  <a:pt x="27432" y="0"/>
                                </a:lnTo>
                                <a:lnTo>
                                  <a:pt x="0" y="0"/>
                                </a:lnTo>
                                <a:lnTo>
                                  <a:pt x="0" y="9144"/>
                                </a:lnTo>
                                <a:lnTo>
                                  <a:pt x="27432" y="9144"/>
                                </a:lnTo>
                                <a:lnTo>
                                  <a:pt x="1188720" y="9144"/>
                                </a:lnTo>
                                <a:lnTo>
                                  <a:pt x="1188720"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5421748" y="27436"/>
                            <a:ext cx="1188720" cy="1905"/>
                          </a:xfrm>
                          <a:custGeom>
                            <a:avLst/>
                            <a:gdLst/>
                            <a:ahLst/>
                            <a:cxnLst/>
                            <a:rect l="l" t="t" r="r" b="b"/>
                            <a:pathLst>
                              <a:path w="1188720" h="1905">
                                <a:moveTo>
                                  <a:pt x="1188720" y="0"/>
                                </a:moveTo>
                                <a:lnTo>
                                  <a:pt x="1161288" y="0"/>
                                </a:lnTo>
                                <a:lnTo>
                                  <a:pt x="0" y="0"/>
                                </a:lnTo>
                                <a:lnTo>
                                  <a:pt x="0" y="1524"/>
                                </a:lnTo>
                                <a:lnTo>
                                  <a:pt x="1161288" y="1524"/>
                                </a:lnTo>
                                <a:lnTo>
                                  <a:pt x="1188720" y="1524"/>
                                </a:lnTo>
                                <a:lnTo>
                                  <a:pt x="1188720" y="0"/>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6583036" y="4"/>
                            <a:ext cx="1553210" cy="27940"/>
                          </a:xfrm>
                          <a:custGeom>
                            <a:avLst/>
                            <a:gdLst/>
                            <a:ahLst/>
                            <a:cxnLst/>
                            <a:rect l="l" t="t" r="r" b="b"/>
                            <a:pathLst>
                              <a:path w="1553210" h="27940">
                                <a:moveTo>
                                  <a:pt x="1553210" y="18288"/>
                                </a:moveTo>
                                <a:lnTo>
                                  <a:pt x="27432" y="18288"/>
                                </a:lnTo>
                                <a:lnTo>
                                  <a:pt x="0" y="18288"/>
                                </a:lnTo>
                                <a:lnTo>
                                  <a:pt x="0" y="27432"/>
                                </a:lnTo>
                                <a:lnTo>
                                  <a:pt x="27432" y="27432"/>
                                </a:lnTo>
                                <a:lnTo>
                                  <a:pt x="1553210" y="27432"/>
                                </a:lnTo>
                                <a:lnTo>
                                  <a:pt x="1553210" y="18288"/>
                                </a:lnTo>
                                <a:close/>
                              </a:path>
                              <a:path w="1553210" h="27940">
                                <a:moveTo>
                                  <a:pt x="1553210" y="0"/>
                                </a:moveTo>
                                <a:lnTo>
                                  <a:pt x="27432" y="0"/>
                                </a:lnTo>
                                <a:lnTo>
                                  <a:pt x="0" y="0"/>
                                </a:lnTo>
                                <a:lnTo>
                                  <a:pt x="0" y="9144"/>
                                </a:lnTo>
                                <a:lnTo>
                                  <a:pt x="27432" y="9144"/>
                                </a:lnTo>
                                <a:lnTo>
                                  <a:pt x="1553210" y="9144"/>
                                </a:lnTo>
                                <a:lnTo>
                                  <a:pt x="1553210" y="0"/>
                                </a:lnTo>
                                <a:close/>
                              </a:path>
                            </a:pathLst>
                          </a:custGeom>
                          <a:solidFill>
                            <a:srgbClr val="000000"/>
                          </a:solidFill>
                        </wps:spPr>
                        <wps:bodyPr wrap="square" lIns="0" tIns="0" rIns="0" bIns="0" rtlCol="0">
                          <a:prstTxWarp prst="textNoShape">
                            <a:avLst/>
                          </a:prstTxWarp>
                          <a:noAutofit/>
                        </wps:bodyPr>
                      </wps:wsp>
                      <wps:wsp>
                        <wps:cNvPr id="557" name="Graphic 557"/>
                        <wps:cNvSpPr/>
                        <wps:spPr>
                          <a:xfrm>
                            <a:off x="6610468" y="27436"/>
                            <a:ext cx="1553845" cy="1905"/>
                          </a:xfrm>
                          <a:custGeom>
                            <a:avLst/>
                            <a:gdLst/>
                            <a:ahLst/>
                            <a:cxnLst/>
                            <a:rect l="l" t="t" r="r" b="b"/>
                            <a:pathLst>
                              <a:path w="1553845" h="1905">
                                <a:moveTo>
                                  <a:pt x="1525778" y="0"/>
                                </a:moveTo>
                                <a:lnTo>
                                  <a:pt x="0" y="0"/>
                                </a:lnTo>
                                <a:lnTo>
                                  <a:pt x="0" y="1524"/>
                                </a:lnTo>
                                <a:lnTo>
                                  <a:pt x="1525778" y="1524"/>
                                </a:lnTo>
                                <a:lnTo>
                                  <a:pt x="1525778" y="0"/>
                                </a:lnTo>
                                <a:close/>
                              </a:path>
                              <a:path w="1553845" h="1905">
                                <a:moveTo>
                                  <a:pt x="1553337" y="0"/>
                                </a:moveTo>
                                <a:lnTo>
                                  <a:pt x="1525905" y="0"/>
                                </a:lnTo>
                                <a:lnTo>
                                  <a:pt x="1525905" y="1524"/>
                                </a:lnTo>
                                <a:lnTo>
                                  <a:pt x="1553337" y="1524"/>
                                </a:lnTo>
                                <a:lnTo>
                                  <a:pt x="1553337" y="0"/>
                                </a:lnTo>
                                <a:close/>
                              </a:path>
                            </a:pathLst>
                          </a:custGeom>
                          <a:solidFill>
                            <a:srgbClr val="FFFFFF"/>
                          </a:solidFill>
                        </wps:spPr>
                        <wps:bodyPr wrap="square" lIns="0" tIns="0" rIns="0" bIns="0" rtlCol="0">
                          <a:prstTxWarp prst="textNoShape">
                            <a:avLst/>
                          </a:prstTxWarp>
                          <a:noAutofit/>
                        </wps:bodyPr>
                      </wps:wsp>
                      <wps:wsp>
                        <wps:cNvPr id="558" name="Graphic 558"/>
                        <wps:cNvSpPr/>
                        <wps:spPr>
                          <a:xfrm>
                            <a:off x="8136373" y="4"/>
                            <a:ext cx="1006475" cy="27940"/>
                          </a:xfrm>
                          <a:custGeom>
                            <a:avLst/>
                            <a:gdLst/>
                            <a:ahLst/>
                            <a:cxnLst/>
                            <a:rect l="l" t="t" r="r" b="b"/>
                            <a:pathLst>
                              <a:path w="1006475" h="27940">
                                <a:moveTo>
                                  <a:pt x="1006144" y="18288"/>
                                </a:moveTo>
                                <a:lnTo>
                                  <a:pt x="27432" y="18288"/>
                                </a:lnTo>
                                <a:lnTo>
                                  <a:pt x="0" y="18288"/>
                                </a:lnTo>
                                <a:lnTo>
                                  <a:pt x="0" y="27432"/>
                                </a:lnTo>
                                <a:lnTo>
                                  <a:pt x="27432" y="27432"/>
                                </a:lnTo>
                                <a:lnTo>
                                  <a:pt x="1006144" y="27432"/>
                                </a:lnTo>
                                <a:lnTo>
                                  <a:pt x="1006144" y="18288"/>
                                </a:lnTo>
                                <a:close/>
                              </a:path>
                              <a:path w="1006475" h="27940">
                                <a:moveTo>
                                  <a:pt x="1006144" y="0"/>
                                </a:moveTo>
                                <a:lnTo>
                                  <a:pt x="27432" y="0"/>
                                </a:lnTo>
                                <a:lnTo>
                                  <a:pt x="0" y="0"/>
                                </a:lnTo>
                                <a:lnTo>
                                  <a:pt x="0" y="9144"/>
                                </a:lnTo>
                                <a:lnTo>
                                  <a:pt x="27432" y="9144"/>
                                </a:lnTo>
                                <a:lnTo>
                                  <a:pt x="1006144" y="9144"/>
                                </a:lnTo>
                                <a:lnTo>
                                  <a:pt x="1006144" y="0"/>
                                </a:lnTo>
                                <a:close/>
                              </a:path>
                            </a:pathLst>
                          </a:custGeom>
                          <a:solidFill>
                            <a:srgbClr val="000000"/>
                          </a:solidFill>
                        </wps:spPr>
                        <wps:bodyPr wrap="square" lIns="0" tIns="0" rIns="0" bIns="0" rtlCol="0">
                          <a:prstTxWarp prst="textNoShape">
                            <a:avLst/>
                          </a:prstTxWarp>
                          <a:noAutofit/>
                        </wps:bodyPr>
                      </wps:wsp>
                      <wps:wsp>
                        <wps:cNvPr id="559" name="Graphic 559"/>
                        <wps:cNvSpPr/>
                        <wps:spPr>
                          <a:xfrm>
                            <a:off x="8163812" y="27432"/>
                            <a:ext cx="979169" cy="1905"/>
                          </a:xfrm>
                          <a:custGeom>
                            <a:avLst/>
                            <a:gdLst/>
                            <a:ahLst/>
                            <a:cxnLst/>
                            <a:rect l="l" t="t" r="r" b="b"/>
                            <a:pathLst>
                              <a:path w="979169" h="1905">
                                <a:moveTo>
                                  <a:pt x="0" y="0"/>
                                </a:moveTo>
                                <a:lnTo>
                                  <a:pt x="0" y="1526"/>
                                </a:lnTo>
                                <a:lnTo>
                                  <a:pt x="978711" y="1526"/>
                                </a:lnTo>
                                <a:lnTo>
                                  <a:pt x="978711" y="0"/>
                                </a:lnTo>
                                <a:lnTo>
                                  <a:pt x="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19.9pt;height:2.3pt;mso-position-horizontal-relative:char;mso-position-vertical-relative:line" id="docshapegroup541" coordorigin="0,0" coordsize="14398,46">
                <v:shape style="position:absolute;left:-1;top:0;width:1863;height:44" id="docshape542" coordorigin="0,0" coordsize="1863,44" path="m1863,29l0,29,0,43,1863,43,1863,29xm1863,0l0,0,0,14,1863,14,1863,0xe" filled="true" fillcolor="#000000" stroked="false">
                  <v:path arrowok="t"/>
                  <v:fill type="solid"/>
                </v:shape>
                <v:shape style="position:absolute;left:-1;top:43;width:1906;height:3" id="docshape543" coordorigin="0,43" coordsize="1906,3" path="m1906,43l1863,43,0,43,0,46,1863,46,1906,46,1906,43xe" filled="true" fillcolor="#ffffff" stroked="false">
                  <v:path arrowok="t"/>
                  <v:fill type="solid"/>
                </v:shape>
                <v:shape style="position:absolute;left:1862;top:0;width:3034;height:44" id="docshape544" coordorigin="1863,0" coordsize="3034,44" path="m4897,29l1906,29,1863,29,1863,43,1906,43,4897,43,4897,29xm4897,0l1906,0,1863,0,1863,14,1906,14,4897,14,4897,0xe" filled="true" fillcolor="#000000" stroked="false">
                  <v:path arrowok="t"/>
                  <v:fill type="solid"/>
                </v:shape>
                <v:shape style="position:absolute;left:1905;top:43;width:3035;height:3" id="docshape545" coordorigin="1906,43" coordsize="3035,3" path="m4897,43l1906,43,1906,46,4897,46,4897,43xm4940,43l4897,43,4897,46,4940,46,4940,43xe" filled="true" fillcolor="#ffffff" stroked="false">
                  <v:path arrowok="t"/>
                  <v:fill type="solid"/>
                </v:shape>
                <v:shape style="position:absolute;left:4896;top:0;width:3598;height:44" id="docshape546" coordorigin="4897,0" coordsize="3598,44" path="m8495,29l4940,29,4897,29,4897,43,4940,43,8495,43,8495,29xm8495,0l4940,0,4897,0,4897,14,4940,14,8495,14,8495,0xe" filled="true" fillcolor="#000000" stroked="false">
                  <v:path arrowok="t"/>
                  <v:fill type="solid"/>
                </v:shape>
                <v:shape style="position:absolute;left:4940;top:43;width:3598;height:3" id="docshape547" coordorigin="4940,43" coordsize="3598,3" path="m8538,43l8495,43,4940,43,4940,46,8495,46,8538,46,8538,43xe" filled="true" fillcolor="#ffffff" stroked="false">
                  <v:path arrowok="t"/>
                  <v:fill type="solid"/>
                </v:shape>
                <v:shape style="position:absolute;left:8494;top:0;width:1872;height:44" id="docshape548" coordorigin="8495,0" coordsize="1872,44" path="m10367,29l8538,29,8495,29,8495,43,8538,43,10367,43,10367,29xm10367,0l8538,0,8495,0,8495,14,8538,14,10367,14,10367,0xe" filled="true" fillcolor="#000000" stroked="false">
                  <v:path arrowok="t"/>
                  <v:fill type="solid"/>
                </v:shape>
                <v:shape style="position:absolute;left:8538;top:43;width:1872;height:3" id="docshape549" coordorigin="8538,43" coordsize="1872,3" path="m10410,43l10367,43,8538,43,8538,46,10367,46,10410,46,10410,43xe" filled="true" fillcolor="#ffffff" stroked="false">
                  <v:path arrowok="t"/>
                  <v:fill type="solid"/>
                </v:shape>
                <v:shape style="position:absolute;left:10366;top:0;width:2446;height:44" id="docshape550" coordorigin="10367,0" coordsize="2446,44" path="m12813,29l10410,29,10367,29,10367,43,10410,43,12813,43,12813,29xm12813,0l10410,0,10367,0,10367,14,10410,14,12813,14,12813,0xe" filled="true" fillcolor="#000000" stroked="false">
                  <v:path arrowok="t"/>
                  <v:fill type="solid"/>
                </v:shape>
                <v:shape style="position:absolute;left:10410;top:43;width:2447;height:3" id="docshape551" coordorigin="10410,43" coordsize="2447,3" path="m12813,43l10410,43,10410,46,12813,46,12813,43xm12856,43l12813,43,12813,46,12856,46,12856,43xe" filled="true" fillcolor="#ffffff" stroked="false">
                  <v:path arrowok="t"/>
                  <v:fill type="solid"/>
                </v:shape>
                <v:shape style="position:absolute;left:12813;top:0;width:1585;height:44" id="docshape552" coordorigin="12813,0" coordsize="1585,44" path="m14398,29l12856,29,12813,29,12813,43,12856,43,14398,43,14398,29xm14398,0l12856,0,12813,0,12813,14,12856,14,14398,14,14398,0xe" filled="true" fillcolor="#000000" stroked="false">
                  <v:path arrowok="t"/>
                  <v:fill type="solid"/>
                </v:shape>
                <v:rect style="position:absolute;left:12856;top:43;width:1542;height:3" id="docshape553" filled="true" fillcolor="#ffffff" stroked="false">
                  <v:fill type="solid"/>
                </v:rect>
              </v:group>
            </w:pict>
          </mc:Fallback>
        </mc:AlternateContent>
      </w:r>
      <w:r>
        <w:rPr>
          <w:position w:val="0"/>
          <w:sz w:val="4"/>
        </w:rPr>
      </w:r>
    </w:p>
    <w:p>
      <w:pPr>
        <w:tabs>
          <w:tab w:pos="14642" w:val="left" w:leader="none"/>
        </w:tabs>
        <w:spacing w:before="0"/>
        <w:ind w:left="1382" w:right="0" w:firstLine="0"/>
        <w:jc w:val="left"/>
        <w:rPr>
          <w:rFonts w:ascii="Arial"/>
          <w:b/>
          <w:sz w:val="16"/>
        </w:rPr>
      </w:pPr>
      <w:r>
        <w:rPr>
          <w:rFonts w:ascii="Arial"/>
          <w:b/>
          <w:spacing w:val="-2"/>
          <w:w w:val="105"/>
          <w:sz w:val="16"/>
        </w:rPr>
        <w:t>SUBTOTAL</w:t>
      </w:r>
      <w:r>
        <w:rPr>
          <w:rFonts w:ascii="Arial"/>
          <w:b/>
          <w:sz w:val="16"/>
        </w:rPr>
        <w:tab/>
      </w:r>
      <w:r>
        <w:rPr>
          <w:rFonts w:ascii="Arial"/>
          <w:b/>
          <w:spacing w:val="-2"/>
          <w:w w:val="105"/>
          <w:sz w:val="16"/>
        </w:rPr>
        <w:t>5,500,000.00</w:t>
      </w:r>
    </w:p>
    <w:p>
      <w:pPr>
        <w:pStyle w:val="BodyText"/>
        <w:spacing w:before="10"/>
        <w:rPr>
          <w:rFonts w:ascii="Arial"/>
          <w:b/>
          <w:sz w:val="16"/>
        </w:rPr>
      </w:pPr>
      <w:r>
        <w:rPr>
          <w:rFonts w:ascii="Arial"/>
          <w:b/>
          <w:sz w:val="16"/>
        </w:rPr>
        <mc:AlternateContent>
          <mc:Choice Requires="wps">
            <w:drawing>
              <wp:anchor distT="0" distB="0" distL="0" distR="0" allowOverlap="1" layoutInCell="1" locked="0" behindDoc="1" simplePos="0" relativeHeight="487653376">
                <wp:simplePos x="0" y="0"/>
                <wp:positionH relativeFrom="page">
                  <wp:posOffset>3050209</wp:posOffset>
                </wp:positionH>
                <wp:positionV relativeFrom="paragraph">
                  <wp:posOffset>138785</wp:posOffset>
                </wp:positionV>
                <wp:extent cx="9152255" cy="2794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9152255" cy="27940"/>
                        </a:xfrm>
                        <a:custGeom>
                          <a:avLst/>
                          <a:gdLst/>
                          <a:ahLst/>
                          <a:cxnLst/>
                          <a:rect l="l" t="t" r="r" b="b"/>
                          <a:pathLst>
                            <a:path w="9152255" h="27940">
                              <a:moveTo>
                                <a:pt x="9151671" y="0"/>
                              </a:moveTo>
                              <a:lnTo>
                                <a:pt x="9151671" y="0"/>
                              </a:lnTo>
                              <a:lnTo>
                                <a:pt x="0" y="0"/>
                              </a:lnTo>
                              <a:lnTo>
                                <a:pt x="0" y="27432"/>
                              </a:lnTo>
                              <a:lnTo>
                                <a:pt x="9151671" y="27432"/>
                              </a:lnTo>
                              <a:lnTo>
                                <a:pt x="91516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0.174011pt;margin-top:10.927994pt;width:720.604034pt;height:2.16pt;mso-position-horizontal-relative:page;mso-position-vertical-relative:paragraph;z-index:-15663104;mso-wrap-distance-left:0;mso-wrap-distance-right:0" id="docshape554" filled="true" fillcolor="#000000" stroked="false">
                <v:fill type="solid"/>
                <w10:wrap type="topAndBottom"/>
              </v:rect>
            </w:pict>
          </mc:Fallback>
        </mc:AlternateContent>
      </w:r>
    </w:p>
    <w:p>
      <w:pPr>
        <w:spacing w:before="0"/>
        <w:ind w:left="1382" w:right="0" w:firstLine="0"/>
        <w:jc w:val="left"/>
        <w:rPr>
          <w:sz w:val="20"/>
        </w:rPr>
      </w:pPr>
      <w:r>
        <w:rPr>
          <w:rFonts w:ascii="Arial"/>
          <w:b/>
          <w:i/>
          <w:w w:val="90"/>
          <w:sz w:val="20"/>
        </w:rPr>
        <w:t>Source</w:t>
      </w:r>
      <w:r>
        <w:rPr>
          <w:i/>
          <w:w w:val="90"/>
          <w:sz w:val="20"/>
        </w:rPr>
        <w:t>:</w:t>
      </w:r>
      <w:r>
        <w:rPr>
          <w:i/>
          <w:spacing w:val="-10"/>
          <w:w w:val="90"/>
          <w:sz w:val="20"/>
        </w:rPr>
        <w:t> </w:t>
      </w:r>
      <w:r>
        <w:rPr>
          <w:w w:val="90"/>
          <w:sz w:val="20"/>
        </w:rPr>
        <w:t>School</w:t>
      </w:r>
      <w:r>
        <w:rPr>
          <w:spacing w:val="-9"/>
          <w:w w:val="90"/>
          <w:sz w:val="20"/>
        </w:rPr>
        <w:t> </w:t>
      </w:r>
      <w:r>
        <w:rPr>
          <w:w w:val="90"/>
          <w:sz w:val="20"/>
        </w:rPr>
        <w:t>Strategic</w:t>
      </w:r>
      <w:r>
        <w:rPr>
          <w:spacing w:val="-9"/>
          <w:w w:val="90"/>
          <w:sz w:val="20"/>
        </w:rPr>
        <w:t> </w:t>
      </w:r>
      <w:r>
        <w:rPr>
          <w:w w:val="90"/>
          <w:sz w:val="20"/>
        </w:rPr>
        <w:t>Plan</w:t>
      </w:r>
      <w:r>
        <w:rPr>
          <w:spacing w:val="-7"/>
          <w:w w:val="90"/>
          <w:sz w:val="20"/>
        </w:rPr>
        <w:t> </w:t>
      </w:r>
      <w:r>
        <w:rPr>
          <w:w w:val="90"/>
          <w:sz w:val="20"/>
        </w:rPr>
        <w:t>Development</w:t>
      </w:r>
      <w:r>
        <w:rPr>
          <w:spacing w:val="-6"/>
          <w:w w:val="90"/>
          <w:sz w:val="20"/>
        </w:rPr>
        <w:t> </w:t>
      </w:r>
      <w:r>
        <w:rPr>
          <w:w w:val="90"/>
          <w:sz w:val="20"/>
        </w:rPr>
        <w:t>Committee,</w:t>
      </w:r>
      <w:r>
        <w:rPr>
          <w:spacing w:val="-19"/>
          <w:w w:val="90"/>
          <w:sz w:val="20"/>
        </w:rPr>
        <w:t> </w:t>
      </w:r>
      <w:r>
        <w:rPr>
          <w:spacing w:val="-4"/>
          <w:w w:val="90"/>
          <w:sz w:val="20"/>
        </w:rPr>
        <w:t>2023</w:t>
      </w:r>
    </w:p>
    <w:p>
      <w:pPr>
        <w:spacing w:after="0"/>
        <w:jc w:val="left"/>
        <w:rPr>
          <w:sz w:val="20"/>
        </w:rPr>
        <w:sectPr>
          <w:type w:val="continuous"/>
          <w:pgSz w:w="24380" w:h="16840" w:orient="landscape"/>
          <w:pgMar w:top="1180" w:bottom="0" w:left="3543" w:right="354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8"/>
        <w:rPr>
          <w:sz w:val="22"/>
        </w:rPr>
      </w:pPr>
    </w:p>
    <w:p>
      <w:pPr>
        <w:pStyle w:val="ListParagraph"/>
        <w:numPr>
          <w:ilvl w:val="3"/>
          <w:numId w:val="32"/>
        </w:numPr>
        <w:tabs>
          <w:tab w:pos="2513" w:val="left" w:leader="none"/>
        </w:tabs>
        <w:spacing w:line="240" w:lineRule="auto" w:before="0" w:after="0"/>
        <w:ind w:left="2513" w:right="0" w:hanging="1133"/>
        <w:jc w:val="left"/>
        <w:rPr>
          <w:rFonts w:ascii="Arial"/>
          <w:b/>
          <w:color w:val="2F5496"/>
          <w:sz w:val="22"/>
        </w:rPr>
      </w:pPr>
      <w:r>
        <w:rPr>
          <w:rFonts w:ascii="Arial"/>
          <w:b/>
          <w:sz w:val="22"/>
        </w:rPr>
        <mc:AlternateContent>
          <mc:Choice Requires="wps">
            <w:drawing>
              <wp:anchor distT="0" distB="0" distL="0" distR="0" allowOverlap="1" layoutInCell="1" locked="0" behindDoc="1" simplePos="0" relativeHeight="482628096">
                <wp:simplePos x="0" y="0"/>
                <wp:positionH relativeFrom="page">
                  <wp:posOffset>2394262</wp:posOffset>
                </wp:positionH>
                <wp:positionV relativeFrom="paragraph">
                  <wp:posOffset>-665678</wp:posOffset>
                </wp:positionV>
                <wp:extent cx="10692130" cy="7560309"/>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10692130" cy="7560309"/>
                          <a:chExt cx="10692130" cy="7560309"/>
                        </a:xfrm>
                      </wpg:grpSpPr>
                      <pic:pic>
                        <pic:nvPicPr>
                          <pic:cNvPr id="562" name="Image 562"/>
                          <pic:cNvPicPr/>
                        </pic:nvPicPr>
                        <pic:blipFill>
                          <a:blip r:embed="rId63" cstate="print"/>
                          <a:stretch>
                            <a:fillRect/>
                          </a:stretch>
                        </pic:blipFill>
                        <pic:spPr>
                          <a:xfrm>
                            <a:off x="0" y="3"/>
                            <a:ext cx="10692000" cy="7560003"/>
                          </a:xfrm>
                          <a:prstGeom prst="rect">
                            <a:avLst/>
                          </a:prstGeom>
                        </pic:spPr>
                      </pic:pic>
                      <wps:wsp>
                        <wps:cNvPr id="563" name="Graphic 563"/>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88.524582pt;margin-top:-52.415665pt;width:841.9pt;height:595.3pt;mso-position-horizontal-relative:page;mso-position-vertical-relative:paragraph;z-index:-20688384" id="docshapegroup555" coordorigin="3770,-1048" coordsize="16838,11906">
                <v:shape style="position:absolute;left:3770;top:-1049;width:16838;height:11906" type="#_x0000_t75" id="docshape556" stroked="false">
                  <v:imagedata r:id="rId63" o:title=""/>
                </v:shape>
                <v:shape style="position:absolute;left:3924;top:-1049;width:16352;height:11906" id="docshape557" coordorigin="3924,-1048" coordsize="16352,11906" path="m19699,-1048l19609,-1048,19609,-116,3924,-116,3924,9472,19609,9472,19609,10857,19699,10857,19699,9472,19699,-116,19699,-1048xm20275,-1048l20186,-1048,20186,10857,20275,10857,20275,-1048xe" filled="true" fillcolor="#ffffff" stroked="false">
                  <v:path arrowok="t"/>
                  <v:fill type="solid"/>
                </v:shape>
                <v:rect style="position:absolute;left:19698;top:-1049;width:488;height:11906" id="docshape558" filled="true" fillcolor="#2d3d54" stroked="false">
                  <v:fill type="solid"/>
                </v:rect>
                <w10:wrap type="none"/>
              </v:group>
            </w:pict>
          </mc:Fallback>
        </mc:AlternateContent>
      </w:r>
      <w:r>
        <w:rPr>
          <w:rFonts w:ascii="Arial"/>
          <w:b/>
          <w:sz w:val="22"/>
        </w:rPr>
        <mc:AlternateContent>
          <mc:Choice Requires="wps">
            <w:drawing>
              <wp:anchor distT="0" distB="0" distL="0" distR="0" allowOverlap="1" layoutInCell="1" locked="0" behindDoc="0" simplePos="0" relativeHeight="15798784">
                <wp:simplePos x="0" y="0"/>
                <wp:positionH relativeFrom="page">
                  <wp:posOffset>12560721</wp:posOffset>
                </wp:positionH>
                <wp:positionV relativeFrom="paragraph">
                  <wp:posOffset>156479</wp:posOffset>
                </wp:positionV>
                <wp:extent cx="185420" cy="55435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38</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2.321234pt;width:14.6pt;height:43.65pt;mso-position-horizontal-relative:page;mso-position-vertical-relative:paragraph;z-index:15798784" type="#_x0000_t202" id="docshape559"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38</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bookmarkStart w:name="Page 53" w:id="58"/>
      <w:bookmarkEnd w:id="58"/>
      <w:r>
        <w:rPr/>
      </w:r>
      <w:r>
        <w:rPr>
          <w:rFonts w:ascii="Arial"/>
          <w:b/>
          <w:color w:val="2F5496"/>
          <w:sz w:val="22"/>
        </w:rPr>
        <w:t>Strategic</w:t>
      </w:r>
      <w:r>
        <w:rPr>
          <w:rFonts w:ascii="Arial"/>
          <w:b/>
          <w:color w:val="2F5496"/>
          <w:spacing w:val="-13"/>
          <w:sz w:val="22"/>
        </w:rPr>
        <w:t> </w:t>
      </w:r>
      <w:r>
        <w:rPr>
          <w:rFonts w:ascii="Arial"/>
          <w:b/>
          <w:color w:val="2F5496"/>
          <w:sz w:val="22"/>
        </w:rPr>
        <w:t>Objective</w:t>
      </w:r>
      <w:r>
        <w:rPr>
          <w:rFonts w:ascii="Arial"/>
          <w:b/>
          <w:color w:val="2F5496"/>
          <w:spacing w:val="-13"/>
          <w:sz w:val="22"/>
        </w:rPr>
        <w:t> </w:t>
      </w:r>
      <w:r>
        <w:rPr>
          <w:rFonts w:ascii="Arial"/>
          <w:b/>
          <w:color w:val="2F5496"/>
          <w:sz w:val="22"/>
        </w:rPr>
        <w:t>No.</w:t>
      </w:r>
      <w:r>
        <w:rPr>
          <w:rFonts w:ascii="Arial"/>
          <w:b/>
          <w:color w:val="2F5496"/>
          <w:spacing w:val="-12"/>
          <w:sz w:val="22"/>
        </w:rPr>
        <w:t> </w:t>
      </w:r>
      <w:r>
        <w:rPr>
          <w:rFonts w:ascii="Arial"/>
          <w:b/>
          <w:color w:val="2F5496"/>
          <w:sz w:val="22"/>
        </w:rPr>
        <w:t>5:</w:t>
      </w:r>
      <w:r>
        <w:rPr>
          <w:rFonts w:ascii="Arial"/>
          <w:b/>
          <w:color w:val="2F5496"/>
          <w:spacing w:val="-11"/>
          <w:sz w:val="22"/>
        </w:rPr>
        <w:t> </w:t>
      </w:r>
      <w:r>
        <w:rPr>
          <w:rFonts w:ascii="Arial"/>
          <w:b/>
          <w:color w:val="2F5496"/>
          <w:sz w:val="22"/>
        </w:rPr>
        <w:t>Achieving</w:t>
      </w:r>
      <w:r>
        <w:rPr>
          <w:rFonts w:ascii="Arial"/>
          <w:b/>
          <w:color w:val="2F5496"/>
          <w:spacing w:val="-9"/>
          <w:sz w:val="22"/>
        </w:rPr>
        <w:t> </w:t>
      </w:r>
      <w:r>
        <w:rPr>
          <w:rFonts w:ascii="Arial"/>
          <w:b/>
          <w:color w:val="2F5496"/>
          <w:sz w:val="22"/>
        </w:rPr>
        <w:t>Excellent</w:t>
      </w:r>
      <w:r>
        <w:rPr>
          <w:rFonts w:ascii="Arial"/>
          <w:b/>
          <w:color w:val="2F5496"/>
          <w:spacing w:val="-15"/>
          <w:sz w:val="22"/>
        </w:rPr>
        <w:t> </w:t>
      </w:r>
      <w:r>
        <w:rPr>
          <w:rFonts w:ascii="Arial"/>
          <w:b/>
          <w:color w:val="2F5496"/>
          <w:sz w:val="22"/>
        </w:rPr>
        <w:t>Environmental</w:t>
      </w:r>
      <w:r>
        <w:rPr>
          <w:rFonts w:ascii="Arial"/>
          <w:b/>
          <w:color w:val="2F5496"/>
          <w:spacing w:val="-14"/>
          <w:sz w:val="22"/>
        </w:rPr>
        <w:t> </w:t>
      </w:r>
      <w:r>
        <w:rPr>
          <w:rFonts w:ascii="Arial"/>
          <w:b/>
          <w:color w:val="2F5496"/>
          <w:sz w:val="22"/>
        </w:rPr>
        <w:t>Quality</w:t>
      </w:r>
      <w:r>
        <w:rPr>
          <w:rFonts w:ascii="Arial"/>
          <w:b/>
          <w:color w:val="2F5496"/>
          <w:spacing w:val="-13"/>
          <w:sz w:val="22"/>
        </w:rPr>
        <w:t> </w:t>
      </w:r>
      <w:r>
        <w:rPr>
          <w:rFonts w:ascii="Arial"/>
          <w:b/>
          <w:color w:val="2F5496"/>
          <w:sz w:val="22"/>
        </w:rPr>
        <w:t>and</w:t>
      </w:r>
      <w:r>
        <w:rPr>
          <w:rFonts w:ascii="Arial"/>
          <w:b/>
          <w:color w:val="2F5496"/>
          <w:spacing w:val="-13"/>
          <w:sz w:val="22"/>
        </w:rPr>
        <w:t> </w:t>
      </w:r>
      <w:r>
        <w:rPr>
          <w:rFonts w:ascii="Arial"/>
          <w:b/>
          <w:color w:val="2F5496"/>
          <w:sz w:val="22"/>
        </w:rPr>
        <w:t>Contribution</w:t>
      </w:r>
      <w:r>
        <w:rPr>
          <w:rFonts w:ascii="Arial"/>
          <w:b/>
          <w:color w:val="2F5496"/>
          <w:spacing w:val="-10"/>
          <w:sz w:val="22"/>
        </w:rPr>
        <w:t> </w:t>
      </w:r>
      <w:r>
        <w:rPr>
          <w:rFonts w:ascii="Arial"/>
          <w:b/>
          <w:color w:val="2F5496"/>
          <w:sz w:val="22"/>
        </w:rPr>
        <w:t>to</w:t>
      </w:r>
      <w:r>
        <w:rPr>
          <w:rFonts w:ascii="Arial"/>
          <w:b/>
          <w:color w:val="2F5496"/>
          <w:spacing w:val="-11"/>
          <w:sz w:val="22"/>
        </w:rPr>
        <w:t> </w:t>
      </w:r>
      <w:r>
        <w:rPr>
          <w:rFonts w:ascii="Arial"/>
          <w:b/>
          <w:color w:val="2F5496"/>
          <w:sz w:val="22"/>
        </w:rPr>
        <w:t>Climate</w:t>
      </w:r>
      <w:r>
        <w:rPr>
          <w:rFonts w:ascii="Arial"/>
          <w:b/>
          <w:color w:val="2F5496"/>
          <w:spacing w:val="-13"/>
          <w:sz w:val="22"/>
        </w:rPr>
        <w:t> </w:t>
      </w:r>
      <w:r>
        <w:rPr>
          <w:rFonts w:ascii="Arial"/>
          <w:b/>
          <w:color w:val="2F5496"/>
          <w:sz w:val="22"/>
        </w:rPr>
        <w:t>Change</w:t>
      </w:r>
      <w:r>
        <w:rPr>
          <w:rFonts w:ascii="Arial"/>
          <w:b/>
          <w:color w:val="2F5496"/>
          <w:spacing w:val="-11"/>
          <w:sz w:val="22"/>
        </w:rPr>
        <w:t> </w:t>
      </w:r>
      <w:r>
        <w:rPr>
          <w:rFonts w:ascii="Arial"/>
          <w:b/>
          <w:color w:val="2F5496"/>
          <w:sz w:val="22"/>
        </w:rPr>
        <w:t>Risks</w:t>
      </w:r>
      <w:r>
        <w:rPr>
          <w:rFonts w:ascii="Arial"/>
          <w:b/>
          <w:color w:val="2F5496"/>
          <w:spacing w:val="-10"/>
          <w:sz w:val="22"/>
        </w:rPr>
        <w:t> </w:t>
      </w:r>
      <w:r>
        <w:rPr>
          <w:rFonts w:ascii="Arial"/>
          <w:b/>
          <w:color w:val="2F5496"/>
          <w:spacing w:val="-2"/>
          <w:sz w:val="22"/>
        </w:rPr>
        <w:t>Mitigation</w:t>
      </w:r>
    </w:p>
    <w:p>
      <w:pPr>
        <w:pStyle w:val="BodyText"/>
        <w:spacing w:before="10"/>
        <w:rPr>
          <w:rFonts w:ascii="Arial"/>
          <w:b/>
          <w:sz w:val="22"/>
        </w:rPr>
      </w:pPr>
    </w:p>
    <w:p>
      <w:pPr>
        <w:spacing w:before="0"/>
        <w:ind w:left="1377" w:right="0" w:firstLine="0"/>
        <w:jc w:val="left"/>
        <w:rPr>
          <w:rFonts w:ascii="Times New Roman"/>
          <w:i/>
          <w:sz w:val="18"/>
        </w:rPr>
      </w:pPr>
      <w:r>
        <w:rPr>
          <w:rFonts w:ascii="Times New Roman"/>
          <w:i/>
          <w:color w:val="44546A"/>
          <w:sz w:val="18"/>
        </w:rPr>
        <w:t>Table</w:t>
      </w:r>
      <w:r>
        <w:rPr>
          <w:rFonts w:ascii="Times New Roman"/>
          <w:i/>
          <w:color w:val="44546A"/>
          <w:spacing w:val="-5"/>
          <w:sz w:val="18"/>
        </w:rPr>
        <w:t> </w:t>
      </w:r>
      <w:r>
        <w:rPr>
          <w:rFonts w:ascii="Times New Roman"/>
          <w:i/>
          <w:color w:val="44546A"/>
          <w:sz w:val="18"/>
        </w:rPr>
        <w:t>18:</w:t>
      </w:r>
      <w:r>
        <w:rPr>
          <w:rFonts w:ascii="Times New Roman"/>
          <w:i/>
          <w:color w:val="44546A"/>
          <w:spacing w:val="-2"/>
          <w:sz w:val="18"/>
        </w:rPr>
        <w:t> </w:t>
      </w:r>
      <w:r>
        <w:rPr>
          <w:rFonts w:ascii="Times New Roman"/>
          <w:i/>
          <w:color w:val="44546A"/>
          <w:sz w:val="18"/>
        </w:rPr>
        <w:t>Logical</w:t>
      </w:r>
      <w:r>
        <w:rPr>
          <w:rFonts w:ascii="Times New Roman"/>
          <w:i/>
          <w:color w:val="44546A"/>
          <w:spacing w:val="-2"/>
          <w:sz w:val="18"/>
        </w:rPr>
        <w:t> </w:t>
      </w:r>
      <w:r>
        <w:rPr>
          <w:rFonts w:ascii="Times New Roman"/>
          <w:i/>
          <w:color w:val="44546A"/>
          <w:sz w:val="18"/>
        </w:rPr>
        <w:t>Framework</w:t>
      </w:r>
      <w:r>
        <w:rPr>
          <w:rFonts w:ascii="Times New Roman"/>
          <w:i/>
          <w:color w:val="44546A"/>
          <w:spacing w:val="-2"/>
          <w:sz w:val="18"/>
        </w:rPr>
        <w:t> </w:t>
      </w:r>
      <w:r>
        <w:rPr>
          <w:rFonts w:ascii="Times New Roman"/>
          <w:i/>
          <w:color w:val="44546A"/>
          <w:sz w:val="18"/>
        </w:rPr>
        <w:t>for</w:t>
      </w:r>
      <w:r>
        <w:rPr>
          <w:rFonts w:ascii="Times New Roman"/>
          <w:i/>
          <w:color w:val="44546A"/>
          <w:spacing w:val="-2"/>
          <w:sz w:val="18"/>
        </w:rPr>
        <w:t> </w:t>
      </w:r>
      <w:r>
        <w:rPr>
          <w:rFonts w:ascii="Times New Roman"/>
          <w:i/>
          <w:color w:val="44546A"/>
          <w:sz w:val="18"/>
        </w:rPr>
        <w:t>Climate</w:t>
      </w:r>
      <w:r>
        <w:rPr>
          <w:rFonts w:ascii="Times New Roman"/>
          <w:i/>
          <w:color w:val="44546A"/>
          <w:spacing w:val="-2"/>
          <w:sz w:val="18"/>
        </w:rPr>
        <w:t> </w:t>
      </w:r>
      <w:r>
        <w:rPr>
          <w:rFonts w:ascii="Times New Roman"/>
          <w:i/>
          <w:color w:val="44546A"/>
          <w:sz w:val="18"/>
        </w:rPr>
        <w:t>Change</w:t>
      </w:r>
      <w:r>
        <w:rPr>
          <w:rFonts w:ascii="Times New Roman"/>
          <w:i/>
          <w:color w:val="44546A"/>
          <w:spacing w:val="-5"/>
          <w:sz w:val="18"/>
        </w:rPr>
        <w:t> </w:t>
      </w:r>
      <w:r>
        <w:rPr>
          <w:rFonts w:ascii="Times New Roman"/>
          <w:i/>
          <w:color w:val="44546A"/>
          <w:sz w:val="18"/>
        </w:rPr>
        <w:t>Adaptation</w:t>
      </w:r>
      <w:r>
        <w:rPr>
          <w:rFonts w:ascii="Times New Roman"/>
          <w:i/>
          <w:color w:val="44546A"/>
          <w:spacing w:val="-2"/>
          <w:sz w:val="18"/>
        </w:rPr>
        <w:t> </w:t>
      </w:r>
      <w:r>
        <w:rPr>
          <w:rFonts w:ascii="Times New Roman"/>
          <w:i/>
          <w:color w:val="44546A"/>
          <w:sz w:val="18"/>
        </w:rPr>
        <w:t>&amp;</w:t>
      </w:r>
      <w:r>
        <w:rPr>
          <w:rFonts w:ascii="Times New Roman"/>
          <w:i/>
          <w:color w:val="44546A"/>
          <w:spacing w:val="-2"/>
          <w:sz w:val="18"/>
        </w:rPr>
        <w:t> Mitigation</w:t>
      </w:r>
    </w:p>
    <w:p>
      <w:pPr>
        <w:pStyle w:val="BodyText"/>
        <w:spacing w:before="2"/>
        <w:rPr>
          <w:rFonts w:ascii="Times New Roman"/>
          <w:i/>
          <w:sz w:val="13"/>
        </w:rPr>
      </w:pPr>
    </w:p>
    <w:p>
      <w:pPr>
        <w:pStyle w:val="BodyText"/>
        <w:ind w:left="1272"/>
        <w:rPr>
          <w:rFonts w:ascii="Times New Roman"/>
          <w:sz w:val="20"/>
        </w:rPr>
      </w:pPr>
      <w:r>
        <w:rPr>
          <w:rFonts w:ascii="Times New Roman"/>
          <w:sz w:val="20"/>
        </w:rPr>
        <mc:AlternateContent>
          <mc:Choice Requires="wps">
            <w:drawing>
              <wp:inline distT="0" distB="0" distL="0" distR="0">
                <wp:extent cx="9142730" cy="537210"/>
                <wp:effectExtent l="9525" t="0" r="0" b="5715"/>
                <wp:docPr id="566" name="Group 566"/>
                <wp:cNvGraphicFramePr>
                  <a:graphicFrameLocks/>
                </wp:cNvGraphicFramePr>
                <a:graphic>
                  <a:graphicData uri="http://schemas.microsoft.com/office/word/2010/wordprocessingGroup">
                    <wpg:wgp>
                      <wpg:cNvPr id="566" name="Group 566"/>
                      <wpg:cNvGrpSpPr/>
                      <wpg:grpSpPr>
                        <a:xfrm>
                          <a:off x="0" y="0"/>
                          <a:ext cx="9142730" cy="537210"/>
                          <a:chExt cx="9142730" cy="537210"/>
                        </a:xfrm>
                      </wpg:grpSpPr>
                      <wps:wsp>
                        <wps:cNvPr id="567" name="Graphic 567"/>
                        <wps:cNvSpPr/>
                        <wps:spPr>
                          <a:xfrm>
                            <a:off x="0" y="20499"/>
                            <a:ext cx="9136380" cy="488950"/>
                          </a:xfrm>
                          <a:custGeom>
                            <a:avLst/>
                            <a:gdLst/>
                            <a:ahLst/>
                            <a:cxnLst/>
                            <a:rect l="l" t="t" r="r" b="b"/>
                            <a:pathLst>
                              <a:path w="9136380" h="488950">
                                <a:moveTo>
                                  <a:pt x="0" y="0"/>
                                </a:moveTo>
                                <a:lnTo>
                                  <a:pt x="0" y="488821"/>
                                </a:lnTo>
                                <a:lnTo>
                                  <a:pt x="9136324" y="488821"/>
                                </a:lnTo>
                                <a:lnTo>
                                  <a:pt x="9136324" y="0"/>
                                </a:lnTo>
                                <a:lnTo>
                                  <a:pt x="0" y="0"/>
                                </a:lnTo>
                                <a:close/>
                              </a:path>
                            </a:pathLst>
                          </a:custGeom>
                          <a:solidFill>
                            <a:srgbClr val="5B9BD5"/>
                          </a:solidFill>
                        </wps:spPr>
                        <wps:bodyPr wrap="square" lIns="0" tIns="0" rIns="0" bIns="0" rtlCol="0">
                          <a:prstTxWarp prst="textNoShape">
                            <a:avLst/>
                          </a:prstTxWarp>
                          <a:noAutofit/>
                        </wps:bodyPr>
                      </wps:wsp>
                      <wps:wsp>
                        <wps:cNvPr id="568" name="Graphic 568"/>
                        <wps:cNvSpPr/>
                        <wps:spPr>
                          <a:xfrm>
                            <a:off x="0" y="0"/>
                            <a:ext cx="1183005" cy="27940"/>
                          </a:xfrm>
                          <a:custGeom>
                            <a:avLst/>
                            <a:gdLst/>
                            <a:ahLst/>
                            <a:cxnLst/>
                            <a:rect l="l" t="t" r="r" b="b"/>
                            <a:pathLst>
                              <a:path w="1183005" h="27940">
                                <a:moveTo>
                                  <a:pt x="0" y="0"/>
                                </a:moveTo>
                                <a:lnTo>
                                  <a:pt x="0" y="27734"/>
                                </a:lnTo>
                                <a:lnTo>
                                  <a:pt x="1182927" y="27734"/>
                                </a:lnTo>
                                <a:lnTo>
                                  <a:pt x="1182927" y="0"/>
                                </a:lnTo>
                                <a:lnTo>
                                  <a:pt x="0"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2" y="27745"/>
                            <a:ext cx="1210310" cy="1905"/>
                          </a:xfrm>
                          <a:custGeom>
                            <a:avLst/>
                            <a:gdLst/>
                            <a:ahLst/>
                            <a:cxnLst/>
                            <a:rect l="l" t="t" r="r" b="b"/>
                            <a:pathLst>
                              <a:path w="1210310" h="1905">
                                <a:moveTo>
                                  <a:pt x="1210310" y="0"/>
                                </a:moveTo>
                                <a:lnTo>
                                  <a:pt x="1182928" y="0"/>
                                </a:lnTo>
                                <a:lnTo>
                                  <a:pt x="0" y="0"/>
                                </a:lnTo>
                                <a:lnTo>
                                  <a:pt x="0" y="1524"/>
                                </a:lnTo>
                                <a:lnTo>
                                  <a:pt x="1182878" y="1524"/>
                                </a:lnTo>
                                <a:lnTo>
                                  <a:pt x="1210310" y="1524"/>
                                </a:lnTo>
                                <a:lnTo>
                                  <a:pt x="1210310" y="0"/>
                                </a:lnTo>
                                <a:close/>
                              </a:path>
                            </a:pathLst>
                          </a:custGeom>
                          <a:solidFill>
                            <a:srgbClr val="5B9BD5"/>
                          </a:solidFill>
                        </wps:spPr>
                        <wps:bodyPr wrap="square" lIns="0" tIns="0" rIns="0" bIns="0" rtlCol="0">
                          <a:prstTxWarp prst="textNoShape">
                            <a:avLst/>
                          </a:prstTxWarp>
                          <a:noAutofit/>
                        </wps:bodyPr>
                      </wps:wsp>
                      <wps:wsp>
                        <wps:cNvPr id="570" name="Graphic 570"/>
                        <wps:cNvSpPr/>
                        <wps:spPr>
                          <a:xfrm>
                            <a:off x="1182875" y="8"/>
                            <a:ext cx="1431290" cy="27940"/>
                          </a:xfrm>
                          <a:custGeom>
                            <a:avLst/>
                            <a:gdLst/>
                            <a:ahLst/>
                            <a:cxnLst/>
                            <a:rect l="l" t="t" r="r" b="b"/>
                            <a:pathLst>
                              <a:path w="1431290" h="27940">
                                <a:moveTo>
                                  <a:pt x="1431036" y="0"/>
                                </a:moveTo>
                                <a:lnTo>
                                  <a:pt x="27432" y="0"/>
                                </a:lnTo>
                                <a:lnTo>
                                  <a:pt x="0" y="0"/>
                                </a:lnTo>
                                <a:lnTo>
                                  <a:pt x="0" y="27736"/>
                                </a:lnTo>
                                <a:lnTo>
                                  <a:pt x="27432" y="27736"/>
                                </a:lnTo>
                                <a:lnTo>
                                  <a:pt x="1431036" y="27736"/>
                                </a:lnTo>
                                <a:lnTo>
                                  <a:pt x="1431036"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1210307" y="27745"/>
                            <a:ext cx="1431925" cy="1905"/>
                          </a:xfrm>
                          <a:custGeom>
                            <a:avLst/>
                            <a:gdLst/>
                            <a:ahLst/>
                            <a:cxnLst/>
                            <a:rect l="l" t="t" r="r" b="b"/>
                            <a:pathLst>
                              <a:path w="1431925" h="1905">
                                <a:moveTo>
                                  <a:pt x="1431340" y="0"/>
                                </a:moveTo>
                                <a:lnTo>
                                  <a:pt x="1403604" y="0"/>
                                </a:lnTo>
                                <a:lnTo>
                                  <a:pt x="0" y="0"/>
                                </a:lnTo>
                                <a:lnTo>
                                  <a:pt x="0" y="1524"/>
                                </a:lnTo>
                                <a:lnTo>
                                  <a:pt x="1403604" y="1524"/>
                                </a:lnTo>
                                <a:lnTo>
                                  <a:pt x="1431340" y="1524"/>
                                </a:lnTo>
                                <a:lnTo>
                                  <a:pt x="1431340" y="0"/>
                                </a:lnTo>
                                <a:close/>
                              </a:path>
                            </a:pathLst>
                          </a:custGeom>
                          <a:solidFill>
                            <a:srgbClr val="5B9BD5"/>
                          </a:solidFill>
                        </wps:spPr>
                        <wps:bodyPr wrap="square" lIns="0" tIns="0" rIns="0" bIns="0" rtlCol="0">
                          <a:prstTxWarp prst="textNoShape">
                            <a:avLst/>
                          </a:prstTxWarp>
                          <a:noAutofit/>
                        </wps:bodyPr>
                      </wps:wsp>
                      <wps:wsp>
                        <wps:cNvPr id="572" name="Graphic 572"/>
                        <wps:cNvSpPr/>
                        <wps:spPr>
                          <a:xfrm>
                            <a:off x="2613911" y="8"/>
                            <a:ext cx="3056255" cy="27940"/>
                          </a:xfrm>
                          <a:custGeom>
                            <a:avLst/>
                            <a:gdLst/>
                            <a:ahLst/>
                            <a:cxnLst/>
                            <a:rect l="l" t="t" r="r" b="b"/>
                            <a:pathLst>
                              <a:path w="3056255" h="27940">
                                <a:moveTo>
                                  <a:pt x="27736" y="0"/>
                                </a:moveTo>
                                <a:lnTo>
                                  <a:pt x="0" y="0"/>
                                </a:lnTo>
                                <a:lnTo>
                                  <a:pt x="0" y="27736"/>
                                </a:lnTo>
                                <a:lnTo>
                                  <a:pt x="27736" y="27736"/>
                                </a:lnTo>
                                <a:lnTo>
                                  <a:pt x="27736" y="0"/>
                                </a:lnTo>
                                <a:close/>
                              </a:path>
                              <a:path w="3056255" h="27940">
                                <a:moveTo>
                                  <a:pt x="3056255" y="0"/>
                                </a:moveTo>
                                <a:lnTo>
                                  <a:pt x="27813" y="0"/>
                                </a:lnTo>
                                <a:lnTo>
                                  <a:pt x="27813" y="27736"/>
                                </a:lnTo>
                                <a:lnTo>
                                  <a:pt x="3056255" y="27736"/>
                                </a:lnTo>
                                <a:lnTo>
                                  <a:pt x="3056255"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2641724" y="27745"/>
                            <a:ext cx="3056255" cy="1905"/>
                          </a:xfrm>
                          <a:custGeom>
                            <a:avLst/>
                            <a:gdLst/>
                            <a:ahLst/>
                            <a:cxnLst/>
                            <a:rect l="l" t="t" r="r" b="b"/>
                            <a:pathLst>
                              <a:path w="3056255" h="1905">
                                <a:moveTo>
                                  <a:pt x="3055874" y="0"/>
                                </a:moveTo>
                                <a:lnTo>
                                  <a:pt x="3028442" y="0"/>
                                </a:lnTo>
                                <a:lnTo>
                                  <a:pt x="0" y="0"/>
                                </a:lnTo>
                                <a:lnTo>
                                  <a:pt x="0" y="1524"/>
                                </a:lnTo>
                                <a:lnTo>
                                  <a:pt x="3028442" y="1524"/>
                                </a:lnTo>
                                <a:lnTo>
                                  <a:pt x="3055874" y="1524"/>
                                </a:lnTo>
                                <a:lnTo>
                                  <a:pt x="3055874" y="0"/>
                                </a:lnTo>
                                <a:close/>
                              </a:path>
                            </a:pathLst>
                          </a:custGeom>
                          <a:solidFill>
                            <a:srgbClr val="5B9BD5"/>
                          </a:solidFill>
                        </wps:spPr>
                        <wps:bodyPr wrap="square" lIns="0" tIns="0" rIns="0" bIns="0" rtlCol="0">
                          <a:prstTxWarp prst="textNoShape">
                            <a:avLst/>
                          </a:prstTxWarp>
                          <a:noAutofit/>
                        </wps:bodyPr>
                      </wps:wsp>
                      <wps:wsp>
                        <wps:cNvPr id="574" name="Graphic 574"/>
                        <wps:cNvSpPr/>
                        <wps:spPr>
                          <a:xfrm>
                            <a:off x="5670167" y="8"/>
                            <a:ext cx="913130" cy="27940"/>
                          </a:xfrm>
                          <a:custGeom>
                            <a:avLst/>
                            <a:gdLst/>
                            <a:ahLst/>
                            <a:cxnLst/>
                            <a:rect l="l" t="t" r="r" b="b"/>
                            <a:pathLst>
                              <a:path w="913130" h="27940">
                                <a:moveTo>
                                  <a:pt x="912863" y="0"/>
                                </a:moveTo>
                                <a:lnTo>
                                  <a:pt x="27432" y="0"/>
                                </a:lnTo>
                                <a:lnTo>
                                  <a:pt x="0" y="0"/>
                                </a:lnTo>
                                <a:lnTo>
                                  <a:pt x="0" y="27736"/>
                                </a:lnTo>
                                <a:lnTo>
                                  <a:pt x="27432" y="27736"/>
                                </a:lnTo>
                                <a:lnTo>
                                  <a:pt x="912863" y="27736"/>
                                </a:lnTo>
                                <a:lnTo>
                                  <a:pt x="912863"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5697599" y="27745"/>
                            <a:ext cx="913130" cy="1905"/>
                          </a:xfrm>
                          <a:custGeom>
                            <a:avLst/>
                            <a:gdLst/>
                            <a:ahLst/>
                            <a:cxnLst/>
                            <a:rect l="l" t="t" r="r" b="b"/>
                            <a:pathLst>
                              <a:path w="913130" h="1905">
                                <a:moveTo>
                                  <a:pt x="912863" y="0"/>
                                </a:moveTo>
                                <a:lnTo>
                                  <a:pt x="885431" y="0"/>
                                </a:lnTo>
                                <a:lnTo>
                                  <a:pt x="0" y="0"/>
                                </a:lnTo>
                                <a:lnTo>
                                  <a:pt x="0" y="1524"/>
                                </a:lnTo>
                                <a:lnTo>
                                  <a:pt x="885431" y="1524"/>
                                </a:lnTo>
                                <a:lnTo>
                                  <a:pt x="912863" y="1524"/>
                                </a:lnTo>
                                <a:lnTo>
                                  <a:pt x="912863" y="0"/>
                                </a:lnTo>
                                <a:close/>
                              </a:path>
                            </a:pathLst>
                          </a:custGeom>
                          <a:solidFill>
                            <a:srgbClr val="5B9BD5"/>
                          </a:solidFill>
                        </wps:spPr>
                        <wps:bodyPr wrap="square" lIns="0" tIns="0" rIns="0" bIns="0" rtlCol="0">
                          <a:prstTxWarp prst="textNoShape">
                            <a:avLst/>
                          </a:prstTxWarp>
                          <a:noAutofit/>
                        </wps:bodyPr>
                      </wps:wsp>
                      <wps:wsp>
                        <wps:cNvPr id="576" name="Graphic 576"/>
                        <wps:cNvSpPr/>
                        <wps:spPr>
                          <a:xfrm>
                            <a:off x="6583030" y="8"/>
                            <a:ext cx="1553845" cy="27940"/>
                          </a:xfrm>
                          <a:custGeom>
                            <a:avLst/>
                            <a:gdLst/>
                            <a:ahLst/>
                            <a:cxnLst/>
                            <a:rect l="l" t="t" r="r" b="b"/>
                            <a:pathLst>
                              <a:path w="1553845" h="27940">
                                <a:moveTo>
                                  <a:pt x="1553222" y="0"/>
                                </a:moveTo>
                                <a:lnTo>
                                  <a:pt x="27432" y="0"/>
                                </a:lnTo>
                                <a:lnTo>
                                  <a:pt x="0" y="0"/>
                                </a:lnTo>
                                <a:lnTo>
                                  <a:pt x="0" y="27736"/>
                                </a:lnTo>
                                <a:lnTo>
                                  <a:pt x="27432" y="27736"/>
                                </a:lnTo>
                                <a:lnTo>
                                  <a:pt x="1553222" y="27736"/>
                                </a:lnTo>
                                <a:lnTo>
                                  <a:pt x="1553222"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6610462" y="27745"/>
                            <a:ext cx="1553845" cy="1905"/>
                          </a:xfrm>
                          <a:custGeom>
                            <a:avLst/>
                            <a:gdLst/>
                            <a:ahLst/>
                            <a:cxnLst/>
                            <a:rect l="l" t="t" r="r" b="b"/>
                            <a:pathLst>
                              <a:path w="1553845" h="1905">
                                <a:moveTo>
                                  <a:pt x="1525790" y="0"/>
                                </a:moveTo>
                                <a:lnTo>
                                  <a:pt x="0" y="0"/>
                                </a:lnTo>
                                <a:lnTo>
                                  <a:pt x="0" y="1524"/>
                                </a:lnTo>
                                <a:lnTo>
                                  <a:pt x="1525790" y="1524"/>
                                </a:lnTo>
                                <a:lnTo>
                                  <a:pt x="1525790" y="0"/>
                                </a:lnTo>
                                <a:close/>
                              </a:path>
                              <a:path w="1553845" h="1905">
                                <a:moveTo>
                                  <a:pt x="1553349" y="0"/>
                                </a:moveTo>
                                <a:lnTo>
                                  <a:pt x="1525917" y="0"/>
                                </a:lnTo>
                                <a:lnTo>
                                  <a:pt x="1525917" y="1524"/>
                                </a:lnTo>
                                <a:lnTo>
                                  <a:pt x="1553349" y="1524"/>
                                </a:lnTo>
                                <a:lnTo>
                                  <a:pt x="1553349" y="0"/>
                                </a:lnTo>
                                <a:close/>
                              </a:path>
                            </a:pathLst>
                          </a:custGeom>
                          <a:solidFill>
                            <a:srgbClr val="5B9BD5"/>
                          </a:solidFill>
                        </wps:spPr>
                        <wps:bodyPr wrap="square" lIns="0" tIns="0" rIns="0" bIns="0" rtlCol="0">
                          <a:prstTxWarp prst="textNoShape">
                            <a:avLst/>
                          </a:prstTxWarp>
                          <a:noAutofit/>
                        </wps:bodyPr>
                      </wps:wsp>
                      <wps:wsp>
                        <wps:cNvPr id="578" name="Graphic 578"/>
                        <wps:cNvSpPr/>
                        <wps:spPr>
                          <a:xfrm>
                            <a:off x="8136380" y="8"/>
                            <a:ext cx="1006475" cy="27940"/>
                          </a:xfrm>
                          <a:custGeom>
                            <a:avLst/>
                            <a:gdLst/>
                            <a:ahLst/>
                            <a:cxnLst/>
                            <a:rect l="l" t="t" r="r" b="b"/>
                            <a:pathLst>
                              <a:path w="1006475" h="27940">
                                <a:moveTo>
                                  <a:pt x="1006132" y="0"/>
                                </a:moveTo>
                                <a:lnTo>
                                  <a:pt x="27432" y="0"/>
                                </a:lnTo>
                                <a:lnTo>
                                  <a:pt x="0" y="0"/>
                                </a:lnTo>
                                <a:lnTo>
                                  <a:pt x="0" y="27736"/>
                                </a:lnTo>
                                <a:lnTo>
                                  <a:pt x="27432" y="27736"/>
                                </a:lnTo>
                                <a:lnTo>
                                  <a:pt x="1006132" y="27736"/>
                                </a:lnTo>
                                <a:lnTo>
                                  <a:pt x="1006132" y="0"/>
                                </a:lnTo>
                                <a:close/>
                              </a:path>
                            </a:pathLst>
                          </a:custGeom>
                          <a:solidFill>
                            <a:srgbClr val="000000"/>
                          </a:solidFill>
                        </wps:spPr>
                        <wps:bodyPr wrap="square" lIns="0" tIns="0" rIns="0" bIns="0" rtlCol="0">
                          <a:prstTxWarp prst="textNoShape">
                            <a:avLst/>
                          </a:prstTxWarp>
                          <a:noAutofit/>
                        </wps:bodyPr>
                      </wps:wsp>
                      <wps:wsp>
                        <wps:cNvPr id="579" name="Graphic 579"/>
                        <wps:cNvSpPr/>
                        <wps:spPr>
                          <a:xfrm>
                            <a:off x="8163812" y="27734"/>
                            <a:ext cx="979169" cy="1905"/>
                          </a:xfrm>
                          <a:custGeom>
                            <a:avLst/>
                            <a:gdLst/>
                            <a:ahLst/>
                            <a:cxnLst/>
                            <a:rect l="l" t="t" r="r" b="b"/>
                            <a:pathLst>
                              <a:path w="979169" h="1905">
                                <a:moveTo>
                                  <a:pt x="0" y="0"/>
                                </a:moveTo>
                                <a:lnTo>
                                  <a:pt x="0" y="1526"/>
                                </a:lnTo>
                                <a:lnTo>
                                  <a:pt x="978710" y="1526"/>
                                </a:lnTo>
                                <a:lnTo>
                                  <a:pt x="978710" y="0"/>
                                </a:lnTo>
                                <a:lnTo>
                                  <a:pt x="0" y="0"/>
                                </a:lnTo>
                                <a:close/>
                              </a:path>
                            </a:pathLst>
                          </a:custGeom>
                          <a:solidFill>
                            <a:srgbClr val="5B9BD5"/>
                          </a:solidFill>
                        </wps:spPr>
                        <wps:bodyPr wrap="square" lIns="0" tIns="0" rIns="0" bIns="0" rtlCol="0">
                          <a:prstTxWarp prst="textNoShape">
                            <a:avLst/>
                          </a:prstTxWarp>
                          <a:noAutofit/>
                        </wps:bodyPr>
                      </wps:wsp>
                      <wps:wsp>
                        <wps:cNvPr id="580" name="Graphic 580"/>
                        <wps:cNvSpPr/>
                        <wps:spPr>
                          <a:xfrm>
                            <a:off x="-2" y="509329"/>
                            <a:ext cx="9142730" cy="27940"/>
                          </a:xfrm>
                          <a:custGeom>
                            <a:avLst/>
                            <a:gdLst/>
                            <a:ahLst/>
                            <a:cxnLst/>
                            <a:rect l="l" t="t" r="r" b="b"/>
                            <a:pathLst>
                              <a:path w="9142730" h="27940">
                                <a:moveTo>
                                  <a:pt x="2641650" y="0"/>
                                </a:moveTo>
                                <a:lnTo>
                                  <a:pt x="2641650" y="0"/>
                                </a:lnTo>
                                <a:lnTo>
                                  <a:pt x="0" y="0"/>
                                </a:lnTo>
                                <a:lnTo>
                                  <a:pt x="0" y="27432"/>
                                </a:lnTo>
                                <a:lnTo>
                                  <a:pt x="2641650" y="27432"/>
                                </a:lnTo>
                                <a:lnTo>
                                  <a:pt x="2641650" y="0"/>
                                </a:lnTo>
                                <a:close/>
                              </a:path>
                              <a:path w="9142730" h="27940">
                                <a:moveTo>
                                  <a:pt x="8136255" y="0"/>
                                </a:moveTo>
                                <a:lnTo>
                                  <a:pt x="8136255" y="0"/>
                                </a:lnTo>
                                <a:lnTo>
                                  <a:pt x="2641727" y="0"/>
                                </a:lnTo>
                                <a:lnTo>
                                  <a:pt x="2641727" y="27432"/>
                                </a:lnTo>
                                <a:lnTo>
                                  <a:pt x="8136255" y="27432"/>
                                </a:lnTo>
                                <a:lnTo>
                                  <a:pt x="8136255" y="0"/>
                                </a:lnTo>
                                <a:close/>
                              </a:path>
                              <a:path w="9142730" h="27940">
                                <a:moveTo>
                                  <a:pt x="9142514" y="0"/>
                                </a:moveTo>
                                <a:lnTo>
                                  <a:pt x="8163814" y="0"/>
                                </a:lnTo>
                                <a:lnTo>
                                  <a:pt x="8136382" y="0"/>
                                </a:lnTo>
                                <a:lnTo>
                                  <a:pt x="8136382" y="27432"/>
                                </a:lnTo>
                                <a:lnTo>
                                  <a:pt x="8163814" y="27432"/>
                                </a:lnTo>
                                <a:lnTo>
                                  <a:pt x="9142514" y="27432"/>
                                </a:lnTo>
                                <a:lnTo>
                                  <a:pt x="9142514" y="0"/>
                                </a:lnTo>
                                <a:close/>
                              </a:path>
                            </a:pathLst>
                          </a:custGeom>
                          <a:solidFill>
                            <a:srgbClr val="000000"/>
                          </a:solidFill>
                        </wps:spPr>
                        <wps:bodyPr wrap="square" lIns="0" tIns="0" rIns="0" bIns="0" rtlCol="0">
                          <a:prstTxWarp prst="textNoShape">
                            <a:avLst/>
                          </a:prstTxWarp>
                          <a:noAutofit/>
                        </wps:bodyPr>
                      </wps:wsp>
                      <wps:wsp>
                        <wps:cNvPr id="581" name="Textbox 581"/>
                        <wps:cNvSpPr txBox="1"/>
                        <wps:spPr>
                          <a:xfrm>
                            <a:off x="68580" y="198557"/>
                            <a:ext cx="972819" cy="128905"/>
                          </a:xfrm>
                          <a:prstGeom prst="rect">
                            <a:avLst/>
                          </a:prstGeom>
                        </wps:spPr>
                        <wps:txbx>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wps:txbx>
                        <wps:bodyPr wrap="square" lIns="0" tIns="0" rIns="0" bIns="0" rtlCol="0">
                          <a:noAutofit/>
                        </wps:bodyPr>
                      </wps:wsp>
                      <wps:wsp>
                        <wps:cNvPr id="582" name="Textbox 582"/>
                        <wps:cNvSpPr txBox="1"/>
                        <wps:spPr>
                          <a:xfrm>
                            <a:off x="1252979" y="134549"/>
                            <a:ext cx="484505"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OUTPUT</w:t>
                              </w:r>
                            </w:p>
                          </w:txbxContent>
                        </wps:txbx>
                        <wps:bodyPr wrap="square" lIns="0" tIns="0" rIns="0" bIns="0" rtlCol="0">
                          <a:noAutofit/>
                        </wps:bodyPr>
                      </wps:wsp>
                      <wps:wsp>
                        <wps:cNvPr id="583" name="Textbox 583"/>
                        <wps:cNvSpPr txBox="1"/>
                        <wps:spPr>
                          <a:xfrm>
                            <a:off x="2684396" y="134549"/>
                            <a:ext cx="650240"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INDICATOR</w:t>
                              </w:r>
                            </w:p>
                          </w:txbxContent>
                        </wps:txbx>
                        <wps:bodyPr wrap="square" lIns="0" tIns="0" rIns="0" bIns="0" rtlCol="0">
                          <a:noAutofit/>
                        </wps:bodyPr>
                      </wps:wsp>
                      <wps:wsp>
                        <wps:cNvPr id="584" name="Textbox 584"/>
                        <wps:cNvSpPr txBox="1"/>
                        <wps:spPr>
                          <a:xfrm>
                            <a:off x="5738748" y="134549"/>
                            <a:ext cx="521334" cy="128905"/>
                          </a:xfrm>
                          <a:prstGeom prst="rect">
                            <a:avLst/>
                          </a:prstGeom>
                        </wps:spPr>
                        <wps:txbx>
                          <w:txbxContent>
                            <w:p>
                              <w:pPr>
                                <w:spacing w:before="1"/>
                                <w:ind w:left="0" w:right="0" w:firstLine="0"/>
                                <w:jc w:val="left"/>
                                <w:rPr>
                                  <w:rFonts w:ascii="Arial"/>
                                  <w:b/>
                                  <w:sz w:val="16"/>
                                </w:rPr>
                              </w:pPr>
                              <w:r>
                                <w:rPr>
                                  <w:rFonts w:ascii="Arial"/>
                                  <w:b/>
                                  <w:color w:val="FFFFFF"/>
                                  <w:spacing w:val="-2"/>
                                  <w:w w:val="110"/>
                                  <w:sz w:val="16"/>
                                </w:rPr>
                                <w:t>TIMELINE</w:t>
                              </w:r>
                            </w:p>
                          </w:txbxContent>
                        </wps:txbx>
                        <wps:bodyPr wrap="square" lIns="0" tIns="0" rIns="0" bIns="0" rtlCol="0">
                          <a:noAutofit/>
                        </wps:bodyPr>
                      </wps:wsp>
                      <wps:wsp>
                        <wps:cNvPr id="585" name="Textbox 585"/>
                        <wps:cNvSpPr txBox="1"/>
                        <wps:spPr>
                          <a:xfrm>
                            <a:off x="6651622" y="134549"/>
                            <a:ext cx="891540" cy="128905"/>
                          </a:xfrm>
                          <a:prstGeom prst="rect">
                            <a:avLst/>
                          </a:prstGeom>
                        </wps:spPr>
                        <wps:txbx>
                          <w:txbxContent>
                            <w:p>
                              <w:pPr>
                                <w:spacing w:before="1"/>
                                <w:ind w:left="0" w:right="0" w:firstLine="0"/>
                                <w:jc w:val="left"/>
                                <w:rPr>
                                  <w:rFonts w:ascii="Arial"/>
                                  <w:b/>
                                  <w:sz w:val="16"/>
                                </w:rPr>
                              </w:pPr>
                              <w:r>
                                <w:rPr>
                                  <w:rFonts w:ascii="Arial"/>
                                  <w:b/>
                                  <w:color w:val="FFFFFF"/>
                                  <w:spacing w:val="-2"/>
                                  <w:w w:val="105"/>
                                  <w:sz w:val="16"/>
                                </w:rPr>
                                <w:t>RESPONSIBILITY</w:t>
                              </w:r>
                            </w:p>
                          </w:txbxContent>
                        </wps:txbx>
                        <wps:bodyPr wrap="square" lIns="0" tIns="0" rIns="0" bIns="0" rtlCol="0">
                          <a:noAutofit/>
                        </wps:bodyPr>
                      </wps:wsp>
                      <wps:wsp>
                        <wps:cNvPr id="586" name="Textbox 586"/>
                        <wps:cNvSpPr txBox="1"/>
                        <wps:spPr>
                          <a:xfrm>
                            <a:off x="8206483" y="17200"/>
                            <a:ext cx="863600" cy="363220"/>
                          </a:xfrm>
                          <a:prstGeom prst="rect">
                            <a:avLst/>
                          </a:prstGeom>
                        </wps:spPr>
                        <wps:txbx>
                          <w:txbxContent>
                            <w:p>
                              <w:pPr>
                                <w:spacing w:before="1"/>
                                <w:ind w:left="0" w:right="0" w:firstLine="0"/>
                                <w:jc w:val="left"/>
                                <w:rPr>
                                  <w:rFonts w:ascii="Arial"/>
                                  <w:b/>
                                  <w:sz w:val="16"/>
                                </w:rPr>
                              </w:pPr>
                              <w:r>
                                <w:rPr>
                                  <w:rFonts w:ascii="Arial"/>
                                  <w:b/>
                                  <w:color w:val="FFFFFF"/>
                                  <w:spacing w:val="-2"/>
                                  <w:w w:val="105"/>
                                  <w:sz w:val="16"/>
                                </w:rPr>
                                <w:t>ESTIMATE </w:t>
                              </w:r>
                              <w:r>
                                <w:rPr>
                                  <w:rFonts w:ascii="Arial"/>
                                  <w:b/>
                                  <w:color w:val="FFFFFF"/>
                                  <w:w w:val="105"/>
                                  <w:sz w:val="16"/>
                                </w:rPr>
                                <w:t>TOTAL</w:t>
                              </w:r>
                              <w:r>
                                <w:rPr>
                                  <w:rFonts w:ascii="Arial"/>
                                  <w:b/>
                                  <w:color w:val="FFFFFF"/>
                                  <w:spacing w:val="-12"/>
                                  <w:w w:val="105"/>
                                  <w:sz w:val="16"/>
                                </w:rPr>
                                <w:t> </w:t>
                              </w:r>
                              <w:r>
                                <w:rPr>
                                  <w:rFonts w:ascii="Arial"/>
                                  <w:b/>
                                  <w:color w:val="FFFFFF"/>
                                  <w:w w:val="105"/>
                                  <w:sz w:val="16"/>
                                </w:rPr>
                                <w:t>BUDGET IN KES</w:t>
                              </w:r>
                            </w:p>
                          </w:txbxContent>
                        </wps:txbx>
                        <wps:bodyPr wrap="square" lIns="0" tIns="0" rIns="0" bIns="0" rtlCol="0">
                          <a:noAutofit/>
                        </wps:bodyPr>
                      </wps:wsp>
                    </wpg:wgp>
                  </a:graphicData>
                </a:graphic>
              </wp:inline>
            </w:drawing>
          </mc:Choice>
          <mc:Fallback>
            <w:pict>
              <v:group style="width:719.9pt;height:42.3pt;mso-position-horizontal-relative:char;mso-position-vertical-relative:line" id="docshapegroup560" coordorigin="0,0" coordsize="14398,846">
                <v:rect style="position:absolute;left:0;top:32;width:14388;height:770" id="docshape561" filled="true" fillcolor="#5b9bd5" stroked="false">
                  <v:fill type="solid"/>
                </v:rect>
                <v:rect style="position:absolute;left:0;top:0;width:1863;height:44" id="docshape562" filled="true" fillcolor="#000000" stroked="false">
                  <v:fill type="solid"/>
                </v:rect>
                <v:shape style="position:absolute;left:0;top:43;width:1906;height:3" id="docshape563" coordorigin="0,44" coordsize="1906,3" path="m1906,44l1863,44,0,44,0,46,1863,46,1906,46,1906,44xe" filled="true" fillcolor="#5b9bd5" stroked="false">
                  <v:path arrowok="t"/>
                  <v:fill type="solid"/>
                </v:shape>
                <v:shape style="position:absolute;left:1862;top:0;width:2254;height:44" id="docshape564" coordorigin="1863,0" coordsize="2254,44" path="m4116,0l1906,0,1863,0,1863,44,1906,44,4116,44,4116,0xe" filled="true" fillcolor="#000000" stroked="false">
                  <v:path arrowok="t"/>
                  <v:fill type="solid"/>
                </v:shape>
                <v:shape style="position:absolute;left:1906;top:43;width:2255;height:3" id="docshape565" coordorigin="1906,44" coordsize="2255,3" path="m4160,44l4116,44,1906,44,1906,46,4116,46,4160,46,4160,44xe" filled="true" fillcolor="#5b9bd5" stroked="false">
                  <v:path arrowok="t"/>
                  <v:fill type="solid"/>
                </v:shape>
                <v:shape style="position:absolute;left:4116;top:0;width:4813;height:44" id="docshape566" coordorigin="4116,0" coordsize="4813,44" path="m4160,0l4116,0,4116,44,4160,44,4160,0xm8929,0l4160,0,4160,44,8929,44,8929,0xe" filled="true" fillcolor="#000000" stroked="false">
                  <v:path arrowok="t"/>
                  <v:fill type="solid"/>
                </v:shape>
                <v:shape style="position:absolute;left:4160;top:43;width:4813;height:3" id="docshape567" coordorigin="4160,44" coordsize="4813,3" path="m8973,44l8929,44,4160,44,4160,46,8929,46,8973,46,8973,44xe" filled="true" fillcolor="#5b9bd5" stroked="false">
                  <v:path arrowok="t"/>
                  <v:fill type="solid"/>
                </v:shape>
                <v:shape style="position:absolute;left:8929;top:0;width:1438;height:44" id="docshape568" coordorigin="8929,0" coordsize="1438,44" path="m10367,0l8973,0,8929,0,8929,44,8973,44,10367,44,10367,0xe" filled="true" fillcolor="#000000" stroked="false">
                  <v:path arrowok="t"/>
                  <v:fill type="solid"/>
                </v:shape>
                <v:shape style="position:absolute;left:8972;top:43;width:1438;height:3" id="docshape569" coordorigin="8973,44" coordsize="1438,3" path="m10410,44l10367,44,8973,44,8973,46,10367,46,10410,46,10410,44xe" filled="true" fillcolor="#5b9bd5" stroked="false">
                  <v:path arrowok="t"/>
                  <v:fill type="solid"/>
                </v:shape>
                <v:shape style="position:absolute;left:10366;top:0;width:2447;height:44" id="docshape570" coordorigin="10367,0" coordsize="2447,44" path="m12813,0l10410,0,10367,0,10367,44,10410,44,12813,44,12813,0xe" filled="true" fillcolor="#000000" stroked="false">
                  <v:path arrowok="t"/>
                  <v:fill type="solid"/>
                </v:shape>
                <v:shape style="position:absolute;left:10410;top:43;width:2447;height:3" id="docshape571" coordorigin="10410,44" coordsize="2447,3" path="m12813,44l10410,44,10410,46,12813,46,12813,44xm12856,44l12813,44,12813,46,12856,46,12856,44xe" filled="true" fillcolor="#5b9bd5" stroked="false">
                  <v:path arrowok="t"/>
                  <v:fill type="solid"/>
                </v:shape>
                <v:shape style="position:absolute;left:12813;top:0;width:1585;height:44" id="docshape572" coordorigin="12813,0" coordsize="1585,44" path="m14398,0l12856,0,12813,0,12813,44,12856,44,14398,44,14398,0xe" filled="true" fillcolor="#000000" stroked="false">
                  <v:path arrowok="t"/>
                  <v:fill type="solid"/>
                </v:shape>
                <v:rect style="position:absolute;left:12856;top:43;width:1542;height:3" id="docshape573" filled="true" fillcolor="#5b9bd5" stroked="false">
                  <v:fill type="solid"/>
                </v:rect>
                <v:shape style="position:absolute;left:0;top:802;width:14398;height:44" id="docshape574" coordorigin="0,802" coordsize="14398,44" path="m4160,802l4116,802,1906,802,1863,802,1863,802,0,802,0,845,1863,845,1863,845,1906,845,4116,845,4160,845,4160,802xm12813,802l10410,802,10367,802,8973,802,8929,802,4160,802,4160,845,8929,845,8973,845,10367,845,10410,845,12813,845,12813,802xm14398,802l12856,802,12813,802,12813,845,12856,845,14398,845,14398,802xe" filled="true" fillcolor="#000000" stroked="false">
                  <v:path arrowok="t"/>
                  <v:fill type="solid"/>
                </v:shape>
                <v:shape style="position:absolute;left:108;top:312;width:1532;height:203" type="#_x0000_t202" id="docshape575" filled="false" stroked="false">
                  <v:textbox inset="0,0,0,0">
                    <w:txbxContent>
                      <w:p>
                        <w:pPr>
                          <w:spacing w:before="1"/>
                          <w:ind w:left="0" w:right="0" w:firstLine="0"/>
                          <w:jc w:val="left"/>
                          <w:rPr>
                            <w:rFonts w:ascii="Arial"/>
                            <w:b/>
                            <w:sz w:val="16"/>
                          </w:rPr>
                        </w:pPr>
                        <w:r>
                          <w:rPr>
                            <w:rFonts w:ascii="Arial"/>
                            <w:b/>
                            <w:color w:val="FFFFFF"/>
                            <w:w w:val="110"/>
                            <w:sz w:val="16"/>
                          </w:rPr>
                          <w:t>ACTION</w:t>
                        </w:r>
                        <w:r>
                          <w:rPr>
                            <w:rFonts w:ascii="Arial"/>
                            <w:b/>
                            <w:color w:val="FFFFFF"/>
                            <w:spacing w:val="14"/>
                            <w:w w:val="110"/>
                            <w:sz w:val="16"/>
                          </w:rPr>
                          <w:t> </w:t>
                        </w:r>
                        <w:r>
                          <w:rPr>
                            <w:rFonts w:ascii="Arial"/>
                            <w:b/>
                            <w:color w:val="FFFFFF"/>
                            <w:spacing w:val="-2"/>
                            <w:w w:val="110"/>
                            <w:sz w:val="16"/>
                          </w:rPr>
                          <w:t>POINT(S)</w:t>
                        </w:r>
                      </w:p>
                    </w:txbxContent>
                  </v:textbox>
                  <w10:wrap type="none"/>
                </v:shape>
                <v:shape style="position:absolute;left:1973;top:211;width:763;height:203" type="#_x0000_t202" id="docshape576" filled="false" stroked="false">
                  <v:textbox inset="0,0,0,0">
                    <w:txbxContent>
                      <w:p>
                        <w:pPr>
                          <w:spacing w:before="1"/>
                          <w:ind w:left="0" w:right="0" w:firstLine="0"/>
                          <w:jc w:val="left"/>
                          <w:rPr>
                            <w:rFonts w:ascii="Arial"/>
                            <w:b/>
                            <w:sz w:val="16"/>
                          </w:rPr>
                        </w:pPr>
                        <w:r>
                          <w:rPr>
                            <w:rFonts w:ascii="Arial"/>
                            <w:b/>
                            <w:color w:val="FFFFFF"/>
                            <w:spacing w:val="-2"/>
                            <w:w w:val="110"/>
                            <w:sz w:val="16"/>
                          </w:rPr>
                          <w:t>OUTPUT</w:t>
                        </w:r>
                      </w:p>
                    </w:txbxContent>
                  </v:textbox>
                  <w10:wrap type="none"/>
                </v:shape>
                <v:shape style="position:absolute;left:4227;top:211;width:1024;height:203" type="#_x0000_t202" id="docshape577" filled="false" stroked="false">
                  <v:textbox inset="0,0,0,0">
                    <w:txbxContent>
                      <w:p>
                        <w:pPr>
                          <w:spacing w:before="1"/>
                          <w:ind w:left="0" w:right="0" w:firstLine="0"/>
                          <w:jc w:val="left"/>
                          <w:rPr>
                            <w:rFonts w:ascii="Arial"/>
                            <w:b/>
                            <w:sz w:val="16"/>
                          </w:rPr>
                        </w:pPr>
                        <w:r>
                          <w:rPr>
                            <w:rFonts w:ascii="Arial"/>
                            <w:b/>
                            <w:color w:val="FFFFFF"/>
                            <w:spacing w:val="-2"/>
                            <w:w w:val="110"/>
                            <w:sz w:val="16"/>
                          </w:rPr>
                          <w:t>INDICATOR</w:t>
                        </w:r>
                      </w:p>
                    </w:txbxContent>
                  </v:textbox>
                  <w10:wrap type="none"/>
                </v:shape>
                <v:shape style="position:absolute;left:9037;top:211;width:821;height:203" type="#_x0000_t202" id="docshape578" filled="false" stroked="false">
                  <v:textbox inset="0,0,0,0">
                    <w:txbxContent>
                      <w:p>
                        <w:pPr>
                          <w:spacing w:before="1"/>
                          <w:ind w:left="0" w:right="0" w:firstLine="0"/>
                          <w:jc w:val="left"/>
                          <w:rPr>
                            <w:rFonts w:ascii="Arial"/>
                            <w:b/>
                            <w:sz w:val="16"/>
                          </w:rPr>
                        </w:pPr>
                        <w:r>
                          <w:rPr>
                            <w:rFonts w:ascii="Arial"/>
                            <w:b/>
                            <w:color w:val="FFFFFF"/>
                            <w:spacing w:val="-2"/>
                            <w:w w:val="110"/>
                            <w:sz w:val="16"/>
                          </w:rPr>
                          <w:t>TIMELINE</w:t>
                        </w:r>
                      </w:p>
                    </w:txbxContent>
                  </v:textbox>
                  <w10:wrap type="none"/>
                </v:shape>
                <v:shape style="position:absolute;left:10475;top:211;width:1404;height:203" type="#_x0000_t202" id="docshape579" filled="false" stroked="false">
                  <v:textbox inset="0,0,0,0">
                    <w:txbxContent>
                      <w:p>
                        <w:pPr>
                          <w:spacing w:before="1"/>
                          <w:ind w:left="0" w:right="0" w:firstLine="0"/>
                          <w:jc w:val="left"/>
                          <w:rPr>
                            <w:rFonts w:ascii="Arial"/>
                            <w:b/>
                            <w:sz w:val="16"/>
                          </w:rPr>
                        </w:pPr>
                        <w:r>
                          <w:rPr>
                            <w:rFonts w:ascii="Arial"/>
                            <w:b/>
                            <w:color w:val="FFFFFF"/>
                            <w:spacing w:val="-2"/>
                            <w:w w:val="105"/>
                            <w:sz w:val="16"/>
                          </w:rPr>
                          <w:t>RESPONSIBILITY</w:t>
                        </w:r>
                      </w:p>
                    </w:txbxContent>
                  </v:textbox>
                  <w10:wrap type="none"/>
                </v:shape>
                <v:shape style="position:absolute;left:12923;top:27;width:1360;height:572" type="#_x0000_t202" id="docshape580" filled="false" stroked="false">
                  <v:textbox inset="0,0,0,0">
                    <w:txbxContent>
                      <w:p>
                        <w:pPr>
                          <w:spacing w:before="1"/>
                          <w:ind w:left="0" w:right="0" w:firstLine="0"/>
                          <w:jc w:val="left"/>
                          <w:rPr>
                            <w:rFonts w:ascii="Arial"/>
                            <w:b/>
                            <w:sz w:val="16"/>
                          </w:rPr>
                        </w:pPr>
                        <w:r>
                          <w:rPr>
                            <w:rFonts w:ascii="Arial"/>
                            <w:b/>
                            <w:color w:val="FFFFFF"/>
                            <w:spacing w:val="-2"/>
                            <w:w w:val="105"/>
                            <w:sz w:val="16"/>
                          </w:rPr>
                          <w:t>ESTIMATE </w:t>
                        </w:r>
                        <w:r>
                          <w:rPr>
                            <w:rFonts w:ascii="Arial"/>
                            <w:b/>
                            <w:color w:val="FFFFFF"/>
                            <w:w w:val="105"/>
                            <w:sz w:val="16"/>
                          </w:rPr>
                          <w:t>TOTAL</w:t>
                        </w:r>
                        <w:r>
                          <w:rPr>
                            <w:rFonts w:ascii="Arial"/>
                            <w:b/>
                            <w:color w:val="FFFFFF"/>
                            <w:spacing w:val="-12"/>
                            <w:w w:val="105"/>
                            <w:sz w:val="16"/>
                          </w:rPr>
                          <w:t> </w:t>
                        </w:r>
                        <w:r>
                          <w:rPr>
                            <w:rFonts w:ascii="Arial"/>
                            <w:b/>
                            <w:color w:val="FFFFFF"/>
                            <w:w w:val="105"/>
                            <w:sz w:val="16"/>
                          </w:rPr>
                          <w:t>BUDGET IN KES</w:t>
                        </w:r>
                      </w:p>
                    </w:txbxContent>
                  </v:textbox>
                  <w10:wrap type="none"/>
                </v:shape>
              </v:group>
            </w:pict>
          </mc:Fallback>
        </mc:AlternateContent>
      </w:r>
      <w:r>
        <w:rPr>
          <w:rFonts w:ascii="Times New Roman"/>
          <w:sz w:val="20"/>
        </w:rPr>
      </w:r>
    </w:p>
    <w:p>
      <w:pPr>
        <w:pStyle w:val="BodyText"/>
        <w:spacing w:after="0"/>
        <w:rPr>
          <w:rFonts w:ascii="Times New Roman"/>
          <w:sz w:val="20"/>
        </w:rPr>
        <w:sectPr>
          <w:pgSz w:w="24380" w:h="16840" w:orient="landscape"/>
          <w:pgMar w:top="1920" w:bottom="280" w:left="3543" w:right="3543"/>
        </w:sectPr>
      </w:pPr>
    </w:p>
    <w:p>
      <w:pPr>
        <w:spacing w:line="135" w:lineRule="exact" w:before="0"/>
        <w:ind w:left="1380" w:right="0" w:firstLine="0"/>
        <w:jc w:val="left"/>
        <w:rPr>
          <w:sz w:val="16"/>
        </w:rPr>
      </w:pPr>
      <w:r>
        <w:rPr>
          <w:spacing w:val="-5"/>
          <w:sz w:val="16"/>
        </w:rPr>
        <w:t>School </w:t>
      </w:r>
      <w:r>
        <w:rPr>
          <w:spacing w:val="-2"/>
          <w:sz w:val="16"/>
        </w:rPr>
        <w:t>Greening</w:t>
      </w:r>
    </w:p>
    <w:p>
      <w:pPr>
        <w:spacing w:before="0"/>
        <w:ind w:left="1380" w:right="0" w:firstLine="0"/>
        <w:jc w:val="left"/>
        <w:rPr>
          <w:sz w:val="16"/>
        </w:rPr>
      </w:pPr>
      <w:r>
        <w:rPr>
          <w:w w:val="90"/>
          <w:sz w:val="16"/>
        </w:rPr>
        <w:t>Program implemented </w:t>
      </w:r>
      <w:r>
        <w:rPr>
          <w:sz w:val="16"/>
        </w:rPr>
        <w:t>throughout the Plan </w:t>
      </w:r>
      <w:r>
        <w:rPr>
          <w:spacing w:val="-2"/>
          <w:w w:val="90"/>
          <w:sz w:val="16"/>
        </w:rPr>
        <w:t>Implementation </w:t>
      </w:r>
      <w:r>
        <w:rPr>
          <w:spacing w:val="-2"/>
          <w:w w:val="90"/>
          <w:sz w:val="16"/>
        </w:rPr>
        <w:t>Period</w:t>
      </w:r>
    </w:p>
    <w:p>
      <w:pPr>
        <w:spacing w:line="135" w:lineRule="exact" w:before="0"/>
        <w:ind w:left="345" w:right="0" w:firstLine="0"/>
        <w:jc w:val="left"/>
        <w:rPr>
          <w:sz w:val="16"/>
        </w:rPr>
      </w:pPr>
      <w:r>
        <w:rPr/>
        <w:br w:type="column"/>
      </w:r>
      <w:r>
        <w:rPr>
          <w:w w:val="90"/>
          <w:sz w:val="16"/>
        </w:rPr>
        <w:t>A</w:t>
      </w:r>
      <w:r>
        <w:rPr>
          <w:spacing w:val="-4"/>
          <w:w w:val="90"/>
          <w:sz w:val="16"/>
        </w:rPr>
        <w:t> </w:t>
      </w:r>
      <w:r>
        <w:rPr>
          <w:w w:val="90"/>
          <w:sz w:val="16"/>
        </w:rPr>
        <w:t>beautiful</w:t>
      </w:r>
      <w:r>
        <w:rPr>
          <w:spacing w:val="-2"/>
          <w:w w:val="90"/>
          <w:sz w:val="16"/>
        </w:rPr>
        <w:t> </w:t>
      </w:r>
      <w:r>
        <w:rPr>
          <w:w w:val="90"/>
          <w:sz w:val="16"/>
        </w:rPr>
        <w:t>school</w:t>
      </w:r>
      <w:r>
        <w:rPr>
          <w:spacing w:val="-1"/>
          <w:w w:val="90"/>
          <w:sz w:val="16"/>
        </w:rPr>
        <w:t> </w:t>
      </w:r>
      <w:r>
        <w:rPr>
          <w:spacing w:val="-2"/>
          <w:w w:val="90"/>
          <w:sz w:val="16"/>
        </w:rPr>
        <w:t>landscape</w:t>
      </w:r>
    </w:p>
    <w:p>
      <w:pPr>
        <w:spacing w:line="185" w:lineRule="exact" w:before="0"/>
        <w:ind w:left="345" w:right="0" w:firstLine="0"/>
        <w:jc w:val="left"/>
        <w:rPr>
          <w:sz w:val="16"/>
        </w:rPr>
      </w:pPr>
      <w:r>
        <w:rPr>
          <w:spacing w:val="-2"/>
          <w:w w:val="95"/>
          <w:sz w:val="16"/>
        </w:rPr>
        <w:t>realized</w:t>
      </w:r>
    </w:p>
    <w:p>
      <w:pPr>
        <w:pStyle w:val="BodyText"/>
        <w:spacing w:before="14"/>
        <w:rPr>
          <w:sz w:val="16"/>
        </w:rPr>
      </w:pPr>
    </w:p>
    <w:p>
      <w:pPr>
        <w:spacing w:before="1"/>
        <w:ind w:left="345" w:right="0" w:firstLine="0"/>
        <w:jc w:val="left"/>
        <w:rPr>
          <w:sz w:val="16"/>
        </w:rPr>
      </w:pPr>
      <w:r>
        <w:rPr>
          <w:sz w:val="16"/>
        </w:rPr>
        <w:t>More</w:t>
      </w:r>
      <w:r>
        <w:rPr>
          <w:spacing w:val="-5"/>
          <w:sz w:val="16"/>
        </w:rPr>
        <w:t> </w:t>
      </w:r>
      <w:r>
        <w:rPr>
          <w:sz w:val="16"/>
        </w:rPr>
        <w:t>Green</w:t>
      </w:r>
      <w:r>
        <w:rPr>
          <w:spacing w:val="-5"/>
          <w:sz w:val="16"/>
        </w:rPr>
        <w:t> </w:t>
      </w:r>
      <w:r>
        <w:rPr>
          <w:sz w:val="16"/>
        </w:rPr>
        <w:t>and</w:t>
      </w:r>
      <w:r>
        <w:rPr>
          <w:spacing w:val="-5"/>
          <w:sz w:val="16"/>
        </w:rPr>
        <w:t> </w:t>
      </w:r>
      <w:r>
        <w:rPr>
          <w:sz w:val="16"/>
        </w:rPr>
        <w:t>Cool</w:t>
      </w:r>
      <w:r>
        <w:rPr>
          <w:spacing w:val="-5"/>
          <w:sz w:val="16"/>
        </w:rPr>
        <w:t> </w:t>
      </w:r>
      <w:r>
        <w:rPr>
          <w:sz w:val="16"/>
        </w:rPr>
        <w:t>Zones </w:t>
      </w:r>
      <w:r>
        <w:rPr>
          <w:spacing w:val="-2"/>
          <w:w w:val="90"/>
          <w:sz w:val="16"/>
        </w:rPr>
        <w:t>created</w:t>
      </w:r>
      <w:r>
        <w:rPr>
          <w:spacing w:val="-5"/>
          <w:w w:val="90"/>
          <w:sz w:val="16"/>
        </w:rPr>
        <w:t> </w:t>
      </w:r>
      <w:r>
        <w:rPr>
          <w:spacing w:val="-2"/>
          <w:w w:val="90"/>
          <w:sz w:val="16"/>
        </w:rPr>
        <w:t>for off-class</w:t>
      </w:r>
      <w:r>
        <w:rPr>
          <w:spacing w:val="-5"/>
          <w:w w:val="90"/>
          <w:sz w:val="16"/>
        </w:rPr>
        <w:t> </w:t>
      </w:r>
      <w:r>
        <w:rPr>
          <w:spacing w:val="-2"/>
          <w:w w:val="90"/>
          <w:sz w:val="16"/>
        </w:rPr>
        <w:t>relaxation </w:t>
      </w:r>
      <w:r>
        <w:rPr>
          <w:sz w:val="16"/>
        </w:rPr>
        <w:t>and revision sessions</w:t>
      </w:r>
    </w:p>
    <w:p>
      <w:pPr>
        <w:spacing w:line="184" w:lineRule="exact" w:before="163"/>
        <w:ind w:left="345" w:right="48" w:firstLine="0"/>
        <w:jc w:val="left"/>
        <w:rPr>
          <w:sz w:val="16"/>
        </w:rPr>
      </w:pPr>
      <w:r>
        <w:rPr>
          <w:spacing w:val="-2"/>
          <w:w w:val="90"/>
          <w:sz w:val="16"/>
        </w:rPr>
        <w:t>School effectively</w:t>
      </w:r>
      <w:r>
        <w:rPr>
          <w:spacing w:val="-4"/>
          <w:w w:val="90"/>
          <w:sz w:val="16"/>
        </w:rPr>
        <w:t> </w:t>
      </w:r>
      <w:r>
        <w:rPr>
          <w:spacing w:val="-2"/>
          <w:w w:val="90"/>
          <w:sz w:val="16"/>
        </w:rPr>
        <w:t>contributed </w:t>
      </w:r>
      <w:r>
        <w:rPr>
          <w:spacing w:val="-2"/>
          <w:sz w:val="16"/>
        </w:rPr>
        <w:t>to</w:t>
      </w:r>
      <w:r>
        <w:rPr>
          <w:spacing w:val="-11"/>
          <w:sz w:val="16"/>
        </w:rPr>
        <w:t> </w:t>
      </w:r>
      <w:r>
        <w:rPr>
          <w:spacing w:val="-2"/>
          <w:sz w:val="16"/>
        </w:rPr>
        <w:t>global</w:t>
      </w:r>
      <w:r>
        <w:rPr>
          <w:spacing w:val="-10"/>
          <w:sz w:val="16"/>
        </w:rPr>
        <w:t> </w:t>
      </w:r>
      <w:r>
        <w:rPr>
          <w:spacing w:val="-2"/>
          <w:sz w:val="16"/>
        </w:rPr>
        <w:t>climate</w:t>
      </w:r>
      <w:r>
        <w:rPr>
          <w:spacing w:val="-10"/>
          <w:sz w:val="16"/>
        </w:rPr>
        <w:t> </w:t>
      </w:r>
      <w:r>
        <w:rPr>
          <w:spacing w:val="-2"/>
          <w:sz w:val="16"/>
        </w:rPr>
        <w:t>change</w:t>
      </w:r>
    </w:p>
    <w:p>
      <w:pPr>
        <w:spacing w:line="135" w:lineRule="exact" w:before="0"/>
        <w:ind w:left="231" w:right="0" w:firstLine="0"/>
        <w:jc w:val="left"/>
        <w:rPr>
          <w:sz w:val="16"/>
        </w:rPr>
      </w:pPr>
      <w:r>
        <w:rPr/>
        <w:br w:type="column"/>
      </w:r>
      <w:r>
        <w:rPr>
          <w:w w:val="90"/>
          <w:sz w:val="16"/>
        </w:rPr>
        <w:t>T</w:t>
      </w:r>
      <w:r>
        <w:rPr>
          <w:spacing w:val="-22"/>
          <w:w w:val="90"/>
          <w:sz w:val="16"/>
        </w:rPr>
        <w:t> </w:t>
      </w:r>
      <w:r>
        <w:rPr>
          <w:w w:val="90"/>
          <w:sz w:val="16"/>
        </w:rPr>
        <w:t>otal</w:t>
      </w:r>
      <w:r>
        <w:rPr>
          <w:spacing w:val="-7"/>
          <w:w w:val="90"/>
          <w:sz w:val="16"/>
        </w:rPr>
        <w:t> </w:t>
      </w:r>
      <w:r>
        <w:rPr>
          <w:w w:val="90"/>
          <w:sz w:val="16"/>
        </w:rPr>
        <w:t>area</w:t>
      </w:r>
      <w:r>
        <w:rPr>
          <w:spacing w:val="-5"/>
          <w:w w:val="90"/>
          <w:sz w:val="16"/>
        </w:rPr>
        <w:t> </w:t>
      </w:r>
      <w:r>
        <w:rPr>
          <w:w w:val="90"/>
          <w:sz w:val="16"/>
        </w:rPr>
        <w:t>of</w:t>
      </w:r>
      <w:r>
        <w:rPr>
          <w:spacing w:val="-6"/>
          <w:w w:val="90"/>
          <w:sz w:val="16"/>
        </w:rPr>
        <w:t> </w:t>
      </w:r>
      <w:r>
        <w:rPr>
          <w:w w:val="90"/>
          <w:sz w:val="16"/>
        </w:rPr>
        <w:t>land</w:t>
      </w:r>
      <w:r>
        <w:rPr>
          <w:spacing w:val="-7"/>
          <w:w w:val="90"/>
          <w:sz w:val="16"/>
        </w:rPr>
        <w:t> </w:t>
      </w:r>
      <w:r>
        <w:rPr>
          <w:w w:val="90"/>
          <w:sz w:val="16"/>
        </w:rPr>
        <w:t>in</w:t>
      </w:r>
      <w:r>
        <w:rPr>
          <w:spacing w:val="-2"/>
          <w:w w:val="90"/>
          <w:sz w:val="16"/>
        </w:rPr>
        <w:t> </w:t>
      </w:r>
      <w:r>
        <w:rPr>
          <w:w w:val="90"/>
          <w:sz w:val="16"/>
        </w:rPr>
        <w:t>Meter</w:t>
      </w:r>
      <w:r>
        <w:rPr>
          <w:spacing w:val="-5"/>
          <w:w w:val="90"/>
          <w:sz w:val="16"/>
        </w:rPr>
        <w:t> </w:t>
      </w:r>
      <w:r>
        <w:rPr>
          <w:w w:val="90"/>
          <w:sz w:val="16"/>
        </w:rPr>
        <w:t>Squared</w:t>
      </w:r>
      <w:r>
        <w:rPr>
          <w:spacing w:val="-3"/>
          <w:w w:val="90"/>
          <w:sz w:val="16"/>
        </w:rPr>
        <w:t> </w:t>
      </w:r>
      <w:r>
        <w:rPr>
          <w:w w:val="90"/>
          <w:sz w:val="16"/>
        </w:rPr>
        <w:t>Pitched</w:t>
      </w:r>
      <w:r>
        <w:rPr>
          <w:spacing w:val="-6"/>
          <w:w w:val="90"/>
          <w:sz w:val="16"/>
        </w:rPr>
        <w:t> </w:t>
      </w:r>
      <w:r>
        <w:rPr>
          <w:w w:val="90"/>
          <w:sz w:val="16"/>
        </w:rPr>
        <w:t>and</w:t>
      </w:r>
      <w:r>
        <w:rPr>
          <w:spacing w:val="-8"/>
          <w:w w:val="90"/>
          <w:sz w:val="16"/>
        </w:rPr>
        <w:t> </w:t>
      </w:r>
      <w:r>
        <w:rPr>
          <w:w w:val="90"/>
          <w:sz w:val="16"/>
        </w:rPr>
        <w:t>Beautified</w:t>
      </w:r>
      <w:r>
        <w:rPr>
          <w:spacing w:val="-6"/>
          <w:w w:val="90"/>
          <w:sz w:val="16"/>
        </w:rPr>
        <w:t> </w:t>
      </w:r>
      <w:r>
        <w:rPr>
          <w:w w:val="90"/>
          <w:sz w:val="16"/>
        </w:rPr>
        <w:t>by</w:t>
      </w:r>
      <w:r>
        <w:rPr>
          <w:spacing w:val="-5"/>
          <w:w w:val="90"/>
          <w:sz w:val="16"/>
        </w:rPr>
        <w:t> </w:t>
      </w:r>
      <w:r>
        <w:rPr>
          <w:w w:val="90"/>
          <w:sz w:val="16"/>
        </w:rPr>
        <w:t>end</w:t>
      </w:r>
      <w:r>
        <w:rPr>
          <w:spacing w:val="-3"/>
          <w:w w:val="90"/>
          <w:sz w:val="16"/>
        </w:rPr>
        <w:t> </w:t>
      </w:r>
      <w:r>
        <w:rPr>
          <w:spacing w:val="-5"/>
          <w:w w:val="90"/>
          <w:sz w:val="16"/>
        </w:rPr>
        <w:t>of</w:t>
      </w:r>
    </w:p>
    <w:p>
      <w:pPr>
        <w:spacing w:line="185" w:lineRule="exact" w:before="0"/>
        <w:ind w:left="231" w:right="0" w:firstLine="0"/>
        <w:jc w:val="left"/>
        <w:rPr>
          <w:sz w:val="16"/>
        </w:rPr>
      </w:pPr>
      <w:r>
        <w:rPr>
          <w:spacing w:val="-4"/>
          <w:sz w:val="16"/>
        </w:rPr>
        <w:t>2027</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6"/>
        <w:rPr>
          <w:sz w:val="16"/>
        </w:rPr>
      </w:pPr>
    </w:p>
    <w:p>
      <w:pPr>
        <w:spacing w:line="96" w:lineRule="exact" w:before="0"/>
        <w:ind w:left="231" w:right="0" w:firstLine="0"/>
        <w:jc w:val="left"/>
        <w:rPr>
          <w:sz w:val="16"/>
        </w:rPr>
      </w:pPr>
      <w:r>
        <w:rPr>
          <w:spacing w:val="-2"/>
          <w:w w:val="90"/>
          <w:sz w:val="16"/>
        </w:rPr>
        <w:t>T</w:t>
      </w:r>
      <w:r>
        <w:rPr>
          <w:spacing w:val="-20"/>
          <w:w w:val="90"/>
          <w:sz w:val="16"/>
        </w:rPr>
        <w:t> </w:t>
      </w:r>
      <w:r>
        <w:rPr>
          <w:spacing w:val="-2"/>
          <w:w w:val="90"/>
          <w:sz w:val="16"/>
        </w:rPr>
        <w:t>otal</w:t>
      </w:r>
      <w:r>
        <w:rPr>
          <w:spacing w:val="-1"/>
          <w:sz w:val="16"/>
        </w:rPr>
        <w:t> </w:t>
      </w:r>
      <w:r>
        <w:rPr>
          <w:spacing w:val="-2"/>
          <w:w w:val="90"/>
          <w:sz w:val="16"/>
        </w:rPr>
        <w:t>number</w:t>
      </w:r>
      <w:r>
        <w:rPr>
          <w:sz w:val="16"/>
        </w:rPr>
        <w:t> </w:t>
      </w:r>
      <w:r>
        <w:rPr>
          <w:spacing w:val="-2"/>
          <w:w w:val="90"/>
          <w:sz w:val="16"/>
        </w:rPr>
        <w:t>of</w:t>
      </w:r>
      <w:r>
        <w:rPr>
          <w:spacing w:val="-3"/>
          <w:sz w:val="16"/>
        </w:rPr>
        <w:t> </w:t>
      </w:r>
      <w:r>
        <w:rPr>
          <w:spacing w:val="-2"/>
          <w:w w:val="90"/>
          <w:sz w:val="16"/>
        </w:rPr>
        <w:t>trees</w:t>
      </w:r>
      <w:r>
        <w:rPr>
          <w:spacing w:val="-3"/>
          <w:sz w:val="16"/>
        </w:rPr>
        <w:t> </w:t>
      </w:r>
      <w:r>
        <w:rPr>
          <w:spacing w:val="-2"/>
          <w:w w:val="90"/>
          <w:sz w:val="16"/>
        </w:rPr>
        <w:t>by</w:t>
      </w:r>
      <w:r>
        <w:rPr>
          <w:spacing w:val="-4"/>
          <w:sz w:val="16"/>
        </w:rPr>
        <w:t> </w:t>
      </w:r>
      <w:r>
        <w:rPr>
          <w:spacing w:val="-2"/>
          <w:w w:val="90"/>
          <w:sz w:val="16"/>
        </w:rPr>
        <w:t>species</w:t>
      </w:r>
      <w:r>
        <w:rPr>
          <w:spacing w:val="-3"/>
          <w:sz w:val="16"/>
        </w:rPr>
        <w:t> </w:t>
      </w:r>
      <w:r>
        <w:rPr>
          <w:spacing w:val="-2"/>
          <w:w w:val="90"/>
          <w:sz w:val="16"/>
        </w:rPr>
        <w:t>including</w:t>
      </w:r>
      <w:r>
        <w:rPr>
          <w:spacing w:val="-1"/>
          <w:sz w:val="16"/>
        </w:rPr>
        <w:t> </w:t>
      </w:r>
      <w:r>
        <w:rPr>
          <w:spacing w:val="-2"/>
          <w:w w:val="90"/>
          <w:sz w:val="16"/>
        </w:rPr>
        <w:t>fruit</w:t>
      </w:r>
      <w:r>
        <w:rPr>
          <w:sz w:val="16"/>
        </w:rPr>
        <w:t> </w:t>
      </w:r>
      <w:r>
        <w:rPr>
          <w:spacing w:val="-2"/>
          <w:w w:val="90"/>
          <w:sz w:val="16"/>
        </w:rPr>
        <w:t>trees</w:t>
      </w:r>
      <w:r>
        <w:rPr>
          <w:spacing w:val="-3"/>
          <w:sz w:val="16"/>
        </w:rPr>
        <w:t> </w:t>
      </w:r>
      <w:r>
        <w:rPr>
          <w:spacing w:val="-2"/>
          <w:w w:val="90"/>
          <w:sz w:val="16"/>
        </w:rPr>
        <w:t>species</w:t>
      </w:r>
      <w:r>
        <w:rPr>
          <w:spacing w:val="-1"/>
          <w:sz w:val="16"/>
        </w:rPr>
        <w:t> </w:t>
      </w:r>
      <w:r>
        <w:rPr>
          <w:spacing w:val="-2"/>
          <w:w w:val="90"/>
          <w:sz w:val="16"/>
        </w:rPr>
        <w:t>planted,</w:t>
      </w:r>
    </w:p>
    <w:p>
      <w:pPr>
        <w:tabs>
          <w:tab w:pos="1708" w:val="left" w:leader="none"/>
          <w:tab w:pos="4814" w:val="left" w:leader="none"/>
        </w:tabs>
        <w:spacing w:line="135" w:lineRule="exact" w:before="0"/>
        <w:ind w:left="270" w:right="0" w:firstLine="0"/>
        <w:jc w:val="left"/>
        <w:rPr>
          <w:sz w:val="16"/>
        </w:rPr>
      </w:pPr>
      <w:r>
        <w:rPr/>
        <w:br w:type="column"/>
      </w:r>
      <w:r>
        <w:rPr>
          <w:spacing w:val="-2"/>
          <w:sz w:val="16"/>
        </w:rPr>
        <w:t>Annually</w:t>
      </w:r>
      <w:r>
        <w:rPr>
          <w:sz w:val="16"/>
        </w:rPr>
        <w:tab/>
      </w:r>
      <w:r>
        <w:rPr>
          <w:w w:val="90"/>
          <w:sz w:val="16"/>
        </w:rPr>
        <w:t>School</w:t>
      </w:r>
      <w:r>
        <w:rPr>
          <w:spacing w:val="11"/>
          <w:sz w:val="16"/>
        </w:rPr>
        <w:t> </w:t>
      </w:r>
      <w:r>
        <w:rPr>
          <w:w w:val="90"/>
          <w:sz w:val="16"/>
        </w:rPr>
        <w:t>Environment</w:t>
      </w:r>
      <w:r>
        <w:rPr>
          <w:spacing w:val="12"/>
          <w:sz w:val="16"/>
        </w:rPr>
        <w:t> </w:t>
      </w:r>
      <w:r>
        <w:rPr>
          <w:spacing w:val="-4"/>
          <w:w w:val="90"/>
          <w:sz w:val="16"/>
        </w:rPr>
        <w:t>Club</w:t>
      </w:r>
      <w:r>
        <w:rPr>
          <w:sz w:val="16"/>
        </w:rPr>
        <w:tab/>
      </w:r>
      <w:r>
        <w:rPr>
          <w:spacing w:val="-2"/>
          <w:sz w:val="16"/>
        </w:rPr>
        <w:t>250,000.00</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8"/>
        <w:rPr>
          <w:sz w:val="16"/>
        </w:rPr>
      </w:pPr>
    </w:p>
    <w:p>
      <w:pPr>
        <w:spacing w:before="1"/>
        <w:ind w:left="1708" w:right="3102" w:firstLine="0"/>
        <w:jc w:val="left"/>
        <w:rPr>
          <w:sz w:val="16"/>
        </w:rPr>
      </w:pPr>
      <w:r>
        <w:rPr>
          <w:sz w:val="16"/>
        </w:rPr>
        <mc:AlternateContent>
          <mc:Choice Requires="wps">
            <w:drawing>
              <wp:anchor distT="0" distB="0" distL="0" distR="0" allowOverlap="1" layoutInCell="1" locked="0" behindDoc="0" simplePos="0" relativeHeight="15798272">
                <wp:simplePos x="0" y="0"/>
                <wp:positionH relativeFrom="page">
                  <wp:posOffset>12565346</wp:posOffset>
                </wp:positionH>
                <wp:positionV relativeFrom="paragraph">
                  <wp:posOffset>-63346</wp:posOffset>
                </wp:positionV>
                <wp:extent cx="177165" cy="447802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4.987945pt;width:13.95pt;height:352.6pt;mso-position-horizontal-relative:page;mso-position-vertical-relative:paragraph;z-index:15798272" type="#_x0000_t202" id="docshape581"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z w:val="16"/>
        </w:rPr>
        <w:t>School Environment Club </w:t>
      </w:r>
      <w:r>
        <w:rPr>
          <w:spacing w:val="-4"/>
          <w:sz w:val="16"/>
        </w:rPr>
        <w:t>supported</w:t>
      </w:r>
      <w:r>
        <w:rPr>
          <w:spacing w:val="-9"/>
          <w:sz w:val="16"/>
        </w:rPr>
        <w:t> </w:t>
      </w:r>
      <w:r>
        <w:rPr>
          <w:spacing w:val="-4"/>
          <w:sz w:val="16"/>
        </w:rPr>
        <w:t>by</w:t>
      </w:r>
      <w:r>
        <w:rPr>
          <w:spacing w:val="-8"/>
          <w:sz w:val="16"/>
        </w:rPr>
        <w:t> </w:t>
      </w:r>
      <w:r>
        <w:rPr>
          <w:spacing w:val="-4"/>
          <w:sz w:val="16"/>
        </w:rPr>
        <w:t>NEMA,</w:t>
      </w:r>
      <w:r>
        <w:rPr>
          <w:spacing w:val="-8"/>
          <w:sz w:val="16"/>
        </w:rPr>
        <w:t> </w:t>
      </w:r>
      <w:r>
        <w:rPr>
          <w:spacing w:val="-4"/>
          <w:sz w:val="16"/>
        </w:rPr>
        <w:t>UNEP,</w:t>
      </w:r>
    </w:p>
    <w:p>
      <w:pPr>
        <w:spacing w:after="0"/>
        <w:jc w:val="left"/>
        <w:rPr>
          <w:sz w:val="16"/>
        </w:rPr>
        <w:sectPr>
          <w:type w:val="continuous"/>
          <w:pgSz w:w="24380" w:h="16840" w:orient="landscape"/>
          <w:pgMar w:top="1180" w:bottom="0" w:left="3543" w:right="3543"/>
          <w:cols w:num="4" w:equalWidth="0">
            <w:col w:w="2861" w:space="40"/>
            <w:col w:w="2329" w:space="39"/>
            <w:col w:w="4731" w:space="39"/>
            <w:col w:w="7255"/>
          </w:cols>
        </w:sectPr>
      </w:pPr>
    </w:p>
    <w:p>
      <w:pPr>
        <w:spacing w:before="40"/>
        <w:ind w:left="3245" w:right="-5" w:firstLine="0"/>
        <w:jc w:val="left"/>
        <w:rPr>
          <w:sz w:val="16"/>
        </w:rPr>
      </w:pPr>
      <w:r>
        <w:rPr>
          <w:spacing w:val="-2"/>
          <w:w w:val="90"/>
          <w:sz w:val="16"/>
        </w:rPr>
        <w:t>mitigation</w:t>
      </w:r>
      <w:r>
        <w:rPr>
          <w:spacing w:val="-6"/>
          <w:w w:val="90"/>
          <w:sz w:val="16"/>
        </w:rPr>
        <w:t> </w:t>
      </w:r>
      <w:r>
        <w:rPr>
          <w:spacing w:val="-2"/>
          <w:w w:val="90"/>
          <w:sz w:val="16"/>
        </w:rPr>
        <w:t>and</w:t>
      </w:r>
      <w:r>
        <w:rPr>
          <w:spacing w:val="-5"/>
          <w:w w:val="90"/>
          <w:sz w:val="16"/>
        </w:rPr>
        <w:t> </w:t>
      </w:r>
      <w:r>
        <w:rPr>
          <w:spacing w:val="-2"/>
          <w:w w:val="90"/>
          <w:sz w:val="16"/>
        </w:rPr>
        <w:t>carbon </w:t>
      </w:r>
      <w:r>
        <w:rPr>
          <w:spacing w:val="-2"/>
          <w:sz w:val="16"/>
        </w:rPr>
        <w:t>sequestration</w:t>
      </w:r>
    </w:p>
    <w:p>
      <w:pPr>
        <w:pStyle w:val="BodyText"/>
        <w:spacing w:before="13"/>
        <w:rPr>
          <w:sz w:val="16"/>
        </w:rPr>
      </w:pPr>
    </w:p>
    <w:p>
      <w:pPr>
        <w:spacing w:before="1"/>
        <w:ind w:left="3245" w:right="-5" w:firstLine="0"/>
        <w:jc w:val="left"/>
        <w:rPr>
          <w:sz w:val="16"/>
        </w:rPr>
      </w:pPr>
      <w:r>
        <w:rPr>
          <w:spacing w:val="-6"/>
          <w:sz w:val="16"/>
        </w:rPr>
        <w:t>Improved nutritional</w:t>
      </w:r>
      <w:r>
        <w:rPr>
          <w:spacing w:val="-2"/>
          <w:sz w:val="16"/>
        </w:rPr>
        <w:t> </w:t>
      </w:r>
      <w:r>
        <w:rPr>
          <w:spacing w:val="-6"/>
          <w:sz w:val="16"/>
        </w:rPr>
        <w:t>options </w:t>
      </w:r>
      <w:r>
        <w:rPr>
          <w:w w:val="90"/>
          <w:sz w:val="16"/>
        </w:rPr>
        <w:t>for</w:t>
      </w:r>
      <w:r>
        <w:rPr>
          <w:spacing w:val="-8"/>
          <w:w w:val="90"/>
          <w:sz w:val="16"/>
        </w:rPr>
        <w:t> </w:t>
      </w:r>
      <w:r>
        <w:rPr>
          <w:w w:val="90"/>
          <w:sz w:val="16"/>
        </w:rPr>
        <w:t>staff</w:t>
      </w:r>
      <w:r>
        <w:rPr>
          <w:spacing w:val="-7"/>
          <w:w w:val="90"/>
          <w:sz w:val="16"/>
        </w:rPr>
        <w:t> </w:t>
      </w:r>
      <w:r>
        <w:rPr>
          <w:w w:val="90"/>
          <w:sz w:val="16"/>
        </w:rPr>
        <w:t>and</w:t>
      </w:r>
      <w:r>
        <w:rPr>
          <w:spacing w:val="-7"/>
          <w:w w:val="90"/>
          <w:sz w:val="16"/>
        </w:rPr>
        <w:t> </w:t>
      </w:r>
      <w:r>
        <w:rPr>
          <w:w w:val="90"/>
          <w:sz w:val="16"/>
        </w:rPr>
        <w:t>students</w:t>
      </w:r>
      <w:r>
        <w:rPr>
          <w:spacing w:val="-7"/>
          <w:w w:val="90"/>
          <w:sz w:val="16"/>
        </w:rPr>
        <w:t> </w:t>
      </w:r>
      <w:r>
        <w:rPr>
          <w:w w:val="90"/>
          <w:sz w:val="16"/>
        </w:rPr>
        <w:t>through </w:t>
      </w:r>
      <w:r>
        <w:rPr>
          <w:sz w:val="16"/>
        </w:rPr>
        <w:t>access</w:t>
      </w:r>
      <w:r>
        <w:rPr>
          <w:spacing w:val="-13"/>
          <w:sz w:val="16"/>
        </w:rPr>
        <w:t> </w:t>
      </w:r>
      <w:r>
        <w:rPr>
          <w:sz w:val="16"/>
        </w:rPr>
        <w:t>to</w:t>
      </w:r>
      <w:r>
        <w:rPr>
          <w:spacing w:val="-12"/>
          <w:sz w:val="16"/>
        </w:rPr>
        <w:t> </w:t>
      </w:r>
      <w:r>
        <w:rPr>
          <w:sz w:val="16"/>
        </w:rPr>
        <w:t>diverse</w:t>
      </w:r>
      <w:r>
        <w:rPr>
          <w:spacing w:val="-12"/>
          <w:sz w:val="16"/>
        </w:rPr>
        <w:t> </w:t>
      </w:r>
      <w:r>
        <w:rPr>
          <w:sz w:val="16"/>
        </w:rPr>
        <w:t>fruits</w:t>
      </w:r>
      <w:r>
        <w:rPr>
          <w:spacing w:val="-12"/>
          <w:sz w:val="16"/>
        </w:rPr>
        <w:t> </w:t>
      </w:r>
      <w:r>
        <w:rPr>
          <w:sz w:val="16"/>
        </w:rPr>
        <w:t>and </w:t>
      </w:r>
      <w:r>
        <w:rPr>
          <w:spacing w:val="-2"/>
          <w:sz w:val="16"/>
        </w:rPr>
        <w:t>vegetables</w:t>
      </w:r>
    </w:p>
    <w:p>
      <w:pPr>
        <w:spacing w:before="40"/>
        <w:ind w:left="289" w:right="0" w:firstLine="0"/>
        <w:jc w:val="left"/>
        <w:rPr>
          <w:sz w:val="16"/>
        </w:rPr>
      </w:pPr>
      <w:r>
        <w:rPr/>
        <w:br w:type="column"/>
      </w:r>
      <w:r>
        <w:rPr>
          <w:w w:val="90"/>
          <w:sz w:val="16"/>
        </w:rPr>
        <w:t>nurtured,</w:t>
      </w:r>
      <w:r>
        <w:rPr>
          <w:sz w:val="16"/>
        </w:rPr>
        <w:t> </w:t>
      </w:r>
      <w:r>
        <w:rPr>
          <w:w w:val="90"/>
          <w:sz w:val="16"/>
        </w:rPr>
        <w:t>protected</w:t>
      </w:r>
      <w:r>
        <w:rPr>
          <w:spacing w:val="-1"/>
          <w:w w:val="90"/>
          <w:sz w:val="16"/>
        </w:rPr>
        <w:t> </w:t>
      </w:r>
      <w:r>
        <w:rPr>
          <w:w w:val="90"/>
          <w:sz w:val="16"/>
        </w:rPr>
        <w:t>and properly marked with both </w:t>
      </w:r>
      <w:r>
        <w:rPr>
          <w:w w:val="85"/>
          <w:sz w:val="16"/>
        </w:rPr>
        <w:t>botanical/scientific</w:t>
      </w:r>
      <w:r>
        <w:rPr>
          <w:spacing w:val="-3"/>
          <w:sz w:val="16"/>
        </w:rPr>
        <w:t> </w:t>
      </w:r>
      <w:r>
        <w:rPr>
          <w:w w:val="85"/>
          <w:sz w:val="16"/>
        </w:rPr>
        <w:t>and</w:t>
      </w:r>
      <w:r>
        <w:rPr>
          <w:spacing w:val="-1"/>
          <w:sz w:val="16"/>
        </w:rPr>
        <w:t> </w:t>
      </w:r>
      <w:r>
        <w:rPr>
          <w:w w:val="85"/>
          <w:sz w:val="16"/>
        </w:rPr>
        <w:t>English</w:t>
      </w:r>
      <w:r>
        <w:rPr>
          <w:sz w:val="16"/>
        </w:rPr>
        <w:t> </w:t>
      </w:r>
      <w:r>
        <w:rPr>
          <w:w w:val="85"/>
          <w:sz w:val="16"/>
        </w:rPr>
        <w:t>names</w:t>
      </w:r>
      <w:r>
        <w:rPr>
          <w:spacing w:val="-1"/>
          <w:sz w:val="16"/>
        </w:rPr>
        <w:t> </w:t>
      </w:r>
      <w:r>
        <w:rPr>
          <w:w w:val="85"/>
          <w:sz w:val="16"/>
        </w:rPr>
        <w:t>by</w:t>
      </w:r>
      <w:r>
        <w:rPr>
          <w:spacing w:val="1"/>
          <w:sz w:val="16"/>
        </w:rPr>
        <w:t> </w:t>
      </w:r>
      <w:r>
        <w:rPr>
          <w:w w:val="85"/>
          <w:sz w:val="16"/>
        </w:rPr>
        <w:t>end</w:t>
      </w:r>
      <w:r>
        <w:rPr>
          <w:spacing w:val="1"/>
          <w:sz w:val="16"/>
        </w:rPr>
        <w:t> </w:t>
      </w:r>
      <w:r>
        <w:rPr>
          <w:w w:val="85"/>
          <w:sz w:val="16"/>
        </w:rPr>
        <w:t>of</w:t>
      </w:r>
      <w:r>
        <w:rPr>
          <w:sz w:val="16"/>
        </w:rPr>
        <w:t> </w:t>
      </w:r>
      <w:r>
        <w:rPr>
          <w:spacing w:val="-4"/>
          <w:w w:val="85"/>
          <w:sz w:val="16"/>
        </w:rPr>
        <w:t>2027</w:t>
      </w:r>
    </w:p>
    <w:p>
      <w:pPr>
        <w:spacing w:before="40"/>
        <w:ind w:left="0" w:right="0" w:firstLine="0"/>
        <w:jc w:val="right"/>
        <w:rPr>
          <w:sz w:val="16"/>
        </w:rPr>
      </w:pPr>
      <w:r>
        <w:rPr/>
        <w:br w:type="column"/>
      </w:r>
      <w:r>
        <w:rPr>
          <w:spacing w:val="-2"/>
          <w:sz w:val="16"/>
        </w:rPr>
        <w:t>Annually</w:t>
      </w:r>
    </w:p>
    <w:p>
      <w:pPr>
        <w:spacing w:line="131" w:lineRule="exact" w:before="0"/>
        <w:ind w:left="839" w:right="0" w:firstLine="0"/>
        <w:jc w:val="both"/>
        <w:rPr>
          <w:sz w:val="16"/>
        </w:rPr>
      </w:pPr>
      <w:r>
        <w:rPr/>
        <w:br w:type="column"/>
      </w:r>
      <w:r>
        <w:rPr>
          <w:w w:val="90"/>
          <w:sz w:val="16"/>
        </w:rPr>
        <w:t>Ministry</w:t>
      </w:r>
      <w:r>
        <w:rPr>
          <w:sz w:val="16"/>
        </w:rPr>
        <w:t> </w:t>
      </w:r>
      <w:r>
        <w:rPr>
          <w:w w:val="90"/>
          <w:sz w:val="16"/>
        </w:rPr>
        <w:t>of</w:t>
      </w:r>
      <w:r>
        <w:rPr>
          <w:spacing w:val="4"/>
          <w:sz w:val="16"/>
        </w:rPr>
        <w:t> </w:t>
      </w:r>
      <w:r>
        <w:rPr>
          <w:w w:val="90"/>
          <w:sz w:val="16"/>
        </w:rPr>
        <w:t>Environment</w:t>
      </w:r>
      <w:r>
        <w:rPr>
          <w:spacing w:val="1"/>
          <w:sz w:val="16"/>
        </w:rPr>
        <w:t> </w:t>
      </w:r>
      <w:r>
        <w:rPr>
          <w:spacing w:val="-5"/>
          <w:w w:val="90"/>
          <w:sz w:val="16"/>
        </w:rPr>
        <w:t>and</w:t>
      </w:r>
    </w:p>
    <w:p>
      <w:pPr>
        <w:spacing w:before="0"/>
        <w:ind w:left="839" w:right="0" w:firstLine="0"/>
        <w:jc w:val="both"/>
        <w:rPr>
          <w:sz w:val="16"/>
        </w:rPr>
      </w:pPr>
      <w:r>
        <w:rPr>
          <w:w w:val="90"/>
          <w:sz w:val="16"/>
        </w:rPr>
        <w:t>Irrigation (Homa Bay </w:t>
      </w:r>
      <w:r>
        <w:rPr>
          <w:w w:val="90"/>
          <w:sz w:val="16"/>
        </w:rPr>
        <w:t>County), </w:t>
      </w:r>
      <w:r>
        <w:rPr>
          <w:sz w:val="16"/>
        </w:rPr>
        <w:t>Aluora</w:t>
      </w:r>
      <w:r>
        <w:rPr>
          <w:spacing w:val="-13"/>
          <w:sz w:val="16"/>
        </w:rPr>
        <w:t> </w:t>
      </w:r>
      <w:r>
        <w:rPr>
          <w:sz w:val="16"/>
        </w:rPr>
        <w:t>Makare</w:t>
      </w:r>
      <w:r>
        <w:rPr>
          <w:spacing w:val="-12"/>
          <w:sz w:val="16"/>
        </w:rPr>
        <w:t> </w:t>
      </w:r>
      <w:r>
        <w:rPr>
          <w:sz w:val="16"/>
        </w:rPr>
        <w:t>CBO</w:t>
      </w:r>
      <w:r>
        <w:rPr>
          <w:spacing w:val="-12"/>
          <w:sz w:val="16"/>
        </w:rPr>
        <w:t> </w:t>
      </w:r>
      <w:r>
        <w:rPr>
          <w:sz w:val="16"/>
        </w:rPr>
        <w:t>and</w:t>
      </w:r>
      <w:r>
        <w:rPr>
          <w:spacing w:val="-12"/>
          <w:sz w:val="16"/>
        </w:rPr>
        <w:t> </w:t>
      </w:r>
      <w:r>
        <w:rPr>
          <w:sz w:val="16"/>
        </w:rPr>
        <w:t>One </w:t>
      </w:r>
      <w:r>
        <w:rPr>
          <w:spacing w:val="-4"/>
          <w:sz w:val="16"/>
        </w:rPr>
        <w:t>Child</w:t>
      </w:r>
      <w:r>
        <w:rPr>
          <w:spacing w:val="-9"/>
          <w:sz w:val="16"/>
        </w:rPr>
        <w:t> </w:t>
      </w:r>
      <w:r>
        <w:rPr>
          <w:spacing w:val="-4"/>
          <w:sz w:val="16"/>
        </w:rPr>
        <w:t>One</w:t>
      </w:r>
      <w:r>
        <w:rPr>
          <w:spacing w:val="-8"/>
          <w:sz w:val="16"/>
        </w:rPr>
        <w:t> </w:t>
      </w:r>
      <w:r>
        <w:rPr>
          <w:spacing w:val="-4"/>
          <w:sz w:val="16"/>
        </w:rPr>
        <w:t>Tree</w:t>
      </w:r>
      <w:r>
        <w:rPr>
          <w:spacing w:val="-8"/>
          <w:sz w:val="16"/>
        </w:rPr>
        <w:t> </w:t>
      </w:r>
      <w:r>
        <w:rPr>
          <w:spacing w:val="-4"/>
          <w:sz w:val="16"/>
        </w:rPr>
        <w:t>Programmes.</w:t>
      </w:r>
    </w:p>
    <w:p>
      <w:pPr>
        <w:spacing w:before="40"/>
        <w:ind w:left="974" w:right="0" w:firstLine="0"/>
        <w:jc w:val="left"/>
        <w:rPr>
          <w:sz w:val="16"/>
        </w:rPr>
      </w:pPr>
      <w:r>
        <w:rPr/>
        <w:br w:type="column"/>
      </w:r>
      <w:r>
        <w:rPr>
          <w:spacing w:val="-2"/>
          <w:w w:val="95"/>
          <w:sz w:val="16"/>
        </w:rPr>
        <w:t>1,000,000.00</w:t>
      </w:r>
    </w:p>
    <w:p>
      <w:pPr>
        <w:spacing w:after="0"/>
        <w:jc w:val="left"/>
        <w:rPr>
          <w:sz w:val="16"/>
        </w:rPr>
        <w:sectPr>
          <w:type w:val="continuous"/>
          <w:pgSz w:w="24380" w:h="16840" w:orient="landscape"/>
          <w:pgMar w:top="1180" w:bottom="0" w:left="3543" w:right="3543"/>
          <w:cols w:num="5" w:equalWidth="0">
            <w:col w:w="5171" w:space="40"/>
            <w:col w:w="3701" w:space="39"/>
            <w:col w:w="1918" w:space="39"/>
            <w:col w:w="2817" w:space="40"/>
            <w:col w:w="3529"/>
          </w:cols>
        </w:sectPr>
      </w:pPr>
    </w:p>
    <w:p>
      <w:pPr>
        <w:pStyle w:val="BodyText"/>
        <w:spacing w:before="9"/>
        <w:rPr>
          <w:sz w:val="8"/>
        </w:rPr>
      </w:pPr>
    </w:p>
    <w:p>
      <w:pPr>
        <w:pStyle w:val="BodyText"/>
        <w:spacing w:line="45" w:lineRule="exact"/>
        <w:ind w:left="1272"/>
        <w:rPr>
          <w:position w:val="0"/>
          <w:sz w:val="4"/>
        </w:rPr>
      </w:pPr>
      <w:r>
        <w:rPr>
          <w:position w:val="0"/>
          <w:sz w:val="4"/>
        </w:rPr>
        <mc:AlternateContent>
          <mc:Choice Requires="wps">
            <w:drawing>
              <wp:inline distT="0" distB="0" distL="0" distR="0">
                <wp:extent cx="9142730" cy="29209"/>
                <wp:effectExtent l="9525" t="0" r="0" b="8890"/>
                <wp:docPr id="588" name="Group 588"/>
                <wp:cNvGraphicFramePr>
                  <a:graphicFrameLocks/>
                </wp:cNvGraphicFramePr>
                <a:graphic>
                  <a:graphicData uri="http://schemas.microsoft.com/office/word/2010/wordprocessingGroup">
                    <wpg:wgp>
                      <wpg:cNvPr id="588" name="Group 588"/>
                      <wpg:cNvGrpSpPr/>
                      <wpg:grpSpPr>
                        <a:xfrm>
                          <a:off x="0" y="0"/>
                          <a:ext cx="9142730" cy="29209"/>
                          <a:chExt cx="9142730" cy="29209"/>
                        </a:xfrm>
                      </wpg:grpSpPr>
                      <wps:wsp>
                        <wps:cNvPr id="589" name="Graphic 589"/>
                        <wps:cNvSpPr/>
                        <wps:spPr>
                          <a:xfrm>
                            <a:off x="-2" y="0"/>
                            <a:ext cx="1183005" cy="27940"/>
                          </a:xfrm>
                          <a:custGeom>
                            <a:avLst/>
                            <a:gdLst/>
                            <a:ahLst/>
                            <a:cxnLst/>
                            <a:rect l="l" t="t" r="r" b="b"/>
                            <a:pathLst>
                              <a:path w="1183005" h="27940">
                                <a:moveTo>
                                  <a:pt x="1182928" y="18288"/>
                                </a:moveTo>
                                <a:lnTo>
                                  <a:pt x="0" y="18288"/>
                                </a:lnTo>
                                <a:lnTo>
                                  <a:pt x="0" y="27432"/>
                                </a:lnTo>
                                <a:lnTo>
                                  <a:pt x="1182928" y="27432"/>
                                </a:lnTo>
                                <a:lnTo>
                                  <a:pt x="1182928" y="18288"/>
                                </a:lnTo>
                                <a:close/>
                              </a:path>
                              <a:path w="1183005" h="27940">
                                <a:moveTo>
                                  <a:pt x="1182928" y="0"/>
                                </a:moveTo>
                                <a:lnTo>
                                  <a:pt x="0" y="0"/>
                                </a:lnTo>
                                <a:lnTo>
                                  <a:pt x="0" y="9144"/>
                                </a:lnTo>
                                <a:lnTo>
                                  <a:pt x="1182928" y="9144"/>
                                </a:lnTo>
                                <a:lnTo>
                                  <a:pt x="1182928"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2" y="27431"/>
                            <a:ext cx="1210310" cy="1905"/>
                          </a:xfrm>
                          <a:custGeom>
                            <a:avLst/>
                            <a:gdLst/>
                            <a:ahLst/>
                            <a:cxnLst/>
                            <a:rect l="l" t="t" r="r" b="b"/>
                            <a:pathLst>
                              <a:path w="1210310" h="1905">
                                <a:moveTo>
                                  <a:pt x="1210310" y="0"/>
                                </a:moveTo>
                                <a:lnTo>
                                  <a:pt x="1182928" y="0"/>
                                </a:lnTo>
                                <a:lnTo>
                                  <a:pt x="0" y="0"/>
                                </a:lnTo>
                                <a:lnTo>
                                  <a:pt x="0" y="1524"/>
                                </a:lnTo>
                                <a:lnTo>
                                  <a:pt x="1182878" y="1524"/>
                                </a:lnTo>
                                <a:lnTo>
                                  <a:pt x="1210310" y="1524"/>
                                </a:lnTo>
                                <a:lnTo>
                                  <a:pt x="1210310" y="0"/>
                                </a:lnTo>
                                <a:close/>
                              </a:path>
                            </a:pathLst>
                          </a:custGeom>
                          <a:solidFill>
                            <a:srgbClr val="FFFFFF"/>
                          </a:solidFill>
                        </wps:spPr>
                        <wps:bodyPr wrap="square" lIns="0" tIns="0" rIns="0" bIns="0" rtlCol="0">
                          <a:prstTxWarp prst="textNoShape">
                            <a:avLst/>
                          </a:prstTxWarp>
                          <a:noAutofit/>
                        </wps:bodyPr>
                      </wps:wsp>
                      <wps:wsp>
                        <wps:cNvPr id="591" name="Graphic 591"/>
                        <wps:cNvSpPr/>
                        <wps:spPr>
                          <a:xfrm>
                            <a:off x="1182875" y="0"/>
                            <a:ext cx="1431290" cy="27940"/>
                          </a:xfrm>
                          <a:custGeom>
                            <a:avLst/>
                            <a:gdLst/>
                            <a:ahLst/>
                            <a:cxnLst/>
                            <a:rect l="l" t="t" r="r" b="b"/>
                            <a:pathLst>
                              <a:path w="1431290" h="27940">
                                <a:moveTo>
                                  <a:pt x="1431036" y="18288"/>
                                </a:moveTo>
                                <a:lnTo>
                                  <a:pt x="27432" y="18288"/>
                                </a:lnTo>
                                <a:lnTo>
                                  <a:pt x="0" y="18288"/>
                                </a:lnTo>
                                <a:lnTo>
                                  <a:pt x="0" y="27432"/>
                                </a:lnTo>
                                <a:lnTo>
                                  <a:pt x="27432" y="27432"/>
                                </a:lnTo>
                                <a:lnTo>
                                  <a:pt x="1431036" y="27432"/>
                                </a:lnTo>
                                <a:lnTo>
                                  <a:pt x="1431036" y="18288"/>
                                </a:lnTo>
                                <a:close/>
                              </a:path>
                              <a:path w="1431290" h="27940">
                                <a:moveTo>
                                  <a:pt x="1431036" y="0"/>
                                </a:moveTo>
                                <a:lnTo>
                                  <a:pt x="27432" y="0"/>
                                </a:lnTo>
                                <a:lnTo>
                                  <a:pt x="0" y="0"/>
                                </a:lnTo>
                                <a:lnTo>
                                  <a:pt x="0" y="9144"/>
                                </a:lnTo>
                                <a:lnTo>
                                  <a:pt x="27432" y="9144"/>
                                </a:lnTo>
                                <a:lnTo>
                                  <a:pt x="1431036" y="9144"/>
                                </a:lnTo>
                                <a:lnTo>
                                  <a:pt x="1431036"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1210307" y="27431"/>
                            <a:ext cx="1431925" cy="1905"/>
                          </a:xfrm>
                          <a:custGeom>
                            <a:avLst/>
                            <a:gdLst/>
                            <a:ahLst/>
                            <a:cxnLst/>
                            <a:rect l="l" t="t" r="r" b="b"/>
                            <a:pathLst>
                              <a:path w="1431925" h="1905">
                                <a:moveTo>
                                  <a:pt x="1431340" y="0"/>
                                </a:moveTo>
                                <a:lnTo>
                                  <a:pt x="1403604" y="0"/>
                                </a:lnTo>
                                <a:lnTo>
                                  <a:pt x="0" y="0"/>
                                </a:lnTo>
                                <a:lnTo>
                                  <a:pt x="0" y="1524"/>
                                </a:lnTo>
                                <a:lnTo>
                                  <a:pt x="1403604" y="1524"/>
                                </a:lnTo>
                                <a:lnTo>
                                  <a:pt x="1431340" y="1524"/>
                                </a:lnTo>
                                <a:lnTo>
                                  <a:pt x="143134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2613911" y="0"/>
                            <a:ext cx="3056255" cy="27940"/>
                          </a:xfrm>
                          <a:custGeom>
                            <a:avLst/>
                            <a:gdLst/>
                            <a:ahLst/>
                            <a:cxnLst/>
                            <a:rect l="l" t="t" r="r" b="b"/>
                            <a:pathLst>
                              <a:path w="3056255" h="27940">
                                <a:moveTo>
                                  <a:pt x="27736" y="18288"/>
                                </a:moveTo>
                                <a:lnTo>
                                  <a:pt x="0" y="18288"/>
                                </a:lnTo>
                                <a:lnTo>
                                  <a:pt x="0" y="27432"/>
                                </a:lnTo>
                                <a:lnTo>
                                  <a:pt x="27736" y="27432"/>
                                </a:lnTo>
                                <a:lnTo>
                                  <a:pt x="27736" y="18288"/>
                                </a:lnTo>
                                <a:close/>
                              </a:path>
                              <a:path w="3056255" h="27940">
                                <a:moveTo>
                                  <a:pt x="27736" y="0"/>
                                </a:moveTo>
                                <a:lnTo>
                                  <a:pt x="0" y="0"/>
                                </a:lnTo>
                                <a:lnTo>
                                  <a:pt x="0" y="9144"/>
                                </a:lnTo>
                                <a:lnTo>
                                  <a:pt x="27736" y="9144"/>
                                </a:lnTo>
                                <a:lnTo>
                                  <a:pt x="27736" y="0"/>
                                </a:lnTo>
                                <a:close/>
                              </a:path>
                              <a:path w="3056255" h="27940">
                                <a:moveTo>
                                  <a:pt x="3056255" y="18288"/>
                                </a:moveTo>
                                <a:lnTo>
                                  <a:pt x="27813" y="18288"/>
                                </a:lnTo>
                                <a:lnTo>
                                  <a:pt x="27813" y="27432"/>
                                </a:lnTo>
                                <a:lnTo>
                                  <a:pt x="3056255" y="27432"/>
                                </a:lnTo>
                                <a:lnTo>
                                  <a:pt x="3056255" y="18288"/>
                                </a:lnTo>
                                <a:close/>
                              </a:path>
                              <a:path w="3056255" h="27940">
                                <a:moveTo>
                                  <a:pt x="3056255" y="0"/>
                                </a:moveTo>
                                <a:lnTo>
                                  <a:pt x="27813" y="0"/>
                                </a:lnTo>
                                <a:lnTo>
                                  <a:pt x="27813" y="9144"/>
                                </a:lnTo>
                                <a:lnTo>
                                  <a:pt x="3056255" y="9144"/>
                                </a:lnTo>
                                <a:lnTo>
                                  <a:pt x="3056255" y="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2641724" y="27431"/>
                            <a:ext cx="3056255" cy="1905"/>
                          </a:xfrm>
                          <a:custGeom>
                            <a:avLst/>
                            <a:gdLst/>
                            <a:ahLst/>
                            <a:cxnLst/>
                            <a:rect l="l" t="t" r="r" b="b"/>
                            <a:pathLst>
                              <a:path w="3056255" h="1905">
                                <a:moveTo>
                                  <a:pt x="3055874" y="0"/>
                                </a:moveTo>
                                <a:lnTo>
                                  <a:pt x="3028442" y="0"/>
                                </a:lnTo>
                                <a:lnTo>
                                  <a:pt x="0" y="0"/>
                                </a:lnTo>
                                <a:lnTo>
                                  <a:pt x="0" y="1524"/>
                                </a:lnTo>
                                <a:lnTo>
                                  <a:pt x="3028442" y="1524"/>
                                </a:lnTo>
                                <a:lnTo>
                                  <a:pt x="3055874" y="1524"/>
                                </a:lnTo>
                                <a:lnTo>
                                  <a:pt x="3055874" y="0"/>
                                </a:lnTo>
                                <a:close/>
                              </a:path>
                            </a:pathLst>
                          </a:custGeom>
                          <a:solidFill>
                            <a:srgbClr val="FFFFFF"/>
                          </a:solidFill>
                        </wps:spPr>
                        <wps:bodyPr wrap="square" lIns="0" tIns="0" rIns="0" bIns="0" rtlCol="0">
                          <a:prstTxWarp prst="textNoShape">
                            <a:avLst/>
                          </a:prstTxWarp>
                          <a:noAutofit/>
                        </wps:bodyPr>
                      </wps:wsp>
                      <wps:wsp>
                        <wps:cNvPr id="595" name="Graphic 595"/>
                        <wps:cNvSpPr/>
                        <wps:spPr>
                          <a:xfrm>
                            <a:off x="5670167" y="0"/>
                            <a:ext cx="913130" cy="27940"/>
                          </a:xfrm>
                          <a:custGeom>
                            <a:avLst/>
                            <a:gdLst/>
                            <a:ahLst/>
                            <a:cxnLst/>
                            <a:rect l="l" t="t" r="r" b="b"/>
                            <a:pathLst>
                              <a:path w="913130" h="27940">
                                <a:moveTo>
                                  <a:pt x="912863" y="18288"/>
                                </a:moveTo>
                                <a:lnTo>
                                  <a:pt x="27432" y="18288"/>
                                </a:lnTo>
                                <a:lnTo>
                                  <a:pt x="0" y="18288"/>
                                </a:lnTo>
                                <a:lnTo>
                                  <a:pt x="0" y="27432"/>
                                </a:lnTo>
                                <a:lnTo>
                                  <a:pt x="27432" y="27432"/>
                                </a:lnTo>
                                <a:lnTo>
                                  <a:pt x="912863" y="27432"/>
                                </a:lnTo>
                                <a:lnTo>
                                  <a:pt x="912863" y="18288"/>
                                </a:lnTo>
                                <a:close/>
                              </a:path>
                              <a:path w="913130" h="27940">
                                <a:moveTo>
                                  <a:pt x="912863" y="0"/>
                                </a:moveTo>
                                <a:lnTo>
                                  <a:pt x="27432" y="0"/>
                                </a:lnTo>
                                <a:lnTo>
                                  <a:pt x="0" y="0"/>
                                </a:lnTo>
                                <a:lnTo>
                                  <a:pt x="0" y="9144"/>
                                </a:lnTo>
                                <a:lnTo>
                                  <a:pt x="27432" y="9144"/>
                                </a:lnTo>
                                <a:lnTo>
                                  <a:pt x="912863" y="9144"/>
                                </a:lnTo>
                                <a:lnTo>
                                  <a:pt x="912863"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5697599" y="27431"/>
                            <a:ext cx="913130" cy="1905"/>
                          </a:xfrm>
                          <a:custGeom>
                            <a:avLst/>
                            <a:gdLst/>
                            <a:ahLst/>
                            <a:cxnLst/>
                            <a:rect l="l" t="t" r="r" b="b"/>
                            <a:pathLst>
                              <a:path w="913130" h="1905">
                                <a:moveTo>
                                  <a:pt x="912863" y="0"/>
                                </a:moveTo>
                                <a:lnTo>
                                  <a:pt x="885431" y="0"/>
                                </a:lnTo>
                                <a:lnTo>
                                  <a:pt x="0" y="0"/>
                                </a:lnTo>
                                <a:lnTo>
                                  <a:pt x="0" y="1524"/>
                                </a:lnTo>
                                <a:lnTo>
                                  <a:pt x="885431" y="1524"/>
                                </a:lnTo>
                                <a:lnTo>
                                  <a:pt x="912863" y="1524"/>
                                </a:lnTo>
                                <a:lnTo>
                                  <a:pt x="912863" y="0"/>
                                </a:lnTo>
                                <a:close/>
                              </a:path>
                            </a:pathLst>
                          </a:custGeom>
                          <a:solidFill>
                            <a:srgbClr val="FFFFFF"/>
                          </a:solidFill>
                        </wps:spPr>
                        <wps:bodyPr wrap="square" lIns="0" tIns="0" rIns="0" bIns="0" rtlCol="0">
                          <a:prstTxWarp prst="textNoShape">
                            <a:avLst/>
                          </a:prstTxWarp>
                          <a:noAutofit/>
                        </wps:bodyPr>
                      </wps:wsp>
                      <wps:wsp>
                        <wps:cNvPr id="597" name="Graphic 597"/>
                        <wps:cNvSpPr/>
                        <wps:spPr>
                          <a:xfrm>
                            <a:off x="6583030" y="0"/>
                            <a:ext cx="1553845" cy="27940"/>
                          </a:xfrm>
                          <a:custGeom>
                            <a:avLst/>
                            <a:gdLst/>
                            <a:ahLst/>
                            <a:cxnLst/>
                            <a:rect l="l" t="t" r="r" b="b"/>
                            <a:pathLst>
                              <a:path w="1553845" h="27940">
                                <a:moveTo>
                                  <a:pt x="1553222" y="18288"/>
                                </a:moveTo>
                                <a:lnTo>
                                  <a:pt x="27432" y="18288"/>
                                </a:lnTo>
                                <a:lnTo>
                                  <a:pt x="0" y="18288"/>
                                </a:lnTo>
                                <a:lnTo>
                                  <a:pt x="0" y="27432"/>
                                </a:lnTo>
                                <a:lnTo>
                                  <a:pt x="27432" y="27432"/>
                                </a:lnTo>
                                <a:lnTo>
                                  <a:pt x="1553222" y="27432"/>
                                </a:lnTo>
                                <a:lnTo>
                                  <a:pt x="1553222" y="18288"/>
                                </a:lnTo>
                                <a:close/>
                              </a:path>
                              <a:path w="1553845" h="27940">
                                <a:moveTo>
                                  <a:pt x="1553222" y="0"/>
                                </a:moveTo>
                                <a:lnTo>
                                  <a:pt x="27432" y="0"/>
                                </a:lnTo>
                                <a:lnTo>
                                  <a:pt x="0" y="0"/>
                                </a:lnTo>
                                <a:lnTo>
                                  <a:pt x="0" y="9144"/>
                                </a:lnTo>
                                <a:lnTo>
                                  <a:pt x="27432" y="9144"/>
                                </a:lnTo>
                                <a:lnTo>
                                  <a:pt x="1553222" y="9144"/>
                                </a:lnTo>
                                <a:lnTo>
                                  <a:pt x="1553222" y="0"/>
                                </a:lnTo>
                                <a:close/>
                              </a:path>
                            </a:pathLst>
                          </a:custGeom>
                          <a:solidFill>
                            <a:srgbClr val="000000"/>
                          </a:solidFill>
                        </wps:spPr>
                        <wps:bodyPr wrap="square" lIns="0" tIns="0" rIns="0" bIns="0" rtlCol="0">
                          <a:prstTxWarp prst="textNoShape">
                            <a:avLst/>
                          </a:prstTxWarp>
                          <a:noAutofit/>
                        </wps:bodyPr>
                      </wps:wsp>
                      <wps:wsp>
                        <wps:cNvPr id="598" name="Graphic 598"/>
                        <wps:cNvSpPr/>
                        <wps:spPr>
                          <a:xfrm>
                            <a:off x="6610462" y="27431"/>
                            <a:ext cx="1553845" cy="1905"/>
                          </a:xfrm>
                          <a:custGeom>
                            <a:avLst/>
                            <a:gdLst/>
                            <a:ahLst/>
                            <a:cxnLst/>
                            <a:rect l="l" t="t" r="r" b="b"/>
                            <a:pathLst>
                              <a:path w="1553845" h="1905">
                                <a:moveTo>
                                  <a:pt x="1525790" y="0"/>
                                </a:moveTo>
                                <a:lnTo>
                                  <a:pt x="0" y="0"/>
                                </a:lnTo>
                                <a:lnTo>
                                  <a:pt x="0" y="1524"/>
                                </a:lnTo>
                                <a:lnTo>
                                  <a:pt x="1525790" y="1524"/>
                                </a:lnTo>
                                <a:lnTo>
                                  <a:pt x="1525790" y="0"/>
                                </a:lnTo>
                                <a:close/>
                              </a:path>
                              <a:path w="1553845" h="1905">
                                <a:moveTo>
                                  <a:pt x="1553349" y="0"/>
                                </a:moveTo>
                                <a:lnTo>
                                  <a:pt x="1525917" y="0"/>
                                </a:lnTo>
                                <a:lnTo>
                                  <a:pt x="1525917" y="1524"/>
                                </a:lnTo>
                                <a:lnTo>
                                  <a:pt x="1553349" y="1524"/>
                                </a:lnTo>
                                <a:lnTo>
                                  <a:pt x="1553349" y="0"/>
                                </a:lnTo>
                                <a:close/>
                              </a:path>
                            </a:pathLst>
                          </a:custGeom>
                          <a:solidFill>
                            <a:srgbClr val="FFFFFF"/>
                          </a:solidFill>
                        </wps:spPr>
                        <wps:bodyPr wrap="square" lIns="0" tIns="0" rIns="0" bIns="0" rtlCol="0">
                          <a:prstTxWarp prst="textNoShape">
                            <a:avLst/>
                          </a:prstTxWarp>
                          <a:noAutofit/>
                        </wps:bodyPr>
                      </wps:wsp>
                      <wps:wsp>
                        <wps:cNvPr id="599" name="Graphic 599"/>
                        <wps:cNvSpPr/>
                        <wps:spPr>
                          <a:xfrm>
                            <a:off x="8136380" y="0"/>
                            <a:ext cx="1006475" cy="27940"/>
                          </a:xfrm>
                          <a:custGeom>
                            <a:avLst/>
                            <a:gdLst/>
                            <a:ahLst/>
                            <a:cxnLst/>
                            <a:rect l="l" t="t" r="r" b="b"/>
                            <a:pathLst>
                              <a:path w="1006475" h="27940">
                                <a:moveTo>
                                  <a:pt x="1006132" y="18288"/>
                                </a:moveTo>
                                <a:lnTo>
                                  <a:pt x="27432" y="18288"/>
                                </a:lnTo>
                                <a:lnTo>
                                  <a:pt x="0" y="18288"/>
                                </a:lnTo>
                                <a:lnTo>
                                  <a:pt x="0" y="27432"/>
                                </a:lnTo>
                                <a:lnTo>
                                  <a:pt x="27432" y="27432"/>
                                </a:lnTo>
                                <a:lnTo>
                                  <a:pt x="1006132" y="27432"/>
                                </a:lnTo>
                                <a:lnTo>
                                  <a:pt x="1006132" y="18288"/>
                                </a:lnTo>
                                <a:close/>
                              </a:path>
                              <a:path w="1006475" h="27940">
                                <a:moveTo>
                                  <a:pt x="1006132" y="0"/>
                                </a:moveTo>
                                <a:lnTo>
                                  <a:pt x="27432" y="0"/>
                                </a:lnTo>
                                <a:lnTo>
                                  <a:pt x="0" y="0"/>
                                </a:lnTo>
                                <a:lnTo>
                                  <a:pt x="0" y="9144"/>
                                </a:lnTo>
                                <a:lnTo>
                                  <a:pt x="27432" y="9144"/>
                                </a:lnTo>
                                <a:lnTo>
                                  <a:pt x="1006132" y="9144"/>
                                </a:lnTo>
                                <a:lnTo>
                                  <a:pt x="1006132"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8163812" y="27432"/>
                            <a:ext cx="979169" cy="1905"/>
                          </a:xfrm>
                          <a:custGeom>
                            <a:avLst/>
                            <a:gdLst/>
                            <a:ahLst/>
                            <a:cxnLst/>
                            <a:rect l="l" t="t" r="r" b="b"/>
                            <a:pathLst>
                              <a:path w="979169" h="1905">
                                <a:moveTo>
                                  <a:pt x="0" y="0"/>
                                </a:moveTo>
                                <a:lnTo>
                                  <a:pt x="0" y="1522"/>
                                </a:lnTo>
                                <a:lnTo>
                                  <a:pt x="978710" y="1522"/>
                                </a:lnTo>
                                <a:lnTo>
                                  <a:pt x="978710" y="0"/>
                                </a:lnTo>
                                <a:lnTo>
                                  <a:pt x="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719.9pt;height:2.3pt;mso-position-horizontal-relative:char;mso-position-vertical-relative:line" id="docshapegroup582" coordorigin="0,0" coordsize="14398,46">
                <v:shape style="position:absolute;left:0;top:0;width:1863;height:44" id="docshape583" coordorigin="0,0" coordsize="1863,44" path="m1863,29l0,29,0,43,1863,43,1863,29xm1863,0l0,0,0,14,1863,14,1863,0xe" filled="true" fillcolor="#000000" stroked="false">
                  <v:path arrowok="t"/>
                  <v:fill type="solid"/>
                </v:shape>
                <v:shape style="position:absolute;left:0;top:43;width:1906;height:3" id="docshape584" coordorigin="0,43" coordsize="1906,3" path="m1906,43l1863,43,0,43,0,46,1863,46,1906,46,1906,43xe" filled="true" fillcolor="#ffffff" stroked="false">
                  <v:path arrowok="t"/>
                  <v:fill type="solid"/>
                </v:shape>
                <v:shape style="position:absolute;left:1862;top:0;width:2254;height:44" id="docshape585" coordorigin="1863,0" coordsize="2254,44" path="m4116,29l1906,29,1863,29,1863,43,1906,43,4116,43,4116,29xm4116,0l1906,0,1863,0,1863,14,1906,14,4116,14,4116,0xe" filled="true" fillcolor="#000000" stroked="false">
                  <v:path arrowok="t"/>
                  <v:fill type="solid"/>
                </v:shape>
                <v:shape style="position:absolute;left:1906;top:43;width:2255;height:3" id="docshape586" coordorigin="1906,43" coordsize="2255,3" path="m4160,43l4116,43,1906,43,1906,46,4116,46,4160,46,4160,43xe" filled="true" fillcolor="#ffffff" stroked="false">
                  <v:path arrowok="t"/>
                  <v:fill type="solid"/>
                </v:shape>
                <v:shape style="position:absolute;left:4116;top:0;width:4813;height:44" id="docshape587" coordorigin="4116,0" coordsize="4813,44" path="m4160,29l4116,29,4116,43,4160,43,4160,29xm4160,0l4116,0,4116,14,4160,14,4160,0xm8929,29l4160,29,4160,43,8929,43,8929,29xm8929,0l4160,0,4160,14,8929,14,8929,0xe" filled="true" fillcolor="#000000" stroked="false">
                  <v:path arrowok="t"/>
                  <v:fill type="solid"/>
                </v:shape>
                <v:shape style="position:absolute;left:4160;top:43;width:4813;height:3" id="docshape588" coordorigin="4160,43" coordsize="4813,3" path="m8973,43l8929,43,4160,43,4160,46,8929,46,8973,46,8973,43xe" filled="true" fillcolor="#ffffff" stroked="false">
                  <v:path arrowok="t"/>
                  <v:fill type="solid"/>
                </v:shape>
                <v:shape style="position:absolute;left:8929;top:0;width:1438;height:44" id="docshape589" coordorigin="8929,0" coordsize="1438,44" path="m10367,29l8973,29,8929,29,8929,43,8973,43,10367,43,10367,29xm10367,0l8973,0,8929,0,8929,14,8973,14,10367,14,10367,0xe" filled="true" fillcolor="#000000" stroked="false">
                  <v:path arrowok="t"/>
                  <v:fill type="solid"/>
                </v:shape>
                <v:shape style="position:absolute;left:8972;top:43;width:1438;height:3" id="docshape590" coordorigin="8973,43" coordsize="1438,3" path="m10410,43l10367,43,8973,43,8973,46,10367,46,10410,46,10410,43xe" filled="true" fillcolor="#ffffff" stroked="false">
                  <v:path arrowok="t"/>
                  <v:fill type="solid"/>
                </v:shape>
                <v:shape style="position:absolute;left:10366;top:0;width:2447;height:44" id="docshape591" coordorigin="10367,0" coordsize="2447,44" path="m12813,29l10410,29,10367,29,10367,43,10410,43,12813,43,12813,29xm12813,0l10410,0,10367,0,10367,14,10410,14,12813,14,12813,0xe" filled="true" fillcolor="#000000" stroked="false">
                  <v:path arrowok="t"/>
                  <v:fill type="solid"/>
                </v:shape>
                <v:shape style="position:absolute;left:10410;top:43;width:2447;height:3" id="docshape592" coordorigin="10410,43" coordsize="2447,3" path="m12813,43l10410,43,10410,46,12813,46,12813,43xm12856,43l12813,43,12813,46,12856,46,12856,43xe" filled="true" fillcolor="#ffffff" stroked="false">
                  <v:path arrowok="t"/>
                  <v:fill type="solid"/>
                </v:shape>
                <v:shape style="position:absolute;left:12813;top:0;width:1585;height:44" id="docshape593" coordorigin="12813,0" coordsize="1585,44" path="m14398,29l12856,29,12813,29,12813,43,12856,43,14398,43,14398,29xm14398,0l12856,0,12813,0,12813,14,12856,14,14398,14,14398,0xe" filled="true" fillcolor="#000000" stroked="false">
                  <v:path arrowok="t"/>
                  <v:fill type="solid"/>
                </v:shape>
                <v:rect style="position:absolute;left:12856;top:43;width:1542;height:3" id="docshape594" filled="true" fillcolor="#ffffff" stroked="false">
                  <v:fill type="solid"/>
                </v:rect>
              </v:group>
            </w:pict>
          </mc:Fallback>
        </mc:AlternateContent>
      </w:r>
      <w:r>
        <w:rPr>
          <w:position w:val="0"/>
          <w:sz w:val="4"/>
        </w:rPr>
      </w:r>
    </w:p>
    <w:p>
      <w:pPr>
        <w:tabs>
          <w:tab w:pos="14640" w:val="left" w:leader="none"/>
        </w:tabs>
        <w:spacing w:before="0"/>
        <w:ind w:left="1380" w:right="0" w:firstLine="0"/>
        <w:jc w:val="left"/>
        <w:rPr>
          <w:rFonts w:ascii="Arial"/>
          <w:b/>
          <w:sz w:val="16"/>
        </w:rPr>
      </w:pPr>
      <w:r>
        <w:rPr>
          <w:rFonts w:ascii="Arial"/>
          <w:b/>
          <w:spacing w:val="-2"/>
          <w:w w:val="105"/>
          <w:sz w:val="16"/>
        </w:rPr>
        <w:t>SUBTOTAL</w:t>
      </w:r>
      <w:r>
        <w:rPr>
          <w:rFonts w:ascii="Arial"/>
          <w:b/>
          <w:sz w:val="16"/>
        </w:rPr>
        <w:tab/>
      </w:r>
      <w:r>
        <w:rPr>
          <w:rFonts w:ascii="Arial"/>
          <w:b/>
          <w:spacing w:val="-2"/>
          <w:w w:val="105"/>
          <w:sz w:val="16"/>
        </w:rPr>
        <w:t>1,250,000.00</w:t>
      </w:r>
    </w:p>
    <w:p>
      <w:pPr>
        <w:pStyle w:val="BodyText"/>
        <w:spacing w:before="6"/>
        <w:rPr>
          <w:rFonts w:ascii="Arial"/>
          <w:b/>
          <w:sz w:val="15"/>
        </w:rPr>
      </w:pPr>
      <w:r>
        <w:rPr>
          <w:rFonts w:ascii="Arial"/>
          <w:b/>
          <w:sz w:val="15"/>
        </w:rPr>
        <mc:AlternateContent>
          <mc:Choice Requires="wps">
            <w:drawing>
              <wp:anchor distT="0" distB="0" distL="0" distR="0" allowOverlap="1" layoutInCell="1" locked="0" behindDoc="1" simplePos="0" relativeHeight="487656448">
                <wp:simplePos x="0" y="0"/>
                <wp:positionH relativeFrom="page">
                  <wp:posOffset>3048762</wp:posOffset>
                </wp:positionH>
                <wp:positionV relativeFrom="paragraph">
                  <wp:posOffset>128914</wp:posOffset>
                </wp:positionV>
                <wp:extent cx="9152255" cy="27940"/>
                <wp:effectExtent l="0" t="0" r="0" b="0"/>
                <wp:wrapTopAndBottom/>
                <wp:docPr id="601" name="Graphic 601"/>
                <wp:cNvGraphicFramePr>
                  <a:graphicFrameLocks/>
                </wp:cNvGraphicFramePr>
                <a:graphic>
                  <a:graphicData uri="http://schemas.microsoft.com/office/word/2010/wordprocessingShape">
                    <wps:wsp>
                      <wps:cNvPr id="601" name="Graphic 601"/>
                      <wps:cNvSpPr/>
                      <wps:spPr>
                        <a:xfrm>
                          <a:off x="0" y="0"/>
                          <a:ext cx="9152255" cy="27940"/>
                        </a:xfrm>
                        <a:custGeom>
                          <a:avLst/>
                          <a:gdLst/>
                          <a:ahLst/>
                          <a:cxnLst/>
                          <a:rect l="l" t="t" r="r" b="b"/>
                          <a:pathLst>
                            <a:path w="9152255" h="27940">
                              <a:moveTo>
                                <a:pt x="9151658" y="0"/>
                              </a:moveTo>
                              <a:lnTo>
                                <a:pt x="9151658" y="0"/>
                              </a:lnTo>
                              <a:lnTo>
                                <a:pt x="0" y="0"/>
                              </a:lnTo>
                              <a:lnTo>
                                <a:pt x="0" y="27432"/>
                              </a:lnTo>
                              <a:lnTo>
                                <a:pt x="9151658" y="27432"/>
                              </a:lnTo>
                              <a:lnTo>
                                <a:pt x="91516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0.060013pt;margin-top:10.150763pt;width:720.603034pt;height:2.16pt;mso-position-horizontal-relative:page;mso-position-vertical-relative:paragraph;z-index:-15660032;mso-wrap-distance-left:0;mso-wrap-distance-right:0" id="docshape595" filled="true" fillcolor="#000000" stroked="false">
                <v:fill type="solid"/>
                <w10:wrap type="topAndBottom"/>
              </v:rect>
            </w:pict>
          </mc:Fallback>
        </mc:AlternateContent>
      </w:r>
    </w:p>
    <w:p>
      <w:pPr>
        <w:pStyle w:val="ListParagraph"/>
        <w:numPr>
          <w:ilvl w:val="1"/>
          <w:numId w:val="36"/>
        </w:numPr>
        <w:tabs>
          <w:tab w:pos="2088" w:val="left" w:leader="none"/>
        </w:tabs>
        <w:spacing w:line="240" w:lineRule="auto" w:before="102" w:after="0"/>
        <w:ind w:left="2088" w:right="0" w:hanging="708"/>
        <w:jc w:val="left"/>
        <w:rPr>
          <w:rFonts w:ascii="Arial"/>
          <w:b/>
          <w:sz w:val="22"/>
        </w:rPr>
      </w:pPr>
      <w:r>
        <w:rPr>
          <w:rFonts w:ascii="Arial"/>
          <w:b/>
          <w:color w:val="2F5496"/>
          <w:sz w:val="22"/>
        </w:rPr>
        <w:t>Grand</w:t>
      </w:r>
      <w:r>
        <w:rPr>
          <w:rFonts w:ascii="Arial"/>
          <w:b/>
          <w:color w:val="2F5496"/>
          <w:spacing w:val="-6"/>
          <w:sz w:val="22"/>
        </w:rPr>
        <w:t> </w:t>
      </w:r>
      <w:r>
        <w:rPr>
          <w:rFonts w:ascii="Arial"/>
          <w:b/>
          <w:color w:val="2F5496"/>
          <w:sz w:val="22"/>
        </w:rPr>
        <w:t>Plan</w:t>
      </w:r>
      <w:r>
        <w:rPr>
          <w:rFonts w:ascii="Arial"/>
          <w:b/>
          <w:color w:val="2F5496"/>
          <w:spacing w:val="-7"/>
          <w:sz w:val="22"/>
        </w:rPr>
        <w:t> </w:t>
      </w:r>
      <w:r>
        <w:rPr>
          <w:rFonts w:ascii="Arial"/>
          <w:b/>
          <w:color w:val="2F5496"/>
          <w:sz w:val="22"/>
        </w:rPr>
        <w:t>Implementation</w:t>
      </w:r>
      <w:r>
        <w:rPr>
          <w:rFonts w:ascii="Arial"/>
          <w:b/>
          <w:color w:val="2F5496"/>
          <w:spacing w:val="-7"/>
          <w:sz w:val="22"/>
        </w:rPr>
        <w:t> </w:t>
      </w:r>
      <w:r>
        <w:rPr>
          <w:rFonts w:ascii="Arial"/>
          <w:b/>
          <w:color w:val="2F5496"/>
          <w:sz w:val="22"/>
        </w:rPr>
        <w:t>Budget</w:t>
      </w:r>
      <w:r>
        <w:rPr>
          <w:rFonts w:ascii="Arial"/>
          <w:b/>
          <w:color w:val="2F5496"/>
          <w:spacing w:val="-10"/>
          <w:sz w:val="22"/>
        </w:rPr>
        <w:t> </w:t>
      </w:r>
      <w:r>
        <w:rPr>
          <w:rFonts w:ascii="Arial"/>
          <w:b/>
          <w:color w:val="2F5496"/>
          <w:sz w:val="22"/>
        </w:rPr>
        <w:t>by</w:t>
      </w:r>
      <w:r>
        <w:rPr>
          <w:rFonts w:ascii="Arial"/>
          <w:b/>
          <w:color w:val="2F5496"/>
          <w:spacing w:val="-10"/>
          <w:sz w:val="22"/>
        </w:rPr>
        <w:t> </w:t>
      </w:r>
      <w:r>
        <w:rPr>
          <w:rFonts w:ascii="Arial"/>
          <w:b/>
          <w:color w:val="2F5496"/>
          <w:sz w:val="22"/>
        </w:rPr>
        <w:t>Strategic</w:t>
      </w:r>
      <w:r>
        <w:rPr>
          <w:rFonts w:ascii="Arial"/>
          <w:b/>
          <w:color w:val="2F5496"/>
          <w:spacing w:val="-8"/>
          <w:sz w:val="22"/>
        </w:rPr>
        <w:t> </w:t>
      </w:r>
      <w:r>
        <w:rPr>
          <w:rFonts w:ascii="Arial"/>
          <w:b/>
          <w:color w:val="2F5496"/>
          <w:sz w:val="22"/>
        </w:rPr>
        <w:t>Objective</w:t>
      </w:r>
      <w:r>
        <w:rPr>
          <w:rFonts w:ascii="Arial"/>
          <w:b/>
          <w:color w:val="2F5496"/>
          <w:spacing w:val="-8"/>
          <w:sz w:val="22"/>
        </w:rPr>
        <w:t> </w:t>
      </w:r>
      <w:r>
        <w:rPr>
          <w:rFonts w:ascii="Arial"/>
          <w:b/>
          <w:color w:val="2F5496"/>
          <w:spacing w:val="-4"/>
          <w:sz w:val="22"/>
        </w:rPr>
        <w:t>Area</w:t>
      </w:r>
    </w:p>
    <w:p>
      <w:pPr>
        <w:spacing w:before="108"/>
        <w:ind w:left="1377" w:right="0" w:firstLine="0"/>
        <w:jc w:val="left"/>
        <w:rPr>
          <w:rFonts w:ascii="Times New Roman"/>
          <w:i/>
          <w:sz w:val="18"/>
        </w:rPr>
      </w:pPr>
      <w:r>
        <w:rPr>
          <w:rFonts w:ascii="Times New Roman"/>
          <w:i/>
          <w:color w:val="44546A"/>
          <w:sz w:val="18"/>
        </w:rPr>
        <w:t>Table</w:t>
      </w:r>
      <w:r>
        <w:rPr>
          <w:rFonts w:ascii="Times New Roman"/>
          <w:i/>
          <w:color w:val="44546A"/>
          <w:spacing w:val="-5"/>
          <w:sz w:val="18"/>
        </w:rPr>
        <w:t> </w:t>
      </w:r>
      <w:r>
        <w:rPr>
          <w:rFonts w:ascii="Times New Roman"/>
          <w:i/>
          <w:color w:val="44546A"/>
          <w:sz w:val="18"/>
        </w:rPr>
        <w:t>19:</w:t>
      </w:r>
      <w:r>
        <w:rPr>
          <w:rFonts w:ascii="Times New Roman"/>
          <w:i/>
          <w:color w:val="44546A"/>
          <w:spacing w:val="-5"/>
          <w:sz w:val="18"/>
        </w:rPr>
        <w:t> </w:t>
      </w:r>
      <w:r>
        <w:rPr>
          <w:rFonts w:ascii="Times New Roman"/>
          <w:i/>
          <w:color w:val="44546A"/>
          <w:sz w:val="18"/>
        </w:rPr>
        <w:t>Grand</w:t>
      </w:r>
      <w:r>
        <w:rPr>
          <w:rFonts w:ascii="Times New Roman"/>
          <w:i/>
          <w:color w:val="44546A"/>
          <w:spacing w:val="-4"/>
          <w:sz w:val="18"/>
        </w:rPr>
        <w:t> </w:t>
      </w:r>
      <w:r>
        <w:rPr>
          <w:rFonts w:ascii="Times New Roman"/>
          <w:i/>
          <w:color w:val="44546A"/>
          <w:sz w:val="18"/>
        </w:rPr>
        <w:t>Plan</w:t>
      </w:r>
      <w:r>
        <w:rPr>
          <w:rFonts w:ascii="Times New Roman"/>
          <w:i/>
          <w:color w:val="44546A"/>
          <w:spacing w:val="-5"/>
          <w:sz w:val="18"/>
        </w:rPr>
        <w:t> </w:t>
      </w:r>
      <w:r>
        <w:rPr>
          <w:rFonts w:ascii="Times New Roman"/>
          <w:i/>
          <w:color w:val="44546A"/>
          <w:sz w:val="18"/>
        </w:rPr>
        <w:t>Implementation</w:t>
      </w:r>
      <w:r>
        <w:rPr>
          <w:rFonts w:ascii="Times New Roman"/>
          <w:i/>
          <w:color w:val="44546A"/>
          <w:spacing w:val="-4"/>
          <w:sz w:val="18"/>
        </w:rPr>
        <w:t> </w:t>
      </w:r>
      <w:r>
        <w:rPr>
          <w:rFonts w:ascii="Times New Roman"/>
          <w:i/>
          <w:color w:val="44546A"/>
          <w:spacing w:val="-2"/>
          <w:sz w:val="18"/>
        </w:rPr>
        <w:t>Budget</w:t>
      </w:r>
    </w:p>
    <w:p>
      <w:pPr>
        <w:pStyle w:val="BodyText"/>
        <w:spacing w:before="4" w:after="1"/>
        <w:rPr>
          <w:rFonts w:ascii="Times New Roman"/>
          <w:i/>
          <w:sz w:val="8"/>
        </w:rPr>
      </w:pPr>
    </w:p>
    <w:tbl>
      <w:tblPr>
        <w:tblW w:w="0" w:type="auto"/>
        <w:jc w:val="left"/>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8406"/>
        <w:gridCol w:w="2701"/>
        <w:gridCol w:w="2375"/>
      </w:tblGrid>
      <w:tr>
        <w:trPr>
          <w:trHeight w:val="518" w:hRule="atLeast"/>
        </w:trPr>
        <w:tc>
          <w:tcPr>
            <w:tcW w:w="703" w:type="dxa"/>
            <w:tcBorders>
              <w:top w:val="single" w:sz="4" w:space="0" w:color="808080"/>
              <w:bottom w:val="single" w:sz="4" w:space="0" w:color="808080"/>
            </w:tcBorders>
            <w:shd w:val="clear" w:color="auto" w:fill="FFFFFF"/>
          </w:tcPr>
          <w:p>
            <w:pPr>
              <w:pStyle w:val="TableParagraph"/>
              <w:spacing w:line="211" w:lineRule="exact"/>
              <w:ind w:left="115"/>
              <w:rPr>
                <w:rFonts w:ascii="Arial"/>
                <w:b/>
                <w:sz w:val="20"/>
              </w:rPr>
            </w:pPr>
            <w:r>
              <w:rPr>
                <w:rFonts w:ascii="Arial"/>
                <w:b/>
                <w:spacing w:val="-5"/>
                <w:w w:val="105"/>
                <w:sz w:val="20"/>
              </w:rPr>
              <w:t>No</w:t>
            </w:r>
          </w:p>
        </w:tc>
        <w:tc>
          <w:tcPr>
            <w:tcW w:w="8406" w:type="dxa"/>
            <w:tcBorders>
              <w:top w:val="single" w:sz="4" w:space="0" w:color="808080"/>
              <w:bottom w:val="single" w:sz="4" w:space="0" w:color="808080"/>
            </w:tcBorders>
            <w:shd w:val="clear" w:color="auto" w:fill="FFFFFF"/>
          </w:tcPr>
          <w:p>
            <w:pPr>
              <w:pStyle w:val="TableParagraph"/>
              <w:spacing w:line="211" w:lineRule="exact"/>
              <w:ind w:left="257"/>
              <w:rPr>
                <w:rFonts w:ascii="Arial"/>
                <w:b/>
                <w:sz w:val="20"/>
              </w:rPr>
            </w:pPr>
            <w:r>
              <w:rPr>
                <w:rFonts w:ascii="Arial"/>
                <w:b/>
                <w:sz w:val="20"/>
              </w:rPr>
              <w:t>Strategic</w:t>
            </w:r>
            <w:r>
              <w:rPr>
                <w:rFonts w:ascii="Arial"/>
                <w:b/>
                <w:spacing w:val="-13"/>
                <w:sz w:val="20"/>
              </w:rPr>
              <w:t> </w:t>
            </w:r>
            <w:r>
              <w:rPr>
                <w:rFonts w:ascii="Arial"/>
                <w:b/>
                <w:spacing w:val="-2"/>
                <w:sz w:val="20"/>
              </w:rPr>
              <w:t>Objective</w:t>
            </w:r>
          </w:p>
        </w:tc>
        <w:tc>
          <w:tcPr>
            <w:tcW w:w="2701" w:type="dxa"/>
            <w:tcBorders>
              <w:top w:val="single" w:sz="4" w:space="0" w:color="808080"/>
              <w:bottom w:val="single" w:sz="4" w:space="0" w:color="808080"/>
            </w:tcBorders>
            <w:shd w:val="clear" w:color="auto" w:fill="FFFFFF"/>
          </w:tcPr>
          <w:p>
            <w:pPr>
              <w:pStyle w:val="TableParagraph"/>
              <w:spacing w:line="211" w:lineRule="exact"/>
              <w:ind w:left="223"/>
              <w:rPr>
                <w:rFonts w:ascii="Arial"/>
                <w:b/>
                <w:sz w:val="20"/>
              </w:rPr>
            </w:pPr>
            <w:r>
              <w:rPr>
                <w:rFonts w:ascii="Arial"/>
                <w:b/>
                <w:sz w:val="20"/>
              </w:rPr>
              <w:t>T</w:t>
            </w:r>
            <w:r>
              <w:rPr>
                <w:rFonts w:ascii="Arial"/>
                <w:b/>
                <w:spacing w:val="-22"/>
                <w:sz w:val="20"/>
              </w:rPr>
              <w:t> </w:t>
            </w:r>
            <w:r>
              <w:rPr>
                <w:rFonts w:ascii="Arial"/>
                <w:b/>
                <w:sz w:val="20"/>
              </w:rPr>
              <w:t>otal Estimated</w:t>
            </w:r>
            <w:r>
              <w:rPr>
                <w:rFonts w:ascii="Arial"/>
                <w:b/>
                <w:spacing w:val="-1"/>
                <w:sz w:val="20"/>
              </w:rPr>
              <w:t> </w:t>
            </w:r>
            <w:r>
              <w:rPr>
                <w:rFonts w:ascii="Arial"/>
                <w:b/>
                <w:sz w:val="20"/>
              </w:rPr>
              <w:t>Cost </w:t>
            </w:r>
            <w:r>
              <w:rPr>
                <w:rFonts w:ascii="Arial"/>
                <w:b/>
                <w:spacing w:val="-5"/>
                <w:sz w:val="20"/>
              </w:rPr>
              <w:t>for</w:t>
            </w:r>
          </w:p>
          <w:p>
            <w:pPr>
              <w:pStyle w:val="TableParagraph"/>
              <w:spacing w:before="36"/>
              <w:ind w:left="223"/>
              <w:rPr>
                <w:rFonts w:ascii="Arial"/>
                <w:b/>
                <w:sz w:val="20"/>
              </w:rPr>
            </w:pPr>
            <w:r>
              <w:rPr>
                <w:rFonts w:ascii="Arial"/>
                <w:b/>
                <w:spacing w:val="-2"/>
                <w:sz w:val="20"/>
              </w:rPr>
              <w:t>Implementation</w:t>
            </w:r>
          </w:p>
        </w:tc>
        <w:tc>
          <w:tcPr>
            <w:tcW w:w="2375" w:type="dxa"/>
            <w:tcBorders>
              <w:top w:val="single" w:sz="4" w:space="0" w:color="808080"/>
              <w:bottom w:val="single" w:sz="4" w:space="0" w:color="808080"/>
            </w:tcBorders>
            <w:shd w:val="clear" w:color="auto" w:fill="FFFFFF"/>
          </w:tcPr>
          <w:p>
            <w:pPr>
              <w:pStyle w:val="TableParagraph"/>
              <w:spacing w:line="211" w:lineRule="exact"/>
              <w:ind w:left="105"/>
              <w:rPr>
                <w:rFonts w:ascii="Arial"/>
                <w:b/>
                <w:sz w:val="20"/>
              </w:rPr>
            </w:pPr>
            <w:r>
              <w:rPr>
                <w:rFonts w:ascii="Arial"/>
                <w:b/>
                <w:sz w:val="20"/>
              </w:rPr>
              <w:t>Percentage</w:t>
            </w:r>
            <w:r>
              <w:rPr>
                <w:rFonts w:ascii="Arial"/>
                <w:b/>
                <w:spacing w:val="-9"/>
                <w:sz w:val="20"/>
              </w:rPr>
              <w:t> </w:t>
            </w:r>
            <w:r>
              <w:rPr>
                <w:rFonts w:ascii="Arial"/>
                <w:b/>
                <w:sz w:val="20"/>
              </w:rPr>
              <w:t>of</w:t>
            </w:r>
            <w:r>
              <w:rPr>
                <w:rFonts w:ascii="Arial"/>
                <w:b/>
                <w:spacing w:val="-31"/>
                <w:sz w:val="20"/>
              </w:rPr>
              <w:t> </w:t>
            </w:r>
            <w:r>
              <w:rPr>
                <w:rFonts w:ascii="Arial"/>
                <w:b/>
                <w:sz w:val="20"/>
              </w:rPr>
              <w:t>Total</w:t>
            </w:r>
            <w:r>
              <w:rPr>
                <w:rFonts w:ascii="Arial"/>
                <w:b/>
                <w:spacing w:val="-4"/>
                <w:sz w:val="20"/>
              </w:rPr>
              <w:t> </w:t>
            </w:r>
            <w:r>
              <w:rPr>
                <w:rFonts w:ascii="Arial"/>
                <w:b/>
                <w:sz w:val="20"/>
              </w:rPr>
              <w:t>5</w:t>
            </w:r>
            <w:r>
              <w:rPr>
                <w:rFonts w:ascii="Arial"/>
                <w:b/>
                <w:spacing w:val="-30"/>
                <w:sz w:val="20"/>
              </w:rPr>
              <w:t> </w:t>
            </w:r>
            <w:r>
              <w:rPr>
                <w:rFonts w:ascii="Arial"/>
                <w:b/>
                <w:spacing w:val="-10"/>
                <w:sz w:val="20"/>
              </w:rPr>
              <w:t>-</w:t>
            </w:r>
          </w:p>
          <w:p>
            <w:pPr>
              <w:pStyle w:val="TableParagraph"/>
              <w:spacing w:before="36"/>
              <w:ind w:left="105"/>
              <w:rPr>
                <w:rFonts w:ascii="Arial"/>
                <w:b/>
                <w:sz w:val="20"/>
              </w:rPr>
            </w:pPr>
            <w:r>
              <w:rPr>
                <w:rFonts w:ascii="Arial"/>
                <w:b/>
                <w:spacing w:val="-2"/>
                <w:sz w:val="20"/>
              </w:rPr>
              <w:t>Year</w:t>
            </w:r>
            <w:r>
              <w:rPr>
                <w:rFonts w:ascii="Arial"/>
                <w:b/>
                <w:spacing w:val="-9"/>
                <w:sz w:val="20"/>
              </w:rPr>
              <w:t> </w:t>
            </w:r>
            <w:r>
              <w:rPr>
                <w:rFonts w:ascii="Arial"/>
                <w:b/>
                <w:spacing w:val="-2"/>
                <w:sz w:val="20"/>
              </w:rPr>
              <w:t>Budget</w:t>
            </w:r>
          </w:p>
        </w:tc>
      </w:tr>
      <w:tr>
        <w:trPr>
          <w:trHeight w:val="265" w:hRule="atLeast"/>
        </w:trPr>
        <w:tc>
          <w:tcPr>
            <w:tcW w:w="703" w:type="dxa"/>
            <w:tcBorders>
              <w:top w:val="single" w:sz="4" w:space="0" w:color="808080"/>
              <w:bottom w:val="single" w:sz="4" w:space="0" w:color="808080"/>
            </w:tcBorders>
            <w:shd w:val="clear" w:color="auto" w:fill="FFFFFF"/>
          </w:tcPr>
          <w:p>
            <w:pPr>
              <w:pStyle w:val="TableParagraph"/>
              <w:spacing w:line="210" w:lineRule="exact"/>
              <w:ind w:left="115"/>
              <w:rPr>
                <w:rFonts w:ascii="Arial"/>
                <w:b/>
                <w:sz w:val="20"/>
              </w:rPr>
            </w:pPr>
            <w:r>
              <w:rPr>
                <w:rFonts w:ascii="Arial"/>
                <w:b/>
                <w:spacing w:val="-5"/>
                <w:sz w:val="20"/>
              </w:rPr>
              <w:t>001</w:t>
            </w:r>
          </w:p>
        </w:tc>
        <w:tc>
          <w:tcPr>
            <w:tcW w:w="8406" w:type="dxa"/>
            <w:tcBorders>
              <w:top w:val="single" w:sz="4" w:space="0" w:color="808080"/>
              <w:bottom w:val="single" w:sz="4" w:space="0" w:color="808080"/>
            </w:tcBorders>
            <w:shd w:val="clear" w:color="auto" w:fill="FFFFFF"/>
          </w:tcPr>
          <w:p>
            <w:pPr>
              <w:pStyle w:val="TableParagraph"/>
              <w:spacing w:line="212" w:lineRule="exact"/>
              <w:ind w:left="257"/>
              <w:rPr>
                <w:sz w:val="20"/>
              </w:rPr>
            </w:pPr>
            <w:r>
              <w:rPr>
                <w:w w:val="90"/>
                <w:sz w:val="20"/>
              </w:rPr>
              <w:t>Strategic</w:t>
            </w:r>
            <w:r>
              <w:rPr>
                <w:spacing w:val="-3"/>
                <w:w w:val="90"/>
                <w:sz w:val="20"/>
              </w:rPr>
              <w:t> </w:t>
            </w:r>
            <w:r>
              <w:rPr>
                <w:w w:val="90"/>
                <w:sz w:val="20"/>
              </w:rPr>
              <w:t>Objective</w:t>
            </w:r>
            <w:r>
              <w:rPr>
                <w:spacing w:val="-6"/>
                <w:sz w:val="20"/>
              </w:rPr>
              <w:t> </w:t>
            </w:r>
            <w:r>
              <w:rPr>
                <w:w w:val="90"/>
                <w:sz w:val="20"/>
              </w:rPr>
              <w:t>1:</w:t>
            </w:r>
            <w:r>
              <w:rPr>
                <w:spacing w:val="-16"/>
                <w:w w:val="90"/>
                <w:sz w:val="20"/>
              </w:rPr>
              <w:t> </w:t>
            </w:r>
            <w:r>
              <w:rPr>
                <w:w w:val="90"/>
                <w:sz w:val="20"/>
              </w:rPr>
              <w:t>Develop</w:t>
            </w:r>
            <w:r>
              <w:rPr>
                <w:spacing w:val="-6"/>
                <w:sz w:val="20"/>
              </w:rPr>
              <w:t> </w:t>
            </w:r>
            <w:r>
              <w:rPr>
                <w:w w:val="90"/>
                <w:sz w:val="20"/>
              </w:rPr>
              <w:t>a</w:t>
            </w:r>
            <w:r>
              <w:rPr>
                <w:spacing w:val="-2"/>
                <w:w w:val="90"/>
                <w:sz w:val="20"/>
              </w:rPr>
              <w:t> </w:t>
            </w:r>
            <w:r>
              <w:rPr>
                <w:w w:val="90"/>
                <w:sz w:val="20"/>
              </w:rPr>
              <w:t>School</w:t>
            </w:r>
            <w:r>
              <w:rPr>
                <w:spacing w:val="-1"/>
                <w:w w:val="90"/>
                <w:sz w:val="20"/>
              </w:rPr>
              <w:t> </w:t>
            </w:r>
            <w:r>
              <w:rPr>
                <w:w w:val="90"/>
                <w:sz w:val="20"/>
              </w:rPr>
              <w:t>Culture</w:t>
            </w:r>
            <w:r>
              <w:rPr>
                <w:spacing w:val="-6"/>
                <w:sz w:val="20"/>
              </w:rPr>
              <w:t> </w:t>
            </w:r>
            <w:r>
              <w:rPr>
                <w:w w:val="90"/>
                <w:sz w:val="20"/>
              </w:rPr>
              <w:t>a</w:t>
            </w:r>
            <w:r>
              <w:rPr>
                <w:spacing w:val="-21"/>
                <w:w w:val="90"/>
                <w:sz w:val="20"/>
              </w:rPr>
              <w:t> </w:t>
            </w:r>
            <w:r>
              <w:rPr>
                <w:w w:val="90"/>
                <w:sz w:val="20"/>
              </w:rPr>
              <w:t>nd</w:t>
            </w:r>
            <w:r>
              <w:rPr>
                <w:spacing w:val="-23"/>
                <w:w w:val="90"/>
                <w:sz w:val="20"/>
              </w:rPr>
              <w:t> </w:t>
            </w:r>
            <w:r>
              <w:rPr>
                <w:spacing w:val="-2"/>
                <w:w w:val="90"/>
                <w:sz w:val="20"/>
              </w:rPr>
              <w:t>Tradition</w:t>
            </w:r>
          </w:p>
        </w:tc>
        <w:tc>
          <w:tcPr>
            <w:tcW w:w="2701" w:type="dxa"/>
            <w:tcBorders>
              <w:top w:val="single" w:sz="4" w:space="0" w:color="808080"/>
              <w:bottom w:val="single" w:sz="4" w:space="0" w:color="808080"/>
            </w:tcBorders>
            <w:shd w:val="clear" w:color="auto" w:fill="FFFFFF"/>
          </w:tcPr>
          <w:p>
            <w:pPr>
              <w:pStyle w:val="TableParagraph"/>
              <w:spacing w:line="210" w:lineRule="exact"/>
              <w:ind w:right="106"/>
              <w:jc w:val="right"/>
              <w:rPr>
                <w:rFonts w:ascii="Arial"/>
                <w:b/>
                <w:sz w:val="20"/>
              </w:rPr>
            </w:pPr>
            <w:r>
              <w:rPr>
                <w:rFonts w:ascii="Arial"/>
                <w:b/>
                <w:spacing w:val="-2"/>
                <w:sz w:val="20"/>
              </w:rPr>
              <w:t>10,500,000.00</w:t>
            </w:r>
          </w:p>
        </w:tc>
        <w:tc>
          <w:tcPr>
            <w:tcW w:w="2375" w:type="dxa"/>
            <w:tcBorders>
              <w:top w:val="single" w:sz="4" w:space="0" w:color="808080"/>
              <w:bottom w:val="single" w:sz="4" w:space="0" w:color="808080"/>
            </w:tcBorders>
            <w:shd w:val="clear" w:color="auto" w:fill="FFFFFF"/>
          </w:tcPr>
          <w:p>
            <w:pPr>
              <w:pStyle w:val="TableParagraph"/>
              <w:spacing w:line="212" w:lineRule="exact"/>
              <w:ind w:right="106"/>
              <w:jc w:val="right"/>
              <w:rPr>
                <w:sz w:val="20"/>
              </w:rPr>
            </w:pPr>
            <w:r>
              <w:rPr>
                <w:spacing w:val="-4"/>
                <w:w w:val="95"/>
                <w:sz w:val="20"/>
              </w:rPr>
              <w:t>5.15</w:t>
            </w:r>
          </w:p>
        </w:tc>
      </w:tr>
      <w:tr>
        <w:trPr>
          <w:trHeight w:val="534" w:hRule="atLeast"/>
        </w:trPr>
        <w:tc>
          <w:tcPr>
            <w:tcW w:w="703" w:type="dxa"/>
            <w:tcBorders>
              <w:top w:val="single" w:sz="4" w:space="0" w:color="808080"/>
              <w:bottom w:val="single" w:sz="4" w:space="0" w:color="808080"/>
            </w:tcBorders>
            <w:shd w:val="clear" w:color="auto" w:fill="FFFFFF"/>
          </w:tcPr>
          <w:p>
            <w:pPr>
              <w:pStyle w:val="TableParagraph"/>
              <w:spacing w:line="210" w:lineRule="exact"/>
              <w:ind w:left="115"/>
              <w:rPr>
                <w:rFonts w:ascii="Arial"/>
                <w:b/>
                <w:sz w:val="20"/>
              </w:rPr>
            </w:pPr>
            <w:r>
              <w:rPr>
                <w:rFonts w:ascii="Arial"/>
                <w:b/>
                <w:spacing w:val="-5"/>
                <w:sz w:val="20"/>
              </w:rPr>
              <w:t>002</w:t>
            </w:r>
          </w:p>
        </w:tc>
        <w:tc>
          <w:tcPr>
            <w:tcW w:w="8406" w:type="dxa"/>
            <w:tcBorders>
              <w:top w:val="single" w:sz="4" w:space="0" w:color="808080"/>
              <w:bottom w:val="single" w:sz="4" w:space="0" w:color="808080"/>
            </w:tcBorders>
            <w:shd w:val="clear" w:color="auto" w:fill="FFFFFF"/>
          </w:tcPr>
          <w:p>
            <w:pPr>
              <w:pStyle w:val="TableParagraph"/>
              <w:spacing w:line="212" w:lineRule="exact"/>
              <w:ind w:left="257"/>
              <w:rPr>
                <w:sz w:val="20"/>
              </w:rPr>
            </w:pPr>
            <w:r>
              <w:rPr>
                <w:w w:val="85"/>
                <w:sz w:val="20"/>
              </w:rPr>
              <w:t>Strategic</w:t>
            </w:r>
            <w:r>
              <w:rPr>
                <w:spacing w:val="12"/>
                <w:sz w:val="20"/>
              </w:rPr>
              <w:t> </w:t>
            </w:r>
            <w:r>
              <w:rPr>
                <w:w w:val="85"/>
                <w:sz w:val="20"/>
              </w:rPr>
              <w:t>Objective</w:t>
            </w:r>
            <w:r>
              <w:rPr>
                <w:spacing w:val="12"/>
                <w:sz w:val="20"/>
              </w:rPr>
              <w:t> </w:t>
            </w:r>
            <w:r>
              <w:rPr>
                <w:w w:val="85"/>
                <w:sz w:val="20"/>
              </w:rPr>
              <w:t>No.</w:t>
            </w:r>
            <w:r>
              <w:rPr>
                <w:spacing w:val="-7"/>
                <w:w w:val="85"/>
                <w:sz w:val="20"/>
              </w:rPr>
              <w:t> </w:t>
            </w:r>
            <w:r>
              <w:rPr>
                <w:w w:val="85"/>
                <w:sz w:val="20"/>
              </w:rPr>
              <w:t>2:</w:t>
            </w:r>
            <w:r>
              <w:rPr>
                <w:spacing w:val="-8"/>
                <w:w w:val="85"/>
                <w:sz w:val="20"/>
              </w:rPr>
              <w:t> </w:t>
            </w:r>
            <w:r>
              <w:rPr>
                <w:w w:val="85"/>
                <w:sz w:val="20"/>
              </w:rPr>
              <w:t>Achieve</w:t>
            </w:r>
            <w:r>
              <w:rPr>
                <w:spacing w:val="13"/>
                <w:sz w:val="20"/>
              </w:rPr>
              <w:t> </w:t>
            </w:r>
            <w:r>
              <w:rPr>
                <w:w w:val="85"/>
                <w:sz w:val="20"/>
              </w:rPr>
              <w:t>and</w:t>
            </w:r>
            <w:r>
              <w:rPr>
                <w:spacing w:val="12"/>
                <w:sz w:val="20"/>
              </w:rPr>
              <w:t> </w:t>
            </w:r>
            <w:r>
              <w:rPr>
                <w:w w:val="85"/>
                <w:sz w:val="20"/>
              </w:rPr>
              <w:t>sustain</w:t>
            </w:r>
            <w:r>
              <w:rPr>
                <w:spacing w:val="15"/>
                <w:sz w:val="20"/>
              </w:rPr>
              <w:t> </w:t>
            </w:r>
            <w:r>
              <w:rPr>
                <w:w w:val="85"/>
                <w:sz w:val="20"/>
              </w:rPr>
              <w:t>excellence</w:t>
            </w:r>
            <w:r>
              <w:rPr>
                <w:spacing w:val="18"/>
                <w:sz w:val="20"/>
              </w:rPr>
              <w:t> </w:t>
            </w:r>
            <w:r>
              <w:rPr>
                <w:w w:val="85"/>
                <w:sz w:val="20"/>
              </w:rPr>
              <w:t>in</w:t>
            </w:r>
            <w:r>
              <w:rPr>
                <w:spacing w:val="15"/>
                <w:sz w:val="20"/>
              </w:rPr>
              <w:t> </w:t>
            </w:r>
            <w:r>
              <w:rPr>
                <w:w w:val="85"/>
                <w:sz w:val="20"/>
              </w:rPr>
              <w:t>academic</w:t>
            </w:r>
            <w:r>
              <w:rPr>
                <w:spacing w:val="12"/>
                <w:sz w:val="20"/>
              </w:rPr>
              <w:t> </w:t>
            </w:r>
            <w:r>
              <w:rPr>
                <w:w w:val="85"/>
                <w:sz w:val="20"/>
              </w:rPr>
              <w:t>performance</w:t>
            </w:r>
            <w:r>
              <w:rPr>
                <w:spacing w:val="15"/>
                <w:sz w:val="20"/>
              </w:rPr>
              <w:t> </w:t>
            </w:r>
            <w:r>
              <w:rPr>
                <w:w w:val="85"/>
                <w:sz w:val="20"/>
              </w:rPr>
              <w:t>at</w:t>
            </w:r>
            <w:r>
              <w:rPr>
                <w:spacing w:val="15"/>
                <w:sz w:val="20"/>
              </w:rPr>
              <w:t> </w:t>
            </w:r>
            <w:r>
              <w:rPr>
                <w:w w:val="85"/>
                <w:sz w:val="20"/>
              </w:rPr>
              <w:t>all</w:t>
            </w:r>
            <w:r>
              <w:rPr>
                <w:spacing w:val="15"/>
                <w:sz w:val="20"/>
              </w:rPr>
              <w:t> </w:t>
            </w:r>
            <w:r>
              <w:rPr>
                <w:spacing w:val="-2"/>
                <w:w w:val="85"/>
                <w:sz w:val="20"/>
              </w:rPr>
              <w:t>levels</w:t>
            </w:r>
          </w:p>
          <w:p>
            <w:pPr>
              <w:pStyle w:val="TableParagraph"/>
              <w:spacing w:before="36"/>
              <w:ind w:left="257"/>
              <w:rPr>
                <w:sz w:val="20"/>
              </w:rPr>
            </w:pPr>
            <w:r>
              <w:rPr>
                <w:w w:val="90"/>
                <w:sz w:val="20"/>
              </w:rPr>
              <w:t>(Form</w:t>
            </w:r>
            <w:r>
              <w:rPr>
                <w:spacing w:val="-4"/>
                <w:sz w:val="20"/>
              </w:rPr>
              <w:t> </w:t>
            </w:r>
            <w:r>
              <w:rPr>
                <w:w w:val="90"/>
                <w:sz w:val="20"/>
              </w:rPr>
              <w:t>I</w:t>
            </w:r>
            <w:r>
              <w:rPr>
                <w:spacing w:val="-1"/>
                <w:w w:val="90"/>
                <w:sz w:val="20"/>
              </w:rPr>
              <w:t> </w:t>
            </w:r>
            <w:r>
              <w:rPr>
                <w:w w:val="90"/>
                <w:sz w:val="20"/>
              </w:rPr>
              <w:t>–</w:t>
            </w:r>
            <w:r>
              <w:rPr>
                <w:spacing w:val="-2"/>
                <w:sz w:val="20"/>
              </w:rPr>
              <w:t> </w:t>
            </w:r>
            <w:r>
              <w:rPr>
                <w:w w:val="90"/>
                <w:sz w:val="20"/>
              </w:rPr>
              <w:t>IV),</w:t>
            </w:r>
            <w:r>
              <w:rPr>
                <w:spacing w:val="-19"/>
                <w:w w:val="90"/>
                <w:sz w:val="20"/>
              </w:rPr>
              <w:t> </w:t>
            </w:r>
            <w:r>
              <w:rPr>
                <w:w w:val="90"/>
                <w:sz w:val="20"/>
              </w:rPr>
              <w:t>attaining</w:t>
            </w:r>
            <w:r>
              <w:rPr>
                <w:spacing w:val="-3"/>
                <w:sz w:val="20"/>
              </w:rPr>
              <w:t> </w:t>
            </w:r>
            <w:r>
              <w:rPr>
                <w:w w:val="90"/>
                <w:sz w:val="20"/>
              </w:rPr>
              <w:t>MSS</w:t>
            </w:r>
            <w:r>
              <w:rPr>
                <w:spacing w:val="-2"/>
                <w:sz w:val="20"/>
              </w:rPr>
              <w:t> </w:t>
            </w:r>
            <w:r>
              <w:rPr>
                <w:w w:val="90"/>
                <w:sz w:val="20"/>
              </w:rPr>
              <w:t>of</w:t>
            </w:r>
            <w:r>
              <w:rPr>
                <w:spacing w:val="-3"/>
                <w:sz w:val="20"/>
              </w:rPr>
              <w:t> </w:t>
            </w:r>
            <w:r>
              <w:rPr>
                <w:w w:val="90"/>
                <w:sz w:val="20"/>
              </w:rPr>
              <w:t>at</w:t>
            </w:r>
            <w:r>
              <w:rPr>
                <w:spacing w:val="-4"/>
                <w:sz w:val="20"/>
              </w:rPr>
              <w:t> </w:t>
            </w:r>
            <w:r>
              <w:rPr>
                <w:w w:val="90"/>
                <w:sz w:val="20"/>
              </w:rPr>
              <w:t>least</w:t>
            </w:r>
            <w:r>
              <w:rPr>
                <w:spacing w:val="-4"/>
                <w:sz w:val="20"/>
              </w:rPr>
              <w:t> </w:t>
            </w:r>
            <w:r>
              <w:rPr>
                <w:w w:val="90"/>
                <w:sz w:val="20"/>
              </w:rPr>
              <w:t>9.5</w:t>
            </w:r>
            <w:r>
              <w:rPr>
                <w:spacing w:val="-2"/>
                <w:sz w:val="20"/>
              </w:rPr>
              <w:t> </w:t>
            </w:r>
            <w:r>
              <w:rPr>
                <w:w w:val="90"/>
                <w:sz w:val="20"/>
              </w:rPr>
              <w:t>in</w:t>
            </w:r>
            <w:r>
              <w:rPr>
                <w:spacing w:val="-2"/>
                <w:sz w:val="20"/>
              </w:rPr>
              <w:t> </w:t>
            </w:r>
            <w:r>
              <w:rPr>
                <w:w w:val="90"/>
                <w:sz w:val="20"/>
              </w:rPr>
              <w:t>subsequent</w:t>
            </w:r>
            <w:r>
              <w:rPr>
                <w:spacing w:val="-4"/>
                <w:sz w:val="20"/>
              </w:rPr>
              <w:t> </w:t>
            </w:r>
            <w:r>
              <w:rPr>
                <w:w w:val="90"/>
                <w:sz w:val="20"/>
              </w:rPr>
              <w:t>KCSE</w:t>
            </w:r>
            <w:r>
              <w:rPr>
                <w:spacing w:val="-3"/>
                <w:sz w:val="20"/>
              </w:rPr>
              <w:t> </w:t>
            </w:r>
            <w:r>
              <w:rPr>
                <w:w w:val="90"/>
                <w:sz w:val="20"/>
              </w:rPr>
              <w:t>Exams</w:t>
            </w:r>
            <w:r>
              <w:rPr>
                <w:spacing w:val="-4"/>
                <w:sz w:val="20"/>
              </w:rPr>
              <w:t> </w:t>
            </w:r>
            <w:r>
              <w:rPr>
                <w:w w:val="90"/>
                <w:sz w:val="20"/>
              </w:rPr>
              <w:t>year</w:t>
            </w:r>
            <w:r>
              <w:rPr>
                <w:spacing w:val="-28"/>
                <w:w w:val="90"/>
                <w:sz w:val="20"/>
              </w:rPr>
              <w:t> </w:t>
            </w:r>
            <w:r>
              <w:rPr>
                <w:w w:val="90"/>
                <w:sz w:val="20"/>
              </w:rPr>
              <w:t>-</w:t>
            </w:r>
            <w:r>
              <w:rPr>
                <w:spacing w:val="-5"/>
                <w:w w:val="90"/>
                <w:sz w:val="20"/>
              </w:rPr>
              <w:t>on.</w:t>
            </w:r>
          </w:p>
        </w:tc>
        <w:tc>
          <w:tcPr>
            <w:tcW w:w="2701" w:type="dxa"/>
            <w:tcBorders>
              <w:top w:val="single" w:sz="4" w:space="0" w:color="808080"/>
              <w:bottom w:val="single" w:sz="4" w:space="0" w:color="808080"/>
            </w:tcBorders>
            <w:shd w:val="clear" w:color="auto" w:fill="FFFFFF"/>
          </w:tcPr>
          <w:p>
            <w:pPr>
              <w:pStyle w:val="TableParagraph"/>
              <w:spacing w:line="210" w:lineRule="exact"/>
              <w:ind w:right="106"/>
              <w:jc w:val="right"/>
              <w:rPr>
                <w:rFonts w:ascii="Arial"/>
                <w:b/>
                <w:sz w:val="20"/>
              </w:rPr>
            </w:pPr>
            <w:r>
              <w:rPr>
                <w:rFonts w:ascii="Arial"/>
                <w:b/>
                <w:spacing w:val="-2"/>
                <w:sz w:val="20"/>
              </w:rPr>
              <w:t>56,500,000.00</w:t>
            </w:r>
          </w:p>
        </w:tc>
        <w:tc>
          <w:tcPr>
            <w:tcW w:w="2375" w:type="dxa"/>
            <w:tcBorders>
              <w:top w:val="single" w:sz="4" w:space="0" w:color="808080"/>
              <w:bottom w:val="single" w:sz="4" w:space="0" w:color="808080"/>
            </w:tcBorders>
            <w:shd w:val="clear" w:color="auto" w:fill="FFFFFF"/>
          </w:tcPr>
          <w:p>
            <w:pPr>
              <w:pStyle w:val="TableParagraph"/>
              <w:spacing w:before="18"/>
              <w:rPr>
                <w:rFonts w:ascii="Times New Roman"/>
                <w:i/>
                <w:sz w:val="20"/>
              </w:rPr>
            </w:pPr>
          </w:p>
          <w:p>
            <w:pPr>
              <w:pStyle w:val="TableParagraph"/>
              <w:spacing w:before="1"/>
              <w:ind w:right="107"/>
              <w:jc w:val="right"/>
              <w:rPr>
                <w:sz w:val="20"/>
              </w:rPr>
            </w:pPr>
            <w:r>
              <w:rPr>
                <w:spacing w:val="-2"/>
                <w:sz w:val="20"/>
              </w:rPr>
              <w:t>27.73</w:t>
            </w:r>
          </w:p>
        </w:tc>
      </w:tr>
      <w:tr>
        <w:trPr>
          <w:trHeight w:val="532" w:hRule="atLeast"/>
        </w:trPr>
        <w:tc>
          <w:tcPr>
            <w:tcW w:w="703" w:type="dxa"/>
            <w:tcBorders>
              <w:top w:val="single" w:sz="4" w:space="0" w:color="808080"/>
              <w:bottom w:val="single" w:sz="4" w:space="0" w:color="808080"/>
            </w:tcBorders>
            <w:shd w:val="clear" w:color="auto" w:fill="FFFFFF"/>
          </w:tcPr>
          <w:p>
            <w:pPr>
              <w:pStyle w:val="TableParagraph"/>
              <w:spacing w:line="210" w:lineRule="exact"/>
              <w:ind w:left="115"/>
              <w:rPr>
                <w:rFonts w:ascii="Arial"/>
                <w:b/>
                <w:sz w:val="20"/>
              </w:rPr>
            </w:pPr>
            <w:r>
              <w:rPr>
                <w:rFonts w:ascii="Arial"/>
                <w:b/>
                <w:spacing w:val="-5"/>
                <w:sz w:val="20"/>
              </w:rPr>
              <w:t>003</w:t>
            </w:r>
          </w:p>
        </w:tc>
        <w:tc>
          <w:tcPr>
            <w:tcW w:w="8406" w:type="dxa"/>
            <w:tcBorders>
              <w:top w:val="single" w:sz="4" w:space="0" w:color="808080"/>
              <w:bottom w:val="single" w:sz="4" w:space="0" w:color="808080"/>
            </w:tcBorders>
            <w:shd w:val="clear" w:color="auto" w:fill="FFFFFF"/>
          </w:tcPr>
          <w:p>
            <w:pPr>
              <w:pStyle w:val="TableParagraph"/>
              <w:spacing w:line="212" w:lineRule="exact"/>
              <w:ind w:left="257"/>
              <w:rPr>
                <w:sz w:val="20"/>
              </w:rPr>
            </w:pPr>
            <w:r>
              <w:rPr>
                <w:w w:val="90"/>
                <w:sz w:val="20"/>
              </w:rPr>
              <w:t>Strategic</w:t>
            </w:r>
            <w:r>
              <w:rPr>
                <w:spacing w:val="-7"/>
                <w:w w:val="90"/>
                <w:sz w:val="20"/>
              </w:rPr>
              <w:t> </w:t>
            </w:r>
            <w:r>
              <w:rPr>
                <w:w w:val="90"/>
                <w:sz w:val="20"/>
              </w:rPr>
              <w:t>Objective</w:t>
            </w:r>
            <w:r>
              <w:rPr>
                <w:spacing w:val="-1"/>
                <w:w w:val="90"/>
                <w:sz w:val="20"/>
              </w:rPr>
              <w:t> </w:t>
            </w:r>
            <w:r>
              <w:rPr>
                <w:w w:val="90"/>
                <w:sz w:val="20"/>
              </w:rPr>
              <w:t>No.</w:t>
            </w:r>
            <w:r>
              <w:rPr>
                <w:spacing w:val="-19"/>
                <w:w w:val="90"/>
                <w:sz w:val="20"/>
              </w:rPr>
              <w:t> </w:t>
            </w:r>
            <w:r>
              <w:rPr>
                <w:w w:val="90"/>
                <w:sz w:val="20"/>
              </w:rPr>
              <w:t>3:</w:t>
            </w:r>
            <w:r>
              <w:rPr>
                <w:spacing w:val="-21"/>
                <w:w w:val="90"/>
                <w:sz w:val="20"/>
              </w:rPr>
              <w:t> </w:t>
            </w:r>
            <w:r>
              <w:rPr>
                <w:w w:val="90"/>
                <w:sz w:val="20"/>
              </w:rPr>
              <w:t>Improve,</w:t>
            </w:r>
            <w:r>
              <w:rPr>
                <w:spacing w:val="-19"/>
                <w:w w:val="90"/>
                <w:sz w:val="20"/>
              </w:rPr>
              <w:t> </w:t>
            </w:r>
            <w:r>
              <w:rPr>
                <w:w w:val="90"/>
                <w:sz w:val="20"/>
              </w:rPr>
              <w:t>Expand</w:t>
            </w:r>
            <w:r>
              <w:rPr>
                <w:spacing w:val="-4"/>
                <w:w w:val="90"/>
                <w:sz w:val="20"/>
              </w:rPr>
              <w:t> </w:t>
            </w:r>
            <w:r>
              <w:rPr>
                <w:w w:val="90"/>
                <w:sz w:val="20"/>
              </w:rPr>
              <w:t>and</w:t>
            </w:r>
            <w:r>
              <w:rPr>
                <w:spacing w:val="-1"/>
                <w:w w:val="90"/>
                <w:sz w:val="20"/>
              </w:rPr>
              <w:t> </w:t>
            </w:r>
            <w:r>
              <w:rPr>
                <w:w w:val="90"/>
                <w:sz w:val="20"/>
              </w:rPr>
              <w:t>Maintain</w:t>
            </w:r>
            <w:r>
              <w:rPr>
                <w:spacing w:val="-4"/>
                <w:sz w:val="20"/>
              </w:rPr>
              <w:t> </w:t>
            </w:r>
            <w:r>
              <w:rPr>
                <w:w w:val="90"/>
                <w:sz w:val="20"/>
              </w:rPr>
              <w:t>Adequate</w:t>
            </w:r>
            <w:r>
              <w:rPr>
                <w:spacing w:val="-2"/>
                <w:w w:val="90"/>
                <w:sz w:val="20"/>
              </w:rPr>
              <w:t> </w:t>
            </w:r>
            <w:r>
              <w:rPr>
                <w:w w:val="90"/>
                <w:sz w:val="20"/>
              </w:rPr>
              <w:t>School</w:t>
            </w:r>
            <w:r>
              <w:rPr>
                <w:spacing w:val="-4"/>
                <w:w w:val="90"/>
                <w:sz w:val="20"/>
              </w:rPr>
              <w:t> </w:t>
            </w:r>
            <w:r>
              <w:rPr>
                <w:w w:val="90"/>
                <w:sz w:val="20"/>
              </w:rPr>
              <w:t>Infrastructure</w:t>
            </w:r>
            <w:r>
              <w:rPr>
                <w:spacing w:val="-5"/>
                <w:sz w:val="20"/>
              </w:rPr>
              <w:t> </w:t>
            </w:r>
            <w:r>
              <w:rPr>
                <w:spacing w:val="-5"/>
                <w:w w:val="90"/>
                <w:sz w:val="20"/>
              </w:rPr>
              <w:t>for</w:t>
            </w:r>
          </w:p>
          <w:p>
            <w:pPr>
              <w:pStyle w:val="TableParagraph"/>
              <w:spacing w:before="34"/>
              <w:ind w:left="257"/>
              <w:rPr>
                <w:sz w:val="20"/>
              </w:rPr>
            </w:pPr>
            <w:r>
              <w:rPr>
                <w:w w:val="90"/>
                <w:sz w:val="20"/>
              </w:rPr>
              <w:t>Delivery</w:t>
            </w:r>
            <w:r>
              <w:rPr>
                <w:spacing w:val="-9"/>
                <w:w w:val="90"/>
                <w:sz w:val="20"/>
              </w:rPr>
              <w:t> </w:t>
            </w:r>
            <w:r>
              <w:rPr>
                <w:w w:val="90"/>
                <w:sz w:val="20"/>
              </w:rPr>
              <w:t>of</w:t>
            </w:r>
            <w:r>
              <w:rPr>
                <w:spacing w:val="-4"/>
                <w:w w:val="90"/>
                <w:sz w:val="20"/>
              </w:rPr>
              <w:t> </w:t>
            </w:r>
            <w:r>
              <w:rPr>
                <w:w w:val="90"/>
                <w:sz w:val="20"/>
              </w:rPr>
              <w:t>Quality</w:t>
            </w:r>
            <w:r>
              <w:rPr>
                <w:spacing w:val="-7"/>
                <w:w w:val="90"/>
                <w:sz w:val="20"/>
              </w:rPr>
              <w:t> </w:t>
            </w:r>
            <w:r>
              <w:rPr>
                <w:w w:val="90"/>
                <w:sz w:val="20"/>
              </w:rPr>
              <w:t>Education</w:t>
            </w:r>
            <w:r>
              <w:rPr>
                <w:spacing w:val="-6"/>
                <w:w w:val="90"/>
                <w:sz w:val="20"/>
              </w:rPr>
              <w:t> </w:t>
            </w:r>
            <w:r>
              <w:rPr>
                <w:w w:val="90"/>
                <w:sz w:val="20"/>
              </w:rPr>
              <w:t>in</w:t>
            </w:r>
            <w:r>
              <w:rPr>
                <w:spacing w:val="-6"/>
                <w:w w:val="90"/>
                <w:sz w:val="20"/>
              </w:rPr>
              <w:t> </w:t>
            </w:r>
            <w:r>
              <w:rPr>
                <w:w w:val="90"/>
                <w:sz w:val="20"/>
              </w:rPr>
              <w:t>a</w:t>
            </w:r>
            <w:r>
              <w:rPr>
                <w:spacing w:val="-8"/>
                <w:w w:val="90"/>
                <w:sz w:val="20"/>
              </w:rPr>
              <w:t> </w:t>
            </w:r>
            <w:r>
              <w:rPr>
                <w:w w:val="90"/>
                <w:sz w:val="20"/>
              </w:rPr>
              <w:t>conducive</w:t>
            </w:r>
            <w:r>
              <w:rPr>
                <w:spacing w:val="-6"/>
                <w:w w:val="90"/>
                <w:sz w:val="20"/>
              </w:rPr>
              <w:t> </w:t>
            </w:r>
            <w:r>
              <w:rPr>
                <w:w w:val="90"/>
                <w:sz w:val="20"/>
              </w:rPr>
              <w:t>and</w:t>
            </w:r>
            <w:r>
              <w:rPr>
                <w:spacing w:val="-6"/>
                <w:w w:val="90"/>
                <w:sz w:val="20"/>
              </w:rPr>
              <w:t> </w:t>
            </w:r>
            <w:r>
              <w:rPr>
                <w:w w:val="90"/>
                <w:sz w:val="20"/>
              </w:rPr>
              <w:t>livable</w:t>
            </w:r>
            <w:r>
              <w:rPr>
                <w:spacing w:val="-7"/>
                <w:w w:val="90"/>
                <w:sz w:val="20"/>
              </w:rPr>
              <w:t> </w:t>
            </w:r>
            <w:r>
              <w:rPr>
                <w:w w:val="90"/>
                <w:sz w:val="20"/>
              </w:rPr>
              <w:t>learning</w:t>
            </w:r>
            <w:r>
              <w:rPr>
                <w:spacing w:val="-9"/>
                <w:w w:val="90"/>
                <w:sz w:val="20"/>
              </w:rPr>
              <w:t> </w:t>
            </w:r>
            <w:r>
              <w:rPr>
                <w:spacing w:val="-2"/>
                <w:w w:val="90"/>
                <w:sz w:val="20"/>
              </w:rPr>
              <w:t>environment</w:t>
            </w:r>
          </w:p>
        </w:tc>
        <w:tc>
          <w:tcPr>
            <w:tcW w:w="2701" w:type="dxa"/>
            <w:tcBorders>
              <w:top w:val="single" w:sz="4" w:space="0" w:color="808080"/>
              <w:bottom w:val="single" w:sz="4" w:space="0" w:color="808080"/>
            </w:tcBorders>
            <w:shd w:val="clear" w:color="auto" w:fill="FFFFFF"/>
          </w:tcPr>
          <w:p>
            <w:pPr>
              <w:pStyle w:val="TableParagraph"/>
              <w:spacing w:line="210" w:lineRule="exact"/>
              <w:ind w:right="107"/>
              <w:jc w:val="right"/>
              <w:rPr>
                <w:rFonts w:ascii="Arial"/>
                <w:b/>
                <w:sz w:val="20"/>
              </w:rPr>
            </w:pPr>
            <w:r>
              <w:rPr>
                <w:rFonts w:ascii="Arial"/>
                <w:b/>
                <w:spacing w:val="-2"/>
                <w:sz w:val="20"/>
              </w:rPr>
              <w:t>130,000,000.00</w:t>
            </w:r>
          </w:p>
        </w:tc>
        <w:tc>
          <w:tcPr>
            <w:tcW w:w="2375" w:type="dxa"/>
            <w:tcBorders>
              <w:top w:val="single" w:sz="4" w:space="0" w:color="808080"/>
              <w:bottom w:val="single" w:sz="4" w:space="0" w:color="808080"/>
            </w:tcBorders>
            <w:shd w:val="clear" w:color="auto" w:fill="FFFFFF"/>
          </w:tcPr>
          <w:p>
            <w:pPr>
              <w:pStyle w:val="TableParagraph"/>
              <w:spacing w:before="16"/>
              <w:rPr>
                <w:rFonts w:ascii="Times New Roman"/>
                <w:i/>
                <w:sz w:val="20"/>
              </w:rPr>
            </w:pPr>
          </w:p>
          <w:p>
            <w:pPr>
              <w:pStyle w:val="TableParagraph"/>
              <w:ind w:right="107"/>
              <w:jc w:val="right"/>
              <w:rPr>
                <w:sz w:val="20"/>
              </w:rPr>
            </w:pPr>
            <w:r>
              <w:rPr>
                <w:spacing w:val="-2"/>
                <w:sz w:val="20"/>
              </w:rPr>
              <w:t>63.80</w:t>
            </w:r>
          </w:p>
        </w:tc>
      </w:tr>
      <w:tr>
        <w:trPr>
          <w:trHeight w:val="534" w:hRule="atLeast"/>
        </w:trPr>
        <w:tc>
          <w:tcPr>
            <w:tcW w:w="703" w:type="dxa"/>
            <w:tcBorders>
              <w:top w:val="single" w:sz="4" w:space="0" w:color="808080"/>
              <w:bottom w:val="single" w:sz="4" w:space="0" w:color="808080"/>
            </w:tcBorders>
            <w:shd w:val="clear" w:color="auto" w:fill="FFFFFF"/>
          </w:tcPr>
          <w:p>
            <w:pPr>
              <w:pStyle w:val="TableParagraph"/>
              <w:spacing w:line="210" w:lineRule="exact"/>
              <w:ind w:left="115"/>
              <w:rPr>
                <w:rFonts w:ascii="Arial"/>
                <w:b/>
                <w:sz w:val="20"/>
              </w:rPr>
            </w:pPr>
            <w:r>
              <w:rPr>
                <w:rFonts w:ascii="Arial"/>
                <w:b/>
                <w:spacing w:val="-5"/>
                <w:sz w:val="20"/>
              </w:rPr>
              <w:t>004</w:t>
            </w:r>
          </w:p>
        </w:tc>
        <w:tc>
          <w:tcPr>
            <w:tcW w:w="8406" w:type="dxa"/>
            <w:tcBorders>
              <w:top w:val="single" w:sz="4" w:space="0" w:color="808080"/>
              <w:bottom w:val="single" w:sz="4" w:space="0" w:color="808080"/>
            </w:tcBorders>
            <w:shd w:val="clear" w:color="auto" w:fill="FFFFFF"/>
          </w:tcPr>
          <w:p>
            <w:pPr>
              <w:pStyle w:val="TableParagraph"/>
              <w:spacing w:line="212" w:lineRule="exact"/>
              <w:ind w:left="257"/>
              <w:rPr>
                <w:sz w:val="20"/>
              </w:rPr>
            </w:pPr>
            <w:r>
              <w:rPr>
                <w:w w:val="85"/>
                <w:sz w:val="20"/>
              </w:rPr>
              <w:t>Strategic</w:t>
            </w:r>
            <w:r>
              <w:rPr>
                <w:spacing w:val="19"/>
                <w:sz w:val="20"/>
              </w:rPr>
              <w:t> </w:t>
            </w:r>
            <w:r>
              <w:rPr>
                <w:w w:val="85"/>
                <w:sz w:val="20"/>
              </w:rPr>
              <w:t>Objective</w:t>
            </w:r>
            <w:r>
              <w:rPr>
                <w:spacing w:val="19"/>
                <w:sz w:val="20"/>
              </w:rPr>
              <w:t> </w:t>
            </w:r>
            <w:r>
              <w:rPr>
                <w:w w:val="85"/>
                <w:sz w:val="20"/>
              </w:rPr>
              <w:t>No.</w:t>
            </w:r>
            <w:r>
              <w:rPr>
                <w:spacing w:val="-4"/>
                <w:w w:val="85"/>
                <w:sz w:val="20"/>
              </w:rPr>
              <w:t> </w:t>
            </w:r>
            <w:r>
              <w:rPr>
                <w:w w:val="85"/>
                <w:sz w:val="20"/>
              </w:rPr>
              <w:t>4:</w:t>
            </w:r>
            <w:r>
              <w:rPr>
                <w:spacing w:val="-3"/>
                <w:w w:val="85"/>
                <w:sz w:val="20"/>
              </w:rPr>
              <w:t> </w:t>
            </w:r>
            <w:r>
              <w:rPr>
                <w:w w:val="85"/>
                <w:sz w:val="20"/>
              </w:rPr>
              <w:t>Achieving</w:t>
            </w:r>
            <w:r>
              <w:rPr>
                <w:spacing w:val="19"/>
                <w:sz w:val="20"/>
              </w:rPr>
              <w:t> </w:t>
            </w:r>
            <w:r>
              <w:rPr>
                <w:w w:val="85"/>
                <w:sz w:val="20"/>
              </w:rPr>
              <w:t>Excellence</w:t>
            </w:r>
            <w:r>
              <w:rPr>
                <w:spacing w:val="21"/>
                <w:sz w:val="20"/>
              </w:rPr>
              <w:t> </w:t>
            </w:r>
            <w:r>
              <w:rPr>
                <w:w w:val="85"/>
                <w:sz w:val="20"/>
              </w:rPr>
              <w:t>in</w:t>
            </w:r>
            <w:r>
              <w:rPr>
                <w:spacing w:val="20"/>
                <w:sz w:val="20"/>
              </w:rPr>
              <w:t> </w:t>
            </w:r>
            <w:r>
              <w:rPr>
                <w:w w:val="85"/>
                <w:sz w:val="20"/>
              </w:rPr>
              <w:t>Co</w:t>
            </w:r>
            <w:r>
              <w:rPr>
                <w:spacing w:val="7"/>
                <w:sz w:val="20"/>
              </w:rPr>
              <w:t> </w:t>
            </w:r>
            <w:r>
              <w:rPr>
                <w:w w:val="85"/>
                <w:sz w:val="20"/>
              </w:rPr>
              <w:t>-curricular</w:t>
            </w:r>
            <w:r>
              <w:rPr>
                <w:spacing w:val="22"/>
                <w:sz w:val="20"/>
              </w:rPr>
              <w:t> </w:t>
            </w:r>
            <w:r>
              <w:rPr>
                <w:w w:val="85"/>
                <w:sz w:val="20"/>
              </w:rPr>
              <w:t>activities</w:t>
            </w:r>
            <w:r>
              <w:rPr>
                <w:spacing w:val="19"/>
                <w:sz w:val="20"/>
              </w:rPr>
              <w:t> </w:t>
            </w:r>
            <w:r>
              <w:rPr>
                <w:w w:val="85"/>
                <w:sz w:val="20"/>
              </w:rPr>
              <w:t>including</w:t>
            </w:r>
            <w:r>
              <w:rPr>
                <w:spacing w:val="16"/>
                <w:sz w:val="20"/>
              </w:rPr>
              <w:t> </w:t>
            </w:r>
            <w:r>
              <w:rPr>
                <w:w w:val="85"/>
                <w:sz w:val="20"/>
              </w:rPr>
              <w:t>drama,</w:t>
            </w:r>
            <w:r>
              <w:rPr>
                <w:spacing w:val="-7"/>
                <w:sz w:val="20"/>
              </w:rPr>
              <w:t> </w:t>
            </w:r>
            <w:r>
              <w:rPr>
                <w:spacing w:val="-2"/>
                <w:w w:val="85"/>
                <w:sz w:val="20"/>
              </w:rPr>
              <w:t>games,</w:t>
            </w:r>
          </w:p>
          <w:p>
            <w:pPr>
              <w:pStyle w:val="TableParagraph"/>
              <w:spacing w:before="34"/>
              <w:ind w:left="257"/>
              <w:rPr>
                <w:sz w:val="20"/>
              </w:rPr>
            </w:pPr>
            <w:r>
              <w:rPr>
                <w:w w:val="90"/>
                <w:sz w:val="20"/>
              </w:rPr>
              <w:t>sports</w:t>
            </w:r>
            <w:r>
              <w:rPr>
                <w:spacing w:val="1"/>
                <w:sz w:val="20"/>
              </w:rPr>
              <w:t> </w:t>
            </w:r>
            <w:r>
              <w:rPr>
                <w:w w:val="90"/>
                <w:sz w:val="20"/>
              </w:rPr>
              <w:t>and</w:t>
            </w:r>
            <w:r>
              <w:rPr>
                <w:spacing w:val="2"/>
                <w:sz w:val="20"/>
              </w:rPr>
              <w:t> </w:t>
            </w:r>
            <w:r>
              <w:rPr>
                <w:spacing w:val="-2"/>
                <w:w w:val="90"/>
                <w:sz w:val="20"/>
              </w:rPr>
              <w:t>athletics</w:t>
            </w:r>
          </w:p>
        </w:tc>
        <w:tc>
          <w:tcPr>
            <w:tcW w:w="2701" w:type="dxa"/>
            <w:tcBorders>
              <w:top w:val="single" w:sz="4" w:space="0" w:color="808080"/>
              <w:bottom w:val="single" w:sz="4" w:space="0" w:color="808080"/>
            </w:tcBorders>
            <w:shd w:val="clear" w:color="auto" w:fill="FFFFFF"/>
          </w:tcPr>
          <w:p>
            <w:pPr>
              <w:pStyle w:val="TableParagraph"/>
              <w:spacing w:line="210" w:lineRule="exact"/>
              <w:ind w:right="106"/>
              <w:jc w:val="right"/>
              <w:rPr>
                <w:rFonts w:ascii="Arial"/>
                <w:b/>
                <w:sz w:val="20"/>
              </w:rPr>
            </w:pPr>
            <w:r>
              <w:rPr>
                <w:rFonts w:ascii="Arial"/>
                <w:b/>
                <w:spacing w:val="-2"/>
                <w:sz w:val="20"/>
              </w:rPr>
              <w:t>5,500,000.00</w:t>
            </w:r>
          </w:p>
        </w:tc>
        <w:tc>
          <w:tcPr>
            <w:tcW w:w="2375" w:type="dxa"/>
            <w:tcBorders>
              <w:top w:val="single" w:sz="4" w:space="0" w:color="808080"/>
              <w:bottom w:val="single" w:sz="4" w:space="0" w:color="808080"/>
            </w:tcBorders>
            <w:shd w:val="clear" w:color="auto" w:fill="FFFFFF"/>
          </w:tcPr>
          <w:p>
            <w:pPr>
              <w:pStyle w:val="TableParagraph"/>
              <w:spacing w:before="16"/>
              <w:rPr>
                <w:rFonts w:ascii="Times New Roman"/>
                <w:i/>
                <w:sz w:val="20"/>
              </w:rPr>
            </w:pPr>
          </w:p>
          <w:p>
            <w:pPr>
              <w:pStyle w:val="TableParagraph"/>
              <w:ind w:right="106"/>
              <w:jc w:val="right"/>
              <w:rPr>
                <w:sz w:val="20"/>
              </w:rPr>
            </w:pPr>
            <w:r>
              <w:rPr>
                <w:spacing w:val="-4"/>
                <w:w w:val="95"/>
                <w:sz w:val="20"/>
              </w:rPr>
              <w:t>2.70</w:t>
            </w:r>
          </w:p>
        </w:tc>
      </w:tr>
      <w:tr>
        <w:trPr>
          <w:trHeight w:val="532" w:hRule="atLeast"/>
        </w:trPr>
        <w:tc>
          <w:tcPr>
            <w:tcW w:w="703" w:type="dxa"/>
            <w:tcBorders>
              <w:top w:val="single" w:sz="4" w:space="0" w:color="808080"/>
              <w:bottom w:val="single" w:sz="4" w:space="0" w:color="808080"/>
            </w:tcBorders>
            <w:shd w:val="clear" w:color="auto" w:fill="FFFFFF"/>
          </w:tcPr>
          <w:p>
            <w:pPr>
              <w:pStyle w:val="TableParagraph"/>
              <w:spacing w:line="210" w:lineRule="exact"/>
              <w:ind w:left="115"/>
              <w:rPr>
                <w:rFonts w:ascii="Arial"/>
                <w:b/>
                <w:sz w:val="20"/>
              </w:rPr>
            </w:pPr>
            <w:r>
              <w:rPr>
                <w:rFonts w:ascii="Arial"/>
                <w:b/>
                <w:spacing w:val="-5"/>
                <w:sz w:val="20"/>
              </w:rPr>
              <w:t>005</w:t>
            </w:r>
          </w:p>
        </w:tc>
        <w:tc>
          <w:tcPr>
            <w:tcW w:w="8406" w:type="dxa"/>
            <w:tcBorders>
              <w:top w:val="single" w:sz="4" w:space="0" w:color="808080"/>
              <w:bottom w:val="single" w:sz="4" w:space="0" w:color="808080"/>
            </w:tcBorders>
            <w:shd w:val="clear" w:color="auto" w:fill="FFFFFF"/>
          </w:tcPr>
          <w:p>
            <w:pPr>
              <w:pStyle w:val="TableParagraph"/>
              <w:spacing w:line="212" w:lineRule="exact"/>
              <w:ind w:left="257"/>
              <w:rPr>
                <w:sz w:val="20"/>
              </w:rPr>
            </w:pPr>
            <w:r>
              <w:rPr>
                <w:w w:val="90"/>
                <w:sz w:val="20"/>
              </w:rPr>
              <w:t>Strategic</w:t>
            </w:r>
            <w:r>
              <w:rPr>
                <w:spacing w:val="-6"/>
                <w:sz w:val="20"/>
              </w:rPr>
              <w:t> </w:t>
            </w:r>
            <w:r>
              <w:rPr>
                <w:w w:val="90"/>
                <w:sz w:val="20"/>
              </w:rPr>
              <w:t>Objective</w:t>
            </w:r>
            <w:r>
              <w:rPr>
                <w:spacing w:val="-6"/>
                <w:sz w:val="20"/>
              </w:rPr>
              <w:t> </w:t>
            </w:r>
            <w:r>
              <w:rPr>
                <w:w w:val="90"/>
                <w:sz w:val="20"/>
              </w:rPr>
              <w:t>No.</w:t>
            </w:r>
            <w:r>
              <w:rPr>
                <w:spacing w:val="-21"/>
                <w:w w:val="90"/>
                <w:sz w:val="20"/>
              </w:rPr>
              <w:t> </w:t>
            </w:r>
            <w:r>
              <w:rPr>
                <w:w w:val="90"/>
                <w:sz w:val="20"/>
              </w:rPr>
              <w:t>5:</w:t>
            </w:r>
            <w:r>
              <w:rPr>
                <w:spacing w:val="-21"/>
                <w:w w:val="90"/>
                <w:sz w:val="20"/>
              </w:rPr>
              <w:t> </w:t>
            </w:r>
            <w:r>
              <w:rPr>
                <w:w w:val="90"/>
                <w:sz w:val="20"/>
              </w:rPr>
              <w:t>Achieving</w:t>
            </w:r>
            <w:r>
              <w:rPr>
                <w:spacing w:val="-5"/>
                <w:sz w:val="20"/>
              </w:rPr>
              <w:t> </w:t>
            </w:r>
            <w:r>
              <w:rPr>
                <w:w w:val="90"/>
                <w:sz w:val="20"/>
              </w:rPr>
              <w:t>Excellent</w:t>
            </w:r>
            <w:r>
              <w:rPr>
                <w:spacing w:val="-5"/>
                <w:sz w:val="20"/>
              </w:rPr>
              <w:t> </w:t>
            </w:r>
            <w:r>
              <w:rPr>
                <w:w w:val="90"/>
                <w:sz w:val="20"/>
              </w:rPr>
              <w:t>Environmental</w:t>
            </w:r>
            <w:r>
              <w:rPr>
                <w:spacing w:val="-6"/>
                <w:sz w:val="20"/>
              </w:rPr>
              <w:t> </w:t>
            </w:r>
            <w:r>
              <w:rPr>
                <w:w w:val="90"/>
                <w:sz w:val="20"/>
              </w:rPr>
              <w:t>Quality</w:t>
            </w:r>
            <w:r>
              <w:rPr>
                <w:spacing w:val="-5"/>
                <w:sz w:val="20"/>
              </w:rPr>
              <w:t> </w:t>
            </w:r>
            <w:r>
              <w:rPr>
                <w:w w:val="90"/>
                <w:sz w:val="20"/>
              </w:rPr>
              <w:t>and</w:t>
            </w:r>
            <w:r>
              <w:rPr>
                <w:spacing w:val="-1"/>
                <w:w w:val="90"/>
                <w:sz w:val="20"/>
              </w:rPr>
              <w:t> </w:t>
            </w:r>
            <w:r>
              <w:rPr>
                <w:w w:val="90"/>
                <w:sz w:val="20"/>
              </w:rPr>
              <w:t>Contribution</w:t>
            </w:r>
            <w:r>
              <w:rPr>
                <w:spacing w:val="-6"/>
                <w:sz w:val="20"/>
              </w:rPr>
              <w:t> </w:t>
            </w:r>
            <w:r>
              <w:rPr>
                <w:w w:val="90"/>
                <w:sz w:val="20"/>
              </w:rPr>
              <w:t>to</w:t>
            </w:r>
            <w:r>
              <w:rPr>
                <w:spacing w:val="-5"/>
                <w:sz w:val="20"/>
              </w:rPr>
              <w:t> </w:t>
            </w:r>
            <w:r>
              <w:rPr>
                <w:spacing w:val="-2"/>
                <w:w w:val="90"/>
                <w:sz w:val="20"/>
              </w:rPr>
              <w:t>Climate</w:t>
            </w:r>
          </w:p>
          <w:p>
            <w:pPr>
              <w:pStyle w:val="TableParagraph"/>
              <w:spacing w:before="34"/>
              <w:ind w:left="257"/>
              <w:rPr>
                <w:sz w:val="20"/>
              </w:rPr>
            </w:pPr>
            <w:r>
              <w:rPr>
                <w:w w:val="90"/>
                <w:sz w:val="20"/>
              </w:rPr>
              <w:t>Change</w:t>
            </w:r>
            <w:r>
              <w:rPr>
                <w:spacing w:val="9"/>
                <w:sz w:val="20"/>
              </w:rPr>
              <w:t> </w:t>
            </w:r>
            <w:r>
              <w:rPr>
                <w:w w:val="90"/>
                <w:sz w:val="20"/>
              </w:rPr>
              <w:t>Risks</w:t>
            </w:r>
            <w:r>
              <w:rPr>
                <w:spacing w:val="10"/>
                <w:sz w:val="20"/>
              </w:rPr>
              <w:t> </w:t>
            </w:r>
            <w:r>
              <w:rPr>
                <w:spacing w:val="-2"/>
                <w:w w:val="90"/>
                <w:sz w:val="20"/>
              </w:rPr>
              <w:t>Mitigation</w:t>
            </w:r>
          </w:p>
        </w:tc>
        <w:tc>
          <w:tcPr>
            <w:tcW w:w="2701" w:type="dxa"/>
            <w:tcBorders>
              <w:top w:val="single" w:sz="4" w:space="0" w:color="808080"/>
              <w:bottom w:val="single" w:sz="4" w:space="0" w:color="808080"/>
            </w:tcBorders>
            <w:shd w:val="clear" w:color="auto" w:fill="FFFFFF"/>
          </w:tcPr>
          <w:p>
            <w:pPr>
              <w:pStyle w:val="TableParagraph"/>
              <w:spacing w:line="210" w:lineRule="exact"/>
              <w:ind w:right="106"/>
              <w:jc w:val="right"/>
              <w:rPr>
                <w:rFonts w:ascii="Arial"/>
                <w:b/>
                <w:sz w:val="20"/>
              </w:rPr>
            </w:pPr>
            <w:r>
              <w:rPr>
                <w:rFonts w:ascii="Arial"/>
                <w:b/>
                <w:spacing w:val="-2"/>
                <w:sz w:val="20"/>
              </w:rPr>
              <w:t>1,250,000.00</w:t>
            </w:r>
          </w:p>
        </w:tc>
        <w:tc>
          <w:tcPr>
            <w:tcW w:w="2375" w:type="dxa"/>
            <w:tcBorders>
              <w:top w:val="single" w:sz="4" w:space="0" w:color="808080"/>
              <w:bottom w:val="single" w:sz="4" w:space="0" w:color="808080"/>
            </w:tcBorders>
            <w:shd w:val="clear" w:color="auto" w:fill="FFFFFF"/>
          </w:tcPr>
          <w:p>
            <w:pPr>
              <w:pStyle w:val="TableParagraph"/>
              <w:spacing w:before="17"/>
              <w:rPr>
                <w:rFonts w:ascii="Times New Roman"/>
                <w:i/>
                <w:sz w:val="20"/>
              </w:rPr>
            </w:pPr>
          </w:p>
          <w:p>
            <w:pPr>
              <w:pStyle w:val="TableParagraph"/>
              <w:ind w:right="106"/>
              <w:jc w:val="right"/>
              <w:rPr>
                <w:sz w:val="20"/>
              </w:rPr>
            </w:pPr>
            <w:r>
              <w:rPr>
                <w:spacing w:val="-4"/>
                <w:w w:val="95"/>
                <w:sz w:val="20"/>
              </w:rPr>
              <w:t>0.61</w:t>
            </w:r>
          </w:p>
        </w:tc>
      </w:tr>
      <w:tr>
        <w:trPr>
          <w:trHeight w:val="280" w:hRule="atLeast"/>
        </w:trPr>
        <w:tc>
          <w:tcPr>
            <w:tcW w:w="703" w:type="dxa"/>
            <w:tcBorders>
              <w:top w:val="single" w:sz="4" w:space="0" w:color="808080"/>
              <w:bottom w:val="single" w:sz="4" w:space="0" w:color="808080"/>
            </w:tcBorders>
            <w:shd w:val="clear" w:color="auto" w:fill="FFFFFF"/>
          </w:tcPr>
          <w:p>
            <w:pPr>
              <w:pStyle w:val="TableParagraph"/>
              <w:rPr>
                <w:rFonts w:ascii="Times New Roman"/>
                <w:sz w:val="18"/>
              </w:rPr>
            </w:pPr>
          </w:p>
        </w:tc>
        <w:tc>
          <w:tcPr>
            <w:tcW w:w="8406" w:type="dxa"/>
            <w:tcBorders>
              <w:top w:val="single" w:sz="4" w:space="0" w:color="808080"/>
              <w:bottom w:val="single" w:sz="4" w:space="0" w:color="808080"/>
            </w:tcBorders>
            <w:shd w:val="clear" w:color="auto" w:fill="FFFFFF"/>
          </w:tcPr>
          <w:p>
            <w:pPr>
              <w:pStyle w:val="TableParagraph"/>
              <w:spacing w:line="210" w:lineRule="exact"/>
              <w:ind w:left="257"/>
              <w:rPr>
                <w:rFonts w:ascii="Arial"/>
                <w:b/>
                <w:sz w:val="20"/>
              </w:rPr>
            </w:pPr>
            <w:r>
              <w:rPr>
                <w:rFonts w:ascii="Arial"/>
                <w:b/>
                <w:w w:val="105"/>
                <w:sz w:val="20"/>
              </w:rPr>
              <w:t>GRAND</w:t>
            </w:r>
            <w:r>
              <w:rPr>
                <w:rFonts w:ascii="Arial"/>
                <w:b/>
                <w:spacing w:val="-27"/>
                <w:w w:val="105"/>
                <w:sz w:val="20"/>
              </w:rPr>
              <w:t> </w:t>
            </w:r>
            <w:r>
              <w:rPr>
                <w:rFonts w:ascii="Arial"/>
                <w:b/>
                <w:w w:val="105"/>
                <w:sz w:val="20"/>
              </w:rPr>
              <w:t>TOTAL</w:t>
            </w:r>
            <w:r>
              <w:rPr>
                <w:rFonts w:ascii="Arial"/>
                <w:b/>
                <w:spacing w:val="12"/>
                <w:w w:val="105"/>
                <w:sz w:val="20"/>
              </w:rPr>
              <w:t> </w:t>
            </w:r>
            <w:r>
              <w:rPr>
                <w:rFonts w:ascii="Arial"/>
                <w:b/>
                <w:w w:val="105"/>
                <w:sz w:val="20"/>
              </w:rPr>
              <w:t>ESTIMATE</w:t>
            </w:r>
            <w:r>
              <w:rPr>
                <w:rFonts w:ascii="Arial"/>
                <w:b/>
                <w:spacing w:val="12"/>
                <w:w w:val="105"/>
                <w:sz w:val="20"/>
              </w:rPr>
              <w:t> </w:t>
            </w:r>
            <w:r>
              <w:rPr>
                <w:rFonts w:ascii="Arial"/>
                <w:b/>
                <w:spacing w:val="-2"/>
                <w:w w:val="105"/>
                <w:sz w:val="20"/>
              </w:rPr>
              <w:t>BUDGET</w:t>
            </w:r>
          </w:p>
        </w:tc>
        <w:tc>
          <w:tcPr>
            <w:tcW w:w="2701" w:type="dxa"/>
            <w:tcBorders>
              <w:top w:val="single" w:sz="4" w:space="0" w:color="808080"/>
              <w:bottom w:val="single" w:sz="4" w:space="0" w:color="808080"/>
            </w:tcBorders>
            <w:shd w:val="clear" w:color="auto" w:fill="FFFFFF"/>
          </w:tcPr>
          <w:p>
            <w:pPr>
              <w:pStyle w:val="TableParagraph"/>
              <w:spacing w:line="210" w:lineRule="exact"/>
              <w:ind w:right="107"/>
              <w:jc w:val="right"/>
              <w:rPr>
                <w:rFonts w:ascii="Arial"/>
                <w:b/>
                <w:sz w:val="20"/>
              </w:rPr>
            </w:pPr>
            <w:r>
              <w:rPr>
                <w:rFonts w:ascii="Arial"/>
                <w:b/>
                <w:spacing w:val="-2"/>
                <w:sz w:val="20"/>
              </w:rPr>
              <w:t>203,750,000.00</w:t>
            </w:r>
          </w:p>
        </w:tc>
        <w:tc>
          <w:tcPr>
            <w:tcW w:w="2375" w:type="dxa"/>
            <w:tcBorders>
              <w:top w:val="single" w:sz="4" w:space="0" w:color="808080"/>
              <w:bottom w:val="single" w:sz="4" w:space="0" w:color="808080"/>
            </w:tcBorders>
            <w:shd w:val="clear" w:color="auto" w:fill="FFFFFF"/>
          </w:tcPr>
          <w:p>
            <w:pPr>
              <w:pStyle w:val="TableParagraph"/>
              <w:spacing w:line="210" w:lineRule="exact"/>
              <w:ind w:right="108"/>
              <w:jc w:val="right"/>
              <w:rPr>
                <w:rFonts w:ascii="Arial"/>
                <w:b/>
                <w:sz w:val="20"/>
              </w:rPr>
            </w:pPr>
            <w:r>
              <w:rPr>
                <w:rFonts w:ascii="Arial"/>
                <w:b/>
                <w:spacing w:val="-2"/>
                <w:sz w:val="20"/>
              </w:rPr>
              <w:t>100.00</w:t>
            </w:r>
          </w:p>
        </w:tc>
      </w:tr>
    </w:tbl>
    <w:p>
      <w:pPr>
        <w:pStyle w:val="TableParagraph"/>
        <w:spacing w:after="0" w:line="210" w:lineRule="exact"/>
        <w:jc w:val="right"/>
        <w:rPr>
          <w:rFonts w:ascii="Arial"/>
          <w:b/>
          <w:sz w:val="20"/>
        </w:rPr>
        <w:sectPr>
          <w:type w:val="continuous"/>
          <w:pgSz w:w="24380" w:h="16840" w:orient="landscape"/>
          <w:pgMar w:top="1180" w:bottom="0" w:left="3543" w:right="3543"/>
        </w:sectPr>
      </w:pPr>
    </w:p>
    <w:p>
      <w:pPr>
        <w:pStyle w:val="BodyText"/>
        <w:rPr>
          <w:rFonts w:ascii="Times New Roman"/>
          <w:i/>
          <w:sz w:val="22"/>
        </w:rPr>
      </w:pPr>
      <w:r>
        <w:rPr>
          <w:rFonts w:ascii="Times New Roman"/>
          <w:i/>
          <w:sz w:val="22"/>
        </w:rPr>
        <mc:AlternateContent>
          <mc:Choice Requires="wps">
            <w:drawing>
              <wp:anchor distT="0" distB="0" distL="0" distR="0" allowOverlap="1" layoutInCell="1" locked="0" behindDoc="0" simplePos="0" relativeHeight="15799808">
                <wp:simplePos x="0" y="0"/>
                <wp:positionH relativeFrom="page">
                  <wp:posOffset>12565346</wp:posOffset>
                </wp:positionH>
                <wp:positionV relativeFrom="page">
                  <wp:posOffset>4036004</wp:posOffset>
                </wp:positionV>
                <wp:extent cx="177165" cy="447802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317.795593pt;width:13.95pt;height:352.6pt;mso-position-horizontal-relative:page;mso-position-vertical-relative:page;z-index:15799808" type="#_x0000_t202" id="docshape596"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spacing w:before="146"/>
        <w:rPr>
          <w:rFonts w:ascii="Times New Roman"/>
          <w:i/>
          <w:sz w:val="22"/>
        </w:rPr>
      </w:pPr>
    </w:p>
    <w:p>
      <w:pPr>
        <w:pStyle w:val="ListParagraph"/>
        <w:numPr>
          <w:ilvl w:val="1"/>
          <w:numId w:val="36"/>
        </w:numPr>
        <w:tabs>
          <w:tab w:pos="2162" w:val="left" w:leader="none"/>
        </w:tabs>
        <w:spacing w:line="240" w:lineRule="auto" w:before="0" w:after="0"/>
        <w:ind w:left="2162" w:right="0" w:hanging="708"/>
        <w:jc w:val="left"/>
        <w:rPr>
          <w:rFonts w:ascii="Arial"/>
          <w:b/>
          <w:sz w:val="22"/>
        </w:rPr>
      </w:pPr>
      <w:r>
        <w:rPr>
          <w:rFonts w:ascii="Arial"/>
          <w:b/>
          <w:sz w:val="22"/>
        </w:rPr>
        <mc:AlternateContent>
          <mc:Choice Requires="wps">
            <w:drawing>
              <wp:anchor distT="0" distB="0" distL="0" distR="0" allowOverlap="1" layoutInCell="1" locked="0" behindDoc="1" simplePos="0" relativeHeight="482629632">
                <wp:simplePos x="0" y="0"/>
                <wp:positionH relativeFrom="page">
                  <wp:posOffset>2394262</wp:posOffset>
                </wp:positionH>
                <wp:positionV relativeFrom="paragraph">
                  <wp:posOffset>-718495</wp:posOffset>
                </wp:positionV>
                <wp:extent cx="10692130" cy="7560309"/>
                <wp:effectExtent l="0" t="0" r="0" b="0"/>
                <wp:wrapNone/>
                <wp:docPr id="603" name="Group 603"/>
                <wp:cNvGraphicFramePr>
                  <a:graphicFrameLocks/>
                </wp:cNvGraphicFramePr>
                <a:graphic>
                  <a:graphicData uri="http://schemas.microsoft.com/office/word/2010/wordprocessingGroup">
                    <wpg:wgp>
                      <wpg:cNvPr id="603" name="Group 603"/>
                      <wpg:cNvGrpSpPr/>
                      <wpg:grpSpPr>
                        <a:xfrm>
                          <a:off x="0" y="0"/>
                          <a:ext cx="10692130" cy="7560309"/>
                          <a:chExt cx="10692130" cy="7560309"/>
                        </a:xfrm>
                      </wpg:grpSpPr>
                      <pic:pic>
                        <pic:nvPicPr>
                          <pic:cNvPr id="604" name="Image 604"/>
                          <pic:cNvPicPr/>
                        </pic:nvPicPr>
                        <pic:blipFill>
                          <a:blip r:embed="rId63" cstate="print"/>
                          <a:stretch>
                            <a:fillRect/>
                          </a:stretch>
                        </pic:blipFill>
                        <pic:spPr>
                          <a:xfrm>
                            <a:off x="0" y="3"/>
                            <a:ext cx="10692000" cy="7560003"/>
                          </a:xfrm>
                          <a:prstGeom prst="rect">
                            <a:avLst/>
                          </a:prstGeom>
                        </pic:spPr>
                      </pic:pic>
                      <wps:wsp>
                        <wps:cNvPr id="605" name="Graphic 605"/>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606" name="Graphic 606"/>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88.524582pt;margin-top:-56.574455pt;width:841.9pt;height:595.3pt;mso-position-horizontal-relative:page;mso-position-vertical-relative:paragraph;z-index:-20686848" id="docshapegroup597" coordorigin="3770,-1131" coordsize="16838,11906">
                <v:shape style="position:absolute;left:3770;top:-1132;width:16838;height:11906" type="#_x0000_t75" id="docshape598" stroked="false">
                  <v:imagedata r:id="rId63" o:title=""/>
                </v:shape>
                <v:shape style="position:absolute;left:3924;top:-1132;width:16352;height:11906" id="docshape599" coordorigin="3924,-1131" coordsize="16352,11906" path="m19699,-1131l19609,-1131,19609,-200,3924,-200,3924,9389,19609,9389,19609,10774,19699,10774,19699,9389,19699,-200,19699,-1131xm20275,-1131l20186,-1131,20186,10774,20275,10774,20275,-1131xe" filled="true" fillcolor="#ffffff" stroked="false">
                  <v:path arrowok="t"/>
                  <v:fill type="solid"/>
                </v:shape>
                <v:rect style="position:absolute;left:19698;top:-1132;width:488;height:11906" id="docshape600" filled="true" fillcolor="#2d3d54" stroked="false">
                  <v:fill type="solid"/>
                </v:rect>
                <w10:wrap type="none"/>
              </v:group>
            </w:pict>
          </mc:Fallback>
        </mc:AlternateContent>
      </w:r>
      <w:r>
        <w:rPr>
          <w:rFonts w:ascii="Arial"/>
          <w:b/>
          <w:sz w:val="22"/>
        </w:rPr>
        <mc:AlternateContent>
          <mc:Choice Requires="wps">
            <w:drawing>
              <wp:anchor distT="0" distB="0" distL="0" distR="0" allowOverlap="1" layoutInCell="1" locked="0" behindDoc="0" simplePos="0" relativeHeight="15800320">
                <wp:simplePos x="0" y="0"/>
                <wp:positionH relativeFrom="page">
                  <wp:posOffset>12560721</wp:posOffset>
                </wp:positionH>
                <wp:positionV relativeFrom="paragraph">
                  <wp:posOffset>103663</wp:posOffset>
                </wp:positionV>
                <wp:extent cx="185420" cy="55435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39</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8.162445pt;width:14.6pt;height:43.65pt;mso-position-horizontal-relative:page;mso-position-vertical-relative:paragraph;z-index:15800320" type="#_x0000_t202" id="docshape601"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39</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bookmarkStart w:name="Page 54" w:id="59"/>
      <w:bookmarkEnd w:id="59"/>
      <w:r>
        <w:rPr/>
      </w:r>
      <w:r>
        <w:rPr>
          <w:rFonts w:ascii="Arial"/>
          <w:b/>
          <w:color w:val="2F5496"/>
          <w:sz w:val="22"/>
        </w:rPr>
        <w:t>Specific</w:t>
      </w:r>
      <w:r>
        <w:rPr>
          <w:rFonts w:ascii="Arial"/>
          <w:b/>
          <w:color w:val="2F5496"/>
          <w:spacing w:val="-14"/>
          <w:sz w:val="22"/>
        </w:rPr>
        <w:t> </w:t>
      </w:r>
      <w:r>
        <w:rPr>
          <w:rFonts w:ascii="Arial"/>
          <w:b/>
          <w:color w:val="2F5496"/>
          <w:sz w:val="22"/>
        </w:rPr>
        <w:t>Infrastructure</w:t>
      </w:r>
      <w:r>
        <w:rPr>
          <w:rFonts w:ascii="Arial"/>
          <w:b/>
          <w:color w:val="2F5496"/>
          <w:spacing w:val="-13"/>
          <w:sz w:val="22"/>
        </w:rPr>
        <w:t> </w:t>
      </w:r>
      <w:r>
        <w:rPr>
          <w:rFonts w:ascii="Arial"/>
          <w:b/>
          <w:color w:val="2F5496"/>
          <w:sz w:val="22"/>
        </w:rPr>
        <w:t>Development</w:t>
      </w:r>
      <w:r>
        <w:rPr>
          <w:rFonts w:ascii="Arial"/>
          <w:b/>
          <w:color w:val="2F5496"/>
          <w:spacing w:val="-12"/>
          <w:sz w:val="22"/>
        </w:rPr>
        <w:t> </w:t>
      </w:r>
      <w:r>
        <w:rPr>
          <w:rFonts w:ascii="Arial"/>
          <w:b/>
          <w:color w:val="2F5496"/>
          <w:spacing w:val="-2"/>
          <w:sz w:val="22"/>
        </w:rPr>
        <w:t>matric</w:t>
      </w:r>
    </w:p>
    <w:p>
      <w:pPr>
        <w:spacing w:before="245"/>
        <w:ind w:left="1454" w:right="0" w:firstLine="0"/>
        <w:jc w:val="left"/>
        <w:rPr>
          <w:i/>
          <w:sz w:val="18"/>
        </w:rPr>
      </w:pPr>
      <w:r>
        <w:rPr>
          <w:i/>
          <w:color w:val="44546A"/>
          <w:w w:val="80"/>
          <w:sz w:val="18"/>
        </w:rPr>
        <w:t>Table</w:t>
      </w:r>
      <w:r>
        <w:rPr>
          <w:i/>
          <w:color w:val="44546A"/>
          <w:spacing w:val="-6"/>
          <w:sz w:val="18"/>
        </w:rPr>
        <w:t> </w:t>
      </w:r>
      <w:r>
        <w:rPr>
          <w:i/>
          <w:color w:val="44546A"/>
          <w:w w:val="80"/>
          <w:sz w:val="18"/>
        </w:rPr>
        <w:t>20:</w:t>
      </w:r>
      <w:r>
        <w:rPr>
          <w:i/>
          <w:color w:val="44546A"/>
          <w:spacing w:val="-12"/>
          <w:w w:val="80"/>
          <w:sz w:val="18"/>
        </w:rPr>
        <w:t> </w:t>
      </w:r>
      <w:r>
        <w:rPr>
          <w:i/>
          <w:color w:val="44546A"/>
          <w:w w:val="80"/>
          <w:sz w:val="18"/>
        </w:rPr>
        <w:t>Infrastructure</w:t>
      </w:r>
      <w:r>
        <w:rPr>
          <w:i/>
          <w:color w:val="44546A"/>
          <w:spacing w:val="-5"/>
          <w:sz w:val="18"/>
        </w:rPr>
        <w:t> </w:t>
      </w:r>
      <w:r>
        <w:rPr>
          <w:i/>
          <w:color w:val="44546A"/>
          <w:w w:val="80"/>
          <w:sz w:val="18"/>
        </w:rPr>
        <w:t>Implementation</w:t>
      </w:r>
      <w:r>
        <w:rPr>
          <w:i/>
          <w:color w:val="44546A"/>
          <w:spacing w:val="-5"/>
          <w:sz w:val="18"/>
        </w:rPr>
        <w:t> </w:t>
      </w:r>
      <w:r>
        <w:rPr>
          <w:i/>
          <w:color w:val="44546A"/>
          <w:spacing w:val="-2"/>
          <w:w w:val="80"/>
          <w:sz w:val="18"/>
        </w:rPr>
        <w:t>Matrix</w:t>
      </w:r>
    </w:p>
    <w:p>
      <w:pPr>
        <w:pStyle w:val="BodyText"/>
        <w:spacing w:before="19" w:after="1"/>
        <w:rPr>
          <w:i/>
          <w:sz w:val="20"/>
        </w:rPr>
      </w:pPr>
    </w:p>
    <w:tbl>
      <w:tblPr>
        <w:tblW w:w="0" w:type="auto"/>
        <w:jc w:val="left"/>
        <w:tblInd w:w="1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1514"/>
        <w:gridCol w:w="3608"/>
        <w:gridCol w:w="3049"/>
        <w:gridCol w:w="1577"/>
        <w:gridCol w:w="1253"/>
        <w:gridCol w:w="1735"/>
        <w:gridCol w:w="1158"/>
      </w:tblGrid>
      <w:tr>
        <w:trPr>
          <w:trHeight w:val="631" w:hRule="atLeast"/>
        </w:trPr>
        <w:tc>
          <w:tcPr>
            <w:tcW w:w="663" w:type="dxa"/>
            <w:tcBorders>
              <w:top w:val="single" w:sz="18" w:space="0" w:color="008080"/>
              <w:left w:val="single" w:sz="6" w:space="0" w:color="008080"/>
              <w:bottom w:val="single" w:sz="6" w:space="0" w:color="000000"/>
            </w:tcBorders>
            <w:shd w:val="clear" w:color="auto" w:fill="2D3D54"/>
          </w:tcPr>
          <w:p>
            <w:pPr>
              <w:pStyle w:val="TableParagraph"/>
              <w:spacing w:before="146"/>
              <w:ind w:left="70"/>
              <w:rPr>
                <w:rFonts w:ascii="Arial"/>
                <w:b/>
                <w:sz w:val="16"/>
              </w:rPr>
            </w:pPr>
            <w:r>
              <w:rPr>
                <w:rFonts w:ascii="Arial"/>
                <w:b/>
                <w:color w:val="FFFFFF"/>
                <w:spacing w:val="-2"/>
                <w:sz w:val="16"/>
              </w:rPr>
              <w:t>Ref</w:t>
            </w:r>
            <w:r>
              <w:rPr>
                <w:rFonts w:ascii="Arial"/>
                <w:b/>
                <w:color w:val="FFFFFF"/>
                <w:spacing w:val="-7"/>
                <w:sz w:val="16"/>
              </w:rPr>
              <w:t> </w:t>
            </w:r>
            <w:r>
              <w:rPr>
                <w:rFonts w:ascii="Arial"/>
                <w:b/>
                <w:color w:val="FFFFFF"/>
                <w:spacing w:val="-10"/>
                <w:sz w:val="16"/>
              </w:rPr>
              <w:t>#</w:t>
            </w:r>
          </w:p>
        </w:tc>
        <w:tc>
          <w:tcPr>
            <w:tcW w:w="1514" w:type="dxa"/>
            <w:tcBorders>
              <w:top w:val="single" w:sz="18" w:space="0" w:color="008080"/>
              <w:bottom w:val="single" w:sz="6" w:space="0" w:color="000000"/>
            </w:tcBorders>
            <w:shd w:val="clear" w:color="auto" w:fill="2D3D54"/>
          </w:tcPr>
          <w:p>
            <w:pPr>
              <w:pStyle w:val="TableParagraph"/>
              <w:spacing w:line="278" w:lineRule="auto" w:before="146"/>
              <w:ind w:left="214"/>
              <w:rPr>
                <w:rFonts w:ascii="Arial"/>
                <w:b/>
                <w:sz w:val="16"/>
              </w:rPr>
            </w:pPr>
            <w:r>
              <w:rPr>
                <w:rFonts w:ascii="Arial"/>
                <w:b/>
                <w:color w:val="FFFFFF"/>
                <w:spacing w:val="-2"/>
                <w:w w:val="105"/>
                <w:sz w:val="16"/>
              </w:rPr>
              <w:t>THEMATIC POLICY</w:t>
            </w:r>
            <w:r>
              <w:rPr>
                <w:rFonts w:ascii="Arial"/>
                <w:b/>
                <w:color w:val="FFFFFF"/>
                <w:spacing w:val="-10"/>
                <w:w w:val="105"/>
                <w:sz w:val="16"/>
              </w:rPr>
              <w:t> </w:t>
            </w:r>
            <w:r>
              <w:rPr>
                <w:rFonts w:ascii="Arial"/>
                <w:b/>
                <w:color w:val="FFFFFF"/>
                <w:spacing w:val="-2"/>
                <w:w w:val="105"/>
                <w:sz w:val="16"/>
              </w:rPr>
              <w:t>AREA</w:t>
            </w:r>
          </w:p>
        </w:tc>
        <w:tc>
          <w:tcPr>
            <w:tcW w:w="3608" w:type="dxa"/>
            <w:tcBorders>
              <w:top w:val="single" w:sz="12" w:space="0" w:color="008080"/>
              <w:bottom w:val="single" w:sz="6" w:space="0" w:color="000000"/>
            </w:tcBorders>
            <w:shd w:val="clear" w:color="auto" w:fill="2D3D54"/>
          </w:tcPr>
          <w:p>
            <w:pPr>
              <w:pStyle w:val="TableParagraph"/>
              <w:spacing w:before="146"/>
              <w:ind w:left="174"/>
              <w:rPr>
                <w:rFonts w:ascii="Arial"/>
                <w:b/>
                <w:sz w:val="16"/>
              </w:rPr>
            </w:pPr>
            <w:r>
              <w:rPr>
                <w:rFonts w:ascii="Arial"/>
                <w:b/>
                <w:color w:val="FFFFFF"/>
                <w:spacing w:val="-2"/>
                <w:w w:val="110"/>
                <w:sz w:val="16"/>
              </w:rPr>
              <w:t>ACTIONS</w:t>
            </w:r>
            <w:r>
              <w:rPr>
                <w:rFonts w:ascii="Arial"/>
                <w:b/>
                <w:color w:val="FFFFFF"/>
                <w:spacing w:val="-31"/>
                <w:w w:val="110"/>
                <w:sz w:val="16"/>
              </w:rPr>
              <w:t> </w:t>
            </w:r>
            <w:r>
              <w:rPr>
                <w:rFonts w:ascii="Arial"/>
                <w:b/>
                <w:color w:val="FFFFFF"/>
                <w:spacing w:val="-2"/>
                <w:w w:val="110"/>
                <w:sz w:val="16"/>
              </w:rPr>
              <w:t>TO</w:t>
            </w:r>
            <w:r>
              <w:rPr>
                <w:rFonts w:ascii="Arial"/>
                <w:b/>
                <w:color w:val="FFFFFF"/>
                <w:w w:val="110"/>
                <w:sz w:val="16"/>
              </w:rPr>
              <w:t> </w:t>
            </w:r>
            <w:r>
              <w:rPr>
                <w:rFonts w:ascii="Arial"/>
                <w:b/>
                <w:color w:val="FFFFFF"/>
                <w:spacing w:val="-2"/>
                <w:w w:val="110"/>
                <w:sz w:val="16"/>
              </w:rPr>
              <w:t>UNDERTAKE</w:t>
            </w:r>
          </w:p>
        </w:tc>
        <w:tc>
          <w:tcPr>
            <w:tcW w:w="3049" w:type="dxa"/>
            <w:tcBorders>
              <w:top w:val="single" w:sz="12" w:space="0" w:color="008080"/>
              <w:bottom w:val="single" w:sz="6" w:space="0" w:color="000000"/>
            </w:tcBorders>
            <w:shd w:val="clear" w:color="auto" w:fill="2D3D54"/>
          </w:tcPr>
          <w:p>
            <w:pPr>
              <w:pStyle w:val="TableParagraph"/>
              <w:spacing w:line="278" w:lineRule="auto" w:before="146"/>
              <w:ind w:left="116"/>
              <w:rPr>
                <w:rFonts w:ascii="Arial"/>
                <w:b/>
                <w:sz w:val="16"/>
              </w:rPr>
            </w:pPr>
            <w:r>
              <w:rPr>
                <w:rFonts w:ascii="Arial"/>
                <w:b/>
                <w:color w:val="FFFFFF"/>
                <w:sz w:val="16"/>
              </w:rPr>
              <w:t>RESPONSIBLE</w:t>
            </w:r>
            <w:r>
              <w:rPr>
                <w:rFonts w:ascii="Arial"/>
                <w:b/>
                <w:color w:val="FFFFFF"/>
                <w:spacing w:val="-12"/>
                <w:sz w:val="16"/>
              </w:rPr>
              <w:t> </w:t>
            </w:r>
            <w:r>
              <w:rPr>
                <w:rFonts w:ascii="Arial"/>
                <w:b/>
                <w:color w:val="FFFFFF"/>
                <w:sz w:val="16"/>
              </w:rPr>
              <w:t>PERSON</w:t>
            </w:r>
            <w:r>
              <w:rPr>
                <w:rFonts w:ascii="Arial"/>
                <w:b/>
                <w:color w:val="FFFFFF"/>
                <w:spacing w:val="-11"/>
                <w:sz w:val="16"/>
              </w:rPr>
              <w:t> </w:t>
            </w:r>
            <w:r>
              <w:rPr>
                <w:rFonts w:ascii="Arial"/>
                <w:b/>
                <w:color w:val="FFFFFF"/>
                <w:sz w:val="16"/>
              </w:rPr>
              <w:t>/ </w:t>
            </w:r>
            <w:r>
              <w:rPr>
                <w:rFonts w:ascii="Arial"/>
                <w:b/>
                <w:color w:val="FFFFFF"/>
                <w:spacing w:val="-2"/>
                <w:w w:val="105"/>
                <w:sz w:val="16"/>
              </w:rPr>
              <w:t>INSTITUTION</w:t>
            </w:r>
          </w:p>
        </w:tc>
        <w:tc>
          <w:tcPr>
            <w:tcW w:w="1577" w:type="dxa"/>
            <w:tcBorders>
              <w:top w:val="single" w:sz="12" w:space="0" w:color="008080"/>
              <w:bottom w:val="single" w:sz="6" w:space="0" w:color="000000"/>
            </w:tcBorders>
            <w:shd w:val="clear" w:color="auto" w:fill="2D3D54"/>
          </w:tcPr>
          <w:p>
            <w:pPr>
              <w:pStyle w:val="TableParagraph"/>
              <w:spacing w:before="146"/>
              <w:ind w:left="127"/>
              <w:rPr>
                <w:rFonts w:ascii="Arial"/>
                <w:b/>
                <w:sz w:val="16"/>
              </w:rPr>
            </w:pPr>
            <w:r>
              <w:rPr>
                <w:rFonts w:ascii="Arial"/>
                <w:b/>
                <w:color w:val="FFFFFF"/>
                <w:spacing w:val="-2"/>
                <w:w w:val="105"/>
                <w:sz w:val="16"/>
              </w:rPr>
              <w:t>TIMEFRAME</w:t>
            </w:r>
          </w:p>
        </w:tc>
        <w:tc>
          <w:tcPr>
            <w:tcW w:w="1253" w:type="dxa"/>
            <w:tcBorders>
              <w:top w:val="single" w:sz="12" w:space="0" w:color="008080"/>
              <w:bottom w:val="single" w:sz="6" w:space="0" w:color="000000"/>
            </w:tcBorders>
            <w:shd w:val="clear" w:color="auto" w:fill="2D3D54"/>
          </w:tcPr>
          <w:p>
            <w:pPr>
              <w:pStyle w:val="TableParagraph"/>
              <w:spacing w:line="278" w:lineRule="auto" w:before="146"/>
              <w:ind w:left="106" w:right="22"/>
              <w:rPr>
                <w:rFonts w:ascii="Arial"/>
                <w:b/>
                <w:sz w:val="16"/>
              </w:rPr>
            </w:pPr>
            <w:r>
              <w:rPr>
                <w:rFonts w:ascii="Arial"/>
                <w:b/>
                <w:color w:val="FFFFFF"/>
                <w:spacing w:val="-2"/>
                <w:w w:val="105"/>
                <w:sz w:val="16"/>
              </w:rPr>
              <w:t>BUDGET (KES)</w:t>
            </w:r>
          </w:p>
        </w:tc>
        <w:tc>
          <w:tcPr>
            <w:tcW w:w="1735" w:type="dxa"/>
            <w:tcBorders>
              <w:top w:val="single" w:sz="12" w:space="0" w:color="008080"/>
              <w:bottom w:val="single" w:sz="6" w:space="0" w:color="000000"/>
            </w:tcBorders>
            <w:shd w:val="clear" w:color="auto" w:fill="2D3D54"/>
          </w:tcPr>
          <w:p>
            <w:pPr>
              <w:pStyle w:val="TableParagraph"/>
              <w:spacing w:before="146"/>
              <w:ind w:left="41"/>
              <w:rPr>
                <w:rFonts w:ascii="Arial"/>
                <w:b/>
                <w:sz w:val="16"/>
              </w:rPr>
            </w:pPr>
            <w:r>
              <w:rPr>
                <w:rFonts w:ascii="Arial"/>
                <w:b/>
                <w:color w:val="FFFFFF"/>
                <w:w w:val="105"/>
                <w:sz w:val="16"/>
              </w:rPr>
              <w:t>BUDGET</w:t>
            </w:r>
            <w:r>
              <w:rPr>
                <w:rFonts w:ascii="Arial"/>
                <w:b/>
                <w:color w:val="FFFFFF"/>
                <w:spacing w:val="3"/>
                <w:w w:val="105"/>
                <w:sz w:val="16"/>
              </w:rPr>
              <w:t> </w:t>
            </w:r>
            <w:r>
              <w:rPr>
                <w:rFonts w:ascii="Arial"/>
                <w:b/>
                <w:color w:val="FFFFFF"/>
                <w:spacing w:val="-2"/>
                <w:w w:val="105"/>
                <w:sz w:val="16"/>
              </w:rPr>
              <w:t>SOURCE</w:t>
            </w:r>
          </w:p>
        </w:tc>
        <w:tc>
          <w:tcPr>
            <w:tcW w:w="1158" w:type="dxa"/>
            <w:tcBorders>
              <w:top w:val="single" w:sz="18" w:space="0" w:color="008080"/>
              <w:bottom w:val="single" w:sz="6" w:space="0" w:color="000000"/>
              <w:right w:val="single" w:sz="6" w:space="0" w:color="008080"/>
            </w:tcBorders>
            <w:shd w:val="clear" w:color="auto" w:fill="2D3D54"/>
          </w:tcPr>
          <w:p>
            <w:pPr>
              <w:pStyle w:val="TableParagraph"/>
              <w:spacing w:before="146"/>
              <w:ind w:left="142"/>
              <w:rPr>
                <w:rFonts w:ascii="Arial"/>
                <w:b/>
                <w:sz w:val="16"/>
              </w:rPr>
            </w:pPr>
            <w:r>
              <w:rPr>
                <w:rFonts w:ascii="Arial"/>
                <w:b/>
                <w:color w:val="FFFFFF"/>
                <w:spacing w:val="-2"/>
                <w:w w:val="105"/>
                <w:sz w:val="16"/>
              </w:rPr>
              <w:t>STATUS</w:t>
            </w:r>
          </w:p>
        </w:tc>
      </w:tr>
      <w:tr>
        <w:trPr>
          <w:trHeight w:val="184" w:hRule="atLeast"/>
        </w:trPr>
        <w:tc>
          <w:tcPr>
            <w:tcW w:w="663" w:type="dxa"/>
            <w:tcBorders>
              <w:top w:val="single" w:sz="6" w:space="0" w:color="000000"/>
              <w:left w:val="single" w:sz="6" w:space="0" w:color="008080"/>
            </w:tcBorders>
            <w:shd w:val="clear" w:color="auto" w:fill="FFFFFF"/>
          </w:tcPr>
          <w:p>
            <w:pPr>
              <w:pStyle w:val="TableParagraph"/>
              <w:spacing w:line="165" w:lineRule="exact"/>
              <w:ind w:left="104"/>
              <w:rPr>
                <w:sz w:val="16"/>
              </w:rPr>
            </w:pPr>
            <w:r>
              <w:rPr>
                <w:spacing w:val="-5"/>
                <w:sz w:val="16"/>
              </w:rPr>
              <w:t>01</w:t>
            </w:r>
          </w:p>
        </w:tc>
        <w:tc>
          <w:tcPr>
            <w:tcW w:w="1514" w:type="dxa"/>
            <w:tcBorders>
              <w:top w:val="single" w:sz="6" w:space="0" w:color="000000"/>
            </w:tcBorders>
            <w:shd w:val="clear" w:color="auto" w:fill="FFFFFF"/>
          </w:tcPr>
          <w:p>
            <w:pPr>
              <w:pStyle w:val="TableParagraph"/>
              <w:spacing w:line="165" w:lineRule="exact"/>
              <w:ind w:left="265"/>
              <w:rPr>
                <w:sz w:val="16"/>
              </w:rPr>
            </w:pPr>
            <w:r>
              <w:rPr>
                <w:spacing w:val="-2"/>
                <w:sz w:val="16"/>
              </w:rPr>
              <w:t>School</w:t>
            </w:r>
          </w:p>
        </w:tc>
        <w:tc>
          <w:tcPr>
            <w:tcW w:w="3608" w:type="dxa"/>
            <w:tcBorders>
              <w:top w:val="single" w:sz="6" w:space="0" w:color="000000"/>
            </w:tcBorders>
            <w:shd w:val="clear" w:color="auto" w:fill="FFFFFF"/>
          </w:tcPr>
          <w:p>
            <w:pPr>
              <w:pStyle w:val="TableParagraph"/>
              <w:spacing w:line="165" w:lineRule="exact"/>
              <w:ind w:left="174"/>
              <w:rPr>
                <w:sz w:val="16"/>
              </w:rPr>
            </w:pPr>
            <w:r>
              <w:rPr>
                <w:w w:val="90"/>
                <w:sz w:val="16"/>
              </w:rPr>
              <w:t>Construction</w:t>
            </w:r>
            <w:r>
              <w:rPr>
                <w:spacing w:val="-3"/>
                <w:sz w:val="16"/>
              </w:rPr>
              <w:t> </w:t>
            </w:r>
            <w:r>
              <w:rPr>
                <w:w w:val="90"/>
                <w:sz w:val="16"/>
              </w:rPr>
              <w:t>of</w:t>
            </w:r>
            <w:r>
              <w:rPr>
                <w:spacing w:val="-2"/>
                <w:sz w:val="16"/>
              </w:rPr>
              <w:t> </w:t>
            </w:r>
            <w:r>
              <w:rPr>
                <w:w w:val="90"/>
                <w:sz w:val="16"/>
              </w:rPr>
              <w:t>20</w:t>
            </w:r>
            <w:r>
              <w:rPr>
                <w:spacing w:val="-3"/>
                <w:sz w:val="16"/>
              </w:rPr>
              <w:t> </w:t>
            </w:r>
            <w:r>
              <w:rPr>
                <w:w w:val="90"/>
                <w:sz w:val="16"/>
              </w:rPr>
              <w:t>staff</w:t>
            </w:r>
            <w:r>
              <w:rPr>
                <w:spacing w:val="-4"/>
                <w:sz w:val="16"/>
              </w:rPr>
              <w:t> </w:t>
            </w:r>
            <w:r>
              <w:rPr>
                <w:w w:val="90"/>
                <w:sz w:val="16"/>
              </w:rPr>
              <w:t>house</w:t>
            </w:r>
            <w:r>
              <w:rPr>
                <w:spacing w:val="-5"/>
                <w:sz w:val="16"/>
              </w:rPr>
              <w:t> </w:t>
            </w:r>
            <w:r>
              <w:rPr>
                <w:w w:val="90"/>
                <w:sz w:val="16"/>
              </w:rPr>
              <w:t>(Single</w:t>
            </w:r>
            <w:r>
              <w:rPr>
                <w:spacing w:val="-4"/>
                <w:sz w:val="16"/>
              </w:rPr>
              <w:t> </w:t>
            </w:r>
            <w:r>
              <w:rPr>
                <w:w w:val="90"/>
                <w:sz w:val="16"/>
              </w:rPr>
              <w:t>Bed-</w:t>
            </w:r>
            <w:r>
              <w:rPr>
                <w:spacing w:val="-2"/>
                <w:w w:val="90"/>
                <w:sz w:val="16"/>
              </w:rPr>
              <w:t>rooms)</w:t>
            </w:r>
          </w:p>
        </w:tc>
        <w:tc>
          <w:tcPr>
            <w:tcW w:w="3049" w:type="dxa"/>
            <w:tcBorders>
              <w:top w:val="single" w:sz="6" w:space="0" w:color="000000"/>
            </w:tcBorders>
            <w:shd w:val="clear" w:color="auto" w:fill="FFFFFF"/>
          </w:tcPr>
          <w:p>
            <w:pPr>
              <w:pStyle w:val="TableParagraph"/>
              <w:spacing w:line="165" w:lineRule="exact"/>
              <w:ind w:left="116"/>
              <w:rPr>
                <w:sz w:val="16"/>
              </w:rPr>
            </w:pPr>
            <w:r>
              <w:rPr>
                <w:w w:val="90"/>
                <w:sz w:val="16"/>
              </w:rPr>
              <w:t>Board</w:t>
            </w:r>
            <w:r>
              <w:rPr>
                <w:spacing w:val="-5"/>
                <w:sz w:val="16"/>
              </w:rPr>
              <w:t> </w:t>
            </w:r>
            <w:r>
              <w:rPr>
                <w:w w:val="90"/>
                <w:sz w:val="16"/>
              </w:rPr>
              <w:t>of</w:t>
            </w:r>
            <w:r>
              <w:rPr>
                <w:spacing w:val="1"/>
                <w:sz w:val="16"/>
              </w:rPr>
              <w:t> </w:t>
            </w:r>
            <w:r>
              <w:rPr>
                <w:w w:val="90"/>
                <w:sz w:val="16"/>
              </w:rPr>
              <w:t>Management</w:t>
            </w:r>
            <w:r>
              <w:rPr>
                <w:spacing w:val="-4"/>
                <w:sz w:val="16"/>
              </w:rPr>
              <w:t> </w:t>
            </w:r>
            <w:r>
              <w:rPr>
                <w:w w:val="90"/>
                <w:sz w:val="16"/>
              </w:rPr>
              <w:t>&amp;</w:t>
            </w:r>
            <w:r>
              <w:rPr>
                <w:sz w:val="16"/>
              </w:rPr>
              <w:t> </w:t>
            </w:r>
            <w:r>
              <w:rPr>
                <w:spacing w:val="-2"/>
                <w:w w:val="90"/>
                <w:sz w:val="16"/>
              </w:rPr>
              <w:t>Parents</w:t>
            </w:r>
          </w:p>
        </w:tc>
        <w:tc>
          <w:tcPr>
            <w:tcW w:w="1577" w:type="dxa"/>
            <w:tcBorders>
              <w:top w:val="single" w:sz="6" w:space="0" w:color="000000"/>
            </w:tcBorders>
            <w:shd w:val="clear" w:color="auto" w:fill="FFFFFF"/>
          </w:tcPr>
          <w:p>
            <w:pPr>
              <w:pStyle w:val="TableParagraph"/>
              <w:spacing w:line="165" w:lineRule="exact"/>
              <w:ind w:left="127"/>
              <w:rPr>
                <w:sz w:val="16"/>
              </w:rPr>
            </w:pPr>
            <w:r>
              <w:rPr>
                <w:w w:val="90"/>
                <w:sz w:val="16"/>
              </w:rPr>
              <w:t>June</w:t>
            </w:r>
            <w:r>
              <w:rPr>
                <w:spacing w:val="-1"/>
                <w:w w:val="90"/>
                <w:sz w:val="16"/>
              </w:rPr>
              <w:t> </w:t>
            </w:r>
            <w:r>
              <w:rPr>
                <w:w w:val="90"/>
                <w:sz w:val="16"/>
              </w:rPr>
              <w:t>2023</w:t>
            </w:r>
            <w:r>
              <w:rPr>
                <w:spacing w:val="1"/>
                <w:sz w:val="16"/>
              </w:rPr>
              <w:t> </w:t>
            </w:r>
            <w:r>
              <w:rPr>
                <w:w w:val="90"/>
                <w:sz w:val="16"/>
              </w:rPr>
              <w:t>–</w:t>
            </w:r>
            <w:r>
              <w:rPr>
                <w:sz w:val="16"/>
              </w:rPr>
              <w:t> </w:t>
            </w:r>
            <w:r>
              <w:rPr>
                <w:spacing w:val="-4"/>
                <w:w w:val="90"/>
                <w:sz w:val="16"/>
              </w:rPr>
              <w:t>June</w:t>
            </w:r>
          </w:p>
        </w:tc>
        <w:tc>
          <w:tcPr>
            <w:tcW w:w="1253" w:type="dxa"/>
            <w:tcBorders>
              <w:top w:val="single" w:sz="6" w:space="0" w:color="000000"/>
            </w:tcBorders>
            <w:shd w:val="clear" w:color="auto" w:fill="FFFFFF"/>
          </w:tcPr>
          <w:p>
            <w:pPr>
              <w:pStyle w:val="TableParagraph"/>
              <w:spacing w:line="165" w:lineRule="exact"/>
              <w:ind w:left="127"/>
              <w:rPr>
                <w:sz w:val="16"/>
              </w:rPr>
            </w:pPr>
            <w:r>
              <w:rPr>
                <w:spacing w:val="-2"/>
                <w:w w:val="95"/>
                <w:sz w:val="16"/>
              </w:rPr>
              <w:t>31,500,000.00</w:t>
            </w:r>
          </w:p>
        </w:tc>
        <w:tc>
          <w:tcPr>
            <w:tcW w:w="1735" w:type="dxa"/>
            <w:tcBorders>
              <w:top w:val="single" w:sz="6" w:space="0" w:color="000000"/>
            </w:tcBorders>
            <w:shd w:val="clear" w:color="auto" w:fill="FFFFFF"/>
          </w:tcPr>
          <w:p>
            <w:pPr>
              <w:pStyle w:val="TableParagraph"/>
              <w:spacing w:line="165" w:lineRule="exact"/>
              <w:ind w:left="41"/>
              <w:rPr>
                <w:sz w:val="16"/>
              </w:rPr>
            </w:pPr>
            <w:r>
              <w:rPr>
                <w:w w:val="90"/>
                <w:sz w:val="16"/>
              </w:rPr>
              <w:t>Savings</w:t>
            </w:r>
            <w:r>
              <w:rPr>
                <w:spacing w:val="-8"/>
                <w:w w:val="90"/>
                <w:sz w:val="16"/>
              </w:rPr>
              <w:t> </w:t>
            </w:r>
            <w:r>
              <w:rPr>
                <w:w w:val="90"/>
                <w:sz w:val="16"/>
              </w:rPr>
              <w:t>from</w:t>
            </w:r>
            <w:r>
              <w:rPr>
                <w:spacing w:val="-3"/>
                <w:w w:val="90"/>
                <w:sz w:val="16"/>
              </w:rPr>
              <w:t> </w:t>
            </w:r>
            <w:r>
              <w:rPr>
                <w:w w:val="90"/>
                <w:sz w:val="16"/>
              </w:rPr>
              <w:t>Fees</w:t>
            </w:r>
            <w:r>
              <w:rPr>
                <w:spacing w:val="-7"/>
                <w:w w:val="90"/>
                <w:sz w:val="16"/>
              </w:rPr>
              <w:t> </w:t>
            </w:r>
            <w:r>
              <w:rPr>
                <w:spacing w:val="-4"/>
                <w:w w:val="90"/>
                <w:sz w:val="16"/>
              </w:rPr>
              <w:t>paid</w:t>
            </w:r>
          </w:p>
        </w:tc>
        <w:tc>
          <w:tcPr>
            <w:tcW w:w="1158" w:type="dxa"/>
            <w:tcBorders>
              <w:top w:val="single" w:sz="6" w:space="0" w:color="000000"/>
              <w:right w:val="single" w:sz="6" w:space="0" w:color="008080"/>
            </w:tcBorders>
            <w:shd w:val="clear" w:color="auto" w:fill="FFFFFF"/>
          </w:tcPr>
          <w:p>
            <w:pPr>
              <w:pStyle w:val="TableParagraph"/>
              <w:spacing w:line="165" w:lineRule="exact"/>
              <w:ind w:left="142"/>
              <w:rPr>
                <w:sz w:val="16"/>
              </w:rPr>
            </w:pPr>
            <w:r>
              <w:rPr>
                <w:spacing w:val="-5"/>
                <w:w w:val="105"/>
                <w:sz w:val="16"/>
              </w:rPr>
              <w:t>New</w:t>
            </w: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spacing w:before="7"/>
              <w:ind w:left="265"/>
              <w:rPr>
                <w:sz w:val="16"/>
              </w:rPr>
            </w:pPr>
            <w:r>
              <w:rPr>
                <w:spacing w:val="-2"/>
                <w:sz w:val="16"/>
              </w:rPr>
              <w:t>Infrastructure</w:t>
            </w:r>
          </w:p>
        </w:tc>
        <w:tc>
          <w:tcPr>
            <w:tcW w:w="3608" w:type="dxa"/>
            <w:shd w:val="clear" w:color="auto" w:fill="FFFFFF"/>
          </w:tcPr>
          <w:p>
            <w:pPr>
              <w:pStyle w:val="TableParagraph"/>
              <w:spacing w:before="7"/>
              <w:ind w:left="174"/>
              <w:rPr>
                <w:sz w:val="16"/>
              </w:rPr>
            </w:pPr>
            <w:r>
              <w:rPr>
                <w:spacing w:val="-6"/>
                <w:sz w:val="16"/>
              </w:rPr>
              <w:t>(35sq</w:t>
            </w:r>
            <w:r>
              <w:rPr>
                <w:spacing w:val="2"/>
                <w:sz w:val="16"/>
              </w:rPr>
              <w:t> </w:t>
            </w:r>
            <w:r>
              <w:rPr>
                <w:spacing w:val="-6"/>
                <w:sz w:val="16"/>
              </w:rPr>
              <w:t>meters</w:t>
            </w:r>
            <w:r>
              <w:rPr>
                <w:sz w:val="16"/>
              </w:rPr>
              <w:t> </w:t>
            </w:r>
            <w:r>
              <w:rPr>
                <w:spacing w:val="-6"/>
                <w:sz w:val="16"/>
              </w:rPr>
              <w:t>@Kshs.</w:t>
            </w:r>
            <w:r>
              <w:rPr>
                <w:spacing w:val="1"/>
                <w:sz w:val="16"/>
              </w:rPr>
              <w:t> </w:t>
            </w:r>
            <w:r>
              <w:rPr>
                <w:spacing w:val="-6"/>
                <w:sz w:val="16"/>
              </w:rPr>
              <w:t>45,000)</w:t>
            </w:r>
            <w:r>
              <w:rPr>
                <w:spacing w:val="5"/>
                <w:sz w:val="16"/>
              </w:rPr>
              <w:t> </w:t>
            </w:r>
            <w:r>
              <w:rPr>
                <w:spacing w:val="-6"/>
                <w:sz w:val="16"/>
              </w:rPr>
              <w:t>each</w:t>
            </w:r>
          </w:p>
        </w:tc>
        <w:tc>
          <w:tcPr>
            <w:tcW w:w="3049" w:type="dxa"/>
            <w:shd w:val="clear" w:color="auto" w:fill="FFFFFF"/>
          </w:tcPr>
          <w:p>
            <w:pPr>
              <w:pStyle w:val="TableParagraph"/>
              <w:spacing w:before="7"/>
              <w:ind w:left="116"/>
              <w:rPr>
                <w:sz w:val="16"/>
              </w:rPr>
            </w:pPr>
            <w:r>
              <w:rPr>
                <w:spacing w:val="-2"/>
                <w:sz w:val="16"/>
              </w:rPr>
              <w:t>Association</w:t>
            </w:r>
          </w:p>
        </w:tc>
        <w:tc>
          <w:tcPr>
            <w:tcW w:w="1577" w:type="dxa"/>
            <w:shd w:val="clear" w:color="auto" w:fill="FFFFFF"/>
          </w:tcPr>
          <w:p>
            <w:pPr>
              <w:pStyle w:val="TableParagraph"/>
              <w:spacing w:before="7"/>
              <w:ind w:left="127"/>
              <w:rPr>
                <w:sz w:val="16"/>
              </w:rPr>
            </w:pPr>
            <w:r>
              <w:rPr>
                <w:spacing w:val="-4"/>
                <w:sz w:val="16"/>
              </w:rPr>
              <w:t>2024</w:t>
            </w: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w w:val="90"/>
                <w:sz w:val="16"/>
              </w:rPr>
              <w:t>by</w:t>
            </w:r>
            <w:r>
              <w:rPr>
                <w:spacing w:val="-2"/>
                <w:w w:val="90"/>
                <w:sz w:val="16"/>
              </w:rPr>
              <w:t> </w:t>
            </w:r>
            <w:r>
              <w:rPr>
                <w:spacing w:val="-2"/>
                <w:sz w:val="16"/>
              </w:rPr>
              <w:t>Parents</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spacing w:before="7"/>
              <w:ind w:left="265"/>
              <w:rPr>
                <w:sz w:val="16"/>
              </w:rPr>
            </w:pPr>
            <w:r>
              <w:rPr>
                <w:w w:val="90"/>
                <w:sz w:val="16"/>
              </w:rPr>
              <w:t>Expansion</w:t>
            </w:r>
            <w:r>
              <w:rPr>
                <w:spacing w:val="1"/>
                <w:sz w:val="16"/>
              </w:rPr>
              <w:t> </w:t>
            </w:r>
            <w:r>
              <w:rPr>
                <w:spacing w:val="-5"/>
                <w:sz w:val="16"/>
              </w:rPr>
              <w:t>and</w:t>
            </w: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z w:val="16"/>
              </w:rPr>
              <w:t>PA</w:t>
            </w:r>
            <w:r>
              <w:rPr>
                <w:spacing w:val="-11"/>
                <w:sz w:val="16"/>
              </w:rPr>
              <w:t> </w:t>
            </w:r>
            <w:r>
              <w:rPr>
                <w:spacing w:val="-2"/>
                <w:sz w:val="16"/>
              </w:rPr>
              <w:t>Contributions</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spacing w:before="7"/>
              <w:ind w:left="265"/>
              <w:rPr>
                <w:sz w:val="16"/>
              </w:rPr>
            </w:pPr>
            <w:r>
              <w:rPr>
                <w:spacing w:val="-2"/>
                <w:sz w:val="16"/>
              </w:rPr>
              <w:t>Development</w:t>
            </w: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z w:val="16"/>
              </w:rPr>
              <w:t>Other</w:t>
            </w:r>
            <w:r>
              <w:rPr>
                <w:spacing w:val="-9"/>
                <w:sz w:val="16"/>
              </w:rPr>
              <w:t> </w:t>
            </w:r>
            <w:r>
              <w:rPr>
                <w:spacing w:val="-2"/>
                <w:sz w:val="16"/>
              </w:rPr>
              <w:t>Savings</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8"/>
              <w:ind w:left="174"/>
              <w:rPr>
                <w:sz w:val="16"/>
              </w:rPr>
            </w:pPr>
            <w:r>
              <w:rPr>
                <w:w w:val="90"/>
                <w:sz w:val="16"/>
              </w:rPr>
              <w:t>Construction</w:t>
            </w:r>
            <w:r>
              <w:rPr>
                <w:spacing w:val="6"/>
                <w:sz w:val="16"/>
              </w:rPr>
              <w:t> </w:t>
            </w:r>
            <w:r>
              <w:rPr>
                <w:w w:val="90"/>
                <w:sz w:val="16"/>
              </w:rPr>
              <w:t>of</w:t>
            </w:r>
            <w:r>
              <w:rPr>
                <w:spacing w:val="7"/>
                <w:sz w:val="16"/>
              </w:rPr>
              <w:t> </w:t>
            </w:r>
            <w:r>
              <w:rPr>
                <w:w w:val="90"/>
                <w:sz w:val="16"/>
              </w:rPr>
              <w:t>additional</w:t>
            </w:r>
            <w:r>
              <w:rPr>
                <w:spacing w:val="2"/>
                <w:sz w:val="16"/>
              </w:rPr>
              <w:t> </w:t>
            </w:r>
            <w:r>
              <w:rPr>
                <w:w w:val="90"/>
                <w:sz w:val="16"/>
              </w:rPr>
              <w:t>8</w:t>
            </w:r>
            <w:r>
              <w:rPr>
                <w:spacing w:val="7"/>
                <w:sz w:val="16"/>
              </w:rPr>
              <w:t> </w:t>
            </w:r>
            <w:r>
              <w:rPr>
                <w:w w:val="90"/>
                <w:sz w:val="16"/>
              </w:rPr>
              <w:t>rooms</w:t>
            </w:r>
            <w:r>
              <w:rPr>
                <w:spacing w:val="4"/>
                <w:sz w:val="16"/>
              </w:rPr>
              <w:t> </w:t>
            </w:r>
            <w:r>
              <w:rPr>
                <w:spacing w:val="-2"/>
                <w:w w:val="90"/>
                <w:sz w:val="16"/>
              </w:rPr>
              <w:t>science</w:t>
            </w:r>
          </w:p>
        </w:tc>
        <w:tc>
          <w:tcPr>
            <w:tcW w:w="3049" w:type="dxa"/>
            <w:shd w:val="clear" w:color="auto" w:fill="FFFFFF"/>
          </w:tcPr>
          <w:p>
            <w:pPr>
              <w:pStyle w:val="TableParagraph"/>
              <w:spacing w:before="8"/>
              <w:ind w:left="116"/>
              <w:rPr>
                <w:sz w:val="16"/>
              </w:rPr>
            </w:pPr>
            <w:r>
              <w:rPr>
                <w:w w:val="90"/>
                <w:sz w:val="16"/>
              </w:rPr>
              <w:t>Board</w:t>
            </w:r>
            <w:r>
              <w:rPr>
                <w:spacing w:val="-2"/>
                <w:sz w:val="16"/>
              </w:rPr>
              <w:t> </w:t>
            </w:r>
            <w:r>
              <w:rPr>
                <w:w w:val="90"/>
                <w:sz w:val="16"/>
              </w:rPr>
              <w:t>of</w:t>
            </w:r>
            <w:r>
              <w:rPr>
                <w:spacing w:val="4"/>
                <w:sz w:val="16"/>
              </w:rPr>
              <w:t> </w:t>
            </w:r>
            <w:r>
              <w:rPr>
                <w:w w:val="90"/>
                <w:sz w:val="16"/>
              </w:rPr>
              <w:t>Management</w:t>
            </w:r>
            <w:r>
              <w:rPr>
                <w:spacing w:val="-1"/>
                <w:sz w:val="16"/>
              </w:rPr>
              <w:t> </w:t>
            </w:r>
            <w:r>
              <w:rPr>
                <w:w w:val="90"/>
                <w:sz w:val="16"/>
              </w:rPr>
              <w:t>&amp;</w:t>
            </w:r>
            <w:r>
              <w:rPr>
                <w:spacing w:val="3"/>
                <w:sz w:val="16"/>
              </w:rPr>
              <w:t> </w:t>
            </w:r>
            <w:r>
              <w:rPr>
                <w:w w:val="90"/>
                <w:sz w:val="16"/>
              </w:rPr>
              <w:t>Ministry</w:t>
            </w:r>
            <w:r>
              <w:rPr>
                <w:spacing w:val="-1"/>
                <w:sz w:val="16"/>
              </w:rPr>
              <w:t> </w:t>
            </w:r>
            <w:r>
              <w:rPr>
                <w:spacing w:val="-5"/>
                <w:w w:val="90"/>
                <w:sz w:val="16"/>
              </w:rPr>
              <w:t>of</w:t>
            </w:r>
          </w:p>
        </w:tc>
        <w:tc>
          <w:tcPr>
            <w:tcW w:w="1577" w:type="dxa"/>
            <w:shd w:val="clear" w:color="auto" w:fill="FFFFFF"/>
          </w:tcPr>
          <w:p>
            <w:pPr>
              <w:pStyle w:val="TableParagraph"/>
              <w:spacing w:before="8"/>
              <w:ind w:left="127"/>
              <w:rPr>
                <w:sz w:val="16"/>
              </w:rPr>
            </w:pPr>
            <w:r>
              <w:rPr>
                <w:w w:val="90"/>
                <w:sz w:val="16"/>
              </w:rPr>
              <w:t>June</w:t>
            </w:r>
            <w:r>
              <w:rPr>
                <w:spacing w:val="-1"/>
                <w:w w:val="90"/>
                <w:sz w:val="16"/>
              </w:rPr>
              <w:t> </w:t>
            </w:r>
            <w:r>
              <w:rPr>
                <w:w w:val="90"/>
                <w:sz w:val="16"/>
              </w:rPr>
              <w:t>2023</w:t>
            </w:r>
            <w:r>
              <w:rPr>
                <w:spacing w:val="1"/>
                <w:sz w:val="16"/>
              </w:rPr>
              <w:t> </w:t>
            </w:r>
            <w:r>
              <w:rPr>
                <w:w w:val="90"/>
                <w:sz w:val="16"/>
              </w:rPr>
              <w:t>–</w:t>
            </w:r>
            <w:r>
              <w:rPr>
                <w:sz w:val="16"/>
              </w:rPr>
              <w:t> </w:t>
            </w:r>
            <w:r>
              <w:rPr>
                <w:spacing w:val="-4"/>
                <w:w w:val="90"/>
                <w:sz w:val="16"/>
              </w:rPr>
              <w:t>June</w:t>
            </w:r>
          </w:p>
        </w:tc>
        <w:tc>
          <w:tcPr>
            <w:tcW w:w="1253" w:type="dxa"/>
            <w:shd w:val="clear" w:color="auto" w:fill="FFFFFF"/>
          </w:tcPr>
          <w:p>
            <w:pPr>
              <w:pStyle w:val="TableParagraph"/>
              <w:spacing w:before="8"/>
              <w:ind w:left="127"/>
              <w:rPr>
                <w:sz w:val="16"/>
              </w:rPr>
            </w:pPr>
            <w:r>
              <w:rPr>
                <w:spacing w:val="-2"/>
                <w:w w:val="95"/>
                <w:sz w:val="16"/>
              </w:rPr>
              <w:t>15,558,400.00</w:t>
            </w:r>
          </w:p>
        </w:tc>
        <w:tc>
          <w:tcPr>
            <w:tcW w:w="1735" w:type="dxa"/>
            <w:shd w:val="clear" w:color="auto" w:fill="FFFFFF"/>
          </w:tcPr>
          <w:p>
            <w:pPr>
              <w:pStyle w:val="TableParagraph"/>
              <w:spacing w:before="8"/>
              <w:ind w:left="41"/>
              <w:rPr>
                <w:sz w:val="16"/>
              </w:rPr>
            </w:pPr>
            <w:r>
              <w:rPr>
                <w:w w:val="90"/>
                <w:sz w:val="16"/>
              </w:rPr>
              <w:t>National</w:t>
            </w:r>
            <w:r>
              <w:rPr>
                <w:spacing w:val="3"/>
                <w:sz w:val="16"/>
              </w:rPr>
              <w:t> </w:t>
            </w:r>
            <w:r>
              <w:rPr>
                <w:spacing w:val="-2"/>
                <w:sz w:val="16"/>
              </w:rPr>
              <w:t>Government’s</w:t>
            </w:r>
          </w:p>
        </w:tc>
        <w:tc>
          <w:tcPr>
            <w:tcW w:w="1158" w:type="dxa"/>
            <w:tcBorders>
              <w:right w:val="single" w:sz="6" w:space="0" w:color="008080"/>
            </w:tcBorders>
            <w:shd w:val="clear" w:color="auto" w:fill="FFFFFF"/>
          </w:tcPr>
          <w:p>
            <w:pPr>
              <w:pStyle w:val="TableParagraph"/>
              <w:spacing w:before="8"/>
              <w:ind w:left="142"/>
              <w:rPr>
                <w:sz w:val="16"/>
              </w:rPr>
            </w:pPr>
            <w:r>
              <w:rPr>
                <w:spacing w:val="-5"/>
                <w:w w:val="105"/>
                <w:sz w:val="16"/>
              </w:rPr>
              <w:t>New</w:t>
            </w:r>
          </w:p>
        </w:tc>
      </w:tr>
      <w:tr>
        <w:trPr>
          <w:trHeight w:val="212"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line="185" w:lineRule="exact" w:before="7"/>
              <w:ind w:left="174"/>
              <w:rPr>
                <w:sz w:val="16"/>
              </w:rPr>
            </w:pPr>
            <w:r>
              <w:rPr>
                <w:w w:val="90"/>
                <w:sz w:val="16"/>
              </w:rPr>
              <w:t>laboratories</w:t>
            </w:r>
            <w:r>
              <w:rPr>
                <w:spacing w:val="-2"/>
                <w:w w:val="90"/>
                <w:sz w:val="16"/>
              </w:rPr>
              <w:t> </w:t>
            </w:r>
            <w:r>
              <w:rPr>
                <w:w w:val="90"/>
                <w:sz w:val="16"/>
              </w:rPr>
              <w:t>(2</w:t>
            </w:r>
            <w:r>
              <w:rPr>
                <w:spacing w:val="-4"/>
                <w:sz w:val="16"/>
              </w:rPr>
              <w:t> </w:t>
            </w:r>
            <w:r>
              <w:rPr>
                <w:w w:val="90"/>
                <w:sz w:val="16"/>
              </w:rPr>
              <w:t>rooms</w:t>
            </w:r>
            <w:r>
              <w:rPr>
                <w:spacing w:val="-2"/>
                <w:w w:val="90"/>
                <w:sz w:val="16"/>
              </w:rPr>
              <w:t> </w:t>
            </w:r>
            <w:r>
              <w:rPr>
                <w:w w:val="90"/>
                <w:sz w:val="16"/>
              </w:rPr>
              <w:t>per</w:t>
            </w:r>
            <w:r>
              <w:rPr>
                <w:spacing w:val="-4"/>
                <w:sz w:val="16"/>
              </w:rPr>
              <w:t> </w:t>
            </w:r>
            <w:r>
              <w:rPr>
                <w:w w:val="90"/>
                <w:sz w:val="16"/>
              </w:rPr>
              <w:t>science</w:t>
            </w:r>
            <w:r>
              <w:rPr>
                <w:spacing w:val="-1"/>
                <w:w w:val="90"/>
                <w:sz w:val="16"/>
              </w:rPr>
              <w:t> </w:t>
            </w:r>
            <w:r>
              <w:rPr>
                <w:w w:val="90"/>
                <w:sz w:val="16"/>
              </w:rPr>
              <w:t>subject)</w:t>
            </w:r>
            <w:r>
              <w:rPr>
                <w:spacing w:val="-1"/>
                <w:w w:val="90"/>
                <w:sz w:val="16"/>
              </w:rPr>
              <w:t> </w:t>
            </w:r>
            <w:r>
              <w:rPr>
                <w:w w:val="90"/>
                <w:sz w:val="16"/>
              </w:rPr>
              <w:t>(37.4</w:t>
            </w:r>
            <w:r>
              <w:rPr>
                <w:spacing w:val="-4"/>
                <w:sz w:val="16"/>
              </w:rPr>
              <w:t> </w:t>
            </w:r>
            <w:r>
              <w:rPr>
                <w:spacing w:val="-5"/>
                <w:w w:val="90"/>
                <w:sz w:val="16"/>
              </w:rPr>
              <w:t>sq</w:t>
            </w:r>
          </w:p>
        </w:tc>
        <w:tc>
          <w:tcPr>
            <w:tcW w:w="3049" w:type="dxa"/>
            <w:shd w:val="clear" w:color="auto" w:fill="FFFFFF"/>
          </w:tcPr>
          <w:p>
            <w:pPr>
              <w:pStyle w:val="TableParagraph"/>
              <w:spacing w:line="185" w:lineRule="exact" w:before="7"/>
              <w:ind w:left="116"/>
              <w:rPr>
                <w:sz w:val="16"/>
              </w:rPr>
            </w:pPr>
            <w:r>
              <w:rPr>
                <w:w w:val="90"/>
                <w:sz w:val="16"/>
              </w:rPr>
              <w:t>Education</w:t>
            </w:r>
            <w:r>
              <w:rPr>
                <w:spacing w:val="2"/>
                <w:sz w:val="16"/>
              </w:rPr>
              <w:t> </w:t>
            </w:r>
            <w:r>
              <w:rPr>
                <w:w w:val="90"/>
                <w:sz w:val="16"/>
              </w:rPr>
              <w:t>through</w:t>
            </w:r>
            <w:r>
              <w:rPr>
                <w:spacing w:val="1"/>
                <w:sz w:val="16"/>
              </w:rPr>
              <w:t> </w:t>
            </w:r>
            <w:r>
              <w:rPr>
                <w:w w:val="90"/>
                <w:sz w:val="16"/>
              </w:rPr>
              <w:t>School</w:t>
            </w:r>
            <w:r>
              <w:rPr>
                <w:spacing w:val="-2"/>
                <w:sz w:val="16"/>
              </w:rPr>
              <w:t> </w:t>
            </w:r>
            <w:r>
              <w:rPr>
                <w:spacing w:val="-2"/>
                <w:w w:val="90"/>
                <w:sz w:val="16"/>
              </w:rPr>
              <w:t>Infrastructure</w:t>
            </w:r>
          </w:p>
        </w:tc>
        <w:tc>
          <w:tcPr>
            <w:tcW w:w="1577" w:type="dxa"/>
            <w:shd w:val="clear" w:color="auto" w:fill="FFFFFF"/>
          </w:tcPr>
          <w:p>
            <w:pPr>
              <w:pStyle w:val="TableParagraph"/>
              <w:spacing w:line="185" w:lineRule="exact" w:before="7"/>
              <w:ind w:left="127"/>
              <w:rPr>
                <w:sz w:val="16"/>
              </w:rPr>
            </w:pPr>
            <w:r>
              <w:rPr>
                <w:spacing w:val="-4"/>
                <w:sz w:val="16"/>
              </w:rPr>
              <w:t>2025</w:t>
            </w: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line="185" w:lineRule="exact" w:before="7"/>
              <w:ind w:left="41"/>
              <w:rPr>
                <w:sz w:val="16"/>
              </w:rPr>
            </w:pPr>
            <w:r>
              <w:rPr>
                <w:w w:val="90"/>
                <w:sz w:val="16"/>
              </w:rPr>
              <w:t>Grants-in</w:t>
            </w:r>
            <w:r>
              <w:rPr>
                <w:spacing w:val="2"/>
                <w:sz w:val="16"/>
              </w:rPr>
              <w:t> </w:t>
            </w:r>
            <w:r>
              <w:rPr>
                <w:w w:val="90"/>
                <w:sz w:val="16"/>
              </w:rPr>
              <w:t>Aid;</w:t>
            </w:r>
            <w:r>
              <w:rPr>
                <w:spacing w:val="-12"/>
                <w:w w:val="90"/>
                <w:sz w:val="16"/>
              </w:rPr>
              <w:t> </w:t>
            </w:r>
            <w:r>
              <w:rPr>
                <w:spacing w:val="-2"/>
                <w:w w:val="90"/>
                <w:sz w:val="16"/>
              </w:rPr>
              <w:t>Kabondo</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2"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6"/>
              <w:ind w:left="174"/>
              <w:rPr>
                <w:sz w:val="16"/>
              </w:rPr>
            </w:pPr>
            <w:r>
              <w:rPr>
                <w:spacing w:val="-2"/>
                <w:sz w:val="16"/>
              </w:rPr>
              <w:t>meters</w:t>
            </w:r>
            <w:r>
              <w:rPr>
                <w:spacing w:val="-11"/>
                <w:sz w:val="16"/>
              </w:rPr>
              <w:t> </w:t>
            </w:r>
            <w:r>
              <w:rPr>
                <w:spacing w:val="-2"/>
                <w:sz w:val="16"/>
              </w:rPr>
              <w:t>by</w:t>
            </w:r>
            <w:r>
              <w:rPr>
                <w:spacing w:val="-10"/>
                <w:sz w:val="16"/>
              </w:rPr>
              <w:t> </w:t>
            </w:r>
            <w:r>
              <w:rPr>
                <w:spacing w:val="-2"/>
                <w:sz w:val="16"/>
              </w:rPr>
              <w:t>8</w:t>
            </w:r>
            <w:r>
              <w:rPr>
                <w:spacing w:val="-8"/>
                <w:sz w:val="16"/>
              </w:rPr>
              <w:t> </w:t>
            </w:r>
            <w:r>
              <w:rPr>
                <w:spacing w:val="-2"/>
                <w:sz w:val="16"/>
              </w:rPr>
              <w:t>rooms</w:t>
            </w:r>
            <w:r>
              <w:rPr>
                <w:spacing w:val="-9"/>
                <w:sz w:val="16"/>
              </w:rPr>
              <w:t> </w:t>
            </w:r>
            <w:r>
              <w:rPr>
                <w:spacing w:val="-2"/>
                <w:sz w:val="16"/>
              </w:rPr>
              <w:t>@</w:t>
            </w:r>
            <w:r>
              <w:rPr>
                <w:spacing w:val="-7"/>
                <w:sz w:val="16"/>
              </w:rPr>
              <w:t> </w:t>
            </w:r>
            <w:r>
              <w:rPr>
                <w:spacing w:val="-2"/>
                <w:sz w:val="16"/>
              </w:rPr>
              <w:t>Kshs.</w:t>
            </w:r>
            <w:r>
              <w:rPr>
                <w:spacing w:val="-8"/>
                <w:sz w:val="16"/>
              </w:rPr>
              <w:t> </w:t>
            </w:r>
            <w:r>
              <w:rPr>
                <w:spacing w:val="-2"/>
                <w:sz w:val="16"/>
              </w:rPr>
              <w:t>52,000)</w:t>
            </w:r>
          </w:p>
        </w:tc>
        <w:tc>
          <w:tcPr>
            <w:tcW w:w="3049" w:type="dxa"/>
            <w:shd w:val="clear" w:color="auto" w:fill="FFFFFF"/>
          </w:tcPr>
          <w:p>
            <w:pPr>
              <w:pStyle w:val="TableParagraph"/>
              <w:spacing w:before="6"/>
              <w:ind w:left="116"/>
              <w:rPr>
                <w:sz w:val="16"/>
              </w:rPr>
            </w:pPr>
            <w:r>
              <w:rPr>
                <w:w w:val="90"/>
                <w:sz w:val="16"/>
              </w:rPr>
              <w:t>Development</w:t>
            </w:r>
            <w:r>
              <w:rPr>
                <w:spacing w:val="13"/>
                <w:sz w:val="16"/>
              </w:rPr>
              <w:t> </w:t>
            </w:r>
            <w:r>
              <w:rPr>
                <w:w w:val="90"/>
                <w:sz w:val="16"/>
              </w:rPr>
              <w:t>Grants-in-Aid</w:t>
            </w:r>
            <w:r>
              <w:rPr>
                <w:spacing w:val="20"/>
                <w:sz w:val="16"/>
              </w:rPr>
              <w:t> </w:t>
            </w:r>
            <w:r>
              <w:rPr>
                <w:spacing w:val="-2"/>
                <w:w w:val="90"/>
                <w:sz w:val="16"/>
              </w:rPr>
              <w:t>Programs</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6"/>
              <w:ind w:left="41"/>
              <w:rPr>
                <w:sz w:val="16"/>
              </w:rPr>
            </w:pPr>
            <w:r>
              <w:rPr>
                <w:sz w:val="16"/>
              </w:rPr>
              <w:t>Kasipul</w:t>
            </w:r>
            <w:r>
              <w:rPr>
                <w:spacing w:val="-5"/>
                <w:sz w:val="16"/>
              </w:rPr>
              <w:t> </w:t>
            </w:r>
            <w:r>
              <w:rPr>
                <w:sz w:val="16"/>
              </w:rPr>
              <w:t>NG-CDF</w:t>
            </w:r>
            <w:r>
              <w:rPr>
                <w:spacing w:val="-2"/>
                <w:sz w:val="16"/>
              </w:rPr>
              <w:t> </w:t>
            </w:r>
            <w:r>
              <w:rPr>
                <w:spacing w:val="-5"/>
                <w:sz w:val="16"/>
              </w:rPr>
              <w:t>and</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pacing w:val="-2"/>
                <w:w w:val="90"/>
                <w:sz w:val="16"/>
              </w:rPr>
              <w:t>Parents</w:t>
            </w:r>
            <w:r>
              <w:rPr>
                <w:spacing w:val="-5"/>
                <w:w w:val="90"/>
                <w:sz w:val="16"/>
              </w:rPr>
              <w:t> </w:t>
            </w:r>
            <w:r>
              <w:rPr>
                <w:spacing w:val="-2"/>
                <w:sz w:val="16"/>
              </w:rPr>
              <w:t>Association</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No.</w:t>
            </w:r>
            <w:r>
              <w:rPr>
                <w:spacing w:val="-15"/>
                <w:w w:val="90"/>
                <w:sz w:val="16"/>
              </w:rPr>
              <w:t> </w:t>
            </w:r>
            <w:r>
              <w:rPr>
                <w:w w:val="90"/>
                <w:sz w:val="16"/>
              </w:rPr>
              <w:t>of</w:t>
            </w:r>
            <w:r>
              <w:rPr>
                <w:spacing w:val="-6"/>
                <w:w w:val="90"/>
                <w:sz w:val="16"/>
              </w:rPr>
              <w:t> </w:t>
            </w:r>
            <w:r>
              <w:rPr>
                <w:w w:val="90"/>
                <w:sz w:val="16"/>
              </w:rPr>
              <w:t>Computers</w:t>
            </w:r>
            <w:r>
              <w:rPr>
                <w:spacing w:val="-7"/>
                <w:w w:val="90"/>
                <w:sz w:val="16"/>
              </w:rPr>
              <w:t> </w:t>
            </w:r>
            <w:r>
              <w:rPr>
                <w:w w:val="90"/>
                <w:sz w:val="16"/>
              </w:rPr>
              <w:t>available</w:t>
            </w:r>
            <w:r>
              <w:rPr>
                <w:spacing w:val="-3"/>
                <w:w w:val="90"/>
                <w:sz w:val="16"/>
              </w:rPr>
              <w:t> </w:t>
            </w:r>
            <w:r>
              <w:rPr>
                <w:w w:val="90"/>
                <w:sz w:val="16"/>
              </w:rPr>
              <w:t>to</w:t>
            </w:r>
            <w:r>
              <w:rPr>
                <w:spacing w:val="-4"/>
                <w:w w:val="90"/>
                <w:sz w:val="16"/>
              </w:rPr>
              <w:t> </w:t>
            </w:r>
            <w:r>
              <w:rPr>
                <w:w w:val="90"/>
                <w:sz w:val="16"/>
              </w:rPr>
              <w:t>aid</w:t>
            </w:r>
            <w:r>
              <w:rPr>
                <w:spacing w:val="-5"/>
                <w:w w:val="90"/>
                <w:sz w:val="16"/>
              </w:rPr>
              <w:t> </w:t>
            </w:r>
            <w:r>
              <w:rPr>
                <w:w w:val="90"/>
                <w:sz w:val="16"/>
              </w:rPr>
              <w:t>teaching</w:t>
            </w:r>
            <w:r>
              <w:rPr>
                <w:spacing w:val="-5"/>
                <w:w w:val="90"/>
                <w:sz w:val="16"/>
              </w:rPr>
              <w:t> of</w:t>
            </w:r>
          </w:p>
        </w:tc>
        <w:tc>
          <w:tcPr>
            <w:tcW w:w="3049" w:type="dxa"/>
            <w:shd w:val="clear" w:color="auto" w:fill="FFFFFF"/>
          </w:tcPr>
          <w:p>
            <w:pPr>
              <w:pStyle w:val="TableParagraph"/>
              <w:spacing w:before="7"/>
              <w:ind w:left="116"/>
              <w:rPr>
                <w:sz w:val="16"/>
              </w:rPr>
            </w:pPr>
            <w:r>
              <w:rPr>
                <w:spacing w:val="-5"/>
                <w:w w:val="110"/>
                <w:sz w:val="16"/>
              </w:rPr>
              <w:t>BOM</w:t>
            </w:r>
          </w:p>
        </w:tc>
        <w:tc>
          <w:tcPr>
            <w:tcW w:w="1577" w:type="dxa"/>
            <w:shd w:val="clear" w:color="auto" w:fill="FFFFFF"/>
          </w:tcPr>
          <w:p>
            <w:pPr>
              <w:pStyle w:val="TableParagraph"/>
              <w:spacing w:before="7"/>
              <w:ind w:left="127"/>
              <w:rPr>
                <w:sz w:val="16"/>
              </w:rPr>
            </w:pPr>
            <w:r>
              <w:rPr>
                <w:w w:val="90"/>
                <w:sz w:val="16"/>
              </w:rPr>
              <w:t>June</w:t>
            </w:r>
            <w:r>
              <w:rPr>
                <w:spacing w:val="-1"/>
                <w:w w:val="90"/>
                <w:sz w:val="16"/>
              </w:rPr>
              <w:t> </w:t>
            </w:r>
            <w:r>
              <w:rPr>
                <w:w w:val="90"/>
                <w:sz w:val="16"/>
              </w:rPr>
              <w:t>2023</w:t>
            </w:r>
            <w:r>
              <w:rPr>
                <w:spacing w:val="1"/>
                <w:sz w:val="16"/>
              </w:rPr>
              <w:t> </w:t>
            </w:r>
            <w:r>
              <w:rPr>
                <w:w w:val="90"/>
                <w:sz w:val="16"/>
              </w:rPr>
              <w:t>–</w:t>
            </w:r>
            <w:r>
              <w:rPr>
                <w:sz w:val="16"/>
              </w:rPr>
              <w:t> </w:t>
            </w:r>
            <w:r>
              <w:rPr>
                <w:spacing w:val="-4"/>
                <w:w w:val="90"/>
                <w:sz w:val="16"/>
              </w:rPr>
              <w:t>June</w:t>
            </w:r>
          </w:p>
        </w:tc>
        <w:tc>
          <w:tcPr>
            <w:tcW w:w="1253" w:type="dxa"/>
            <w:shd w:val="clear" w:color="auto" w:fill="FFFFFF"/>
          </w:tcPr>
          <w:p>
            <w:pPr>
              <w:pStyle w:val="TableParagraph"/>
              <w:spacing w:before="7"/>
              <w:ind w:left="127"/>
              <w:rPr>
                <w:sz w:val="16"/>
              </w:rPr>
            </w:pPr>
            <w:r>
              <w:rPr>
                <w:spacing w:val="-2"/>
                <w:w w:val="95"/>
                <w:sz w:val="16"/>
              </w:rPr>
              <w:t>5,000,000.00</w:t>
            </w:r>
          </w:p>
        </w:tc>
        <w:tc>
          <w:tcPr>
            <w:tcW w:w="1735" w:type="dxa"/>
            <w:shd w:val="clear" w:color="auto" w:fill="FFFFFF"/>
          </w:tcPr>
          <w:p>
            <w:pPr>
              <w:pStyle w:val="TableParagraph"/>
              <w:spacing w:before="7"/>
              <w:ind w:left="41"/>
              <w:rPr>
                <w:sz w:val="16"/>
              </w:rPr>
            </w:pPr>
            <w:r>
              <w:rPr>
                <w:spacing w:val="-5"/>
                <w:w w:val="110"/>
                <w:sz w:val="16"/>
              </w:rPr>
              <w:t>BOM</w:t>
            </w:r>
          </w:p>
        </w:tc>
        <w:tc>
          <w:tcPr>
            <w:tcW w:w="1158" w:type="dxa"/>
            <w:tcBorders>
              <w:right w:val="single" w:sz="6" w:space="0" w:color="008080"/>
            </w:tcBorders>
            <w:shd w:val="clear" w:color="auto" w:fill="FFFFFF"/>
          </w:tcPr>
          <w:p>
            <w:pPr>
              <w:pStyle w:val="TableParagraph"/>
              <w:spacing w:before="7"/>
              <w:ind w:left="142"/>
              <w:rPr>
                <w:sz w:val="16"/>
              </w:rPr>
            </w:pPr>
            <w:r>
              <w:rPr>
                <w:spacing w:val="-2"/>
                <w:sz w:val="16"/>
              </w:rPr>
              <w:t>Ongoing</w:t>
            </w: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2"/>
                <w:w w:val="90"/>
                <w:sz w:val="16"/>
              </w:rPr>
              <w:t>computer</w:t>
            </w:r>
            <w:r>
              <w:rPr>
                <w:spacing w:val="-3"/>
                <w:sz w:val="16"/>
              </w:rPr>
              <w:t> </w:t>
            </w:r>
            <w:r>
              <w:rPr>
                <w:spacing w:val="-2"/>
                <w:w w:val="90"/>
                <w:sz w:val="16"/>
              </w:rPr>
              <w:t>studies</w:t>
            </w:r>
            <w:r>
              <w:rPr>
                <w:spacing w:val="-5"/>
                <w:sz w:val="16"/>
              </w:rPr>
              <w:t> </w:t>
            </w:r>
            <w:r>
              <w:rPr>
                <w:spacing w:val="-2"/>
                <w:w w:val="90"/>
                <w:sz w:val="16"/>
              </w:rPr>
              <w:t>as</w:t>
            </w:r>
            <w:r>
              <w:rPr>
                <w:spacing w:val="-2"/>
                <w:sz w:val="16"/>
              </w:rPr>
              <w:t> </w:t>
            </w:r>
            <w:r>
              <w:rPr>
                <w:spacing w:val="-2"/>
                <w:w w:val="90"/>
                <w:sz w:val="16"/>
              </w:rPr>
              <w:t>an</w:t>
            </w:r>
            <w:r>
              <w:rPr>
                <w:sz w:val="16"/>
              </w:rPr>
              <w:t> </w:t>
            </w:r>
            <w:r>
              <w:rPr>
                <w:spacing w:val="-2"/>
                <w:w w:val="90"/>
                <w:sz w:val="16"/>
              </w:rPr>
              <w:t>examinable</w:t>
            </w:r>
            <w:r>
              <w:rPr>
                <w:spacing w:val="-2"/>
                <w:sz w:val="16"/>
              </w:rPr>
              <w:t> </w:t>
            </w:r>
            <w:r>
              <w:rPr>
                <w:spacing w:val="-2"/>
                <w:w w:val="90"/>
                <w:sz w:val="16"/>
              </w:rPr>
              <w:t>subject</w:t>
            </w:r>
            <w:r>
              <w:rPr>
                <w:spacing w:val="-4"/>
                <w:sz w:val="16"/>
              </w:rPr>
              <w:t> </w:t>
            </w:r>
            <w:r>
              <w:rPr>
                <w:spacing w:val="-2"/>
                <w:w w:val="90"/>
                <w:sz w:val="16"/>
              </w:rPr>
              <w:t>and</w:t>
            </w:r>
            <w:r>
              <w:rPr>
                <w:spacing w:val="-7"/>
                <w:sz w:val="16"/>
              </w:rPr>
              <w:t> </w:t>
            </w:r>
            <w:r>
              <w:rPr>
                <w:spacing w:val="-5"/>
                <w:w w:val="90"/>
                <w:sz w:val="16"/>
              </w:rPr>
              <w:t>use</w:t>
            </w:r>
          </w:p>
        </w:tc>
        <w:tc>
          <w:tcPr>
            <w:tcW w:w="3049" w:type="dxa"/>
            <w:shd w:val="clear" w:color="auto" w:fill="FFFFFF"/>
          </w:tcPr>
          <w:p>
            <w:pPr>
              <w:pStyle w:val="TableParagraph"/>
              <w:spacing w:before="7"/>
              <w:ind w:left="116"/>
              <w:rPr>
                <w:sz w:val="16"/>
              </w:rPr>
            </w:pPr>
            <w:r>
              <w:rPr>
                <w:spacing w:val="-6"/>
                <w:sz w:val="16"/>
              </w:rPr>
              <w:t>Computer</w:t>
            </w:r>
            <w:r>
              <w:rPr>
                <w:spacing w:val="3"/>
                <w:sz w:val="16"/>
              </w:rPr>
              <w:t> </w:t>
            </w:r>
            <w:r>
              <w:rPr>
                <w:spacing w:val="-6"/>
                <w:sz w:val="16"/>
              </w:rPr>
              <w:t>for</w:t>
            </w:r>
            <w:r>
              <w:rPr>
                <w:spacing w:val="4"/>
                <w:sz w:val="16"/>
              </w:rPr>
              <w:t> </w:t>
            </w:r>
            <w:r>
              <w:rPr>
                <w:spacing w:val="-6"/>
                <w:sz w:val="16"/>
              </w:rPr>
              <w:t>Schools</w:t>
            </w:r>
            <w:r>
              <w:rPr>
                <w:spacing w:val="3"/>
                <w:sz w:val="16"/>
              </w:rPr>
              <w:t> </w:t>
            </w:r>
            <w:r>
              <w:rPr>
                <w:spacing w:val="-6"/>
                <w:sz w:val="16"/>
              </w:rPr>
              <w:t>Program</w:t>
            </w:r>
          </w:p>
        </w:tc>
        <w:tc>
          <w:tcPr>
            <w:tcW w:w="1577" w:type="dxa"/>
            <w:shd w:val="clear" w:color="auto" w:fill="FFFFFF"/>
          </w:tcPr>
          <w:p>
            <w:pPr>
              <w:pStyle w:val="TableParagraph"/>
              <w:spacing w:before="7"/>
              <w:ind w:left="127"/>
              <w:rPr>
                <w:sz w:val="16"/>
              </w:rPr>
            </w:pPr>
            <w:r>
              <w:rPr>
                <w:spacing w:val="-4"/>
                <w:sz w:val="16"/>
              </w:rPr>
              <w:t>2025</w:t>
            </w: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pacing w:val="-5"/>
                <w:sz w:val="16"/>
              </w:rPr>
              <w:t>PA</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of</w:t>
            </w:r>
            <w:r>
              <w:rPr>
                <w:spacing w:val="-1"/>
                <w:sz w:val="16"/>
              </w:rPr>
              <w:t> </w:t>
            </w:r>
            <w:r>
              <w:rPr>
                <w:w w:val="90"/>
                <w:sz w:val="16"/>
              </w:rPr>
              <w:t>computer</w:t>
            </w:r>
            <w:r>
              <w:rPr>
                <w:spacing w:val="-5"/>
                <w:sz w:val="16"/>
              </w:rPr>
              <w:t> </w:t>
            </w:r>
            <w:r>
              <w:rPr>
                <w:w w:val="90"/>
                <w:sz w:val="16"/>
              </w:rPr>
              <w:t>and</w:t>
            </w:r>
            <w:r>
              <w:rPr>
                <w:spacing w:val="-5"/>
                <w:sz w:val="16"/>
              </w:rPr>
              <w:t> </w:t>
            </w:r>
            <w:r>
              <w:rPr>
                <w:w w:val="90"/>
                <w:sz w:val="16"/>
              </w:rPr>
              <w:t>computer</w:t>
            </w:r>
            <w:r>
              <w:rPr>
                <w:spacing w:val="-4"/>
                <w:sz w:val="16"/>
              </w:rPr>
              <w:t> </w:t>
            </w:r>
            <w:r>
              <w:rPr>
                <w:w w:val="90"/>
                <w:sz w:val="16"/>
              </w:rPr>
              <w:t>aided</w:t>
            </w:r>
            <w:r>
              <w:rPr>
                <w:spacing w:val="-5"/>
                <w:sz w:val="16"/>
              </w:rPr>
              <w:t> </w:t>
            </w:r>
            <w:r>
              <w:rPr>
                <w:w w:val="90"/>
                <w:sz w:val="16"/>
              </w:rPr>
              <w:t>accessories</w:t>
            </w:r>
            <w:r>
              <w:rPr>
                <w:spacing w:val="-3"/>
                <w:sz w:val="16"/>
              </w:rPr>
              <w:t> </w:t>
            </w:r>
            <w:r>
              <w:rPr>
                <w:spacing w:val="-5"/>
                <w:w w:val="90"/>
                <w:sz w:val="16"/>
              </w:rPr>
              <w:t>in</w:t>
            </w:r>
          </w:p>
        </w:tc>
        <w:tc>
          <w:tcPr>
            <w:tcW w:w="3049" w:type="dxa"/>
            <w:shd w:val="clear" w:color="auto" w:fill="FFFFFF"/>
          </w:tcPr>
          <w:p>
            <w:pPr>
              <w:pStyle w:val="TableParagraph"/>
              <w:spacing w:before="7"/>
              <w:ind w:left="116"/>
              <w:rPr>
                <w:sz w:val="16"/>
              </w:rPr>
            </w:pPr>
            <w:r>
              <w:rPr>
                <w:spacing w:val="-4"/>
                <w:sz w:val="16"/>
              </w:rPr>
              <w:t>Computer</w:t>
            </w:r>
            <w:r>
              <w:rPr>
                <w:spacing w:val="-19"/>
                <w:sz w:val="16"/>
              </w:rPr>
              <w:t> </w:t>
            </w:r>
            <w:r>
              <w:rPr>
                <w:spacing w:val="-4"/>
                <w:sz w:val="16"/>
              </w:rPr>
              <w:t>Aid</w:t>
            </w:r>
            <w:r>
              <w:rPr>
                <w:sz w:val="16"/>
              </w:rPr>
              <w:t> </w:t>
            </w:r>
            <w:r>
              <w:rPr>
                <w:spacing w:val="-4"/>
                <w:sz w:val="16"/>
              </w:rPr>
              <w:t>International</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w w:val="90"/>
                <w:sz w:val="16"/>
              </w:rPr>
              <w:t>Alumni</w:t>
            </w:r>
            <w:r>
              <w:rPr>
                <w:spacing w:val="5"/>
                <w:sz w:val="16"/>
              </w:rPr>
              <w:t> </w:t>
            </w:r>
            <w:r>
              <w:rPr>
                <w:spacing w:val="-2"/>
                <w:sz w:val="16"/>
              </w:rPr>
              <w:t>Association</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85"/>
                <w:sz w:val="16"/>
              </w:rPr>
              <w:t>the</w:t>
            </w:r>
            <w:r>
              <w:rPr>
                <w:spacing w:val="-2"/>
                <w:sz w:val="16"/>
              </w:rPr>
              <w:t> </w:t>
            </w:r>
            <w:r>
              <w:rPr>
                <w:w w:val="85"/>
                <w:sz w:val="16"/>
              </w:rPr>
              <w:t>digitalization</w:t>
            </w:r>
            <w:r>
              <w:rPr>
                <w:spacing w:val="-2"/>
                <w:sz w:val="16"/>
              </w:rPr>
              <w:t> </w:t>
            </w:r>
            <w:r>
              <w:rPr>
                <w:w w:val="85"/>
                <w:sz w:val="16"/>
              </w:rPr>
              <w:t>of</w:t>
            </w:r>
            <w:r>
              <w:rPr>
                <w:spacing w:val="-3"/>
                <w:sz w:val="16"/>
              </w:rPr>
              <w:t> </w:t>
            </w:r>
            <w:r>
              <w:rPr>
                <w:w w:val="85"/>
                <w:sz w:val="16"/>
              </w:rPr>
              <w:t>teaching</w:t>
            </w:r>
            <w:r>
              <w:rPr>
                <w:spacing w:val="-2"/>
                <w:sz w:val="16"/>
              </w:rPr>
              <w:t> </w:t>
            </w:r>
            <w:r>
              <w:rPr>
                <w:w w:val="85"/>
                <w:sz w:val="16"/>
              </w:rPr>
              <w:t>and</w:t>
            </w:r>
            <w:r>
              <w:rPr>
                <w:spacing w:val="-5"/>
                <w:sz w:val="16"/>
              </w:rPr>
              <w:t> </w:t>
            </w:r>
            <w:r>
              <w:rPr>
                <w:w w:val="85"/>
                <w:sz w:val="16"/>
              </w:rPr>
              <w:t>learning</w:t>
            </w:r>
            <w:r>
              <w:rPr>
                <w:spacing w:val="1"/>
                <w:sz w:val="16"/>
              </w:rPr>
              <w:t> </w:t>
            </w:r>
            <w:r>
              <w:rPr>
                <w:w w:val="85"/>
                <w:sz w:val="16"/>
              </w:rPr>
              <w:t>in</w:t>
            </w:r>
            <w:r>
              <w:rPr>
                <w:spacing w:val="-2"/>
                <w:sz w:val="16"/>
              </w:rPr>
              <w:t> </w:t>
            </w:r>
            <w:r>
              <w:rPr>
                <w:spacing w:val="-5"/>
                <w:w w:val="85"/>
                <w:sz w:val="16"/>
              </w:rPr>
              <w:t>the</w:t>
            </w:r>
          </w:p>
        </w:tc>
        <w:tc>
          <w:tcPr>
            <w:tcW w:w="3049" w:type="dxa"/>
            <w:shd w:val="clear" w:color="auto" w:fill="FFFFFF"/>
          </w:tcPr>
          <w:p>
            <w:pPr>
              <w:pStyle w:val="TableParagraph"/>
              <w:spacing w:before="7"/>
              <w:ind w:left="116"/>
              <w:rPr>
                <w:sz w:val="16"/>
              </w:rPr>
            </w:pPr>
            <w:r>
              <w:rPr>
                <w:spacing w:val="-5"/>
                <w:sz w:val="16"/>
              </w:rPr>
              <w:t>MoE</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rPr>
                <w:rFonts w:ascii="Times New Roman"/>
                <w:sz w:val="14"/>
              </w:rPr>
            </w:pP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2"/>
                <w:sz w:val="16"/>
              </w:rPr>
              <w:t>school;</w:t>
            </w:r>
          </w:p>
        </w:tc>
        <w:tc>
          <w:tcPr>
            <w:tcW w:w="3049" w:type="dxa"/>
            <w:shd w:val="clear" w:color="auto" w:fill="FFFFFF"/>
          </w:tcPr>
          <w:p>
            <w:pPr>
              <w:pStyle w:val="TableParagraph"/>
              <w:spacing w:before="7"/>
              <w:ind w:left="116"/>
              <w:rPr>
                <w:sz w:val="16"/>
              </w:rPr>
            </w:pPr>
            <w:r>
              <w:rPr>
                <w:spacing w:val="-4"/>
                <w:sz w:val="16"/>
              </w:rPr>
              <w:t>Google</w:t>
            </w:r>
            <w:r>
              <w:rPr>
                <w:spacing w:val="-5"/>
                <w:sz w:val="16"/>
              </w:rPr>
              <w:t> </w:t>
            </w:r>
            <w:r>
              <w:rPr>
                <w:spacing w:val="-4"/>
                <w:sz w:val="16"/>
              </w:rPr>
              <w:t>Inc.</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rPr>
                <w:rFonts w:ascii="Times New Roman"/>
                <w:sz w:val="14"/>
              </w:rPr>
            </w:pP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Acquisition</w:t>
            </w:r>
            <w:r>
              <w:rPr>
                <w:spacing w:val="-5"/>
                <w:sz w:val="16"/>
              </w:rPr>
              <w:t> </w:t>
            </w:r>
            <w:r>
              <w:rPr>
                <w:w w:val="90"/>
                <w:sz w:val="16"/>
              </w:rPr>
              <w:t>of</w:t>
            </w:r>
            <w:r>
              <w:rPr>
                <w:spacing w:val="-1"/>
                <w:w w:val="90"/>
                <w:sz w:val="16"/>
              </w:rPr>
              <w:t> </w:t>
            </w:r>
            <w:r>
              <w:rPr>
                <w:w w:val="90"/>
                <w:sz w:val="16"/>
              </w:rPr>
              <w:t>a</w:t>
            </w:r>
            <w:r>
              <w:rPr>
                <w:spacing w:val="-5"/>
                <w:sz w:val="16"/>
              </w:rPr>
              <w:t> </w:t>
            </w:r>
            <w:r>
              <w:rPr>
                <w:w w:val="90"/>
                <w:sz w:val="16"/>
              </w:rPr>
              <w:t>37-seater</w:t>
            </w:r>
            <w:r>
              <w:rPr>
                <w:spacing w:val="-2"/>
                <w:sz w:val="16"/>
              </w:rPr>
              <w:t> </w:t>
            </w:r>
            <w:r>
              <w:rPr>
                <w:w w:val="90"/>
                <w:sz w:val="16"/>
              </w:rPr>
              <w:t>school</w:t>
            </w:r>
            <w:r>
              <w:rPr>
                <w:spacing w:val="-2"/>
                <w:sz w:val="16"/>
              </w:rPr>
              <w:t> </w:t>
            </w:r>
            <w:r>
              <w:rPr>
                <w:w w:val="90"/>
                <w:sz w:val="16"/>
              </w:rPr>
              <w:t>coaster</w:t>
            </w:r>
            <w:r>
              <w:rPr>
                <w:spacing w:val="-2"/>
                <w:sz w:val="16"/>
              </w:rPr>
              <w:t> </w:t>
            </w:r>
            <w:r>
              <w:rPr>
                <w:w w:val="90"/>
                <w:sz w:val="16"/>
              </w:rPr>
              <w:t>van</w:t>
            </w:r>
            <w:r>
              <w:rPr>
                <w:spacing w:val="-4"/>
                <w:sz w:val="16"/>
              </w:rPr>
              <w:t> </w:t>
            </w:r>
            <w:r>
              <w:rPr>
                <w:spacing w:val="-10"/>
                <w:w w:val="90"/>
                <w:sz w:val="16"/>
              </w:rPr>
              <w:t>@</w:t>
            </w:r>
          </w:p>
        </w:tc>
        <w:tc>
          <w:tcPr>
            <w:tcW w:w="3049" w:type="dxa"/>
            <w:shd w:val="clear" w:color="auto" w:fill="FFFFFF"/>
          </w:tcPr>
          <w:p>
            <w:pPr>
              <w:pStyle w:val="TableParagraph"/>
              <w:spacing w:before="7"/>
              <w:ind w:left="116"/>
              <w:rPr>
                <w:sz w:val="16"/>
              </w:rPr>
            </w:pPr>
            <w:r>
              <w:rPr>
                <w:w w:val="90"/>
                <w:sz w:val="16"/>
              </w:rPr>
              <w:t>Board</w:t>
            </w:r>
            <w:r>
              <w:rPr>
                <w:spacing w:val="-5"/>
                <w:sz w:val="16"/>
              </w:rPr>
              <w:t> </w:t>
            </w:r>
            <w:r>
              <w:rPr>
                <w:w w:val="90"/>
                <w:sz w:val="16"/>
              </w:rPr>
              <w:t>of</w:t>
            </w:r>
            <w:r>
              <w:rPr>
                <w:spacing w:val="1"/>
                <w:sz w:val="16"/>
              </w:rPr>
              <w:t> </w:t>
            </w:r>
            <w:r>
              <w:rPr>
                <w:w w:val="90"/>
                <w:sz w:val="16"/>
              </w:rPr>
              <w:t>Management</w:t>
            </w:r>
            <w:r>
              <w:rPr>
                <w:spacing w:val="-4"/>
                <w:sz w:val="16"/>
              </w:rPr>
              <w:t> </w:t>
            </w:r>
            <w:r>
              <w:rPr>
                <w:w w:val="90"/>
                <w:sz w:val="16"/>
              </w:rPr>
              <w:t>&amp;</w:t>
            </w:r>
            <w:r>
              <w:rPr>
                <w:sz w:val="16"/>
              </w:rPr>
              <w:t> </w:t>
            </w:r>
            <w:r>
              <w:rPr>
                <w:spacing w:val="-2"/>
                <w:w w:val="90"/>
                <w:sz w:val="16"/>
              </w:rPr>
              <w:t>Parents</w:t>
            </w:r>
          </w:p>
        </w:tc>
        <w:tc>
          <w:tcPr>
            <w:tcW w:w="1577" w:type="dxa"/>
            <w:shd w:val="clear" w:color="auto" w:fill="FFFFFF"/>
          </w:tcPr>
          <w:p>
            <w:pPr>
              <w:pStyle w:val="TableParagraph"/>
              <w:spacing w:before="7"/>
              <w:ind w:left="127"/>
              <w:rPr>
                <w:sz w:val="16"/>
              </w:rPr>
            </w:pPr>
            <w:r>
              <w:rPr>
                <w:w w:val="80"/>
                <w:sz w:val="16"/>
              </w:rPr>
              <w:t>June</w:t>
            </w:r>
            <w:r>
              <w:rPr>
                <w:spacing w:val="-2"/>
                <w:w w:val="95"/>
                <w:sz w:val="16"/>
              </w:rPr>
              <w:t> </w:t>
            </w:r>
            <w:r>
              <w:rPr>
                <w:spacing w:val="-4"/>
                <w:w w:val="95"/>
                <w:sz w:val="16"/>
              </w:rPr>
              <w:t>2024</w:t>
            </w:r>
          </w:p>
        </w:tc>
        <w:tc>
          <w:tcPr>
            <w:tcW w:w="1253" w:type="dxa"/>
            <w:shd w:val="clear" w:color="auto" w:fill="FFFFFF"/>
          </w:tcPr>
          <w:p>
            <w:pPr>
              <w:pStyle w:val="TableParagraph"/>
              <w:spacing w:before="7"/>
              <w:ind w:left="127"/>
              <w:rPr>
                <w:sz w:val="16"/>
              </w:rPr>
            </w:pPr>
            <w:r>
              <w:rPr>
                <w:spacing w:val="-2"/>
                <w:w w:val="95"/>
                <w:sz w:val="16"/>
              </w:rPr>
              <w:t>10,959,952.18</w:t>
            </w:r>
          </w:p>
        </w:tc>
        <w:tc>
          <w:tcPr>
            <w:tcW w:w="1735" w:type="dxa"/>
            <w:shd w:val="clear" w:color="auto" w:fill="FFFFFF"/>
          </w:tcPr>
          <w:p>
            <w:pPr>
              <w:pStyle w:val="TableParagraph"/>
              <w:spacing w:before="7"/>
              <w:ind w:left="41"/>
              <w:rPr>
                <w:sz w:val="16"/>
              </w:rPr>
            </w:pPr>
            <w:r>
              <w:rPr>
                <w:w w:val="90"/>
                <w:sz w:val="16"/>
              </w:rPr>
              <w:t>Board</w:t>
            </w:r>
            <w:r>
              <w:rPr>
                <w:spacing w:val="-3"/>
                <w:sz w:val="16"/>
              </w:rPr>
              <w:t> </w:t>
            </w:r>
            <w:r>
              <w:rPr>
                <w:w w:val="90"/>
                <w:sz w:val="16"/>
              </w:rPr>
              <w:t>of</w:t>
            </w:r>
            <w:r>
              <w:rPr>
                <w:spacing w:val="2"/>
                <w:sz w:val="16"/>
              </w:rPr>
              <w:t> </w:t>
            </w:r>
            <w:r>
              <w:rPr>
                <w:w w:val="90"/>
                <w:sz w:val="16"/>
              </w:rPr>
              <w:t>Management</w:t>
            </w:r>
            <w:r>
              <w:rPr>
                <w:spacing w:val="-3"/>
                <w:sz w:val="16"/>
              </w:rPr>
              <w:t> </w:t>
            </w:r>
            <w:r>
              <w:rPr>
                <w:spacing w:val="-10"/>
                <w:w w:val="90"/>
                <w:sz w:val="16"/>
              </w:rPr>
              <w:t>&amp;</w:t>
            </w:r>
          </w:p>
        </w:tc>
        <w:tc>
          <w:tcPr>
            <w:tcW w:w="1158" w:type="dxa"/>
            <w:tcBorders>
              <w:right w:val="single" w:sz="6" w:space="0" w:color="008080"/>
            </w:tcBorders>
            <w:shd w:val="clear" w:color="auto" w:fill="FFFFFF"/>
          </w:tcPr>
          <w:p>
            <w:pPr>
              <w:pStyle w:val="TableParagraph"/>
              <w:spacing w:before="7"/>
              <w:ind w:left="142"/>
              <w:rPr>
                <w:sz w:val="16"/>
              </w:rPr>
            </w:pPr>
            <w:r>
              <w:rPr>
                <w:spacing w:val="-5"/>
                <w:w w:val="105"/>
                <w:sz w:val="16"/>
              </w:rPr>
              <w:t>New</w:t>
            </w: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Kshs.</w:t>
            </w:r>
            <w:r>
              <w:rPr>
                <w:spacing w:val="8"/>
                <w:sz w:val="16"/>
              </w:rPr>
              <w:t> </w:t>
            </w:r>
            <w:r>
              <w:rPr>
                <w:w w:val="90"/>
                <w:sz w:val="16"/>
              </w:rPr>
              <w:t>6,103,215.26</w:t>
            </w:r>
            <w:r>
              <w:rPr>
                <w:spacing w:val="-5"/>
                <w:sz w:val="16"/>
              </w:rPr>
              <w:t> </w:t>
            </w:r>
            <w:r>
              <w:rPr>
                <w:w w:val="90"/>
                <w:sz w:val="16"/>
              </w:rPr>
              <w:t>and</w:t>
            </w:r>
            <w:r>
              <w:rPr>
                <w:spacing w:val="-2"/>
                <w:w w:val="90"/>
                <w:sz w:val="16"/>
              </w:rPr>
              <w:t> </w:t>
            </w:r>
            <w:r>
              <w:rPr>
                <w:w w:val="90"/>
                <w:sz w:val="16"/>
              </w:rPr>
              <w:t>a</w:t>
            </w:r>
            <w:r>
              <w:rPr>
                <w:spacing w:val="-3"/>
                <w:w w:val="90"/>
                <w:sz w:val="16"/>
              </w:rPr>
              <w:t> </w:t>
            </w:r>
            <w:r>
              <w:rPr>
                <w:w w:val="90"/>
                <w:sz w:val="16"/>
              </w:rPr>
              <w:t>14-seater</w:t>
            </w:r>
            <w:r>
              <w:rPr>
                <w:spacing w:val="-2"/>
                <w:w w:val="90"/>
                <w:sz w:val="16"/>
              </w:rPr>
              <w:t> </w:t>
            </w:r>
            <w:r>
              <w:rPr>
                <w:w w:val="90"/>
                <w:sz w:val="16"/>
              </w:rPr>
              <w:t>shuttle</w:t>
            </w:r>
            <w:r>
              <w:rPr>
                <w:spacing w:val="-2"/>
                <w:w w:val="90"/>
                <w:sz w:val="16"/>
              </w:rPr>
              <w:t> </w:t>
            </w:r>
            <w:r>
              <w:rPr>
                <w:w w:val="90"/>
                <w:sz w:val="16"/>
              </w:rPr>
              <w:t>@</w:t>
            </w:r>
            <w:r>
              <w:rPr>
                <w:spacing w:val="-1"/>
                <w:w w:val="90"/>
                <w:sz w:val="16"/>
              </w:rPr>
              <w:t> </w:t>
            </w:r>
            <w:r>
              <w:rPr>
                <w:spacing w:val="-2"/>
                <w:w w:val="90"/>
                <w:sz w:val="16"/>
              </w:rPr>
              <w:t>Kshs.</w:t>
            </w:r>
          </w:p>
        </w:tc>
        <w:tc>
          <w:tcPr>
            <w:tcW w:w="3049" w:type="dxa"/>
            <w:shd w:val="clear" w:color="auto" w:fill="FFFFFF"/>
          </w:tcPr>
          <w:p>
            <w:pPr>
              <w:pStyle w:val="TableParagraph"/>
              <w:spacing w:before="7"/>
              <w:ind w:left="116"/>
              <w:rPr>
                <w:sz w:val="16"/>
              </w:rPr>
            </w:pPr>
            <w:r>
              <w:rPr>
                <w:spacing w:val="-2"/>
                <w:sz w:val="16"/>
              </w:rPr>
              <w:t>Association</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pacing w:val="-2"/>
                <w:w w:val="90"/>
                <w:sz w:val="16"/>
              </w:rPr>
              <w:t>Parents</w:t>
            </w:r>
            <w:r>
              <w:rPr>
                <w:spacing w:val="-5"/>
                <w:w w:val="90"/>
                <w:sz w:val="16"/>
              </w:rPr>
              <w:t> </w:t>
            </w:r>
            <w:r>
              <w:rPr>
                <w:spacing w:val="-2"/>
                <w:sz w:val="16"/>
              </w:rPr>
              <w:t>Association</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2"/>
                <w:w w:val="95"/>
                <w:sz w:val="16"/>
              </w:rPr>
              <w:t>4,856,736.92</w:t>
            </w: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rPr>
                <w:rFonts w:ascii="Times New Roman"/>
                <w:sz w:val="14"/>
              </w:rPr>
            </w:pPr>
          </w:p>
        </w:tc>
        <w:tc>
          <w:tcPr>
            <w:tcW w:w="1158" w:type="dxa"/>
            <w:tcBorders>
              <w:right w:val="single" w:sz="6" w:space="0" w:color="008080"/>
            </w:tcBorders>
            <w:shd w:val="clear" w:color="auto" w:fill="FFFFFF"/>
          </w:tcPr>
          <w:p>
            <w:pPr>
              <w:pStyle w:val="TableParagraph"/>
              <w:rPr>
                <w:rFonts w:ascii="Times New Roman"/>
                <w:sz w:val="14"/>
              </w:rPr>
            </w:pPr>
          </w:p>
        </w:tc>
      </w:tr>
      <w:tr>
        <w:trPr>
          <w:trHeight w:val="212"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line="185" w:lineRule="exact" w:before="7"/>
              <w:ind w:left="174"/>
              <w:rPr>
                <w:sz w:val="16"/>
              </w:rPr>
            </w:pPr>
            <w:r>
              <w:rPr>
                <w:w w:val="90"/>
                <w:sz w:val="16"/>
              </w:rPr>
              <w:t>Construction</w:t>
            </w:r>
            <w:r>
              <w:rPr>
                <w:sz w:val="16"/>
              </w:rPr>
              <w:t> </w:t>
            </w:r>
            <w:r>
              <w:rPr>
                <w:w w:val="90"/>
                <w:sz w:val="16"/>
              </w:rPr>
              <w:t>of</w:t>
            </w:r>
            <w:r>
              <w:rPr>
                <w:spacing w:val="1"/>
                <w:sz w:val="16"/>
              </w:rPr>
              <w:t> </w:t>
            </w:r>
            <w:r>
              <w:rPr>
                <w:w w:val="90"/>
                <w:sz w:val="16"/>
              </w:rPr>
              <w:t>multiple-story</w:t>
            </w:r>
            <w:r>
              <w:rPr>
                <w:spacing w:val="-2"/>
                <w:sz w:val="16"/>
              </w:rPr>
              <w:t> </w:t>
            </w:r>
            <w:r>
              <w:rPr>
                <w:w w:val="90"/>
                <w:sz w:val="16"/>
              </w:rPr>
              <w:t>hostel</w:t>
            </w:r>
            <w:r>
              <w:rPr>
                <w:sz w:val="16"/>
              </w:rPr>
              <w:t> </w:t>
            </w:r>
            <w:r>
              <w:rPr>
                <w:w w:val="90"/>
                <w:sz w:val="16"/>
              </w:rPr>
              <w:t>with</w:t>
            </w:r>
            <w:r>
              <w:rPr>
                <w:spacing w:val="-1"/>
                <w:sz w:val="16"/>
              </w:rPr>
              <w:t> </w:t>
            </w:r>
            <w:r>
              <w:rPr>
                <w:spacing w:val="-10"/>
                <w:w w:val="90"/>
                <w:sz w:val="16"/>
              </w:rPr>
              <w:t>a</w:t>
            </w:r>
          </w:p>
        </w:tc>
        <w:tc>
          <w:tcPr>
            <w:tcW w:w="3049" w:type="dxa"/>
            <w:shd w:val="clear" w:color="auto" w:fill="FFFFFF"/>
          </w:tcPr>
          <w:p>
            <w:pPr>
              <w:pStyle w:val="TableParagraph"/>
              <w:spacing w:line="185" w:lineRule="exact" w:before="7"/>
              <w:ind w:left="116"/>
              <w:rPr>
                <w:sz w:val="16"/>
              </w:rPr>
            </w:pPr>
            <w:r>
              <w:rPr>
                <w:w w:val="90"/>
                <w:sz w:val="16"/>
              </w:rPr>
              <w:t>Board</w:t>
            </w:r>
            <w:r>
              <w:rPr>
                <w:spacing w:val="-6"/>
                <w:w w:val="90"/>
                <w:sz w:val="16"/>
              </w:rPr>
              <w:t> </w:t>
            </w:r>
            <w:r>
              <w:rPr>
                <w:w w:val="90"/>
                <w:sz w:val="16"/>
              </w:rPr>
              <w:t>of</w:t>
            </w:r>
            <w:r>
              <w:rPr>
                <w:spacing w:val="-1"/>
                <w:w w:val="90"/>
                <w:sz w:val="16"/>
              </w:rPr>
              <w:t> </w:t>
            </w:r>
            <w:r>
              <w:rPr>
                <w:w w:val="90"/>
                <w:sz w:val="16"/>
              </w:rPr>
              <w:t>Management,</w:t>
            </w:r>
            <w:r>
              <w:rPr>
                <w:spacing w:val="-3"/>
                <w:w w:val="90"/>
                <w:sz w:val="16"/>
              </w:rPr>
              <w:t> </w:t>
            </w:r>
            <w:r>
              <w:rPr>
                <w:w w:val="90"/>
                <w:sz w:val="16"/>
              </w:rPr>
              <w:t>Parents</w:t>
            </w:r>
            <w:r>
              <w:rPr>
                <w:spacing w:val="-4"/>
                <w:w w:val="90"/>
                <w:sz w:val="16"/>
              </w:rPr>
              <w:t> </w:t>
            </w:r>
            <w:r>
              <w:rPr>
                <w:spacing w:val="-2"/>
                <w:w w:val="90"/>
                <w:sz w:val="16"/>
              </w:rPr>
              <w:t>Association;</w:t>
            </w:r>
          </w:p>
        </w:tc>
        <w:tc>
          <w:tcPr>
            <w:tcW w:w="1577" w:type="dxa"/>
            <w:shd w:val="clear" w:color="auto" w:fill="FFFFFF"/>
          </w:tcPr>
          <w:p>
            <w:pPr>
              <w:pStyle w:val="TableParagraph"/>
              <w:spacing w:line="185" w:lineRule="exact" w:before="7"/>
              <w:ind w:left="127"/>
              <w:rPr>
                <w:sz w:val="16"/>
              </w:rPr>
            </w:pPr>
            <w:r>
              <w:rPr>
                <w:spacing w:val="-2"/>
                <w:sz w:val="16"/>
              </w:rPr>
              <w:t>September</w:t>
            </w:r>
            <w:r>
              <w:rPr>
                <w:spacing w:val="44"/>
                <w:sz w:val="16"/>
              </w:rPr>
              <w:t> </w:t>
            </w:r>
            <w:r>
              <w:rPr>
                <w:spacing w:val="-2"/>
                <w:sz w:val="16"/>
              </w:rPr>
              <w:t>2023</w:t>
            </w:r>
            <w:r>
              <w:rPr>
                <w:spacing w:val="45"/>
                <w:sz w:val="16"/>
              </w:rPr>
              <w:t> </w:t>
            </w:r>
            <w:r>
              <w:rPr>
                <w:spacing w:val="-10"/>
                <w:sz w:val="16"/>
              </w:rPr>
              <w:t>–</w:t>
            </w:r>
          </w:p>
        </w:tc>
        <w:tc>
          <w:tcPr>
            <w:tcW w:w="1253" w:type="dxa"/>
            <w:shd w:val="clear" w:color="auto" w:fill="FFFFFF"/>
          </w:tcPr>
          <w:p>
            <w:pPr>
              <w:pStyle w:val="TableParagraph"/>
              <w:spacing w:line="185" w:lineRule="exact" w:before="7"/>
              <w:ind w:left="127"/>
              <w:rPr>
                <w:sz w:val="16"/>
              </w:rPr>
            </w:pPr>
            <w:r>
              <w:rPr>
                <w:spacing w:val="-2"/>
                <w:w w:val="95"/>
                <w:sz w:val="16"/>
              </w:rPr>
              <w:t>12,500,000.00</w:t>
            </w:r>
          </w:p>
        </w:tc>
        <w:tc>
          <w:tcPr>
            <w:tcW w:w="1735" w:type="dxa"/>
            <w:shd w:val="clear" w:color="auto" w:fill="FFFFFF"/>
          </w:tcPr>
          <w:p>
            <w:pPr>
              <w:pStyle w:val="TableParagraph"/>
              <w:spacing w:line="185" w:lineRule="exact" w:before="7"/>
              <w:ind w:left="41"/>
              <w:rPr>
                <w:sz w:val="16"/>
              </w:rPr>
            </w:pPr>
            <w:r>
              <w:rPr>
                <w:w w:val="90"/>
                <w:sz w:val="16"/>
              </w:rPr>
              <w:t>National</w:t>
            </w:r>
            <w:r>
              <w:rPr>
                <w:spacing w:val="3"/>
                <w:sz w:val="16"/>
              </w:rPr>
              <w:t> </w:t>
            </w:r>
            <w:r>
              <w:rPr>
                <w:spacing w:val="-2"/>
                <w:sz w:val="16"/>
              </w:rPr>
              <w:t>Government</w:t>
            </w:r>
          </w:p>
        </w:tc>
        <w:tc>
          <w:tcPr>
            <w:tcW w:w="1158" w:type="dxa"/>
            <w:tcBorders>
              <w:right w:val="single" w:sz="6" w:space="0" w:color="008080"/>
            </w:tcBorders>
            <w:shd w:val="clear" w:color="auto" w:fill="FFFFFF"/>
          </w:tcPr>
          <w:p>
            <w:pPr>
              <w:pStyle w:val="TableParagraph"/>
              <w:spacing w:line="185" w:lineRule="exact" w:before="7"/>
              <w:ind w:left="142"/>
              <w:rPr>
                <w:sz w:val="16"/>
              </w:rPr>
            </w:pPr>
            <w:r>
              <w:rPr>
                <w:spacing w:val="-5"/>
                <w:w w:val="105"/>
                <w:sz w:val="16"/>
              </w:rPr>
              <w:t>New</w:t>
            </w:r>
          </w:p>
        </w:tc>
      </w:tr>
      <w:tr>
        <w:trPr>
          <w:trHeight w:val="212"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6"/>
              <w:ind w:left="174"/>
              <w:rPr>
                <w:sz w:val="16"/>
              </w:rPr>
            </w:pPr>
            <w:r>
              <w:rPr>
                <w:w w:val="90"/>
                <w:sz w:val="16"/>
              </w:rPr>
              <w:t>capacity</w:t>
            </w:r>
            <w:r>
              <w:rPr>
                <w:spacing w:val="-1"/>
                <w:w w:val="90"/>
                <w:sz w:val="16"/>
              </w:rPr>
              <w:t> </w:t>
            </w:r>
            <w:r>
              <w:rPr>
                <w:w w:val="90"/>
                <w:sz w:val="16"/>
              </w:rPr>
              <w:t>for</w:t>
            </w:r>
            <w:r>
              <w:rPr>
                <w:spacing w:val="-5"/>
                <w:sz w:val="16"/>
              </w:rPr>
              <w:t> </w:t>
            </w:r>
            <w:r>
              <w:rPr>
                <w:w w:val="90"/>
                <w:sz w:val="16"/>
              </w:rPr>
              <w:t>up</w:t>
            </w:r>
            <w:r>
              <w:rPr>
                <w:spacing w:val="-3"/>
                <w:sz w:val="16"/>
              </w:rPr>
              <w:t> </w:t>
            </w:r>
            <w:r>
              <w:rPr>
                <w:w w:val="90"/>
                <w:sz w:val="16"/>
              </w:rPr>
              <w:t>to</w:t>
            </w:r>
            <w:r>
              <w:rPr>
                <w:spacing w:val="-5"/>
                <w:w w:val="90"/>
                <w:sz w:val="16"/>
              </w:rPr>
              <w:t> </w:t>
            </w:r>
            <w:r>
              <w:rPr>
                <w:w w:val="90"/>
                <w:sz w:val="16"/>
              </w:rPr>
              <w:t>900</w:t>
            </w:r>
            <w:r>
              <w:rPr>
                <w:spacing w:val="-2"/>
                <w:w w:val="90"/>
                <w:sz w:val="16"/>
              </w:rPr>
              <w:t> </w:t>
            </w:r>
            <w:r>
              <w:rPr>
                <w:w w:val="90"/>
                <w:sz w:val="16"/>
              </w:rPr>
              <w:t>students</w:t>
            </w:r>
            <w:r>
              <w:rPr>
                <w:spacing w:val="-3"/>
                <w:w w:val="90"/>
                <w:sz w:val="16"/>
              </w:rPr>
              <w:t> </w:t>
            </w:r>
            <w:r>
              <w:rPr>
                <w:w w:val="90"/>
                <w:sz w:val="16"/>
              </w:rPr>
              <w:t>(450</w:t>
            </w:r>
            <w:r>
              <w:rPr>
                <w:spacing w:val="-5"/>
                <w:sz w:val="16"/>
              </w:rPr>
              <w:t> </w:t>
            </w:r>
            <w:r>
              <w:rPr>
                <w:w w:val="90"/>
                <w:sz w:val="16"/>
              </w:rPr>
              <w:t>students</w:t>
            </w:r>
            <w:r>
              <w:rPr>
                <w:spacing w:val="-5"/>
                <w:sz w:val="16"/>
              </w:rPr>
              <w:t> </w:t>
            </w:r>
            <w:r>
              <w:rPr>
                <w:spacing w:val="-5"/>
                <w:w w:val="90"/>
                <w:sz w:val="16"/>
              </w:rPr>
              <w:t>per</w:t>
            </w:r>
          </w:p>
        </w:tc>
        <w:tc>
          <w:tcPr>
            <w:tcW w:w="3049" w:type="dxa"/>
            <w:shd w:val="clear" w:color="auto" w:fill="FFFFFF"/>
          </w:tcPr>
          <w:p>
            <w:pPr>
              <w:pStyle w:val="TableParagraph"/>
              <w:spacing w:before="6"/>
              <w:ind w:left="116"/>
              <w:rPr>
                <w:sz w:val="16"/>
              </w:rPr>
            </w:pPr>
            <w:r>
              <w:rPr>
                <w:w w:val="90"/>
                <w:sz w:val="16"/>
              </w:rPr>
              <w:t>Development</w:t>
            </w:r>
            <w:r>
              <w:rPr>
                <w:spacing w:val="1"/>
                <w:sz w:val="16"/>
              </w:rPr>
              <w:t> </w:t>
            </w:r>
            <w:r>
              <w:rPr>
                <w:w w:val="90"/>
                <w:sz w:val="16"/>
              </w:rPr>
              <w:t>Partners</w:t>
            </w:r>
            <w:r>
              <w:rPr>
                <w:spacing w:val="2"/>
                <w:sz w:val="16"/>
              </w:rPr>
              <w:t> </w:t>
            </w:r>
            <w:r>
              <w:rPr>
                <w:w w:val="90"/>
                <w:sz w:val="16"/>
              </w:rPr>
              <w:t>and</w:t>
            </w:r>
            <w:r>
              <w:rPr>
                <w:spacing w:val="-1"/>
                <w:sz w:val="16"/>
              </w:rPr>
              <w:t> </w:t>
            </w:r>
            <w:r>
              <w:rPr>
                <w:spacing w:val="-2"/>
                <w:w w:val="90"/>
                <w:sz w:val="16"/>
              </w:rPr>
              <w:t>Corporate</w:t>
            </w:r>
          </w:p>
        </w:tc>
        <w:tc>
          <w:tcPr>
            <w:tcW w:w="1577" w:type="dxa"/>
            <w:shd w:val="clear" w:color="auto" w:fill="FFFFFF"/>
          </w:tcPr>
          <w:p>
            <w:pPr>
              <w:pStyle w:val="TableParagraph"/>
              <w:spacing w:before="6"/>
              <w:ind w:left="127"/>
              <w:rPr>
                <w:sz w:val="16"/>
              </w:rPr>
            </w:pPr>
            <w:r>
              <w:rPr>
                <w:w w:val="90"/>
                <w:sz w:val="16"/>
              </w:rPr>
              <w:t>September</w:t>
            </w:r>
            <w:r>
              <w:rPr>
                <w:spacing w:val="-3"/>
                <w:sz w:val="16"/>
              </w:rPr>
              <w:t> </w:t>
            </w:r>
            <w:r>
              <w:rPr>
                <w:spacing w:val="-4"/>
                <w:sz w:val="16"/>
              </w:rPr>
              <w:t>2024</w:t>
            </w: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6"/>
              <w:ind w:left="41"/>
              <w:rPr>
                <w:sz w:val="16"/>
              </w:rPr>
            </w:pPr>
            <w:r>
              <w:rPr>
                <w:w w:val="90"/>
                <w:sz w:val="16"/>
              </w:rPr>
              <w:t>Grant-in-</w:t>
            </w:r>
            <w:r>
              <w:rPr>
                <w:spacing w:val="-5"/>
                <w:w w:val="90"/>
                <w:sz w:val="16"/>
              </w:rPr>
              <w:t>Aid</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2"/>
                <w:sz w:val="16"/>
              </w:rPr>
              <w:t>hostel)</w:t>
            </w:r>
          </w:p>
        </w:tc>
        <w:tc>
          <w:tcPr>
            <w:tcW w:w="3049" w:type="dxa"/>
            <w:shd w:val="clear" w:color="auto" w:fill="FFFFFF"/>
          </w:tcPr>
          <w:p>
            <w:pPr>
              <w:pStyle w:val="TableParagraph"/>
              <w:spacing w:before="7"/>
              <w:ind w:left="116"/>
              <w:rPr>
                <w:sz w:val="16"/>
              </w:rPr>
            </w:pPr>
            <w:r>
              <w:rPr>
                <w:spacing w:val="-2"/>
                <w:w w:val="90"/>
                <w:sz w:val="16"/>
              </w:rPr>
              <w:t>Social</w:t>
            </w:r>
            <w:r>
              <w:rPr>
                <w:spacing w:val="8"/>
                <w:sz w:val="16"/>
              </w:rPr>
              <w:t> </w:t>
            </w:r>
            <w:r>
              <w:rPr>
                <w:spacing w:val="-2"/>
                <w:w w:val="90"/>
                <w:sz w:val="16"/>
              </w:rPr>
              <w:t>Responsibility</w:t>
            </w:r>
            <w:r>
              <w:rPr>
                <w:spacing w:val="3"/>
                <w:sz w:val="16"/>
              </w:rPr>
              <w:t> </w:t>
            </w:r>
            <w:r>
              <w:rPr>
                <w:spacing w:val="-2"/>
                <w:w w:val="90"/>
                <w:sz w:val="16"/>
              </w:rPr>
              <w:t>Programs</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rPr>
                <w:rFonts w:ascii="Times New Roman"/>
                <w:sz w:val="14"/>
              </w:rPr>
            </w:pP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Construction</w:t>
            </w:r>
            <w:r>
              <w:rPr>
                <w:sz w:val="16"/>
              </w:rPr>
              <w:t> </w:t>
            </w:r>
            <w:r>
              <w:rPr>
                <w:w w:val="90"/>
                <w:sz w:val="16"/>
              </w:rPr>
              <w:t>of</w:t>
            </w:r>
            <w:r>
              <w:rPr>
                <w:sz w:val="16"/>
              </w:rPr>
              <w:t> </w:t>
            </w:r>
            <w:r>
              <w:rPr>
                <w:w w:val="90"/>
                <w:sz w:val="16"/>
              </w:rPr>
              <w:t>500-Student</w:t>
            </w:r>
            <w:r>
              <w:rPr>
                <w:sz w:val="16"/>
              </w:rPr>
              <w:t> </w:t>
            </w:r>
            <w:r>
              <w:rPr>
                <w:w w:val="90"/>
                <w:sz w:val="16"/>
              </w:rPr>
              <w:t>Sitting</w:t>
            </w:r>
            <w:r>
              <w:rPr>
                <w:sz w:val="16"/>
              </w:rPr>
              <w:t> </w:t>
            </w:r>
            <w:r>
              <w:rPr>
                <w:spacing w:val="-2"/>
                <w:w w:val="90"/>
                <w:sz w:val="16"/>
              </w:rPr>
              <w:t>Capacity</w:t>
            </w:r>
          </w:p>
        </w:tc>
        <w:tc>
          <w:tcPr>
            <w:tcW w:w="3049" w:type="dxa"/>
            <w:shd w:val="clear" w:color="auto" w:fill="FFFFFF"/>
          </w:tcPr>
          <w:p>
            <w:pPr>
              <w:pStyle w:val="TableParagraph"/>
              <w:spacing w:before="7"/>
              <w:ind w:left="116"/>
              <w:rPr>
                <w:sz w:val="16"/>
              </w:rPr>
            </w:pPr>
            <w:r>
              <w:rPr>
                <w:w w:val="90"/>
                <w:sz w:val="16"/>
              </w:rPr>
              <w:t>Board</w:t>
            </w:r>
            <w:r>
              <w:rPr>
                <w:spacing w:val="-2"/>
                <w:sz w:val="16"/>
              </w:rPr>
              <w:t> </w:t>
            </w:r>
            <w:r>
              <w:rPr>
                <w:w w:val="90"/>
                <w:sz w:val="16"/>
              </w:rPr>
              <w:t>of</w:t>
            </w:r>
            <w:r>
              <w:rPr>
                <w:spacing w:val="4"/>
                <w:sz w:val="16"/>
              </w:rPr>
              <w:t> </w:t>
            </w:r>
            <w:r>
              <w:rPr>
                <w:w w:val="90"/>
                <w:sz w:val="16"/>
              </w:rPr>
              <w:t>Management</w:t>
            </w:r>
            <w:r>
              <w:rPr>
                <w:spacing w:val="-1"/>
                <w:sz w:val="16"/>
              </w:rPr>
              <w:t> </w:t>
            </w:r>
            <w:r>
              <w:rPr>
                <w:w w:val="90"/>
                <w:sz w:val="16"/>
              </w:rPr>
              <w:t>&amp;</w:t>
            </w:r>
            <w:r>
              <w:rPr>
                <w:spacing w:val="3"/>
                <w:sz w:val="16"/>
              </w:rPr>
              <w:t> </w:t>
            </w:r>
            <w:r>
              <w:rPr>
                <w:w w:val="90"/>
                <w:sz w:val="16"/>
              </w:rPr>
              <w:t>Ministry</w:t>
            </w:r>
            <w:r>
              <w:rPr>
                <w:spacing w:val="-1"/>
                <w:sz w:val="16"/>
              </w:rPr>
              <w:t> </w:t>
            </w:r>
            <w:r>
              <w:rPr>
                <w:spacing w:val="-5"/>
                <w:w w:val="90"/>
                <w:sz w:val="16"/>
              </w:rPr>
              <w:t>of</w:t>
            </w:r>
          </w:p>
        </w:tc>
        <w:tc>
          <w:tcPr>
            <w:tcW w:w="1577" w:type="dxa"/>
            <w:shd w:val="clear" w:color="auto" w:fill="FFFFFF"/>
          </w:tcPr>
          <w:p>
            <w:pPr>
              <w:pStyle w:val="TableParagraph"/>
              <w:spacing w:before="7"/>
              <w:ind w:left="127"/>
              <w:rPr>
                <w:sz w:val="16"/>
              </w:rPr>
            </w:pPr>
            <w:r>
              <w:rPr>
                <w:w w:val="85"/>
                <w:sz w:val="16"/>
              </w:rPr>
              <w:t>July</w:t>
            </w:r>
            <w:r>
              <w:rPr>
                <w:spacing w:val="-1"/>
                <w:sz w:val="16"/>
              </w:rPr>
              <w:t> </w:t>
            </w:r>
            <w:r>
              <w:rPr>
                <w:w w:val="85"/>
                <w:sz w:val="16"/>
              </w:rPr>
              <w:t>2024</w:t>
            </w:r>
            <w:r>
              <w:rPr>
                <w:spacing w:val="-2"/>
                <w:sz w:val="16"/>
              </w:rPr>
              <w:t> </w:t>
            </w:r>
            <w:r>
              <w:rPr>
                <w:w w:val="85"/>
                <w:sz w:val="16"/>
              </w:rPr>
              <w:t>–</w:t>
            </w:r>
            <w:r>
              <w:rPr>
                <w:spacing w:val="2"/>
                <w:sz w:val="16"/>
              </w:rPr>
              <w:t> </w:t>
            </w:r>
            <w:r>
              <w:rPr>
                <w:w w:val="85"/>
                <w:sz w:val="16"/>
              </w:rPr>
              <w:t>July</w:t>
            </w:r>
            <w:r>
              <w:rPr>
                <w:spacing w:val="-1"/>
                <w:sz w:val="16"/>
              </w:rPr>
              <w:t> </w:t>
            </w:r>
            <w:r>
              <w:rPr>
                <w:spacing w:val="-4"/>
                <w:w w:val="85"/>
                <w:sz w:val="16"/>
              </w:rPr>
              <w:t>2025</w:t>
            </w:r>
          </w:p>
        </w:tc>
        <w:tc>
          <w:tcPr>
            <w:tcW w:w="1253" w:type="dxa"/>
            <w:shd w:val="clear" w:color="auto" w:fill="FFFFFF"/>
          </w:tcPr>
          <w:p>
            <w:pPr>
              <w:pStyle w:val="TableParagraph"/>
              <w:spacing w:before="7"/>
              <w:ind w:left="127"/>
              <w:rPr>
                <w:sz w:val="16"/>
              </w:rPr>
            </w:pPr>
            <w:r>
              <w:rPr>
                <w:spacing w:val="-2"/>
                <w:w w:val="95"/>
                <w:sz w:val="16"/>
              </w:rPr>
              <w:t>10,500,000.00</w:t>
            </w:r>
          </w:p>
        </w:tc>
        <w:tc>
          <w:tcPr>
            <w:tcW w:w="1735" w:type="dxa"/>
            <w:shd w:val="clear" w:color="auto" w:fill="FFFFFF"/>
          </w:tcPr>
          <w:p>
            <w:pPr>
              <w:pStyle w:val="TableParagraph"/>
              <w:spacing w:before="7"/>
              <w:ind w:left="41"/>
              <w:rPr>
                <w:sz w:val="16"/>
              </w:rPr>
            </w:pPr>
            <w:r>
              <w:rPr>
                <w:w w:val="90"/>
                <w:sz w:val="16"/>
              </w:rPr>
              <w:t>National</w:t>
            </w:r>
            <w:r>
              <w:rPr>
                <w:spacing w:val="3"/>
                <w:sz w:val="16"/>
              </w:rPr>
              <w:t> </w:t>
            </w:r>
            <w:r>
              <w:rPr>
                <w:spacing w:val="-2"/>
                <w:sz w:val="16"/>
              </w:rPr>
              <w:t>Government</w:t>
            </w:r>
          </w:p>
        </w:tc>
        <w:tc>
          <w:tcPr>
            <w:tcW w:w="1158" w:type="dxa"/>
            <w:tcBorders>
              <w:right w:val="single" w:sz="6" w:space="0" w:color="008080"/>
            </w:tcBorders>
            <w:shd w:val="clear" w:color="auto" w:fill="FFFFFF"/>
          </w:tcPr>
          <w:p>
            <w:pPr>
              <w:pStyle w:val="TableParagraph"/>
              <w:spacing w:before="7"/>
              <w:ind w:left="142"/>
              <w:rPr>
                <w:sz w:val="16"/>
              </w:rPr>
            </w:pPr>
            <w:r>
              <w:rPr>
                <w:spacing w:val="-5"/>
                <w:w w:val="105"/>
                <w:sz w:val="16"/>
              </w:rPr>
              <w:t>New</w:t>
            </w: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5"/>
                <w:sz w:val="16"/>
              </w:rPr>
              <w:t>School</w:t>
            </w:r>
            <w:r>
              <w:rPr>
                <w:spacing w:val="-4"/>
                <w:sz w:val="16"/>
              </w:rPr>
              <w:t> </w:t>
            </w:r>
            <w:r>
              <w:rPr>
                <w:spacing w:val="-2"/>
                <w:sz w:val="16"/>
              </w:rPr>
              <w:t>Library</w:t>
            </w:r>
          </w:p>
        </w:tc>
        <w:tc>
          <w:tcPr>
            <w:tcW w:w="3049" w:type="dxa"/>
            <w:shd w:val="clear" w:color="auto" w:fill="FFFFFF"/>
          </w:tcPr>
          <w:p>
            <w:pPr>
              <w:pStyle w:val="TableParagraph"/>
              <w:spacing w:before="7"/>
              <w:ind w:left="116"/>
              <w:rPr>
                <w:sz w:val="16"/>
              </w:rPr>
            </w:pPr>
            <w:r>
              <w:rPr>
                <w:w w:val="90"/>
                <w:sz w:val="16"/>
              </w:rPr>
              <w:t>Education</w:t>
            </w:r>
            <w:r>
              <w:rPr>
                <w:spacing w:val="2"/>
                <w:sz w:val="16"/>
              </w:rPr>
              <w:t> </w:t>
            </w:r>
            <w:r>
              <w:rPr>
                <w:w w:val="90"/>
                <w:sz w:val="16"/>
              </w:rPr>
              <w:t>through</w:t>
            </w:r>
            <w:r>
              <w:rPr>
                <w:spacing w:val="1"/>
                <w:sz w:val="16"/>
              </w:rPr>
              <w:t> </w:t>
            </w:r>
            <w:r>
              <w:rPr>
                <w:w w:val="90"/>
                <w:sz w:val="16"/>
              </w:rPr>
              <w:t>School</w:t>
            </w:r>
            <w:r>
              <w:rPr>
                <w:spacing w:val="-2"/>
                <w:sz w:val="16"/>
              </w:rPr>
              <w:t> </w:t>
            </w:r>
            <w:r>
              <w:rPr>
                <w:spacing w:val="-2"/>
                <w:w w:val="90"/>
                <w:sz w:val="16"/>
              </w:rPr>
              <w:t>Infrastructure</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w w:val="90"/>
                <w:sz w:val="16"/>
              </w:rPr>
              <w:t>Grant-in-</w:t>
            </w:r>
            <w:r>
              <w:rPr>
                <w:spacing w:val="-4"/>
                <w:w w:val="90"/>
                <w:sz w:val="16"/>
              </w:rPr>
              <w:t>Aid;</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spacing w:before="7"/>
              <w:ind w:left="116"/>
              <w:rPr>
                <w:sz w:val="16"/>
              </w:rPr>
            </w:pPr>
            <w:r>
              <w:rPr>
                <w:w w:val="90"/>
                <w:sz w:val="16"/>
              </w:rPr>
              <w:t>Development</w:t>
            </w:r>
            <w:r>
              <w:rPr>
                <w:spacing w:val="13"/>
                <w:sz w:val="16"/>
              </w:rPr>
              <w:t> </w:t>
            </w:r>
            <w:r>
              <w:rPr>
                <w:w w:val="90"/>
                <w:sz w:val="16"/>
              </w:rPr>
              <w:t>Grants-in-Aid</w:t>
            </w:r>
            <w:r>
              <w:rPr>
                <w:spacing w:val="20"/>
                <w:sz w:val="16"/>
              </w:rPr>
              <w:t> </w:t>
            </w:r>
            <w:r>
              <w:rPr>
                <w:spacing w:val="-2"/>
                <w:w w:val="90"/>
                <w:sz w:val="16"/>
              </w:rPr>
              <w:t>Programs</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pacing w:val="-6"/>
                <w:sz w:val="16"/>
              </w:rPr>
              <w:t>Kabondo</w:t>
            </w:r>
            <w:r>
              <w:rPr>
                <w:spacing w:val="-1"/>
                <w:sz w:val="16"/>
              </w:rPr>
              <w:t> </w:t>
            </w:r>
            <w:r>
              <w:rPr>
                <w:spacing w:val="-6"/>
                <w:sz w:val="16"/>
              </w:rPr>
              <w:t>Kasipul</w:t>
            </w:r>
            <w:r>
              <w:rPr>
                <w:spacing w:val="-3"/>
                <w:sz w:val="16"/>
              </w:rPr>
              <w:t> </w:t>
            </w:r>
            <w:r>
              <w:rPr>
                <w:spacing w:val="-6"/>
                <w:sz w:val="16"/>
              </w:rPr>
              <w:t>NG-</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spacing w:val="-5"/>
                <w:w w:val="110"/>
                <w:sz w:val="16"/>
              </w:rPr>
              <w:t>CDF</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6"/>
                <w:sz w:val="16"/>
              </w:rPr>
              <w:t>Construction</w:t>
            </w:r>
            <w:r>
              <w:rPr>
                <w:spacing w:val="1"/>
                <w:sz w:val="16"/>
              </w:rPr>
              <w:t> </w:t>
            </w:r>
            <w:r>
              <w:rPr>
                <w:spacing w:val="-6"/>
                <w:sz w:val="16"/>
              </w:rPr>
              <w:t>of</w:t>
            </w:r>
            <w:r>
              <w:rPr>
                <w:spacing w:val="-1"/>
                <w:sz w:val="16"/>
              </w:rPr>
              <w:t> </w:t>
            </w:r>
            <w:r>
              <w:rPr>
                <w:spacing w:val="-6"/>
                <w:sz w:val="16"/>
              </w:rPr>
              <w:t>40</w:t>
            </w:r>
            <w:r>
              <w:rPr>
                <w:spacing w:val="3"/>
                <w:sz w:val="16"/>
              </w:rPr>
              <w:t> </w:t>
            </w:r>
            <w:r>
              <w:rPr>
                <w:spacing w:val="-6"/>
                <w:sz w:val="16"/>
              </w:rPr>
              <w:t>–</w:t>
            </w:r>
            <w:r>
              <w:rPr>
                <w:spacing w:val="3"/>
                <w:sz w:val="16"/>
              </w:rPr>
              <w:t> </w:t>
            </w:r>
            <w:r>
              <w:rPr>
                <w:spacing w:val="-6"/>
                <w:sz w:val="16"/>
              </w:rPr>
              <w:t>doors</w:t>
            </w:r>
            <w:r>
              <w:rPr>
                <w:spacing w:val="-1"/>
                <w:sz w:val="16"/>
              </w:rPr>
              <w:t> </w:t>
            </w:r>
            <w:r>
              <w:rPr>
                <w:spacing w:val="-6"/>
                <w:sz w:val="16"/>
              </w:rPr>
              <w:t>students’</w:t>
            </w:r>
            <w:r>
              <w:rPr>
                <w:sz w:val="16"/>
              </w:rPr>
              <w:t> </w:t>
            </w:r>
            <w:r>
              <w:rPr>
                <w:spacing w:val="-6"/>
                <w:sz w:val="16"/>
              </w:rPr>
              <w:t>toilets</w:t>
            </w:r>
          </w:p>
        </w:tc>
        <w:tc>
          <w:tcPr>
            <w:tcW w:w="3049" w:type="dxa"/>
            <w:shd w:val="clear" w:color="auto" w:fill="FFFFFF"/>
          </w:tcPr>
          <w:p>
            <w:pPr>
              <w:pStyle w:val="TableParagraph"/>
              <w:spacing w:before="7"/>
              <w:ind w:left="116"/>
              <w:rPr>
                <w:sz w:val="16"/>
              </w:rPr>
            </w:pPr>
            <w:r>
              <w:rPr>
                <w:w w:val="90"/>
                <w:sz w:val="16"/>
              </w:rPr>
              <w:t>Board</w:t>
            </w:r>
            <w:r>
              <w:rPr>
                <w:spacing w:val="-6"/>
                <w:w w:val="90"/>
                <w:sz w:val="16"/>
              </w:rPr>
              <w:t> </w:t>
            </w:r>
            <w:r>
              <w:rPr>
                <w:w w:val="90"/>
                <w:sz w:val="16"/>
              </w:rPr>
              <w:t>of</w:t>
            </w:r>
            <w:r>
              <w:rPr>
                <w:spacing w:val="-1"/>
                <w:w w:val="90"/>
                <w:sz w:val="16"/>
              </w:rPr>
              <w:t> </w:t>
            </w:r>
            <w:r>
              <w:rPr>
                <w:w w:val="90"/>
                <w:sz w:val="16"/>
              </w:rPr>
              <w:t>Management,</w:t>
            </w:r>
            <w:r>
              <w:rPr>
                <w:spacing w:val="-3"/>
                <w:w w:val="90"/>
                <w:sz w:val="16"/>
              </w:rPr>
              <w:t> </w:t>
            </w:r>
            <w:r>
              <w:rPr>
                <w:w w:val="90"/>
                <w:sz w:val="16"/>
              </w:rPr>
              <w:t>Parents</w:t>
            </w:r>
            <w:r>
              <w:rPr>
                <w:spacing w:val="-4"/>
                <w:w w:val="90"/>
                <w:sz w:val="16"/>
              </w:rPr>
              <w:t> </w:t>
            </w:r>
            <w:r>
              <w:rPr>
                <w:spacing w:val="-2"/>
                <w:w w:val="90"/>
                <w:sz w:val="16"/>
              </w:rPr>
              <w:t>Association;</w:t>
            </w:r>
          </w:p>
        </w:tc>
        <w:tc>
          <w:tcPr>
            <w:tcW w:w="1577" w:type="dxa"/>
            <w:shd w:val="clear" w:color="auto" w:fill="FFFFFF"/>
          </w:tcPr>
          <w:p>
            <w:pPr>
              <w:pStyle w:val="TableParagraph"/>
              <w:spacing w:before="7"/>
              <w:ind w:left="127"/>
              <w:rPr>
                <w:sz w:val="16"/>
              </w:rPr>
            </w:pPr>
            <w:r>
              <w:rPr>
                <w:w w:val="85"/>
                <w:sz w:val="16"/>
              </w:rPr>
              <w:t>July</w:t>
            </w:r>
            <w:r>
              <w:rPr>
                <w:spacing w:val="-1"/>
                <w:sz w:val="16"/>
              </w:rPr>
              <w:t> </w:t>
            </w:r>
            <w:r>
              <w:rPr>
                <w:w w:val="85"/>
                <w:sz w:val="16"/>
              </w:rPr>
              <w:t>2023</w:t>
            </w:r>
            <w:r>
              <w:rPr>
                <w:spacing w:val="-2"/>
                <w:sz w:val="16"/>
              </w:rPr>
              <w:t> </w:t>
            </w:r>
            <w:r>
              <w:rPr>
                <w:w w:val="85"/>
                <w:sz w:val="16"/>
              </w:rPr>
              <w:t>–</w:t>
            </w:r>
            <w:r>
              <w:rPr>
                <w:spacing w:val="2"/>
                <w:sz w:val="16"/>
              </w:rPr>
              <w:t> </w:t>
            </w:r>
            <w:r>
              <w:rPr>
                <w:w w:val="85"/>
                <w:sz w:val="16"/>
              </w:rPr>
              <w:t>July</w:t>
            </w:r>
            <w:r>
              <w:rPr>
                <w:spacing w:val="-1"/>
                <w:sz w:val="16"/>
              </w:rPr>
              <w:t> </w:t>
            </w:r>
            <w:r>
              <w:rPr>
                <w:spacing w:val="-4"/>
                <w:w w:val="85"/>
                <w:sz w:val="16"/>
              </w:rPr>
              <w:t>2024</w:t>
            </w:r>
          </w:p>
        </w:tc>
        <w:tc>
          <w:tcPr>
            <w:tcW w:w="1253" w:type="dxa"/>
            <w:shd w:val="clear" w:color="auto" w:fill="FFFFFF"/>
          </w:tcPr>
          <w:p>
            <w:pPr>
              <w:pStyle w:val="TableParagraph"/>
              <w:spacing w:before="7"/>
              <w:ind w:left="127"/>
              <w:rPr>
                <w:sz w:val="16"/>
              </w:rPr>
            </w:pPr>
            <w:r>
              <w:rPr>
                <w:spacing w:val="-2"/>
                <w:w w:val="95"/>
                <w:sz w:val="16"/>
              </w:rPr>
              <w:t>3,500,000.00</w:t>
            </w:r>
          </w:p>
        </w:tc>
        <w:tc>
          <w:tcPr>
            <w:tcW w:w="1735" w:type="dxa"/>
            <w:shd w:val="clear" w:color="auto" w:fill="FFFFFF"/>
          </w:tcPr>
          <w:p>
            <w:pPr>
              <w:pStyle w:val="TableParagraph"/>
              <w:spacing w:before="7"/>
              <w:ind w:left="41"/>
              <w:rPr>
                <w:sz w:val="16"/>
              </w:rPr>
            </w:pPr>
            <w:r>
              <w:rPr>
                <w:spacing w:val="-6"/>
                <w:sz w:val="16"/>
              </w:rPr>
              <w:t>Board</w:t>
            </w:r>
            <w:r>
              <w:rPr>
                <w:spacing w:val="-5"/>
                <w:sz w:val="16"/>
              </w:rPr>
              <w:t> </w:t>
            </w:r>
            <w:r>
              <w:rPr>
                <w:spacing w:val="-6"/>
                <w:sz w:val="16"/>
              </w:rPr>
              <w:t>of</w:t>
            </w:r>
            <w:r>
              <w:rPr>
                <w:sz w:val="16"/>
              </w:rPr>
              <w:t> </w:t>
            </w:r>
            <w:r>
              <w:rPr>
                <w:spacing w:val="-6"/>
                <w:sz w:val="16"/>
              </w:rPr>
              <w:t>Management,</w:t>
            </w:r>
          </w:p>
        </w:tc>
        <w:tc>
          <w:tcPr>
            <w:tcW w:w="1158" w:type="dxa"/>
            <w:tcBorders>
              <w:right w:val="single" w:sz="6" w:space="0" w:color="008080"/>
            </w:tcBorders>
            <w:shd w:val="clear" w:color="auto" w:fill="FFFFFF"/>
          </w:tcPr>
          <w:p>
            <w:pPr>
              <w:pStyle w:val="TableParagraph"/>
              <w:spacing w:before="7"/>
              <w:ind w:left="142"/>
              <w:rPr>
                <w:sz w:val="16"/>
              </w:rPr>
            </w:pPr>
            <w:r>
              <w:rPr>
                <w:spacing w:val="-5"/>
                <w:w w:val="105"/>
                <w:sz w:val="16"/>
              </w:rPr>
              <w:t>New</w:t>
            </w: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spacing w:before="7"/>
              <w:ind w:left="116"/>
              <w:rPr>
                <w:sz w:val="16"/>
              </w:rPr>
            </w:pPr>
            <w:r>
              <w:rPr>
                <w:w w:val="90"/>
                <w:sz w:val="16"/>
              </w:rPr>
              <w:t>Development</w:t>
            </w:r>
            <w:r>
              <w:rPr>
                <w:spacing w:val="1"/>
                <w:sz w:val="16"/>
              </w:rPr>
              <w:t> </w:t>
            </w:r>
            <w:r>
              <w:rPr>
                <w:w w:val="90"/>
                <w:sz w:val="16"/>
              </w:rPr>
              <w:t>Partners</w:t>
            </w:r>
            <w:r>
              <w:rPr>
                <w:spacing w:val="2"/>
                <w:sz w:val="16"/>
              </w:rPr>
              <w:t> </w:t>
            </w:r>
            <w:r>
              <w:rPr>
                <w:w w:val="90"/>
                <w:sz w:val="16"/>
              </w:rPr>
              <w:t>and</w:t>
            </w:r>
            <w:r>
              <w:rPr>
                <w:spacing w:val="-1"/>
                <w:sz w:val="16"/>
              </w:rPr>
              <w:t> </w:t>
            </w:r>
            <w:r>
              <w:rPr>
                <w:spacing w:val="-2"/>
                <w:w w:val="90"/>
                <w:sz w:val="16"/>
              </w:rPr>
              <w:t>Corporate</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w w:val="90"/>
                <w:sz w:val="16"/>
              </w:rPr>
              <w:t>Parents</w:t>
            </w:r>
            <w:r>
              <w:rPr>
                <w:spacing w:val="24"/>
                <w:sz w:val="16"/>
              </w:rPr>
              <w:t> </w:t>
            </w:r>
            <w:r>
              <w:rPr>
                <w:w w:val="90"/>
                <w:sz w:val="16"/>
              </w:rPr>
              <w:t>Association</w:t>
            </w:r>
            <w:r>
              <w:rPr>
                <w:spacing w:val="4"/>
                <w:sz w:val="16"/>
              </w:rPr>
              <w:t> </w:t>
            </w:r>
            <w:r>
              <w:rPr>
                <w:spacing w:val="-5"/>
                <w:w w:val="90"/>
                <w:sz w:val="16"/>
              </w:rPr>
              <w:t>and</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spacing w:before="7"/>
              <w:ind w:left="116"/>
              <w:rPr>
                <w:sz w:val="16"/>
              </w:rPr>
            </w:pPr>
            <w:r>
              <w:rPr>
                <w:spacing w:val="-2"/>
                <w:w w:val="90"/>
                <w:sz w:val="16"/>
              </w:rPr>
              <w:t>Social</w:t>
            </w:r>
            <w:r>
              <w:rPr>
                <w:spacing w:val="8"/>
                <w:sz w:val="16"/>
              </w:rPr>
              <w:t> </w:t>
            </w:r>
            <w:r>
              <w:rPr>
                <w:spacing w:val="-2"/>
                <w:w w:val="90"/>
                <w:sz w:val="16"/>
              </w:rPr>
              <w:t>Responsibility</w:t>
            </w:r>
            <w:r>
              <w:rPr>
                <w:spacing w:val="3"/>
                <w:sz w:val="16"/>
              </w:rPr>
              <w:t> </w:t>
            </w:r>
            <w:r>
              <w:rPr>
                <w:spacing w:val="-2"/>
                <w:w w:val="90"/>
                <w:sz w:val="16"/>
              </w:rPr>
              <w:t>Programs</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w w:val="90"/>
                <w:sz w:val="16"/>
              </w:rPr>
              <w:t>Alumni</w:t>
            </w:r>
            <w:r>
              <w:rPr>
                <w:spacing w:val="5"/>
                <w:sz w:val="16"/>
              </w:rPr>
              <w:t> </w:t>
            </w:r>
            <w:r>
              <w:rPr>
                <w:spacing w:val="-2"/>
                <w:sz w:val="16"/>
              </w:rPr>
              <w:t>Association</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spacing w:val="-6"/>
                <w:sz w:val="16"/>
              </w:rPr>
              <w:t>Conversion</w:t>
            </w:r>
            <w:r>
              <w:rPr>
                <w:spacing w:val="-2"/>
                <w:sz w:val="16"/>
              </w:rPr>
              <w:t> </w:t>
            </w:r>
            <w:r>
              <w:rPr>
                <w:spacing w:val="-6"/>
                <w:sz w:val="16"/>
              </w:rPr>
              <w:t>of</w:t>
            </w:r>
            <w:r>
              <w:rPr>
                <w:spacing w:val="-1"/>
                <w:sz w:val="16"/>
              </w:rPr>
              <w:t> </w:t>
            </w:r>
            <w:r>
              <w:rPr>
                <w:spacing w:val="-6"/>
                <w:sz w:val="16"/>
              </w:rPr>
              <w:t>the</w:t>
            </w:r>
            <w:r>
              <w:rPr>
                <w:spacing w:val="-4"/>
                <w:sz w:val="16"/>
              </w:rPr>
              <w:t> </w:t>
            </w:r>
            <w:r>
              <w:rPr>
                <w:spacing w:val="-6"/>
                <w:sz w:val="16"/>
              </w:rPr>
              <w:t>current</w:t>
            </w:r>
            <w:r>
              <w:rPr>
                <w:spacing w:val="-3"/>
                <w:sz w:val="16"/>
              </w:rPr>
              <w:t> </w:t>
            </w:r>
            <w:r>
              <w:rPr>
                <w:spacing w:val="-6"/>
                <w:sz w:val="16"/>
              </w:rPr>
              <w:t>school</w:t>
            </w:r>
            <w:r>
              <w:rPr>
                <w:spacing w:val="-5"/>
                <w:sz w:val="16"/>
              </w:rPr>
              <w:t> </w:t>
            </w:r>
            <w:r>
              <w:rPr>
                <w:spacing w:val="-6"/>
                <w:sz w:val="16"/>
              </w:rPr>
              <w:t>administration</w:t>
            </w:r>
          </w:p>
        </w:tc>
        <w:tc>
          <w:tcPr>
            <w:tcW w:w="3049" w:type="dxa"/>
            <w:shd w:val="clear" w:color="auto" w:fill="FFFFFF"/>
          </w:tcPr>
          <w:p>
            <w:pPr>
              <w:pStyle w:val="TableParagraph"/>
              <w:spacing w:before="7"/>
              <w:ind w:left="116"/>
              <w:rPr>
                <w:sz w:val="16"/>
              </w:rPr>
            </w:pPr>
            <w:r>
              <w:rPr>
                <w:w w:val="90"/>
                <w:sz w:val="16"/>
              </w:rPr>
              <w:t>Board</w:t>
            </w:r>
            <w:r>
              <w:rPr>
                <w:spacing w:val="-1"/>
                <w:w w:val="90"/>
                <w:sz w:val="16"/>
              </w:rPr>
              <w:t> </w:t>
            </w:r>
            <w:r>
              <w:rPr>
                <w:w w:val="90"/>
                <w:sz w:val="16"/>
              </w:rPr>
              <w:t>of</w:t>
            </w:r>
            <w:r>
              <w:rPr>
                <w:spacing w:val="1"/>
                <w:sz w:val="16"/>
              </w:rPr>
              <w:t> </w:t>
            </w:r>
            <w:r>
              <w:rPr>
                <w:w w:val="90"/>
                <w:sz w:val="16"/>
              </w:rPr>
              <w:t>Management</w:t>
            </w:r>
            <w:r>
              <w:rPr>
                <w:spacing w:val="-5"/>
                <w:sz w:val="16"/>
              </w:rPr>
              <w:t> </w:t>
            </w:r>
            <w:r>
              <w:rPr>
                <w:w w:val="90"/>
                <w:sz w:val="16"/>
              </w:rPr>
              <w:t>&amp;</w:t>
            </w:r>
            <w:r>
              <w:rPr>
                <w:sz w:val="16"/>
              </w:rPr>
              <w:t> </w:t>
            </w:r>
            <w:r>
              <w:rPr>
                <w:spacing w:val="-2"/>
                <w:w w:val="90"/>
                <w:sz w:val="16"/>
              </w:rPr>
              <w:t>Parents</w:t>
            </w:r>
          </w:p>
        </w:tc>
        <w:tc>
          <w:tcPr>
            <w:tcW w:w="1577" w:type="dxa"/>
            <w:shd w:val="clear" w:color="auto" w:fill="FFFFFF"/>
          </w:tcPr>
          <w:p>
            <w:pPr>
              <w:pStyle w:val="TableParagraph"/>
              <w:spacing w:before="7"/>
              <w:ind w:left="127"/>
              <w:rPr>
                <w:sz w:val="16"/>
              </w:rPr>
            </w:pPr>
            <w:r>
              <w:rPr>
                <w:w w:val="85"/>
                <w:sz w:val="16"/>
              </w:rPr>
              <w:t>July</w:t>
            </w:r>
            <w:r>
              <w:rPr>
                <w:spacing w:val="-2"/>
                <w:sz w:val="16"/>
              </w:rPr>
              <w:t> </w:t>
            </w:r>
            <w:r>
              <w:rPr>
                <w:w w:val="85"/>
                <w:sz w:val="16"/>
              </w:rPr>
              <w:t>2024</w:t>
            </w:r>
            <w:r>
              <w:rPr>
                <w:spacing w:val="-2"/>
                <w:sz w:val="16"/>
              </w:rPr>
              <w:t> </w:t>
            </w:r>
            <w:r>
              <w:rPr>
                <w:w w:val="85"/>
                <w:sz w:val="16"/>
              </w:rPr>
              <w:t>–</w:t>
            </w:r>
            <w:r>
              <w:rPr>
                <w:spacing w:val="1"/>
                <w:sz w:val="16"/>
              </w:rPr>
              <w:t> </w:t>
            </w:r>
            <w:r>
              <w:rPr>
                <w:w w:val="85"/>
                <w:sz w:val="16"/>
              </w:rPr>
              <w:t>July</w:t>
            </w:r>
            <w:r>
              <w:rPr>
                <w:spacing w:val="-3"/>
                <w:sz w:val="16"/>
              </w:rPr>
              <w:t> </w:t>
            </w:r>
            <w:r>
              <w:rPr>
                <w:spacing w:val="-4"/>
                <w:w w:val="85"/>
                <w:sz w:val="16"/>
              </w:rPr>
              <w:t>2026</w:t>
            </w:r>
          </w:p>
        </w:tc>
        <w:tc>
          <w:tcPr>
            <w:tcW w:w="1253" w:type="dxa"/>
            <w:shd w:val="clear" w:color="auto" w:fill="FFFFFF"/>
          </w:tcPr>
          <w:p>
            <w:pPr>
              <w:pStyle w:val="TableParagraph"/>
              <w:spacing w:before="7"/>
              <w:ind w:left="127"/>
              <w:rPr>
                <w:sz w:val="16"/>
              </w:rPr>
            </w:pPr>
            <w:r>
              <w:rPr>
                <w:spacing w:val="-2"/>
                <w:w w:val="95"/>
                <w:sz w:val="16"/>
              </w:rPr>
              <w:t>9,750,000.00</w:t>
            </w:r>
          </w:p>
        </w:tc>
        <w:tc>
          <w:tcPr>
            <w:tcW w:w="1735" w:type="dxa"/>
            <w:shd w:val="clear" w:color="auto" w:fill="FFFFFF"/>
          </w:tcPr>
          <w:p>
            <w:pPr>
              <w:pStyle w:val="TableParagraph"/>
              <w:spacing w:before="7"/>
              <w:ind w:left="41"/>
              <w:rPr>
                <w:sz w:val="16"/>
              </w:rPr>
            </w:pPr>
            <w:r>
              <w:rPr>
                <w:spacing w:val="-6"/>
                <w:sz w:val="16"/>
              </w:rPr>
              <w:t>Board</w:t>
            </w:r>
            <w:r>
              <w:rPr>
                <w:spacing w:val="-5"/>
                <w:sz w:val="16"/>
              </w:rPr>
              <w:t> </w:t>
            </w:r>
            <w:r>
              <w:rPr>
                <w:spacing w:val="-6"/>
                <w:sz w:val="16"/>
              </w:rPr>
              <w:t>of</w:t>
            </w:r>
            <w:r>
              <w:rPr>
                <w:sz w:val="16"/>
              </w:rPr>
              <w:t> </w:t>
            </w:r>
            <w:r>
              <w:rPr>
                <w:spacing w:val="-6"/>
                <w:sz w:val="16"/>
              </w:rPr>
              <w:t>Management,</w:t>
            </w:r>
          </w:p>
        </w:tc>
        <w:tc>
          <w:tcPr>
            <w:tcW w:w="1158" w:type="dxa"/>
            <w:tcBorders>
              <w:right w:val="single" w:sz="6" w:space="0" w:color="008080"/>
            </w:tcBorders>
            <w:shd w:val="clear" w:color="auto" w:fill="FFFFFF"/>
          </w:tcPr>
          <w:p>
            <w:pPr>
              <w:pStyle w:val="TableParagraph"/>
              <w:spacing w:before="7"/>
              <w:ind w:left="142"/>
              <w:rPr>
                <w:sz w:val="16"/>
              </w:rPr>
            </w:pPr>
            <w:r>
              <w:rPr>
                <w:spacing w:val="-5"/>
                <w:w w:val="105"/>
                <w:sz w:val="16"/>
              </w:rPr>
              <w:t>New</w:t>
            </w:r>
          </w:p>
        </w:tc>
      </w:tr>
      <w:tr>
        <w:trPr>
          <w:trHeight w:val="212"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line="185" w:lineRule="exact" w:before="7"/>
              <w:ind w:left="174"/>
              <w:rPr>
                <w:sz w:val="16"/>
              </w:rPr>
            </w:pPr>
            <w:r>
              <w:rPr>
                <w:w w:val="90"/>
                <w:sz w:val="16"/>
              </w:rPr>
              <w:t>block</w:t>
            </w:r>
            <w:r>
              <w:rPr>
                <w:spacing w:val="-1"/>
                <w:w w:val="90"/>
                <w:sz w:val="16"/>
              </w:rPr>
              <w:t> </w:t>
            </w:r>
            <w:r>
              <w:rPr>
                <w:w w:val="90"/>
                <w:sz w:val="16"/>
              </w:rPr>
              <w:t>into</w:t>
            </w:r>
            <w:r>
              <w:rPr>
                <w:spacing w:val="-4"/>
                <w:sz w:val="16"/>
              </w:rPr>
              <w:t> </w:t>
            </w:r>
            <w:r>
              <w:rPr>
                <w:w w:val="90"/>
                <w:sz w:val="16"/>
              </w:rPr>
              <w:t>a</w:t>
            </w:r>
            <w:r>
              <w:rPr>
                <w:spacing w:val="-3"/>
                <w:sz w:val="16"/>
              </w:rPr>
              <w:t> </w:t>
            </w:r>
            <w:r>
              <w:rPr>
                <w:w w:val="90"/>
                <w:sz w:val="16"/>
              </w:rPr>
              <w:t>modern</w:t>
            </w:r>
            <w:r>
              <w:rPr>
                <w:spacing w:val="-2"/>
                <w:sz w:val="16"/>
              </w:rPr>
              <w:t> </w:t>
            </w:r>
            <w:r>
              <w:rPr>
                <w:w w:val="90"/>
                <w:sz w:val="16"/>
              </w:rPr>
              <w:t>and</w:t>
            </w:r>
            <w:r>
              <w:rPr>
                <w:spacing w:val="-4"/>
                <w:sz w:val="16"/>
              </w:rPr>
              <w:t> </w:t>
            </w:r>
            <w:r>
              <w:rPr>
                <w:w w:val="90"/>
                <w:sz w:val="16"/>
              </w:rPr>
              <w:t>spacious</w:t>
            </w:r>
            <w:r>
              <w:rPr>
                <w:spacing w:val="-4"/>
                <w:sz w:val="16"/>
              </w:rPr>
              <w:t> </w:t>
            </w:r>
            <w:r>
              <w:rPr>
                <w:spacing w:val="-2"/>
                <w:w w:val="90"/>
                <w:sz w:val="16"/>
              </w:rPr>
              <w:t>Administration</w:t>
            </w:r>
          </w:p>
        </w:tc>
        <w:tc>
          <w:tcPr>
            <w:tcW w:w="3049" w:type="dxa"/>
            <w:shd w:val="clear" w:color="auto" w:fill="FFFFFF"/>
          </w:tcPr>
          <w:p>
            <w:pPr>
              <w:pStyle w:val="TableParagraph"/>
              <w:spacing w:line="185" w:lineRule="exact" w:before="7"/>
              <w:ind w:left="116"/>
              <w:rPr>
                <w:sz w:val="16"/>
              </w:rPr>
            </w:pPr>
            <w:r>
              <w:rPr>
                <w:spacing w:val="-2"/>
                <w:sz w:val="16"/>
              </w:rPr>
              <w:t>Association</w:t>
            </w: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line="185" w:lineRule="exact" w:before="7"/>
              <w:ind w:left="41"/>
              <w:rPr>
                <w:sz w:val="16"/>
              </w:rPr>
            </w:pPr>
            <w:r>
              <w:rPr>
                <w:w w:val="90"/>
                <w:sz w:val="16"/>
              </w:rPr>
              <w:t>Parents</w:t>
            </w:r>
            <w:r>
              <w:rPr>
                <w:spacing w:val="24"/>
                <w:sz w:val="16"/>
              </w:rPr>
              <w:t> </w:t>
            </w:r>
            <w:r>
              <w:rPr>
                <w:w w:val="90"/>
                <w:sz w:val="16"/>
              </w:rPr>
              <w:t>Association</w:t>
            </w:r>
            <w:r>
              <w:rPr>
                <w:spacing w:val="4"/>
                <w:sz w:val="16"/>
              </w:rPr>
              <w:t> </w:t>
            </w:r>
            <w:r>
              <w:rPr>
                <w:spacing w:val="-5"/>
                <w:w w:val="90"/>
                <w:sz w:val="16"/>
              </w:rPr>
              <w:t>and</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2"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6"/>
              <w:ind w:left="174"/>
              <w:rPr>
                <w:sz w:val="16"/>
              </w:rPr>
            </w:pPr>
            <w:r>
              <w:rPr>
                <w:w w:val="90"/>
                <w:sz w:val="16"/>
              </w:rPr>
              <w:t>Block</w:t>
            </w:r>
            <w:r>
              <w:rPr>
                <w:spacing w:val="2"/>
                <w:sz w:val="16"/>
              </w:rPr>
              <w:t> </w:t>
            </w:r>
            <w:r>
              <w:rPr>
                <w:w w:val="90"/>
                <w:sz w:val="16"/>
              </w:rPr>
              <w:t>with</w:t>
            </w:r>
            <w:r>
              <w:rPr>
                <w:sz w:val="16"/>
              </w:rPr>
              <w:t> </w:t>
            </w:r>
            <w:r>
              <w:rPr>
                <w:w w:val="90"/>
                <w:sz w:val="16"/>
              </w:rPr>
              <w:t>a</w:t>
            </w:r>
            <w:r>
              <w:rPr>
                <w:spacing w:val="3"/>
                <w:sz w:val="16"/>
              </w:rPr>
              <w:t> </w:t>
            </w:r>
            <w:r>
              <w:rPr>
                <w:w w:val="90"/>
                <w:sz w:val="16"/>
              </w:rPr>
              <w:t>Board</w:t>
            </w:r>
            <w:r>
              <w:rPr>
                <w:spacing w:val="2"/>
                <w:sz w:val="16"/>
              </w:rPr>
              <w:t> </w:t>
            </w:r>
            <w:r>
              <w:rPr>
                <w:w w:val="90"/>
                <w:sz w:val="16"/>
              </w:rPr>
              <w:t>Room,</w:t>
            </w:r>
            <w:r>
              <w:rPr>
                <w:sz w:val="16"/>
              </w:rPr>
              <w:t> </w:t>
            </w:r>
            <w:r>
              <w:rPr>
                <w:w w:val="90"/>
                <w:sz w:val="16"/>
              </w:rPr>
              <w:t>Administrative</w:t>
            </w:r>
            <w:r>
              <w:rPr>
                <w:spacing w:val="-1"/>
                <w:sz w:val="16"/>
              </w:rPr>
              <w:t> </w:t>
            </w:r>
            <w:r>
              <w:rPr>
                <w:spacing w:val="-2"/>
                <w:w w:val="90"/>
                <w:sz w:val="16"/>
              </w:rPr>
              <w:t>Staff</w:t>
            </w: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6"/>
              <w:ind w:left="41"/>
              <w:rPr>
                <w:sz w:val="16"/>
              </w:rPr>
            </w:pPr>
            <w:r>
              <w:rPr>
                <w:w w:val="90"/>
                <w:sz w:val="16"/>
              </w:rPr>
              <w:t>Alumni</w:t>
            </w:r>
            <w:r>
              <w:rPr>
                <w:spacing w:val="5"/>
                <w:sz w:val="16"/>
              </w:rPr>
              <w:t> </w:t>
            </w:r>
            <w:r>
              <w:rPr>
                <w:spacing w:val="-2"/>
                <w:sz w:val="16"/>
              </w:rPr>
              <w:t>Association</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8"/>
              <w:ind w:left="174"/>
              <w:rPr>
                <w:sz w:val="16"/>
              </w:rPr>
            </w:pPr>
            <w:r>
              <w:rPr>
                <w:w w:val="90"/>
                <w:sz w:val="16"/>
              </w:rPr>
              <w:t>Offices,</w:t>
            </w:r>
            <w:r>
              <w:rPr>
                <w:spacing w:val="7"/>
                <w:sz w:val="16"/>
              </w:rPr>
              <w:t> </w:t>
            </w:r>
            <w:r>
              <w:rPr>
                <w:w w:val="90"/>
                <w:sz w:val="16"/>
              </w:rPr>
              <w:t>Radio</w:t>
            </w:r>
            <w:r>
              <w:rPr>
                <w:spacing w:val="4"/>
                <w:sz w:val="16"/>
              </w:rPr>
              <w:t> </w:t>
            </w:r>
            <w:r>
              <w:rPr>
                <w:w w:val="90"/>
                <w:sz w:val="16"/>
              </w:rPr>
              <w:t>Communications</w:t>
            </w:r>
            <w:r>
              <w:rPr>
                <w:spacing w:val="5"/>
                <w:sz w:val="16"/>
              </w:rPr>
              <w:t> </w:t>
            </w:r>
            <w:r>
              <w:rPr>
                <w:w w:val="90"/>
                <w:sz w:val="16"/>
              </w:rPr>
              <w:t>Room,</w:t>
            </w:r>
            <w:r>
              <w:rPr>
                <w:spacing w:val="2"/>
                <w:sz w:val="16"/>
              </w:rPr>
              <w:t> </w:t>
            </w:r>
            <w:r>
              <w:rPr>
                <w:w w:val="90"/>
                <w:sz w:val="16"/>
              </w:rPr>
              <w:t>a</w:t>
            </w:r>
            <w:r>
              <w:rPr>
                <w:spacing w:val="5"/>
                <w:sz w:val="16"/>
              </w:rPr>
              <w:t> </w:t>
            </w:r>
            <w:r>
              <w:rPr>
                <w:w w:val="90"/>
                <w:sz w:val="16"/>
              </w:rPr>
              <w:t>Store</w:t>
            </w:r>
            <w:r>
              <w:rPr>
                <w:spacing w:val="2"/>
                <w:sz w:val="16"/>
              </w:rPr>
              <w:t> </w:t>
            </w:r>
            <w:r>
              <w:rPr>
                <w:spacing w:val="-5"/>
                <w:w w:val="90"/>
                <w:sz w:val="16"/>
              </w:rPr>
              <w:t>and</w:t>
            </w: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rPr>
                <w:rFonts w:ascii="Times New Roman"/>
                <w:sz w:val="14"/>
              </w:rPr>
            </w:pP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Conference</w:t>
            </w:r>
            <w:r>
              <w:rPr>
                <w:spacing w:val="21"/>
                <w:sz w:val="16"/>
              </w:rPr>
              <w:t> </w:t>
            </w:r>
            <w:r>
              <w:rPr>
                <w:spacing w:val="-2"/>
                <w:sz w:val="16"/>
              </w:rPr>
              <w:t>Hall.</w:t>
            </w: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rPr>
                <w:rFonts w:ascii="Times New Roman"/>
                <w:sz w:val="14"/>
              </w:rPr>
            </w:pPr>
          </w:p>
        </w:tc>
        <w:tc>
          <w:tcPr>
            <w:tcW w:w="1158" w:type="dxa"/>
            <w:tcBorders>
              <w:right w:val="single" w:sz="6" w:space="0" w:color="008080"/>
            </w:tcBorders>
            <w:shd w:val="clear" w:color="auto" w:fill="FFFFFF"/>
          </w:tcPr>
          <w:p>
            <w:pPr>
              <w:pStyle w:val="TableParagraph"/>
              <w:rPr>
                <w:rFonts w:ascii="Times New Roman"/>
                <w:sz w:val="14"/>
              </w:rPr>
            </w:pP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Construct,</w:t>
            </w:r>
            <w:r>
              <w:rPr>
                <w:spacing w:val="-4"/>
                <w:sz w:val="16"/>
              </w:rPr>
              <w:t> </w:t>
            </w:r>
            <w:r>
              <w:rPr>
                <w:w w:val="90"/>
                <w:sz w:val="16"/>
              </w:rPr>
              <w:t>equip</w:t>
            </w:r>
            <w:r>
              <w:rPr>
                <w:spacing w:val="-4"/>
                <w:sz w:val="16"/>
              </w:rPr>
              <w:t> </w:t>
            </w:r>
            <w:r>
              <w:rPr>
                <w:w w:val="90"/>
                <w:sz w:val="16"/>
              </w:rPr>
              <w:t>and</w:t>
            </w:r>
            <w:r>
              <w:rPr>
                <w:spacing w:val="-1"/>
                <w:sz w:val="16"/>
              </w:rPr>
              <w:t> </w:t>
            </w:r>
            <w:r>
              <w:rPr>
                <w:w w:val="90"/>
                <w:sz w:val="16"/>
              </w:rPr>
              <w:t>furnish</w:t>
            </w:r>
            <w:r>
              <w:rPr>
                <w:spacing w:val="-4"/>
                <w:sz w:val="16"/>
              </w:rPr>
              <w:t> </w:t>
            </w:r>
            <w:r>
              <w:rPr>
                <w:w w:val="90"/>
                <w:sz w:val="16"/>
              </w:rPr>
              <w:t>food</w:t>
            </w:r>
            <w:r>
              <w:rPr>
                <w:spacing w:val="-5"/>
                <w:sz w:val="16"/>
              </w:rPr>
              <w:t> </w:t>
            </w:r>
            <w:r>
              <w:rPr>
                <w:w w:val="90"/>
                <w:sz w:val="16"/>
              </w:rPr>
              <w:t>store,</w:t>
            </w:r>
            <w:r>
              <w:rPr>
                <w:spacing w:val="-1"/>
                <w:sz w:val="16"/>
              </w:rPr>
              <w:t> </w:t>
            </w:r>
            <w:r>
              <w:rPr>
                <w:w w:val="90"/>
                <w:sz w:val="16"/>
              </w:rPr>
              <w:t>tools</w:t>
            </w:r>
            <w:r>
              <w:rPr>
                <w:spacing w:val="-4"/>
                <w:sz w:val="16"/>
              </w:rPr>
              <w:t> </w:t>
            </w:r>
            <w:r>
              <w:rPr>
                <w:spacing w:val="-5"/>
                <w:w w:val="90"/>
                <w:sz w:val="16"/>
              </w:rPr>
              <w:t>and</w:t>
            </w:r>
          </w:p>
        </w:tc>
        <w:tc>
          <w:tcPr>
            <w:tcW w:w="3049" w:type="dxa"/>
            <w:shd w:val="clear" w:color="auto" w:fill="FFFFFF"/>
          </w:tcPr>
          <w:p>
            <w:pPr>
              <w:pStyle w:val="TableParagraph"/>
              <w:spacing w:before="7"/>
              <w:ind w:left="116"/>
              <w:rPr>
                <w:sz w:val="16"/>
              </w:rPr>
            </w:pPr>
            <w:r>
              <w:rPr>
                <w:w w:val="90"/>
                <w:sz w:val="16"/>
              </w:rPr>
              <w:t>School</w:t>
            </w:r>
            <w:r>
              <w:rPr>
                <w:spacing w:val="-1"/>
                <w:sz w:val="16"/>
              </w:rPr>
              <w:t> </w:t>
            </w:r>
            <w:r>
              <w:rPr>
                <w:w w:val="90"/>
                <w:sz w:val="16"/>
              </w:rPr>
              <w:t>Board</w:t>
            </w:r>
            <w:r>
              <w:rPr>
                <w:spacing w:val="-2"/>
                <w:sz w:val="16"/>
              </w:rPr>
              <w:t> </w:t>
            </w:r>
            <w:r>
              <w:rPr>
                <w:w w:val="90"/>
                <w:sz w:val="16"/>
              </w:rPr>
              <w:t>of</w:t>
            </w:r>
            <w:r>
              <w:rPr>
                <w:spacing w:val="-2"/>
                <w:sz w:val="16"/>
              </w:rPr>
              <w:t> </w:t>
            </w:r>
            <w:r>
              <w:rPr>
                <w:w w:val="90"/>
                <w:sz w:val="16"/>
              </w:rPr>
              <w:t>Management</w:t>
            </w:r>
            <w:r>
              <w:rPr>
                <w:spacing w:val="-3"/>
                <w:sz w:val="16"/>
              </w:rPr>
              <w:t> </w:t>
            </w:r>
            <w:r>
              <w:rPr>
                <w:w w:val="90"/>
                <w:sz w:val="16"/>
              </w:rPr>
              <w:t>&amp;</w:t>
            </w:r>
            <w:r>
              <w:rPr>
                <w:spacing w:val="2"/>
                <w:sz w:val="16"/>
              </w:rPr>
              <w:t> </w:t>
            </w:r>
            <w:r>
              <w:rPr>
                <w:w w:val="90"/>
                <w:sz w:val="16"/>
              </w:rPr>
              <w:t>the</w:t>
            </w:r>
            <w:r>
              <w:rPr>
                <w:spacing w:val="-2"/>
                <w:sz w:val="16"/>
              </w:rPr>
              <w:t> </w:t>
            </w:r>
            <w:r>
              <w:rPr>
                <w:spacing w:val="-2"/>
                <w:w w:val="90"/>
                <w:sz w:val="16"/>
              </w:rPr>
              <w:t>Alumni</w:t>
            </w:r>
          </w:p>
        </w:tc>
        <w:tc>
          <w:tcPr>
            <w:tcW w:w="1577" w:type="dxa"/>
            <w:shd w:val="clear" w:color="auto" w:fill="FFFFFF"/>
          </w:tcPr>
          <w:p>
            <w:pPr>
              <w:pStyle w:val="TableParagraph"/>
              <w:tabs>
                <w:tab w:pos="749" w:val="left" w:leader="none"/>
                <w:tab w:pos="1409" w:val="left" w:leader="none"/>
              </w:tabs>
              <w:spacing w:before="7"/>
              <w:ind w:left="127"/>
              <w:rPr>
                <w:sz w:val="16"/>
              </w:rPr>
            </w:pPr>
            <w:r>
              <w:rPr>
                <w:spacing w:val="-4"/>
                <w:sz w:val="16"/>
              </w:rPr>
              <w:t>June</w:t>
            </w:r>
            <w:r>
              <w:rPr>
                <w:sz w:val="16"/>
              </w:rPr>
              <w:tab/>
            </w:r>
            <w:r>
              <w:rPr>
                <w:spacing w:val="-4"/>
                <w:sz w:val="16"/>
              </w:rPr>
              <w:t>2023</w:t>
            </w:r>
            <w:r>
              <w:rPr>
                <w:sz w:val="16"/>
              </w:rPr>
              <w:tab/>
            </w:r>
            <w:r>
              <w:rPr>
                <w:spacing w:val="-10"/>
                <w:w w:val="110"/>
                <w:sz w:val="16"/>
              </w:rPr>
              <w:t>–</w:t>
            </w:r>
          </w:p>
        </w:tc>
        <w:tc>
          <w:tcPr>
            <w:tcW w:w="1253" w:type="dxa"/>
            <w:shd w:val="clear" w:color="auto" w:fill="FFFFFF"/>
          </w:tcPr>
          <w:p>
            <w:pPr>
              <w:pStyle w:val="TableParagraph"/>
              <w:spacing w:before="7"/>
              <w:ind w:left="127"/>
              <w:rPr>
                <w:sz w:val="16"/>
              </w:rPr>
            </w:pPr>
            <w:r>
              <w:rPr>
                <w:spacing w:val="-2"/>
                <w:w w:val="95"/>
                <w:sz w:val="16"/>
              </w:rPr>
              <w:t>2,500,000.00</w:t>
            </w:r>
          </w:p>
        </w:tc>
        <w:tc>
          <w:tcPr>
            <w:tcW w:w="1735" w:type="dxa"/>
            <w:shd w:val="clear" w:color="auto" w:fill="FFFFFF"/>
          </w:tcPr>
          <w:p>
            <w:pPr>
              <w:pStyle w:val="TableParagraph"/>
              <w:spacing w:before="7"/>
              <w:ind w:left="41"/>
              <w:rPr>
                <w:sz w:val="16"/>
              </w:rPr>
            </w:pPr>
            <w:r>
              <w:rPr>
                <w:spacing w:val="-6"/>
                <w:sz w:val="16"/>
              </w:rPr>
              <w:t>Board</w:t>
            </w:r>
            <w:r>
              <w:rPr>
                <w:spacing w:val="-5"/>
                <w:sz w:val="16"/>
              </w:rPr>
              <w:t> </w:t>
            </w:r>
            <w:r>
              <w:rPr>
                <w:spacing w:val="-6"/>
                <w:sz w:val="16"/>
              </w:rPr>
              <w:t>of</w:t>
            </w:r>
            <w:r>
              <w:rPr>
                <w:sz w:val="16"/>
              </w:rPr>
              <w:t> </w:t>
            </w:r>
            <w:r>
              <w:rPr>
                <w:spacing w:val="-6"/>
                <w:sz w:val="16"/>
              </w:rPr>
              <w:t>Management,</w:t>
            </w:r>
          </w:p>
        </w:tc>
        <w:tc>
          <w:tcPr>
            <w:tcW w:w="1158" w:type="dxa"/>
            <w:tcBorders>
              <w:right w:val="single" w:sz="6" w:space="0" w:color="008080"/>
            </w:tcBorders>
            <w:shd w:val="clear" w:color="auto" w:fill="FFFFFF"/>
          </w:tcPr>
          <w:p>
            <w:pPr>
              <w:pStyle w:val="TableParagraph"/>
              <w:spacing w:before="7"/>
              <w:ind w:left="142"/>
              <w:rPr>
                <w:sz w:val="16"/>
              </w:rPr>
            </w:pPr>
            <w:r>
              <w:rPr>
                <w:spacing w:val="-5"/>
                <w:w w:val="105"/>
                <w:sz w:val="16"/>
              </w:rPr>
              <w:t>New</w:t>
            </w:r>
          </w:p>
        </w:tc>
      </w:tr>
      <w:tr>
        <w:trPr>
          <w:trHeight w:val="213"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spacing w:before="7"/>
              <w:ind w:left="174"/>
              <w:rPr>
                <w:sz w:val="16"/>
              </w:rPr>
            </w:pPr>
            <w:r>
              <w:rPr>
                <w:w w:val="90"/>
                <w:sz w:val="16"/>
              </w:rPr>
              <w:t>appliances</w:t>
            </w:r>
            <w:r>
              <w:rPr>
                <w:spacing w:val="-3"/>
                <w:w w:val="90"/>
                <w:sz w:val="16"/>
              </w:rPr>
              <w:t> </w:t>
            </w:r>
            <w:r>
              <w:rPr>
                <w:w w:val="90"/>
                <w:sz w:val="16"/>
              </w:rPr>
              <w:t>store</w:t>
            </w:r>
            <w:r>
              <w:rPr>
                <w:spacing w:val="-3"/>
                <w:w w:val="90"/>
                <w:sz w:val="16"/>
              </w:rPr>
              <w:t> </w:t>
            </w:r>
            <w:r>
              <w:rPr>
                <w:w w:val="90"/>
                <w:sz w:val="16"/>
              </w:rPr>
              <w:t>and</w:t>
            </w:r>
            <w:r>
              <w:rPr>
                <w:spacing w:val="-3"/>
                <w:w w:val="90"/>
                <w:sz w:val="16"/>
              </w:rPr>
              <w:t> </w:t>
            </w:r>
            <w:r>
              <w:rPr>
                <w:w w:val="90"/>
                <w:sz w:val="16"/>
              </w:rPr>
              <w:t>school</w:t>
            </w:r>
            <w:r>
              <w:rPr>
                <w:spacing w:val="-3"/>
                <w:w w:val="90"/>
                <w:sz w:val="16"/>
              </w:rPr>
              <w:t> </w:t>
            </w:r>
            <w:r>
              <w:rPr>
                <w:spacing w:val="-2"/>
                <w:w w:val="90"/>
                <w:sz w:val="16"/>
              </w:rPr>
              <w:t>garage.</w:t>
            </w:r>
          </w:p>
        </w:tc>
        <w:tc>
          <w:tcPr>
            <w:tcW w:w="3049" w:type="dxa"/>
            <w:shd w:val="clear" w:color="auto" w:fill="FFFFFF"/>
          </w:tcPr>
          <w:p>
            <w:pPr>
              <w:pStyle w:val="TableParagraph"/>
              <w:spacing w:before="7"/>
              <w:ind w:left="116"/>
              <w:rPr>
                <w:sz w:val="16"/>
              </w:rPr>
            </w:pPr>
            <w:r>
              <w:rPr>
                <w:spacing w:val="-2"/>
                <w:sz w:val="16"/>
              </w:rPr>
              <w:t>Association</w:t>
            </w:r>
          </w:p>
        </w:tc>
        <w:tc>
          <w:tcPr>
            <w:tcW w:w="1577" w:type="dxa"/>
            <w:shd w:val="clear" w:color="auto" w:fill="FFFFFF"/>
          </w:tcPr>
          <w:p>
            <w:pPr>
              <w:pStyle w:val="TableParagraph"/>
              <w:spacing w:before="7"/>
              <w:ind w:left="127"/>
              <w:rPr>
                <w:sz w:val="16"/>
              </w:rPr>
            </w:pPr>
            <w:r>
              <w:rPr>
                <w:spacing w:val="-5"/>
                <w:sz w:val="16"/>
              </w:rPr>
              <w:t>December</w:t>
            </w:r>
            <w:r>
              <w:rPr>
                <w:spacing w:val="-4"/>
                <w:sz w:val="16"/>
              </w:rPr>
              <w:t> 2023</w:t>
            </w: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before="7"/>
              <w:ind w:left="41"/>
              <w:rPr>
                <w:sz w:val="16"/>
              </w:rPr>
            </w:pPr>
            <w:r>
              <w:rPr>
                <w:w w:val="90"/>
                <w:sz w:val="16"/>
              </w:rPr>
              <w:t>Parents</w:t>
            </w:r>
            <w:r>
              <w:rPr>
                <w:spacing w:val="24"/>
                <w:sz w:val="16"/>
              </w:rPr>
              <w:t> </w:t>
            </w:r>
            <w:r>
              <w:rPr>
                <w:w w:val="90"/>
                <w:sz w:val="16"/>
              </w:rPr>
              <w:t>Association</w:t>
            </w:r>
            <w:r>
              <w:rPr>
                <w:spacing w:val="4"/>
                <w:sz w:val="16"/>
              </w:rPr>
              <w:t> </w:t>
            </w:r>
            <w:r>
              <w:rPr>
                <w:spacing w:val="-5"/>
                <w:w w:val="90"/>
                <w:sz w:val="16"/>
              </w:rPr>
              <w:t>and</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211" w:hRule="atLeast"/>
        </w:trPr>
        <w:tc>
          <w:tcPr>
            <w:tcW w:w="663" w:type="dxa"/>
            <w:tcBorders>
              <w:left w:val="single" w:sz="6" w:space="0" w:color="008080"/>
            </w:tcBorders>
            <w:shd w:val="clear" w:color="auto" w:fill="FFFFFF"/>
          </w:tcPr>
          <w:p>
            <w:pPr>
              <w:pStyle w:val="TableParagraph"/>
              <w:rPr>
                <w:rFonts w:ascii="Times New Roman"/>
                <w:sz w:val="14"/>
              </w:rPr>
            </w:pPr>
          </w:p>
        </w:tc>
        <w:tc>
          <w:tcPr>
            <w:tcW w:w="1514" w:type="dxa"/>
            <w:shd w:val="clear" w:color="auto" w:fill="FFFFFF"/>
          </w:tcPr>
          <w:p>
            <w:pPr>
              <w:pStyle w:val="TableParagraph"/>
              <w:rPr>
                <w:rFonts w:ascii="Times New Roman"/>
                <w:sz w:val="14"/>
              </w:rPr>
            </w:pPr>
          </w:p>
        </w:tc>
        <w:tc>
          <w:tcPr>
            <w:tcW w:w="3608" w:type="dxa"/>
            <w:shd w:val="clear" w:color="auto" w:fill="FFFFFF"/>
          </w:tcPr>
          <w:p>
            <w:pPr>
              <w:pStyle w:val="TableParagraph"/>
              <w:rPr>
                <w:rFonts w:ascii="Times New Roman"/>
                <w:sz w:val="14"/>
              </w:rPr>
            </w:pPr>
          </w:p>
        </w:tc>
        <w:tc>
          <w:tcPr>
            <w:tcW w:w="3049" w:type="dxa"/>
            <w:shd w:val="clear" w:color="auto" w:fill="FFFFFF"/>
          </w:tcPr>
          <w:p>
            <w:pPr>
              <w:pStyle w:val="TableParagraph"/>
              <w:rPr>
                <w:rFonts w:ascii="Times New Roman"/>
                <w:sz w:val="14"/>
              </w:rPr>
            </w:pPr>
          </w:p>
        </w:tc>
        <w:tc>
          <w:tcPr>
            <w:tcW w:w="1577" w:type="dxa"/>
            <w:shd w:val="clear" w:color="auto" w:fill="FFFFFF"/>
          </w:tcPr>
          <w:p>
            <w:pPr>
              <w:pStyle w:val="TableParagraph"/>
              <w:rPr>
                <w:rFonts w:ascii="Times New Roman"/>
                <w:sz w:val="14"/>
              </w:rPr>
            </w:pPr>
          </w:p>
        </w:tc>
        <w:tc>
          <w:tcPr>
            <w:tcW w:w="1253" w:type="dxa"/>
            <w:shd w:val="clear" w:color="auto" w:fill="FFFFFF"/>
          </w:tcPr>
          <w:p>
            <w:pPr>
              <w:pStyle w:val="TableParagraph"/>
              <w:rPr>
                <w:rFonts w:ascii="Times New Roman"/>
                <w:sz w:val="14"/>
              </w:rPr>
            </w:pPr>
          </w:p>
        </w:tc>
        <w:tc>
          <w:tcPr>
            <w:tcW w:w="1735" w:type="dxa"/>
            <w:shd w:val="clear" w:color="auto" w:fill="FFFFFF"/>
          </w:tcPr>
          <w:p>
            <w:pPr>
              <w:pStyle w:val="TableParagraph"/>
              <w:spacing w:line="184" w:lineRule="exact" w:before="7"/>
              <w:ind w:left="41"/>
              <w:rPr>
                <w:sz w:val="16"/>
              </w:rPr>
            </w:pPr>
            <w:r>
              <w:rPr>
                <w:w w:val="90"/>
                <w:sz w:val="16"/>
              </w:rPr>
              <w:t>Alumni</w:t>
            </w:r>
            <w:r>
              <w:rPr>
                <w:spacing w:val="5"/>
                <w:sz w:val="16"/>
              </w:rPr>
              <w:t> </w:t>
            </w:r>
            <w:r>
              <w:rPr>
                <w:spacing w:val="-2"/>
                <w:sz w:val="16"/>
              </w:rPr>
              <w:t>Association</w:t>
            </w:r>
          </w:p>
        </w:tc>
        <w:tc>
          <w:tcPr>
            <w:tcW w:w="1158" w:type="dxa"/>
            <w:tcBorders>
              <w:right w:val="single" w:sz="6" w:space="0" w:color="008080"/>
            </w:tcBorders>
            <w:shd w:val="clear" w:color="auto" w:fill="FFFFFF"/>
          </w:tcPr>
          <w:p>
            <w:pPr>
              <w:pStyle w:val="TableParagraph"/>
              <w:rPr>
                <w:rFonts w:ascii="Times New Roman"/>
                <w:sz w:val="14"/>
              </w:rPr>
            </w:pPr>
          </w:p>
        </w:tc>
      </w:tr>
      <w:tr>
        <w:trPr>
          <w:trHeight w:val="312" w:hRule="atLeast"/>
        </w:trPr>
        <w:tc>
          <w:tcPr>
            <w:tcW w:w="663" w:type="dxa"/>
            <w:tcBorders>
              <w:left w:val="single" w:sz="6" w:space="0" w:color="008080"/>
              <w:bottom w:val="single" w:sz="12" w:space="0" w:color="008080"/>
            </w:tcBorders>
            <w:shd w:val="clear" w:color="auto" w:fill="FFFFFF"/>
          </w:tcPr>
          <w:p>
            <w:pPr>
              <w:pStyle w:val="TableParagraph"/>
              <w:rPr>
                <w:rFonts w:ascii="Times New Roman"/>
                <w:sz w:val="16"/>
              </w:rPr>
            </w:pPr>
          </w:p>
        </w:tc>
        <w:tc>
          <w:tcPr>
            <w:tcW w:w="1514" w:type="dxa"/>
            <w:tcBorders>
              <w:bottom w:val="single" w:sz="12" w:space="0" w:color="008080"/>
            </w:tcBorders>
            <w:shd w:val="clear" w:color="auto" w:fill="FFFFFF"/>
          </w:tcPr>
          <w:p>
            <w:pPr>
              <w:pStyle w:val="TableParagraph"/>
              <w:rPr>
                <w:rFonts w:ascii="Times New Roman"/>
                <w:sz w:val="16"/>
              </w:rPr>
            </w:pPr>
          </w:p>
        </w:tc>
        <w:tc>
          <w:tcPr>
            <w:tcW w:w="3608" w:type="dxa"/>
            <w:tcBorders>
              <w:bottom w:val="single" w:sz="12" w:space="0" w:color="008080"/>
            </w:tcBorders>
            <w:shd w:val="clear" w:color="auto" w:fill="FFFFFF"/>
          </w:tcPr>
          <w:p>
            <w:pPr>
              <w:pStyle w:val="TableParagraph"/>
              <w:spacing w:before="9"/>
              <w:ind w:left="1734"/>
              <w:rPr>
                <w:rFonts w:ascii="Arial"/>
                <w:b/>
                <w:sz w:val="16"/>
              </w:rPr>
            </w:pPr>
            <w:r>
              <w:rPr>
                <w:rFonts w:ascii="Arial"/>
                <w:b/>
                <w:sz w:val="16"/>
              </w:rPr>
              <w:t>SUB-</w:t>
            </w:r>
            <w:r>
              <w:rPr>
                <w:rFonts w:ascii="Arial"/>
                <w:b/>
                <w:spacing w:val="-4"/>
                <w:w w:val="110"/>
                <w:sz w:val="16"/>
              </w:rPr>
              <w:t> </w:t>
            </w:r>
            <w:r>
              <w:rPr>
                <w:rFonts w:ascii="Arial"/>
                <w:b/>
                <w:spacing w:val="-2"/>
                <w:w w:val="110"/>
                <w:sz w:val="16"/>
              </w:rPr>
              <w:t>TOTAL</w:t>
            </w:r>
          </w:p>
        </w:tc>
        <w:tc>
          <w:tcPr>
            <w:tcW w:w="3049" w:type="dxa"/>
            <w:tcBorders>
              <w:bottom w:val="single" w:sz="12" w:space="0" w:color="008080"/>
            </w:tcBorders>
            <w:shd w:val="clear" w:color="auto" w:fill="FFFFFF"/>
          </w:tcPr>
          <w:p>
            <w:pPr>
              <w:pStyle w:val="TableParagraph"/>
              <w:rPr>
                <w:rFonts w:ascii="Times New Roman"/>
                <w:sz w:val="16"/>
              </w:rPr>
            </w:pPr>
          </w:p>
        </w:tc>
        <w:tc>
          <w:tcPr>
            <w:tcW w:w="1577" w:type="dxa"/>
            <w:tcBorders>
              <w:bottom w:val="single" w:sz="12" w:space="0" w:color="008080"/>
            </w:tcBorders>
            <w:shd w:val="clear" w:color="auto" w:fill="FFFFFF"/>
          </w:tcPr>
          <w:p>
            <w:pPr>
              <w:pStyle w:val="TableParagraph"/>
              <w:rPr>
                <w:rFonts w:ascii="Times New Roman"/>
                <w:sz w:val="16"/>
              </w:rPr>
            </w:pPr>
          </w:p>
        </w:tc>
        <w:tc>
          <w:tcPr>
            <w:tcW w:w="1253" w:type="dxa"/>
            <w:tcBorders>
              <w:bottom w:val="single" w:sz="12" w:space="0" w:color="008080"/>
            </w:tcBorders>
            <w:shd w:val="clear" w:color="auto" w:fill="FFFFFF"/>
          </w:tcPr>
          <w:p>
            <w:pPr>
              <w:pStyle w:val="TableParagraph"/>
              <w:spacing w:before="9"/>
              <w:ind w:left="127"/>
              <w:rPr>
                <w:rFonts w:ascii="Arial"/>
                <w:b/>
                <w:sz w:val="16"/>
              </w:rPr>
            </w:pPr>
            <w:r>
              <w:rPr>
                <w:rFonts w:ascii="Arial"/>
                <w:b/>
                <w:spacing w:val="-2"/>
                <w:sz w:val="16"/>
              </w:rPr>
              <w:t>101,768,352.18</w:t>
            </w:r>
          </w:p>
        </w:tc>
        <w:tc>
          <w:tcPr>
            <w:tcW w:w="1735" w:type="dxa"/>
            <w:tcBorders>
              <w:bottom w:val="single" w:sz="12" w:space="0" w:color="008080"/>
            </w:tcBorders>
            <w:shd w:val="clear" w:color="auto" w:fill="FFFFFF"/>
          </w:tcPr>
          <w:p>
            <w:pPr>
              <w:pStyle w:val="TableParagraph"/>
              <w:rPr>
                <w:rFonts w:ascii="Times New Roman"/>
                <w:sz w:val="16"/>
              </w:rPr>
            </w:pPr>
          </w:p>
        </w:tc>
        <w:tc>
          <w:tcPr>
            <w:tcW w:w="1158" w:type="dxa"/>
            <w:tcBorders>
              <w:bottom w:val="single" w:sz="12" w:space="0" w:color="008080"/>
              <w:right w:val="single" w:sz="6" w:space="0" w:color="008080"/>
            </w:tcBorders>
            <w:shd w:val="clear" w:color="auto" w:fill="FFFFFF"/>
          </w:tcPr>
          <w:p>
            <w:pPr>
              <w:pStyle w:val="TableParagraph"/>
              <w:rPr>
                <w:rFonts w:ascii="Times New Roman"/>
                <w:sz w:val="16"/>
              </w:rPr>
            </w:pPr>
          </w:p>
        </w:tc>
      </w:tr>
    </w:tbl>
    <w:p>
      <w:pPr>
        <w:pStyle w:val="TableParagraph"/>
        <w:spacing w:after="0"/>
        <w:rPr>
          <w:rFonts w:ascii="Times New Roman"/>
          <w:sz w:val="16"/>
        </w:rPr>
        <w:sectPr>
          <w:pgSz w:w="24380" w:h="16840" w:orient="landscape"/>
          <w:pgMar w:top="1920" w:bottom="280" w:left="3543" w:right="3543"/>
        </w:sect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74"/>
        <w:rPr>
          <w:i/>
          <w:sz w:val="18"/>
        </w:rPr>
      </w:pPr>
    </w:p>
    <w:p>
      <w:pPr>
        <w:spacing w:before="0"/>
        <w:ind w:left="1648" w:right="0" w:firstLine="0"/>
        <w:jc w:val="left"/>
        <w:rPr>
          <w:i/>
          <w:sz w:val="18"/>
        </w:rPr>
      </w:pPr>
      <w:r>
        <w:rPr>
          <w:i/>
          <w:sz w:val="18"/>
        </w:rPr>
        <mc:AlternateContent>
          <mc:Choice Requires="wps">
            <w:drawing>
              <wp:anchor distT="0" distB="0" distL="0" distR="0" allowOverlap="1" layoutInCell="1" locked="0" behindDoc="1" simplePos="0" relativeHeight="482633216">
                <wp:simplePos x="0" y="0"/>
                <wp:positionH relativeFrom="page">
                  <wp:posOffset>2394262</wp:posOffset>
                </wp:positionH>
                <wp:positionV relativeFrom="paragraph">
                  <wp:posOffset>-436014</wp:posOffset>
                </wp:positionV>
                <wp:extent cx="10692130" cy="7560309"/>
                <wp:effectExtent l="0" t="0" r="0" b="0"/>
                <wp:wrapNone/>
                <wp:docPr id="608" name="Group 608"/>
                <wp:cNvGraphicFramePr>
                  <a:graphicFrameLocks/>
                </wp:cNvGraphicFramePr>
                <a:graphic>
                  <a:graphicData uri="http://schemas.microsoft.com/office/word/2010/wordprocessingGroup">
                    <wpg:wgp>
                      <wpg:cNvPr id="608" name="Group 608"/>
                      <wpg:cNvGrpSpPr/>
                      <wpg:grpSpPr>
                        <a:xfrm>
                          <a:off x="0" y="0"/>
                          <a:ext cx="10692130" cy="7560309"/>
                          <a:chExt cx="10692130" cy="7560309"/>
                        </a:xfrm>
                      </wpg:grpSpPr>
                      <pic:pic>
                        <pic:nvPicPr>
                          <pic:cNvPr id="609" name="Image 609"/>
                          <pic:cNvPicPr/>
                        </pic:nvPicPr>
                        <pic:blipFill>
                          <a:blip r:embed="rId63" cstate="print"/>
                          <a:stretch>
                            <a:fillRect/>
                          </a:stretch>
                        </pic:blipFill>
                        <pic:spPr>
                          <a:xfrm>
                            <a:off x="0" y="3"/>
                            <a:ext cx="10692000" cy="7560003"/>
                          </a:xfrm>
                          <a:prstGeom prst="rect">
                            <a:avLst/>
                          </a:prstGeom>
                        </pic:spPr>
                      </pic:pic>
                      <wps:wsp>
                        <wps:cNvPr id="610" name="Graphic 610"/>
                        <wps:cNvSpPr/>
                        <wps:spPr>
                          <a:xfrm>
                            <a:off x="97706" y="10"/>
                            <a:ext cx="10383520" cy="7560309"/>
                          </a:xfrm>
                          <a:custGeom>
                            <a:avLst/>
                            <a:gdLst/>
                            <a:ahLst/>
                            <a:cxnLst/>
                            <a:rect l="l" t="t" r="r" b="b"/>
                            <a:pathLst>
                              <a:path w="10383520" h="7560309">
                                <a:moveTo>
                                  <a:pt x="10016706" y="0"/>
                                </a:moveTo>
                                <a:lnTo>
                                  <a:pt x="9959823" y="0"/>
                                </a:lnTo>
                                <a:lnTo>
                                  <a:pt x="9959823" y="413791"/>
                                </a:lnTo>
                                <a:lnTo>
                                  <a:pt x="0" y="413791"/>
                                </a:lnTo>
                                <a:lnTo>
                                  <a:pt x="0" y="7011213"/>
                                </a:lnTo>
                                <a:lnTo>
                                  <a:pt x="9959823" y="7011213"/>
                                </a:lnTo>
                                <a:lnTo>
                                  <a:pt x="9959823" y="7559992"/>
                                </a:lnTo>
                                <a:lnTo>
                                  <a:pt x="10016706" y="7559992"/>
                                </a:lnTo>
                                <a:lnTo>
                                  <a:pt x="10016706" y="7011213"/>
                                </a:lnTo>
                                <a:lnTo>
                                  <a:pt x="10016706" y="413791"/>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611" name="Graphic 611"/>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88.524582pt;margin-top:-34.331875pt;width:841.9pt;height:595.3pt;mso-position-horizontal-relative:page;mso-position-vertical-relative:paragraph;z-index:-20683264" id="docshapegroup602" coordorigin="3770,-687" coordsize="16838,11906">
                <v:shape style="position:absolute;left:3770;top:-687;width:16838;height:11906" type="#_x0000_t75" id="docshape603" stroked="false">
                  <v:imagedata r:id="rId63" o:title=""/>
                </v:shape>
                <v:shape style="position:absolute;left:3924;top:-687;width:16352;height:11906" id="docshape604" coordorigin="3924,-687" coordsize="16352,11906" path="m19699,-687l19609,-687,19609,-35,3924,-35,3924,10355,19609,10355,19609,11219,19699,11219,19699,10355,19699,-35,19699,-687xm20275,-687l20186,-687,20186,11219,20275,11219,20275,-687xe" filled="true" fillcolor="#ffffff" stroked="false">
                  <v:path arrowok="t"/>
                  <v:fill type="solid"/>
                </v:shape>
                <v:rect style="position:absolute;left:19698;top:-687;width:488;height:11906" id="docshape605" filled="true" fillcolor="#2d3d54" stroked="false">
                  <v:fill type="solid"/>
                </v:rect>
                <w10:wrap type="none"/>
              </v:group>
            </w:pict>
          </mc:Fallback>
        </mc:AlternateContent>
      </w:r>
      <w:bookmarkStart w:name="Page 55" w:id="60"/>
      <w:bookmarkEnd w:id="60"/>
      <w:r>
        <w:rPr/>
      </w:r>
      <w:r>
        <w:rPr>
          <w:i/>
          <w:color w:val="44546A"/>
          <w:w w:val="80"/>
          <w:sz w:val="18"/>
        </w:rPr>
        <w:t>Table</w:t>
      </w:r>
      <w:r>
        <w:rPr>
          <w:i/>
          <w:color w:val="44546A"/>
          <w:spacing w:val="12"/>
          <w:sz w:val="18"/>
        </w:rPr>
        <w:t> </w:t>
      </w:r>
      <w:r>
        <w:rPr>
          <w:i/>
          <w:color w:val="44546A"/>
          <w:w w:val="80"/>
          <w:sz w:val="18"/>
        </w:rPr>
        <w:t>21:</w:t>
      </w:r>
      <w:r>
        <w:rPr>
          <w:i/>
          <w:color w:val="44546A"/>
          <w:spacing w:val="-20"/>
          <w:w w:val="80"/>
          <w:sz w:val="18"/>
        </w:rPr>
        <w:t> </w:t>
      </w:r>
      <w:r>
        <w:rPr>
          <w:i/>
          <w:color w:val="44546A"/>
          <w:w w:val="80"/>
          <w:sz w:val="18"/>
        </w:rPr>
        <w:t>Academic</w:t>
      </w:r>
      <w:r>
        <w:rPr>
          <w:i/>
          <w:color w:val="44546A"/>
          <w:spacing w:val="13"/>
          <w:sz w:val="18"/>
        </w:rPr>
        <w:t> </w:t>
      </w:r>
      <w:r>
        <w:rPr>
          <w:i/>
          <w:color w:val="44546A"/>
          <w:w w:val="80"/>
          <w:sz w:val="18"/>
        </w:rPr>
        <w:t>Standards</w:t>
      </w:r>
      <w:r>
        <w:rPr>
          <w:i/>
          <w:color w:val="44546A"/>
          <w:spacing w:val="13"/>
          <w:sz w:val="18"/>
        </w:rPr>
        <w:t> </w:t>
      </w:r>
      <w:r>
        <w:rPr>
          <w:i/>
          <w:color w:val="44546A"/>
          <w:w w:val="80"/>
          <w:sz w:val="18"/>
        </w:rPr>
        <w:t>Improvement</w:t>
      </w:r>
      <w:r>
        <w:rPr>
          <w:i/>
          <w:color w:val="44546A"/>
          <w:spacing w:val="13"/>
          <w:sz w:val="18"/>
        </w:rPr>
        <w:t> </w:t>
      </w:r>
      <w:r>
        <w:rPr>
          <w:i/>
          <w:color w:val="44546A"/>
          <w:spacing w:val="-2"/>
          <w:w w:val="80"/>
          <w:sz w:val="18"/>
        </w:rPr>
        <w:t>Matrix</w:t>
      </w:r>
    </w:p>
    <w:p>
      <w:pPr>
        <w:pStyle w:val="BodyText"/>
        <w:spacing w:before="7"/>
        <w:rPr>
          <w:i/>
          <w:sz w:val="13"/>
        </w:rPr>
      </w:pPr>
    </w:p>
    <w:p>
      <w:pPr>
        <w:pStyle w:val="BodyText"/>
        <w:spacing w:after="0"/>
        <w:rPr>
          <w:i/>
          <w:sz w:val="13"/>
        </w:rPr>
        <w:sectPr>
          <w:pgSz w:w="24380" w:h="16840" w:orient="landscape"/>
          <w:pgMar w:top="1920" w:bottom="280" w:left="3543" w:right="3543"/>
        </w:sectPr>
      </w:pPr>
    </w:p>
    <w:p>
      <w:pPr>
        <w:tabs>
          <w:tab w:pos="7814" w:val="left" w:leader="none"/>
        </w:tabs>
        <w:spacing w:line="278" w:lineRule="auto" w:before="101"/>
        <w:ind w:left="7814" w:right="0" w:hanging="3829"/>
        <w:jc w:val="left"/>
        <w:rPr>
          <w:rFonts w:ascii="Arial"/>
          <w:b/>
          <w:sz w:val="16"/>
        </w:rPr>
      </w:pPr>
      <w:r>
        <w:rPr>
          <w:rFonts w:ascii="Arial"/>
          <w:b/>
          <w:color w:val="FFFFFF"/>
          <w:sz w:val="16"/>
        </w:rPr>
        <w:t>ACTIONS</w:t>
      </w:r>
      <w:r>
        <w:rPr>
          <w:rFonts w:ascii="Arial"/>
          <w:b/>
          <w:color w:val="FFFFFF"/>
          <w:spacing w:val="-23"/>
          <w:sz w:val="16"/>
        </w:rPr>
        <w:t> </w:t>
      </w:r>
      <w:r>
        <w:rPr>
          <w:rFonts w:ascii="Arial"/>
          <w:b/>
          <w:color w:val="FFFFFF"/>
          <w:sz w:val="16"/>
        </w:rPr>
        <w:t>TO UNDERTAKE</w:t>
        <w:tab/>
        <w:t>RESPONSIBLE</w:t>
      </w:r>
      <w:r>
        <w:rPr>
          <w:rFonts w:ascii="Arial"/>
          <w:b/>
          <w:color w:val="FFFFFF"/>
          <w:spacing w:val="-12"/>
          <w:sz w:val="16"/>
        </w:rPr>
        <w:t> </w:t>
      </w:r>
      <w:r>
        <w:rPr>
          <w:rFonts w:ascii="Arial"/>
          <w:b/>
          <w:color w:val="FFFFFF"/>
          <w:sz w:val="16"/>
        </w:rPr>
        <w:t>PERSON</w:t>
      </w:r>
      <w:r>
        <w:rPr>
          <w:rFonts w:ascii="Arial"/>
          <w:b/>
          <w:color w:val="FFFFFF"/>
          <w:spacing w:val="-11"/>
          <w:sz w:val="16"/>
        </w:rPr>
        <w:t> </w:t>
      </w:r>
      <w:r>
        <w:rPr>
          <w:rFonts w:ascii="Arial"/>
          <w:b/>
          <w:color w:val="FFFFFF"/>
          <w:sz w:val="16"/>
        </w:rPr>
        <w:t>/ </w:t>
      </w:r>
      <w:r>
        <w:rPr>
          <w:rFonts w:ascii="Arial"/>
          <w:b/>
          <w:color w:val="FFFFFF"/>
          <w:spacing w:val="-2"/>
          <w:w w:val="105"/>
          <w:sz w:val="16"/>
        </w:rPr>
        <w:t>INSTITUTION</w:t>
      </w:r>
    </w:p>
    <w:p>
      <w:pPr>
        <w:tabs>
          <w:tab w:pos="1564" w:val="left" w:leader="none"/>
          <w:tab w:pos="2976" w:val="left" w:leader="none"/>
        </w:tabs>
        <w:spacing w:before="101"/>
        <w:ind w:left="0" w:right="0" w:firstLine="0"/>
        <w:jc w:val="right"/>
        <w:rPr>
          <w:rFonts w:ascii="Arial"/>
          <w:b/>
          <w:sz w:val="16"/>
        </w:rPr>
      </w:pPr>
      <w:r>
        <w:rPr/>
        <w:br w:type="column"/>
      </w:r>
      <w:r>
        <w:rPr>
          <w:rFonts w:ascii="Arial"/>
          <w:b/>
          <w:color w:val="FFFFFF"/>
          <w:spacing w:val="-2"/>
          <w:w w:val="105"/>
          <w:sz w:val="16"/>
        </w:rPr>
        <w:t>TIMEFRAME</w:t>
      </w:r>
      <w:r>
        <w:rPr>
          <w:rFonts w:ascii="Arial"/>
          <w:b/>
          <w:color w:val="FFFFFF"/>
          <w:sz w:val="16"/>
        </w:rPr>
        <w:tab/>
      </w:r>
      <w:r>
        <w:rPr>
          <w:rFonts w:ascii="Arial"/>
          <w:b/>
          <w:color w:val="FFFFFF"/>
          <w:w w:val="105"/>
          <w:sz w:val="16"/>
        </w:rPr>
        <w:t>BUDGET </w:t>
      </w:r>
      <w:r>
        <w:rPr>
          <w:rFonts w:ascii="Arial"/>
          <w:b/>
          <w:color w:val="FFFFFF"/>
          <w:spacing w:val="-4"/>
          <w:w w:val="105"/>
          <w:sz w:val="16"/>
        </w:rPr>
        <w:t>(KES)</w:t>
      </w:r>
      <w:r>
        <w:rPr>
          <w:rFonts w:ascii="Arial"/>
          <w:b/>
          <w:color w:val="FFFFFF"/>
          <w:sz w:val="16"/>
        </w:rPr>
        <w:tab/>
      </w:r>
      <w:r>
        <w:rPr>
          <w:rFonts w:ascii="Arial"/>
          <w:b/>
          <w:color w:val="FFFFFF"/>
          <w:spacing w:val="-2"/>
          <w:w w:val="105"/>
          <w:sz w:val="16"/>
        </w:rPr>
        <w:t>BUDGET</w:t>
      </w:r>
    </w:p>
    <w:p>
      <w:pPr>
        <w:spacing w:before="30"/>
        <w:ind w:left="0" w:right="13" w:firstLine="0"/>
        <w:jc w:val="right"/>
        <w:rPr>
          <w:rFonts w:ascii="Arial"/>
          <w:b/>
          <w:sz w:val="16"/>
        </w:rPr>
      </w:pPr>
      <w:r>
        <w:rPr>
          <w:rFonts w:ascii="Arial"/>
          <w:b/>
          <w:color w:val="FFFFFF"/>
          <w:spacing w:val="-2"/>
          <w:sz w:val="16"/>
        </w:rPr>
        <w:t>SOURCE</w:t>
      </w:r>
    </w:p>
    <w:p>
      <w:pPr>
        <w:spacing w:before="101"/>
        <w:ind w:left="517" w:right="0" w:firstLine="0"/>
        <w:jc w:val="left"/>
        <w:rPr>
          <w:rFonts w:ascii="Arial"/>
          <w:b/>
          <w:sz w:val="16"/>
        </w:rPr>
      </w:pPr>
      <w:r>
        <w:rPr/>
        <w:br w:type="column"/>
      </w:r>
      <w:r>
        <w:rPr>
          <w:rFonts w:ascii="Arial"/>
          <w:b/>
          <w:color w:val="FFFFFF"/>
          <w:spacing w:val="-2"/>
          <w:w w:val="105"/>
          <w:sz w:val="16"/>
        </w:rPr>
        <w:t>STATUS</w:t>
      </w:r>
    </w:p>
    <w:p>
      <w:pPr>
        <w:spacing w:after="0"/>
        <w:jc w:val="left"/>
        <w:rPr>
          <w:rFonts w:ascii="Arial"/>
          <w:b/>
          <w:sz w:val="16"/>
        </w:rPr>
        <w:sectPr>
          <w:type w:val="continuous"/>
          <w:pgSz w:w="24380" w:h="16840" w:orient="landscape"/>
          <w:pgMar w:top="1180" w:bottom="0" w:left="3543" w:right="3543"/>
          <w:cols w:num="3" w:equalWidth="0">
            <w:col w:w="9784" w:space="40"/>
            <w:col w:w="4523" w:space="39"/>
            <w:col w:w="2908"/>
          </w:cols>
        </w:sectPr>
      </w:pPr>
    </w:p>
    <w:p>
      <w:pPr>
        <w:tabs>
          <w:tab w:pos="2428" w:val="left" w:leader="none"/>
        </w:tabs>
        <w:spacing w:line="276" w:lineRule="auto" w:before="135"/>
        <w:ind w:left="2428" w:right="0" w:hanging="819"/>
        <w:jc w:val="left"/>
        <w:rPr>
          <w:sz w:val="16"/>
        </w:rPr>
      </w:pPr>
      <w:r>
        <w:rPr>
          <w:sz w:val="16"/>
        </w:rPr>
        <mc:AlternateContent>
          <mc:Choice Requires="wps">
            <w:drawing>
              <wp:anchor distT="0" distB="0" distL="0" distR="0" allowOverlap="1" layoutInCell="1" locked="0" behindDoc="0" simplePos="0" relativeHeight="15805952">
                <wp:simplePos x="0" y="0"/>
                <wp:positionH relativeFrom="page">
                  <wp:posOffset>12560721</wp:posOffset>
                </wp:positionH>
                <wp:positionV relativeFrom="paragraph">
                  <wp:posOffset>-182050</wp:posOffset>
                </wp:positionV>
                <wp:extent cx="185420" cy="55435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40</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4.334723pt;width:14.6pt;height:43.65pt;mso-position-horizontal-relative:page;mso-position-vertical-relative:paragraph;z-index:15805952" type="#_x0000_t202" id="docshape606"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40</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r>
        <w:rPr>
          <w:spacing w:val="-6"/>
          <w:sz w:val="16"/>
        </w:rPr>
        <w:t>02</w:t>
      </w:r>
      <w:r>
        <w:rPr>
          <w:sz w:val="16"/>
        </w:rPr>
        <w:tab/>
      </w:r>
      <w:r>
        <w:rPr>
          <w:w w:val="90"/>
          <w:sz w:val="16"/>
        </w:rPr>
        <w:t>Achieve</w:t>
      </w:r>
      <w:r>
        <w:rPr>
          <w:spacing w:val="-8"/>
          <w:w w:val="90"/>
          <w:sz w:val="16"/>
        </w:rPr>
        <w:t> </w:t>
      </w:r>
      <w:r>
        <w:rPr>
          <w:w w:val="90"/>
          <w:sz w:val="16"/>
        </w:rPr>
        <w:t>and</w:t>
      </w:r>
      <w:r>
        <w:rPr>
          <w:spacing w:val="-7"/>
          <w:w w:val="90"/>
          <w:sz w:val="16"/>
        </w:rPr>
        <w:t> </w:t>
      </w:r>
      <w:r>
        <w:rPr>
          <w:w w:val="90"/>
          <w:sz w:val="16"/>
        </w:rPr>
        <w:t>sustain </w:t>
      </w:r>
      <w:r>
        <w:rPr>
          <w:sz w:val="16"/>
        </w:rPr>
        <w:t>excellence</w:t>
      </w:r>
      <w:r>
        <w:rPr>
          <w:spacing w:val="-4"/>
          <w:sz w:val="16"/>
        </w:rPr>
        <w:t> </w:t>
      </w:r>
      <w:r>
        <w:rPr>
          <w:sz w:val="16"/>
        </w:rPr>
        <w:t>in </w:t>
      </w:r>
      <w:r>
        <w:rPr>
          <w:spacing w:val="-2"/>
          <w:sz w:val="16"/>
        </w:rPr>
        <w:t>academic </w:t>
      </w:r>
      <w:r>
        <w:rPr>
          <w:spacing w:val="-4"/>
          <w:sz w:val="16"/>
        </w:rPr>
        <w:t>performance</w:t>
      </w:r>
      <w:r>
        <w:rPr>
          <w:spacing w:val="-9"/>
          <w:sz w:val="16"/>
        </w:rPr>
        <w:t> </w:t>
      </w:r>
      <w:r>
        <w:rPr>
          <w:spacing w:val="-4"/>
          <w:sz w:val="16"/>
        </w:rPr>
        <w:t>at</w:t>
      </w:r>
      <w:r>
        <w:rPr>
          <w:spacing w:val="-8"/>
          <w:sz w:val="16"/>
        </w:rPr>
        <w:t> </w:t>
      </w:r>
      <w:r>
        <w:rPr>
          <w:spacing w:val="-4"/>
          <w:sz w:val="16"/>
        </w:rPr>
        <w:t>all </w:t>
      </w:r>
      <w:r>
        <w:rPr>
          <w:spacing w:val="-6"/>
          <w:sz w:val="16"/>
        </w:rPr>
        <w:t>levels</w:t>
      </w:r>
      <w:r>
        <w:rPr>
          <w:spacing w:val="-7"/>
          <w:sz w:val="16"/>
        </w:rPr>
        <w:t> </w:t>
      </w:r>
      <w:r>
        <w:rPr>
          <w:spacing w:val="-6"/>
          <w:sz w:val="16"/>
        </w:rPr>
        <w:t>(Form I – </w:t>
      </w:r>
      <w:r>
        <w:rPr>
          <w:spacing w:val="-6"/>
          <w:sz w:val="16"/>
        </w:rPr>
        <w:t>IV)</w:t>
      </w:r>
      <w:r>
        <w:rPr>
          <w:spacing w:val="-6"/>
          <w:sz w:val="16"/>
        </w:rPr>
        <w:t>,</w:t>
      </w:r>
      <w:r>
        <w:rPr>
          <w:spacing w:val="-6"/>
          <w:sz w:val="16"/>
        </w:rPr>
        <w:t> </w:t>
      </w:r>
      <w:r>
        <w:rPr>
          <w:spacing w:val="-4"/>
          <w:sz w:val="16"/>
        </w:rPr>
        <w:t>attaining</w:t>
      </w:r>
      <w:r>
        <w:rPr>
          <w:spacing w:val="-9"/>
          <w:sz w:val="16"/>
        </w:rPr>
        <w:t> </w:t>
      </w:r>
      <w:r>
        <w:rPr>
          <w:spacing w:val="-4"/>
          <w:sz w:val="16"/>
        </w:rPr>
        <w:t>MSS</w:t>
      </w:r>
      <w:r>
        <w:rPr>
          <w:spacing w:val="-8"/>
          <w:sz w:val="16"/>
        </w:rPr>
        <w:t> </w:t>
      </w:r>
      <w:r>
        <w:rPr>
          <w:spacing w:val="-4"/>
          <w:sz w:val="16"/>
        </w:rPr>
        <w:t>of</w:t>
      </w:r>
      <w:r>
        <w:rPr>
          <w:spacing w:val="-8"/>
          <w:sz w:val="16"/>
        </w:rPr>
        <w:t> </w:t>
      </w:r>
      <w:r>
        <w:rPr>
          <w:spacing w:val="-4"/>
          <w:sz w:val="16"/>
        </w:rPr>
        <w:t>at </w:t>
      </w:r>
      <w:r>
        <w:rPr>
          <w:sz w:val="16"/>
        </w:rPr>
        <w:t>least 9.5 in</w:t>
      </w:r>
    </w:p>
    <w:p>
      <w:pPr>
        <w:spacing w:line="276" w:lineRule="auto" w:before="149"/>
        <w:ind w:left="237" w:right="0" w:firstLine="0"/>
        <w:jc w:val="left"/>
        <w:rPr>
          <w:sz w:val="16"/>
        </w:rPr>
      </w:pPr>
      <w:r>
        <w:rPr/>
        <w:br w:type="column"/>
      </w:r>
      <w:r>
        <w:rPr>
          <w:w w:val="90"/>
          <w:sz w:val="16"/>
        </w:rPr>
        <w:t>Attain optimal Curriculum Base Establishment</w:t>
      </w:r>
      <w:r>
        <w:rPr>
          <w:spacing w:val="-1"/>
          <w:w w:val="90"/>
          <w:sz w:val="16"/>
        </w:rPr>
        <w:t> </w:t>
      </w:r>
      <w:r>
        <w:rPr>
          <w:w w:val="90"/>
          <w:sz w:val="16"/>
        </w:rPr>
        <w:t>(CBE) of </w:t>
      </w:r>
      <w:r>
        <w:rPr>
          <w:spacing w:val="-6"/>
          <w:sz w:val="16"/>
        </w:rPr>
        <w:t>63</w:t>
      </w:r>
      <w:r>
        <w:rPr>
          <w:spacing w:val="16"/>
          <w:sz w:val="16"/>
        </w:rPr>
        <w:t> </w:t>
      </w:r>
      <w:r>
        <w:rPr>
          <w:spacing w:val="-6"/>
          <w:sz w:val="16"/>
        </w:rPr>
        <w:t>TSC</w:t>
      </w:r>
      <w:r>
        <w:rPr>
          <w:spacing w:val="-7"/>
          <w:sz w:val="16"/>
        </w:rPr>
        <w:t> </w:t>
      </w:r>
      <w:r>
        <w:rPr>
          <w:spacing w:val="-6"/>
          <w:sz w:val="16"/>
        </w:rPr>
        <w:t>Employed Teachers by</w:t>
      </w:r>
      <w:r>
        <w:rPr>
          <w:spacing w:val="-7"/>
          <w:sz w:val="16"/>
        </w:rPr>
        <w:t> </w:t>
      </w:r>
      <w:r>
        <w:rPr>
          <w:spacing w:val="-6"/>
          <w:sz w:val="16"/>
        </w:rPr>
        <w:t>2027</w:t>
      </w:r>
      <w:r>
        <w:rPr>
          <w:spacing w:val="-7"/>
          <w:sz w:val="16"/>
        </w:rPr>
        <w:t> </w:t>
      </w:r>
      <w:r>
        <w:rPr>
          <w:spacing w:val="-6"/>
          <w:sz w:val="16"/>
        </w:rPr>
        <w:t>and an additional </w:t>
      </w:r>
      <w:r>
        <w:rPr>
          <w:sz w:val="16"/>
        </w:rPr>
        <w:t>10</w:t>
      </w:r>
      <w:r>
        <w:rPr>
          <w:spacing w:val="27"/>
          <w:sz w:val="16"/>
        </w:rPr>
        <w:t> </w:t>
      </w:r>
      <w:r>
        <w:rPr>
          <w:sz w:val="16"/>
        </w:rPr>
        <w:t>Teacher hired</w:t>
      </w:r>
      <w:r>
        <w:rPr>
          <w:spacing w:val="-2"/>
          <w:sz w:val="16"/>
        </w:rPr>
        <w:t> </w:t>
      </w:r>
      <w:r>
        <w:rPr>
          <w:sz w:val="16"/>
        </w:rPr>
        <w:t>by the BOM</w:t>
      </w:r>
    </w:p>
    <w:p>
      <w:pPr>
        <w:spacing w:line="276" w:lineRule="auto" w:before="24"/>
        <w:ind w:left="237" w:right="347" w:firstLine="0"/>
        <w:jc w:val="both"/>
        <w:rPr>
          <w:sz w:val="16"/>
        </w:rPr>
      </w:pPr>
      <w:r>
        <w:rPr>
          <w:sz w:val="16"/>
        </w:rPr>
        <mc:AlternateContent>
          <mc:Choice Requires="wps">
            <w:drawing>
              <wp:anchor distT="0" distB="0" distL="0" distR="0" allowOverlap="1" layoutInCell="1" locked="0" behindDoc="0" simplePos="0" relativeHeight="15803904">
                <wp:simplePos x="0" y="0"/>
                <wp:positionH relativeFrom="page">
                  <wp:posOffset>4712356</wp:posOffset>
                </wp:positionH>
                <wp:positionV relativeFrom="paragraph">
                  <wp:posOffset>13253</wp:posOffset>
                </wp:positionV>
                <wp:extent cx="2431415" cy="1524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2431415" cy="15240"/>
                        </a:xfrm>
                        <a:custGeom>
                          <a:avLst/>
                          <a:gdLst/>
                          <a:ahLst/>
                          <a:cxnLst/>
                          <a:rect l="l" t="t" r="r" b="b"/>
                          <a:pathLst>
                            <a:path w="2431415" h="15240">
                              <a:moveTo>
                                <a:pt x="0" y="0"/>
                              </a:moveTo>
                              <a:lnTo>
                                <a:pt x="0" y="15238"/>
                              </a:lnTo>
                              <a:lnTo>
                                <a:pt x="2431032" y="15238"/>
                              </a:lnTo>
                              <a:lnTo>
                                <a:pt x="2431032" y="0"/>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71.051697pt;margin-top:1.043612pt;width:191.41990pt;height:1.1999pt;mso-position-horizontal-relative:page;mso-position-vertical-relative:paragraph;z-index:15803904" id="docshape607" filled="true" fillcolor="#ffffff" stroked="false">
                <v:fill type="solid"/>
                <w10:wrap type="none"/>
              </v:rect>
            </w:pict>
          </mc:Fallback>
        </mc:AlternateContent>
      </w:r>
      <w:r>
        <w:rPr>
          <w:w w:val="90"/>
          <w:sz w:val="16"/>
        </w:rPr>
        <w:t>Support</w:t>
      </w:r>
      <w:r>
        <w:rPr>
          <w:spacing w:val="-8"/>
          <w:w w:val="90"/>
          <w:sz w:val="16"/>
        </w:rPr>
        <w:t> </w:t>
      </w:r>
      <w:r>
        <w:rPr>
          <w:w w:val="90"/>
          <w:sz w:val="16"/>
        </w:rPr>
        <w:t>Subject</w:t>
      </w:r>
      <w:r>
        <w:rPr>
          <w:spacing w:val="-7"/>
          <w:w w:val="90"/>
          <w:sz w:val="16"/>
        </w:rPr>
        <w:t> </w:t>
      </w:r>
      <w:r>
        <w:rPr>
          <w:w w:val="90"/>
          <w:sz w:val="16"/>
        </w:rPr>
        <w:t>Leads</w:t>
      </w:r>
      <w:r>
        <w:rPr>
          <w:spacing w:val="-7"/>
          <w:w w:val="90"/>
          <w:sz w:val="16"/>
        </w:rPr>
        <w:t> </w:t>
      </w:r>
      <w:r>
        <w:rPr>
          <w:w w:val="90"/>
          <w:sz w:val="16"/>
        </w:rPr>
        <w:t>to</w:t>
      </w:r>
      <w:r>
        <w:rPr>
          <w:spacing w:val="-7"/>
          <w:w w:val="90"/>
          <w:sz w:val="16"/>
        </w:rPr>
        <w:t> </w:t>
      </w:r>
      <w:r>
        <w:rPr>
          <w:w w:val="90"/>
          <w:sz w:val="16"/>
        </w:rPr>
        <w:t>access</w:t>
      </w:r>
      <w:r>
        <w:rPr>
          <w:spacing w:val="-8"/>
          <w:w w:val="90"/>
          <w:sz w:val="16"/>
        </w:rPr>
        <w:t> </w:t>
      </w:r>
      <w:r>
        <w:rPr>
          <w:w w:val="90"/>
          <w:sz w:val="16"/>
        </w:rPr>
        <w:t>and</w:t>
      </w:r>
      <w:r>
        <w:rPr>
          <w:spacing w:val="-7"/>
          <w:w w:val="90"/>
          <w:sz w:val="16"/>
        </w:rPr>
        <w:t> </w:t>
      </w:r>
      <w:r>
        <w:rPr>
          <w:w w:val="90"/>
          <w:sz w:val="16"/>
        </w:rPr>
        <w:t>participate</w:t>
      </w:r>
      <w:r>
        <w:rPr>
          <w:spacing w:val="-7"/>
          <w:w w:val="90"/>
          <w:sz w:val="16"/>
        </w:rPr>
        <w:t> </w:t>
      </w:r>
      <w:r>
        <w:rPr>
          <w:w w:val="90"/>
          <w:sz w:val="16"/>
        </w:rPr>
        <w:t>in </w:t>
      </w:r>
      <w:r>
        <w:rPr>
          <w:spacing w:val="-6"/>
          <w:sz w:val="16"/>
        </w:rPr>
        <w:t>KNEC Examiners</w:t>
      </w:r>
      <w:r>
        <w:rPr>
          <w:sz w:val="16"/>
        </w:rPr>
        <w:t> </w:t>
      </w:r>
      <w:r>
        <w:rPr>
          <w:spacing w:val="-6"/>
          <w:sz w:val="16"/>
        </w:rPr>
        <w:t>Trainings and</w:t>
      </w:r>
      <w:r>
        <w:rPr>
          <w:sz w:val="16"/>
        </w:rPr>
        <w:t> </w:t>
      </w:r>
      <w:r>
        <w:rPr>
          <w:spacing w:val="-6"/>
          <w:sz w:val="16"/>
        </w:rPr>
        <w:t>Capacity</w:t>
      </w:r>
      <w:r>
        <w:rPr>
          <w:sz w:val="16"/>
        </w:rPr>
        <w:t> </w:t>
      </w:r>
      <w:r>
        <w:rPr>
          <w:spacing w:val="-6"/>
          <w:sz w:val="16"/>
        </w:rPr>
        <w:t>Building </w:t>
      </w:r>
      <w:r>
        <w:rPr>
          <w:sz w:val="16"/>
        </w:rPr>
        <w:t>Workshops &amp; Seminars</w:t>
      </w:r>
    </w:p>
    <w:p>
      <w:pPr>
        <w:spacing w:line="240" w:lineRule="auto" w:before="3" w:after="25"/>
        <w:rPr>
          <w:sz w:val="11"/>
        </w:rPr>
      </w:pPr>
      <w:r>
        <w:rPr/>
        <w:br w:type="column"/>
      </w:r>
      <w:r>
        <w:rPr>
          <w:sz w:val="11"/>
        </w:rPr>
      </w:r>
    </w:p>
    <w:p>
      <w:pPr>
        <w:pStyle w:val="BodyText"/>
        <w:spacing w:line="20" w:lineRule="exact"/>
        <w:ind w:left="95"/>
        <w:rPr>
          <w:sz w:val="2"/>
        </w:rPr>
      </w:pPr>
      <w:r>
        <w:rPr>
          <w:sz w:val="2"/>
        </w:rPr>
        <mc:AlternateContent>
          <mc:Choice Requires="wps">
            <w:drawing>
              <wp:inline distT="0" distB="0" distL="0" distR="0">
                <wp:extent cx="9525" cy="9525"/>
                <wp:effectExtent l="0" t="0" r="0" b="0"/>
                <wp:docPr id="614" name="Group 614"/>
                <wp:cNvGraphicFramePr>
                  <a:graphicFrameLocks/>
                </wp:cNvGraphicFramePr>
                <a:graphic>
                  <a:graphicData uri="http://schemas.microsoft.com/office/word/2010/wordprocessingGroup">
                    <wpg:wgp>
                      <wpg:cNvPr id="614" name="Group 614"/>
                      <wpg:cNvGrpSpPr/>
                      <wpg:grpSpPr>
                        <a:xfrm>
                          <a:off x="0" y="0"/>
                          <a:ext cx="9525" cy="9525"/>
                          <a:chExt cx="9525" cy="9525"/>
                        </a:xfrm>
                      </wpg:grpSpPr>
                      <wps:wsp>
                        <wps:cNvPr id="615" name="Graphic 615"/>
                        <wps:cNvSpPr/>
                        <wps:spPr>
                          <a:xfrm>
                            <a:off x="0" y="0"/>
                            <a:ext cx="9525" cy="9525"/>
                          </a:xfrm>
                          <a:custGeom>
                            <a:avLst/>
                            <a:gdLst/>
                            <a:ahLst/>
                            <a:cxnLst/>
                            <a:rect l="l" t="t" r="r" b="b"/>
                            <a:pathLst>
                              <a:path w="9525" h="9525">
                                <a:moveTo>
                                  <a:pt x="0" y="0"/>
                                </a:moveTo>
                                <a:lnTo>
                                  <a:pt x="0" y="9144"/>
                                </a:lnTo>
                                <a:lnTo>
                                  <a:pt x="9143" y="9144"/>
                                </a:lnTo>
                                <a:lnTo>
                                  <a:pt x="9143" y="0"/>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5pt;height:.75pt;mso-position-horizontal-relative:char;mso-position-vertical-relative:line" id="docshapegroup608" coordorigin="0,0" coordsize="15,15">
                <v:rect style="position:absolute;left:0;top:0;width:15;height:15" id="docshape609" filled="true" fillcolor="#000000" stroked="false">
                  <v:fill type="solid"/>
                </v:rect>
              </v:group>
            </w:pict>
          </mc:Fallback>
        </mc:AlternateContent>
      </w:r>
      <w:r>
        <w:rPr>
          <w:sz w:val="2"/>
        </w:rPr>
      </w:r>
    </w:p>
    <w:p>
      <w:pPr>
        <w:pStyle w:val="ListParagraph"/>
        <w:numPr>
          <w:ilvl w:val="0"/>
          <w:numId w:val="37"/>
        </w:numPr>
        <w:tabs>
          <w:tab w:pos="379" w:val="left" w:leader="none"/>
        </w:tabs>
        <w:spacing w:line="240" w:lineRule="auto" w:before="0" w:after="0"/>
        <w:ind w:left="379" w:right="0" w:hanging="178"/>
        <w:jc w:val="left"/>
        <w:rPr>
          <w:sz w:val="16"/>
          <w:szCs w:val="16"/>
        </w:rPr>
      </w:pPr>
      <w:r>
        <w:rPr>
          <w:spacing w:val="-6"/>
          <w:sz w:val="16"/>
          <w:szCs w:val="16"/>
        </w:rPr>
        <w:t>TSC</w:t>
      </w:r>
      <w:r>
        <w:rPr>
          <w:spacing w:val="-7"/>
          <w:sz w:val="16"/>
          <w:szCs w:val="16"/>
        </w:rPr>
        <w:t> </w:t>
      </w:r>
      <w:r>
        <w:rPr>
          <w:spacing w:val="-6"/>
          <w:sz w:val="16"/>
          <w:szCs w:val="16"/>
        </w:rPr>
        <w:t>Subcounty, County and </w:t>
      </w:r>
      <w:r>
        <w:rPr>
          <w:spacing w:val="-6"/>
          <w:sz w:val="16"/>
          <w:szCs w:val="16"/>
        </w:rPr>
        <w:t>Regional </w:t>
      </w:r>
      <w:r>
        <w:rPr>
          <w:spacing w:val="-2"/>
          <w:sz w:val="16"/>
          <w:szCs w:val="16"/>
        </w:rPr>
        <w:t>Directors</w:t>
      </w:r>
    </w:p>
    <w:p>
      <w:pPr>
        <w:pStyle w:val="ListParagraph"/>
        <w:numPr>
          <w:ilvl w:val="0"/>
          <w:numId w:val="37"/>
        </w:numPr>
        <w:tabs>
          <w:tab w:pos="378" w:val="left" w:leader="none"/>
        </w:tabs>
        <w:spacing w:line="240" w:lineRule="auto" w:before="5" w:after="0"/>
        <w:ind w:left="378" w:right="0" w:hanging="177"/>
        <w:jc w:val="left"/>
        <w:rPr>
          <w:sz w:val="16"/>
          <w:szCs w:val="16"/>
        </w:rPr>
      </w:pP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p>
      <w:pPr>
        <w:pStyle w:val="ListParagraph"/>
        <w:numPr>
          <w:ilvl w:val="0"/>
          <w:numId w:val="37"/>
        </w:numPr>
        <w:tabs>
          <w:tab w:pos="379" w:val="left" w:leader="none"/>
        </w:tabs>
        <w:spacing w:line="240" w:lineRule="auto" w:before="2" w:after="0"/>
        <w:ind w:left="379" w:right="53" w:hanging="178"/>
        <w:jc w:val="left"/>
        <w:rPr>
          <w:sz w:val="16"/>
          <w:szCs w:val="16"/>
        </w:rPr>
      </w:pPr>
      <w:r>
        <w:rPr>
          <w:w w:val="90"/>
          <w:sz w:val="16"/>
          <w:szCs w:val="16"/>
        </w:rPr>
        <w:t>The</w:t>
      </w:r>
      <w:r>
        <w:rPr>
          <w:spacing w:val="-8"/>
          <w:w w:val="90"/>
          <w:sz w:val="16"/>
          <w:szCs w:val="16"/>
        </w:rPr>
        <w:t> </w:t>
      </w:r>
      <w:r>
        <w:rPr>
          <w:w w:val="90"/>
          <w:sz w:val="16"/>
          <w:szCs w:val="16"/>
        </w:rPr>
        <w:t>Principal/Secretary</w:t>
      </w:r>
      <w:r>
        <w:rPr>
          <w:spacing w:val="-7"/>
          <w:w w:val="90"/>
          <w:sz w:val="16"/>
          <w:szCs w:val="16"/>
        </w:rPr>
        <w:t> </w:t>
      </w:r>
      <w:r>
        <w:rPr>
          <w:w w:val="90"/>
          <w:sz w:val="16"/>
          <w:szCs w:val="16"/>
        </w:rPr>
        <w:t>to</w:t>
      </w:r>
      <w:r>
        <w:rPr>
          <w:spacing w:val="-7"/>
          <w:w w:val="90"/>
          <w:sz w:val="16"/>
          <w:szCs w:val="16"/>
        </w:rPr>
        <w:t> </w:t>
      </w:r>
      <w:r>
        <w:rPr>
          <w:w w:val="90"/>
          <w:sz w:val="16"/>
          <w:szCs w:val="16"/>
        </w:rPr>
        <w:t>the</w:t>
      </w:r>
      <w:r>
        <w:rPr>
          <w:spacing w:val="-7"/>
          <w:w w:val="90"/>
          <w:sz w:val="16"/>
          <w:szCs w:val="16"/>
        </w:rPr>
        <w:t> </w:t>
      </w:r>
      <w:r>
        <w:rPr>
          <w:w w:val="90"/>
          <w:sz w:val="16"/>
          <w:szCs w:val="16"/>
        </w:rPr>
        <w:t>Board </w:t>
      </w:r>
      <w:r>
        <w:rPr>
          <w:sz w:val="16"/>
          <w:szCs w:val="16"/>
        </w:rPr>
        <w:t>of Management</w:t>
      </w:r>
    </w:p>
    <w:p>
      <w:pPr>
        <w:pStyle w:val="ListParagraph"/>
        <w:numPr>
          <w:ilvl w:val="0"/>
          <w:numId w:val="37"/>
        </w:numPr>
        <w:tabs>
          <w:tab w:pos="378" w:val="left" w:leader="none"/>
        </w:tabs>
        <w:spacing w:line="240" w:lineRule="auto" w:before="30" w:after="0"/>
        <w:ind w:left="378" w:right="0" w:hanging="177"/>
        <w:jc w:val="left"/>
        <w:rPr>
          <w:sz w:val="16"/>
          <w:szCs w:val="16"/>
        </w:rPr>
      </w:pPr>
      <w:r>
        <w:rPr>
          <w:w w:val="90"/>
          <w:sz w:val="16"/>
          <w:szCs w:val="16"/>
        </w:rPr>
        <w:t>Kenya</w:t>
      </w:r>
      <w:r>
        <w:rPr>
          <w:spacing w:val="-3"/>
          <w:sz w:val="16"/>
          <w:szCs w:val="16"/>
        </w:rPr>
        <w:t> </w:t>
      </w:r>
      <w:r>
        <w:rPr>
          <w:w w:val="90"/>
          <w:sz w:val="16"/>
          <w:szCs w:val="16"/>
        </w:rPr>
        <w:t>National</w:t>
      </w:r>
      <w:r>
        <w:rPr>
          <w:spacing w:val="-1"/>
          <w:w w:val="90"/>
          <w:sz w:val="16"/>
          <w:szCs w:val="16"/>
        </w:rPr>
        <w:t> </w:t>
      </w:r>
      <w:r>
        <w:rPr>
          <w:w w:val="90"/>
          <w:sz w:val="16"/>
          <w:szCs w:val="16"/>
        </w:rPr>
        <w:t>Examinations</w:t>
      </w:r>
      <w:r>
        <w:rPr>
          <w:spacing w:val="-5"/>
          <w:sz w:val="16"/>
          <w:szCs w:val="16"/>
        </w:rPr>
        <w:t> </w:t>
      </w:r>
      <w:r>
        <w:rPr>
          <w:spacing w:val="-2"/>
          <w:w w:val="90"/>
          <w:sz w:val="16"/>
          <w:szCs w:val="16"/>
        </w:rPr>
        <w:t>Council</w:t>
      </w:r>
    </w:p>
    <w:p>
      <w:pPr>
        <w:pStyle w:val="ListParagraph"/>
        <w:numPr>
          <w:ilvl w:val="0"/>
          <w:numId w:val="37"/>
        </w:numPr>
        <w:tabs>
          <w:tab w:pos="378" w:val="left" w:leader="none"/>
        </w:tabs>
        <w:spacing w:line="149" w:lineRule="exact" w:before="2" w:after="0"/>
        <w:ind w:left="378" w:right="0" w:hanging="177"/>
        <w:jc w:val="left"/>
        <w:rPr>
          <w:sz w:val="16"/>
          <w:szCs w:val="16"/>
        </w:rPr>
      </w:pPr>
      <w:r>
        <w:rPr>
          <w:spacing w:val="-4"/>
          <w:sz w:val="16"/>
          <w:szCs w:val="16"/>
        </w:rPr>
        <w:t>County</w:t>
      </w:r>
      <w:r>
        <w:rPr>
          <w:spacing w:val="-2"/>
          <w:sz w:val="16"/>
          <w:szCs w:val="16"/>
        </w:rPr>
        <w:t> </w:t>
      </w:r>
      <w:r>
        <w:rPr>
          <w:spacing w:val="-4"/>
          <w:sz w:val="16"/>
          <w:szCs w:val="16"/>
        </w:rPr>
        <w:t>Director</w:t>
      </w:r>
      <w:r>
        <w:rPr>
          <w:spacing w:val="-1"/>
          <w:sz w:val="16"/>
          <w:szCs w:val="16"/>
        </w:rPr>
        <w:t> </w:t>
      </w:r>
      <w:r>
        <w:rPr>
          <w:spacing w:val="-4"/>
          <w:sz w:val="16"/>
          <w:szCs w:val="16"/>
        </w:rPr>
        <w:t>of</w:t>
      </w:r>
      <w:r>
        <w:rPr>
          <w:spacing w:val="-2"/>
          <w:sz w:val="16"/>
          <w:szCs w:val="16"/>
        </w:rPr>
        <w:t> </w:t>
      </w:r>
      <w:r>
        <w:rPr>
          <w:spacing w:val="-4"/>
          <w:sz w:val="16"/>
          <w:szCs w:val="16"/>
        </w:rPr>
        <w:t>Education</w:t>
      </w:r>
    </w:p>
    <w:p>
      <w:pPr>
        <w:spacing w:line="240" w:lineRule="auto" w:before="3" w:after="25"/>
        <w:rPr>
          <w:sz w:val="11"/>
        </w:rPr>
      </w:pPr>
      <w:r>
        <w:rPr/>
        <w:br w:type="column"/>
      </w:r>
      <w:r>
        <w:rPr>
          <w:sz w:val="11"/>
        </w:rPr>
      </w:r>
    </w:p>
    <w:p>
      <w:pPr>
        <w:pStyle w:val="BodyText"/>
        <w:spacing w:line="20" w:lineRule="exact"/>
        <w:ind w:left="71"/>
        <w:rPr>
          <w:sz w:val="2"/>
        </w:rPr>
      </w:pPr>
      <w:r>
        <w:rPr>
          <w:sz w:val="2"/>
        </w:rPr>
        <mc:AlternateContent>
          <mc:Choice Requires="wps">
            <w:drawing>
              <wp:inline distT="0" distB="0" distL="0" distR="0">
                <wp:extent cx="9525" cy="9525"/>
                <wp:effectExtent l="0" t="0" r="0" b="0"/>
                <wp:docPr id="616" name="Group 616"/>
                <wp:cNvGraphicFramePr>
                  <a:graphicFrameLocks/>
                </wp:cNvGraphicFramePr>
                <a:graphic>
                  <a:graphicData uri="http://schemas.microsoft.com/office/word/2010/wordprocessingGroup">
                    <wpg:wgp>
                      <wpg:cNvPr id="616" name="Group 616"/>
                      <wpg:cNvGrpSpPr/>
                      <wpg:grpSpPr>
                        <a:xfrm>
                          <a:off x="0" y="0"/>
                          <a:ext cx="9525" cy="9525"/>
                          <a:chExt cx="9525" cy="9525"/>
                        </a:xfrm>
                      </wpg:grpSpPr>
                      <wps:wsp>
                        <wps:cNvPr id="617" name="Graphic 617"/>
                        <wps:cNvSpPr/>
                        <wps:spPr>
                          <a:xfrm>
                            <a:off x="0" y="0"/>
                            <a:ext cx="9525" cy="9525"/>
                          </a:xfrm>
                          <a:custGeom>
                            <a:avLst/>
                            <a:gdLst/>
                            <a:ahLst/>
                            <a:cxnLst/>
                            <a:rect l="l" t="t" r="r" b="b"/>
                            <a:pathLst>
                              <a:path w="9525" h="9525">
                                <a:moveTo>
                                  <a:pt x="0" y="0"/>
                                </a:moveTo>
                                <a:lnTo>
                                  <a:pt x="0" y="9144"/>
                                </a:lnTo>
                                <a:lnTo>
                                  <a:pt x="9143" y="9144"/>
                                </a:lnTo>
                                <a:lnTo>
                                  <a:pt x="9143" y="0"/>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5pt;height:.75pt;mso-position-horizontal-relative:char;mso-position-vertical-relative:line" id="docshapegroup610" coordorigin="0,0" coordsize="15,15">
                <v:rect style="position:absolute;left:0;top:0;width:15;height:15" id="docshape611" filled="true" fillcolor="#000000" stroked="false">
                  <v:fill type="solid"/>
                </v:rect>
              </v:group>
            </w:pict>
          </mc:Fallback>
        </mc:AlternateContent>
      </w:r>
      <w:r>
        <w:rPr>
          <w:sz w:val="2"/>
        </w:rPr>
      </w:r>
    </w:p>
    <w:p>
      <w:pPr>
        <w:spacing w:before="0"/>
        <w:ind w:left="179" w:right="0" w:firstLine="0"/>
        <w:jc w:val="left"/>
        <w:rPr>
          <w:sz w:val="16"/>
        </w:rPr>
      </w:pPr>
      <w:r>
        <w:rPr>
          <w:spacing w:val="-4"/>
          <w:sz w:val="16"/>
        </w:rPr>
        <w:t>May</w:t>
      </w:r>
      <w:r>
        <w:rPr>
          <w:spacing w:val="-3"/>
          <w:sz w:val="16"/>
        </w:rPr>
        <w:t> </w:t>
      </w:r>
      <w:r>
        <w:rPr>
          <w:spacing w:val="-4"/>
          <w:sz w:val="16"/>
        </w:rPr>
        <w:t>2023</w:t>
      </w:r>
      <w:r>
        <w:rPr>
          <w:spacing w:val="-11"/>
          <w:sz w:val="16"/>
        </w:rPr>
        <w:t> </w:t>
      </w:r>
      <w:r>
        <w:rPr>
          <w:spacing w:val="-10"/>
          <w:sz w:val="16"/>
        </w:rPr>
        <w:t>–</w:t>
      </w:r>
    </w:p>
    <w:p>
      <w:pPr>
        <w:spacing w:before="1"/>
        <w:ind w:left="179" w:right="0" w:firstLine="0"/>
        <w:jc w:val="left"/>
        <w:rPr>
          <w:sz w:val="16"/>
        </w:rPr>
      </w:pPr>
      <w:r>
        <w:rPr>
          <w:spacing w:val="-5"/>
          <w:sz w:val="16"/>
        </w:rPr>
        <w:t>December</w:t>
      </w:r>
      <w:r>
        <w:rPr>
          <w:spacing w:val="-4"/>
          <w:sz w:val="16"/>
        </w:rPr>
        <w:t> </w:t>
      </w:r>
      <w:r>
        <w:rPr>
          <w:spacing w:val="-7"/>
          <w:sz w:val="16"/>
        </w:rPr>
        <w:t>2025</w:t>
      </w:r>
    </w:p>
    <w:p>
      <w:pPr>
        <w:pStyle w:val="BodyText"/>
        <w:spacing w:before="80"/>
        <w:rPr>
          <w:sz w:val="16"/>
        </w:rPr>
      </w:pPr>
    </w:p>
    <w:p>
      <w:pPr>
        <w:spacing w:before="0"/>
        <w:ind w:left="179" w:right="0" w:firstLine="0"/>
        <w:jc w:val="left"/>
        <w:rPr>
          <w:sz w:val="16"/>
        </w:rPr>
      </w:pPr>
      <w:r>
        <w:rPr>
          <w:w w:val="85"/>
          <w:sz w:val="16"/>
        </w:rPr>
        <w:t>July</w:t>
      </w:r>
      <w:r>
        <w:rPr>
          <w:sz w:val="16"/>
        </w:rPr>
        <w:t> </w:t>
      </w:r>
      <w:r>
        <w:rPr>
          <w:w w:val="85"/>
          <w:sz w:val="16"/>
        </w:rPr>
        <w:t>2023</w:t>
      </w:r>
      <w:r>
        <w:rPr>
          <w:spacing w:val="-1"/>
          <w:sz w:val="16"/>
        </w:rPr>
        <w:t> </w:t>
      </w:r>
      <w:r>
        <w:rPr>
          <w:spacing w:val="-10"/>
          <w:w w:val="85"/>
          <w:sz w:val="16"/>
        </w:rPr>
        <w:t>–</w:t>
      </w:r>
    </w:p>
    <w:p>
      <w:pPr>
        <w:spacing w:before="28"/>
        <w:ind w:left="179" w:right="0" w:firstLine="0"/>
        <w:jc w:val="left"/>
        <w:rPr>
          <w:sz w:val="16"/>
        </w:rPr>
      </w:pPr>
      <w:r>
        <w:rPr>
          <w:spacing w:val="-5"/>
          <w:sz w:val="16"/>
        </w:rPr>
        <w:t>December</w:t>
      </w:r>
      <w:r>
        <w:rPr>
          <w:spacing w:val="-4"/>
          <w:sz w:val="16"/>
        </w:rPr>
        <w:t> </w:t>
      </w:r>
      <w:r>
        <w:rPr>
          <w:spacing w:val="-7"/>
          <w:sz w:val="16"/>
        </w:rPr>
        <w:t>2027</w:t>
      </w:r>
    </w:p>
    <w:p>
      <w:pPr>
        <w:spacing w:line="240" w:lineRule="auto" w:before="3" w:after="25"/>
        <w:rPr>
          <w:sz w:val="11"/>
        </w:rPr>
      </w:pPr>
      <w:r>
        <w:rPr/>
        <w:br w:type="column"/>
      </w:r>
      <w:r>
        <w:rPr>
          <w:sz w:val="11"/>
        </w:rPr>
      </w:r>
    </w:p>
    <w:p>
      <w:pPr>
        <w:pStyle w:val="BodyText"/>
        <w:spacing w:line="20" w:lineRule="exact"/>
        <w:ind w:left="1777"/>
        <w:rPr>
          <w:sz w:val="2"/>
        </w:rPr>
      </w:pPr>
      <w:r>
        <w:rPr>
          <w:sz w:val="2"/>
        </w:rPr>
        <mc:AlternateContent>
          <mc:Choice Requires="wps">
            <w:drawing>
              <wp:inline distT="0" distB="0" distL="0" distR="0">
                <wp:extent cx="9525" cy="9525"/>
                <wp:effectExtent l="0" t="0" r="0" b="0"/>
                <wp:docPr id="618" name="Group 618"/>
                <wp:cNvGraphicFramePr>
                  <a:graphicFrameLocks/>
                </wp:cNvGraphicFramePr>
                <a:graphic>
                  <a:graphicData uri="http://schemas.microsoft.com/office/word/2010/wordprocessingGroup">
                    <wpg:wgp>
                      <wpg:cNvPr id="618" name="Group 618"/>
                      <wpg:cNvGrpSpPr/>
                      <wpg:grpSpPr>
                        <a:xfrm>
                          <a:off x="0" y="0"/>
                          <a:ext cx="9525" cy="9525"/>
                          <a:chExt cx="9525" cy="9525"/>
                        </a:xfrm>
                      </wpg:grpSpPr>
                      <wps:wsp>
                        <wps:cNvPr id="619" name="Graphic 619"/>
                        <wps:cNvSpPr/>
                        <wps:spPr>
                          <a:xfrm>
                            <a:off x="0" y="0"/>
                            <a:ext cx="9525" cy="9525"/>
                          </a:xfrm>
                          <a:custGeom>
                            <a:avLst/>
                            <a:gdLst/>
                            <a:ahLst/>
                            <a:cxnLst/>
                            <a:rect l="l" t="t" r="r" b="b"/>
                            <a:pathLst>
                              <a:path w="9525" h="9525">
                                <a:moveTo>
                                  <a:pt x="0" y="0"/>
                                </a:moveTo>
                                <a:lnTo>
                                  <a:pt x="0" y="9144"/>
                                </a:lnTo>
                                <a:lnTo>
                                  <a:pt x="9147" y="9144"/>
                                </a:lnTo>
                                <a:lnTo>
                                  <a:pt x="9147" y="0"/>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5pt;height:.75pt;mso-position-horizontal-relative:char;mso-position-vertical-relative:line" id="docshapegroup612" coordorigin="0,0" coordsize="15,15">
                <v:rect style="position:absolute;left:0;top:0;width:15;height:15" id="docshape613" filled="true" fillcolor="#000000" stroked="false">
                  <v:fill type="solid"/>
                </v:rect>
              </v:group>
            </w:pict>
          </mc:Fallback>
        </mc:AlternateContent>
      </w:r>
      <w:r>
        <w:rPr>
          <w:sz w:val="2"/>
        </w:rPr>
      </w:r>
    </w:p>
    <w:p>
      <w:pPr>
        <w:tabs>
          <w:tab w:pos="1884" w:val="left" w:leader="none"/>
        </w:tabs>
        <w:spacing w:before="0"/>
        <w:ind w:left="764" w:right="0" w:firstLine="0"/>
        <w:jc w:val="left"/>
        <w:rPr>
          <w:sz w:val="18"/>
        </w:rPr>
      </w:pPr>
      <w:r>
        <w:rPr>
          <w:spacing w:val="-2"/>
          <w:position w:val="2"/>
          <w:sz w:val="16"/>
        </w:rPr>
        <w:t>12,000,000.00</w:t>
      </w:r>
      <w:r>
        <w:rPr>
          <w:position w:val="2"/>
          <w:sz w:val="16"/>
        </w:rPr>
        <w:tab/>
      </w:r>
      <w:r>
        <w:rPr>
          <w:spacing w:val="-5"/>
          <w:sz w:val="18"/>
        </w:rPr>
        <w:t>Board</w:t>
      </w:r>
      <w:r>
        <w:rPr>
          <w:spacing w:val="-7"/>
          <w:sz w:val="18"/>
        </w:rPr>
        <w:t> </w:t>
      </w:r>
      <w:r>
        <w:rPr>
          <w:spacing w:val="-5"/>
          <w:sz w:val="18"/>
        </w:rPr>
        <w:t>of</w:t>
      </w:r>
    </w:p>
    <w:p>
      <w:pPr>
        <w:spacing w:before="4"/>
        <w:ind w:left="1885" w:right="0" w:firstLine="0"/>
        <w:jc w:val="left"/>
        <w:rPr>
          <w:sz w:val="18"/>
        </w:rPr>
      </w:pPr>
      <w:r>
        <w:rPr>
          <w:spacing w:val="-2"/>
          <w:w w:val="90"/>
          <w:sz w:val="18"/>
        </w:rPr>
        <w:t>Management</w:t>
      </w:r>
    </w:p>
    <w:p>
      <w:pPr>
        <w:pStyle w:val="BodyText"/>
        <w:spacing w:before="5"/>
        <w:rPr>
          <w:sz w:val="18"/>
        </w:rPr>
      </w:pPr>
    </w:p>
    <w:p>
      <w:pPr>
        <w:tabs>
          <w:tab w:pos="1884" w:val="left" w:leader="none"/>
        </w:tabs>
        <w:spacing w:before="0"/>
        <w:ind w:left="843" w:right="0" w:firstLine="0"/>
        <w:jc w:val="left"/>
        <w:rPr>
          <w:sz w:val="18"/>
        </w:rPr>
      </w:pPr>
      <w:r>
        <w:rPr>
          <w:spacing w:val="-2"/>
          <w:position w:val="2"/>
          <w:sz w:val="16"/>
        </w:rPr>
        <w:t>2,575,000.00</w:t>
      </w:r>
      <w:r>
        <w:rPr>
          <w:position w:val="2"/>
          <w:sz w:val="16"/>
        </w:rPr>
        <w:tab/>
      </w:r>
      <w:r>
        <w:rPr>
          <w:spacing w:val="-5"/>
          <w:sz w:val="18"/>
        </w:rPr>
        <w:t>Board</w:t>
      </w:r>
      <w:r>
        <w:rPr>
          <w:spacing w:val="-7"/>
          <w:sz w:val="18"/>
        </w:rPr>
        <w:t> </w:t>
      </w:r>
      <w:r>
        <w:rPr>
          <w:spacing w:val="-5"/>
          <w:sz w:val="18"/>
        </w:rPr>
        <w:t>of</w:t>
      </w:r>
    </w:p>
    <w:p>
      <w:pPr>
        <w:spacing w:before="31"/>
        <w:ind w:left="1885" w:right="0" w:firstLine="0"/>
        <w:jc w:val="left"/>
        <w:rPr>
          <w:sz w:val="18"/>
        </w:rPr>
      </w:pPr>
      <w:r>
        <w:rPr>
          <w:spacing w:val="-2"/>
          <w:w w:val="90"/>
          <w:sz w:val="18"/>
        </w:rPr>
        <w:t>Management</w:t>
      </w:r>
    </w:p>
    <w:p>
      <w:pPr>
        <w:spacing w:line="240" w:lineRule="auto" w:before="3" w:after="25"/>
        <w:rPr>
          <w:sz w:val="11"/>
        </w:rPr>
      </w:pPr>
      <w:r>
        <w:rPr/>
        <w:br w:type="column"/>
      </w:r>
      <w:r>
        <w:rPr>
          <w:sz w:val="11"/>
        </w:rPr>
      </w:r>
    </w:p>
    <w:p>
      <w:pPr>
        <w:pStyle w:val="BodyText"/>
        <w:spacing w:line="20" w:lineRule="exact"/>
        <w:ind w:left="204"/>
        <w:rPr>
          <w:sz w:val="2"/>
        </w:rPr>
      </w:pPr>
      <w:r>
        <w:rPr>
          <w:sz w:val="2"/>
        </w:rPr>
        <mc:AlternateContent>
          <mc:Choice Requires="wps">
            <w:drawing>
              <wp:inline distT="0" distB="0" distL="0" distR="0">
                <wp:extent cx="9525" cy="9525"/>
                <wp:effectExtent l="0" t="0" r="0" b="0"/>
                <wp:docPr id="620" name="Group 620"/>
                <wp:cNvGraphicFramePr>
                  <a:graphicFrameLocks/>
                </wp:cNvGraphicFramePr>
                <a:graphic>
                  <a:graphicData uri="http://schemas.microsoft.com/office/word/2010/wordprocessingGroup">
                    <wpg:wgp>
                      <wpg:cNvPr id="620" name="Group 620"/>
                      <wpg:cNvGrpSpPr/>
                      <wpg:grpSpPr>
                        <a:xfrm>
                          <a:off x="0" y="0"/>
                          <a:ext cx="9525" cy="9525"/>
                          <a:chExt cx="9525" cy="9525"/>
                        </a:xfrm>
                      </wpg:grpSpPr>
                      <wps:wsp>
                        <wps:cNvPr id="621" name="Graphic 621"/>
                        <wps:cNvSpPr/>
                        <wps:spPr>
                          <a:xfrm>
                            <a:off x="0" y="0"/>
                            <a:ext cx="9525" cy="9525"/>
                          </a:xfrm>
                          <a:custGeom>
                            <a:avLst/>
                            <a:gdLst/>
                            <a:ahLst/>
                            <a:cxnLst/>
                            <a:rect l="l" t="t" r="r" b="b"/>
                            <a:pathLst>
                              <a:path w="9525" h="9525">
                                <a:moveTo>
                                  <a:pt x="0" y="0"/>
                                </a:moveTo>
                                <a:lnTo>
                                  <a:pt x="0" y="9144"/>
                                </a:lnTo>
                                <a:lnTo>
                                  <a:pt x="9144" y="9144"/>
                                </a:lnTo>
                                <a:lnTo>
                                  <a:pt x="9144" y="0"/>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5pt;height:.75pt;mso-position-horizontal-relative:char;mso-position-vertical-relative:line" id="docshapegroup614" coordorigin="0,0" coordsize="15,15">
                <v:rect style="position:absolute;left:0;top:0;width:15;height:15" id="docshape615" filled="true" fillcolor="#000000" stroked="false">
                  <v:fill type="solid"/>
                </v:rect>
              </v:group>
            </w:pict>
          </mc:Fallback>
        </mc:AlternateContent>
      </w:r>
      <w:r>
        <w:rPr>
          <w:sz w:val="2"/>
        </w:rPr>
      </w:r>
    </w:p>
    <w:p>
      <w:pPr>
        <w:spacing w:before="0"/>
        <w:ind w:left="310" w:right="0" w:firstLine="0"/>
        <w:jc w:val="left"/>
        <w:rPr>
          <w:sz w:val="18"/>
        </w:rPr>
      </w:pPr>
      <w:r>
        <w:rPr>
          <w:spacing w:val="-2"/>
          <w:sz w:val="18"/>
        </w:rPr>
        <w:t>Ongoing</w:t>
      </w:r>
    </w:p>
    <w:p>
      <w:pPr>
        <w:pStyle w:val="BodyText"/>
        <w:rPr>
          <w:sz w:val="18"/>
        </w:rPr>
      </w:pPr>
    </w:p>
    <w:p>
      <w:pPr>
        <w:pStyle w:val="BodyText"/>
        <w:spacing w:before="11"/>
        <w:rPr>
          <w:sz w:val="18"/>
        </w:rPr>
      </w:pPr>
    </w:p>
    <w:p>
      <w:pPr>
        <w:spacing w:before="1"/>
        <w:ind w:left="310" w:right="0" w:firstLine="0"/>
        <w:jc w:val="left"/>
        <w:rPr>
          <w:sz w:val="18"/>
        </w:rPr>
      </w:pPr>
      <w:r>
        <w:rPr>
          <w:spacing w:val="-2"/>
          <w:sz w:val="18"/>
        </w:rPr>
        <w:t>Ongoing</w:t>
      </w:r>
    </w:p>
    <w:p>
      <w:pPr>
        <w:spacing w:after="0"/>
        <w:jc w:val="left"/>
        <w:rPr>
          <w:sz w:val="18"/>
        </w:rPr>
        <w:sectPr>
          <w:type w:val="continuous"/>
          <w:pgSz w:w="24380" w:h="16840" w:orient="landscape"/>
          <w:pgMar w:top="1180" w:bottom="0" w:left="3543" w:right="3543"/>
          <w:cols w:num="6" w:equalWidth="0">
            <w:col w:w="3709" w:space="40"/>
            <w:col w:w="3825" w:space="39"/>
            <w:col w:w="2819" w:space="40"/>
            <w:col w:w="1232" w:space="40"/>
            <w:col w:w="2810" w:space="39"/>
            <w:col w:w="2701"/>
          </w:cols>
        </w:sectPr>
      </w:pPr>
    </w:p>
    <w:p>
      <w:pPr>
        <w:spacing w:line="276" w:lineRule="auto" w:before="0"/>
        <w:ind w:left="2428" w:right="0" w:firstLine="0"/>
        <w:jc w:val="left"/>
        <w:rPr>
          <w:sz w:val="16"/>
        </w:rPr>
      </w:pPr>
      <w:r>
        <w:rPr>
          <w:spacing w:val="-6"/>
          <w:sz w:val="16"/>
        </w:rPr>
        <w:t>subsequent</w:t>
      </w:r>
      <w:r>
        <w:rPr>
          <w:spacing w:val="-7"/>
          <w:sz w:val="16"/>
        </w:rPr>
        <w:t> </w:t>
      </w:r>
      <w:r>
        <w:rPr>
          <w:spacing w:val="-6"/>
          <w:sz w:val="16"/>
        </w:rPr>
        <w:t>KCSE </w:t>
      </w:r>
      <w:r>
        <w:rPr>
          <w:sz w:val="16"/>
        </w:rPr>
        <w:t>Exams year-on</w:t>
      </w:r>
    </w:p>
    <w:p>
      <w:pPr>
        <w:spacing w:line="276" w:lineRule="auto" w:before="74"/>
        <w:ind w:left="372" w:right="41" w:firstLine="0"/>
        <w:jc w:val="left"/>
        <w:rPr>
          <w:sz w:val="16"/>
        </w:rPr>
      </w:pPr>
      <w:r>
        <w:rPr/>
        <w:br w:type="column"/>
      </w:r>
      <w:r>
        <w:rPr>
          <w:w w:val="95"/>
          <w:sz w:val="16"/>
        </w:rPr>
        <w:t>Create</w:t>
      </w:r>
      <w:r>
        <w:rPr>
          <w:spacing w:val="-3"/>
          <w:w w:val="95"/>
          <w:sz w:val="16"/>
        </w:rPr>
        <w:t> </w:t>
      </w:r>
      <w:r>
        <w:rPr>
          <w:w w:val="95"/>
          <w:sz w:val="16"/>
        </w:rPr>
        <w:t>conducive</w:t>
      </w:r>
      <w:r>
        <w:rPr>
          <w:spacing w:val="-5"/>
          <w:w w:val="95"/>
          <w:sz w:val="16"/>
        </w:rPr>
        <w:t> </w:t>
      </w:r>
      <w:r>
        <w:rPr>
          <w:w w:val="95"/>
          <w:sz w:val="16"/>
        </w:rPr>
        <w:t>and</w:t>
      </w:r>
      <w:r>
        <w:rPr>
          <w:spacing w:val="-5"/>
          <w:w w:val="95"/>
          <w:sz w:val="16"/>
        </w:rPr>
        <w:t> </w:t>
      </w:r>
      <w:r>
        <w:rPr>
          <w:w w:val="95"/>
          <w:sz w:val="16"/>
        </w:rPr>
        <w:t>enabling</w:t>
      </w:r>
      <w:r>
        <w:rPr>
          <w:spacing w:val="-2"/>
          <w:w w:val="95"/>
          <w:sz w:val="16"/>
        </w:rPr>
        <w:t> </w:t>
      </w:r>
      <w:r>
        <w:rPr>
          <w:w w:val="95"/>
          <w:sz w:val="16"/>
        </w:rPr>
        <w:t>environment</w:t>
      </w:r>
      <w:r>
        <w:rPr>
          <w:spacing w:val="-6"/>
          <w:w w:val="95"/>
          <w:sz w:val="16"/>
        </w:rPr>
        <w:t> </w:t>
      </w:r>
      <w:r>
        <w:rPr>
          <w:w w:val="95"/>
          <w:sz w:val="16"/>
        </w:rPr>
        <w:t>for </w:t>
      </w:r>
      <w:r>
        <w:rPr>
          <w:w w:val="85"/>
          <w:sz w:val="16"/>
        </w:rPr>
        <w:t>effective teaching and learning supervision, ensuring </w:t>
      </w:r>
      <w:r>
        <w:rPr>
          <w:w w:val="90"/>
          <w:sz w:val="16"/>
        </w:rPr>
        <w:t>early coverage of syllabus and heightening revision </w:t>
      </w:r>
      <w:r>
        <w:rPr>
          <w:w w:val="95"/>
          <w:sz w:val="16"/>
        </w:rPr>
        <w:t>exercises in all classes.</w:t>
      </w:r>
    </w:p>
    <w:p>
      <w:pPr>
        <w:spacing w:line="276" w:lineRule="auto" w:before="0"/>
        <w:ind w:left="372" w:right="-5" w:firstLine="0"/>
        <w:jc w:val="left"/>
        <w:rPr>
          <w:sz w:val="16"/>
        </w:rPr>
      </w:pPr>
      <w:r>
        <w:rPr>
          <w:w w:val="95"/>
          <w:sz w:val="16"/>
        </w:rPr>
        <w:t>Maintain</w:t>
      </w:r>
      <w:r>
        <w:rPr>
          <w:spacing w:val="-10"/>
          <w:w w:val="95"/>
          <w:sz w:val="16"/>
        </w:rPr>
        <w:t> </w:t>
      </w:r>
      <w:r>
        <w:rPr>
          <w:w w:val="95"/>
          <w:sz w:val="16"/>
        </w:rPr>
        <w:t>and</w:t>
      </w:r>
      <w:r>
        <w:rPr>
          <w:spacing w:val="-9"/>
          <w:w w:val="95"/>
          <w:sz w:val="16"/>
        </w:rPr>
        <w:t> </w:t>
      </w:r>
      <w:r>
        <w:rPr>
          <w:w w:val="95"/>
          <w:sz w:val="16"/>
        </w:rPr>
        <w:t>scale</w:t>
      </w:r>
      <w:r>
        <w:rPr>
          <w:spacing w:val="-10"/>
          <w:w w:val="95"/>
          <w:sz w:val="16"/>
        </w:rPr>
        <w:t> </w:t>
      </w:r>
      <w:r>
        <w:rPr>
          <w:w w:val="95"/>
          <w:sz w:val="16"/>
        </w:rPr>
        <w:t>up</w:t>
      </w:r>
      <w:r>
        <w:rPr>
          <w:spacing w:val="-9"/>
          <w:w w:val="95"/>
          <w:sz w:val="16"/>
        </w:rPr>
        <w:t> </w:t>
      </w:r>
      <w:r>
        <w:rPr>
          <w:w w:val="95"/>
          <w:sz w:val="16"/>
        </w:rPr>
        <w:t>the</w:t>
      </w:r>
      <w:r>
        <w:rPr>
          <w:spacing w:val="-10"/>
          <w:w w:val="95"/>
          <w:sz w:val="16"/>
        </w:rPr>
        <w:t> </w:t>
      </w:r>
      <w:r>
        <w:rPr>
          <w:w w:val="95"/>
          <w:sz w:val="16"/>
        </w:rPr>
        <w:t>instant</w:t>
      </w:r>
      <w:r>
        <w:rPr>
          <w:spacing w:val="-10"/>
          <w:w w:val="95"/>
          <w:sz w:val="16"/>
        </w:rPr>
        <w:t> </w:t>
      </w:r>
      <w:r>
        <w:rPr>
          <w:w w:val="95"/>
          <w:sz w:val="16"/>
        </w:rPr>
        <w:t>reward</w:t>
      </w:r>
      <w:r>
        <w:rPr>
          <w:spacing w:val="-9"/>
          <w:w w:val="95"/>
          <w:sz w:val="16"/>
        </w:rPr>
        <w:t> </w:t>
      </w:r>
      <w:r>
        <w:rPr>
          <w:w w:val="95"/>
          <w:sz w:val="16"/>
        </w:rPr>
        <w:t>policy </w:t>
      </w:r>
      <w:r>
        <w:rPr>
          <w:spacing w:val="-2"/>
          <w:w w:val="90"/>
          <w:sz w:val="16"/>
        </w:rPr>
        <w:t>targeting: Early Syllabus Coverage, Punctuality on duty, </w:t>
      </w:r>
      <w:r>
        <w:rPr>
          <w:w w:val="90"/>
          <w:sz w:val="16"/>
        </w:rPr>
        <w:t>T</w:t>
      </w:r>
      <w:r>
        <w:rPr>
          <w:spacing w:val="-22"/>
          <w:w w:val="90"/>
          <w:sz w:val="16"/>
        </w:rPr>
        <w:t> </w:t>
      </w:r>
      <w:r>
        <w:rPr>
          <w:w w:val="90"/>
          <w:sz w:val="16"/>
        </w:rPr>
        <w:t>eacher-Student</w:t>
      </w:r>
      <w:r>
        <w:rPr>
          <w:spacing w:val="-7"/>
          <w:w w:val="90"/>
          <w:sz w:val="16"/>
        </w:rPr>
        <w:t> </w:t>
      </w:r>
      <w:r>
        <w:rPr>
          <w:w w:val="90"/>
          <w:sz w:val="16"/>
        </w:rPr>
        <w:t>Contact</w:t>
      </w:r>
      <w:r>
        <w:rPr>
          <w:spacing w:val="-7"/>
          <w:w w:val="90"/>
          <w:sz w:val="16"/>
        </w:rPr>
        <w:t> </w:t>
      </w:r>
      <w:r>
        <w:rPr>
          <w:w w:val="90"/>
          <w:sz w:val="16"/>
        </w:rPr>
        <w:t>Time,</w:t>
      </w:r>
      <w:r>
        <w:rPr>
          <w:spacing w:val="-7"/>
          <w:w w:val="90"/>
          <w:sz w:val="16"/>
        </w:rPr>
        <w:t> </w:t>
      </w:r>
      <w:r>
        <w:rPr>
          <w:w w:val="90"/>
          <w:sz w:val="16"/>
        </w:rPr>
        <w:t>best</w:t>
      </w:r>
      <w:r>
        <w:rPr>
          <w:spacing w:val="-8"/>
          <w:w w:val="90"/>
          <w:sz w:val="16"/>
        </w:rPr>
        <w:t> </w:t>
      </w:r>
      <w:r>
        <w:rPr>
          <w:w w:val="90"/>
          <w:sz w:val="16"/>
        </w:rPr>
        <w:t>improved</w:t>
      </w:r>
      <w:r>
        <w:rPr>
          <w:spacing w:val="-7"/>
          <w:w w:val="90"/>
          <w:sz w:val="16"/>
        </w:rPr>
        <w:t> </w:t>
      </w:r>
      <w:r>
        <w:rPr>
          <w:w w:val="90"/>
          <w:sz w:val="16"/>
        </w:rPr>
        <w:t>subject, </w:t>
      </w:r>
      <w:r>
        <w:rPr>
          <w:w w:val="95"/>
          <w:sz w:val="16"/>
        </w:rPr>
        <w:t>best</w:t>
      </w:r>
      <w:r>
        <w:rPr>
          <w:spacing w:val="-10"/>
          <w:w w:val="95"/>
          <w:sz w:val="16"/>
        </w:rPr>
        <w:t> </w:t>
      </w:r>
      <w:r>
        <w:rPr>
          <w:w w:val="95"/>
          <w:sz w:val="16"/>
        </w:rPr>
        <w:t>improved</w:t>
      </w:r>
      <w:r>
        <w:rPr>
          <w:spacing w:val="-10"/>
          <w:w w:val="95"/>
          <w:sz w:val="16"/>
        </w:rPr>
        <w:t> </w:t>
      </w:r>
      <w:r>
        <w:rPr>
          <w:w w:val="95"/>
          <w:sz w:val="16"/>
        </w:rPr>
        <w:t>class,</w:t>
      </w:r>
      <w:r>
        <w:rPr>
          <w:spacing w:val="-9"/>
          <w:w w:val="95"/>
          <w:sz w:val="16"/>
        </w:rPr>
        <w:t> </w:t>
      </w:r>
      <w:r>
        <w:rPr>
          <w:w w:val="95"/>
          <w:sz w:val="16"/>
        </w:rPr>
        <w:t>overall</w:t>
      </w:r>
      <w:r>
        <w:rPr>
          <w:spacing w:val="-10"/>
          <w:w w:val="95"/>
          <w:sz w:val="16"/>
        </w:rPr>
        <w:t> </w:t>
      </w:r>
      <w:r>
        <w:rPr>
          <w:w w:val="95"/>
          <w:sz w:val="16"/>
        </w:rPr>
        <w:t>best</w:t>
      </w:r>
      <w:r>
        <w:rPr>
          <w:spacing w:val="-10"/>
          <w:w w:val="95"/>
          <w:sz w:val="16"/>
        </w:rPr>
        <w:t> </w:t>
      </w:r>
      <w:r>
        <w:rPr>
          <w:w w:val="95"/>
          <w:sz w:val="16"/>
        </w:rPr>
        <w:t>performer</w:t>
      </w:r>
      <w:r>
        <w:rPr>
          <w:spacing w:val="-9"/>
          <w:w w:val="95"/>
          <w:sz w:val="16"/>
        </w:rPr>
        <w:t> </w:t>
      </w:r>
      <w:r>
        <w:rPr>
          <w:w w:val="95"/>
          <w:sz w:val="16"/>
        </w:rPr>
        <w:t>in</w:t>
      </w:r>
      <w:r>
        <w:rPr>
          <w:spacing w:val="-10"/>
          <w:w w:val="95"/>
          <w:sz w:val="16"/>
        </w:rPr>
        <w:t> </w:t>
      </w:r>
      <w:r>
        <w:rPr>
          <w:w w:val="95"/>
          <w:sz w:val="16"/>
        </w:rPr>
        <w:t>each </w:t>
      </w:r>
      <w:r>
        <w:rPr>
          <w:w w:val="90"/>
          <w:sz w:val="16"/>
        </w:rPr>
        <w:t>class, most</w:t>
      </w:r>
      <w:r>
        <w:rPr>
          <w:spacing w:val="-2"/>
          <w:w w:val="90"/>
          <w:sz w:val="16"/>
        </w:rPr>
        <w:t> </w:t>
      </w:r>
      <w:r>
        <w:rPr>
          <w:w w:val="90"/>
          <w:sz w:val="16"/>
        </w:rPr>
        <w:t>creative</w:t>
      </w:r>
      <w:r>
        <w:rPr>
          <w:spacing w:val="-1"/>
          <w:w w:val="90"/>
          <w:sz w:val="16"/>
        </w:rPr>
        <w:t> </w:t>
      </w:r>
      <w:r>
        <w:rPr>
          <w:w w:val="90"/>
          <w:sz w:val="16"/>
        </w:rPr>
        <w:t>and</w:t>
      </w:r>
      <w:r>
        <w:rPr>
          <w:spacing w:val="-1"/>
          <w:w w:val="90"/>
          <w:sz w:val="16"/>
        </w:rPr>
        <w:t> </w:t>
      </w:r>
      <w:r>
        <w:rPr>
          <w:w w:val="90"/>
          <w:sz w:val="16"/>
        </w:rPr>
        <w:t>innovative</w:t>
      </w:r>
      <w:r>
        <w:rPr>
          <w:spacing w:val="-1"/>
          <w:w w:val="90"/>
          <w:sz w:val="16"/>
        </w:rPr>
        <w:t> </w:t>
      </w:r>
      <w:r>
        <w:rPr>
          <w:w w:val="90"/>
          <w:sz w:val="16"/>
        </w:rPr>
        <w:t>teacher</w:t>
      </w:r>
      <w:r>
        <w:rPr>
          <w:spacing w:val="-1"/>
          <w:w w:val="90"/>
          <w:sz w:val="16"/>
        </w:rPr>
        <w:t> </w:t>
      </w:r>
      <w:r>
        <w:rPr>
          <w:w w:val="90"/>
          <w:sz w:val="16"/>
        </w:rPr>
        <w:t>in delivery </w:t>
      </w:r>
      <w:r>
        <w:rPr>
          <w:w w:val="95"/>
          <w:sz w:val="16"/>
        </w:rPr>
        <w:t>of</w:t>
      </w:r>
      <w:r>
        <w:rPr>
          <w:spacing w:val="-1"/>
          <w:w w:val="95"/>
          <w:sz w:val="16"/>
        </w:rPr>
        <w:t> </w:t>
      </w:r>
      <w:r>
        <w:rPr>
          <w:w w:val="95"/>
          <w:sz w:val="16"/>
        </w:rPr>
        <w:t>learning</w:t>
      </w:r>
      <w:r>
        <w:rPr>
          <w:spacing w:val="-3"/>
          <w:w w:val="95"/>
          <w:sz w:val="16"/>
        </w:rPr>
        <w:t> </w:t>
      </w:r>
      <w:r>
        <w:rPr>
          <w:w w:val="95"/>
          <w:sz w:val="16"/>
        </w:rPr>
        <w:t>lessons</w:t>
      </w:r>
      <w:r>
        <w:rPr>
          <w:spacing w:val="-5"/>
          <w:w w:val="95"/>
          <w:sz w:val="16"/>
        </w:rPr>
        <w:t> </w:t>
      </w:r>
      <w:r>
        <w:rPr>
          <w:w w:val="95"/>
          <w:sz w:val="16"/>
        </w:rPr>
        <w:t>and</w:t>
      </w:r>
      <w:r>
        <w:rPr>
          <w:spacing w:val="-5"/>
          <w:w w:val="95"/>
          <w:sz w:val="16"/>
        </w:rPr>
        <w:t> </w:t>
      </w:r>
      <w:r>
        <w:rPr>
          <w:w w:val="95"/>
          <w:sz w:val="16"/>
        </w:rPr>
        <w:t>learner</w:t>
      </w:r>
      <w:r>
        <w:rPr>
          <w:spacing w:val="-3"/>
          <w:w w:val="95"/>
          <w:sz w:val="16"/>
        </w:rPr>
        <w:t> </w:t>
      </w:r>
      <w:r>
        <w:rPr>
          <w:w w:val="95"/>
          <w:sz w:val="16"/>
        </w:rPr>
        <w:t>support</w:t>
      </w:r>
      <w:r>
        <w:rPr>
          <w:spacing w:val="-3"/>
          <w:w w:val="95"/>
          <w:sz w:val="16"/>
        </w:rPr>
        <w:t> </w:t>
      </w:r>
      <w:r>
        <w:rPr>
          <w:w w:val="95"/>
          <w:sz w:val="16"/>
        </w:rPr>
        <w:t>among</w:t>
      </w:r>
      <w:r>
        <w:rPr>
          <w:spacing w:val="-3"/>
          <w:w w:val="95"/>
          <w:sz w:val="16"/>
        </w:rPr>
        <w:t> </w:t>
      </w:r>
      <w:r>
        <w:rPr>
          <w:w w:val="95"/>
          <w:sz w:val="16"/>
        </w:rPr>
        <w:t>other </w:t>
      </w:r>
      <w:r>
        <w:rPr>
          <w:spacing w:val="-2"/>
          <w:w w:val="95"/>
          <w:sz w:val="16"/>
        </w:rPr>
        <w:t>parameters at annual budget of Kshs. 2,000,000.00</w:t>
      </w:r>
    </w:p>
    <w:p>
      <w:pPr>
        <w:pStyle w:val="ListParagraph"/>
        <w:numPr>
          <w:ilvl w:val="0"/>
          <w:numId w:val="37"/>
        </w:numPr>
        <w:tabs>
          <w:tab w:pos="388" w:val="left" w:leader="none"/>
        </w:tabs>
        <w:spacing w:line="240" w:lineRule="auto" w:before="76" w:after="0"/>
        <w:ind w:left="388" w:right="0" w:hanging="178"/>
        <w:jc w:val="both"/>
        <w:rPr>
          <w:sz w:val="16"/>
          <w:szCs w:val="16"/>
        </w:rPr>
      </w:pPr>
      <w:r>
        <w:rPr/>
        <w:br w:type="column"/>
      </w:r>
      <w:r>
        <w:rPr>
          <w:w w:val="90"/>
          <w:sz w:val="16"/>
          <w:szCs w:val="16"/>
        </w:rPr>
        <w:t>The Principal/Secretary to the Board </w:t>
      </w:r>
      <w:r>
        <w:rPr>
          <w:sz w:val="16"/>
          <w:szCs w:val="16"/>
        </w:rPr>
        <w:t>of Management</w:t>
      </w:r>
    </w:p>
    <w:p>
      <w:pPr>
        <w:pStyle w:val="BodyText"/>
        <w:rPr>
          <w:sz w:val="16"/>
        </w:rPr>
      </w:pPr>
    </w:p>
    <w:p>
      <w:pPr>
        <w:pStyle w:val="BodyText"/>
        <w:spacing w:before="74"/>
        <w:rPr>
          <w:sz w:val="16"/>
        </w:rPr>
      </w:pPr>
    </w:p>
    <w:p>
      <w:pPr>
        <w:pStyle w:val="ListParagraph"/>
        <w:numPr>
          <w:ilvl w:val="0"/>
          <w:numId w:val="37"/>
        </w:numPr>
        <w:tabs>
          <w:tab w:pos="388" w:val="left" w:leader="none"/>
        </w:tabs>
        <w:spacing w:line="256" w:lineRule="auto" w:before="0" w:after="0"/>
        <w:ind w:left="388" w:right="0" w:hanging="178"/>
        <w:jc w:val="both"/>
        <w:rPr>
          <w:sz w:val="16"/>
          <w:szCs w:val="16"/>
        </w:rPr>
      </w:pPr>
      <w:r>
        <w:rPr>
          <w:w w:val="90"/>
          <w:sz w:val="16"/>
          <w:szCs w:val="16"/>
        </w:rPr>
        <w:t>The Principal/Secretary to the Board </w:t>
      </w:r>
      <w:r>
        <w:rPr>
          <w:sz w:val="16"/>
          <w:szCs w:val="16"/>
        </w:rPr>
        <w:t>of Management on behalf of </w:t>
      </w:r>
      <w:r>
        <w:rPr>
          <w:sz w:val="16"/>
          <w:szCs w:val="16"/>
        </w:rPr>
        <w:t>the Board of Management</w:t>
      </w:r>
    </w:p>
    <w:p>
      <w:pPr>
        <w:tabs>
          <w:tab w:pos="2113" w:val="left" w:leader="none"/>
          <w:tab w:pos="3154" w:val="left" w:leader="none"/>
        </w:tabs>
        <w:spacing w:line="276" w:lineRule="auto" w:before="73"/>
        <w:ind w:left="3155" w:right="0" w:hanging="2977"/>
        <w:jc w:val="left"/>
        <w:rPr>
          <w:sz w:val="18"/>
        </w:rPr>
      </w:pPr>
      <w:r>
        <w:rPr/>
        <w:br w:type="column"/>
      </w:r>
      <w:r>
        <w:rPr>
          <w:spacing w:val="-2"/>
          <w:position w:val="2"/>
          <w:sz w:val="16"/>
        </w:rPr>
        <w:t>Continuous</w:t>
      </w:r>
      <w:r>
        <w:rPr>
          <w:position w:val="2"/>
          <w:sz w:val="16"/>
        </w:rPr>
        <w:tab/>
      </w:r>
      <w:r>
        <w:rPr>
          <w:spacing w:val="-2"/>
          <w:position w:val="2"/>
          <w:sz w:val="16"/>
        </w:rPr>
        <w:t>5,000,000.00</w:t>
      </w:r>
      <w:r>
        <w:rPr>
          <w:position w:val="2"/>
          <w:sz w:val="16"/>
        </w:rPr>
        <w:tab/>
      </w:r>
      <w:r>
        <w:rPr>
          <w:sz w:val="18"/>
        </w:rPr>
        <w:t>Board of </w:t>
      </w:r>
      <w:r>
        <w:rPr>
          <w:spacing w:val="-2"/>
          <w:w w:val="90"/>
          <w:sz w:val="18"/>
        </w:rPr>
        <w:t>Management</w:t>
      </w:r>
    </w:p>
    <w:p>
      <w:pPr>
        <w:pStyle w:val="BodyText"/>
        <w:rPr>
          <w:sz w:val="16"/>
        </w:rPr>
      </w:pPr>
    </w:p>
    <w:p>
      <w:pPr>
        <w:pStyle w:val="BodyText"/>
        <w:spacing w:before="1"/>
        <w:rPr>
          <w:sz w:val="16"/>
        </w:rPr>
      </w:pPr>
    </w:p>
    <w:p>
      <w:pPr>
        <w:tabs>
          <w:tab w:pos="2034" w:val="left" w:leader="none"/>
          <w:tab w:pos="3154" w:val="left" w:leader="none"/>
        </w:tabs>
        <w:spacing w:line="276" w:lineRule="auto" w:before="0"/>
        <w:ind w:left="3155" w:right="0" w:hanging="2977"/>
        <w:jc w:val="left"/>
        <w:rPr>
          <w:sz w:val="18"/>
        </w:rPr>
      </w:pPr>
      <w:r>
        <w:rPr>
          <w:spacing w:val="-2"/>
          <w:position w:val="2"/>
          <w:sz w:val="16"/>
        </w:rPr>
        <w:t>Continuous</w:t>
      </w:r>
      <w:r>
        <w:rPr>
          <w:position w:val="2"/>
          <w:sz w:val="16"/>
        </w:rPr>
        <w:tab/>
      </w:r>
      <w:r>
        <w:rPr>
          <w:spacing w:val="-2"/>
          <w:position w:val="2"/>
          <w:sz w:val="16"/>
        </w:rPr>
        <w:t>10,000,000.00</w:t>
      </w:r>
      <w:r>
        <w:rPr>
          <w:position w:val="2"/>
          <w:sz w:val="16"/>
        </w:rPr>
        <w:tab/>
      </w:r>
      <w:r>
        <w:rPr>
          <w:sz w:val="18"/>
        </w:rPr>
        <w:t>Board of </w:t>
      </w:r>
      <w:r>
        <w:rPr>
          <w:spacing w:val="-2"/>
          <w:w w:val="90"/>
          <w:sz w:val="18"/>
        </w:rPr>
        <w:t>Management</w:t>
      </w:r>
    </w:p>
    <w:p>
      <w:pPr>
        <w:spacing w:before="74"/>
        <w:ind w:left="310" w:right="0" w:firstLine="0"/>
        <w:jc w:val="left"/>
        <w:rPr>
          <w:sz w:val="18"/>
        </w:rPr>
      </w:pPr>
      <w:r>
        <w:rPr/>
        <w:br w:type="column"/>
      </w:r>
      <w:r>
        <w:rPr>
          <w:spacing w:val="-2"/>
          <w:sz w:val="18"/>
        </w:rPr>
        <w:t>Ongoing</w:t>
      </w:r>
    </w:p>
    <w:p>
      <w:pPr>
        <w:pStyle w:val="BodyText"/>
        <w:rPr>
          <w:sz w:val="18"/>
        </w:rPr>
      </w:pPr>
    </w:p>
    <w:p>
      <w:pPr>
        <w:pStyle w:val="BodyText"/>
        <w:rPr>
          <w:sz w:val="18"/>
        </w:rPr>
      </w:pPr>
    </w:p>
    <w:p>
      <w:pPr>
        <w:pStyle w:val="BodyText"/>
        <w:spacing w:before="19"/>
        <w:rPr>
          <w:sz w:val="18"/>
        </w:rPr>
      </w:pPr>
    </w:p>
    <w:p>
      <w:pPr>
        <w:spacing w:before="0"/>
        <w:ind w:left="310" w:right="0" w:firstLine="0"/>
        <w:jc w:val="left"/>
        <w:rPr>
          <w:sz w:val="18"/>
        </w:rPr>
      </w:pPr>
      <w:r>
        <w:rPr>
          <w:sz w:val="18"/>
        </w:rPr>
        <mc:AlternateContent>
          <mc:Choice Requires="wps">
            <w:drawing>
              <wp:anchor distT="0" distB="0" distL="0" distR="0" allowOverlap="1" layoutInCell="1" locked="0" behindDoc="0" simplePos="0" relativeHeight="15805440">
                <wp:simplePos x="0" y="0"/>
                <wp:positionH relativeFrom="page">
                  <wp:posOffset>12565346</wp:posOffset>
                </wp:positionH>
                <wp:positionV relativeFrom="paragraph">
                  <wp:posOffset>-162085</wp:posOffset>
                </wp:positionV>
                <wp:extent cx="177165" cy="447802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12.762628pt;width:13.95pt;height:352.6pt;mso-position-horizontal-relative:page;mso-position-vertical-relative:paragraph;z-index:15805440" type="#_x0000_t202" id="docshape616"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spacing w:val="-2"/>
          <w:sz w:val="18"/>
        </w:rPr>
        <w:t>Ongoing</w:t>
      </w:r>
    </w:p>
    <w:p>
      <w:pPr>
        <w:spacing w:after="0"/>
        <w:jc w:val="left"/>
        <w:rPr>
          <w:sz w:val="18"/>
        </w:rPr>
        <w:sectPr>
          <w:type w:val="continuous"/>
          <w:pgSz w:w="24380" w:h="16840" w:orient="landscape"/>
          <w:pgMar w:top="1180" w:bottom="0" w:left="3543" w:right="3543"/>
          <w:cols w:num="5" w:equalWidth="0">
            <w:col w:w="3574" w:space="40"/>
            <w:col w:w="3951" w:space="39"/>
            <w:col w:w="2830" w:space="39"/>
            <w:col w:w="4080" w:space="40"/>
            <w:col w:w="2701"/>
          </w:cols>
        </w:sectPr>
      </w:pPr>
    </w:p>
    <w:p>
      <w:pPr>
        <w:spacing w:line="276" w:lineRule="auto" w:before="0"/>
        <w:ind w:left="3986" w:right="0" w:firstLine="0"/>
        <w:jc w:val="left"/>
        <w:rPr>
          <w:sz w:val="16"/>
        </w:rPr>
      </w:pPr>
      <w:r>
        <w:rPr>
          <w:w w:val="90"/>
          <w:sz w:val="16"/>
        </w:rPr>
        <w:t>Promote Intra-Class Competitions and Reward winning </w:t>
      </w:r>
      <w:r>
        <w:rPr>
          <w:spacing w:val="-2"/>
          <w:sz w:val="16"/>
        </w:rPr>
        <w:t>Students</w:t>
      </w:r>
      <w:r>
        <w:rPr>
          <w:spacing w:val="-10"/>
          <w:sz w:val="16"/>
        </w:rPr>
        <w:t> </w:t>
      </w:r>
      <w:r>
        <w:rPr>
          <w:spacing w:val="-2"/>
          <w:sz w:val="16"/>
        </w:rPr>
        <w:t>and</w:t>
      </w:r>
      <w:r>
        <w:rPr>
          <w:spacing w:val="-8"/>
          <w:sz w:val="16"/>
        </w:rPr>
        <w:t> </w:t>
      </w:r>
      <w:r>
        <w:rPr>
          <w:spacing w:val="-2"/>
          <w:sz w:val="16"/>
        </w:rPr>
        <w:t>Class</w:t>
      </w:r>
      <w:r>
        <w:rPr>
          <w:spacing w:val="-10"/>
          <w:sz w:val="16"/>
        </w:rPr>
        <w:t> </w:t>
      </w:r>
      <w:r>
        <w:rPr>
          <w:spacing w:val="-2"/>
          <w:sz w:val="16"/>
        </w:rPr>
        <w:t>accordingly</w:t>
      </w:r>
      <w:r>
        <w:rPr>
          <w:spacing w:val="-10"/>
          <w:sz w:val="16"/>
        </w:rPr>
        <w:t> </w:t>
      </w:r>
      <w:r>
        <w:rPr>
          <w:spacing w:val="-2"/>
          <w:sz w:val="16"/>
        </w:rPr>
        <w:t>@</w:t>
      </w:r>
      <w:r>
        <w:rPr>
          <w:spacing w:val="-10"/>
          <w:sz w:val="16"/>
        </w:rPr>
        <w:t> </w:t>
      </w:r>
      <w:r>
        <w:rPr>
          <w:spacing w:val="-2"/>
          <w:sz w:val="16"/>
        </w:rPr>
        <w:t>Kshs.</w:t>
      </w:r>
      <w:r>
        <w:rPr>
          <w:spacing w:val="-11"/>
          <w:sz w:val="16"/>
        </w:rPr>
        <w:t> </w:t>
      </w:r>
      <w:r>
        <w:rPr>
          <w:spacing w:val="-2"/>
          <w:sz w:val="16"/>
        </w:rPr>
        <w:t>120,000</w:t>
      </w:r>
      <w:r>
        <w:rPr>
          <w:spacing w:val="-9"/>
          <w:sz w:val="16"/>
        </w:rPr>
        <w:t> </w:t>
      </w:r>
      <w:r>
        <w:rPr>
          <w:spacing w:val="-2"/>
          <w:sz w:val="16"/>
        </w:rPr>
        <w:t>per term</w:t>
      </w:r>
      <w:r>
        <w:rPr>
          <w:spacing w:val="-11"/>
          <w:sz w:val="16"/>
        </w:rPr>
        <w:t> </w:t>
      </w:r>
      <w:r>
        <w:rPr>
          <w:spacing w:val="-2"/>
          <w:sz w:val="16"/>
        </w:rPr>
        <w:t>by</w:t>
      </w:r>
      <w:r>
        <w:rPr>
          <w:spacing w:val="-10"/>
          <w:sz w:val="16"/>
        </w:rPr>
        <w:t> </w:t>
      </w:r>
      <w:r>
        <w:rPr>
          <w:spacing w:val="-2"/>
          <w:sz w:val="16"/>
        </w:rPr>
        <w:t>15</w:t>
      </w:r>
      <w:r>
        <w:rPr>
          <w:spacing w:val="-10"/>
          <w:sz w:val="16"/>
        </w:rPr>
        <w:t> </w:t>
      </w:r>
      <w:r>
        <w:rPr>
          <w:spacing w:val="-2"/>
          <w:sz w:val="16"/>
        </w:rPr>
        <w:t>terms</w:t>
      </w:r>
      <w:r>
        <w:rPr>
          <w:spacing w:val="-10"/>
          <w:sz w:val="16"/>
        </w:rPr>
        <w:t> </w:t>
      </w:r>
      <w:r>
        <w:rPr>
          <w:spacing w:val="-2"/>
          <w:sz w:val="16"/>
        </w:rPr>
        <w:t>in</w:t>
      </w:r>
      <w:r>
        <w:rPr>
          <w:spacing w:val="-10"/>
          <w:sz w:val="16"/>
        </w:rPr>
        <w:t> </w:t>
      </w:r>
      <w:r>
        <w:rPr>
          <w:spacing w:val="-2"/>
          <w:sz w:val="16"/>
        </w:rPr>
        <w:t>the</w:t>
      </w:r>
      <w:r>
        <w:rPr>
          <w:spacing w:val="-10"/>
          <w:sz w:val="16"/>
        </w:rPr>
        <w:t> </w:t>
      </w:r>
      <w:r>
        <w:rPr>
          <w:spacing w:val="-2"/>
          <w:sz w:val="16"/>
        </w:rPr>
        <w:t>Planning</w:t>
      </w:r>
      <w:r>
        <w:rPr>
          <w:spacing w:val="-10"/>
          <w:sz w:val="16"/>
        </w:rPr>
        <w:t> </w:t>
      </w:r>
      <w:r>
        <w:rPr>
          <w:spacing w:val="-2"/>
          <w:sz w:val="16"/>
        </w:rPr>
        <w:t>Period</w:t>
      </w:r>
    </w:p>
    <w:p>
      <w:pPr>
        <w:spacing w:line="276" w:lineRule="auto" w:before="10"/>
        <w:ind w:left="3986" w:right="0" w:firstLine="0"/>
        <w:jc w:val="left"/>
        <w:rPr>
          <w:sz w:val="16"/>
        </w:rPr>
      </w:pPr>
      <w:r>
        <w:rPr>
          <w:sz w:val="16"/>
        </w:rPr>
        <mc:AlternateContent>
          <mc:Choice Requires="wps">
            <w:drawing>
              <wp:anchor distT="0" distB="0" distL="0" distR="0" allowOverlap="1" layoutInCell="1" locked="0" behindDoc="0" simplePos="0" relativeHeight="15804416">
                <wp:simplePos x="0" y="0"/>
                <wp:positionH relativeFrom="page">
                  <wp:posOffset>4712356</wp:posOffset>
                </wp:positionH>
                <wp:positionV relativeFrom="paragraph">
                  <wp:posOffset>11503</wp:posOffset>
                </wp:positionV>
                <wp:extent cx="2431415" cy="8255"/>
                <wp:effectExtent l="0" t="0" r="0" b="0"/>
                <wp:wrapNone/>
                <wp:docPr id="623" name="Graphic 623"/>
                <wp:cNvGraphicFramePr>
                  <a:graphicFrameLocks/>
                </wp:cNvGraphicFramePr>
                <a:graphic>
                  <a:graphicData uri="http://schemas.microsoft.com/office/word/2010/wordprocessingShape">
                    <wps:wsp>
                      <wps:cNvPr id="623" name="Graphic 623"/>
                      <wps:cNvSpPr/>
                      <wps:spPr>
                        <a:xfrm>
                          <a:off x="0" y="0"/>
                          <a:ext cx="2431415" cy="8255"/>
                        </a:xfrm>
                        <a:custGeom>
                          <a:avLst/>
                          <a:gdLst/>
                          <a:ahLst/>
                          <a:cxnLst/>
                          <a:rect l="l" t="t" r="r" b="b"/>
                          <a:pathLst>
                            <a:path w="2431415" h="8255">
                              <a:moveTo>
                                <a:pt x="0" y="0"/>
                              </a:moveTo>
                              <a:lnTo>
                                <a:pt x="0" y="7926"/>
                              </a:lnTo>
                              <a:lnTo>
                                <a:pt x="2431032" y="7926"/>
                              </a:lnTo>
                              <a:lnTo>
                                <a:pt x="2431032" y="0"/>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71.051697pt;margin-top:.905818pt;width:191.41990pt;height:.6241pt;mso-position-horizontal-relative:page;mso-position-vertical-relative:paragraph;z-index:15804416" id="docshape617" filled="true" fillcolor="#ffffff" stroked="false">
                <v:fill type="solid"/>
                <w10:wrap type="none"/>
              </v:rect>
            </w:pict>
          </mc:Fallback>
        </mc:AlternateContent>
      </w:r>
      <w:r>
        <w:rPr>
          <w:spacing w:val="-6"/>
          <w:sz w:val="16"/>
        </w:rPr>
        <w:t>Promote partnerships with</w:t>
      </w:r>
      <w:r>
        <w:rPr>
          <w:spacing w:val="-1"/>
          <w:sz w:val="16"/>
        </w:rPr>
        <w:t> </w:t>
      </w:r>
      <w:r>
        <w:rPr>
          <w:spacing w:val="-6"/>
          <w:sz w:val="16"/>
        </w:rPr>
        <w:t>Rachuonyo</w:t>
      </w:r>
      <w:r>
        <w:rPr>
          <w:spacing w:val="-3"/>
          <w:sz w:val="16"/>
        </w:rPr>
        <w:t> </w:t>
      </w:r>
      <w:r>
        <w:rPr>
          <w:spacing w:val="-6"/>
          <w:sz w:val="16"/>
        </w:rPr>
        <w:t>East KESSHA</w:t>
      </w:r>
      <w:r>
        <w:rPr>
          <w:spacing w:val="-3"/>
          <w:sz w:val="16"/>
        </w:rPr>
        <w:t> </w:t>
      </w:r>
      <w:r>
        <w:rPr>
          <w:spacing w:val="-6"/>
          <w:sz w:val="16"/>
        </w:rPr>
        <w:t>in </w:t>
      </w:r>
      <w:r>
        <w:rPr>
          <w:w w:val="90"/>
          <w:sz w:val="16"/>
        </w:rPr>
        <w:t>advancing</w:t>
      </w:r>
      <w:r>
        <w:rPr>
          <w:spacing w:val="-1"/>
          <w:w w:val="90"/>
          <w:sz w:val="16"/>
        </w:rPr>
        <w:t> </w:t>
      </w:r>
      <w:r>
        <w:rPr>
          <w:w w:val="90"/>
          <w:sz w:val="16"/>
        </w:rPr>
        <w:t>participation in inter-schools’</w:t>
      </w:r>
      <w:r>
        <w:rPr>
          <w:spacing w:val="-1"/>
          <w:w w:val="90"/>
          <w:sz w:val="16"/>
        </w:rPr>
        <w:t> </w:t>
      </w:r>
      <w:r>
        <w:rPr>
          <w:w w:val="90"/>
          <w:sz w:val="16"/>
        </w:rPr>
        <w:t>competitions, </w:t>
      </w:r>
      <w:r>
        <w:rPr>
          <w:spacing w:val="-6"/>
          <w:sz w:val="16"/>
        </w:rPr>
        <w:t>especially</w:t>
      </w:r>
      <w:r>
        <w:rPr>
          <w:spacing w:val="-7"/>
          <w:sz w:val="16"/>
        </w:rPr>
        <w:t> </w:t>
      </w:r>
      <w:r>
        <w:rPr>
          <w:spacing w:val="-6"/>
          <w:sz w:val="16"/>
        </w:rPr>
        <w:t>on STEM subjects at a cost</w:t>
      </w:r>
      <w:r>
        <w:rPr>
          <w:spacing w:val="-9"/>
          <w:sz w:val="16"/>
        </w:rPr>
        <w:t> </w:t>
      </w:r>
      <w:r>
        <w:rPr>
          <w:spacing w:val="-6"/>
          <w:sz w:val="16"/>
        </w:rPr>
        <w:t>of Kshs. 150,000 </w:t>
      </w:r>
      <w:r>
        <w:rPr>
          <w:sz w:val="16"/>
        </w:rPr>
        <w:t>per term by 15 terms</w:t>
      </w:r>
    </w:p>
    <w:p>
      <w:pPr>
        <w:pStyle w:val="ListParagraph"/>
        <w:numPr>
          <w:ilvl w:val="0"/>
          <w:numId w:val="37"/>
        </w:numPr>
        <w:tabs>
          <w:tab w:pos="362" w:val="left" w:leader="none"/>
        </w:tabs>
        <w:spacing w:line="256" w:lineRule="auto" w:before="0" w:after="0"/>
        <w:ind w:left="362" w:right="0" w:hanging="178"/>
        <w:jc w:val="both"/>
        <w:rPr>
          <w:sz w:val="16"/>
          <w:szCs w:val="16"/>
        </w:rPr>
      </w:pPr>
      <w:r>
        <w:rPr/>
        <w:br w:type="column"/>
      </w:r>
      <w:r>
        <w:rPr>
          <w:w w:val="90"/>
          <w:sz w:val="16"/>
          <w:szCs w:val="16"/>
        </w:rPr>
        <w:t>The Principal/Secretary to the Board </w:t>
      </w:r>
      <w:r>
        <w:rPr>
          <w:sz w:val="16"/>
          <w:szCs w:val="16"/>
        </w:rPr>
        <w:t>of Management on behalf of </w:t>
      </w:r>
      <w:r>
        <w:rPr>
          <w:sz w:val="16"/>
          <w:szCs w:val="16"/>
        </w:rPr>
        <w:t>the Board of Management</w:t>
      </w:r>
    </w:p>
    <w:p>
      <w:pPr>
        <w:pStyle w:val="ListParagraph"/>
        <w:numPr>
          <w:ilvl w:val="0"/>
          <w:numId w:val="37"/>
        </w:numPr>
        <w:tabs>
          <w:tab w:pos="362" w:val="left" w:leader="none"/>
        </w:tabs>
        <w:spacing w:line="256" w:lineRule="auto" w:before="16" w:after="0"/>
        <w:ind w:left="362" w:right="0" w:hanging="178"/>
        <w:jc w:val="both"/>
        <w:rPr>
          <w:sz w:val="16"/>
          <w:szCs w:val="16"/>
        </w:rPr>
      </w:pPr>
      <w:r>
        <w:rPr>
          <w:w w:val="90"/>
          <w:sz w:val="16"/>
          <w:szCs w:val="16"/>
        </w:rPr>
        <w:t>The Principal/Secretary to the Board </w:t>
      </w:r>
      <w:r>
        <w:rPr>
          <w:sz w:val="16"/>
          <w:szCs w:val="16"/>
        </w:rPr>
        <w:t>of Management on behalf of </w:t>
      </w:r>
      <w:r>
        <w:rPr>
          <w:sz w:val="16"/>
          <w:szCs w:val="16"/>
        </w:rPr>
        <w:t>the Board of Management</w:t>
      </w:r>
    </w:p>
    <w:p>
      <w:pPr>
        <w:spacing w:line="276" w:lineRule="auto" w:before="0"/>
        <w:ind w:left="178" w:right="-9" w:firstLine="0"/>
        <w:jc w:val="left"/>
        <w:rPr>
          <w:sz w:val="16"/>
        </w:rPr>
      </w:pPr>
      <w:r>
        <w:rPr/>
        <w:br w:type="column"/>
      </w:r>
      <w:r>
        <w:rPr>
          <w:spacing w:val="-6"/>
          <w:sz w:val="16"/>
        </w:rPr>
        <w:t>Every</w:t>
      </w:r>
      <w:r>
        <w:rPr>
          <w:spacing w:val="-7"/>
          <w:sz w:val="16"/>
        </w:rPr>
        <w:t> </w:t>
      </w:r>
      <w:r>
        <w:rPr>
          <w:spacing w:val="-6"/>
          <w:sz w:val="16"/>
        </w:rPr>
        <w:t>Term </w:t>
      </w:r>
      <w:r>
        <w:rPr>
          <w:spacing w:val="-6"/>
          <w:sz w:val="16"/>
        </w:rPr>
        <w:t>for </w:t>
      </w:r>
      <w:r>
        <w:rPr>
          <w:spacing w:val="-2"/>
          <w:sz w:val="16"/>
        </w:rPr>
        <w:t>Examination Class</w:t>
      </w:r>
    </w:p>
    <w:p>
      <w:pPr>
        <w:spacing w:line="276" w:lineRule="auto" w:before="10"/>
        <w:ind w:left="178" w:right="-9" w:firstLine="0"/>
        <w:jc w:val="left"/>
        <w:rPr>
          <w:sz w:val="16"/>
        </w:rPr>
      </w:pPr>
      <w:r>
        <w:rPr>
          <w:sz w:val="16"/>
        </w:rPr>
        <mc:AlternateContent>
          <mc:Choice Requires="wps">
            <w:drawing>
              <wp:anchor distT="0" distB="0" distL="0" distR="0" allowOverlap="1" layoutInCell="1" locked="0" behindDoc="0" simplePos="0" relativeHeight="15804928">
                <wp:simplePos x="0" y="0"/>
                <wp:positionH relativeFrom="page">
                  <wp:posOffset>8945139</wp:posOffset>
                </wp:positionH>
                <wp:positionV relativeFrom="paragraph">
                  <wp:posOffset>11503</wp:posOffset>
                </wp:positionV>
                <wp:extent cx="809625" cy="8255"/>
                <wp:effectExtent l="0" t="0" r="0" b="0"/>
                <wp:wrapNone/>
                <wp:docPr id="624" name="Graphic 624"/>
                <wp:cNvGraphicFramePr>
                  <a:graphicFrameLocks/>
                </wp:cNvGraphicFramePr>
                <a:graphic>
                  <a:graphicData uri="http://schemas.microsoft.com/office/word/2010/wordprocessingShape">
                    <wps:wsp>
                      <wps:cNvPr id="624" name="Graphic 624"/>
                      <wps:cNvSpPr/>
                      <wps:spPr>
                        <a:xfrm>
                          <a:off x="0" y="0"/>
                          <a:ext cx="809625" cy="8255"/>
                        </a:xfrm>
                        <a:custGeom>
                          <a:avLst/>
                          <a:gdLst/>
                          <a:ahLst/>
                          <a:cxnLst/>
                          <a:rect l="l" t="t" r="r" b="b"/>
                          <a:pathLst>
                            <a:path w="809625" h="8255">
                              <a:moveTo>
                                <a:pt x="0" y="0"/>
                              </a:moveTo>
                              <a:lnTo>
                                <a:pt x="0" y="7926"/>
                              </a:lnTo>
                              <a:lnTo>
                                <a:pt x="809244" y="7926"/>
                              </a:lnTo>
                              <a:lnTo>
                                <a:pt x="809244" y="0"/>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4.341675pt;margin-top:.905818pt;width:63.72pt;height:.6241pt;mso-position-horizontal-relative:page;mso-position-vertical-relative:paragraph;z-index:15804928" id="docshape618" filled="true" fillcolor="#ffffff" stroked="false">
                <v:fill type="solid"/>
                <w10:wrap type="none"/>
              </v:rect>
            </w:pict>
          </mc:Fallback>
        </mc:AlternateContent>
      </w:r>
      <w:r>
        <w:rPr>
          <w:spacing w:val="-6"/>
          <w:sz w:val="16"/>
        </w:rPr>
        <w:t>Every</w:t>
      </w:r>
      <w:r>
        <w:rPr>
          <w:spacing w:val="-7"/>
          <w:sz w:val="16"/>
        </w:rPr>
        <w:t> </w:t>
      </w:r>
      <w:r>
        <w:rPr>
          <w:spacing w:val="-6"/>
          <w:sz w:val="16"/>
        </w:rPr>
        <w:t>Term </w:t>
      </w:r>
      <w:r>
        <w:rPr>
          <w:spacing w:val="-6"/>
          <w:sz w:val="16"/>
        </w:rPr>
        <w:t>for </w:t>
      </w:r>
      <w:r>
        <w:rPr>
          <w:spacing w:val="-2"/>
          <w:sz w:val="16"/>
        </w:rPr>
        <w:t>Examination Class</w:t>
      </w:r>
    </w:p>
    <w:p>
      <w:pPr>
        <w:tabs>
          <w:tab w:pos="1939" w:val="left" w:leader="none"/>
        </w:tabs>
        <w:spacing w:line="207" w:lineRule="exact" w:before="0"/>
        <w:ind w:left="898" w:right="0" w:firstLine="0"/>
        <w:jc w:val="left"/>
        <w:rPr>
          <w:sz w:val="18"/>
        </w:rPr>
      </w:pPr>
      <w:r>
        <w:rPr/>
        <w:br w:type="column"/>
      </w:r>
      <w:r>
        <w:rPr>
          <w:spacing w:val="-2"/>
          <w:position w:val="2"/>
          <w:sz w:val="16"/>
        </w:rPr>
        <w:t>1,800,000.00</w:t>
      </w:r>
      <w:r>
        <w:rPr>
          <w:position w:val="2"/>
          <w:sz w:val="16"/>
        </w:rPr>
        <w:tab/>
      </w:r>
      <w:r>
        <w:rPr>
          <w:spacing w:val="-5"/>
          <w:sz w:val="18"/>
        </w:rPr>
        <w:t>Board</w:t>
      </w:r>
      <w:r>
        <w:rPr>
          <w:spacing w:val="-7"/>
          <w:sz w:val="18"/>
        </w:rPr>
        <w:t> </w:t>
      </w:r>
      <w:r>
        <w:rPr>
          <w:spacing w:val="-5"/>
          <w:sz w:val="18"/>
        </w:rPr>
        <w:t>of</w:t>
      </w:r>
    </w:p>
    <w:p>
      <w:pPr>
        <w:spacing w:before="31"/>
        <w:ind w:left="1939" w:right="0" w:firstLine="0"/>
        <w:jc w:val="left"/>
        <w:rPr>
          <w:sz w:val="18"/>
        </w:rPr>
      </w:pPr>
      <w:r>
        <w:rPr>
          <w:spacing w:val="-2"/>
          <w:w w:val="90"/>
          <w:sz w:val="18"/>
        </w:rPr>
        <w:t>Management</w:t>
      </w:r>
    </w:p>
    <w:p>
      <w:pPr>
        <w:tabs>
          <w:tab w:pos="1939" w:val="left" w:leader="none"/>
        </w:tabs>
        <w:spacing w:before="203"/>
        <w:ind w:left="898" w:right="0" w:firstLine="0"/>
        <w:jc w:val="left"/>
        <w:rPr>
          <w:sz w:val="18"/>
        </w:rPr>
      </w:pPr>
      <w:r>
        <w:rPr>
          <w:spacing w:val="-2"/>
          <w:position w:val="2"/>
          <w:sz w:val="16"/>
        </w:rPr>
        <w:t>2,250,000.00</w:t>
      </w:r>
      <w:r>
        <w:rPr>
          <w:position w:val="2"/>
          <w:sz w:val="16"/>
        </w:rPr>
        <w:tab/>
      </w:r>
      <w:r>
        <w:rPr>
          <w:spacing w:val="-5"/>
          <w:sz w:val="18"/>
        </w:rPr>
        <w:t>Board</w:t>
      </w:r>
      <w:r>
        <w:rPr>
          <w:spacing w:val="-7"/>
          <w:sz w:val="18"/>
        </w:rPr>
        <w:t> </w:t>
      </w:r>
      <w:r>
        <w:rPr>
          <w:spacing w:val="-5"/>
          <w:sz w:val="18"/>
        </w:rPr>
        <w:t>of</w:t>
      </w:r>
    </w:p>
    <w:p>
      <w:pPr>
        <w:spacing w:before="31"/>
        <w:ind w:left="1939" w:right="0" w:firstLine="0"/>
        <w:jc w:val="left"/>
        <w:rPr>
          <w:sz w:val="18"/>
        </w:rPr>
      </w:pPr>
      <w:r>
        <w:rPr>
          <w:spacing w:val="-2"/>
          <w:w w:val="90"/>
          <w:sz w:val="18"/>
        </w:rPr>
        <w:t>Management</w:t>
      </w:r>
    </w:p>
    <w:p>
      <w:pPr>
        <w:spacing w:line="207" w:lineRule="exact" w:before="0"/>
        <w:ind w:left="310" w:right="0" w:firstLine="0"/>
        <w:jc w:val="left"/>
        <w:rPr>
          <w:sz w:val="18"/>
        </w:rPr>
      </w:pPr>
      <w:r>
        <w:rPr/>
        <w:br w:type="column"/>
      </w:r>
      <w:r>
        <w:rPr>
          <w:spacing w:val="-2"/>
          <w:sz w:val="18"/>
        </w:rPr>
        <w:t>Ongoing</w:t>
      </w:r>
    </w:p>
    <w:p>
      <w:pPr>
        <w:pStyle w:val="BodyText"/>
        <w:rPr>
          <w:sz w:val="18"/>
        </w:rPr>
      </w:pPr>
    </w:p>
    <w:p>
      <w:pPr>
        <w:pStyle w:val="BodyText"/>
        <w:spacing w:before="26"/>
        <w:rPr>
          <w:sz w:val="18"/>
        </w:rPr>
      </w:pPr>
    </w:p>
    <w:p>
      <w:pPr>
        <w:spacing w:before="0"/>
        <w:ind w:left="310" w:right="0" w:firstLine="0"/>
        <w:jc w:val="left"/>
        <w:rPr>
          <w:sz w:val="18"/>
        </w:rPr>
      </w:pPr>
      <w:r>
        <w:rPr>
          <w:spacing w:val="-2"/>
          <w:sz w:val="18"/>
        </w:rPr>
        <w:t>Ongoing</w:t>
      </w:r>
    </w:p>
    <w:p>
      <w:pPr>
        <w:spacing w:after="0"/>
        <w:jc w:val="left"/>
        <w:rPr>
          <w:sz w:val="18"/>
        </w:rPr>
        <w:sectPr>
          <w:type w:val="continuous"/>
          <w:pgSz w:w="24380" w:h="16840" w:orient="landscape"/>
          <w:pgMar w:top="1180" w:bottom="0" w:left="3543" w:right="3543"/>
          <w:cols w:num="5" w:equalWidth="0">
            <w:col w:w="7590" w:space="40"/>
            <w:col w:w="2804" w:space="39"/>
            <w:col w:w="1176" w:space="40"/>
            <w:col w:w="2864" w:space="39"/>
            <w:col w:w="2702"/>
          </w:cols>
        </w:sectPr>
      </w:pPr>
    </w:p>
    <w:p>
      <w:pPr>
        <w:spacing w:line="186" w:lineRule="exact" w:before="0"/>
        <w:ind w:left="3986" w:right="0" w:firstLine="0"/>
        <w:jc w:val="both"/>
        <w:rPr>
          <w:sz w:val="16"/>
        </w:rPr>
      </w:pPr>
      <w:r>
        <w:rPr>
          <w:w w:val="95"/>
          <w:sz w:val="16"/>
        </w:rPr>
        <w:t>Attainment</w:t>
      </w:r>
      <w:r>
        <w:rPr>
          <w:spacing w:val="-2"/>
          <w:sz w:val="16"/>
        </w:rPr>
        <w:t> </w:t>
      </w:r>
      <w:r>
        <w:rPr>
          <w:w w:val="95"/>
          <w:sz w:val="16"/>
        </w:rPr>
        <w:t>of</w:t>
      </w:r>
      <w:r>
        <w:rPr>
          <w:sz w:val="16"/>
        </w:rPr>
        <w:t> </w:t>
      </w:r>
      <w:r>
        <w:rPr>
          <w:w w:val="95"/>
          <w:sz w:val="16"/>
        </w:rPr>
        <w:t>a</w:t>
      </w:r>
      <w:r>
        <w:rPr>
          <w:spacing w:val="-2"/>
          <w:sz w:val="16"/>
        </w:rPr>
        <w:t> </w:t>
      </w:r>
      <w:r>
        <w:rPr>
          <w:w w:val="95"/>
          <w:sz w:val="16"/>
        </w:rPr>
        <w:t>minimum</w:t>
      </w:r>
      <w:r>
        <w:rPr>
          <w:sz w:val="16"/>
        </w:rPr>
        <w:t> </w:t>
      </w:r>
      <w:r>
        <w:rPr>
          <w:w w:val="95"/>
          <w:sz w:val="16"/>
        </w:rPr>
        <w:t>MSS</w:t>
      </w:r>
      <w:r>
        <w:rPr>
          <w:sz w:val="16"/>
        </w:rPr>
        <w:t> </w:t>
      </w:r>
      <w:r>
        <w:rPr>
          <w:w w:val="95"/>
          <w:sz w:val="16"/>
        </w:rPr>
        <w:t>of</w:t>
      </w:r>
      <w:r>
        <w:rPr>
          <w:spacing w:val="-2"/>
          <w:sz w:val="16"/>
        </w:rPr>
        <w:t> </w:t>
      </w:r>
      <w:r>
        <w:rPr>
          <w:w w:val="95"/>
          <w:sz w:val="16"/>
        </w:rPr>
        <w:t>6.0</w:t>
      </w:r>
      <w:r>
        <w:rPr>
          <w:sz w:val="16"/>
        </w:rPr>
        <w:t> </w:t>
      </w:r>
      <w:r>
        <w:rPr>
          <w:w w:val="95"/>
          <w:sz w:val="16"/>
        </w:rPr>
        <w:t>in</w:t>
      </w:r>
      <w:r>
        <w:rPr>
          <w:sz w:val="16"/>
        </w:rPr>
        <w:t> </w:t>
      </w:r>
      <w:r>
        <w:rPr>
          <w:spacing w:val="-2"/>
          <w:w w:val="90"/>
          <w:sz w:val="16"/>
        </w:rPr>
        <w:t>Mathematics,</w:t>
      </w:r>
    </w:p>
    <w:p>
      <w:pPr>
        <w:spacing w:line="276" w:lineRule="auto" w:before="25"/>
        <w:ind w:left="3986" w:right="0" w:firstLine="0"/>
        <w:jc w:val="both"/>
        <w:rPr>
          <w:sz w:val="16"/>
        </w:rPr>
      </w:pPr>
      <w:r>
        <w:rPr>
          <w:w w:val="90"/>
          <w:sz w:val="16"/>
        </w:rPr>
        <w:t>8.0</w:t>
      </w:r>
      <w:r>
        <w:rPr>
          <w:spacing w:val="-8"/>
          <w:w w:val="90"/>
          <w:sz w:val="16"/>
        </w:rPr>
        <w:t> </w:t>
      </w:r>
      <w:r>
        <w:rPr>
          <w:w w:val="90"/>
          <w:sz w:val="16"/>
        </w:rPr>
        <w:t>in</w:t>
      </w:r>
      <w:r>
        <w:rPr>
          <w:spacing w:val="-7"/>
          <w:w w:val="90"/>
          <w:sz w:val="16"/>
        </w:rPr>
        <w:t> </w:t>
      </w:r>
      <w:r>
        <w:rPr>
          <w:w w:val="90"/>
          <w:sz w:val="16"/>
        </w:rPr>
        <w:t>Biology,</w:t>
      </w:r>
      <w:r>
        <w:rPr>
          <w:spacing w:val="-7"/>
          <w:w w:val="90"/>
          <w:sz w:val="16"/>
        </w:rPr>
        <w:t> </w:t>
      </w:r>
      <w:r>
        <w:rPr>
          <w:w w:val="90"/>
          <w:sz w:val="16"/>
        </w:rPr>
        <w:t>10.0</w:t>
      </w:r>
      <w:r>
        <w:rPr>
          <w:spacing w:val="-7"/>
          <w:w w:val="90"/>
          <w:sz w:val="16"/>
        </w:rPr>
        <w:t> </w:t>
      </w:r>
      <w:r>
        <w:rPr>
          <w:w w:val="90"/>
          <w:sz w:val="16"/>
        </w:rPr>
        <w:t>in</w:t>
      </w:r>
      <w:r>
        <w:rPr>
          <w:spacing w:val="-8"/>
          <w:w w:val="90"/>
          <w:sz w:val="16"/>
        </w:rPr>
        <w:t> </w:t>
      </w:r>
      <w:r>
        <w:rPr>
          <w:w w:val="90"/>
          <w:sz w:val="16"/>
        </w:rPr>
        <w:t>Physics,</w:t>
      </w:r>
      <w:r>
        <w:rPr>
          <w:spacing w:val="-7"/>
          <w:w w:val="90"/>
          <w:sz w:val="16"/>
        </w:rPr>
        <w:t> </w:t>
      </w:r>
      <w:r>
        <w:rPr>
          <w:w w:val="90"/>
          <w:sz w:val="16"/>
        </w:rPr>
        <w:t>7.5</w:t>
      </w:r>
      <w:r>
        <w:rPr>
          <w:spacing w:val="-7"/>
          <w:w w:val="90"/>
          <w:sz w:val="16"/>
        </w:rPr>
        <w:t> </w:t>
      </w:r>
      <w:r>
        <w:rPr>
          <w:w w:val="90"/>
          <w:sz w:val="16"/>
        </w:rPr>
        <w:t>in</w:t>
      </w:r>
      <w:r>
        <w:rPr>
          <w:spacing w:val="-7"/>
          <w:w w:val="90"/>
          <w:sz w:val="16"/>
        </w:rPr>
        <w:t> </w:t>
      </w:r>
      <w:r>
        <w:rPr>
          <w:w w:val="90"/>
          <w:sz w:val="16"/>
        </w:rPr>
        <w:t>Chemistry,</w:t>
      </w:r>
      <w:r>
        <w:rPr>
          <w:spacing w:val="-8"/>
          <w:w w:val="90"/>
          <w:sz w:val="16"/>
        </w:rPr>
        <w:t> </w:t>
      </w:r>
      <w:r>
        <w:rPr>
          <w:w w:val="90"/>
          <w:sz w:val="16"/>
        </w:rPr>
        <w:t>and</w:t>
      </w:r>
      <w:r>
        <w:rPr>
          <w:spacing w:val="-7"/>
          <w:w w:val="90"/>
          <w:sz w:val="16"/>
        </w:rPr>
        <w:t> </w:t>
      </w:r>
      <w:r>
        <w:rPr>
          <w:w w:val="90"/>
          <w:sz w:val="16"/>
        </w:rPr>
        <w:t>9.0 </w:t>
      </w:r>
      <w:r>
        <w:rPr>
          <w:sz w:val="16"/>
        </w:rPr>
        <w:t>in English through individualized learner </w:t>
      </w:r>
      <w:r>
        <w:rPr>
          <w:sz w:val="16"/>
        </w:rPr>
        <w:t>support </w:t>
      </w:r>
      <w:r>
        <w:rPr>
          <w:spacing w:val="-2"/>
          <w:sz w:val="16"/>
        </w:rPr>
        <w:t>services,</w:t>
      </w:r>
      <w:r>
        <w:rPr>
          <w:spacing w:val="-11"/>
          <w:sz w:val="16"/>
        </w:rPr>
        <w:t> </w:t>
      </w:r>
      <w:r>
        <w:rPr>
          <w:spacing w:val="-2"/>
          <w:sz w:val="16"/>
        </w:rPr>
        <w:t>subject</w:t>
      </w:r>
      <w:r>
        <w:rPr>
          <w:spacing w:val="-10"/>
          <w:sz w:val="16"/>
        </w:rPr>
        <w:t> </w:t>
      </w:r>
      <w:r>
        <w:rPr>
          <w:spacing w:val="-2"/>
          <w:sz w:val="16"/>
        </w:rPr>
        <w:t>experts</w:t>
      </w:r>
      <w:r>
        <w:rPr>
          <w:spacing w:val="-10"/>
          <w:sz w:val="16"/>
        </w:rPr>
        <w:t> </w:t>
      </w:r>
      <w:r>
        <w:rPr>
          <w:spacing w:val="-2"/>
          <w:sz w:val="16"/>
        </w:rPr>
        <w:t>motivational</w:t>
      </w:r>
      <w:r>
        <w:rPr>
          <w:spacing w:val="-10"/>
          <w:sz w:val="16"/>
        </w:rPr>
        <w:t> </w:t>
      </w:r>
      <w:r>
        <w:rPr>
          <w:spacing w:val="-2"/>
          <w:sz w:val="16"/>
        </w:rPr>
        <w:t>speaking</w:t>
      </w:r>
      <w:r>
        <w:rPr>
          <w:spacing w:val="-10"/>
          <w:sz w:val="16"/>
        </w:rPr>
        <w:t> </w:t>
      </w:r>
      <w:r>
        <w:rPr>
          <w:spacing w:val="-2"/>
          <w:sz w:val="16"/>
        </w:rPr>
        <w:t>and </w:t>
      </w:r>
      <w:r>
        <w:rPr>
          <w:w w:val="90"/>
          <w:sz w:val="16"/>
        </w:rPr>
        <w:t>clinics and team teaching and learner assessments and </w:t>
      </w:r>
      <w:r>
        <w:rPr>
          <w:sz w:val="16"/>
        </w:rPr>
        <w:t>prompt revisions @ Kshs. 150,000 per term by 15 </w:t>
      </w:r>
      <w:r>
        <w:rPr>
          <w:spacing w:val="-2"/>
          <w:sz w:val="16"/>
        </w:rPr>
        <w:t>terms</w:t>
      </w:r>
    </w:p>
    <w:p>
      <w:pPr>
        <w:pStyle w:val="ListParagraph"/>
        <w:numPr>
          <w:ilvl w:val="0"/>
          <w:numId w:val="37"/>
        </w:numPr>
        <w:tabs>
          <w:tab w:pos="354" w:val="left" w:leader="none"/>
        </w:tabs>
        <w:spacing w:line="256" w:lineRule="auto" w:before="2" w:after="0"/>
        <w:ind w:left="354" w:right="0" w:hanging="178"/>
        <w:jc w:val="both"/>
        <w:rPr>
          <w:sz w:val="16"/>
          <w:szCs w:val="16"/>
        </w:rPr>
      </w:pPr>
      <w:r>
        <w:rPr/>
        <w:br w:type="column"/>
      </w:r>
      <w:r>
        <w:rPr>
          <w:w w:val="90"/>
          <w:sz w:val="16"/>
          <w:szCs w:val="16"/>
        </w:rPr>
        <w:t>The Principal/Secretary to the Board </w:t>
      </w:r>
      <w:r>
        <w:rPr>
          <w:sz w:val="16"/>
          <w:szCs w:val="16"/>
        </w:rPr>
        <w:t>of Management on behalf of </w:t>
      </w:r>
      <w:r>
        <w:rPr>
          <w:sz w:val="16"/>
          <w:szCs w:val="16"/>
        </w:rPr>
        <w:t>the Board of Management</w:t>
      </w:r>
    </w:p>
    <w:p>
      <w:pPr>
        <w:tabs>
          <w:tab w:pos="2114" w:val="left" w:leader="none"/>
          <w:tab w:pos="3156" w:val="left" w:leader="none"/>
        </w:tabs>
        <w:spacing w:line="276" w:lineRule="auto" w:before="0"/>
        <w:ind w:left="3156" w:right="0" w:hanging="2977"/>
        <w:jc w:val="left"/>
        <w:rPr>
          <w:sz w:val="18"/>
        </w:rPr>
      </w:pPr>
      <w:r>
        <w:rPr/>
        <w:br w:type="column"/>
      </w:r>
      <w:r>
        <w:rPr>
          <w:spacing w:val="-2"/>
          <w:position w:val="2"/>
          <w:sz w:val="16"/>
        </w:rPr>
        <w:t>Continuous</w:t>
      </w:r>
      <w:r>
        <w:rPr>
          <w:position w:val="2"/>
          <w:sz w:val="16"/>
        </w:rPr>
        <w:tab/>
      </w:r>
      <w:r>
        <w:rPr>
          <w:spacing w:val="-2"/>
          <w:position w:val="2"/>
          <w:sz w:val="16"/>
        </w:rPr>
        <w:t>2,250,000.00</w:t>
      </w:r>
      <w:r>
        <w:rPr>
          <w:position w:val="2"/>
          <w:sz w:val="16"/>
        </w:rPr>
        <w:tab/>
      </w:r>
      <w:r>
        <w:rPr>
          <w:sz w:val="18"/>
        </w:rPr>
        <w:t>Board of </w:t>
      </w:r>
      <w:r>
        <w:rPr>
          <w:spacing w:val="-2"/>
          <w:w w:val="90"/>
          <w:sz w:val="18"/>
        </w:rPr>
        <w:t>Management</w:t>
      </w:r>
    </w:p>
    <w:p>
      <w:pPr>
        <w:spacing w:before="0"/>
        <w:ind w:left="310" w:right="0" w:firstLine="0"/>
        <w:jc w:val="left"/>
        <w:rPr>
          <w:sz w:val="18"/>
        </w:rPr>
      </w:pPr>
      <w:r>
        <w:rPr/>
        <w:br w:type="column"/>
      </w:r>
      <w:r>
        <w:rPr>
          <w:spacing w:val="-2"/>
          <w:sz w:val="18"/>
        </w:rPr>
        <w:t>Ongoing</w:t>
      </w:r>
    </w:p>
    <w:p>
      <w:pPr>
        <w:spacing w:after="0"/>
        <w:jc w:val="left"/>
        <w:rPr>
          <w:sz w:val="18"/>
        </w:rPr>
        <w:sectPr>
          <w:type w:val="continuous"/>
          <w:pgSz w:w="24380" w:h="16840" w:orient="landscape"/>
          <w:pgMar w:top="1180" w:bottom="0" w:left="3543" w:right="3543"/>
          <w:cols w:num="4" w:equalWidth="0">
            <w:col w:w="7598" w:space="40"/>
            <w:col w:w="2796" w:space="39"/>
            <w:col w:w="4081" w:space="39"/>
            <w:col w:w="2701"/>
          </w:cols>
        </w:sectPr>
      </w:pPr>
    </w:p>
    <w:p>
      <w:pPr>
        <w:spacing w:line="276" w:lineRule="auto" w:before="0"/>
        <w:ind w:left="3986" w:right="0" w:firstLine="0"/>
        <w:jc w:val="both"/>
        <w:rPr>
          <w:sz w:val="16"/>
        </w:rPr>
      </w:pPr>
      <w:r>
        <w:rPr>
          <w:w w:val="95"/>
          <w:sz w:val="16"/>
        </w:rPr>
        <w:t>Digitalization</w:t>
      </w:r>
      <w:r>
        <w:rPr>
          <w:w w:val="95"/>
          <w:sz w:val="16"/>
        </w:rPr>
        <w:t> of</w:t>
      </w:r>
      <w:r>
        <w:rPr>
          <w:w w:val="95"/>
          <w:sz w:val="16"/>
        </w:rPr>
        <w:t> Teaching</w:t>
      </w:r>
      <w:r>
        <w:rPr>
          <w:w w:val="95"/>
          <w:sz w:val="16"/>
        </w:rPr>
        <w:t> and</w:t>
      </w:r>
      <w:r>
        <w:rPr>
          <w:w w:val="95"/>
          <w:sz w:val="16"/>
        </w:rPr>
        <w:t> Learning</w:t>
      </w:r>
      <w:r>
        <w:rPr>
          <w:w w:val="95"/>
          <w:sz w:val="16"/>
        </w:rPr>
        <w:t> Processes </w:t>
      </w:r>
      <w:r>
        <w:rPr>
          <w:spacing w:val="-2"/>
          <w:w w:val="95"/>
          <w:sz w:val="16"/>
        </w:rPr>
        <w:t>through increased</w:t>
      </w:r>
      <w:r>
        <w:rPr>
          <w:spacing w:val="-3"/>
          <w:w w:val="95"/>
          <w:sz w:val="16"/>
        </w:rPr>
        <w:t> </w:t>
      </w:r>
      <w:r>
        <w:rPr>
          <w:spacing w:val="-2"/>
          <w:w w:val="95"/>
          <w:sz w:val="16"/>
        </w:rPr>
        <w:t>use</w:t>
      </w:r>
      <w:r>
        <w:rPr>
          <w:spacing w:val="-3"/>
          <w:w w:val="95"/>
          <w:sz w:val="16"/>
        </w:rPr>
        <w:t> </w:t>
      </w:r>
      <w:r>
        <w:rPr>
          <w:spacing w:val="-2"/>
          <w:w w:val="95"/>
          <w:sz w:val="16"/>
        </w:rPr>
        <w:t>of digital teaching and learning </w:t>
      </w:r>
      <w:r>
        <w:rPr>
          <w:w w:val="90"/>
          <w:sz w:val="16"/>
        </w:rPr>
        <w:t>aids and resources through introduction of audio-visual </w:t>
      </w:r>
      <w:r>
        <w:rPr>
          <w:w w:val="95"/>
          <w:sz w:val="16"/>
        </w:rPr>
        <w:t>teaching/learning</w:t>
      </w:r>
      <w:r>
        <w:rPr>
          <w:spacing w:val="-1"/>
          <w:w w:val="95"/>
          <w:sz w:val="16"/>
        </w:rPr>
        <w:t> </w:t>
      </w:r>
      <w:r>
        <w:rPr>
          <w:w w:val="95"/>
          <w:sz w:val="16"/>
        </w:rPr>
        <w:t>resources</w:t>
      </w:r>
    </w:p>
    <w:p>
      <w:pPr>
        <w:pStyle w:val="ListParagraph"/>
        <w:numPr>
          <w:ilvl w:val="0"/>
          <w:numId w:val="37"/>
        </w:numPr>
        <w:tabs>
          <w:tab w:pos="351" w:val="left" w:leader="none"/>
        </w:tabs>
        <w:spacing w:line="259" w:lineRule="auto" w:before="2" w:after="0"/>
        <w:ind w:left="351" w:right="0" w:hanging="178"/>
        <w:jc w:val="both"/>
        <w:rPr>
          <w:sz w:val="16"/>
          <w:szCs w:val="16"/>
        </w:rPr>
      </w:pPr>
      <w:r>
        <w:rPr/>
        <w:br w:type="column"/>
      </w:r>
      <w:r>
        <w:rPr>
          <w:w w:val="90"/>
          <w:sz w:val="16"/>
          <w:szCs w:val="16"/>
        </w:rPr>
        <w:t>Board</w:t>
      </w:r>
      <w:r>
        <w:rPr>
          <w:spacing w:val="-3"/>
          <w:w w:val="90"/>
          <w:sz w:val="16"/>
          <w:szCs w:val="16"/>
        </w:rPr>
        <w:t> </w:t>
      </w:r>
      <w:r>
        <w:rPr>
          <w:w w:val="90"/>
          <w:sz w:val="16"/>
          <w:szCs w:val="16"/>
        </w:rPr>
        <w:t>of Management</w:t>
      </w:r>
      <w:r>
        <w:rPr>
          <w:spacing w:val="-2"/>
          <w:w w:val="90"/>
          <w:sz w:val="16"/>
          <w:szCs w:val="16"/>
        </w:rPr>
        <w:t> </w:t>
      </w:r>
      <w:r>
        <w:rPr>
          <w:w w:val="90"/>
          <w:sz w:val="16"/>
          <w:szCs w:val="16"/>
        </w:rPr>
        <w:t>in consultation </w:t>
      </w:r>
      <w:r>
        <w:rPr>
          <w:sz w:val="16"/>
          <w:szCs w:val="16"/>
        </w:rPr>
        <w:t>with ICT actors in the </w:t>
      </w:r>
      <w:r>
        <w:rPr>
          <w:sz w:val="16"/>
          <w:szCs w:val="16"/>
        </w:rPr>
        <w:t>Education Sector including KICD and ICTA</w:t>
      </w:r>
    </w:p>
    <w:p>
      <w:pPr>
        <w:spacing w:line="276" w:lineRule="auto" w:before="0"/>
        <w:ind w:left="179" w:right="0" w:firstLine="0"/>
        <w:jc w:val="left"/>
        <w:rPr>
          <w:sz w:val="16"/>
        </w:rPr>
      </w:pPr>
      <w:r>
        <w:rPr/>
        <w:br w:type="column"/>
      </w:r>
      <w:r>
        <w:rPr>
          <w:w w:val="90"/>
          <w:sz w:val="16"/>
        </w:rPr>
        <w:t>July</w:t>
      </w:r>
      <w:r>
        <w:rPr>
          <w:spacing w:val="-8"/>
          <w:w w:val="90"/>
          <w:sz w:val="16"/>
        </w:rPr>
        <w:t> </w:t>
      </w:r>
      <w:r>
        <w:rPr>
          <w:w w:val="90"/>
          <w:sz w:val="16"/>
        </w:rPr>
        <w:t>2023</w:t>
      </w:r>
      <w:r>
        <w:rPr>
          <w:spacing w:val="-7"/>
          <w:w w:val="90"/>
          <w:sz w:val="16"/>
        </w:rPr>
        <w:t> </w:t>
      </w:r>
      <w:r>
        <w:rPr>
          <w:w w:val="90"/>
          <w:sz w:val="16"/>
        </w:rPr>
        <w:t>–</w:t>
      </w:r>
      <w:r>
        <w:rPr>
          <w:spacing w:val="-7"/>
          <w:w w:val="90"/>
          <w:sz w:val="16"/>
        </w:rPr>
        <w:t> </w:t>
      </w:r>
      <w:r>
        <w:rPr>
          <w:w w:val="90"/>
          <w:sz w:val="16"/>
        </w:rPr>
        <w:t>June </w:t>
      </w:r>
      <w:r>
        <w:rPr>
          <w:spacing w:val="-4"/>
          <w:sz w:val="16"/>
        </w:rPr>
        <w:t>2024</w:t>
      </w:r>
    </w:p>
    <w:p>
      <w:pPr>
        <w:tabs>
          <w:tab w:pos="1896" w:val="left" w:leader="none"/>
        </w:tabs>
        <w:spacing w:line="210" w:lineRule="exact" w:before="0"/>
        <w:ind w:left="854" w:right="0" w:firstLine="0"/>
        <w:jc w:val="left"/>
        <w:rPr>
          <w:sz w:val="18"/>
        </w:rPr>
      </w:pPr>
      <w:r>
        <w:rPr/>
        <w:br w:type="column"/>
      </w:r>
      <w:r>
        <w:rPr>
          <w:spacing w:val="-2"/>
          <w:position w:val="2"/>
          <w:sz w:val="16"/>
        </w:rPr>
        <w:t>6,000,000.00</w:t>
      </w:r>
      <w:r>
        <w:rPr>
          <w:position w:val="2"/>
          <w:sz w:val="16"/>
        </w:rPr>
        <w:tab/>
      </w:r>
      <w:r>
        <w:rPr>
          <w:spacing w:val="-5"/>
          <w:sz w:val="18"/>
        </w:rPr>
        <w:t>Board</w:t>
      </w:r>
      <w:r>
        <w:rPr>
          <w:spacing w:val="-7"/>
          <w:sz w:val="18"/>
        </w:rPr>
        <w:t> </w:t>
      </w:r>
      <w:r>
        <w:rPr>
          <w:spacing w:val="-5"/>
          <w:sz w:val="18"/>
        </w:rPr>
        <w:t>of</w:t>
      </w:r>
    </w:p>
    <w:p>
      <w:pPr>
        <w:spacing w:before="31"/>
        <w:ind w:left="1896" w:right="0" w:firstLine="0"/>
        <w:jc w:val="left"/>
        <w:rPr>
          <w:sz w:val="18"/>
        </w:rPr>
      </w:pPr>
      <w:r>
        <w:rPr>
          <w:spacing w:val="-2"/>
          <w:w w:val="90"/>
          <w:sz w:val="18"/>
        </w:rPr>
        <w:t>Management</w:t>
      </w:r>
    </w:p>
    <w:p>
      <w:pPr>
        <w:spacing w:before="0"/>
        <w:ind w:left="310" w:right="0" w:firstLine="0"/>
        <w:jc w:val="left"/>
        <w:rPr>
          <w:sz w:val="18"/>
        </w:rPr>
      </w:pPr>
      <w:r>
        <w:rPr/>
        <w:br w:type="column"/>
      </w:r>
      <w:r>
        <w:rPr>
          <w:spacing w:val="-2"/>
          <w:sz w:val="18"/>
        </w:rPr>
        <w:t>Ongoing</w:t>
      </w:r>
    </w:p>
    <w:p>
      <w:pPr>
        <w:spacing w:after="0"/>
        <w:jc w:val="left"/>
        <w:rPr>
          <w:sz w:val="18"/>
        </w:rPr>
        <w:sectPr>
          <w:type w:val="continuous"/>
          <w:pgSz w:w="24380" w:h="16840" w:orient="landscape"/>
          <w:pgMar w:top="1180" w:bottom="0" w:left="3543" w:right="3543"/>
          <w:cols w:num="5" w:equalWidth="0">
            <w:col w:w="7601" w:space="40"/>
            <w:col w:w="2792" w:space="39"/>
            <w:col w:w="1221" w:space="39"/>
            <w:col w:w="2821" w:space="40"/>
            <w:col w:w="2701"/>
          </w:cols>
        </w:sectPr>
      </w:pPr>
    </w:p>
    <w:p>
      <w:pPr>
        <w:spacing w:line="273" w:lineRule="auto" w:before="0"/>
        <w:ind w:left="3986" w:right="0" w:firstLine="0"/>
        <w:jc w:val="both"/>
        <w:rPr>
          <w:sz w:val="16"/>
        </w:rPr>
      </w:pPr>
      <w:r>
        <w:rPr>
          <w:sz w:val="16"/>
        </w:rPr>
        <w:t>Mainstream a reading culture among all students through increased access to diverse reading and </w:t>
      </w:r>
      <w:r>
        <w:rPr>
          <w:spacing w:val="-2"/>
          <w:sz w:val="16"/>
        </w:rPr>
        <w:t>learning</w:t>
      </w:r>
      <w:r>
        <w:rPr>
          <w:spacing w:val="34"/>
          <w:sz w:val="16"/>
        </w:rPr>
        <w:t> </w:t>
      </w:r>
      <w:r>
        <w:rPr>
          <w:spacing w:val="-2"/>
          <w:sz w:val="16"/>
        </w:rPr>
        <w:t>resources</w:t>
      </w:r>
      <w:r>
        <w:rPr>
          <w:spacing w:val="36"/>
          <w:sz w:val="16"/>
        </w:rPr>
        <w:t> </w:t>
      </w:r>
      <w:r>
        <w:rPr>
          <w:spacing w:val="-2"/>
          <w:sz w:val="16"/>
        </w:rPr>
        <w:t>with</w:t>
      </w:r>
      <w:r>
        <w:rPr>
          <w:spacing w:val="37"/>
          <w:sz w:val="16"/>
        </w:rPr>
        <w:t> </w:t>
      </w:r>
      <w:r>
        <w:rPr>
          <w:spacing w:val="-2"/>
          <w:sz w:val="16"/>
        </w:rPr>
        <w:t>instant</w:t>
      </w:r>
      <w:r>
        <w:rPr>
          <w:spacing w:val="35"/>
          <w:sz w:val="16"/>
        </w:rPr>
        <w:t> </w:t>
      </w:r>
      <w:r>
        <w:rPr>
          <w:spacing w:val="-2"/>
          <w:sz w:val="16"/>
        </w:rPr>
        <w:t>rewards</w:t>
      </w:r>
      <w:r>
        <w:rPr>
          <w:spacing w:val="37"/>
          <w:sz w:val="16"/>
        </w:rPr>
        <w:t> </w:t>
      </w:r>
      <w:r>
        <w:rPr>
          <w:spacing w:val="-2"/>
          <w:sz w:val="16"/>
        </w:rPr>
        <w:t>for</w:t>
      </w:r>
      <w:r>
        <w:rPr>
          <w:spacing w:val="36"/>
          <w:sz w:val="16"/>
        </w:rPr>
        <w:t> </w:t>
      </w:r>
      <w:r>
        <w:rPr>
          <w:spacing w:val="-5"/>
          <w:sz w:val="16"/>
        </w:rPr>
        <w:t>each</w:t>
      </w:r>
    </w:p>
    <w:p>
      <w:pPr>
        <w:spacing w:line="273" w:lineRule="auto" w:before="0"/>
        <w:ind w:left="175" w:right="0" w:firstLine="0"/>
        <w:jc w:val="both"/>
        <w:rPr>
          <w:sz w:val="16"/>
        </w:rPr>
      </w:pPr>
      <w:r>
        <w:rPr/>
        <w:br w:type="column"/>
      </w:r>
      <w:r>
        <w:rPr>
          <w:w w:val="90"/>
          <w:sz w:val="16"/>
        </w:rPr>
        <w:t>The Principal/Secretary to the Board of </w:t>
      </w:r>
      <w:r>
        <w:rPr>
          <w:spacing w:val="-4"/>
          <w:sz w:val="16"/>
        </w:rPr>
        <w:t>Management</w:t>
      </w:r>
      <w:r>
        <w:rPr>
          <w:spacing w:val="-9"/>
          <w:sz w:val="16"/>
        </w:rPr>
        <w:t> </w:t>
      </w:r>
      <w:r>
        <w:rPr>
          <w:spacing w:val="-4"/>
          <w:sz w:val="16"/>
        </w:rPr>
        <w:t>on</w:t>
      </w:r>
      <w:r>
        <w:rPr>
          <w:spacing w:val="-8"/>
          <w:sz w:val="16"/>
        </w:rPr>
        <w:t> </w:t>
      </w:r>
      <w:r>
        <w:rPr>
          <w:spacing w:val="-4"/>
          <w:sz w:val="16"/>
        </w:rPr>
        <w:t>behalf</w:t>
      </w:r>
      <w:r>
        <w:rPr>
          <w:spacing w:val="-8"/>
          <w:sz w:val="16"/>
        </w:rPr>
        <w:t> </w:t>
      </w:r>
      <w:r>
        <w:rPr>
          <w:spacing w:val="-4"/>
          <w:sz w:val="16"/>
        </w:rPr>
        <w:t>of</w:t>
      </w:r>
      <w:r>
        <w:rPr>
          <w:spacing w:val="-8"/>
          <w:sz w:val="16"/>
        </w:rPr>
        <w:t> </w:t>
      </w:r>
      <w:r>
        <w:rPr>
          <w:spacing w:val="-4"/>
          <w:sz w:val="16"/>
        </w:rPr>
        <w:t>the</w:t>
      </w:r>
      <w:r>
        <w:rPr>
          <w:spacing w:val="-8"/>
          <w:sz w:val="16"/>
        </w:rPr>
        <w:t> </w:t>
      </w:r>
      <w:r>
        <w:rPr>
          <w:spacing w:val="-4"/>
          <w:sz w:val="16"/>
        </w:rPr>
        <w:t>Board</w:t>
      </w:r>
      <w:r>
        <w:rPr>
          <w:spacing w:val="-8"/>
          <w:sz w:val="16"/>
        </w:rPr>
        <w:t> </w:t>
      </w:r>
      <w:r>
        <w:rPr>
          <w:spacing w:val="-4"/>
          <w:sz w:val="16"/>
        </w:rPr>
        <w:t>of </w:t>
      </w:r>
      <w:r>
        <w:rPr>
          <w:spacing w:val="-2"/>
          <w:sz w:val="16"/>
        </w:rPr>
        <w:t>Management</w:t>
      </w:r>
    </w:p>
    <w:p>
      <w:pPr>
        <w:tabs>
          <w:tab w:pos="2115" w:val="left" w:leader="none"/>
          <w:tab w:pos="3156" w:val="left" w:leader="none"/>
        </w:tabs>
        <w:spacing w:line="276" w:lineRule="auto" w:before="0"/>
        <w:ind w:left="3156" w:right="0" w:hanging="2977"/>
        <w:jc w:val="left"/>
        <w:rPr>
          <w:sz w:val="18"/>
        </w:rPr>
      </w:pPr>
      <w:r>
        <w:rPr/>
        <w:br w:type="column"/>
      </w:r>
      <w:r>
        <w:rPr>
          <w:spacing w:val="-2"/>
          <w:position w:val="2"/>
          <w:sz w:val="16"/>
        </w:rPr>
        <w:t>Continuous</w:t>
      </w:r>
      <w:r>
        <w:rPr>
          <w:position w:val="2"/>
          <w:sz w:val="16"/>
        </w:rPr>
        <w:tab/>
      </w:r>
      <w:r>
        <w:rPr>
          <w:spacing w:val="-2"/>
          <w:position w:val="2"/>
          <w:sz w:val="16"/>
        </w:rPr>
        <w:t>1,500,000.00</w:t>
      </w:r>
      <w:r>
        <w:rPr>
          <w:position w:val="2"/>
          <w:sz w:val="16"/>
        </w:rPr>
        <w:tab/>
      </w:r>
      <w:r>
        <w:rPr>
          <w:sz w:val="18"/>
        </w:rPr>
        <w:t>Board of </w:t>
      </w:r>
      <w:r>
        <w:rPr>
          <w:spacing w:val="-2"/>
          <w:w w:val="90"/>
          <w:sz w:val="18"/>
        </w:rPr>
        <w:t>Management</w:t>
      </w:r>
    </w:p>
    <w:p>
      <w:pPr>
        <w:spacing w:before="1"/>
        <w:ind w:left="310" w:right="0" w:firstLine="0"/>
        <w:jc w:val="left"/>
        <w:rPr>
          <w:sz w:val="18"/>
        </w:rPr>
      </w:pPr>
      <w:r>
        <w:rPr/>
        <w:br w:type="column"/>
      </w:r>
      <w:r>
        <w:rPr>
          <w:spacing w:val="-2"/>
          <w:sz w:val="18"/>
        </w:rPr>
        <w:t>Ongoing</w:t>
      </w:r>
    </w:p>
    <w:p>
      <w:pPr>
        <w:spacing w:after="0"/>
        <w:jc w:val="left"/>
        <w:rPr>
          <w:sz w:val="18"/>
        </w:rPr>
        <w:sectPr>
          <w:type w:val="continuous"/>
          <w:pgSz w:w="24380" w:h="16840" w:orient="landscape"/>
          <w:pgMar w:top="1180" w:bottom="0" w:left="3543" w:right="3543"/>
          <w:cols w:num="4" w:equalWidth="0">
            <w:col w:w="7599" w:space="40"/>
            <w:col w:w="2794" w:space="39"/>
            <w:col w:w="4081" w:space="39"/>
            <w:col w:w="2702"/>
          </w:cols>
        </w:sectPr>
      </w:pPr>
    </w:p>
    <w:p>
      <w:pPr>
        <w:spacing w:line="276" w:lineRule="auto" w:before="3"/>
        <w:ind w:left="3986" w:right="0" w:firstLine="0"/>
        <w:jc w:val="left"/>
        <w:rPr>
          <w:sz w:val="16"/>
        </w:rPr>
      </w:pPr>
      <w:r>
        <w:rPr>
          <w:sz w:val="16"/>
        </w:rPr>
        <mc:AlternateContent>
          <mc:Choice Requires="wps">
            <w:drawing>
              <wp:anchor distT="0" distB="0" distL="0" distR="0" allowOverlap="1" layoutInCell="1" locked="0" behindDoc="1" simplePos="0" relativeHeight="482633728">
                <wp:simplePos x="0" y="0"/>
                <wp:positionH relativeFrom="page">
                  <wp:posOffset>3200294</wp:posOffset>
                </wp:positionH>
                <wp:positionV relativeFrom="page">
                  <wp:posOffset>2246136</wp:posOffset>
                </wp:positionV>
                <wp:extent cx="10702925" cy="6057900"/>
                <wp:effectExtent l="0" t="0" r="0" b="0"/>
                <wp:wrapNone/>
                <wp:docPr id="625" name="Group 625"/>
                <wp:cNvGraphicFramePr>
                  <a:graphicFrameLocks/>
                </wp:cNvGraphicFramePr>
                <a:graphic>
                  <a:graphicData uri="http://schemas.microsoft.com/office/word/2010/wordprocessingGroup">
                    <wpg:wgp>
                      <wpg:cNvPr id="625" name="Group 625"/>
                      <wpg:cNvGrpSpPr/>
                      <wpg:grpSpPr>
                        <a:xfrm>
                          <a:off x="0" y="0"/>
                          <a:ext cx="10702925" cy="6057900"/>
                          <a:chExt cx="10702925" cy="6057900"/>
                        </a:xfrm>
                      </wpg:grpSpPr>
                      <wps:wsp>
                        <wps:cNvPr id="626" name="Graphic 626"/>
                        <wps:cNvSpPr/>
                        <wps:spPr>
                          <a:xfrm>
                            <a:off x="-8" y="19768"/>
                            <a:ext cx="9170035" cy="415290"/>
                          </a:xfrm>
                          <a:custGeom>
                            <a:avLst/>
                            <a:gdLst/>
                            <a:ahLst/>
                            <a:cxnLst/>
                            <a:rect l="l" t="t" r="r" b="b"/>
                            <a:pathLst>
                              <a:path w="9170035" h="415290">
                                <a:moveTo>
                                  <a:pt x="9144" y="0"/>
                                </a:moveTo>
                                <a:lnTo>
                                  <a:pt x="0" y="0"/>
                                </a:lnTo>
                                <a:lnTo>
                                  <a:pt x="0" y="405688"/>
                                </a:lnTo>
                                <a:lnTo>
                                  <a:pt x="0" y="414832"/>
                                </a:lnTo>
                                <a:lnTo>
                                  <a:pt x="9144" y="414832"/>
                                </a:lnTo>
                                <a:lnTo>
                                  <a:pt x="9144" y="405688"/>
                                </a:lnTo>
                                <a:lnTo>
                                  <a:pt x="9144" y="0"/>
                                </a:lnTo>
                                <a:close/>
                              </a:path>
                              <a:path w="9170035" h="415290">
                                <a:moveTo>
                                  <a:pt x="9169908" y="0"/>
                                </a:moveTo>
                                <a:lnTo>
                                  <a:pt x="9160764" y="0"/>
                                </a:lnTo>
                                <a:lnTo>
                                  <a:pt x="9160764" y="405688"/>
                                </a:lnTo>
                                <a:lnTo>
                                  <a:pt x="9169908" y="405688"/>
                                </a:lnTo>
                                <a:lnTo>
                                  <a:pt x="9169908" y="0"/>
                                </a:lnTo>
                                <a:close/>
                              </a:path>
                            </a:pathLst>
                          </a:custGeom>
                          <a:solidFill>
                            <a:srgbClr val="008080"/>
                          </a:solidFill>
                        </wps:spPr>
                        <wps:bodyPr wrap="square" lIns="0" tIns="0" rIns="0" bIns="0" rtlCol="0">
                          <a:prstTxWarp prst="textNoShape">
                            <a:avLst/>
                          </a:prstTxWarp>
                          <a:noAutofit/>
                        </wps:bodyPr>
                      </wps:wsp>
                      <wps:wsp>
                        <wps:cNvPr id="627" name="Graphic 627"/>
                        <wps:cNvSpPr/>
                        <wps:spPr>
                          <a:xfrm>
                            <a:off x="3102" y="365856"/>
                            <a:ext cx="9166860" cy="69215"/>
                          </a:xfrm>
                          <a:custGeom>
                            <a:avLst/>
                            <a:gdLst/>
                            <a:ahLst/>
                            <a:cxnLst/>
                            <a:rect l="l" t="t" r="r" b="b"/>
                            <a:pathLst>
                              <a:path w="9166860" h="69215">
                                <a:moveTo>
                                  <a:pt x="2911208" y="0"/>
                                </a:moveTo>
                                <a:lnTo>
                                  <a:pt x="0" y="0"/>
                                </a:lnTo>
                                <a:lnTo>
                                  <a:pt x="0" y="3949"/>
                                </a:lnTo>
                                <a:lnTo>
                                  <a:pt x="2911208" y="3949"/>
                                </a:lnTo>
                                <a:lnTo>
                                  <a:pt x="2911208" y="0"/>
                                </a:lnTo>
                                <a:close/>
                              </a:path>
                              <a:path w="9166860" h="69215">
                                <a:moveTo>
                                  <a:pt x="5067020" y="0"/>
                                </a:moveTo>
                                <a:lnTo>
                                  <a:pt x="2922320" y="0"/>
                                </a:lnTo>
                                <a:lnTo>
                                  <a:pt x="2922320" y="3949"/>
                                </a:lnTo>
                                <a:lnTo>
                                  <a:pt x="5067020" y="3949"/>
                                </a:lnTo>
                                <a:lnTo>
                                  <a:pt x="5067020" y="0"/>
                                </a:lnTo>
                                <a:close/>
                              </a:path>
                              <a:path w="9166860" h="69215">
                                <a:moveTo>
                                  <a:pt x="6036094" y="0"/>
                                </a:moveTo>
                                <a:lnTo>
                                  <a:pt x="5077968" y="0"/>
                                </a:lnTo>
                                <a:lnTo>
                                  <a:pt x="5077968" y="3949"/>
                                </a:lnTo>
                                <a:lnTo>
                                  <a:pt x="6036094" y="3949"/>
                                </a:lnTo>
                                <a:lnTo>
                                  <a:pt x="6036094" y="0"/>
                                </a:lnTo>
                                <a:close/>
                              </a:path>
                              <a:path w="9166860" h="69215">
                                <a:moveTo>
                                  <a:pt x="7330402" y="0"/>
                                </a:moveTo>
                                <a:lnTo>
                                  <a:pt x="6047054" y="0"/>
                                </a:lnTo>
                                <a:lnTo>
                                  <a:pt x="6047054" y="3949"/>
                                </a:lnTo>
                                <a:lnTo>
                                  <a:pt x="7330402" y="3949"/>
                                </a:lnTo>
                                <a:lnTo>
                                  <a:pt x="7330402" y="0"/>
                                </a:lnTo>
                                <a:close/>
                              </a:path>
                              <a:path w="9166860" h="69215">
                                <a:moveTo>
                                  <a:pt x="8301406" y="0"/>
                                </a:moveTo>
                                <a:lnTo>
                                  <a:pt x="7341451" y="0"/>
                                </a:lnTo>
                                <a:lnTo>
                                  <a:pt x="7341451" y="3949"/>
                                </a:lnTo>
                                <a:lnTo>
                                  <a:pt x="8301406" y="3949"/>
                                </a:lnTo>
                                <a:lnTo>
                                  <a:pt x="8301406" y="0"/>
                                </a:lnTo>
                                <a:close/>
                              </a:path>
                              <a:path w="9166860" h="69215">
                                <a:moveTo>
                                  <a:pt x="9157703" y="0"/>
                                </a:moveTo>
                                <a:lnTo>
                                  <a:pt x="8312353" y="0"/>
                                </a:lnTo>
                                <a:lnTo>
                                  <a:pt x="8312353" y="3949"/>
                                </a:lnTo>
                                <a:lnTo>
                                  <a:pt x="9157703" y="3949"/>
                                </a:lnTo>
                                <a:lnTo>
                                  <a:pt x="9157703" y="0"/>
                                </a:lnTo>
                                <a:close/>
                              </a:path>
                              <a:path w="9166860" h="69215">
                                <a:moveTo>
                                  <a:pt x="9166796" y="59601"/>
                                </a:moveTo>
                                <a:lnTo>
                                  <a:pt x="9157652" y="59601"/>
                                </a:lnTo>
                                <a:lnTo>
                                  <a:pt x="9157652" y="68745"/>
                                </a:lnTo>
                                <a:lnTo>
                                  <a:pt x="9166796" y="68745"/>
                                </a:lnTo>
                                <a:lnTo>
                                  <a:pt x="9166796" y="59601"/>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8" y="434601"/>
                            <a:ext cx="9170035" cy="5623560"/>
                          </a:xfrm>
                          <a:custGeom>
                            <a:avLst/>
                            <a:gdLst/>
                            <a:ahLst/>
                            <a:cxnLst/>
                            <a:rect l="l" t="t" r="r" b="b"/>
                            <a:pathLst>
                              <a:path w="9170035" h="5623560">
                                <a:moveTo>
                                  <a:pt x="9144" y="987628"/>
                                </a:moveTo>
                                <a:lnTo>
                                  <a:pt x="0" y="987628"/>
                                </a:lnTo>
                                <a:lnTo>
                                  <a:pt x="0" y="1530477"/>
                                </a:lnTo>
                                <a:lnTo>
                                  <a:pt x="0" y="2478354"/>
                                </a:lnTo>
                                <a:lnTo>
                                  <a:pt x="0" y="2893187"/>
                                </a:lnTo>
                                <a:lnTo>
                                  <a:pt x="0" y="3435731"/>
                                </a:lnTo>
                                <a:lnTo>
                                  <a:pt x="0" y="4383659"/>
                                </a:lnTo>
                                <a:lnTo>
                                  <a:pt x="9144" y="4383659"/>
                                </a:lnTo>
                                <a:lnTo>
                                  <a:pt x="9144" y="1530477"/>
                                </a:lnTo>
                                <a:lnTo>
                                  <a:pt x="9144" y="987628"/>
                                </a:lnTo>
                                <a:close/>
                              </a:path>
                              <a:path w="9170035" h="5623560">
                                <a:moveTo>
                                  <a:pt x="9144" y="0"/>
                                </a:moveTo>
                                <a:lnTo>
                                  <a:pt x="0" y="0"/>
                                </a:lnTo>
                                <a:lnTo>
                                  <a:pt x="0" y="422148"/>
                                </a:lnTo>
                                <a:lnTo>
                                  <a:pt x="0" y="987552"/>
                                </a:lnTo>
                                <a:lnTo>
                                  <a:pt x="9144" y="987552"/>
                                </a:lnTo>
                                <a:lnTo>
                                  <a:pt x="9144" y="422148"/>
                                </a:lnTo>
                                <a:lnTo>
                                  <a:pt x="9144" y="0"/>
                                </a:lnTo>
                                <a:close/>
                              </a:path>
                              <a:path w="9170035" h="5623560">
                                <a:moveTo>
                                  <a:pt x="3944620" y="5604713"/>
                                </a:moveTo>
                                <a:lnTo>
                                  <a:pt x="3944620" y="5604713"/>
                                </a:lnTo>
                                <a:lnTo>
                                  <a:pt x="9144" y="5604713"/>
                                </a:lnTo>
                                <a:lnTo>
                                  <a:pt x="9144" y="4926584"/>
                                </a:lnTo>
                                <a:lnTo>
                                  <a:pt x="9144" y="4383735"/>
                                </a:lnTo>
                                <a:lnTo>
                                  <a:pt x="0" y="4383735"/>
                                </a:lnTo>
                                <a:lnTo>
                                  <a:pt x="0" y="4926533"/>
                                </a:lnTo>
                                <a:lnTo>
                                  <a:pt x="0" y="5604713"/>
                                </a:lnTo>
                                <a:lnTo>
                                  <a:pt x="0" y="5623001"/>
                                </a:lnTo>
                                <a:lnTo>
                                  <a:pt x="522732" y="5623001"/>
                                </a:lnTo>
                                <a:lnTo>
                                  <a:pt x="3944620" y="5623001"/>
                                </a:lnTo>
                                <a:lnTo>
                                  <a:pt x="3944620" y="5604713"/>
                                </a:lnTo>
                                <a:close/>
                              </a:path>
                              <a:path w="9170035" h="5623560">
                                <a:moveTo>
                                  <a:pt x="7634910" y="5604713"/>
                                </a:moveTo>
                                <a:lnTo>
                                  <a:pt x="7634910" y="5604713"/>
                                </a:lnTo>
                                <a:lnTo>
                                  <a:pt x="3944747" y="5604713"/>
                                </a:lnTo>
                                <a:lnTo>
                                  <a:pt x="3944747" y="5623001"/>
                                </a:lnTo>
                                <a:lnTo>
                                  <a:pt x="7634910" y="5623001"/>
                                </a:lnTo>
                                <a:lnTo>
                                  <a:pt x="7634910" y="5604713"/>
                                </a:lnTo>
                                <a:close/>
                              </a:path>
                              <a:path w="9170035" h="5623560">
                                <a:moveTo>
                                  <a:pt x="9169908" y="4383735"/>
                                </a:moveTo>
                                <a:lnTo>
                                  <a:pt x="9160764" y="4383735"/>
                                </a:lnTo>
                                <a:lnTo>
                                  <a:pt x="9160764" y="4926533"/>
                                </a:lnTo>
                                <a:lnTo>
                                  <a:pt x="9160764" y="5604713"/>
                                </a:lnTo>
                                <a:lnTo>
                                  <a:pt x="8464042" y="5604713"/>
                                </a:lnTo>
                                <a:lnTo>
                                  <a:pt x="8445754" y="5604713"/>
                                </a:lnTo>
                                <a:lnTo>
                                  <a:pt x="7653274" y="5604713"/>
                                </a:lnTo>
                                <a:lnTo>
                                  <a:pt x="7634986" y="5604713"/>
                                </a:lnTo>
                                <a:lnTo>
                                  <a:pt x="7634986" y="5623001"/>
                                </a:lnTo>
                                <a:lnTo>
                                  <a:pt x="9169908" y="5623001"/>
                                </a:lnTo>
                                <a:lnTo>
                                  <a:pt x="9169908" y="5604713"/>
                                </a:lnTo>
                                <a:lnTo>
                                  <a:pt x="9169908" y="4926584"/>
                                </a:lnTo>
                                <a:lnTo>
                                  <a:pt x="9169908" y="4383735"/>
                                </a:lnTo>
                                <a:close/>
                              </a:path>
                              <a:path w="9170035" h="5623560">
                                <a:moveTo>
                                  <a:pt x="9169908" y="987628"/>
                                </a:moveTo>
                                <a:lnTo>
                                  <a:pt x="9160764" y="987628"/>
                                </a:lnTo>
                                <a:lnTo>
                                  <a:pt x="9160764" y="1530477"/>
                                </a:lnTo>
                                <a:lnTo>
                                  <a:pt x="9160764" y="2478354"/>
                                </a:lnTo>
                                <a:lnTo>
                                  <a:pt x="9160764" y="2893187"/>
                                </a:lnTo>
                                <a:lnTo>
                                  <a:pt x="9160764" y="3435731"/>
                                </a:lnTo>
                                <a:lnTo>
                                  <a:pt x="9160764" y="4383659"/>
                                </a:lnTo>
                                <a:lnTo>
                                  <a:pt x="9169908" y="4383659"/>
                                </a:lnTo>
                                <a:lnTo>
                                  <a:pt x="9169908" y="1530477"/>
                                </a:lnTo>
                                <a:lnTo>
                                  <a:pt x="9169908" y="987628"/>
                                </a:lnTo>
                                <a:close/>
                              </a:path>
                              <a:path w="9170035" h="5623560">
                                <a:moveTo>
                                  <a:pt x="9169908" y="0"/>
                                </a:moveTo>
                                <a:lnTo>
                                  <a:pt x="9160764" y="0"/>
                                </a:lnTo>
                                <a:lnTo>
                                  <a:pt x="9160764" y="422148"/>
                                </a:lnTo>
                                <a:lnTo>
                                  <a:pt x="9160764" y="987552"/>
                                </a:lnTo>
                                <a:lnTo>
                                  <a:pt x="9169908" y="987552"/>
                                </a:lnTo>
                                <a:lnTo>
                                  <a:pt x="9169908" y="422148"/>
                                </a:lnTo>
                                <a:lnTo>
                                  <a:pt x="9169908" y="0"/>
                                </a:lnTo>
                                <a:close/>
                              </a:path>
                            </a:pathLst>
                          </a:custGeom>
                          <a:solidFill>
                            <a:srgbClr val="008080"/>
                          </a:solidFill>
                        </wps:spPr>
                        <wps:bodyPr wrap="square" lIns="0" tIns="0" rIns="0" bIns="0" rtlCol="0">
                          <a:prstTxWarp prst="textNoShape">
                            <a:avLst/>
                          </a:prstTxWarp>
                          <a:noAutofit/>
                        </wps:bodyPr>
                      </wps:wsp>
                      <wps:wsp>
                        <wps:cNvPr id="629" name="Graphic 629"/>
                        <wps:cNvSpPr/>
                        <wps:spPr>
                          <a:xfrm>
                            <a:off x="4071" y="6965"/>
                            <a:ext cx="9164955" cy="359410"/>
                          </a:xfrm>
                          <a:custGeom>
                            <a:avLst/>
                            <a:gdLst/>
                            <a:ahLst/>
                            <a:cxnLst/>
                            <a:rect l="l" t="t" r="r" b="b"/>
                            <a:pathLst>
                              <a:path w="9164955" h="359410">
                                <a:moveTo>
                                  <a:pt x="0" y="0"/>
                                </a:moveTo>
                                <a:lnTo>
                                  <a:pt x="0" y="358888"/>
                                </a:lnTo>
                                <a:lnTo>
                                  <a:pt x="9164387" y="358888"/>
                                </a:lnTo>
                                <a:lnTo>
                                  <a:pt x="9164387" y="0"/>
                                </a:lnTo>
                                <a:lnTo>
                                  <a:pt x="0" y="0"/>
                                </a:lnTo>
                                <a:close/>
                              </a:path>
                            </a:pathLst>
                          </a:custGeom>
                          <a:solidFill>
                            <a:srgbClr val="2D3D54"/>
                          </a:solidFill>
                        </wps:spPr>
                        <wps:bodyPr wrap="square" lIns="0" tIns="0" rIns="0" bIns="0" rtlCol="0">
                          <a:prstTxWarp prst="textNoShape">
                            <a:avLst/>
                          </a:prstTxWarp>
                          <a:noAutofit/>
                        </wps:bodyPr>
                      </wps:wsp>
                      <wps:wsp>
                        <wps:cNvPr id="630" name="Graphic 630"/>
                        <wps:cNvSpPr/>
                        <wps:spPr>
                          <a:xfrm>
                            <a:off x="4071" y="6965"/>
                            <a:ext cx="9164955" cy="359410"/>
                          </a:xfrm>
                          <a:custGeom>
                            <a:avLst/>
                            <a:gdLst/>
                            <a:ahLst/>
                            <a:cxnLst/>
                            <a:rect l="l" t="t" r="r" b="b"/>
                            <a:pathLst>
                              <a:path w="9164955" h="359410">
                                <a:moveTo>
                                  <a:pt x="0" y="358888"/>
                                </a:moveTo>
                                <a:lnTo>
                                  <a:pt x="0" y="0"/>
                                </a:lnTo>
                                <a:lnTo>
                                  <a:pt x="9164387" y="0"/>
                                </a:lnTo>
                                <a:lnTo>
                                  <a:pt x="9164387" y="358888"/>
                                </a:lnTo>
                                <a:lnTo>
                                  <a:pt x="0" y="358888"/>
                                </a:lnTo>
                                <a:close/>
                              </a:path>
                            </a:pathLst>
                          </a:custGeom>
                          <a:ln w="6350">
                            <a:solidFill>
                              <a:srgbClr val="000000"/>
                            </a:solidFill>
                            <a:prstDash val="solid"/>
                          </a:ln>
                        </wps:spPr>
                        <wps:bodyPr wrap="square" lIns="0" tIns="0" rIns="0" bIns="0" rtlCol="0">
                          <a:prstTxWarp prst="textNoShape">
                            <a:avLst/>
                          </a:prstTxWarp>
                          <a:noAutofit/>
                        </wps:bodyPr>
                      </wps:wsp>
                      <wps:wsp>
                        <wps:cNvPr id="631" name="Graphic 631"/>
                        <wps:cNvSpPr/>
                        <wps:spPr>
                          <a:xfrm>
                            <a:off x="-8" y="7"/>
                            <a:ext cx="523240" cy="20320"/>
                          </a:xfrm>
                          <a:custGeom>
                            <a:avLst/>
                            <a:gdLst/>
                            <a:ahLst/>
                            <a:cxnLst/>
                            <a:rect l="l" t="t" r="r" b="b"/>
                            <a:pathLst>
                              <a:path w="523240" h="20320">
                                <a:moveTo>
                                  <a:pt x="522732" y="0"/>
                                </a:moveTo>
                                <a:lnTo>
                                  <a:pt x="9144" y="0"/>
                                </a:lnTo>
                                <a:lnTo>
                                  <a:pt x="0" y="0"/>
                                </a:lnTo>
                                <a:lnTo>
                                  <a:pt x="0" y="18288"/>
                                </a:lnTo>
                                <a:lnTo>
                                  <a:pt x="0" y="19812"/>
                                </a:lnTo>
                                <a:lnTo>
                                  <a:pt x="9144" y="19812"/>
                                </a:lnTo>
                                <a:lnTo>
                                  <a:pt x="9144" y="18288"/>
                                </a:lnTo>
                                <a:lnTo>
                                  <a:pt x="522732" y="18288"/>
                                </a:lnTo>
                                <a:lnTo>
                                  <a:pt x="522732" y="0"/>
                                </a:lnTo>
                                <a:close/>
                              </a:path>
                            </a:pathLst>
                          </a:custGeom>
                          <a:solidFill>
                            <a:srgbClr val="008080"/>
                          </a:solidFill>
                        </wps:spPr>
                        <wps:bodyPr wrap="square" lIns="0" tIns="0" rIns="0" bIns="0" rtlCol="0">
                          <a:prstTxWarp prst="textNoShape">
                            <a:avLst/>
                          </a:prstTxWarp>
                          <a:noAutofit/>
                        </wps:bodyPr>
                      </wps:wsp>
                      <wps:wsp>
                        <wps:cNvPr id="632" name="Graphic 632"/>
                        <wps:cNvSpPr/>
                        <wps:spPr>
                          <a:xfrm>
                            <a:off x="9144" y="18288"/>
                            <a:ext cx="513715" cy="1905"/>
                          </a:xfrm>
                          <a:custGeom>
                            <a:avLst/>
                            <a:gdLst/>
                            <a:ahLst/>
                            <a:cxnLst/>
                            <a:rect l="l" t="t" r="r" b="b"/>
                            <a:pathLst>
                              <a:path w="513715" h="1905">
                                <a:moveTo>
                                  <a:pt x="0" y="0"/>
                                </a:moveTo>
                                <a:lnTo>
                                  <a:pt x="0" y="1522"/>
                                </a:lnTo>
                                <a:lnTo>
                                  <a:pt x="513586" y="1522"/>
                                </a:lnTo>
                                <a:lnTo>
                                  <a:pt x="513586" y="0"/>
                                </a:lnTo>
                                <a:lnTo>
                                  <a:pt x="0" y="0"/>
                                </a:lnTo>
                                <a:close/>
                              </a:path>
                            </a:pathLst>
                          </a:custGeom>
                          <a:solidFill>
                            <a:srgbClr val="FFFFFF"/>
                          </a:solidFill>
                        </wps:spPr>
                        <wps:bodyPr wrap="square" lIns="0" tIns="0" rIns="0" bIns="0" rtlCol="0">
                          <a:prstTxWarp prst="textNoShape">
                            <a:avLst/>
                          </a:prstTxWarp>
                          <a:noAutofit/>
                        </wps:bodyPr>
                      </wps:wsp>
                      <wps:wsp>
                        <wps:cNvPr id="633" name="Graphic 633"/>
                        <wps:cNvSpPr/>
                        <wps:spPr>
                          <a:xfrm>
                            <a:off x="541018" y="0"/>
                            <a:ext cx="972819" cy="18415"/>
                          </a:xfrm>
                          <a:custGeom>
                            <a:avLst/>
                            <a:gdLst/>
                            <a:ahLst/>
                            <a:cxnLst/>
                            <a:rect l="l" t="t" r="r" b="b"/>
                            <a:pathLst>
                              <a:path w="972819" h="18415">
                                <a:moveTo>
                                  <a:pt x="0" y="0"/>
                                </a:moveTo>
                                <a:lnTo>
                                  <a:pt x="0" y="18287"/>
                                </a:lnTo>
                                <a:lnTo>
                                  <a:pt x="972619" y="18287"/>
                                </a:lnTo>
                                <a:lnTo>
                                  <a:pt x="972619" y="0"/>
                                </a:lnTo>
                                <a:lnTo>
                                  <a:pt x="0" y="0"/>
                                </a:lnTo>
                                <a:close/>
                              </a:path>
                            </a:pathLst>
                          </a:custGeom>
                          <a:solidFill>
                            <a:srgbClr val="008080"/>
                          </a:solidFill>
                        </wps:spPr>
                        <wps:bodyPr wrap="square" lIns="0" tIns="0" rIns="0" bIns="0" rtlCol="0">
                          <a:prstTxWarp prst="textNoShape">
                            <a:avLst/>
                          </a:prstTxWarp>
                          <a:noAutofit/>
                        </wps:bodyPr>
                      </wps:wsp>
                      <wps:wsp>
                        <wps:cNvPr id="634" name="Graphic 634"/>
                        <wps:cNvSpPr/>
                        <wps:spPr>
                          <a:xfrm>
                            <a:off x="541011" y="18295"/>
                            <a:ext cx="991235" cy="1905"/>
                          </a:xfrm>
                          <a:custGeom>
                            <a:avLst/>
                            <a:gdLst/>
                            <a:ahLst/>
                            <a:cxnLst/>
                            <a:rect l="l" t="t" r="r" b="b"/>
                            <a:pathLst>
                              <a:path w="991235" h="1905">
                                <a:moveTo>
                                  <a:pt x="990854" y="0"/>
                                </a:moveTo>
                                <a:lnTo>
                                  <a:pt x="972616" y="0"/>
                                </a:lnTo>
                                <a:lnTo>
                                  <a:pt x="0" y="0"/>
                                </a:lnTo>
                                <a:lnTo>
                                  <a:pt x="0" y="1524"/>
                                </a:lnTo>
                                <a:lnTo>
                                  <a:pt x="972566" y="1524"/>
                                </a:lnTo>
                                <a:lnTo>
                                  <a:pt x="990854" y="1524"/>
                                </a:lnTo>
                                <a:lnTo>
                                  <a:pt x="990854" y="0"/>
                                </a:lnTo>
                                <a:close/>
                              </a:path>
                            </a:pathLst>
                          </a:custGeom>
                          <a:solidFill>
                            <a:srgbClr val="FFFFFF"/>
                          </a:solidFill>
                        </wps:spPr>
                        <wps:bodyPr wrap="square" lIns="0" tIns="0" rIns="0" bIns="0" rtlCol="0">
                          <a:prstTxWarp prst="textNoShape">
                            <a:avLst/>
                          </a:prstTxWarp>
                          <a:noAutofit/>
                        </wps:bodyPr>
                      </wps:wsp>
                      <wps:wsp>
                        <wps:cNvPr id="635" name="Graphic 635"/>
                        <wps:cNvSpPr/>
                        <wps:spPr>
                          <a:xfrm>
                            <a:off x="1513577" y="7"/>
                            <a:ext cx="2431415" cy="18415"/>
                          </a:xfrm>
                          <a:custGeom>
                            <a:avLst/>
                            <a:gdLst/>
                            <a:ahLst/>
                            <a:cxnLst/>
                            <a:rect l="l" t="t" r="r" b="b"/>
                            <a:pathLst>
                              <a:path w="2431415" h="18415">
                                <a:moveTo>
                                  <a:pt x="2431034" y="0"/>
                                </a:moveTo>
                                <a:lnTo>
                                  <a:pt x="18288" y="0"/>
                                </a:lnTo>
                                <a:lnTo>
                                  <a:pt x="0" y="0"/>
                                </a:lnTo>
                                <a:lnTo>
                                  <a:pt x="0" y="18288"/>
                                </a:lnTo>
                                <a:lnTo>
                                  <a:pt x="18288" y="18288"/>
                                </a:lnTo>
                                <a:lnTo>
                                  <a:pt x="2431034" y="18288"/>
                                </a:lnTo>
                                <a:lnTo>
                                  <a:pt x="2431034" y="0"/>
                                </a:lnTo>
                                <a:close/>
                              </a:path>
                            </a:pathLst>
                          </a:custGeom>
                          <a:solidFill>
                            <a:srgbClr val="008080"/>
                          </a:solidFill>
                        </wps:spPr>
                        <wps:bodyPr wrap="square" lIns="0" tIns="0" rIns="0" bIns="0" rtlCol="0">
                          <a:prstTxWarp prst="textNoShape">
                            <a:avLst/>
                          </a:prstTxWarp>
                          <a:noAutofit/>
                        </wps:bodyPr>
                      </wps:wsp>
                      <wps:wsp>
                        <wps:cNvPr id="636" name="Graphic 636"/>
                        <wps:cNvSpPr/>
                        <wps:spPr>
                          <a:xfrm>
                            <a:off x="1531865" y="18295"/>
                            <a:ext cx="2431415" cy="1905"/>
                          </a:xfrm>
                          <a:custGeom>
                            <a:avLst/>
                            <a:gdLst/>
                            <a:ahLst/>
                            <a:cxnLst/>
                            <a:rect l="l" t="t" r="r" b="b"/>
                            <a:pathLst>
                              <a:path w="2431415" h="1905">
                                <a:moveTo>
                                  <a:pt x="2412746" y="0"/>
                                </a:moveTo>
                                <a:lnTo>
                                  <a:pt x="0" y="0"/>
                                </a:lnTo>
                                <a:lnTo>
                                  <a:pt x="0" y="1524"/>
                                </a:lnTo>
                                <a:lnTo>
                                  <a:pt x="2412746" y="1524"/>
                                </a:lnTo>
                                <a:lnTo>
                                  <a:pt x="2412746" y="0"/>
                                </a:lnTo>
                                <a:close/>
                              </a:path>
                              <a:path w="2431415" h="1905">
                                <a:moveTo>
                                  <a:pt x="2431161" y="0"/>
                                </a:moveTo>
                                <a:lnTo>
                                  <a:pt x="2412873" y="0"/>
                                </a:lnTo>
                                <a:lnTo>
                                  <a:pt x="2412873" y="1524"/>
                                </a:lnTo>
                                <a:lnTo>
                                  <a:pt x="2431161" y="1524"/>
                                </a:lnTo>
                                <a:lnTo>
                                  <a:pt x="2431161" y="0"/>
                                </a:lnTo>
                                <a:close/>
                              </a:path>
                            </a:pathLst>
                          </a:custGeom>
                          <a:solidFill>
                            <a:srgbClr val="FFFFFF"/>
                          </a:solidFill>
                        </wps:spPr>
                        <wps:bodyPr wrap="square" lIns="0" tIns="0" rIns="0" bIns="0" rtlCol="0">
                          <a:prstTxWarp prst="textNoShape">
                            <a:avLst/>
                          </a:prstTxWarp>
                          <a:noAutofit/>
                        </wps:bodyPr>
                      </wps:wsp>
                      <wps:wsp>
                        <wps:cNvPr id="637" name="Graphic 637"/>
                        <wps:cNvSpPr/>
                        <wps:spPr>
                          <a:xfrm>
                            <a:off x="3944738" y="7"/>
                            <a:ext cx="1800225" cy="18415"/>
                          </a:xfrm>
                          <a:custGeom>
                            <a:avLst/>
                            <a:gdLst/>
                            <a:ahLst/>
                            <a:cxnLst/>
                            <a:rect l="l" t="t" r="r" b="b"/>
                            <a:pathLst>
                              <a:path w="1800225" h="18415">
                                <a:moveTo>
                                  <a:pt x="1800098" y="0"/>
                                </a:moveTo>
                                <a:lnTo>
                                  <a:pt x="18288" y="0"/>
                                </a:lnTo>
                                <a:lnTo>
                                  <a:pt x="0" y="0"/>
                                </a:lnTo>
                                <a:lnTo>
                                  <a:pt x="0" y="18288"/>
                                </a:lnTo>
                                <a:lnTo>
                                  <a:pt x="18288" y="18288"/>
                                </a:lnTo>
                                <a:lnTo>
                                  <a:pt x="1800098" y="18288"/>
                                </a:lnTo>
                                <a:lnTo>
                                  <a:pt x="1800098" y="0"/>
                                </a:lnTo>
                                <a:close/>
                              </a:path>
                            </a:pathLst>
                          </a:custGeom>
                          <a:solidFill>
                            <a:srgbClr val="008080"/>
                          </a:solidFill>
                        </wps:spPr>
                        <wps:bodyPr wrap="square" lIns="0" tIns="0" rIns="0" bIns="0" rtlCol="0">
                          <a:prstTxWarp prst="textNoShape">
                            <a:avLst/>
                          </a:prstTxWarp>
                          <a:noAutofit/>
                        </wps:bodyPr>
                      </wps:wsp>
                      <wps:wsp>
                        <wps:cNvPr id="638" name="Graphic 638"/>
                        <wps:cNvSpPr/>
                        <wps:spPr>
                          <a:xfrm>
                            <a:off x="3963026" y="18295"/>
                            <a:ext cx="1800225" cy="1905"/>
                          </a:xfrm>
                          <a:custGeom>
                            <a:avLst/>
                            <a:gdLst/>
                            <a:ahLst/>
                            <a:cxnLst/>
                            <a:rect l="l" t="t" r="r" b="b"/>
                            <a:pathLst>
                              <a:path w="1800225" h="1905">
                                <a:moveTo>
                                  <a:pt x="1800098" y="0"/>
                                </a:moveTo>
                                <a:lnTo>
                                  <a:pt x="1781810" y="0"/>
                                </a:lnTo>
                                <a:lnTo>
                                  <a:pt x="0" y="0"/>
                                </a:lnTo>
                                <a:lnTo>
                                  <a:pt x="0" y="1524"/>
                                </a:lnTo>
                                <a:lnTo>
                                  <a:pt x="1781810" y="1524"/>
                                </a:lnTo>
                                <a:lnTo>
                                  <a:pt x="1800098" y="1524"/>
                                </a:lnTo>
                                <a:lnTo>
                                  <a:pt x="1800098" y="0"/>
                                </a:lnTo>
                                <a:close/>
                              </a:path>
                            </a:pathLst>
                          </a:custGeom>
                          <a:solidFill>
                            <a:srgbClr val="FFFFFF"/>
                          </a:solidFill>
                        </wps:spPr>
                        <wps:bodyPr wrap="square" lIns="0" tIns="0" rIns="0" bIns="0" rtlCol="0">
                          <a:prstTxWarp prst="textNoShape">
                            <a:avLst/>
                          </a:prstTxWarp>
                          <a:noAutofit/>
                        </wps:bodyPr>
                      </wps:wsp>
                      <wps:wsp>
                        <wps:cNvPr id="639" name="Graphic 639"/>
                        <wps:cNvSpPr/>
                        <wps:spPr>
                          <a:xfrm>
                            <a:off x="5744836" y="7"/>
                            <a:ext cx="809625" cy="18415"/>
                          </a:xfrm>
                          <a:custGeom>
                            <a:avLst/>
                            <a:gdLst/>
                            <a:ahLst/>
                            <a:cxnLst/>
                            <a:rect l="l" t="t" r="r" b="b"/>
                            <a:pathLst>
                              <a:path w="809625" h="18415">
                                <a:moveTo>
                                  <a:pt x="809244" y="0"/>
                                </a:moveTo>
                                <a:lnTo>
                                  <a:pt x="18288" y="0"/>
                                </a:lnTo>
                                <a:lnTo>
                                  <a:pt x="0" y="0"/>
                                </a:lnTo>
                                <a:lnTo>
                                  <a:pt x="0" y="18288"/>
                                </a:lnTo>
                                <a:lnTo>
                                  <a:pt x="18288" y="18288"/>
                                </a:lnTo>
                                <a:lnTo>
                                  <a:pt x="809244" y="18288"/>
                                </a:lnTo>
                                <a:lnTo>
                                  <a:pt x="809244" y="0"/>
                                </a:lnTo>
                                <a:close/>
                              </a:path>
                            </a:pathLst>
                          </a:custGeom>
                          <a:solidFill>
                            <a:srgbClr val="008080"/>
                          </a:solidFill>
                        </wps:spPr>
                        <wps:bodyPr wrap="square" lIns="0" tIns="0" rIns="0" bIns="0" rtlCol="0">
                          <a:prstTxWarp prst="textNoShape">
                            <a:avLst/>
                          </a:prstTxWarp>
                          <a:noAutofit/>
                        </wps:bodyPr>
                      </wps:wsp>
                      <wps:wsp>
                        <wps:cNvPr id="640" name="Graphic 640"/>
                        <wps:cNvSpPr/>
                        <wps:spPr>
                          <a:xfrm>
                            <a:off x="5763133" y="18288"/>
                            <a:ext cx="791210" cy="1905"/>
                          </a:xfrm>
                          <a:custGeom>
                            <a:avLst/>
                            <a:gdLst/>
                            <a:ahLst/>
                            <a:cxnLst/>
                            <a:rect l="l" t="t" r="r" b="b"/>
                            <a:pathLst>
                              <a:path w="791210" h="1905">
                                <a:moveTo>
                                  <a:pt x="0" y="0"/>
                                </a:moveTo>
                                <a:lnTo>
                                  <a:pt x="0" y="1522"/>
                                </a:lnTo>
                                <a:lnTo>
                                  <a:pt x="790956" y="1522"/>
                                </a:lnTo>
                                <a:lnTo>
                                  <a:pt x="790956" y="0"/>
                                </a:lnTo>
                                <a:lnTo>
                                  <a:pt x="0" y="0"/>
                                </a:lnTo>
                                <a:close/>
                              </a:path>
                            </a:pathLst>
                          </a:custGeom>
                          <a:solidFill>
                            <a:srgbClr val="FFFFFF"/>
                          </a:solidFill>
                        </wps:spPr>
                        <wps:bodyPr wrap="square" lIns="0" tIns="0" rIns="0" bIns="0" rtlCol="0">
                          <a:prstTxWarp prst="textNoShape">
                            <a:avLst/>
                          </a:prstTxWarp>
                          <a:noAutofit/>
                        </wps:bodyPr>
                      </wps:wsp>
                      <wps:wsp>
                        <wps:cNvPr id="641" name="Graphic 641"/>
                        <wps:cNvSpPr/>
                        <wps:spPr>
                          <a:xfrm>
                            <a:off x="6572377" y="0"/>
                            <a:ext cx="1062990" cy="18415"/>
                          </a:xfrm>
                          <a:custGeom>
                            <a:avLst/>
                            <a:gdLst/>
                            <a:ahLst/>
                            <a:cxnLst/>
                            <a:rect l="l" t="t" r="r" b="b"/>
                            <a:pathLst>
                              <a:path w="1062990" h="18415">
                                <a:moveTo>
                                  <a:pt x="0" y="0"/>
                                </a:moveTo>
                                <a:lnTo>
                                  <a:pt x="0" y="18287"/>
                                </a:lnTo>
                                <a:lnTo>
                                  <a:pt x="1062532" y="18287"/>
                                </a:lnTo>
                                <a:lnTo>
                                  <a:pt x="1062532" y="0"/>
                                </a:lnTo>
                                <a:lnTo>
                                  <a:pt x="0" y="0"/>
                                </a:lnTo>
                                <a:close/>
                              </a:path>
                            </a:pathLst>
                          </a:custGeom>
                          <a:solidFill>
                            <a:srgbClr val="008080"/>
                          </a:solidFill>
                        </wps:spPr>
                        <wps:bodyPr wrap="square" lIns="0" tIns="0" rIns="0" bIns="0" rtlCol="0">
                          <a:prstTxWarp prst="textNoShape">
                            <a:avLst/>
                          </a:prstTxWarp>
                          <a:noAutofit/>
                        </wps:bodyPr>
                      </wps:wsp>
                      <wps:wsp>
                        <wps:cNvPr id="642" name="Graphic 642"/>
                        <wps:cNvSpPr/>
                        <wps:spPr>
                          <a:xfrm>
                            <a:off x="6572368" y="18295"/>
                            <a:ext cx="1081405" cy="1905"/>
                          </a:xfrm>
                          <a:custGeom>
                            <a:avLst/>
                            <a:gdLst/>
                            <a:ahLst/>
                            <a:cxnLst/>
                            <a:rect l="l" t="t" r="r" b="b"/>
                            <a:pathLst>
                              <a:path w="1081405" h="1905">
                                <a:moveTo>
                                  <a:pt x="1062532" y="0"/>
                                </a:moveTo>
                                <a:lnTo>
                                  <a:pt x="0" y="0"/>
                                </a:lnTo>
                                <a:lnTo>
                                  <a:pt x="0" y="1524"/>
                                </a:lnTo>
                                <a:lnTo>
                                  <a:pt x="1062532" y="1524"/>
                                </a:lnTo>
                                <a:lnTo>
                                  <a:pt x="1062532" y="0"/>
                                </a:lnTo>
                                <a:close/>
                              </a:path>
                              <a:path w="1081405" h="1905">
                                <a:moveTo>
                                  <a:pt x="1080897" y="0"/>
                                </a:moveTo>
                                <a:lnTo>
                                  <a:pt x="1062609" y="0"/>
                                </a:lnTo>
                                <a:lnTo>
                                  <a:pt x="1062609" y="1524"/>
                                </a:lnTo>
                                <a:lnTo>
                                  <a:pt x="1080897" y="1524"/>
                                </a:lnTo>
                                <a:lnTo>
                                  <a:pt x="1080897" y="0"/>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7634978" y="7"/>
                            <a:ext cx="810895" cy="18415"/>
                          </a:xfrm>
                          <a:custGeom>
                            <a:avLst/>
                            <a:gdLst/>
                            <a:ahLst/>
                            <a:cxnLst/>
                            <a:rect l="l" t="t" r="r" b="b"/>
                            <a:pathLst>
                              <a:path w="810895" h="18415">
                                <a:moveTo>
                                  <a:pt x="810768" y="0"/>
                                </a:moveTo>
                                <a:lnTo>
                                  <a:pt x="18288" y="0"/>
                                </a:lnTo>
                                <a:lnTo>
                                  <a:pt x="0" y="0"/>
                                </a:lnTo>
                                <a:lnTo>
                                  <a:pt x="0" y="18288"/>
                                </a:lnTo>
                                <a:lnTo>
                                  <a:pt x="18288" y="18288"/>
                                </a:lnTo>
                                <a:lnTo>
                                  <a:pt x="810768" y="18288"/>
                                </a:lnTo>
                                <a:lnTo>
                                  <a:pt x="810768" y="0"/>
                                </a:lnTo>
                                <a:close/>
                              </a:path>
                            </a:pathLst>
                          </a:custGeom>
                          <a:solidFill>
                            <a:srgbClr val="008080"/>
                          </a:solidFill>
                        </wps:spPr>
                        <wps:bodyPr wrap="square" lIns="0" tIns="0" rIns="0" bIns="0" rtlCol="0">
                          <a:prstTxWarp prst="textNoShape">
                            <a:avLst/>
                          </a:prstTxWarp>
                          <a:noAutofit/>
                        </wps:bodyPr>
                      </wps:wsp>
                      <wps:wsp>
                        <wps:cNvPr id="644" name="Graphic 644"/>
                        <wps:cNvSpPr/>
                        <wps:spPr>
                          <a:xfrm>
                            <a:off x="7653266" y="18295"/>
                            <a:ext cx="810895" cy="1905"/>
                          </a:xfrm>
                          <a:custGeom>
                            <a:avLst/>
                            <a:gdLst/>
                            <a:ahLst/>
                            <a:cxnLst/>
                            <a:rect l="l" t="t" r="r" b="b"/>
                            <a:pathLst>
                              <a:path w="810895" h="1905">
                                <a:moveTo>
                                  <a:pt x="810768" y="0"/>
                                </a:moveTo>
                                <a:lnTo>
                                  <a:pt x="792480" y="0"/>
                                </a:lnTo>
                                <a:lnTo>
                                  <a:pt x="0" y="0"/>
                                </a:lnTo>
                                <a:lnTo>
                                  <a:pt x="0" y="1524"/>
                                </a:lnTo>
                                <a:lnTo>
                                  <a:pt x="792480" y="1524"/>
                                </a:lnTo>
                                <a:lnTo>
                                  <a:pt x="810768" y="1524"/>
                                </a:lnTo>
                                <a:lnTo>
                                  <a:pt x="810768" y="0"/>
                                </a:lnTo>
                                <a:close/>
                              </a:path>
                            </a:pathLst>
                          </a:custGeom>
                          <a:solidFill>
                            <a:srgbClr val="FFFFFF"/>
                          </a:solidFill>
                        </wps:spPr>
                        <wps:bodyPr wrap="square" lIns="0" tIns="0" rIns="0" bIns="0" rtlCol="0">
                          <a:prstTxWarp prst="textNoShape">
                            <a:avLst/>
                          </a:prstTxWarp>
                          <a:noAutofit/>
                        </wps:bodyPr>
                      </wps:wsp>
                      <wps:wsp>
                        <wps:cNvPr id="645" name="Graphic 645"/>
                        <wps:cNvSpPr/>
                        <wps:spPr>
                          <a:xfrm>
                            <a:off x="8445745" y="7"/>
                            <a:ext cx="715645" cy="18415"/>
                          </a:xfrm>
                          <a:custGeom>
                            <a:avLst/>
                            <a:gdLst/>
                            <a:ahLst/>
                            <a:cxnLst/>
                            <a:rect l="l" t="t" r="r" b="b"/>
                            <a:pathLst>
                              <a:path w="715645" h="18415">
                                <a:moveTo>
                                  <a:pt x="715060" y="0"/>
                                </a:moveTo>
                                <a:lnTo>
                                  <a:pt x="18288" y="0"/>
                                </a:lnTo>
                                <a:lnTo>
                                  <a:pt x="0" y="0"/>
                                </a:lnTo>
                                <a:lnTo>
                                  <a:pt x="0" y="18288"/>
                                </a:lnTo>
                                <a:lnTo>
                                  <a:pt x="18288" y="18288"/>
                                </a:lnTo>
                                <a:lnTo>
                                  <a:pt x="715060" y="18288"/>
                                </a:lnTo>
                                <a:lnTo>
                                  <a:pt x="715060" y="0"/>
                                </a:lnTo>
                                <a:close/>
                              </a:path>
                            </a:pathLst>
                          </a:custGeom>
                          <a:solidFill>
                            <a:srgbClr val="008080"/>
                          </a:solidFill>
                        </wps:spPr>
                        <wps:bodyPr wrap="square" lIns="0" tIns="0" rIns="0" bIns="0" rtlCol="0">
                          <a:prstTxWarp prst="textNoShape">
                            <a:avLst/>
                          </a:prstTxWarp>
                          <a:noAutofit/>
                        </wps:bodyPr>
                      </wps:wsp>
                      <wps:wsp>
                        <wps:cNvPr id="646" name="Graphic 646"/>
                        <wps:cNvSpPr/>
                        <wps:spPr>
                          <a:xfrm>
                            <a:off x="8464043" y="18288"/>
                            <a:ext cx="697230" cy="1905"/>
                          </a:xfrm>
                          <a:custGeom>
                            <a:avLst/>
                            <a:gdLst/>
                            <a:ahLst/>
                            <a:cxnLst/>
                            <a:rect l="l" t="t" r="r" b="b"/>
                            <a:pathLst>
                              <a:path w="697230" h="1905">
                                <a:moveTo>
                                  <a:pt x="0" y="0"/>
                                </a:moveTo>
                                <a:lnTo>
                                  <a:pt x="0" y="1522"/>
                                </a:lnTo>
                                <a:lnTo>
                                  <a:pt x="696772" y="1522"/>
                                </a:lnTo>
                                <a:lnTo>
                                  <a:pt x="696772" y="0"/>
                                </a:lnTo>
                                <a:lnTo>
                                  <a:pt x="0" y="0"/>
                                </a:lnTo>
                                <a:close/>
                              </a:path>
                            </a:pathLst>
                          </a:custGeom>
                          <a:solidFill>
                            <a:srgbClr val="FFFFFF"/>
                          </a:solidFill>
                        </wps:spPr>
                        <wps:bodyPr wrap="square" lIns="0" tIns="0" rIns="0" bIns="0" rtlCol="0">
                          <a:prstTxWarp prst="textNoShape">
                            <a:avLst/>
                          </a:prstTxWarp>
                          <a:noAutofit/>
                        </wps:bodyPr>
                      </wps:wsp>
                      <wps:wsp>
                        <wps:cNvPr id="647" name="Graphic 647"/>
                        <wps:cNvSpPr/>
                        <wps:spPr>
                          <a:xfrm>
                            <a:off x="9160755" y="7"/>
                            <a:ext cx="9525" cy="20320"/>
                          </a:xfrm>
                          <a:custGeom>
                            <a:avLst/>
                            <a:gdLst/>
                            <a:ahLst/>
                            <a:cxnLst/>
                            <a:rect l="l" t="t" r="r" b="b"/>
                            <a:pathLst>
                              <a:path w="9525" h="20320">
                                <a:moveTo>
                                  <a:pt x="9144" y="0"/>
                                </a:moveTo>
                                <a:lnTo>
                                  <a:pt x="0" y="0"/>
                                </a:lnTo>
                                <a:lnTo>
                                  <a:pt x="0" y="18288"/>
                                </a:lnTo>
                                <a:lnTo>
                                  <a:pt x="0" y="19812"/>
                                </a:lnTo>
                                <a:lnTo>
                                  <a:pt x="9144" y="19812"/>
                                </a:lnTo>
                                <a:lnTo>
                                  <a:pt x="9144" y="18288"/>
                                </a:lnTo>
                                <a:lnTo>
                                  <a:pt x="9144" y="0"/>
                                </a:lnTo>
                                <a:close/>
                              </a:path>
                            </a:pathLst>
                          </a:custGeom>
                          <a:solidFill>
                            <a:srgbClr val="008080"/>
                          </a:solidFill>
                        </wps:spPr>
                        <wps:bodyPr wrap="square" lIns="0" tIns="0" rIns="0" bIns="0" rtlCol="0">
                          <a:prstTxWarp prst="textNoShape">
                            <a:avLst/>
                          </a:prstTxWarp>
                          <a:noAutofit/>
                        </wps:bodyPr>
                      </wps:wsp>
                      <wps:wsp>
                        <wps:cNvPr id="648" name="Graphic 648"/>
                        <wps:cNvSpPr/>
                        <wps:spPr>
                          <a:xfrm>
                            <a:off x="522730" y="18288"/>
                            <a:ext cx="18415" cy="1905"/>
                          </a:xfrm>
                          <a:custGeom>
                            <a:avLst/>
                            <a:gdLst/>
                            <a:ahLst/>
                            <a:cxnLst/>
                            <a:rect l="l" t="t" r="r" b="b"/>
                            <a:pathLst>
                              <a:path w="18415" h="1905">
                                <a:moveTo>
                                  <a:pt x="0" y="0"/>
                                </a:moveTo>
                                <a:lnTo>
                                  <a:pt x="0" y="1522"/>
                                </a:lnTo>
                                <a:lnTo>
                                  <a:pt x="18287" y="1522"/>
                                </a:lnTo>
                                <a:lnTo>
                                  <a:pt x="18287" y="0"/>
                                </a:lnTo>
                                <a:lnTo>
                                  <a:pt x="0" y="0"/>
                                </a:lnTo>
                                <a:close/>
                              </a:path>
                            </a:pathLst>
                          </a:custGeom>
                          <a:solidFill>
                            <a:srgbClr val="FFFFFF"/>
                          </a:solidFill>
                        </wps:spPr>
                        <wps:bodyPr wrap="square" lIns="0" tIns="0" rIns="0" bIns="0" rtlCol="0">
                          <a:prstTxWarp prst="textNoShape">
                            <a:avLst/>
                          </a:prstTxWarp>
                          <a:noAutofit/>
                        </wps:bodyPr>
                      </wps:wsp>
                      <wps:wsp>
                        <wps:cNvPr id="649" name="Graphic 649"/>
                        <wps:cNvSpPr/>
                        <wps:spPr>
                          <a:xfrm>
                            <a:off x="522730" y="0"/>
                            <a:ext cx="18415" cy="18415"/>
                          </a:xfrm>
                          <a:custGeom>
                            <a:avLst/>
                            <a:gdLst/>
                            <a:ahLst/>
                            <a:cxnLst/>
                            <a:rect l="l" t="t" r="r" b="b"/>
                            <a:pathLst>
                              <a:path w="18415" h="18415">
                                <a:moveTo>
                                  <a:pt x="0" y="0"/>
                                </a:moveTo>
                                <a:lnTo>
                                  <a:pt x="0" y="18287"/>
                                </a:lnTo>
                                <a:lnTo>
                                  <a:pt x="18287" y="18287"/>
                                </a:lnTo>
                                <a:lnTo>
                                  <a:pt x="18287" y="0"/>
                                </a:lnTo>
                                <a:lnTo>
                                  <a:pt x="0" y="0"/>
                                </a:lnTo>
                                <a:close/>
                              </a:path>
                            </a:pathLst>
                          </a:custGeom>
                          <a:solidFill>
                            <a:srgbClr val="008080"/>
                          </a:solidFill>
                        </wps:spPr>
                        <wps:bodyPr wrap="square" lIns="0" tIns="0" rIns="0" bIns="0" rtlCol="0">
                          <a:prstTxWarp prst="textNoShape">
                            <a:avLst/>
                          </a:prstTxWarp>
                          <a:noAutofit/>
                        </wps:bodyPr>
                      </wps:wsp>
                      <wps:wsp>
                        <wps:cNvPr id="650" name="Graphic 650"/>
                        <wps:cNvSpPr/>
                        <wps:spPr>
                          <a:xfrm>
                            <a:off x="8830949" y="5900186"/>
                            <a:ext cx="1871980" cy="1905"/>
                          </a:xfrm>
                          <a:custGeom>
                            <a:avLst/>
                            <a:gdLst/>
                            <a:ahLst/>
                            <a:cxnLst/>
                            <a:rect l="l" t="t" r="r" b="b"/>
                            <a:pathLst>
                              <a:path w="1871980" h="1905">
                                <a:moveTo>
                                  <a:pt x="790956" y="0"/>
                                </a:moveTo>
                                <a:lnTo>
                                  <a:pt x="0" y="0"/>
                                </a:lnTo>
                                <a:lnTo>
                                  <a:pt x="0" y="1524"/>
                                </a:lnTo>
                                <a:lnTo>
                                  <a:pt x="790956" y="1524"/>
                                </a:lnTo>
                                <a:lnTo>
                                  <a:pt x="790956" y="0"/>
                                </a:lnTo>
                                <a:close/>
                              </a:path>
                              <a:path w="1871980" h="1905">
                                <a:moveTo>
                                  <a:pt x="1871776" y="0"/>
                                </a:moveTo>
                                <a:lnTo>
                                  <a:pt x="809244" y="0"/>
                                </a:lnTo>
                                <a:lnTo>
                                  <a:pt x="809244" y="1524"/>
                                </a:lnTo>
                                <a:lnTo>
                                  <a:pt x="1871776" y="1524"/>
                                </a:lnTo>
                                <a:lnTo>
                                  <a:pt x="18717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1.991684pt;margin-top:176.861176pt;width:842.75pt;height:477pt;mso-position-horizontal-relative:page;mso-position-vertical-relative:page;z-index:-20682752" id="docshapegroup619" coordorigin="5040,3537" coordsize="16855,9540">
                <v:shape style="position:absolute;left:5039;top:3568;width:14441;height:654" id="docshape620" coordorigin="5040,3568" coordsize="14441,654" path="m5054,3568l5040,3568,5040,4207,5040,4222,5054,4222,5054,4207,5054,3568xm19481,3568l19466,3568,19466,4207,19481,4207,19481,3568xe" filled="true" fillcolor="#008080" stroked="false">
                  <v:path arrowok="t"/>
                  <v:fill type="solid"/>
                </v:shape>
                <v:shape style="position:absolute;left:5044;top:4113;width:14436;height:109" id="docshape621" coordorigin="5045,4113" coordsize="14436,109" path="m9629,4113l5045,4113,5045,4120,9629,4120,9629,4113xm13024,4113l9647,4113,9647,4120,13024,4120,13024,4113xm14550,4113l13042,4113,13042,4120,14550,4120,14550,4113xm16589,4113l14568,4113,14568,4120,16589,4120,16589,4113xm18118,4113l16606,4113,16606,4120,18118,4120,18118,4113xm19466,4113l18135,4113,18135,4120,19466,4120,19466,4113xm19481,4207l19466,4207,19466,4222,19481,4222,19481,4207xe" filled="true" fillcolor="#000000" stroked="false">
                  <v:path arrowok="t"/>
                  <v:fill type="solid"/>
                </v:shape>
                <v:shape style="position:absolute;left:5039;top:4221;width:14441;height:8856" id="docshape622" coordorigin="5040,4222" coordsize="14441,8856" path="m5054,5777l5040,5777,5040,6632,5040,8125,5040,8125,5040,8778,5040,9632,5040,11125,5054,11125,5054,9632,5054,8778,5054,8125,5054,8125,5054,6632,5054,5777xm5054,4222l5040,4222,5040,4886,5040,5777,5054,5777,5054,4886,5054,4222xm11252,13048l7452,13048,7424,13048,7423,13048,5892,13048,5863,13048,5054,13048,5054,11980,5054,11980,5054,11125,5040,11125,5040,11980,5040,11980,5040,13048,5040,13077,5863,13077,5892,13077,7423,13077,7424,13077,7452,13077,11252,13077,11252,13048xm17063,13048l15390,13048,15361,13048,14116,13048,14087,13048,11281,13048,11252,13048,11252,13077,11281,13077,14087,13077,14116,13077,15361,13077,15390,13077,17063,13077,17063,13048xm19481,11125l19466,11125,19466,11980,19466,11980,19466,13048,18369,13048,18340,13048,17092,13048,17063,13048,17063,13077,17092,13077,18340,13077,18369,13077,19466,13077,19466,13077,19481,13077,19481,13048,19481,11980,19481,11980,19481,11125xm19481,5777l19466,5777,19466,6632,19466,8125,19466,8125,19466,8778,19466,9632,19466,11125,19481,11125,19481,9632,19481,8778,19481,8125,19481,8125,19481,6632,19481,5777xm19481,4222l19466,4222,19466,4886,19466,5777,19481,5777,19481,4886,19481,4222xe" filled="true" fillcolor="#008080" stroked="false">
                  <v:path arrowok="t"/>
                  <v:fill type="solid"/>
                </v:shape>
                <v:rect style="position:absolute;left:5046;top:3548;width:14433;height:566" id="docshape623" filled="true" fillcolor="#2d3d54" stroked="false">
                  <v:fill type="solid"/>
                </v:rect>
                <v:rect style="position:absolute;left:5046;top:3548;width:14433;height:566" id="docshape624" filled="false" stroked="true" strokeweight=".5pt" strokecolor="#000000">
                  <v:stroke dashstyle="solid"/>
                </v:rect>
                <v:shape style="position:absolute;left:5039;top:3537;width:824;height:32" id="docshape625" coordorigin="5040,3537" coordsize="824,32" path="m5863,3537l5054,3537,5040,3537,5040,3566,5040,3568,5054,3568,5054,3566,5863,3566,5863,3537xe" filled="true" fillcolor="#008080" stroked="false">
                  <v:path arrowok="t"/>
                  <v:fill type="solid"/>
                </v:shape>
                <v:rect style="position:absolute;left:5054;top:3566;width:809;height:3" id="docshape626" filled="true" fillcolor="#ffffff" stroked="false">
                  <v:fill type="solid"/>
                </v:rect>
                <v:rect style="position:absolute;left:5891;top:3537;width:1532;height:29" id="docshape627" filled="true" fillcolor="#008080" stroked="false">
                  <v:fill type="solid"/>
                </v:rect>
                <v:shape style="position:absolute;left:5891;top:3566;width:1561;height:3" id="docshape628" coordorigin="5892,3566" coordsize="1561,3" path="m7452,3566l7424,3566,5892,3566,5892,3568,7423,3568,7452,3568,7452,3566xe" filled="true" fillcolor="#ffffff" stroked="false">
                  <v:path arrowok="t"/>
                  <v:fill type="solid"/>
                </v:shape>
                <v:shape style="position:absolute;left:7423;top:3537;width:3829;height:29" id="docshape629" coordorigin="7423,3537" coordsize="3829,29" path="m11252,3537l7452,3537,7423,3537,7423,3566,7452,3566,11252,3566,11252,3537xe" filled="true" fillcolor="#008080" stroked="false">
                  <v:path arrowok="t"/>
                  <v:fill type="solid"/>
                </v:shape>
                <v:shape style="position:absolute;left:7452;top:3566;width:3829;height:3" id="docshape630" coordorigin="7452,3566" coordsize="3829,3" path="m11252,3566l7452,3566,7452,3568,11252,3568,11252,3566xm11281,3566l11252,3566,11252,3568,11281,3568,11281,3566xe" filled="true" fillcolor="#ffffff" stroked="false">
                  <v:path arrowok="t"/>
                  <v:fill type="solid"/>
                </v:shape>
                <v:shape style="position:absolute;left:11252;top:3537;width:2835;height:29" id="docshape631" coordorigin="11252,3537" coordsize="2835,29" path="m14087,3537l11281,3537,11252,3537,11252,3566,11281,3566,14087,3566,14087,3537xe" filled="true" fillcolor="#008080" stroked="false">
                  <v:path arrowok="t"/>
                  <v:fill type="solid"/>
                </v:shape>
                <v:shape style="position:absolute;left:11280;top:3566;width:2835;height:3" id="docshape632" coordorigin="11281,3566" coordsize="2835,3" path="m14116,3566l14087,3566,11281,3566,11281,3568,14087,3568,14116,3568,14116,3566xe" filled="true" fillcolor="#ffffff" stroked="false">
                  <v:path arrowok="t"/>
                  <v:fill type="solid"/>
                </v:shape>
                <v:shape style="position:absolute;left:14086;top:3537;width:1275;height:29" id="docshape633" coordorigin="14087,3537" coordsize="1275,29" path="m15361,3537l14116,3537,14087,3537,14087,3566,14116,3566,15361,3566,15361,3537xe" filled="true" fillcolor="#008080" stroked="false">
                  <v:path arrowok="t"/>
                  <v:fill type="solid"/>
                </v:shape>
                <v:rect style="position:absolute;left:14115;top:3566;width:1246;height:3" id="docshape634" filled="true" fillcolor="#ffffff" stroked="false">
                  <v:fill type="solid"/>
                </v:rect>
                <v:rect style="position:absolute;left:15390;top:3537;width:1674;height:29" id="docshape635" filled="true" fillcolor="#008080" stroked="false">
                  <v:fill type="solid"/>
                </v:rect>
                <v:shape style="position:absolute;left:15390;top:3566;width:1703;height:3" id="docshape636" coordorigin="15390,3566" coordsize="1703,3" path="m17063,3566l15390,3566,15390,3568,17063,3568,17063,3566xm17092,3566l17063,3566,17063,3568,17092,3568,17092,3566xe" filled="true" fillcolor="#ffffff" stroked="false">
                  <v:path arrowok="t"/>
                  <v:fill type="solid"/>
                </v:shape>
                <v:shape style="position:absolute;left:17063;top:3537;width:1277;height:29" id="docshape637" coordorigin="17063,3537" coordsize="1277,29" path="m18340,3537l17092,3537,17063,3537,17063,3566,17092,3566,18340,3566,18340,3537xe" filled="true" fillcolor="#008080" stroked="false">
                  <v:path arrowok="t"/>
                  <v:fill type="solid"/>
                </v:shape>
                <v:shape style="position:absolute;left:17092;top:3566;width:1277;height:3" id="docshape638" coordorigin="17092,3566" coordsize="1277,3" path="m18369,3566l18340,3566,17092,3566,17092,3568,18340,3568,18369,3568,18369,3566xe" filled="true" fillcolor="#ffffff" stroked="false">
                  <v:path arrowok="t"/>
                  <v:fill type="solid"/>
                </v:shape>
                <v:shape style="position:absolute;left:18340;top:3537;width:1127;height:29" id="docshape639" coordorigin="18340,3537" coordsize="1127,29" path="m19466,3537l18369,3537,18340,3537,18340,3566,18369,3566,19466,3566,19466,3537xe" filled="true" fillcolor="#008080" stroked="false">
                  <v:path arrowok="t"/>
                  <v:fill type="solid"/>
                </v:shape>
                <v:rect style="position:absolute;left:18369;top:3566;width:1098;height:3" id="docshape640" filled="true" fillcolor="#ffffff" stroked="false">
                  <v:fill type="solid"/>
                </v:rect>
                <v:shape style="position:absolute;left:19466;top:3537;width:15;height:32" id="docshape641" coordorigin="19466,3537" coordsize="15,32" path="m19481,3537l19466,3537,19466,3566,19466,3568,19481,3568,19481,3566,19481,3537xe" filled="true" fillcolor="#008080" stroked="false">
                  <v:path arrowok="t"/>
                  <v:fill type="solid"/>
                </v:shape>
                <v:rect style="position:absolute;left:5863;top:3566;width:29;height:3" id="docshape642" filled="true" fillcolor="#ffffff" stroked="false">
                  <v:fill type="solid"/>
                </v:rect>
                <v:rect style="position:absolute;left:5863;top:3537;width:29;height:29" id="docshape643" filled="true" fillcolor="#008080" stroked="false">
                  <v:fill type="solid"/>
                </v:rect>
                <v:shape style="position:absolute;left:18946;top:12828;width:2948;height:3" id="docshape644" coordorigin="18947,12829" coordsize="2948,3" path="m20192,12829l18947,12829,18947,12831,20192,12831,20192,12829xm21895,12829l20221,12829,20221,12831,21895,12831,21895,12829xe" filled="true" fillcolor="#ffffff" stroked="false">
                  <v:path arrowok="t"/>
                  <v:fill type="solid"/>
                </v:shape>
                <w10:wrap type="none"/>
              </v:group>
            </w:pict>
          </mc:Fallback>
        </mc:AlternateContent>
      </w:r>
      <w:r>
        <w:rPr>
          <w:spacing w:val="-2"/>
          <w:sz w:val="16"/>
        </w:rPr>
        <w:t>student</w:t>
      </w:r>
      <w:r>
        <w:rPr>
          <w:spacing w:val="36"/>
          <w:sz w:val="16"/>
        </w:rPr>
        <w:t> </w:t>
      </w:r>
      <w:r>
        <w:rPr>
          <w:spacing w:val="-2"/>
          <w:sz w:val="16"/>
        </w:rPr>
        <w:t>with</w:t>
      </w:r>
      <w:r>
        <w:rPr>
          <w:spacing w:val="36"/>
          <w:sz w:val="16"/>
        </w:rPr>
        <w:t> </w:t>
      </w:r>
      <w:r>
        <w:rPr>
          <w:spacing w:val="-2"/>
          <w:sz w:val="16"/>
        </w:rPr>
        <w:t>excellent</w:t>
      </w:r>
      <w:r>
        <w:rPr>
          <w:spacing w:val="36"/>
          <w:sz w:val="16"/>
        </w:rPr>
        <w:t> </w:t>
      </w:r>
      <w:r>
        <w:rPr>
          <w:spacing w:val="-2"/>
          <w:sz w:val="16"/>
        </w:rPr>
        <w:t>command</w:t>
      </w:r>
      <w:r>
        <w:rPr>
          <w:spacing w:val="35"/>
          <w:sz w:val="16"/>
        </w:rPr>
        <w:t> </w:t>
      </w:r>
      <w:r>
        <w:rPr>
          <w:spacing w:val="-2"/>
          <w:sz w:val="16"/>
        </w:rPr>
        <w:t>of</w:t>
      </w:r>
      <w:r>
        <w:rPr>
          <w:spacing w:val="37"/>
          <w:sz w:val="16"/>
        </w:rPr>
        <w:t> </w:t>
      </w:r>
      <w:r>
        <w:rPr>
          <w:spacing w:val="-2"/>
          <w:sz w:val="16"/>
        </w:rPr>
        <w:t>reading</w:t>
      </w:r>
      <w:r>
        <w:rPr>
          <w:spacing w:val="36"/>
          <w:sz w:val="16"/>
        </w:rPr>
        <w:t> </w:t>
      </w:r>
      <w:r>
        <w:rPr>
          <w:spacing w:val="-2"/>
          <w:sz w:val="16"/>
        </w:rPr>
        <w:t>and speaking</w:t>
      </w:r>
      <w:r>
        <w:rPr>
          <w:spacing w:val="-11"/>
          <w:sz w:val="16"/>
        </w:rPr>
        <w:t> </w:t>
      </w:r>
      <w:r>
        <w:rPr>
          <w:spacing w:val="-2"/>
          <w:sz w:val="16"/>
        </w:rPr>
        <w:t>skills</w:t>
      </w:r>
      <w:r>
        <w:rPr>
          <w:spacing w:val="-10"/>
          <w:sz w:val="16"/>
        </w:rPr>
        <w:t> </w:t>
      </w:r>
      <w:r>
        <w:rPr>
          <w:spacing w:val="-2"/>
          <w:sz w:val="16"/>
        </w:rPr>
        <w:t>@Kshs.</w:t>
      </w:r>
      <w:r>
        <w:rPr>
          <w:spacing w:val="-10"/>
          <w:sz w:val="16"/>
        </w:rPr>
        <w:t> </w:t>
      </w:r>
      <w:r>
        <w:rPr>
          <w:spacing w:val="-2"/>
          <w:sz w:val="16"/>
        </w:rPr>
        <w:t>100,000</w:t>
      </w:r>
      <w:r>
        <w:rPr>
          <w:spacing w:val="-10"/>
          <w:sz w:val="16"/>
        </w:rPr>
        <w:t> </w:t>
      </w:r>
      <w:r>
        <w:rPr>
          <w:spacing w:val="-2"/>
          <w:sz w:val="16"/>
        </w:rPr>
        <w:t>per</w:t>
      </w:r>
      <w:r>
        <w:rPr>
          <w:spacing w:val="-10"/>
          <w:sz w:val="16"/>
        </w:rPr>
        <w:t> </w:t>
      </w:r>
      <w:r>
        <w:rPr>
          <w:spacing w:val="-2"/>
          <w:sz w:val="16"/>
        </w:rPr>
        <w:t>term</w:t>
      </w:r>
      <w:r>
        <w:rPr>
          <w:spacing w:val="-10"/>
          <w:sz w:val="16"/>
        </w:rPr>
        <w:t> </w:t>
      </w:r>
      <w:r>
        <w:rPr>
          <w:spacing w:val="-2"/>
          <w:sz w:val="16"/>
        </w:rPr>
        <w:t>by</w:t>
      </w:r>
      <w:r>
        <w:rPr>
          <w:spacing w:val="-10"/>
          <w:sz w:val="16"/>
        </w:rPr>
        <w:t> </w:t>
      </w:r>
      <w:r>
        <w:rPr>
          <w:spacing w:val="-2"/>
          <w:sz w:val="16"/>
        </w:rPr>
        <w:t>15</w:t>
      </w:r>
      <w:r>
        <w:rPr>
          <w:spacing w:val="-10"/>
          <w:sz w:val="16"/>
        </w:rPr>
        <w:t> </w:t>
      </w:r>
      <w:r>
        <w:rPr>
          <w:spacing w:val="-2"/>
          <w:sz w:val="16"/>
        </w:rPr>
        <w:t>terms</w:t>
      </w:r>
    </w:p>
    <w:p>
      <w:pPr>
        <w:tabs>
          <w:tab w:pos="4504" w:val="left" w:leader="none"/>
        </w:tabs>
        <w:spacing w:before="113"/>
        <w:ind w:left="2543" w:right="0" w:firstLine="0"/>
        <w:jc w:val="left"/>
        <w:rPr>
          <w:rFonts w:ascii="Arial"/>
          <w:b/>
          <w:sz w:val="20"/>
        </w:rPr>
      </w:pPr>
      <w:r>
        <w:rPr/>
        <w:br w:type="column"/>
      </w:r>
      <w:r>
        <w:rPr>
          <w:rFonts w:ascii="Arial"/>
          <w:b/>
          <w:sz w:val="20"/>
        </w:rPr>
        <w:t>SUB</w:t>
      </w:r>
      <w:r>
        <w:rPr>
          <w:rFonts w:ascii="Arial"/>
          <w:b/>
          <w:spacing w:val="-1"/>
          <w:sz w:val="20"/>
        </w:rPr>
        <w:t> </w:t>
      </w:r>
      <w:r>
        <w:rPr>
          <w:rFonts w:ascii="Arial"/>
          <w:b/>
          <w:sz w:val="20"/>
        </w:rPr>
        <w:t>-</w:t>
      </w:r>
      <w:r>
        <w:rPr>
          <w:rFonts w:ascii="Arial"/>
          <w:b/>
          <w:spacing w:val="-1"/>
          <w:sz w:val="20"/>
        </w:rPr>
        <w:t> </w:t>
      </w:r>
      <w:r>
        <w:rPr>
          <w:rFonts w:ascii="Arial"/>
          <w:b/>
          <w:spacing w:val="-4"/>
          <w:sz w:val="20"/>
        </w:rPr>
        <w:t>TOTAL</w:t>
      </w:r>
      <w:r>
        <w:rPr>
          <w:rFonts w:ascii="Arial"/>
          <w:b/>
          <w:sz w:val="20"/>
        </w:rPr>
        <w:tab/>
      </w:r>
      <w:r>
        <w:rPr>
          <w:rFonts w:ascii="Arial"/>
          <w:b/>
          <w:spacing w:val="-2"/>
          <w:sz w:val="20"/>
        </w:rPr>
        <w:t>43,375,000.00</w:t>
      </w:r>
    </w:p>
    <w:p>
      <w:pPr>
        <w:spacing w:after="0"/>
        <w:jc w:val="left"/>
        <w:rPr>
          <w:rFonts w:ascii="Arial"/>
          <w:b/>
          <w:sz w:val="20"/>
        </w:rPr>
        <w:sectPr>
          <w:type w:val="continuous"/>
          <w:pgSz w:w="24380" w:h="16840" w:orient="landscape"/>
          <w:pgMar w:top="1180" w:bottom="0" w:left="3543" w:right="3543"/>
          <w:cols w:num="2" w:equalWidth="0">
            <w:col w:w="7598" w:space="40"/>
            <w:col w:w="9656"/>
          </w:cols>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636800">
                <wp:simplePos x="0" y="0"/>
                <wp:positionH relativeFrom="page">
                  <wp:posOffset>2394262</wp:posOffset>
                </wp:positionH>
                <wp:positionV relativeFrom="page">
                  <wp:posOffset>1568562</wp:posOffset>
                </wp:positionV>
                <wp:extent cx="10692130" cy="7560309"/>
                <wp:effectExtent l="0" t="0" r="0" b="0"/>
                <wp:wrapNone/>
                <wp:docPr id="651" name="Group 651"/>
                <wp:cNvGraphicFramePr>
                  <a:graphicFrameLocks/>
                </wp:cNvGraphicFramePr>
                <a:graphic>
                  <a:graphicData uri="http://schemas.microsoft.com/office/word/2010/wordprocessingGroup">
                    <wpg:wgp>
                      <wpg:cNvPr id="651" name="Group 651"/>
                      <wpg:cNvGrpSpPr/>
                      <wpg:grpSpPr>
                        <a:xfrm>
                          <a:off x="0" y="0"/>
                          <a:ext cx="10692130" cy="7560309"/>
                          <a:chExt cx="10692130" cy="7560309"/>
                        </a:xfrm>
                      </wpg:grpSpPr>
                      <pic:pic>
                        <pic:nvPicPr>
                          <pic:cNvPr id="652" name="Image 652"/>
                          <pic:cNvPicPr/>
                        </pic:nvPicPr>
                        <pic:blipFill>
                          <a:blip r:embed="rId29" cstate="print"/>
                          <a:stretch>
                            <a:fillRect/>
                          </a:stretch>
                        </pic:blipFill>
                        <pic:spPr>
                          <a:xfrm>
                            <a:off x="0" y="3"/>
                            <a:ext cx="10692000" cy="7560003"/>
                          </a:xfrm>
                          <a:prstGeom prst="rect">
                            <a:avLst/>
                          </a:prstGeom>
                        </pic:spPr>
                      </pic:pic>
                      <wps:wsp>
                        <wps:cNvPr id="653" name="Graphic 653"/>
                        <wps:cNvSpPr/>
                        <wps:spPr>
                          <a:xfrm>
                            <a:off x="97706" y="10"/>
                            <a:ext cx="10383520" cy="7560309"/>
                          </a:xfrm>
                          <a:custGeom>
                            <a:avLst/>
                            <a:gdLst/>
                            <a:ahLst/>
                            <a:cxnLst/>
                            <a:rect l="l" t="t" r="r" b="b"/>
                            <a:pathLst>
                              <a:path w="10383520" h="7560309">
                                <a:moveTo>
                                  <a:pt x="10016706" y="0"/>
                                </a:moveTo>
                                <a:lnTo>
                                  <a:pt x="9959823" y="0"/>
                                </a:lnTo>
                                <a:lnTo>
                                  <a:pt x="9959823" y="591743"/>
                                </a:lnTo>
                                <a:lnTo>
                                  <a:pt x="0" y="591743"/>
                                </a:lnTo>
                                <a:lnTo>
                                  <a:pt x="0" y="6680301"/>
                                </a:lnTo>
                                <a:lnTo>
                                  <a:pt x="9959823" y="6680301"/>
                                </a:lnTo>
                                <a:lnTo>
                                  <a:pt x="9959823" y="7559992"/>
                                </a:lnTo>
                                <a:lnTo>
                                  <a:pt x="10016706" y="7559992"/>
                                </a:lnTo>
                                <a:lnTo>
                                  <a:pt x="10016706" y="6680301"/>
                                </a:lnTo>
                                <a:lnTo>
                                  <a:pt x="10016706" y="591743"/>
                                </a:lnTo>
                                <a:lnTo>
                                  <a:pt x="10016706" y="0"/>
                                </a:lnTo>
                                <a:close/>
                              </a:path>
                              <a:path w="10383520" h="7560309">
                                <a:moveTo>
                                  <a:pt x="10382898" y="0"/>
                                </a:moveTo>
                                <a:lnTo>
                                  <a:pt x="10326027" y="0"/>
                                </a:lnTo>
                                <a:lnTo>
                                  <a:pt x="10326027" y="7559992"/>
                                </a:lnTo>
                                <a:lnTo>
                                  <a:pt x="10382898" y="7559992"/>
                                </a:lnTo>
                                <a:lnTo>
                                  <a:pt x="10382898" y="0"/>
                                </a:lnTo>
                                <a:close/>
                              </a:path>
                            </a:pathLst>
                          </a:custGeom>
                          <a:solidFill>
                            <a:srgbClr val="FFFFFF"/>
                          </a:solidFill>
                        </wps:spPr>
                        <wps:bodyPr wrap="square" lIns="0" tIns="0" rIns="0" bIns="0" rtlCol="0">
                          <a:prstTxWarp prst="textNoShape">
                            <a:avLst/>
                          </a:prstTxWarp>
                          <a:noAutofit/>
                        </wps:bodyPr>
                      </wps:wsp>
                      <wps:wsp>
                        <wps:cNvPr id="654" name="Graphic 654"/>
                        <wps:cNvSpPr/>
                        <wps:spPr>
                          <a:xfrm>
                            <a:off x="10114415" y="3"/>
                            <a:ext cx="309880" cy="7560309"/>
                          </a:xfrm>
                          <a:custGeom>
                            <a:avLst/>
                            <a:gdLst/>
                            <a:ahLst/>
                            <a:cxnLst/>
                            <a:rect l="l" t="t" r="r" b="b"/>
                            <a:pathLst>
                              <a:path w="309880" h="7560309">
                                <a:moveTo>
                                  <a:pt x="0" y="0"/>
                                </a:moveTo>
                                <a:lnTo>
                                  <a:pt x="0" y="7560003"/>
                                </a:lnTo>
                                <a:lnTo>
                                  <a:pt x="309318" y="7560003"/>
                                </a:lnTo>
                                <a:lnTo>
                                  <a:pt x="309318" y="0"/>
                                </a:lnTo>
                                <a:lnTo>
                                  <a:pt x="0" y="0"/>
                                </a:lnTo>
                                <a:close/>
                              </a:path>
                            </a:pathLst>
                          </a:custGeom>
                          <a:solidFill>
                            <a:srgbClr val="2D3D54"/>
                          </a:solidFill>
                        </wps:spPr>
                        <wps:bodyPr wrap="square" lIns="0" tIns="0" rIns="0" bIns="0" rtlCol="0">
                          <a:prstTxWarp prst="textNoShape">
                            <a:avLst/>
                          </a:prstTxWarp>
                          <a:noAutofit/>
                        </wps:bodyPr>
                      </wps:wsp>
                      <wps:wsp>
                        <wps:cNvPr id="655" name="Graphic 655"/>
                        <wps:cNvSpPr/>
                        <wps:spPr>
                          <a:xfrm>
                            <a:off x="641647" y="1018119"/>
                            <a:ext cx="5744845" cy="20320"/>
                          </a:xfrm>
                          <a:custGeom>
                            <a:avLst/>
                            <a:gdLst/>
                            <a:ahLst/>
                            <a:cxnLst/>
                            <a:rect l="l" t="t" r="r" b="b"/>
                            <a:pathLst>
                              <a:path w="5744845" h="20320">
                                <a:moveTo>
                                  <a:pt x="5744845" y="0"/>
                                </a:moveTo>
                                <a:lnTo>
                                  <a:pt x="9144" y="0"/>
                                </a:lnTo>
                                <a:lnTo>
                                  <a:pt x="0" y="0"/>
                                </a:lnTo>
                                <a:lnTo>
                                  <a:pt x="0" y="18288"/>
                                </a:lnTo>
                                <a:lnTo>
                                  <a:pt x="0" y="19824"/>
                                </a:lnTo>
                                <a:lnTo>
                                  <a:pt x="9144" y="19824"/>
                                </a:lnTo>
                                <a:lnTo>
                                  <a:pt x="9144" y="18288"/>
                                </a:lnTo>
                                <a:lnTo>
                                  <a:pt x="5744845" y="18288"/>
                                </a:lnTo>
                                <a:lnTo>
                                  <a:pt x="5744845" y="0"/>
                                </a:lnTo>
                                <a:close/>
                              </a:path>
                            </a:pathLst>
                          </a:custGeom>
                          <a:solidFill>
                            <a:srgbClr val="008080"/>
                          </a:solidFill>
                        </wps:spPr>
                        <wps:bodyPr wrap="square" lIns="0" tIns="0" rIns="0" bIns="0" rtlCol="0">
                          <a:prstTxWarp prst="textNoShape">
                            <a:avLst/>
                          </a:prstTxWarp>
                          <a:noAutofit/>
                        </wps:bodyPr>
                      </wps:wsp>
                      <wps:wsp>
                        <wps:cNvPr id="656" name="Graphic 656"/>
                        <wps:cNvSpPr/>
                        <wps:spPr>
                          <a:xfrm>
                            <a:off x="650791" y="1036407"/>
                            <a:ext cx="5754370" cy="1905"/>
                          </a:xfrm>
                          <a:custGeom>
                            <a:avLst/>
                            <a:gdLst/>
                            <a:ahLst/>
                            <a:cxnLst/>
                            <a:rect l="l" t="t" r="r" b="b"/>
                            <a:pathLst>
                              <a:path w="5754370" h="1905">
                                <a:moveTo>
                                  <a:pt x="5753989" y="0"/>
                                </a:moveTo>
                                <a:lnTo>
                                  <a:pt x="5735701" y="0"/>
                                </a:lnTo>
                                <a:lnTo>
                                  <a:pt x="0" y="0"/>
                                </a:lnTo>
                                <a:lnTo>
                                  <a:pt x="0" y="1536"/>
                                </a:lnTo>
                                <a:lnTo>
                                  <a:pt x="5735701" y="1536"/>
                                </a:lnTo>
                                <a:lnTo>
                                  <a:pt x="5753989" y="1536"/>
                                </a:lnTo>
                                <a:lnTo>
                                  <a:pt x="5753989"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6386492" y="1018119"/>
                            <a:ext cx="809625" cy="18415"/>
                          </a:xfrm>
                          <a:custGeom>
                            <a:avLst/>
                            <a:gdLst/>
                            <a:ahLst/>
                            <a:cxnLst/>
                            <a:rect l="l" t="t" r="r" b="b"/>
                            <a:pathLst>
                              <a:path w="809625" h="18415">
                                <a:moveTo>
                                  <a:pt x="809244" y="0"/>
                                </a:moveTo>
                                <a:lnTo>
                                  <a:pt x="18288" y="0"/>
                                </a:lnTo>
                                <a:lnTo>
                                  <a:pt x="0" y="0"/>
                                </a:lnTo>
                                <a:lnTo>
                                  <a:pt x="0" y="18288"/>
                                </a:lnTo>
                                <a:lnTo>
                                  <a:pt x="18288" y="18288"/>
                                </a:lnTo>
                                <a:lnTo>
                                  <a:pt x="809244" y="18288"/>
                                </a:lnTo>
                                <a:lnTo>
                                  <a:pt x="809244" y="0"/>
                                </a:lnTo>
                                <a:close/>
                              </a:path>
                            </a:pathLst>
                          </a:custGeom>
                          <a:solidFill>
                            <a:srgbClr val="008080"/>
                          </a:solidFill>
                        </wps:spPr>
                        <wps:bodyPr wrap="square" lIns="0" tIns="0" rIns="0" bIns="0" rtlCol="0">
                          <a:prstTxWarp prst="textNoShape">
                            <a:avLst/>
                          </a:prstTxWarp>
                          <a:noAutofit/>
                        </wps:bodyPr>
                      </wps:wsp>
                      <wps:wsp>
                        <wps:cNvPr id="658" name="Graphic 658"/>
                        <wps:cNvSpPr/>
                        <wps:spPr>
                          <a:xfrm>
                            <a:off x="7195737" y="1036407"/>
                            <a:ext cx="18415" cy="1905"/>
                          </a:xfrm>
                          <a:custGeom>
                            <a:avLst/>
                            <a:gdLst/>
                            <a:ahLst/>
                            <a:cxnLst/>
                            <a:rect l="l" t="t" r="r" b="b"/>
                            <a:pathLst>
                              <a:path w="18415" h="1905">
                                <a:moveTo>
                                  <a:pt x="0" y="0"/>
                                </a:moveTo>
                                <a:lnTo>
                                  <a:pt x="0" y="1526"/>
                                </a:lnTo>
                                <a:lnTo>
                                  <a:pt x="18287" y="1526"/>
                                </a:lnTo>
                                <a:lnTo>
                                  <a:pt x="18287" y="0"/>
                                </a:lnTo>
                                <a:lnTo>
                                  <a:pt x="0"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7195736" y="1018119"/>
                            <a:ext cx="1081405" cy="18415"/>
                          </a:xfrm>
                          <a:custGeom>
                            <a:avLst/>
                            <a:gdLst/>
                            <a:ahLst/>
                            <a:cxnLst/>
                            <a:rect l="l" t="t" r="r" b="b"/>
                            <a:pathLst>
                              <a:path w="1081405" h="18415">
                                <a:moveTo>
                                  <a:pt x="1080820" y="0"/>
                                </a:moveTo>
                                <a:lnTo>
                                  <a:pt x="18288" y="0"/>
                                </a:lnTo>
                                <a:lnTo>
                                  <a:pt x="0" y="0"/>
                                </a:lnTo>
                                <a:lnTo>
                                  <a:pt x="0" y="18288"/>
                                </a:lnTo>
                                <a:lnTo>
                                  <a:pt x="18288" y="18288"/>
                                </a:lnTo>
                                <a:lnTo>
                                  <a:pt x="1080820" y="18288"/>
                                </a:lnTo>
                                <a:lnTo>
                                  <a:pt x="1080820" y="0"/>
                                </a:lnTo>
                                <a:close/>
                              </a:path>
                            </a:pathLst>
                          </a:custGeom>
                          <a:solidFill>
                            <a:srgbClr val="008080"/>
                          </a:solidFill>
                        </wps:spPr>
                        <wps:bodyPr wrap="square" lIns="0" tIns="0" rIns="0" bIns="0" rtlCol="0">
                          <a:prstTxWarp prst="textNoShape">
                            <a:avLst/>
                          </a:prstTxWarp>
                          <a:noAutofit/>
                        </wps:bodyPr>
                      </wps:wsp>
                      <wps:wsp>
                        <wps:cNvPr id="660" name="Graphic 660"/>
                        <wps:cNvSpPr/>
                        <wps:spPr>
                          <a:xfrm>
                            <a:off x="8276634" y="1036407"/>
                            <a:ext cx="18415" cy="1905"/>
                          </a:xfrm>
                          <a:custGeom>
                            <a:avLst/>
                            <a:gdLst/>
                            <a:ahLst/>
                            <a:cxnLst/>
                            <a:rect l="l" t="t" r="r" b="b"/>
                            <a:pathLst>
                              <a:path w="18415" h="1905">
                                <a:moveTo>
                                  <a:pt x="0" y="0"/>
                                </a:moveTo>
                                <a:lnTo>
                                  <a:pt x="0" y="1526"/>
                                </a:lnTo>
                                <a:lnTo>
                                  <a:pt x="18288" y="1526"/>
                                </a:lnTo>
                                <a:lnTo>
                                  <a:pt x="18288" y="0"/>
                                </a:lnTo>
                                <a:lnTo>
                                  <a:pt x="0" y="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8276633" y="1018119"/>
                            <a:ext cx="810895" cy="18415"/>
                          </a:xfrm>
                          <a:custGeom>
                            <a:avLst/>
                            <a:gdLst/>
                            <a:ahLst/>
                            <a:cxnLst/>
                            <a:rect l="l" t="t" r="r" b="b"/>
                            <a:pathLst>
                              <a:path w="810895" h="18415">
                                <a:moveTo>
                                  <a:pt x="810768" y="0"/>
                                </a:moveTo>
                                <a:lnTo>
                                  <a:pt x="18288" y="0"/>
                                </a:lnTo>
                                <a:lnTo>
                                  <a:pt x="0" y="0"/>
                                </a:lnTo>
                                <a:lnTo>
                                  <a:pt x="0" y="18288"/>
                                </a:lnTo>
                                <a:lnTo>
                                  <a:pt x="18288" y="18288"/>
                                </a:lnTo>
                                <a:lnTo>
                                  <a:pt x="810768" y="18288"/>
                                </a:lnTo>
                                <a:lnTo>
                                  <a:pt x="810768" y="0"/>
                                </a:lnTo>
                                <a:close/>
                              </a:path>
                            </a:pathLst>
                          </a:custGeom>
                          <a:solidFill>
                            <a:srgbClr val="008080"/>
                          </a:solidFill>
                        </wps:spPr>
                        <wps:bodyPr wrap="square" lIns="0" tIns="0" rIns="0" bIns="0" rtlCol="0">
                          <a:prstTxWarp prst="textNoShape">
                            <a:avLst/>
                          </a:prstTxWarp>
                          <a:noAutofit/>
                        </wps:bodyPr>
                      </wps:wsp>
                      <wps:wsp>
                        <wps:cNvPr id="662" name="Graphic 662"/>
                        <wps:cNvSpPr/>
                        <wps:spPr>
                          <a:xfrm>
                            <a:off x="8294921" y="1036407"/>
                            <a:ext cx="810895" cy="1905"/>
                          </a:xfrm>
                          <a:custGeom>
                            <a:avLst/>
                            <a:gdLst/>
                            <a:ahLst/>
                            <a:cxnLst/>
                            <a:rect l="l" t="t" r="r" b="b"/>
                            <a:pathLst>
                              <a:path w="810895" h="1905">
                                <a:moveTo>
                                  <a:pt x="810768" y="0"/>
                                </a:moveTo>
                                <a:lnTo>
                                  <a:pt x="792480" y="0"/>
                                </a:lnTo>
                                <a:lnTo>
                                  <a:pt x="0" y="0"/>
                                </a:lnTo>
                                <a:lnTo>
                                  <a:pt x="0" y="1536"/>
                                </a:lnTo>
                                <a:lnTo>
                                  <a:pt x="792480" y="1536"/>
                                </a:lnTo>
                                <a:lnTo>
                                  <a:pt x="810768" y="1536"/>
                                </a:lnTo>
                                <a:lnTo>
                                  <a:pt x="810768"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9087401" y="1018119"/>
                            <a:ext cx="715645" cy="18415"/>
                          </a:xfrm>
                          <a:custGeom>
                            <a:avLst/>
                            <a:gdLst/>
                            <a:ahLst/>
                            <a:cxnLst/>
                            <a:rect l="l" t="t" r="r" b="b"/>
                            <a:pathLst>
                              <a:path w="715645" h="18415">
                                <a:moveTo>
                                  <a:pt x="715060" y="0"/>
                                </a:moveTo>
                                <a:lnTo>
                                  <a:pt x="18288" y="0"/>
                                </a:lnTo>
                                <a:lnTo>
                                  <a:pt x="0" y="0"/>
                                </a:lnTo>
                                <a:lnTo>
                                  <a:pt x="0" y="18288"/>
                                </a:lnTo>
                                <a:lnTo>
                                  <a:pt x="18288" y="18288"/>
                                </a:lnTo>
                                <a:lnTo>
                                  <a:pt x="715060" y="18288"/>
                                </a:lnTo>
                                <a:lnTo>
                                  <a:pt x="715060" y="0"/>
                                </a:lnTo>
                                <a:close/>
                              </a:path>
                            </a:pathLst>
                          </a:custGeom>
                          <a:solidFill>
                            <a:srgbClr val="008080"/>
                          </a:solidFill>
                        </wps:spPr>
                        <wps:bodyPr wrap="square" lIns="0" tIns="0" rIns="0" bIns="0" rtlCol="0">
                          <a:prstTxWarp prst="textNoShape">
                            <a:avLst/>
                          </a:prstTxWarp>
                          <a:noAutofit/>
                        </wps:bodyPr>
                      </wps:wsp>
                      <wps:wsp>
                        <wps:cNvPr id="664" name="Graphic 664"/>
                        <wps:cNvSpPr/>
                        <wps:spPr>
                          <a:xfrm>
                            <a:off x="9105691" y="1036407"/>
                            <a:ext cx="697230" cy="1905"/>
                          </a:xfrm>
                          <a:custGeom>
                            <a:avLst/>
                            <a:gdLst/>
                            <a:ahLst/>
                            <a:cxnLst/>
                            <a:rect l="l" t="t" r="r" b="b"/>
                            <a:pathLst>
                              <a:path w="697230" h="1905">
                                <a:moveTo>
                                  <a:pt x="0" y="0"/>
                                </a:moveTo>
                                <a:lnTo>
                                  <a:pt x="0" y="1526"/>
                                </a:lnTo>
                                <a:lnTo>
                                  <a:pt x="696772" y="1526"/>
                                </a:lnTo>
                                <a:lnTo>
                                  <a:pt x="696772" y="0"/>
                                </a:lnTo>
                                <a:lnTo>
                                  <a:pt x="0"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641647" y="1018119"/>
                            <a:ext cx="9170035" cy="4160520"/>
                          </a:xfrm>
                          <a:custGeom>
                            <a:avLst/>
                            <a:gdLst/>
                            <a:ahLst/>
                            <a:cxnLst/>
                            <a:rect l="l" t="t" r="r" b="b"/>
                            <a:pathLst>
                              <a:path w="9170035" h="4160520">
                                <a:moveTo>
                                  <a:pt x="9144" y="19824"/>
                                </a:moveTo>
                                <a:lnTo>
                                  <a:pt x="0" y="19824"/>
                                </a:lnTo>
                                <a:lnTo>
                                  <a:pt x="0" y="220992"/>
                                </a:lnTo>
                                <a:lnTo>
                                  <a:pt x="0" y="1781822"/>
                                </a:lnTo>
                                <a:lnTo>
                                  <a:pt x="0" y="3606685"/>
                                </a:lnTo>
                                <a:lnTo>
                                  <a:pt x="0" y="4159897"/>
                                </a:lnTo>
                                <a:lnTo>
                                  <a:pt x="9144" y="4159897"/>
                                </a:lnTo>
                                <a:lnTo>
                                  <a:pt x="9144" y="3606685"/>
                                </a:lnTo>
                                <a:lnTo>
                                  <a:pt x="9144" y="1781822"/>
                                </a:lnTo>
                                <a:lnTo>
                                  <a:pt x="9144" y="220992"/>
                                </a:lnTo>
                                <a:lnTo>
                                  <a:pt x="9144" y="19824"/>
                                </a:lnTo>
                                <a:close/>
                              </a:path>
                              <a:path w="9170035" h="4160520">
                                <a:moveTo>
                                  <a:pt x="9169908" y="0"/>
                                </a:moveTo>
                                <a:lnTo>
                                  <a:pt x="9160764" y="0"/>
                                </a:lnTo>
                                <a:lnTo>
                                  <a:pt x="9160764" y="18288"/>
                                </a:lnTo>
                                <a:lnTo>
                                  <a:pt x="9160764" y="19824"/>
                                </a:lnTo>
                                <a:lnTo>
                                  <a:pt x="9160764" y="220992"/>
                                </a:lnTo>
                                <a:lnTo>
                                  <a:pt x="9160764" y="1781822"/>
                                </a:lnTo>
                                <a:lnTo>
                                  <a:pt x="9160764" y="3606685"/>
                                </a:lnTo>
                                <a:lnTo>
                                  <a:pt x="9160764" y="4159897"/>
                                </a:lnTo>
                                <a:lnTo>
                                  <a:pt x="9169908" y="4159897"/>
                                </a:lnTo>
                                <a:lnTo>
                                  <a:pt x="9169908" y="18288"/>
                                </a:lnTo>
                                <a:lnTo>
                                  <a:pt x="9169908" y="0"/>
                                </a:lnTo>
                                <a:close/>
                              </a:path>
                            </a:pathLst>
                          </a:custGeom>
                          <a:solidFill>
                            <a:srgbClr val="008080"/>
                          </a:solidFill>
                        </wps:spPr>
                        <wps:bodyPr wrap="square" lIns="0" tIns="0" rIns="0" bIns="0" rtlCol="0">
                          <a:prstTxWarp prst="textNoShape">
                            <a:avLst/>
                          </a:prstTxWarp>
                          <a:noAutofit/>
                        </wps:bodyPr>
                      </wps:wsp>
                      <wps:wsp>
                        <wps:cNvPr id="666" name="Graphic 666"/>
                        <wps:cNvSpPr/>
                        <wps:spPr>
                          <a:xfrm>
                            <a:off x="649267" y="5313653"/>
                            <a:ext cx="8436610" cy="17145"/>
                          </a:xfrm>
                          <a:custGeom>
                            <a:avLst/>
                            <a:gdLst/>
                            <a:ahLst/>
                            <a:cxnLst/>
                            <a:rect l="l" t="t" r="r" b="b"/>
                            <a:pathLst>
                              <a:path w="8436610" h="17145">
                                <a:moveTo>
                                  <a:pt x="3935476" y="0"/>
                                </a:moveTo>
                                <a:lnTo>
                                  <a:pt x="1504492" y="0"/>
                                </a:lnTo>
                                <a:lnTo>
                                  <a:pt x="515112" y="0"/>
                                </a:lnTo>
                                <a:lnTo>
                                  <a:pt x="0" y="0"/>
                                </a:lnTo>
                                <a:lnTo>
                                  <a:pt x="0" y="16764"/>
                                </a:lnTo>
                                <a:lnTo>
                                  <a:pt x="515112" y="16764"/>
                                </a:lnTo>
                                <a:lnTo>
                                  <a:pt x="1504442" y="16764"/>
                                </a:lnTo>
                                <a:lnTo>
                                  <a:pt x="3935476" y="16764"/>
                                </a:lnTo>
                                <a:lnTo>
                                  <a:pt x="3935476" y="0"/>
                                </a:lnTo>
                                <a:close/>
                              </a:path>
                              <a:path w="8436610" h="17145">
                                <a:moveTo>
                                  <a:pt x="7627290" y="0"/>
                                </a:moveTo>
                                <a:lnTo>
                                  <a:pt x="6546469" y="0"/>
                                </a:lnTo>
                                <a:lnTo>
                                  <a:pt x="5737225" y="0"/>
                                </a:lnTo>
                                <a:lnTo>
                                  <a:pt x="3935603" y="0"/>
                                </a:lnTo>
                                <a:lnTo>
                                  <a:pt x="3935603" y="16764"/>
                                </a:lnTo>
                                <a:lnTo>
                                  <a:pt x="5737225" y="16764"/>
                                </a:lnTo>
                                <a:lnTo>
                                  <a:pt x="6546469" y="16764"/>
                                </a:lnTo>
                                <a:lnTo>
                                  <a:pt x="7627290" y="16764"/>
                                </a:lnTo>
                                <a:lnTo>
                                  <a:pt x="7627290" y="0"/>
                                </a:lnTo>
                                <a:close/>
                              </a:path>
                              <a:path w="8436610" h="17145">
                                <a:moveTo>
                                  <a:pt x="8436610" y="0"/>
                                </a:moveTo>
                                <a:lnTo>
                                  <a:pt x="7627366" y="0"/>
                                </a:lnTo>
                                <a:lnTo>
                                  <a:pt x="7627366" y="16764"/>
                                </a:lnTo>
                                <a:lnTo>
                                  <a:pt x="8436610" y="16764"/>
                                </a:lnTo>
                                <a:lnTo>
                                  <a:pt x="8436610"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641647" y="5178017"/>
                            <a:ext cx="9170035" cy="170815"/>
                          </a:xfrm>
                          <a:custGeom>
                            <a:avLst/>
                            <a:gdLst/>
                            <a:ahLst/>
                            <a:cxnLst/>
                            <a:rect l="l" t="t" r="r" b="b"/>
                            <a:pathLst>
                              <a:path w="9170035" h="170815">
                                <a:moveTo>
                                  <a:pt x="9169908" y="0"/>
                                </a:moveTo>
                                <a:lnTo>
                                  <a:pt x="9160764" y="0"/>
                                </a:lnTo>
                                <a:lnTo>
                                  <a:pt x="9160764" y="152400"/>
                                </a:lnTo>
                                <a:lnTo>
                                  <a:pt x="8454898" y="152400"/>
                                </a:lnTo>
                                <a:lnTo>
                                  <a:pt x="9144" y="152400"/>
                                </a:lnTo>
                                <a:lnTo>
                                  <a:pt x="9144" y="0"/>
                                </a:lnTo>
                                <a:lnTo>
                                  <a:pt x="0" y="0"/>
                                </a:lnTo>
                                <a:lnTo>
                                  <a:pt x="0" y="152400"/>
                                </a:lnTo>
                                <a:lnTo>
                                  <a:pt x="0" y="170688"/>
                                </a:lnTo>
                                <a:lnTo>
                                  <a:pt x="9169908" y="170688"/>
                                </a:lnTo>
                                <a:lnTo>
                                  <a:pt x="9169908" y="152400"/>
                                </a:lnTo>
                                <a:lnTo>
                                  <a:pt x="9169908" y="0"/>
                                </a:lnTo>
                                <a:close/>
                              </a:path>
                            </a:pathLst>
                          </a:custGeom>
                          <a:solidFill>
                            <a:srgbClr val="008080"/>
                          </a:solidFill>
                        </wps:spPr>
                        <wps:bodyPr wrap="square" lIns="0" tIns="0" rIns="0" bIns="0" rtlCol="0">
                          <a:prstTxWarp prst="textNoShape">
                            <a:avLst/>
                          </a:prstTxWarp>
                          <a:noAutofit/>
                        </wps:bodyPr>
                      </wps:wsp>
                      <wps:wsp>
                        <wps:cNvPr id="668" name="Textbox 668"/>
                        <wps:cNvSpPr txBox="1"/>
                        <wps:spPr>
                          <a:xfrm>
                            <a:off x="2222290" y="2924508"/>
                            <a:ext cx="2182495" cy="1945639"/>
                          </a:xfrm>
                          <a:prstGeom prst="rect">
                            <a:avLst/>
                          </a:prstGeom>
                        </wps:spPr>
                        <wps:txbx>
                          <w:txbxContent>
                            <w:p>
                              <w:pPr>
                                <w:spacing w:line="276" w:lineRule="auto" w:before="0"/>
                                <w:ind w:left="0" w:right="0" w:firstLine="0"/>
                                <w:jc w:val="left"/>
                                <w:rPr>
                                  <w:sz w:val="16"/>
                                </w:rPr>
                              </w:pPr>
                              <w:r>
                                <w:rPr>
                                  <w:spacing w:val="-4"/>
                                  <w:sz w:val="16"/>
                                </w:rPr>
                                <w:t>heating</w:t>
                              </w:r>
                              <w:r>
                                <w:rPr>
                                  <w:spacing w:val="-9"/>
                                  <w:sz w:val="16"/>
                                </w:rPr>
                                <w:t> </w:t>
                              </w:r>
                              <w:r>
                                <w:rPr>
                                  <w:spacing w:val="-4"/>
                                  <w:sz w:val="16"/>
                                </w:rPr>
                                <w:t>and</w:t>
                              </w:r>
                              <w:r>
                                <w:rPr>
                                  <w:spacing w:val="-8"/>
                                  <w:sz w:val="16"/>
                                </w:rPr>
                                <w:t> </w:t>
                              </w:r>
                              <w:r>
                                <w:rPr>
                                  <w:spacing w:val="-4"/>
                                  <w:sz w:val="16"/>
                                </w:rPr>
                                <w:t>lighting</w:t>
                              </w:r>
                              <w:r>
                                <w:rPr>
                                  <w:spacing w:val="-6"/>
                                  <w:sz w:val="16"/>
                                </w:rPr>
                                <w:t> </w:t>
                              </w:r>
                              <w:r>
                                <w:rPr>
                                  <w:spacing w:val="-4"/>
                                  <w:sz w:val="16"/>
                                </w:rPr>
                                <w:t>by</w:t>
                              </w:r>
                              <w:r>
                                <w:rPr>
                                  <w:spacing w:val="-8"/>
                                  <w:sz w:val="16"/>
                                </w:rPr>
                                <w:t> </w:t>
                              </w:r>
                              <w:r>
                                <w:rPr>
                                  <w:spacing w:val="-4"/>
                                  <w:sz w:val="16"/>
                                </w:rPr>
                                <w:t>constructing</w:t>
                              </w:r>
                              <w:r>
                                <w:rPr>
                                  <w:spacing w:val="-6"/>
                                  <w:sz w:val="16"/>
                                </w:rPr>
                                <w:t> </w:t>
                              </w:r>
                              <w:r>
                                <w:rPr>
                                  <w:spacing w:val="-4"/>
                                  <w:sz w:val="16"/>
                                </w:rPr>
                                <w:t>of</w:t>
                              </w:r>
                              <w:r>
                                <w:rPr>
                                  <w:spacing w:val="-8"/>
                                  <w:sz w:val="16"/>
                                </w:rPr>
                                <w:t> </w:t>
                              </w:r>
                              <w:r>
                                <w:rPr>
                                  <w:spacing w:val="-4"/>
                                  <w:sz w:val="16"/>
                                </w:rPr>
                                <w:t>20-doors </w:t>
                              </w:r>
                              <w:r>
                                <w:rPr>
                                  <w:w w:val="90"/>
                                  <w:sz w:val="16"/>
                                </w:rPr>
                                <w:t>modern</w:t>
                              </w:r>
                              <w:r>
                                <w:rPr>
                                  <w:spacing w:val="-1"/>
                                  <w:w w:val="90"/>
                                  <w:sz w:val="16"/>
                                </w:rPr>
                                <w:t> </w:t>
                              </w:r>
                              <w:r>
                                <w:rPr>
                                  <w:w w:val="90"/>
                                  <w:sz w:val="16"/>
                                </w:rPr>
                                <w:t>bio-digester</w:t>
                              </w:r>
                              <w:r>
                                <w:rPr>
                                  <w:spacing w:val="-1"/>
                                  <w:w w:val="90"/>
                                  <w:sz w:val="16"/>
                                </w:rPr>
                                <w:t> </w:t>
                              </w:r>
                              <w:r>
                                <w:rPr>
                                  <w:w w:val="90"/>
                                  <w:sz w:val="16"/>
                                </w:rPr>
                                <w:t>toilets in</w:t>
                              </w:r>
                              <w:r>
                                <w:rPr>
                                  <w:spacing w:val="-1"/>
                                  <w:w w:val="90"/>
                                  <w:sz w:val="16"/>
                                </w:rPr>
                                <w:t> </w:t>
                              </w:r>
                              <w:r>
                                <w:rPr>
                                  <w:w w:val="90"/>
                                  <w:sz w:val="16"/>
                                </w:rPr>
                                <w:t>the</w:t>
                              </w:r>
                              <w:r>
                                <w:rPr>
                                  <w:spacing w:val="-3"/>
                                  <w:w w:val="90"/>
                                  <w:sz w:val="16"/>
                                </w:rPr>
                                <w:t> </w:t>
                              </w:r>
                              <w:r>
                                <w:rPr>
                                  <w:w w:val="90"/>
                                  <w:sz w:val="16"/>
                                </w:rPr>
                                <w:t>school</w:t>
                              </w:r>
                              <w:r>
                                <w:rPr>
                                  <w:spacing w:val="-3"/>
                                  <w:w w:val="90"/>
                                  <w:sz w:val="16"/>
                                </w:rPr>
                                <w:t> </w:t>
                              </w:r>
                              <w:r>
                                <w:rPr>
                                  <w:w w:val="90"/>
                                  <w:sz w:val="16"/>
                                </w:rPr>
                                <w:t>by</w:t>
                              </w:r>
                              <w:r>
                                <w:rPr>
                                  <w:spacing w:val="-1"/>
                                  <w:w w:val="90"/>
                                  <w:sz w:val="16"/>
                                </w:rPr>
                                <w:t> </w:t>
                              </w:r>
                              <w:r>
                                <w:rPr>
                                  <w:w w:val="90"/>
                                  <w:sz w:val="16"/>
                                </w:rPr>
                                <w:t>end</w:t>
                              </w:r>
                              <w:r>
                                <w:rPr>
                                  <w:spacing w:val="-4"/>
                                  <w:w w:val="90"/>
                                  <w:sz w:val="16"/>
                                </w:rPr>
                                <w:t> </w:t>
                              </w:r>
                              <w:r>
                                <w:rPr>
                                  <w:w w:val="90"/>
                                  <w:sz w:val="16"/>
                                </w:rPr>
                                <w:t>of </w:t>
                              </w:r>
                              <w:r>
                                <w:rPr>
                                  <w:spacing w:val="-2"/>
                                  <w:sz w:val="16"/>
                                </w:rPr>
                                <w:t>2026.</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41"/>
                                <w:rPr>
                                  <w:sz w:val="16"/>
                                </w:rPr>
                              </w:pPr>
                            </w:p>
                            <w:p>
                              <w:pPr>
                                <w:spacing w:line="273" w:lineRule="auto" w:before="0"/>
                                <w:ind w:left="0" w:right="0" w:firstLine="0"/>
                                <w:jc w:val="left"/>
                                <w:rPr>
                                  <w:sz w:val="16"/>
                                </w:rPr>
                              </w:pPr>
                              <w:r>
                                <w:rPr>
                                  <w:w w:val="90"/>
                                  <w:sz w:val="16"/>
                                </w:rPr>
                                <w:t>Sustain the</w:t>
                              </w:r>
                              <w:r>
                                <w:rPr>
                                  <w:spacing w:val="-2"/>
                                  <w:w w:val="90"/>
                                  <w:sz w:val="16"/>
                                </w:rPr>
                                <w:t> </w:t>
                              </w:r>
                              <w:r>
                                <w:rPr>
                                  <w:w w:val="90"/>
                                  <w:sz w:val="16"/>
                                </w:rPr>
                                <w:t>use</w:t>
                              </w:r>
                              <w:r>
                                <w:rPr>
                                  <w:spacing w:val="-2"/>
                                  <w:w w:val="90"/>
                                  <w:sz w:val="16"/>
                                </w:rPr>
                                <w:t> </w:t>
                              </w:r>
                              <w:r>
                                <w:rPr>
                                  <w:w w:val="90"/>
                                  <w:sz w:val="16"/>
                                </w:rPr>
                                <w:t>of</w:t>
                              </w:r>
                              <w:r>
                                <w:rPr>
                                  <w:spacing w:val="-2"/>
                                  <w:w w:val="90"/>
                                  <w:sz w:val="16"/>
                                </w:rPr>
                                <w:t> </w:t>
                              </w:r>
                              <w:r>
                                <w:rPr>
                                  <w:w w:val="90"/>
                                  <w:sz w:val="16"/>
                                </w:rPr>
                                <w:t>LPG in the</w:t>
                              </w:r>
                              <w:r>
                                <w:rPr>
                                  <w:spacing w:val="-2"/>
                                  <w:w w:val="90"/>
                                  <w:sz w:val="16"/>
                                </w:rPr>
                                <w:t> </w:t>
                              </w:r>
                              <w:r>
                                <w:rPr>
                                  <w:w w:val="90"/>
                                  <w:sz w:val="16"/>
                                </w:rPr>
                                <w:t>school kitchen through </w:t>
                              </w:r>
                              <w:r>
                                <w:rPr>
                                  <w:spacing w:val="-4"/>
                                  <w:sz w:val="16"/>
                                </w:rPr>
                                <w:t>improved</w:t>
                              </w:r>
                              <w:r>
                                <w:rPr>
                                  <w:spacing w:val="-7"/>
                                  <w:sz w:val="16"/>
                                </w:rPr>
                                <w:t> </w:t>
                              </w:r>
                              <w:r>
                                <w:rPr>
                                  <w:spacing w:val="-4"/>
                                  <w:sz w:val="16"/>
                                </w:rPr>
                                <w:t>maintenance of the system</w:t>
                              </w:r>
                            </w:p>
                          </w:txbxContent>
                        </wps:txbx>
                        <wps:bodyPr wrap="square" lIns="0" tIns="0" rIns="0" bIns="0" rtlCol="0">
                          <a:noAutofit/>
                        </wps:bodyPr>
                      </wps:wsp>
                      <wps:wsp>
                        <wps:cNvPr id="669" name="Textbox 669"/>
                        <wps:cNvSpPr txBox="1"/>
                        <wps:spPr>
                          <a:xfrm>
                            <a:off x="4653453" y="2939747"/>
                            <a:ext cx="1587500" cy="2082800"/>
                          </a:xfrm>
                          <a:prstGeom prst="rect">
                            <a:avLst/>
                          </a:prstGeom>
                        </wps:spPr>
                        <wps:txbx>
                          <w:txbxContent>
                            <w:p>
                              <w:pPr>
                                <w:numPr>
                                  <w:ilvl w:val="0"/>
                                  <w:numId w:val="38"/>
                                </w:numPr>
                                <w:tabs>
                                  <w:tab w:pos="177" w:val="left" w:leader="none"/>
                                </w:tabs>
                                <w:spacing w:line="211" w:lineRule="exact" w:before="0"/>
                                <w:ind w:left="177" w:right="0" w:hanging="177"/>
                                <w:jc w:val="left"/>
                                <w:rPr>
                                  <w:sz w:val="16"/>
                                </w:rPr>
                              </w:pPr>
                              <w:r>
                                <w:rPr>
                                  <w:w w:val="90"/>
                                  <w:sz w:val="16"/>
                                </w:rPr>
                                <w:t>Ministry</w:t>
                              </w:r>
                              <w:r>
                                <w:rPr>
                                  <w:spacing w:val="-1"/>
                                  <w:sz w:val="16"/>
                                </w:rPr>
                                <w:t> </w:t>
                              </w:r>
                              <w:r>
                                <w:rPr>
                                  <w:w w:val="90"/>
                                  <w:sz w:val="16"/>
                                </w:rPr>
                                <w:t>of</w:t>
                              </w:r>
                              <w:r>
                                <w:rPr>
                                  <w:spacing w:val="3"/>
                                  <w:sz w:val="16"/>
                                </w:rPr>
                                <w:t> </w:t>
                              </w:r>
                              <w:r>
                                <w:rPr>
                                  <w:spacing w:val="-2"/>
                                  <w:w w:val="90"/>
                                  <w:sz w:val="16"/>
                                </w:rPr>
                                <w:t>Energy</w:t>
                              </w:r>
                            </w:p>
                            <w:p>
                              <w:pPr>
                                <w:numPr>
                                  <w:ilvl w:val="0"/>
                                  <w:numId w:val="38"/>
                                </w:numPr>
                                <w:tabs>
                                  <w:tab w:pos="177" w:val="left" w:leader="none"/>
                                </w:tabs>
                                <w:spacing w:line="256" w:lineRule="auto" w:before="2"/>
                                <w:ind w:left="177" w:right="169" w:hanging="178"/>
                                <w:jc w:val="left"/>
                                <w:rPr>
                                  <w:sz w:val="16"/>
                                </w:rPr>
                              </w:pPr>
                              <w:r>
                                <w:rPr>
                                  <w:sz w:val="16"/>
                                </w:rPr>
                                <w:t>The</w:t>
                              </w:r>
                              <w:r>
                                <w:rPr>
                                  <w:spacing w:val="-10"/>
                                  <w:sz w:val="16"/>
                                </w:rPr>
                                <w:t> </w:t>
                              </w:r>
                              <w:r>
                                <w:rPr>
                                  <w:sz w:val="16"/>
                                </w:rPr>
                                <w:t>Africa</w:t>
                              </w:r>
                              <w:r>
                                <w:rPr>
                                  <w:spacing w:val="-12"/>
                                  <w:sz w:val="16"/>
                                </w:rPr>
                                <w:t> </w:t>
                              </w:r>
                              <w:r>
                                <w:rPr>
                                  <w:sz w:val="16"/>
                                </w:rPr>
                                <w:t>Biogas</w:t>
                              </w:r>
                              <w:r>
                                <w:rPr>
                                  <w:spacing w:val="-12"/>
                                  <w:sz w:val="16"/>
                                </w:rPr>
                                <w:t> </w:t>
                              </w:r>
                              <w:r>
                                <w:rPr>
                                  <w:sz w:val="16"/>
                                </w:rPr>
                                <w:t>Partnership </w:t>
                              </w:r>
                              <w:r>
                                <w:rPr>
                                  <w:w w:val="90"/>
                                  <w:sz w:val="16"/>
                                </w:rPr>
                                <w:t>Program (ABPP) implemented by </w:t>
                              </w:r>
                              <w:r>
                                <w:rPr>
                                  <w:sz w:val="16"/>
                                </w:rPr>
                                <w:t>SNV Kenya</w:t>
                              </w:r>
                            </w:p>
                            <w:p>
                              <w:pPr>
                                <w:numPr>
                                  <w:ilvl w:val="0"/>
                                  <w:numId w:val="38"/>
                                </w:numPr>
                                <w:tabs>
                                  <w:tab w:pos="177" w:val="left" w:leader="none"/>
                                </w:tabs>
                                <w:spacing w:before="15"/>
                                <w:ind w:left="177" w:right="495" w:hanging="178"/>
                                <w:jc w:val="left"/>
                                <w:rPr>
                                  <w:sz w:val="16"/>
                                </w:rPr>
                              </w:pPr>
                              <w:r>
                                <w:rPr>
                                  <w:w w:val="90"/>
                                  <w:sz w:val="16"/>
                                </w:rPr>
                                <w:t>Africa</w:t>
                              </w:r>
                              <w:r>
                                <w:rPr>
                                  <w:spacing w:val="-4"/>
                                  <w:w w:val="90"/>
                                  <w:sz w:val="16"/>
                                </w:rPr>
                                <w:t> </w:t>
                              </w:r>
                              <w:r>
                                <w:rPr>
                                  <w:w w:val="90"/>
                                  <w:sz w:val="16"/>
                                </w:rPr>
                                <w:t>Climate</w:t>
                              </w:r>
                              <w:r>
                                <w:rPr>
                                  <w:spacing w:val="-5"/>
                                  <w:w w:val="90"/>
                                  <w:sz w:val="16"/>
                                </w:rPr>
                                <w:t> </w:t>
                              </w:r>
                              <w:r>
                                <w:rPr>
                                  <w:w w:val="90"/>
                                  <w:sz w:val="16"/>
                                </w:rPr>
                                <w:t>Change </w:t>
                              </w:r>
                              <w:r>
                                <w:rPr>
                                  <w:w w:val="90"/>
                                  <w:sz w:val="16"/>
                                </w:rPr>
                                <w:t>Fund </w:t>
                              </w:r>
                              <w:r>
                                <w:rPr>
                                  <w:sz w:val="16"/>
                                </w:rPr>
                                <w:t>implemented by AfDB</w:t>
                              </w:r>
                            </w:p>
                            <w:p>
                              <w:pPr>
                                <w:numPr>
                                  <w:ilvl w:val="0"/>
                                  <w:numId w:val="38"/>
                                </w:numPr>
                                <w:tabs>
                                  <w:tab w:pos="177" w:val="left" w:leader="none"/>
                                </w:tabs>
                                <w:spacing w:before="30"/>
                                <w:ind w:left="177" w:right="0" w:hanging="177"/>
                                <w:jc w:val="left"/>
                                <w:rPr>
                                  <w:sz w:val="16"/>
                                </w:rPr>
                              </w:pPr>
                              <w:r>
                                <w:rPr>
                                  <w:spacing w:val="-5"/>
                                  <w:w w:val="110"/>
                                  <w:sz w:val="16"/>
                                </w:rPr>
                                <w:t>GIZ</w:t>
                              </w:r>
                            </w:p>
                            <w:p>
                              <w:pPr>
                                <w:numPr>
                                  <w:ilvl w:val="0"/>
                                  <w:numId w:val="38"/>
                                </w:numPr>
                                <w:tabs>
                                  <w:tab w:pos="177" w:val="left" w:leader="none"/>
                                </w:tabs>
                                <w:spacing w:before="2"/>
                                <w:ind w:left="177" w:right="143" w:hanging="178"/>
                                <w:jc w:val="left"/>
                                <w:rPr>
                                  <w:sz w:val="16"/>
                                </w:rPr>
                              </w:pPr>
                              <w:r>
                                <w:rPr>
                                  <w:w w:val="90"/>
                                  <w:sz w:val="16"/>
                                </w:rPr>
                                <w:t>Kenya Center Innovation Climate </w:t>
                              </w:r>
                              <w:r>
                                <w:rPr>
                                  <w:sz w:val="16"/>
                                </w:rPr>
                                <w:t>Center (KCIC)</w:t>
                              </w:r>
                            </w:p>
                            <w:p>
                              <w:pPr>
                                <w:numPr>
                                  <w:ilvl w:val="0"/>
                                  <w:numId w:val="38"/>
                                </w:numPr>
                                <w:tabs>
                                  <w:tab w:pos="177" w:val="left" w:leader="none"/>
                                </w:tabs>
                                <w:spacing w:before="30"/>
                                <w:ind w:left="177" w:right="18" w:hanging="178"/>
                                <w:jc w:val="left"/>
                                <w:rPr>
                                  <w:sz w:val="16"/>
                                </w:rPr>
                              </w:pPr>
                              <w:r>
                                <w:rPr>
                                  <w:w w:val="90"/>
                                  <w:sz w:val="16"/>
                                </w:rPr>
                                <w:t>SNV Netherlands and development </w:t>
                              </w:r>
                              <w:r>
                                <w:rPr>
                                  <w:sz w:val="16"/>
                                </w:rPr>
                                <w:t>Organization (SNV)</w:t>
                              </w:r>
                            </w:p>
                            <w:p>
                              <w:pPr>
                                <w:numPr>
                                  <w:ilvl w:val="0"/>
                                  <w:numId w:val="38"/>
                                </w:numPr>
                                <w:tabs>
                                  <w:tab w:pos="177" w:val="left" w:leader="none"/>
                                </w:tabs>
                                <w:spacing w:before="29"/>
                                <w:ind w:left="177" w:right="0" w:hanging="177"/>
                                <w:jc w:val="left"/>
                                <w:rPr>
                                  <w:sz w:val="16"/>
                                </w:rPr>
                              </w:pPr>
                              <w:r>
                                <w:rPr>
                                  <w:spacing w:val="-5"/>
                                  <w:w w:val="95"/>
                                  <w:sz w:val="16"/>
                                </w:rPr>
                                <w:t>etc</w:t>
                              </w:r>
                            </w:p>
                            <w:p>
                              <w:pPr>
                                <w:numPr>
                                  <w:ilvl w:val="0"/>
                                  <w:numId w:val="38"/>
                                </w:numPr>
                                <w:tabs>
                                  <w:tab w:pos="177" w:val="left" w:leader="none"/>
                                </w:tabs>
                                <w:spacing w:before="2"/>
                                <w:ind w:left="177" w:right="0" w:hanging="177"/>
                                <w:jc w:val="left"/>
                                <w:rPr>
                                  <w:sz w:val="16"/>
                                </w:rPr>
                              </w:pPr>
                              <w:r>
                                <w:rPr>
                                  <w:spacing w:val="-6"/>
                                  <w:sz w:val="16"/>
                                </w:rPr>
                                <w:t>Board</w:t>
                              </w:r>
                              <w:r>
                                <w:rPr>
                                  <w:spacing w:val="-5"/>
                                  <w:sz w:val="16"/>
                                </w:rPr>
                                <w:t> </w:t>
                              </w:r>
                              <w:r>
                                <w:rPr>
                                  <w:spacing w:val="-6"/>
                                  <w:sz w:val="16"/>
                                </w:rPr>
                                <w:t>of</w:t>
                              </w:r>
                              <w:r>
                                <w:rPr>
                                  <w:sz w:val="16"/>
                                </w:rPr>
                                <w:t> </w:t>
                              </w:r>
                              <w:r>
                                <w:rPr>
                                  <w:spacing w:val="-6"/>
                                  <w:sz w:val="16"/>
                                </w:rPr>
                                <w:t>Management</w:t>
                              </w:r>
                            </w:p>
                            <w:p>
                              <w:pPr>
                                <w:numPr>
                                  <w:ilvl w:val="0"/>
                                  <w:numId w:val="38"/>
                                </w:numPr>
                                <w:tabs>
                                  <w:tab w:pos="177" w:val="left" w:leader="none"/>
                                </w:tabs>
                                <w:spacing w:before="2"/>
                                <w:ind w:left="177" w:right="192" w:hanging="178"/>
                                <w:jc w:val="left"/>
                                <w:rPr>
                                  <w:sz w:val="16"/>
                                </w:rPr>
                              </w:pPr>
                              <w:r>
                                <w:rPr>
                                  <w:w w:val="90"/>
                                  <w:sz w:val="16"/>
                                </w:rPr>
                                <w:t>Kenya Commercial Bank, Oyugis </w:t>
                              </w:r>
                              <w:r>
                                <w:rPr>
                                  <w:spacing w:val="-2"/>
                                  <w:sz w:val="16"/>
                                </w:rPr>
                                <w:t>Branch</w:t>
                              </w:r>
                            </w:p>
                          </w:txbxContent>
                        </wps:txbx>
                        <wps:bodyPr wrap="square" lIns="0" tIns="0" rIns="0" bIns="0" rtlCol="0">
                          <a:noAutofit/>
                        </wps:bodyPr>
                      </wps:wsp>
                      <wps:wsp>
                        <wps:cNvPr id="670" name="Textbox 670"/>
                        <wps:cNvSpPr txBox="1"/>
                        <wps:spPr>
                          <a:xfrm>
                            <a:off x="6455073" y="2924508"/>
                            <a:ext cx="680720" cy="122555"/>
                          </a:xfrm>
                          <a:prstGeom prst="rect">
                            <a:avLst/>
                          </a:prstGeom>
                        </wps:spPr>
                        <wps:txbx>
                          <w:txbxContent>
                            <w:p>
                              <w:pPr>
                                <w:spacing w:line="183" w:lineRule="exact" w:before="0"/>
                                <w:ind w:left="0" w:right="0" w:firstLine="0"/>
                                <w:jc w:val="left"/>
                                <w:rPr>
                                  <w:sz w:val="16"/>
                                </w:rPr>
                              </w:pPr>
                              <w:r>
                                <w:rPr>
                                  <w:spacing w:val="-5"/>
                                  <w:sz w:val="16"/>
                                </w:rPr>
                                <w:t>December</w:t>
                              </w:r>
                              <w:r>
                                <w:rPr>
                                  <w:spacing w:val="-4"/>
                                  <w:sz w:val="16"/>
                                </w:rPr>
                                <w:t> 2024</w:t>
                              </w:r>
                            </w:p>
                          </w:txbxContent>
                        </wps:txbx>
                        <wps:bodyPr wrap="square" lIns="0" tIns="0" rIns="0" bIns="0" rtlCol="0">
                          <a:noAutofit/>
                        </wps:bodyPr>
                      </wps:wsp>
                      <wps:wsp>
                        <wps:cNvPr id="671" name="Textbox 671"/>
                        <wps:cNvSpPr txBox="1"/>
                        <wps:spPr>
                          <a:xfrm>
                            <a:off x="8345214" y="2924508"/>
                            <a:ext cx="534035" cy="122555"/>
                          </a:xfrm>
                          <a:prstGeom prst="rect">
                            <a:avLst/>
                          </a:prstGeom>
                        </wps:spPr>
                        <wps:txbx>
                          <w:txbxContent>
                            <w:p>
                              <w:pPr>
                                <w:spacing w:line="183" w:lineRule="exact" w:before="0"/>
                                <w:ind w:left="0" w:right="0" w:firstLine="0"/>
                                <w:jc w:val="left"/>
                                <w:rPr>
                                  <w:sz w:val="16"/>
                                </w:rPr>
                              </w:pPr>
                              <w:r>
                                <w:rPr>
                                  <w:spacing w:val="-2"/>
                                  <w:w w:val="90"/>
                                  <w:sz w:val="16"/>
                                </w:rPr>
                                <w:t>Management</w:t>
                              </w:r>
                            </w:p>
                          </w:txbxContent>
                        </wps:txbx>
                        <wps:bodyPr wrap="square" lIns="0" tIns="0" rIns="0" bIns="0" rtlCol="0">
                          <a:noAutofit/>
                        </wps:bodyPr>
                      </wps:wsp>
                      <wps:wsp>
                        <wps:cNvPr id="672" name="Textbox 672"/>
                        <wps:cNvSpPr txBox="1"/>
                        <wps:spPr>
                          <a:xfrm>
                            <a:off x="6455073" y="4613356"/>
                            <a:ext cx="497840" cy="122555"/>
                          </a:xfrm>
                          <a:prstGeom prst="rect">
                            <a:avLst/>
                          </a:prstGeom>
                        </wps:spPr>
                        <wps:txbx>
                          <w:txbxContent>
                            <w:p>
                              <w:pPr>
                                <w:spacing w:line="183" w:lineRule="exact" w:before="0"/>
                                <w:ind w:left="0" w:right="0" w:firstLine="0"/>
                                <w:jc w:val="left"/>
                                <w:rPr>
                                  <w:sz w:val="16"/>
                                </w:rPr>
                              </w:pPr>
                              <w:r>
                                <w:rPr>
                                  <w:spacing w:val="-2"/>
                                  <w:sz w:val="16"/>
                                </w:rPr>
                                <w:t>Continuous</w:t>
                              </w:r>
                            </w:p>
                          </w:txbxContent>
                        </wps:txbx>
                        <wps:bodyPr wrap="square" lIns="0" tIns="0" rIns="0" bIns="0" rtlCol="0">
                          <a:noAutofit/>
                        </wps:bodyPr>
                      </wps:wsp>
                      <wps:wsp>
                        <wps:cNvPr id="673" name="Textbox 673"/>
                        <wps:cNvSpPr txBox="1"/>
                        <wps:spPr>
                          <a:xfrm>
                            <a:off x="7561401" y="4613356"/>
                            <a:ext cx="537845" cy="122555"/>
                          </a:xfrm>
                          <a:prstGeom prst="rect">
                            <a:avLst/>
                          </a:prstGeom>
                        </wps:spPr>
                        <wps:txbx>
                          <w:txbxContent>
                            <w:p>
                              <w:pPr>
                                <w:spacing w:line="183" w:lineRule="exact" w:before="0"/>
                                <w:ind w:left="0" w:right="0" w:firstLine="0"/>
                                <w:jc w:val="left"/>
                                <w:rPr>
                                  <w:sz w:val="16"/>
                                </w:rPr>
                              </w:pPr>
                              <w:r>
                                <w:rPr>
                                  <w:spacing w:val="-2"/>
                                  <w:w w:val="90"/>
                                  <w:sz w:val="16"/>
                                </w:rPr>
                                <w:t>5,000,000.00</w:t>
                              </w:r>
                            </w:p>
                          </w:txbxContent>
                        </wps:txbx>
                        <wps:bodyPr wrap="square" lIns="0" tIns="0" rIns="0" bIns="0" rtlCol="0">
                          <a:noAutofit/>
                        </wps:bodyPr>
                      </wps:wsp>
                      <wps:wsp>
                        <wps:cNvPr id="674" name="Textbox 674"/>
                        <wps:cNvSpPr txBox="1"/>
                        <wps:spPr>
                          <a:xfrm>
                            <a:off x="9154458" y="4614357"/>
                            <a:ext cx="238760" cy="137160"/>
                          </a:xfrm>
                          <a:prstGeom prst="rect">
                            <a:avLst/>
                          </a:prstGeom>
                        </wps:spPr>
                        <wps:txbx>
                          <w:txbxContent>
                            <w:p>
                              <w:pPr>
                                <w:spacing w:line="205" w:lineRule="exact" w:before="0"/>
                                <w:ind w:left="0" w:right="0" w:firstLine="0"/>
                                <w:jc w:val="left"/>
                                <w:rPr>
                                  <w:sz w:val="18"/>
                                </w:rPr>
                              </w:pPr>
                              <w:r>
                                <w:rPr>
                                  <w:spacing w:val="-5"/>
                                  <w:sz w:val="18"/>
                                </w:rPr>
                                <w:t>New</w:t>
                              </w:r>
                            </w:p>
                          </w:txbxContent>
                        </wps:txbx>
                        <wps:bodyPr wrap="square" lIns="0" tIns="0" rIns="0" bIns="0" rtlCol="0">
                          <a:noAutofit/>
                        </wps:bodyPr>
                      </wps:wsp>
                      <wps:wsp>
                        <wps:cNvPr id="675" name="Textbox 675"/>
                        <wps:cNvSpPr txBox="1"/>
                        <wps:spPr>
                          <a:xfrm>
                            <a:off x="8345214" y="4747466"/>
                            <a:ext cx="534035" cy="122555"/>
                          </a:xfrm>
                          <a:prstGeom prst="rect">
                            <a:avLst/>
                          </a:prstGeom>
                        </wps:spPr>
                        <wps:txbx>
                          <w:txbxContent>
                            <w:p>
                              <w:pPr>
                                <w:spacing w:line="183" w:lineRule="exact" w:before="0"/>
                                <w:ind w:left="0" w:right="0" w:firstLine="0"/>
                                <w:jc w:val="left"/>
                                <w:rPr>
                                  <w:sz w:val="16"/>
                                </w:rPr>
                              </w:pPr>
                              <w:r>
                                <w:rPr>
                                  <w:spacing w:val="-2"/>
                                  <w:w w:val="90"/>
                                  <w:sz w:val="16"/>
                                </w:rPr>
                                <w:t>Management</w:t>
                              </w:r>
                            </w:p>
                          </w:txbxContent>
                        </wps:txbx>
                        <wps:bodyPr wrap="square" lIns="0" tIns="0" rIns="0" bIns="0" rtlCol="0">
                          <a:noAutofit/>
                        </wps:bodyPr>
                      </wps:wsp>
                      <wps:wsp>
                        <wps:cNvPr id="676" name="Textbox 676"/>
                        <wps:cNvSpPr txBox="1"/>
                        <wps:spPr>
                          <a:xfrm>
                            <a:off x="2222290" y="5164423"/>
                            <a:ext cx="657860" cy="128905"/>
                          </a:xfrm>
                          <a:prstGeom prst="rect">
                            <a:avLst/>
                          </a:prstGeom>
                        </wps:spPr>
                        <wps:txbx>
                          <w:txbxContent>
                            <w:p>
                              <w:pPr>
                                <w:spacing w:before="1"/>
                                <w:ind w:left="0" w:right="0" w:firstLine="0"/>
                                <w:jc w:val="left"/>
                                <w:rPr>
                                  <w:rFonts w:ascii="Arial"/>
                                  <w:b/>
                                  <w:sz w:val="16"/>
                                </w:rPr>
                              </w:pPr>
                              <w:r>
                                <w:rPr>
                                  <w:rFonts w:ascii="Arial"/>
                                  <w:b/>
                                  <w:sz w:val="16"/>
                                </w:rPr>
                                <w:t>SUB</w:t>
                              </w:r>
                              <w:r>
                                <w:rPr>
                                  <w:rFonts w:ascii="Arial"/>
                                  <w:b/>
                                  <w:spacing w:val="-1"/>
                                  <w:sz w:val="16"/>
                                </w:rPr>
                                <w:t> </w:t>
                              </w:r>
                              <w:r>
                                <w:rPr>
                                  <w:rFonts w:ascii="Arial"/>
                                  <w:b/>
                                  <w:sz w:val="16"/>
                                </w:rPr>
                                <w:t>-</w:t>
                              </w:r>
                              <w:r>
                                <w:rPr>
                                  <w:rFonts w:ascii="Arial"/>
                                  <w:b/>
                                  <w:spacing w:val="-2"/>
                                  <w:sz w:val="16"/>
                                </w:rPr>
                                <w:t>TOTAL</w:t>
                              </w:r>
                            </w:p>
                          </w:txbxContent>
                        </wps:txbx>
                        <wps:bodyPr wrap="square" lIns="0" tIns="0" rIns="0" bIns="0" rtlCol="0">
                          <a:noAutofit/>
                        </wps:bodyPr>
                      </wps:wsp>
                      <wps:wsp>
                        <wps:cNvPr id="677" name="Textbox 677"/>
                        <wps:cNvSpPr txBox="1"/>
                        <wps:spPr>
                          <a:xfrm>
                            <a:off x="7442146" y="5164423"/>
                            <a:ext cx="657225" cy="128905"/>
                          </a:xfrm>
                          <a:prstGeom prst="rect">
                            <a:avLst/>
                          </a:prstGeom>
                        </wps:spPr>
                        <wps:txbx>
                          <w:txbxContent>
                            <w:p>
                              <w:pPr>
                                <w:spacing w:before="1"/>
                                <w:ind w:left="0" w:right="0" w:firstLine="0"/>
                                <w:jc w:val="left"/>
                                <w:rPr>
                                  <w:rFonts w:ascii="Arial"/>
                                  <w:b/>
                                  <w:sz w:val="16"/>
                                </w:rPr>
                              </w:pPr>
                              <w:r>
                                <w:rPr>
                                  <w:rFonts w:ascii="Arial"/>
                                  <w:b/>
                                  <w:spacing w:val="-2"/>
                                  <w:sz w:val="16"/>
                                </w:rPr>
                                <w:t>25,000,000.00</w:t>
                              </w:r>
                            </w:p>
                          </w:txbxContent>
                        </wps:txbx>
                        <wps:bodyPr wrap="square" lIns="0" tIns="0" rIns="0" bIns="0" rtlCol="0">
                          <a:noAutofit/>
                        </wps:bodyPr>
                      </wps:wsp>
                    </wpg:wgp>
                  </a:graphicData>
                </a:graphic>
              </wp:anchor>
            </w:drawing>
          </mc:Choice>
          <mc:Fallback>
            <w:pict>
              <v:group style="position:absolute;margin-left:188.524582pt;margin-top:123.508873pt;width:841.9pt;height:595.3pt;mso-position-horizontal-relative:page;mso-position-vertical-relative:page;z-index:-20679680" id="docshapegroup645" coordorigin="3770,2470" coordsize="16838,11906">
                <v:shape style="position:absolute;left:3770;top:2470;width:16838;height:11906" type="#_x0000_t75" id="docshape646" stroked="false">
                  <v:imagedata r:id="rId29" o:title=""/>
                </v:shape>
                <v:shape style="position:absolute;left:3924;top:2470;width:16352;height:11906" id="docshape647" coordorigin="3924,2470" coordsize="16352,11906" path="m19699,2470l19609,2470,19609,3402,3924,3402,3924,12990,19609,12990,19609,14376,19699,14376,19699,12990,19699,3402,19699,2470xm20275,2470l20186,2470,20186,14376,20275,14376,20275,2470xe" filled="true" fillcolor="#ffffff" stroked="false">
                  <v:path arrowok="t"/>
                  <v:fill type="solid"/>
                </v:shape>
                <v:rect style="position:absolute;left:19698;top:2470;width:488;height:11906" id="docshape648" filled="true" fillcolor="#2d3d54" stroked="false">
                  <v:fill type="solid"/>
                </v:rect>
                <v:shape style="position:absolute;left:4780;top:4073;width:9047;height:32" id="docshape649" coordorigin="4781,4074" coordsize="9047,32" path="m13828,4074l4795,4074,4781,4074,4781,4102,4781,4105,4795,4105,4795,4102,13828,4102,13828,4074xe" filled="true" fillcolor="#008080" stroked="false">
                  <v:path arrowok="t"/>
                  <v:fill type="solid"/>
                </v:shape>
                <v:shape style="position:absolute;left:4795;top:4102;width:9062;height:3" id="docshape650" coordorigin="4795,4102" coordsize="9062,3" path="m13857,4102l13828,4102,4795,4102,4795,4105,13828,4105,13857,4105,13857,4102xe" filled="true" fillcolor="#ffffff" stroked="false">
                  <v:path arrowok="t"/>
                  <v:fill type="solid"/>
                </v:shape>
                <v:shape style="position:absolute;left:13827;top:4073;width:1275;height:29" id="docshape651" coordorigin="13828,4074" coordsize="1275,29" path="m15102,4074l13857,4074,13828,4074,13828,4102,13857,4102,15102,4102,15102,4074xe" filled="true" fillcolor="#008080" stroked="false">
                  <v:path arrowok="t"/>
                  <v:fill type="solid"/>
                </v:shape>
                <v:rect style="position:absolute;left:15102;top:4102;width:29;height:3" id="docshape652" filled="true" fillcolor="#ffffff" stroked="false">
                  <v:fill type="solid"/>
                </v:rect>
                <v:shape style="position:absolute;left:15102;top:4073;width:1703;height:29" id="docshape653" coordorigin="15102,4074" coordsize="1703,29" path="m16804,4074l15131,4074,15102,4074,15102,4102,15131,4102,16804,4102,16804,4074xe" filled="true" fillcolor="#008080" stroked="false">
                  <v:path arrowok="t"/>
                  <v:fill type="solid"/>
                </v:shape>
                <v:rect style="position:absolute;left:16804;top:4102;width:29;height:3" id="docshape654" filled="true" fillcolor="#ffffff" stroked="false">
                  <v:fill type="solid"/>
                </v:rect>
                <v:shape style="position:absolute;left:16804;top:4073;width:1277;height:29" id="docshape655" coordorigin="16805,4074" coordsize="1277,29" path="m18081,4074l16833,4074,16805,4074,16805,4102,16833,4102,18081,4102,18081,4074xe" filled="true" fillcolor="#008080" stroked="false">
                  <v:path arrowok="t"/>
                  <v:fill type="solid"/>
                </v:shape>
                <v:shape style="position:absolute;left:16833;top:4102;width:1277;height:3" id="docshape656" coordorigin="16833,4102" coordsize="1277,3" path="m18110,4102l18081,4102,16833,4102,16833,4105,18081,4105,18110,4105,18110,4102xe" filled="true" fillcolor="#ffffff" stroked="false">
                  <v:path arrowok="t"/>
                  <v:fill type="solid"/>
                </v:shape>
                <v:shape style="position:absolute;left:18081;top:4073;width:1127;height:29" id="docshape657" coordorigin="18081,4074" coordsize="1127,29" path="m19207,4074l18110,4074,18081,4074,18081,4102,18110,4102,19207,4102,19207,4074xe" filled="true" fillcolor="#008080" stroked="false">
                  <v:path arrowok="t"/>
                  <v:fill type="solid"/>
                </v:shape>
                <v:rect style="position:absolute;left:18110;top:4102;width:1098;height:3" id="docshape658" filled="true" fillcolor="#ffffff" stroked="false">
                  <v:fill type="solid"/>
                </v:rect>
                <v:shape style="position:absolute;left:4780;top:4073;width:14441;height:6552" id="docshape659" coordorigin="4781,4074" coordsize="14441,6552" path="m4795,4105l4781,4105,4781,4422,4781,6880,4781,9753,4781,10625,4795,10625,4795,9753,4795,6880,4795,4422,4795,4105xm19222,4074l19207,4074,19207,4102,19207,4105,19207,4422,19207,6880,19207,9753,19207,10625,19222,10625,19222,9753,19222,6880,19222,4422,19222,4105,19222,4102,19222,4074xe" filled="true" fillcolor="#008080" stroked="false">
                  <v:path arrowok="t"/>
                  <v:fill type="solid"/>
                </v:shape>
                <v:shape style="position:absolute;left:4792;top:10838;width:13286;height:27" id="docshape660" coordorigin="4793,10838" coordsize="13286,27" path="m10991,10838l7162,10838,7162,10838,5604,10838,4793,10838,4793,10865,5604,10865,7162,10865,7162,10865,10991,10865,10991,10838xm16804,10838l15102,10838,13828,10838,10991,10838,10991,10865,13828,10865,15102,10865,16804,10865,16804,10838xm18079,10838l16805,10838,16805,10865,18079,10865,18079,10838xe" filled="true" fillcolor="#ffffff" stroked="false">
                  <v:path arrowok="t"/>
                  <v:fill type="solid"/>
                </v:shape>
                <v:shape style="position:absolute;left:4780;top:10624;width:14441;height:269" id="docshape661" coordorigin="4781,10625" coordsize="14441,269" path="m19222,10625l19207,10625,19207,10865,18096,10865,4795,10865,4795,10625,4781,10625,4781,10865,4781,10893,19222,10893,19222,10865,19222,10625xe" filled="true" fillcolor="#008080" stroked="false">
                  <v:path arrowok="t"/>
                  <v:fill type="solid"/>
                </v:shape>
                <v:shape style="position:absolute;left:7270;top:7075;width:3437;height:3064" type="#_x0000_t202" id="docshape662" filled="false" stroked="false">
                  <v:textbox inset="0,0,0,0">
                    <w:txbxContent>
                      <w:p>
                        <w:pPr>
                          <w:spacing w:line="276" w:lineRule="auto" w:before="0"/>
                          <w:ind w:left="0" w:right="0" w:firstLine="0"/>
                          <w:jc w:val="left"/>
                          <w:rPr>
                            <w:sz w:val="16"/>
                          </w:rPr>
                        </w:pPr>
                        <w:r>
                          <w:rPr>
                            <w:spacing w:val="-4"/>
                            <w:sz w:val="16"/>
                          </w:rPr>
                          <w:t>heating</w:t>
                        </w:r>
                        <w:r>
                          <w:rPr>
                            <w:spacing w:val="-9"/>
                            <w:sz w:val="16"/>
                          </w:rPr>
                          <w:t> </w:t>
                        </w:r>
                        <w:r>
                          <w:rPr>
                            <w:spacing w:val="-4"/>
                            <w:sz w:val="16"/>
                          </w:rPr>
                          <w:t>and</w:t>
                        </w:r>
                        <w:r>
                          <w:rPr>
                            <w:spacing w:val="-8"/>
                            <w:sz w:val="16"/>
                          </w:rPr>
                          <w:t> </w:t>
                        </w:r>
                        <w:r>
                          <w:rPr>
                            <w:spacing w:val="-4"/>
                            <w:sz w:val="16"/>
                          </w:rPr>
                          <w:t>lighting</w:t>
                        </w:r>
                        <w:r>
                          <w:rPr>
                            <w:spacing w:val="-6"/>
                            <w:sz w:val="16"/>
                          </w:rPr>
                          <w:t> </w:t>
                        </w:r>
                        <w:r>
                          <w:rPr>
                            <w:spacing w:val="-4"/>
                            <w:sz w:val="16"/>
                          </w:rPr>
                          <w:t>by</w:t>
                        </w:r>
                        <w:r>
                          <w:rPr>
                            <w:spacing w:val="-8"/>
                            <w:sz w:val="16"/>
                          </w:rPr>
                          <w:t> </w:t>
                        </w:r>
                        <w:r>
                          <w:rPr>
                            <w:spacing w:val="-4"/>
                            <w:sz w:val="16"/>
                          </w:rPr>
                          <w:t>constructing</w:t>
                        </w:r>
                        <w:r>
                          <w:rPr>
                            <w:spacing w:val="-6"/>
                            <w:sz w:val="16"/>
                          </w:rPr>
                          <w:t> </w:t>
                        </w:r>
                        <w:r>
                          <w:rPr>
                            <w:spacing w:val="-4"/>
                            <w:sz w:val="16"/>
                          </w:rPr>
                          <w:t>of</w:t>
                        </w:r>
                        <w:r>
                          <w:rPr>
                            <w:spacing w:val="-8"/>
                            <w:sz w:val="16"/>
                          </w:rPr>
                          <w:t> </w:t>
                        </w:r>
                        <w:r>
                          <w:rPr>
                            <w:spacing w:val="-4"/>
                            <w:sz w:val="16"/>
                          </w:rPr>
                          <w:t>20-doors </w:t>
                        </w:r>
                        <w:r>
                          <w:rPr>
                            <w:w w:val="90"/>
                            <w:sz w:val="16"/>
                          </w:rPr>
                          <w:t>modern</w:t>
                        </w:r>
                        <w:r>
                          <w:rPr>
                            <w:spacing w:val="-1"/>
                            <w:w w:val="90"/>
                            <w:sz w:val="16"/>
                          </w:rPr>
                          <w:t> </w:t>
                        </w:r>
                        <w:r>
                          <w:rPr>
                            <w:w w:val="90"/>
                            <w:sz w:val="16"/>
                          </w:rPr>
                          <w:t>bio-digester</w:t>
                        </w:r>
                        <w:r>
                          <w:rPr>
                            <w:spacing w:val="-1"/>
                            <w:w w:val="90"/>
                            <w:sz w:val="16"/>
                          </w:rPr>
                          <w:t> </w:t>
                        </w:r>
                        <w:r>
                          <w:rPr>
                            <w:w w:val="90"/>
                            <w:sz w:val="16"/>
                          </w:rPr>
                          <w:t>toilets in</w:t>
                        </w:r>
                        <w:r>
                          <w:rPr>
                            <w:spacing w:val="-1"/>
                            <w:w w:val="90"/>
                            <w:sz w:val="16"/>
                          </w:rPr>
                          <w:t> </w:t>
                        </w:r>
                        <w:r>
                          <w:rPr>
                            <w:w w:val="90"/>
                            <w:sz w:val="16"/>
                          </w:rPr>
                          <w:t>the</w:t>
                        </w:r>
                        <w:r>
                          <w:rPr>
                            <w:spacing w:val="-3"/>
                            <w:w w:val="90"/>
                            <w:sz w:val="16"/>
                          </w:rPr>
                          <w:t> </w:t>
                        </w:r>
                        <w:r>
                          <w:rPr>
                            <w:w w:val="90"/>
                            <w:sz w:val="16"/>
                          </w:rPr>
                          <w:t>school</w:t>
                        </w:r>
                        <w:r>
                          <w:rPr>
                            <w:spacing w:val="-3"/>
                            <w:w w:val="90"/>
                            <w:sz w:val="16"/>
                          </w:rPr>
                          <w:t> </w:t>
                        </w:r>
                        <w:r>
                          <w:rPr>
                            <w:w w:val="90"/>
                            <w:sz w:val="16"/>
                          </w:rPr>
                          <w:t>by</w:t>
                        </w:r>
                        <w:r>
                          <w:rPr>
                            <w:spacing w:val="-1"/>
                            <w:w w:val="90"/>
                            <w:sz w:val="16"/>
                          </w:rPr>
                          <w:t> </w:t>
                        </w:r>
                        <w:r>
                          <w:rPr>
                            <w:w w:val="90"/>
                            <w:sz w:val="16"/>
                          </w:rPr>
                          <w:t>end</w:t>
                        </w:r>
                        <w:r>
                          <w:rPr>
                            <w:spacing w:val="-4"/>
                            <w:w w:val="90"/>
                            <w:sz w:val="16"/>
                          </w:rPr>
                          <w:t> </w:t>
                        </w:r>
                        <w:r>
                          <w:rPr>
                            <w:w w:val="90"/>
                            <w:sz w:val="16"/>
                          </w:rPr>
                          <w:t>of </w:t>
                        </w:r>
                        <w:r>
                          <w:rPr>
                            <w:spacing w:val="-2"/>
                            <w:sz w:val="16"/>
                          </w:rPr>
                          <w:t>2026.</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41"/>
                          <w:rPr>
                            <w:sz w:val="16"/>
                          </w:rPr>
                        </w:pPr>
                      </w:p>
                      <w:p>
                        <w:pPr>
                          <w:spacing w:line="273" w:lineRule="auto" w:before="0"/>
                          <w:ind w:left="0" w:right="0" w:firstLine="0"/>
                          <w:jc w:val="left"/>
                          <w:rPr>
                            <w:sz w:val="16"/>
                          </w:rPr>
                        </w:pPr>
                        <w:r>
                          <w:rPr>
                            <w:w w:val="90"/>
                            <w:sz w:val="16"/>
                          </w:rPr>
                          <w:t>Sustain the</w:t>
                        </w:r>
                        <w:r>
                          <w:rPr>
                            <w:spacing w:val="-2"/>
                            <w:w w:val="90"/>
                            <w:sz w:val="16"/>
                          </w:rPr>
                          <w:t> </w:t>
                        </w:r>
                        <w:r>
                          <w:rPr>
                            <w:w w:val="90"/>
                            <w:sz w:val="16"/>
                          </w:rPr>
                          <w:t>use</w:t>
                        </w:r>
                        <w:r>
                          <w:rPr>
                            <w:spacing w:val="-2"/>
                            <w:w w:val="90"/>
                            <w:sz w:val="16"/>
                          </w:rPr>
                          <w:t> </w:t>
                        </w:r>
                        <w:r>
                          <w:rPr>
                            <w:w w:val="90"/>
                            <w:sz w:val="16"/>
                          </w:rPr>
                          <w:t>of</w:t>
                        </w:r>
                        <w:r>
                          <w:rPr>
                            <w:spacing w:val="-2"/>
                            <w:w w:val="90"/>
                            <w:sz w:val="16"/>
                          </w:rPr>
                          <w:t> </w:t>
                        </w:r>
                        <w:r>
                          <w:rPr>
                            <w:w w:val="90"/>
                            <w:sz w:val="16"/>
                          </w:rPr>
                          <w:t>LPG in the</w:t>
                        </w:r>
                        <w:r>
                          <w:rPr>
                            <w:spacing w:val="-2"/>
                            <w:w w:val="90"/>
                            <w:sz w:val="16"/>
                          </w:rPr>
                          <w:t> </w:t>
                        </w:r>
                        <w:r>
                          <w:rPr>
                            <w:w w:val="90"/>
                            <w:sz w:val="16"/>
                          </w:rPr>
                          <w:t>school kitchen through </w:t>
                        </w:r>
                        <w:r>
                          <w:rPr>
                            <w:spacing w:val="-4"/>
                            <w:sz w:val="16"/>
                          </w:rPr>
                          <w:t>improved</w:t>
                        </w:r>
                        <w:r>
                          <w:rPr>
                            <w:spacing w:val="-7"/>
                            <w:sz w:val="16"/>
                          </w:rPr>
                          <w:t> </w:t>
                        </w:r>
                        <w:r>
                          <w:rPr>
                            <w:spacing w:val="-4"/>
                            <w:sz w:val="16"/>
                          </w:rPr>
                          <w:t>maintenance of the system</w:t>
                        </w:r>
                      </w:p>
                    </w:txbxContent>
                  </v:textbox>
                  <w10:wrap type="none"/>
                </v:shape>
                <v:shape style="position:absolute;left:11098;top:7099;width:2500;height:3280" type="#_x0000_t202" id="docshape663" filled="false" stroked="false">
                  <v:textbox inset="0,0,0,0">
                    <w:txbxContent>
                      <w:p>
                        <w:pPr>
                          <w:numPr>
                            <w:ilvl w:val="0"/>
                            <w:numId w:val="38"/>
                          </w:numPr>
                          <w:tabs>
                            <w:tab w:pos="177" w:val="left" w:leader="none"/>
                          </w:tabs>
                          <w:spacing w:line="211" w:lineRule="exact" w:before="0"/>
                          <w:ind w:left="177" w:right="0" w:hanging="177"/>
                          <w:jc w:val="left"/>
                          <w:rPr>
                            <w:sz w:val="16"/>
                          </w:rPr>
                        </w:pPr>
                        <w:r>
                          <w:rPr>
                            <w:w w:val="90"/>
                            <w:sz w:val="16"/>
                          </w:rPr>
                          <w:t>Ministry</w:t>
                        </w:r>
                        <w:r>
                          <w:rPr>
                            <w:spacing w:val="-1"/>
                            <w:sz w:val="16"/>
                          </w:rPr>
                          <w:t> </w:t>
                        </w:r>
                        <w:r>
                          <w:rPr>
                            <w:w w:val="90"/>
                            <w:sz w:val="16"/>
                          </w:rPr>
                          <w:t>of</w:t>
                        </w:r>
                        <w:r>
                          <w:rPr>
                            <w:spacing w:val="3"/>
                            <w:sz w:val="16"/>
                          </w:rPr>
                          <w:t> </w:t>
                        </w:r>
                        <w:r>
                          <w:rPr>
                            <w:spacing w:val="-2"/>
                            <w:w w:val="90"/>
                            <w:sz w:val="16"/>
                          </w:rPr>
                          <w:t>Energy</w:t>
                        </w:r>
                      </w:p>
                      <w:p>
                        <w:pPr>
                          <w:numPr>
                            <w:ilvl w:val="0"/>
                            <w:numId w:val="38"/>
                          </w:numPr>
                          <w:tabs>
                            <w:tab w:pos="177" w:val="left" w:leader="none"/>
                          </w:tabs>
                          <w:spacing w:line="256" w:lineRule="auto" w:before="2"/>
                          <w:ind w:left="177" w:right="169" w:hanging="178"/>
                          <w:jc w:val="left"/>
                          <w:rPr>
                            <w:sz w:val="16"/>
                          </w:rPr>
                        </w:pPr>
                        <w:r>
                          <w:rPr>
                            <w:sz w:val="16"/>
                          </w:rPr>
                          <w:t>The</w:t>
                        </w:r>
                        <w:r>
                          <w:rPr>
                            <w:spacing w:val="-10"/>
                            <w:sz w:val="16"/>
                          </w:rPr>
                          <w:t> </w:t>
                        </w:r>
                        <w:r>
                          <w:rPr>
                            <w:sz w:val="16"/>
                          </w:rPr>
                          <w:t>Africa</w:t>
                        </w:r>
                        <w:r>
                          <w:rPr>
                            <w:spacing w:val="-12"/>
                            <w:sz w:val="16"/>
                          </w:rPr>
                          <w:t> </w:t>
                        </w:r>
                        <w:r>
                          <w:rPr>
                            <w:sz w:val="16"/>
                          </w:rPr>
                          <w:t>Biogas</w:t>
                        </w:r>
                        <w:r>
                          <w:rPr>
                            <w:spacing w:val="-12"/>
                            <w:sz w:val="16"/>
                          </w:rPr>
                          <w:t> </w:t>
                        </w:r>
                        <w:r>
                          <w:rPr>
                            <w:sz w:val="16"/>
                          </w:rPr>
                          <w:t>Partnership </w:t>
                        </w:r>
                        <w:r>
                          <w:rPr>
                            <w:w w:val="90"/>
                            <w:sz w:val="16"/>
                          </w:rPr>
                          <w:t>Program (ABPP) implemented by </w:t>
                        </w:r>
                        <w:r>
                          <w:rPr>
                            <w:sz w:val="16"/>
                          </w:rPr>
                          <w:t>SNV Kenya</w:t>
                        </w:r>
                      </w:p>
                      <w:p>
                        <w:pPr>
                          <w:numPr>
                            <w:ilvl w:val="0"/>
                            <w:numId w:val="38"/>
                          </w:numPr>
                          <w:tabs>
                            <w:tab w:pos="177" w:val="left" w:leader="none"/>
                          </w:tabs>
                          <w:spacing w:before="15"/>
                          <w:ind w:left="177" w:right="495" w:hanging="178"/>
                          <w:jc w:val="left"/>
                          <w:rPr>
                            <w:sz w:val="16"/>
                          </w:rPr>
                        </w:pPr>
                        <w:r>
                          <w:rPr>
                            <w:w w:val="90"/>
                            <w:sz w:val="16"/>
                          </w:rPr>
                          <w:t>Africa</w:t>
                        </w:r>
                        <w:r>
                          <w:rPr>
                            <w:spacing w:val="-4"/>
                            <w:w w:val="90"/>
                            <w:sz w:val="16"/>
                          </w:rPr>
                          <w:t> </w:t>
                        </w:r>
                        <w:r>
                          <w:rPr>
                            <w:w w:val="90"/>
                            <w:sz w:val="16"/>
                          </w:rPr>
                          <w:t>Climate</w:t>
                        </w:r>
                        <w:r>
                          <w:rPr>
                            <w:spacing w:val="-5"/>
                            <w:w w:val="90"/>
                            <w:sz w:val="16"/>
                          </w:rPr>
                          <w:t> </w:t>
                        </w:r>
                        <w:r>
                          <w:rPr>
                            <w:w w:val="90"/>
                            <w:sz w:val="16"/>
                          </w:rPr>
                          <w:t>Change </w:t>
                        </w:r>
                        <w:r>
                          <w:rPr>
                            <w:w w:val="90"/>
                            <w:sz w:val="16"/>
                          </w:rPr>
                          <w:t>Fund </w:t>
                        </w:r>
                        <w:r>
                          <w:rPr>
                            <w:sz w:val="16"/>
                          </w:rPr>
                          <w:t>implemented by AfDB</w:t>
                        </w:r>
                      </w:p>
                      <w:p>
                        <w:pPr>
                          <w:numPr>
                            <w:ilvl w:val="0"/>
                            <w:numId w:val="38"/>
                          </w:numPr>
                          <w:tabs>
                            <w:tab w:pos="177" w:val="left" w:leader="none"/>
                          </w:tabs>
                          <w:spacing w:before="30"/>
                          <w:ind w:left="177" w:right="0" w:hanging="177"/>
                          <w:jc w:val="left"/>
                          <w:rPr>
                            <w:sz w:val="16"/>
                          </w:rPr>
                        </w:pPr>
                        <w:r>
                          <w:rPr>
                            <w:spacing w:val="-5"/>
                            <w:w w:val="110"/>
                            <w:sz w:val="16"/>
                          </w:rPr>
                          <w:t>GIZ</w:t>
                        </w:r>
                      </w:p>
                      <w:p>
                        <w:pPr>
                          <w:numPr>
                            <w:ilvl w:val="0"/>
                            <w:numId w:val="38"/>
                          </w:numPr>
                          <w:tabs>
                            <w:tab w:pos="177" w:val="left" w:leader="none"/>
                          </w:tabs>
                          <w:spacing w:before="2"/>
                          <w:ind w:left="177" w:right="143" w:hanging="178"/>
                          <w:jc w:val="left"/>
                          <w:rPr>
                            <w:sz w:val="16"/>
                          </w:rPr>
                        </w:pPr>
                        <w:r>
                          <w:rPr>
                            <w:w w:val="90"/>
                            <w:sz w:val="16"/>
                          </w:rPr>
                          <w:t>Kenya Center Innovation Climate </w:t>
                        </w:r>
                        <w:r>
                          <w:rPr>
                            <w:sz w:val="16"/>
                          </w:rPr>
                          <w:t>Center (KCIC)</w:t>
                        </w:r>
                      </w:p>
                      <w:p>
                        <w:pPr>
                          <w:numPr>
                            <w:ilvl w:val="0"/>
                            <w:numId w:val="38"/>
                          </w:numPr>
                          <w:tabs>
                            <w:tab w:pos="177" w:val="left" w:leader="none"/>
                          </w:tabs>
                          <w:spacing w:before="30"/>
                          <w:ind w:left="177" w:right="18" w:hanging="178"/>
                          <w:jc w:val="left"/>
                          <w:rPr>
                            <w:sz w:val="16"/>
                          </w:rPr>
                        </w:pPr>
                        <w:r>
                          <w:rPr>
                            <w:w w:val="90"/>
                            <w:sz w:val="16"/>
                          </w:rPr>
                          <w:t>SNV Netherlands and development </w:t>
                        </w:r>
                        <w:r>
                          <w:rPr>
                            <w:sz w:val="16"/>
                          </w:rPr>
                          <w:t>Organization (SNV)</w:t>
                        </w:r>
                      </w:p>
                      <w:p>
                        <w:pPr>
                          <w:numPr>
                            <w:ilvl w:val="0"/>
                            <w:numId w:val="38"/>
                          </w:numPr>
                          <w:tabs>
                            <w:tab w:pos="177" w:val="left" w:leader="none"/>
                          </w:tabs>
                          <w:spacing w:before="29"/>
                          <w:ind w:left="177" w:right="0" w:hanging="177"/>
                          <w:jc w:val="left"/>
                          <w:rPr>
                            <w:sz w:val="16"/>
                          </w:rPr>
                        </w:pPr>
                        <w:r>
                          <w:rPr>
                            <w:spacing w:val="-5"/>
                            <w:w w:val="95"/>
                            <w:sz w:val="16"/>
                          </w:rPr>
                          <w:t>etc</w:t>
                        </w:r>
                      </w:p>
                      <w:p>
                        <w:pPr>
                          <w:numPr>
                            <w:ilvl w:val="0"/>
                            <w:numId w:val="38"/>
                          </w:numPr>
                          <w:tabs>
                            <w:tab w:pos="177" w:val="left" w:leader="none"/>
                          </w:tabs>
                          <w:spacing w:before="2"/>
                          <w:ind w:left="177" w:right="0" w:hanging="177"/>
                          <w:jc w:val="left"/>
                          <w:rPr>
                            <w:sz w:val="16"/>
                          </w:rPr>
                        </w:pPr>
                        <w:r>
                          <w:rPr>
                            <w:spacing w:val="-6"/>
                            <w:sz w:val="16"/>
                          </w:rPr>
                          <w:t>Board</w:t>
                        </w:r>
                        <w:r>
                          <w:rPr>
                            <w:spacing w:val="-5"/>
                            <w:sz w:val="16"/>
                          </w:rPr>
                          <w:t> </w:t>
                        </w:r>
                        <w:r>
                          <w:rPr>
                            <w:spacing w:val="-6"/>
                            <w:sz w:val="16"/>
                          </w:rPr>
                          <w:t>of</w:t>
                        </w:r>
                        <w:r>
                          <w:rPr>
                            <w:sz w:val="16"/>
                          </w:rPr>
                          <w:t> </w:t>
                        </w:r>
                        <w:r>
                          <w:rPr>
                            <w:spacing w:val="-6"/>
                            <w:sz w:val="16"/>
                          </w:rPr>
                          <w:t>Management</w:t>
                        </w:r>
                      </w:p>
                      <w:p>
                        <w:pPr>
                          <w:numPr>
                            <w:ilvl w:val="0"/>
                            <w:numId w:val="38"/>
                          </w:numPr>
                          <w:tabs>
                            <w:tab w:pos="177" w:val="left" w:leader="none"/>
                          </w:tabs>
                          <w:spacing w:before="2"/>
                          <w:ind w:left="177" w:right="192" w:hanging="178"/>
                          <w:jc w:val="left"/>
                          <w:rPr>
                            <w:sz w:val="16"/>
                          </w:rPr>
                        </w:pPr>
                        <w:r>
                          <w:rPr>
                            <w:w w:val="90"/>
                            <w:sz w:val="16"/>
                          </w:rPr>
                          <w:t>Kenya Commercial Bank, Oyugis </w:t>
                        </w:r>
                        <w:r>
                          <w:rPr>
                            <w:spacing w:val="-2"/>
                            <w:sz w:val="16"/>
                          </w:rPr>
                          <w:t>Branch</w:t>
                        </w:r>
                      </w:p>
                    </w:txbxContent>
                  </v:textbox>
                  <w10:wrap type="none"/>
                </v:shape>
                <v:shape style="position:absolute;left:13935;top:7075;width:1072;height:193" type="#_x0000_t202" id="docshape664" filled="false" stroked="false">
                  <v:textbox inset="0,0,0,0">
                    <w:txbxContent>
                      <w:p>
                        <w:pPr>
                          <w:spacing w:line="183" w:lineRule="exact" w:before="0"/>
                          <w:ind w:left="0" w:right="0" w:firstLine="0"/>
                          <w:jc w:val="left"/>
                          <w:rPr>
                            <w:sz w:val="16"/>
                          </w:rPr>
                        </w:pPr>
                        <w:r>
                          <w:rPr>
                            <w:spacing w:val="-5"/>
                            <w:sz w:val="16"/>
                          </w:rPr>
                          <w:t>December</w:t>
                        </w:r>
                        <w:r>
                          <w:rPr>
                            <w:spacing w:val="-4"/>
                            <w:sz w:val="16"/>
                          </w:rPr>
                          <w:t> 2024</w:t>
                        </w:r>
                      </w:p>
                    </w:txbxContent>
                  </v:textbox>
                  <w10:wrap type="none"/>
                </v:shape>
                <v:shape style="position:absolute;left:16912;top:7075;width:841;height:193" type="#_x0000_t202" id="docshape665" filled="false" stroked="false">
                  <v:textbox inset="0,0,0,0">
                    <w:txbxContent>
                      <w:p>
                        <w:pPr>
                          <w:spacing w:line="183" w:lineRule="exact" w:before="0"/>
                          <w:ind w:left="0" w:right="0" w:firstLine="0"/>
                          <w:jc w:val="left"/>
                          <w:rPr>
                            <w:sz w:val="16"/>
                          </w:rPr>
                        </w:pPr>
                        <w:r>
                          <w:rPr>
                            <w:spacing w:val="-2"/>
                            <w:w w:val="90"/>
                            <w:sz w:val="16"/>
                          </w:rPr>
                          <w:t>Management</w:t>
                        </w:r>
                      </w:p>
                    </w:txbxContent>
                  </v:textbox>
                  <w10:wrap type="none"/>
                </v:shape>
                <v:shape style="position:absolute;left:13935;top:9735;width:784;height:193" type="#_x0000_t202" id="docshape666" filled="false" stroked="false">
                  <v:textbox inset="0,0,0,0">
                    <w:txbxContent>
                      <w:p>
                        <w:pPr>
                          <w:spacing w:line="183" w:lineRule="exact" w:before="0"/>
                          <w:ind w:left="0" w:right="0" w:firstLine="0"/>
                          <w:jc w:val="left"/>
                          <w:rPr>
                            <w:sz w:val="16"/>
                          </w:rPr>
                        </w:pPr>
                        <w:r>
                          <w:rPr>
                            <w:spacing w:val="-2"/>
                            <w:sz w:val="16"/>
                          </w:rPr>
                          <w:t>Continuous</w:t>
                        </w:r>
                      </w:p>
                    </w:txbxContent>
                  </v:textbox>
                  <w10:wrap type="none"/>
                </v:shape>
                <v:shape style="position:absolute;left:15678;top:9735;width:847;height:193" type="#_x0000_t202" id="docshape667" filled="false" stroked="false">
                  <v:textbox inset="0,0,0,0">
                    <w:txbxContent>
                      <w:p>
                        <w:pPr>
                          <w:spacing w:line="183" w:lineRule="exact" w:before="0"/>
                          <w:ind w:left="0" w:right="0" w:firstLine="0"/>
                          <w:jc w:val="left"/>
                          <w:rPr>
                            <w:sz w:val="16"/>
                          </w:rPr>
                        </w:pPr>
                        <w:r>
                          <w:rPr>
                            <w:spacing w:val="-2"/>
                            <w:w w:val="90"/>
                            <w:sz w:val="16"/>
                          </w:rPr>
                          <w:t>5,000,000.00</w:t>
                        </w:r>
                      </w:p>
                    </w:txbxContent>
                  </v:textbox>
                  <w10:wrap type="none"/>
                </v:shape>
                <v:shape style="position:absolute;left:18186;top:9736;width:376;height:216" type="#_x0000_t202" id="docshape668" filled="false" stroked="false">
                  <v:textbox inset="0,0,0,0">
                    <w:txbxContent>
                      <w:p>
                        <w:pPr>
                          <w:spacing w:line="205" w:lineRule="exact" w:before="0"/>
                          <w:ind w:left="0" w:right="0" w:firstLine="0"/>
                          <w:jc w:val="left"/>
                          <w:rPr>
                            <w:sz w:val="18"/>
                          </w:rPr>
                        </w:pPr>
                        <w:r>
                          <w:rPr>
                            <w:spacing w:val="-5"/>
                            <w:sz w:val="18"/>
                          </w:rPr>
                          <w:t>New</w:t>
                        </w:r>
                      </w:p>
                    </w:txbxContent>
                  </v:textbox>
                  <w10:wrap type="none"/>
                </v:shape>
                <v:shape style="position:absolute;left:16912;top:9946;width:841;height:193" type="#_x0000_t202" id="docshape669" filled="false" stroked="false">
                  <v:textbox inset="0,0,0,0">
                    <w:txbxContent>
                      <w:p>
                        <w:pPr>
                          <w:spacing w:line="183" w:lineRule="exact" w:before="0"/>
                          <w:ind w:left="0" w:right="0" w:firstLine="0"/>
                          <w:jc w:val="left"/>
                          <w:rPr>
                            <w:sz w:val="16"/>
                          </w:rPr>
                        </w:pPr>
                        <w:r>
                          <w:rPr>
                            <w:spacing w:val="-2"/>
                            <w:w w:val="90"/>
                            <w:sz w:val="16"/>
                          </w:rPr>
                          <w:t>Management</w:t>
                        </w:r>
                      </w:p>
                    </w:txbxContent>
                  </v:textbox>
                  <w10:wrap type="none"/>
                </v:shape>
                <v:shape style="position:absolute;left:7270;top:10603;width:1036;height:203" type="#_x0000_t202" id="docshape670" filled="false" stroked="false">
                  <v:textbox inset="0,0,0,0">
                    <w:txbxContent>
                      <w:p>
                        <w:pPr>
                          <w:spacing w:before="1"/>
                          <w:ind w:left="0" w:right="0" w:firstLine="0"/>
                          <w:jc w:val="left"/>
                          <w:rPr>
                            <w:rFonts w:ascii="Arial"/>
                            <w:b/>
                            <w:sz w:val="16"/>
                          </w:rPr>
                        </w:pPr>
                        <w:r>
                          <w:rPr>
                            <w:rFonts w:ascii="Arial"/>
                            <w:b/>
                            <w:sz w:val="16"/>
                          </w:rPr>
                          <w:t>SUB</w:t>
                        </w:r>
                        <w:r>
                          <w:rPr>
                            <w:rFonts w:ascii="Arial"/>
                            <w:b/>
                            <w:spacing w:val="-1"/>
                            <w:sz w:val="16"/>
                          </w:rPr>
                          <w:t> </w:t>
                        </w:r>
                        <w:r>
                          <w:rPr>
                            <w:rFonts w:ascii="Arial"/>
                            <w:b/>
                            <w:sz w:val="16"/>
                          </w:rPr>
                          <w:t>-</w:t>
                        </w:r>
                        <w:r>
                          <w:rPr>
                            <w:rFonts w:ascii="Arial"/>
                            <w:b/>
                            <w:spacing w:val="-2"/>
                            <w:sz w:val="16"/>
                          </w:rPr>
                          <w:t>TOTAL</w:t>
                        </w:r>
                      </w:p>
                    </w:txbxContent>
                  </v:textbox>
                  <w10:wrap type="none"/>
                </v:shape>
                <v:shape style="position:absolute;left:15490;top:10603;width:1035;height:203" type="#_x0000_t202" id="docshape671" filled="false" stroked="false">
                  <v:textbox inset="0,0,0,0">
                    <w:txbxContent>
                      <w:p>
                        <w:pPr>
                          <w:spacing w:before="1"/>
                          <w:ind w:left="0" w:right="0" w:firstLine="0"/>
                          <w:jc w:val="left"/>
                          <w:rPr>
                            <w:rFonts w:ascii="Arial"/>
                            <w:b/>
                            <w:sz w:val="16"/>
                          </w:rPr>
                        </w:pPr>
                        <w:r>
                          <w:rPr>
                            <w:rFonts w:ascii="Arial"/>
                            <w:b/>
                            <w:spacing w:val="-2"/>
                            <w:sz w:val="16"/>
                          </w:rPr>
                          <w:t>25,000,000.00</w:t>
                        </w:r>
                      </w:p>
                    </w:txbxContent>
                  </v:textbox>
                  <w10:wrap type="none"/>
                </v:shape>
                <w10:wrap type="none"/>
              </v:group>
            </w:pict>
          </mc:Fallback>
        </mc:AlternateContent>
      </w:r>
      <w:r>
        <w:rPr>
          <w:rFonts w:ascii="Arial"/>
          <w:b/>
          <w:sz w:val="20"/>
        </w:rPr>
        <mc:AlternateContent>
          <mc:Choice Requires="wps">
            <w:drawing>
              <wp:anchor distT="0" distB="0" distL="0" distR="0" allowOverlap="1" layoutInCell="1" locked="0" behindDoc="0" simplePos="0" relativeHeight="15806976">
                <wp:simplePos x="0" y="0"/>
                <wp:positionH relativeFrom="page">
                  <wp:posOffset>12565346</wp:posOffset>
                </wp:positionH>
                <wp:positionV relativeFrom="page">
                  <wp:posOffset>4036004</wp:posOffset>
                </wp:positionV>
                <wp:extent cx="177165" cy="447802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177165" cy="4478020"/>
                        </a:xfrm>
                        <a:prstGeom prst="rect">
                          <a:avLst/>
                        </a:prstGeom>
                      </wps:spPr>
                      <wps:txbx>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wps:txbx>
                      <wps:bodyPr wrap="square" lIns="0" tIns="0" rIns="0" bIns="0" rtlCol="0" vert="vert270">
                        <a:noAutofit/>
                      </wps:bodyPr>
                    </wps:wsp>
                  </a:graphicData>
                </a:graphic>
              </wp:anchor>
            </w:drawing>
          </mc:Choice>
          <mc:Fallback>
            <w:pict>
              <v:shape style="position:absolute;margin-left:989.397339pt;margin-top:317.795593pt;width:13.95pt;height:352.6pt;mso-position-horizontal-relative:page;mso-position-vertical-relative:page;z-index:15806976" type="#_x0000_t202" id="docshape672" filled="false" stroked="false">
                <v:textbox inset="0,0,0,0" style="layout-flow:vertical;mso-layout-flow-alt:bottom-to-top">
                  <w:txbxContent>
                    <w:p>
                      <w:pPr>
                        <w:spacing w:before="20"/>
                        <w:ind w:left="20" w:right="0" w:firstLine="0"/>
                        <w:jc w:val="left"/>
                        <w:rPr>
                          <w:rFonts w:ascii="Arial" w:hAnsi="Arial"/>
                          <w:b/>
                          <w:sz w:val="19"/>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p>
                  </w:txbxContent>
                </v:textbox>
                <w10:wrap type="none"/>
              </v:shape>
            </w:pict>
          </mc:Fallback>
        </mc:AlternateContent>
      </w:r>
      <w:r>
        <w:rPr>
          <w:rFonts w:ascii="Arial"/>
          <w:b/>
          <w:sz w:val="20"/>
        </w:rPr>
        <mc:AlternateContent>
          <mc:Choice Requires="wps">
            <w:drawing>
              <wp:anchor distT="0" distB="0" distL="0" distR="0" allowOverlap="1" layoutInCell="1" locked="0" behindDoc="0" simplePos="0" relativeHeight="15807488">
                <wp:simplePos x="0" y="0"/>
                <wp:positionH relativeFrom="page">
                  <wp:posOffset>12560721</wp:posOffset>
                </wp:positionH>
                <wp:positionV relativeFrom="page">
                  <wp:posOffset>2390721</wp:posOffset>
                </wp:positionV>
                <wp:extent cx="185420" cy="55435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185420" cy="554355"/>
                        </a:xfrm>
                        <a:prstGeom prst="rect">
                          <a:avLst/>
                        </a:prstGeom>
                      </wps:spPr>
                      <wps:txbx>
                        <w:txbxContent>
                          <w:p>
                            <w:pPr>
                              <w:spacing w:before="20"/>
                              <w:ind w:left="20" w:right="0" w:firstLine="0"/>
                              <w:jc w:val="left"/>
                              <w:rPr>
                                <w:rFonts w:ascii="Arial"/>
                                <w:b/>
                                <w:sz w:val="20"/>
                              </w:rPr>
                            </w:pPr>
                            <w:r>
                              <w:rPr>
                                <w:rFonts w:ascii="Arial"/>
                                <w:b/>
                                <w:color w:val="B3B3B3"/>
                                <w:sz w:val="20"/>
                              </w:rPr>
                              <w:t>41</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wps:txbx>
                      <wps:bodyPr wrap="square" lIns="0" tIns="0" rIns="0" bIns="0" rtlCol="0" vert="vert270">
                        <a:noAutofit/>
                      </wps:bodyPr>
                    </wps:wsp>
                  </a:graphicData>
                </a:graphic>
              </wp:anchor>
            </w:drawing>
          </mc:Choice>
          <mc:Fallback>
            <w:pict>
              <v:shape style="position:absolute;margin-left:989.033203pt;margin-top:188.245773pt;width:14.6pt;height:43.65pt;mso-position-horizontal-relative:page;mso-position-vertical-relative:page;z-index:15807488" type="#_x0000_t202" id="docshape673" filled="false" stroked="false">
                <v:textbox inset="0,0,0,0" style="layout-flow:vertical;mso-layout-flow-alt:bottom-to-top">
                  <w:txbxContent>
                    <w:p>
                      <w:pPr>
                        <w:spacing w:before="20"/>
                        <w:ind w:left="20" w:right="0" w:firstLine="0"/>
                        <w:jc w:val="left"/>
                        <w:rPr>
                          <w:rFonts w:ascii="Arial"/>
                          <w:b/>
                          <w:sz w:val="20"/>
                        </w:rPr>
                      </w:pPr>
                      <w:r>
                        <w:rPr>
                          <w:rFonts w:ascii="Arial"/>
                          <w:b/>
                          <w:color w:val="B3B3B3"/>
                          <w:sz w:val="20"/>
                        </w:rPr>
                        <w:t>41</w:t>
                      </w:r>
                      <w:r>
                        <w:rPr>
                          <w:rFonts w:ascii="Arial"/>
                          <w:b/>
                          <w:color w:val="B3B3B3"/>
                          <w:spacing w:val="-2"/>
                          <w:sz w:val="20"/>
                        </w:rPr>
                        <w:t> </w:t>
                      </w:r>
                      <w:r>
                        <w:rPr>
                          <w:rFonts w:ascii="Arial"/>
                          <w:b/>
                          <w:color w:val="B3B3B3"/>
                          <w:sz w:val="20"/>
                        </w:rPr>
                        <w:t>|</w:t>
                      </w:r>
                      <w:r>
                        <w:rPr>
                          <w:rFonts w:ascii="Arial"/>
                          <w:b/>
                          <w:color w:val="B3B3B3"/>
                          <w:spacing w:val="-2"/>
                          <w:sz w:val="20"/>
                        </w:rPr>
                        <w:t> </w:t>
                      </w:r>
                      <w:r>
                        <w:rPr>
                          <w:rFonts w:ascii="Arial"/>
                          <w:b/>
                          <w:color w:val="FFFFFF"/>
                          <w:spacing w:val="-7"/>
                          <w:sz w:val="20"/>
                        </w:rPr>
                        <w:t>Page</w:t>
                      </w:r>
                    </w:p>
                  </w:txbxContent>
                </v:textbox>
                <w10:wrap type="none"/>
              </v:shape>
            </w:pict>
          </mc:Fallback>
        </mc:AlternateConten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6"/>
        <w:rPr>
          <w:rFonts w:ascii="Arial"/>
          <w:b/>
          <w:sz w:val="20"/>
        </w:rPr>
      </w:pPr>
      <w:bookmarkStart w:name="Page 56" w:id="61"/>
      <w:bookmarkEnd w:id="61"/>
      <w:r>
        <w:rPr/>
      </w:r>
      <w:r>
        <w:rPr>
          <w:rFonts w:ascii="Arial"/>
          <w:b/>
          <w:sz w:val="20"/>
        </w:rPr>
      </w:r>
    </w:p>
    <w:tbl>
      <w:tblPr>
        <w:tblW w:w="0" w:type="auto"/>
        <w:jc w:val="left"/>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0"/>
        <w:gridCol w:w="1738"/>
        <w:gridCol w:w="3839"/>
        <w:gridCol w:w="2779"/>
        <w:gridCol w:w="1082"/>
        <w:gridCol w:w="477"/>
        <w:gridCol w:w="1412"/>
        <w:gridCol w:w="1252"/>
        <w:gridCol w:w="898"/>
      </w:tblGrid>
      <w:tr>
        <w:trPr>
          <w:trHeight w:val="265" w:hRule="atLeast"/>
        </w:trPr>
        <w:tc>
          <w:tcPr>
            <w:tcW w:w="540" w:type="dxa"/>
            <w:shd w:val="clear" w:color="auto" w:fill="FFFFFF"/>
          </w:tcPr>
          <w:p>
            <w:pPr>
              <w:pStyle w:val="TableParagraph"/>
              <w:spacing w:before="47"/>
              <w:ind w:left="50"/>
              <w:rPr>
                <w:sz w:val="16"/>
              </w:rPr>
            </w:pPr>
            <w:r>
              <w:rPr>
                <w:spacing w:val="-5"/>
                <w:sz w:val="16"/>
              </w:rPr>
              <w:t>03</w:t>
            </w:r>
          </w:p>
        </w:tc>
        <w:tc>
          <w:tcPr>
            <w:tcW w:w="1738" w:type="dxa"/>
            <w:shd w:val="clear" w:color="auto" w:fill="FFFFFF"/>
          </w:tcPr>
          <w:p>
            <w:pPr>
              <w:pStyle w:val="TableParagraph"/>
              <w:spacing w:before="47"/>
              <w:ind w:left="328"/>
              <w:rPr>
                <w:sz w:val="16"/>
              </w:rPr>
            </w:pPr>
            <w:r>
              <w:rPr>
                <w:w w:val="90"/>
                <w:sz w:val="16"/>
              </w:rPr>
              <w:t>Increased</w:t>
            </w:r>
            <w:r>
              <w:rPr>
                <w:spacing w:val="-8"/>
                <w:w w:val="90"/>
                <w:sz w:val="16"/>
              </w:rPr>
              <w:t> </w:t>
            </w:r>
            <w:r>
              <w:rPr>
                <w:w w:val="90"/>
                <w:sz w:val="16"/>
              </w:rPr>
              <w:t>access</w:t>
            </w:r>
            <w:r>
              <w:rPr>
                <w:spacing w:val="-1"/>
                <w:w w:val="90"/>
                <w:sz w:val="16"/>
              </w:rPr>
              <w:t> </w:t>
            </w:r>
            <w:r>
              <w:rPr>
                <w:spacing w:val="-5"/>
                <w:w w:val="90"/>
                <w:sz w:val="16"/>
              </w:rPr>
              <w:t>to</w:t>
            </w:r>
          </w:p>
        </w:tc>
        <w:tc>
          <w:tcPr>
            <w:tcW w:w="3839" w:type="dxa"/>
            <w:shd w:val="clear" w:color="auto" w:fill="FFFFFF"/>
          </w:tcPr>
          <w:p>
            <w:pPr>
              <w:pStyle w:val="TableParagraph"/>
              <w:spacing w:before="47"/>
              <w:ind w:left="148"/>
              <w:rPr>
                <w:sz w:val="16"/>
              </w:rPr>
            </w:pPr>
            <w:r>
              <w:rPr>
                <w:w w:val="90"/>
                <w:sz w:val="16"/>
              </w:rPr>
              <w:t>Introduction</w:t>
            </w:r>
            <w:r>
              <w:rPr>
                <w:spacing w:val="-3"/>
                <w:sz w:val="16"/>
              </w:rPr>
              <w:t> </w:t>
            </w:r>
            <w:r>
              <w:rPr>
                <w:w w:val="90"/>
                <w:sz w:val="16"/>
              </w:rPr>
              <w:t>of</w:t>
            </w:r>
            <w:r>
              <w:rPr>
                <w:spacing w:val="-3"/>
                <w:sz w:val="16"/>
              </w:rPr>
              <w:t> </w:t>
            </w:r>
            <w:r>
              <w:rPr>
                <w:w w:val="90"/>
                <w:sz w:val="16"/>
              </w:rPr>
              <w:t>Solar</w:t>
            </w:r>
            <w:r>
              <w:rPr>
                <w:spacing w:val="-2"/>
                <w:sz w:val="16"/>
              </w:rPr>
              <w:t> </w:t>
            </w:r>
            <w:r>
              <w:rPr>
                <w:w w:val="90"/>
                <w:sz w:val="16"/>
              </w:rPr>
              <w:t>Lighting</w:t>
            </w:r>
            <w:r>
              <w:rPr>
                <w:spacing w:val="-5"/>
                <w:sz w:val="16"/>
              </w:rPr>
              <w:t> </w:t>
            </w:r>
            <w:r>
              <w:rPr>
                <w:w w:val="90"/>
                <w:sz w:val="16"/>
              </w:rPr>
              <w:t>System</w:t>
            </w:r>
            <w:r>
              <w:rPr>
                <w:spacing w:val="-1"/>
                <w:w w:val="90"/>
                <w:sz w:val="16"/>
              </w:rPr>
              <w:t> </w:t>
            </w:r>
            <w:r>
              <w:rPr>
                <w:w w:val="90"/>
                <w:sz w:val="16"/>
              </w:rPr>
              <w:t>to</w:t>
            </w:r>
            <w:r>
              <w:rPr>
                <w:sz w:val="16"/>
              </w:rPr>
              <w:t> </w:t>
            </w:r>
            <w:r>
              <w:rPr>
                <w:w w:val="90"/>
                <w:sz w:val="16"/>
              </w:rPr>
              <w:t>provide</w:t>
            </w:r>
            <w:r>
              <w:rPr>
                <w:spacing w:val="-5"/>
                <w:sz w:val="16"/>
              </w:rPr>
              <w:t> </w:t>
            </w:r>
            <w:r>
              <w:rPr>
                <w:spacing w:val="-10"/>
                <w:w w:val="90"/>
                <w:sz w:val="16"/>
              </w:rPr>
              <w:t>a</w:t>
            </w:r>
          </w:p>
        </w:tc>
        <w:tc>
          <w:tcPr>
            <w:tcW w:w="2779" w:type="dxa"/>
            <w:shd w:val="clear" w:color="auto" w:fill="FFFFFF"/>
          </w:tcPr>
          <w:p>
            <w:pPr>
              <w:pStyle w:val="TableParagraph"/>
              <w:numPr>
                <w:ilvl w:val="0"/>
                <w:numId w:val="39"/>
              </w:numPr>
              <w:tabs>
                <w:tab w:pos="314" w:val="left" w:leader="none"/>
              </w:tabs>
              <w:spacing w:line="196" w:lineRule="exact" w:before="49" w:after="0"/>
              <w:ind w:left="314" w:right="0" w:hanging="177"/>
              <w:jc w:val="left"/>
              <w:rPr>
                <w:sz w:val="16"/>
                <w:szCs w:val="16"/>
              </w:rPr>
            </w:pP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tc>
        <w:tc>
          <w:tcPr>
            <w:tcW w:w="1082" w:type="dxa"/>
            <w:shd w:val="clear" w:color="auto" w:fill="FFFFFF"/>
          </w:tcPr>
          <w:p>
            <w:pPr>
              <w:pStyle w:val="TableParagraph"/>
              <w:spacing w:before="47"/>
              <w:ind w:left="196"/>
              <w:rPr>
                <w:sz w:val="16"/>
              </w:rPr>
            </w:pPr>
            <w:r>
              <w:rPr>
                <w:sz w:val="16"/>
              </w:rPr>
              <w:t>June</w:t>
            </w:r>
            <w:r>
              <w:rPr>
                <w:spacing w:val="56"/>
                <w:w w:val="150"/>
                <w:sz w:val="16"/>
              </w:rPr>
              <w:t> </w:t>
            </w:r>
            <w:r>
              <w:rPr>
                <w:spacing w:val="-4"/>
                <w:sz w:val="16"/>
              </w:rPr>
              <w:t>2023</w:t>
            </w:r>
          </w:p>
        </w:tc>
        <w:tc>
          <w:tcPr>
            <w:tcW w:w="477" w:type="dxa"/>
            <w:shd w:val="clear" w:color="auto" w:fill="FFFFFF"/>
          </w:tcPr>
          <w:p>
            <w:pPr>
              <w:pStyle w:val="TableParagraph"/>
              <w:spacing w:before="47"/>
              <w:ind w:left="93"/>
              <w:rPr>
                <w:sz w:val="16"/>
              </w:rPr>
            </w:pPr>
            <w:r>
              <w:rPr>
                <w:spacing w:val="-10"/>
                <w:w w:val="135"/>
                <w:sz w:val="16"/>
              </w:rPr>
              <w:t>–</w:t>
            </w:r>
          </w:p>
        </w:tc>
        <w:tc>
          <w:tcPr>
            <w:tcW w:w="1412" w:type="dxa"/>
            <w:shd w:val="clear" w:color="auto" w:fill="FFFFFF"/>
          </w:tcPr>
          <w:p>
            <w:pPr>
              <w:pStyle w:val="TableParagraph"/>
              <w:spacing w:before="47"/>
              <w:ind w:left="172" w:right="79"/>
              <w:jc w:val="center"/>
              <w:rPr>
                <w:sz w:val="16"/>
              </w:rPr>
            </w:pPr>
            <w:r>
              <w:rPr>
                <w:spacing w:val="-2"/>
                <w:w w:val="95"/>
                <w:sz w:val="16"/>
              </w:rPr>
              <w:t>15,000,000.00</w:t>
            </w:r>
          </w:p>
        </w:tc>
        <w:tc>
          <w:tcPr>
            <w:tcW w:w="1252" w:type="dxa"/>
            <w:shd w:val="clear" w:color="auto" w:fill="FFFFFF"/>
          </w:tcPr>
          <w:p>
            <w:pPr>
              <w:pStyle w:val="TableParagraph"/>
              <w:spacing w:before="47"/>
              <w:ind w:left="201"/>
              <w:rPr>
                <w:sz w:val="16"/>
              </w:rPr>
            </w:pPr>
            <w:r>
              <w:rPr>
                <w:spacing w:val="-5"/>
                <w:sz w:val="16"/>
              </w:rPr>
              <w:t>Board</w:t>
            </w:r>
            <w:r>
              <w:rPr>
                <w:spacing w:val="-3"/>
                <w:sz w:val="16"/>
              </w:rPr>
              <w:t> </w:t>
            </w:r>
            <w:r>
              <w:rPr>
                <w:spacing w:val="-5"/>
                <w:sz w:val="16"/>
              </w:rPr>
              <w:t>of</w:t>
            </w:r>
          </w:p>
        </w:tc>
        <w:tc>
          <w:tcPr>
            <w:tcW w:w="898" w:type="dxa"/>
            <w:shd w:val="clear" w:color="auto" w:fill="FFFFFF"/>
          </w:tcPr>
          <w:p>
            <w:pPr>
              <w:pStyle w:val="TableParagraph"/>
              <w:spacing w:line="198" w:lineRule="exact" w:before="48"/>
              <w:ind w:left="224"/>
              <w:rPr>
                <w:sz w:val="18"/>
              </w:rPr>
            </w:pPr>
            <w:r>
              <w:rPr>
                <w:spacing w:val="-4"/>
                <w:sz w:val="18"/>
              </w:rPr>
              <w:t>New/</w:t>
            </w:r>
          </w:p>
        </w:tc>
      </w:tr>
      <w:tr>
        <w:trPr>
          <w:trHeight w:val="226"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spacing w:line="181" w:lineRule="exact"/>
              <w:ind w:left="328"/>
              <w:rPr>
                <w:sz w:val="16"/>
              </w:rPr>
            </w:pPr>
            <w:r>
              <w:rPr>
                <w:w w:val="90"/>
                <w:sz w:val="16"/>
              </w:rPr>
              <w:t>and</w:t>
            </w:r>
            <w:r>
              <w:rPr>
                <w:spacing w:val="-5"/>
                <w:w w:val="90"/>
                <w:sz w:val="16"/>
              </w:rPr>
              <w:t> </w:t>
            </w:r>
            <w:r>
              <w:rPr>
                <w:w w:val="90"/>
                <w:sz w:val="16"/>
              </w:rPr>
              <w:t>use</w:t>
            </w:r>
            <w:r>
              <w:rPr>
                <w:spacing w:val="-1"/>
                <w:w w:val="90"/>
                <w:sz w:val="16"/>
              </w:rPr>
              <w:t> </w:t>
            </w:r>
            <w:r>
              <w:rPr>
                <w:w w:val="90"/>
                <w:sz w:val="16"/>
              </w:rPr>
              <w:t>of</w:t>
            </w:r>
            <w:r>
              <w:rPr>
                <w:spacing w:val="-1"/>
                <w:w w:val="90"/>
                <w:sz w:val="16"/>
              </w:rPr>
              <w:t> </w:t>
            </w:r>
            <w:r>
              <w:rPr>
                <w:spacing w:val="-2"/>
                <w:w w:val="90"/>
                <w:sz w:val="16"/>
              </w:rPr>
              <w:t>clean</w:t>
            </w:r>
          </w:p>
        </w:tc>
        <w:tc>
          <w:tcPr>
            <w:tcW w:w="3839" w:type="dxa"/>
            <w:shd w:val="clear" w:color="auto" w:fill="FFFFFF"/>
          </w:tcPr>
          <w:p>
            <w:pPr>
              <w:pStyle w:val="TableParagraph"/>
              <w:spacing w:line="181" w:lineRule="exact"/>
              <w:ind w:left="148"/>
              <w:rPr>
                <w:sz w:val="16"/>
              </w:rPr>
            </w:pPr>
            <w:r>
              <w:rPr>
                <w:w w:val="85"/>
                <w:sz w:val="16"/>
              </w:rPr>
              <w:t>reliable,</w:t>
            </w:r>
            <w:r>
              <w:rPr>
                <w:spacing w:val="-3"/>
                <w:sz w:val="16"/>
              </w:rPr>
              <w:t> </w:t>
            </w:r>
            <w:r>
              <w:rPr>
                <w:w w:val="85"/>
                <w:sz w:val="16"/>
              </w:rPr>
              <w:t>cost</w:t>
            </w:r>
            <w:r>
              <w:rPr>
                <w:spacing w:val="-2"/>
                <w:sz w:val="16"/>
              </w:rPr>
              <w:t> </w:t>
            </w:r>
            <w:r>
              <w:rPr>
                <w:w w:val="85"/>
                <w:sz w:val="16"/>
              </w:rPr>
              <w:t>effective</w:t>
            </w:r>
            <w:r>
              <w:rPr>
                <w:spacing w:val="-2"/>
                <w:sz w:val="16"/>
              </w:rPr>
              <w:t> </w:t>
            </w:r>
            <w:r>
              <w:rPr>
                <w:w w:val="85"/>
                <w:sz w:val="16"/>
              </w:rPr>
              <w:t>and</w:t>
            </w:r>
            <w:r>
              <w:rPr>
                <w:sz w:val="16"/>
              </w:rPr>
              <w:t> </w:t>
            </w:r>
            <w:r>
              <w:rPr>
                <w:w w:val="85"/>
                <w:sz w:val="16"/>
              </w:rPr>
              <w:t>easy</w:t>
            </w:r>
            <w:r>
              <w:rPr>
                <w:spacing w:val="-2"/>
                <w:sz w:val="16"/>
              </w:rPr>
              <w:t> </w:t>
            </w:r>
            <w:r>
              <w:rPr>
                <w:w w:val="85"/>
                <w:sz w:val="16"/>
              </w:rPr>
              <w:t>maintenance</w:t>
            </w:r>
            <w:r>
              <w:rPr>
                <w:sz w:val="16"/>
              </w:rPr>
              <w:t> </w:t>
            </w:r>
            <w:r>
              <w:rPr>
                <w:spacing w:val="-2"/>
                <w:w w:val="85"/>
                <w:sz w:val="16"/>
              </w:rPr>
              <w:t>energy</w:t>
            </w:r>
          </w:p>
        </w:tc>
        <w:tc>
          <w:tcPr>
            <w:tcW w:w="2779" w:type="dxa"/>
            <w:shd w:val="clear" w:color="auto" w:fill="FFFFFF"/>
          </w:tcPr>
          <w:p>
            <w:pPr>
              <w:pStyle w:val="TableParagraph"/>
              <w:numPr>
                <w:ilvl w:val="0"/>
                <w:numId w:val="40"/>
              </w:numPr>
              <w:tabs>
                <w:tab w:pos="314" w:val="left" w:leader="none"/>
              </w:tabs>
              <w:spacing w:line="197" w:lineRule="exact" w:before="9" w:after="0"/>
              <w:ind w:left="314" w:right="0" w:hanging="177"/>
              <w:jc w:val="left"/>
              <w:rPr>
                <w:sz w:val="16"/>
                <w:szCs w:val="16"/>
              </w:rPr>
            </w:pPr>
            <w:r>
              <w:rPr>
                <w:w w:val="90"/>
                <w:sz w:val="16"/>
                <w:szCs w:val="16"/>
              </w:rPr>
              <w:t>Ministry</w:t>
            </w:r>
            <w:r>
              <w:rPr>
                <w:sz w:val="16"/>
                <w:szCs w:val="16"/>
              </w:rPr>
              <w:t> </w:t>
            </w:r>
            <w:r>
              <w:rPr>
                <w:w w:val="90"/>
                <w:sz w:val="16"/>
                <w:szCs w:val="16"/>
              </w:rPr>
              <w:t>of</w:t>
            </w:r>
            <w:r>
              <w:rPr>
                <w:spacing w:val="4"/>
                <w:sz w:val="16"/>
                <w:szCs w:val="16"/>
              </w:rPr>
              <w:t> </w:t>
            </w:r>
            <w:r>
              <w:rPr>
                <w:spacing w:val="-2"/>
                <w:w w:val="90"/>
                <w:sz w:val="16"/>
                <w:szCs w:val="16"/>
              </w:rPr>
              <w:t>Energy</w:t>
            </w:r>
          </w:p>
        </w:tc>
        <w:tc>
          <w:tcPr>
            <w:tcW w:w="1082" w:type="dxa"/>
            <w:shd w:val="clear" w:color="auto" w:fill="FFFFFF"/>
          </w:tcPr>
          <w:p>
            <w:pPr>
              <w:pStyle w:val="TableParagraph"/>
              <w:spacing w:line="181" w:lineRule="exact"/>
              <w:ind w:left="196"/>
              <w:rPr>
                <w:sz w:val="16"/>
              </w:rPr>
            </w:pPr>
            <w:r>
              <w:rPr>
                <w:w w:val="80"/>
                <w:sz w:val="16"/>
              </w:rPr>
              <w:t>June</w:t>
            </w:r>
            <w:r>
              <w:rPr>
                <w:spacing w:val="1"/>
                <w:sz w:val="16"/>
              </w:rPr>
              <w:t> </w:t>
            </w:r>
            <w:r>
              <w:rPr>
                <w:spacing w:val="-4"/>
                <w:sz w:val="16"/>
              </w:rPr>
              <w:t>2024</w:t>
            </w:r>
          </w:p>
        </w:tc>
        <w:tc>
          <w:tcPr>
            <w:tcW w:w="477" w:type="dxa"/>
            <w:shd w:val="clear" w:color="auto" w:fill="FFFFFF"/>
          </w:tcPr>
          <w:p>
            <w:pPr>
              <w:pStyle w:val="TableParagraph"/>
              <w:rPr>
                <w:rFonts w:ascii="Times New Roman"/>
                <w:sz w:val="16"/>
              </w:rPr>
            </w:pPr>
          </w:p>
        </w:tc>
        <w:tc>
          <w:tcPr>
            <w:tcW w:w="1412" w:type="dxa"/>
            <w:shd w:val="clear" w:color="auto" w:fill="FFFFFF"/>
          </w:tcPr>
          <w:p>
            <w:pPr>
              <w:pStyle w:val="TableParagraph"/>
              <w:rPr>
                <w:rFonts w:ascii="Times New Roman"/>
                <w:sz w:val="16"/>
              </w:rPr>
            </w:pPr>
          </w:p>
        </w:tc>
        <w:tc>
          <w:tcPr>
            <w:tcW w:w="1252" w:type="dxa"/>
            <w:shd w:val="clear" w:color="auto" w:fill="FFFFFF"/>
          </w:tcPr>
          <w:p>
            <w:pPr>
              <w:pStyle w:val="TableParagraph"/>
              <w:spacing w:line="181" w:lineRule="exact"/>
              <w:ind w:left="201"/>
              <w:rPr>
                <w:sz w:val="16"/>
              </w:rPr>
            </w:pPr>
            <w:r>
              <w:rPr>
                <w:spacing w:val="-2"/>
                <w:sz w:val="16"/>
              </w:rPr>
              <w:t>Management</w:t>
            </w:r>
          </w:p>
        </w:tc>
        <w:tc>
          <w:tcPr>
            <w:tcW w:w="898" w:type="dxa"/>
            <w:shd w:val="clear" w:color="auto" w:fill="FFFFFF"/>
          </w:tcPr>
          <w:p>
            <w:pPr>
              <w:pStyle w:val="TableParagraph"/>
              <w:spacing w:line="185" w:lineRule="exact" w:before="22"/>
              <w:ind w:left="224"/>
              <w:rPr>
                <w:sz w:val="18"/>
              </w:rPr>
            </w:pPr>
            <w:r>
              <w:rPr>
                <w:spacing w:val="-2"/>
                <w:sz w:val="18"/>
              </w:rPr>
              <w:t>Ongoing</w:t>
            </w:r>
          </w:p>
        </w:tc>
      </w:tr>
      <w:tr>
        <w:trPr>
          <w:trHeight w:val="206" w:hRule="atLeast"/>
        </w:trPr>
        <w:tc>
          <w:tcPr>
            <w:tcW w:w="540" w:type="dxa"/>
            <w:shd w:val="clear" w:color="auto" w:fill="FFFFFF"/>
          </w:tcPr>
          <w:p>
            <w:pPr>
              <w:pStyle w:val="TableParagraph"/>
              <w:rPr>
                <w:rFonts w:ascii="Times New Roman"/>
                <w:sz w:val="14"/>
              </w:rPr>
            </w:pPr>
          </w:p>
        </w:tc>
        <w:tc>
          <w:tcPr>
            <w:tcW w:w="1738" w:type="dxa"/>
            <w:shd w:val="clear" w:color="auto" w:fill="FFFFFF"/>
          </w:tcPr>
          <w:p>
            <w:pPr>
              <w:pStyle w:val="TableParagraph"/>
              <w:spacing w:line="168" w:lineRule="exact"/>
              <w:ind w:left="328"/>
              <w:rPr>
                <w:sz w:val="16"/>
              </w:rPr>
            </w:pPr>
            <w:r>
              <w:rPr>
                <w:spacing w:val="-2"/>
                <w:w w:val="90"/>
                <w:sz w:val="16"/>
              </w:rPr>
              <w:t>renewable</w:t>
            </w:r>
            <w:r>
              <w:rPr>
                <w:spacing w:val="4"/>
                <w:sz w:val="16"/>
              </w:rPr>
              <w:t> </w:t>
            </w:r>
            <w:r>
              <w:rPr>
                <w:spacing w:val="-2"/>
                <w:sz w:val="16"/>
              </w:rPr>
              <w:t>energy</w:t>
            </w:r>
          </w:p>
        </w:tc>
        <w:tc>
          <w:tcPr>
            <w:tcW w:w="3839" w:type="dxa"/>
            <w:shd w:val="clear" w:color="auto" w:fill="FFFFFF"/>
          </w:tcPr>
          <w:p>
            <w:pPr>
              <w:pStyle w:val="TableParagraph"/>
              <w:spacing w:line="168" w:lineRule="exact"/>
              <w:ind w:left="148"/>
              <w:rPr>
                <w:sz w:val="16"/>
              </w:rPr>
            </w:pPr>
            <w:r>
              <w:rPr>
                <w:w w:val="90"/>
                <w:sz w:val="16"/>
              </w:rPr>
              <w:t>supply</w:t>
            </w:r>
            <w:r>
              <w:rPr>
                <w:spacing w:val="-4"/>
                <w:sz w:val="16"/>
              </w:rPr>
              <w:t> </w:t>
            </w:r>
            <w:r>
              <w:rPr>
                <w:w w:val="90"/>
                <w:sz w:val="16"/>
              </w:rPr>
              <w:t>solutions</w:t>
            </w:r>
            <w:r>
              <w:rPr>
                <w:spacing w:val="-5"/>
                <w:sz w:val="16"/>
              </w:rPr>
              <w:t> </w:t>
            </w:r>
            <w:r>
              <w:rPr>
                <w:w w:val="90"/>
                <w:sz w:val="16"/>
              </w:rPr>
              <w:t>in</w:t>
            </w:r>
            <w:r>
              <w:rPr>
                <w:sz w:val="16"/>
              </w:rPr>
              <w:t> </w:t>
            </w:r>
            <w:r>
              <w:rPr>
                <w:w w:val="90"/>
                <w:sz w:val="16"/>
              </w:rPr>
              <w:t>the</w:t>
            </w:r>
            <w:r>
              <w:rPr>
                <w:spacing w:val="-1"/>
                <w:sz w:val="16"/>
              </w:rPr>
              <w:t> </w:t>
            </w:r>
            <w:r>
              <w:rPr>
                <w:w w:val="90"/>
                <w:sz w:val="16"/>
              </w:rPr>
              <w:t>entire</w:t>
            </w:r>
            <w:r>
              <w:rPr>
                <w:spacing w:val="-3"/>
                <w:sz w:val="16"/>
              </w:rPr>
              <w:t> </w:t>
            </w:r>
            <w:r>
              <w:rPr>
                <w:w w:val="90"/>
                <w:sz w:val="16"/>
              </w:rPr>
              <w:t>school</w:t>
            </w:r>
            <w:r>
              <w:rPr>
                <w:spacing w:val="-3"/>
                <w:sz w:val="16"/>
              </w:rPr>
              <w:t> </w:t>
            </w:r>
            <w:r>
              <w:rPr>
                <w:w w:val="90"/>
                <w:sz w:val="16"/>
              </w:rPr>
              <w:t>compound</w:t>
            </w:r>
            <w:r>
              <w:rPr>
                <w:spacing w:val="-5"/>
                <w:sz w:val="16"/>
              </w:rPr>
              <w:t> </w:t>
            </w:r>
            <w:r>
              <w:rPr>
                <w:w w:val="90"/>
                <w:sz w:val="16"/>
              </w:rPr>
              <w:t>by</w:t>
            </w:r>
            <w:r>
              <w:rPr>
                <w:spacing w:val="-3"/>
                <w:sz w:val="16"/>
              </w:rPr>
              <w:t> </w:t>
            </w:r>
            <w:r>
              <w:rPr>
                <w:spacing w:val="-5"/>
                <w:w w:val="90"/>
                <w:sz w:val="16"/>
              </w:rPr>
              <w:t>the</w:t>
            </w:r>
          </w:p>
        </w:tc>
        <w:tc>
          <w:tcPr>
            <w:tcW w:w="2779" w:type="dxa"/>
            <w:shd w:val="clear" w:color="auto" w:fill="FFFFFF"/>
          </w:tcPr>
          <w:p>
            <w:pPr>
              <w:pStyle w:val="TableParagraph"/>
              <w:numPr>
                <w:ilvl w:val="0"/>
                <w:numId w:val="41"/>
              </w:numPr>
              <w:tabs>
                <w:tab w:pos="314" w:val="left" w:leader="none"/>
              </w:tabs>
              <w:spacing w:line="178" w:lineRule="exact" w:before="8" w:after="0"/>
              <w:ind w:left="314" w:right="0" w:hanging="177"/>
              <w:jc w:val="left"/>
              <w:rPr>
                <w:sz w:val="16"/>
                <w:szCs w:val="16"/>
              </w:rPr>
            </w:pPr>
            <w:r>
              <w:rPr>
                <w:spacing w:val="-4"/>
                <w:sz w:val="16"/>
                <w:szCs w:val="16"/>
              </w:rPr>
              <w:t>Solar</w:t>
            </w:r>
            <w:r>
              <w:rPr>
                <w:spacing w:val="-1"/>
                <w:sz w:val="16"/>
                <w:szCs w:val="16"/>
              </w:rPr>
              <w:t> </w:t>
            </w:r>
            <w:r>
              <w:rPr>
                <w:spacing w:val="-4"/>
                <w:sz w:val="16"/>
                <w:szCs w:val="16"/>
              </w:rPr>
              <w:t>World</w:t>
            </w:r>
            <w:r>
              <w:rPr>
                <w:spacing w:val="-1"/>
                <w:sz w:val="16"/>
                <w:szCs w:val="16"/>
              </w:rPr>
              <w:t> </w:t>
            </w:r>
            <w:r>
              <w:rPr>
                <w:spacing w:val="-4"/>
                <w:sz w:val="16"/>
                <w:szCs w:val="16"/>
              </w:rPr>
              <w:t>Inc.</w:t>
            </w:r>
          </w:p>
        </w:tc>
        <w:tc>
          <w:tcPr>
            <w:tcW w:w="1082" w:type="dxa"/>
            <w:shd w:val="clear" w:color="auto" w:fill="FFFFFF"/>
          </w:tcPr>
          <w:p>
            <w:pPr>
              <w:pStyle w:val="TableParagraph"/>
              <w:rPr>
                <w:rFonts w:ascii="Times New Roman"/>
                <w:sz w:val="14"/>
              </w:rPr>
            </w:pPr>
          </w:p>
        </w:tc>
        <w:tc>
          <w:tcPr>
            <w:tcW w:w="477" w:type="dxa"/>
            <w:shd w:val="clear" w:color="auto" w:fill="FFFFFF"/>
          </w:tcPr>
          <w:p>
            <w:pPr>
              <w:pStyle w:val="TableParagraph"/>
              <w:rPr>
                <w:rFonts w:ascii="Times New Roman"/>
                <w:sz w:val="14"/>
              </w:rPr>
            </w:pPr>
          </w:p>
        </w:tc>
        <w:tc>
          <w:tcPr>
            <w:tcW w:w="1412" w:type="dxa"/>
            <w:shd w:val="clear" w:color="auto" w:fill="FFFFFF"/>
          </w:tcPr>
          <w:p>
            <w:pPr>
              <w:pStyle w:val="TableParagraph"/>
              <w:rPr>
                <w:rFonts w:ascii="Times New Roman"/>
                <w:sz w:val="14"/>
              </w:rPr>
            </w:pPr>
          </w:p>
        </w:tc>
        <w:tc>
          <w:tcPr>
            <w:tcW w:w="1252" w:type="dxa"/>
            <w:shd w:val="clear" w:color="auto" w:fill="FFFFFF"/>
          </w:tcPr>
          <w:p>
            <w:pPr>
              <w:pStyle w:val="TableParagraph"/>
              <w:rPr>
                <w:rFonts w:ascii="Times New Roman"/>
                <w:sz w:val="14"/>
              </w:rPr>
            </w:pPr>
          </w:p>
        </w:tc>
        <w:tc>
          <w:tcPr>
            <w:tcW w:w="898" w:type="dxa"/>
            <w:shd w:val="clear" w:color="auto" w:fill="FFFFFF"/>
          </w:tcPr>
          <w:p>
            <w:pPr>
              <w:pStyle w:val="TableParagraph"/>
              <w:rPr>
                <w:rFonts w:ascii="Times New Roman"/>
                <w:sz w:val="14"/>
              </w:rPr>
            </w:pPr>
          </w:p>
        </w:tc>
      </w:tr>
      <w:tr>
        <w:trPr>
          <w:trHeight w:val="463"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rPr>
                <w:rFonts w:ascii="Times New Roman"/>
                <w:sz w:val="16"/>
              </w:rPr>
            </w:pPr>
          </w:p>
        </w:tc>
        <w:tc>
          <w:tcPr>
            <w:tcW w:w="3839" w:type="dxa"/>
            <w:shd w:val="clear" w:color="auto" w:fill="FFFFFF"/>
          </w:tcPr>
          <w:p>
            <w:pPr>
              <w:pStyle w:val="TableParagraph"/>
              <w:spacing w:line="175" w:lineRule="exact"/>
              <w:ind w:left="148"/>
              <w:rPr>
                <w:sz w:val="16"/>
              </w:rPr>
            </w:pPr>
            <w:r>
              <w:rPr>
                <w:w w:val="90"/>
                <w:sz w:val="16"/>
              </w:rPr>
              <w:t>end</w:t>
            </w:r>
            <w:r>
              <w:rPr>
                <w:spacing w:val="-1"/>
                <w:w w:val="90"/>
                <w:sz w:val="16"/>
              </w:rPr>
              <w:t> </w:t>
            </w:r>
            <w:r>
              <w:rPr>
                <w:w w:val="90"/>
                <w:sz w:val="16"/>
              </w:rPr>
              <w:t>of</w:t>
            </w:r>
            <w:r>
              <w:rPr>
                <w:spacing w:val="-2"/>
                <w:w w:val="90"/>
                <w:sz w:val="16"/>
              </w:rPr>
              <w:t> </w:t>
            </w:r>
            <w:r>
              <w:rPr>
                <w:spacing w:val="-4"/>
                <w:w w:val="90"/>
                <w:sz w:val="16"/>
              </w:rPr>
              <w:t>2027</w:t>
            </w:r>
          </w:p>
        </w:tc>
        <w:tc>
          <w:tcPr>
            <w:tcW w:w="2779" w:type="dxa"/>
            <w:shd w:val="clear" w:color="auto" w:fill="FFFFFF"/>
          </w:tcPr>
          <w:p>
            <w:pPr>
              <w:pStyle w:val="TableParagraph"/>
              <w:numPr>
                <w:ilvl w:val="0"/>
                <w:numId w:val="42"/>
              </w:numPr>
              <w:tabs>
                <w:tab w:pos="315" w:val="left" w:leader="none"/>
              </w:tabs>
              <w:spacing w:line="240" w:lineRule="auto" w:before="28" w:after="0"/>
              <w:ind w:left="315" w:right="290" w:hanging="178"/>
              <w:jc w:val="left"/>
              <w:rPr>
                <w:sz w:val="16"/>
                <w:szCs w:val="16"/>
              </w:rPr>
            </w:pPr>
            <w:r>
              <w:rPr>
                <w:w w:val="90"/>
                <w:sz w:val="16"/>
                <w:szCs w:val="16"/>
              </w:rPr>
              <w:t>African Development Bank (Solar </w:t>
            </w:r>
            <w:r>
              <w:rPr>
                <w:sz w:val="16"/>
                <w:szCs w:val="16"/>
              </w:rPr>
              <w:t>Energy</w:t>
            </w:r>
            <w:r>
              <w:rPr>
                <w:spacing w:val="-2"/>
                <w:sz w:val="16"/>
                <w:szCs w:val="16"/>
              </w:rPr>
              <w:t> </w:t>
            </w:r>
            <w:r>
              <w:rPr>
                <w:sz w:val="16"/>
                <w:szCs w:val="16"/>
              </w:rPr>
              <w:t>Fund</w:t>
            </w:r>
            <w:r>
              <w:rPr>
                <w:spacing w:val="-6"/>
                <w:sz w:val="16"/>
                <w:szCs w:val="16"/>
              </w:rPr>
              <w:t> </w:t>
            </w:r>
            <w:r>
              <w:rPr>
                <w:sz w:val="16"/>
                <w:szCs w:val="16"/>
              </w:rPr>
              <w:t>for</w:t>
            </w:r>
            <w:r>
              <w:rPr>
                <w:spacing w:val="-4"/>
                <w:sz w:val="16"/>
                <w:szCs w:val="16"/>
              </w:rPr>
              <w:t> </w:t>
            </w:r>
            <w:r>
              <w:rPr>
                <w:sz w:val="16"/>
                <w:szCs w:val="16"/>
              </w:rPr>
              <w:t>Africa)</w:t>
            </w:r>
          </w:p>
        </w:tc>
        <w:tc>
          <w:tcPr>
            <w:tcW w:w="1082" w:type="dxa"/>
            <w:shd w:val="clear" w:color="auto" w:fill="FFFFFF"/>
          </w:tcPr>
          <w:p>
            <w:pPr>
              <w:pStyle w:val="TableParagraph"/>
              <w:rPr>
                <w:rFonts w:ascii="Times New Roman"/>
                <w:sz w:val="16"/>
              </w:rPr>
            </w:pPr>
          </w:p>
        </w:tc>
        <w:tc>
          <w:tcPr>
            <w:tcW w:w="477" w:type="dxa"/>
            <w:shd w:val="clear" w:color="auto" w:fill="FFFFFF"/>
          </w:tcPr>
          <w:p>
            <w:pPr>
              <w:pStyle w:val="TableParagraph"/>
              <w:rPr>
                <w:rFonts w:ascii="Times New Roman"/>
                <w:sz w:val="16"/>
              </w:rPr>
            </w:pPr>
          </w:p>
        </w:tc>
        <w:tc>
          <w:tcPr>
            <w:tcW w:w="1412" w:type="dxa"/>
            <w:shd w:val="clear" w:color="auto" w:fill="FFFFFF"/>
          </w:tcPr>
          <w:p>
            <w:pPr>
              <w:pStyle w:val="TableParagraph"/>
              <w:rPr>
                <w:rFonts w:ascii="Times New Roman"/>
                <w:sz w:val="16"/>
              </w:rPr>
            </w:pPr>
          </w:p>
        </w:tc>
        <w:tc>
          <w:tcPr>
            <w:tcW w:w="1252" w:type="dxa"/>
            <w:shd w:val="clear" w:color="auto" w:fill="FFFFFF"/>
          </w:tcPr>
          <w:p>
            <w:pPr>
              <w:pStyle w:val="TableParagraph"/>
              <w:rPr>
                <w:rFonts w:ascii="Times New Roman"/>
                <w:sz w:val="16"/>
              </w:rPr>
            </w:pPr>
          </w:p>
        </w:tc>
        <w:tc>
          <w:tcPr>
            <w:tcW w:w="898" w:type="dxa"/>
            <w:shd w:val="clear" w:color="auto" w:fill="FFFFFF"/>
          </w:tcPr>
          <w:p>
            <w:pPr>
              <w:pStyle w:val="TableParagraph"/>
              <w:rPr>
                <w:rFonts w:ascii="Times New Roman"/>
                <w:sz w:val="16"/>
              </w:rPr>
            </w:pPr>
          </w:p>
        </w:tc>
      </w:tr>
      <w:tr>
        <w:trPr>
          <w:trHeight w:val="439"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rPr>
                <w:rFonts w:ascii="Times New Roman"/>
                <w:sz w:val="16"/>
              </w:rPr>
            </w:pPr>
          </w:p>
        </w:tc>
        <w:tc>
          <w:tcPr>
            <w:tcW w:w="3839" w:type="dxa"/>
            <w:shd w:val="clear" w:color="auto" w:fill="FFFFFF"/>
          </w:tcPr>
          <w:p>
            <w:pPr>
              <w:pStyle w:val="TableParagraph"/>
              <w:rPr>
                <w:rFonts w:ascii="Times New Roman"/>
                <w:sz w:val="16"/>
              </w:rPr>
            </w:pPr>
          </w:p>
        </w:tc>
        <w:tc>
          <w:tcPr>
            <w:tcW w:w="2779" w:type="dxa"/>
            <w:shd w:val="clear" w:color="auto" w:fill="FFFFFF"/>
          </w:tcPr>
          <w:p>
            <w:pPr>
              <w:pStyle w:val="TableParagraph"/>
              <w:numPr>
                <w:ilvl w:val="0"/>
                <w:numId w:val="43"/>
              </w:numPr>
              <w:tabs>
                <w:tab w:pos="315" w:val="left" w:leader="none"/>
              </w:tabs>
              <w:spacing w:line="240" w:lineRule="auto" w:before="4" w:after="0"/>
              <w:ind w:left="315" w:right="195" w:hanging="178"/>
              <w:jc w:val="left"/>
              <w:rPr>
                <w:sz w:val="16"/>
                <w:szCs w:val="16"/>
              </w:rPr>
            </w:pPr>
            <w:r>
              <w:rPr>
                <w:w w:val="90"/>
                <w:sz w:val="16"/>
                <w:szCs w:val="16"/>
              </w:rPr>
              <w:t>European</w:t>
            </w:r>
            <w:r>
              <w:rPr>
                <w:spacing w:val="-8"/>
                <w:w w:val="90"/>
                <w:sz w:val="16"/>
                <w:szCs w:val="16"/>
              </w:rPr>
              <w:t> </w:t>
            </w:r>
            <w:r>
              <w:rPr>
                <w:w w:val="90"/>
                <w:sz w:val="16"/>
                <w:szCs w:val="16"/>
              </w:rPr>
              <w:t>Investment</w:t>
            </w:r>
            <w:r>
              <w:rPr>
                <w:spacing w:val="-7"/>
                <w:w w:val="90"/>
                <w:sz w:val="16"/>
                <w:szCs w:val="16"/>
              </w:rPr>
              <w:t> </w:t>
            </w:r>
            <w:r>
              <w:rPr>
                <w:w w:val="90"/>
                <w:sz w:val="16"/>
                <w:szCs w:val="16"/>
              </w:rPr>
              <w:t>Bank’s</w:t>
            </w:r>
            <w:r>
              <w:rPr>
                <w:spacing w:val="-7"/>
                <w:w w:val="90"/>
                <w:sz w:val="16"/>
                <w:szCs w:val="16"/>
              </w:rPr>
              <w:t> </w:t>
            </w:r>
            <w:r>
              <w:rPr>
                <w:w w:val="90"/>
                <w:sz w:val="16"/>
                <w:szCs w:val="16"/>
              </w:rPr>
              <w:t>Africa </w:t>
            </w:r>
            <w:r>
              <w:rPr>
                <w:sz w:val="16"/>
                <w:szCs w:val="16"/>
              </w:rPr>
              <w:t>Renewable</w:t>
            </w:r>
            <w:r>
              <w:rPr>
                <w:spacing w:val="-13"/>
                <w:sz w:val="16"/>
                <w:szCs w:val="16"/>
              </w:rPr>
              <w:t> </w:t>
            </w:r>
            <w:r>
              <w:rPr>
                <w:sz w:val="16"/>
                <w:szCs w:val="16"/>
              </w:rPr>
              <w:t>Energy</w:t>
            </w:r>
            <w:r>
              <w:rPr>
                <w:spacing w:val="-11"/>
                <w:sz w:val="16"/>
                <w:szCs w:val="16"/>
              </w:rPr>
              <w:t> </w:t>
            </w:r>
            <w:r>
              <w:rPr>
                <w:sz w:val="16"/>
                <w:szCs w:val="16"/>
              </w:rPr>
              <w:t>Fund</w:t>
            </w:r>
          </w:p>
        </w:tc>
        <w:tc>
          <w:tcPr>
            <w:tcW w:w="1082" w:type="dxa"/>
            <w:shd w:val="clear" w:color="auto" w:fill="FFFFFF"/>
          </w:tcPr>
          <w:p>
            <w:pPr>
              <w:pStyle w:val="TableParagraph"/>
              <w:rPr>
                <w:rFonts w:ascii="Times New Roman"/>
                <w:sz w:val="16"/>
              </w:rPr>
            </w:pPr>
          </w:p>
        </w:tc>
        <w:tc>
          <w:tcPr>
            <w:tcW w:w="477" w:type="dxa"/>
            <w:shd w:val="clear" w:color="auto" w:fill="FFFFFF"/>
          </w:tcPr>
          <w:p>
            <w:pPr>
              <w:pStyle w:val="TableParagraph"/>
              <w:rPr>
                <w:rFonts w:ascii="Times New Roman"/>
                <w:sz w:val="16"/>
              </w:rPr>
            </w:pPr>
          </w:p>
        </w:tc>
        <w:tc>
          <w:tcPr>
            <w:tcW w:w="1412" w:type="dxa"/>
            <w:shd w:val="clear" w:color="auto" w:fill="FFFFFF"/>
          </w:tcPr>
          <w:p>
            <w:pPr>
              <w:pStyle w:val="TableParagraph"/>
              <w:rPr>
                <w:rFonts w:ascii="Times New Roman"/>
                <w:sz w:val="16"/>
              </w:rPr>
            </w:pPr>
          </w:p>
        </w:tc>
        <w:tc>
          <w:tcPr>
            <w:tcW w:w="1252" w:type="dxa"/>
            <w:shd w:val="clear" w:color="auto" w:fill="FFFFFF"/>
          </w:tcPr>
          <w:p>
            <w:pPr>
              <w:pStyle w:val="TableParagraph"/>
              <w:rPr>
                <w:rFonts w:ascii="Times New Roman"/>
                <w:sz w:val="16"/>
              </w:rPr>
            </w:pPr>
          </w:p>
        </w:tc>
        <w:tc>
          <w:tcPr>
            <w:tcW w:w="898" w:type="dxa"/>
            <w:shd w:val="clear" w:color="auto" w:fill="FFFFFF"/>
          </w:tcPr>
          <w:p>
            <w:pPr>
              <w:pStyle w:val="TableParagraph"/>
              <w:rPr>
                <w:rFonts w:ascii="Times New Roman"/>
                <w:sz w:val="16"/>
              </w:rPr>
            </w:pPr>
          </w:p>
        </w:tc>
      </w:tr>
      <w:tr>
        <w:trPr>
          <w:trHeight w:val="225"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rPr>
                <w:rFonts w:ascii="Times New Roman"/>
                <w:sz w:val="16"/>
              </w:rPr>
            </w:pPr>
          </w:p>
        </w:tc>
        <w:tc>
          <w:tcPr>
            <w:tcW w:w="3839" w:type="dxa"/>
            <w:shd w:val="clear" w:color="auto" w:fill="FFFFFF"/>
          </w:tcPr>
          <w:p>
            <w:pPr>
              <w:pStyle w:val="TableParagraph"/>
              <w:rPr>
                <w:rFonts w:ascii="Times New Roman"/>
                <w:sz w:val="16"/>
              </w:rPr>
            </w:pPr>
          </w:p>
        </w:tc>
        <w:tc>
          <w:tcPr>
            <w:tcW w:w="2779" w:type="dxa"/>
            <w:shd w:val="clear" w:color="auto" w:fill="FFFFFF"/>
          </w:tcPr>
          <w:p>
            <w:pPr>
              <w:pStyle w:val="TableParagraph"/>
              <w:numPr>
                <w:ilvl w:val="0"/>
                <w:numId w:val="44"/>
              </w:numPr>
              <w:tabs>
                <w:tab w:pos="314" w:val="left" w:leader="none"/>
              </w:tabs>
              <w:spacing w:line="202" w:lineRule="exact" w:before="4" w:after="0"/>
              <w:ind w:left="314" w:right="0" w:hanging="177"/>
              <w:jc w:val="left"/>
              <w:rPr>
                <w:sz w:val="16"/>
                <w:szCs w:val="16"/>
              </w:rPr>
            </w:pPr>
            <w:r>
              <w:rPr>
                <w:w w:val="90"/>
                <w:sz w:val="16"/>
                <w:szCs w:val="16"/>
              </w:rPr>
              <w:t>SNV</w:t>
            </w:r>
            <w:r>
              <w:rPr>
                <w:spacing w:val="8"/>
                <w:sz w:val="16"/>
                <w:szCs w:val="16"/>
              </w:rPr>
              <w:t> </w:t>
            </w:r>
            <w:r>
              <w:rPr>
                <w:w w:val="90"/>
                <w:sz w:val="16"/>
                <w:szCs w:val="16"/>
              </w:rPr>
              <w:t>International</w:t>
            </w:r>
            <w:r>
              <w:rPr>
                <w:spacing w:val="9"/>
                <w:sz w:val="16"/>
                <w:szCs w:val="16"/>
              </w:rPr>
              <w:t> </w:t>
            </w:r>
            <w:r>
              <w:rPr>
                <w:spacing w:val="-4"/>
                <w:w w:val="90"/>
                <w:sz w:val="16"/>
                <w:szCs w:val="16"/>
              </w:rPr>
              <w:t>Kenya</w:t>
            </w:r>
          </w:p>
        </w:tc>
        <w:tc>
          <w:tcPr>
            <w:tcW w:w="1082" w:type="dxa"/>
            <w:shd w:val="clear" w:color="auto" w:fill="FFFFFF"/>
          </w:tcPr>
          <w:p>
            <w:pPr>
              <w:pStyle w:val="TableParagraph"/>
              <w:rPr>
                <w:rFonts w:ascii="Times New Roman"/>
                <w:sz w:val="16"/>
              </w:rPr>
            </w:pPr>
          </w:p>
        </w:tc>
        <w:tc>
          <w:tcPr>
            <w:tcW w:w="477" w:type="dxa"/>
            <w:shd w:val="clear" w:color="auto" w:fill="FFFFFF"/>
          </w:tcPr>
          <w:p>
            <w:pPr>
              <w:pStyle w:val="TableParagraph"/>
              <w:rPr>
                <w:rFonts w:ascii="Times New Roman"/>
                <w:sz w:val="16"/>
              </w:rPr>
            </w:pPr>
          </w:p>
        </w:tc>
        <w:tc>
          <w:tcPr>
            <w:tcW w:w="1412" w:type="dxa"/>
            <w:shd w:val="clear" w:color="auto" w:fill="FFFFFF"/>
          </w:tcPr>
          <w:p>
            <w:pPr>
              <w:pStyle w:val="TableParagraph"/>
              <w:rPr>
                <w:rFonts w:ascii="Times New Roman"/>
                <w:sz w:val="16"/>
              </w:rPr>
            </w:pPr>
          </w:p>
        </w:tc>
        <w:tc>
          <w:tcPr>
            <w:tcW w:w="1252" w:type="dxa"/>
            <w:shd w:val="clear" w:color="auto" w:fill="FFFFFF"/>
          </w:tcPr>
          <w:p>
            <w:pPr>
              <w:pStyle w:val="TableParagraph"/>
              <w:rPr>
                <w:rFonts w:ascii="Times New Roman"/>
                <w:sz w:val="16"/>
              </w:rPr>
            </w:pPr>
          </w:p>
        </w:tc>
        <w:tc>
          <w:tcPr>
            <w:tcW w:w="898" w:type="dxa"/>
            <w:shd w:val="clear" w:color="auto" w:fill="FFFFFF"/>
          </w:tcPr>
          <w:p>
            <w:pPr>
              <w:pStyle w:val="TableParagraph"/>
              <w:rPr>
                <w:rFonts w:ascii="Times New Roman"/>
                <w:sz w:val="16"/>
              </w:rPr>
            </w:pPr>
          </w:p>
        </w:tc>
      </w:tr>
      <w:tr>
        <w:trPr>
          <w:trHeight w:val="225"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rPr>
                <w:rFonts w:ascii="Times New Roman"/>
                <w:sz w:val="16"/>
              </w:rPr>
            </w:pPr>
          </w:p>
        </w:tc>
        <w:tc>
          <w:tcPr>
            <w:tcW w:w="3839" w:type="dxa"/>
            <w:shd w:val="clear" w:color="auto" w:fill="FFFFFF"/>
          </w:tcPr>
          <w:p>
            <w:pPr>
              <w:pStyle w:val="TableParagraph"/>
              <w:rPr>
                <w:rFonts w:ascii="Times New Roman"/>
                <w:sz w:val="16"/>
              </w:rPr>
            </w:pPr>
          </w:p>
        </w:tc>
        <w:tc>
          <w:tcPr>
            <w:tcW w:w="2779" w:type="dxa"/>
            <w:shd w:val="clear" w:color="auto" w:fill="FFFFFF"/>
          </w:tcPr>
          <w:p>
            <w:pPr>
              <w:pStyle w:val="TableParagraph"/>
              <w:numPr>
                <w:ilvl w:val="0"/>
                <w:numId w:val="45"/>
              </w:numPr>
              <w:tabs>
                <w:tab w:pos="314" w:val="left" w:leader="none"/>
              </w:tabs>
              <w:spacing w:line="202" w:lineRule="exact" w:before="4" w:after="0"/>
              <w:ind w:left="314" w:right="0" w:hanging="177"/>
              <w:jc w:val="left"/>
              <w:rPr>
                <w:sz w:val="16"/>
                <w:szCs w:val="16"/>
              </w:rPr>
            </w:pPr>
            <w:r>
              <w:rPr>
                <w:sz w:val="16"/>
                <w:szCs w:val="16"/>
              </w:rPr>
              <w:t>SIDA</w:t>
            </w:r>
            <w:r>
              <w:rPr>
                <w:spacing w:val="21"/>
                <w:sz w:val="16"/>
                <w:szCs w:val="16"/>
              </w:rPr>
              <w:t> </w:t>
            </w:r>
            <w:r>
              <w:rPr>
                <w:spacing w:val="-2"/>
                <w:sz w:val="16"/>
                <w:szCs w:val="16"/>
              </w:rPr>
              <w:t>Kenya</w:t>
            </w:r>
          </w:p>
        </w:tc>
        <w:tc>
          <w:tcPr>
            <w:tcW w:w="1082" w:type="dxa"/>
            <w:shd w:val="clear" w:color="auto" w:fill="FFFFFF"/>
          </w:tcPr>
          <w:p>
            <w:pPr>
              <w:pStyle w:val="TableParagraph"/>
              <w:rPr>
                <w:rFonts w:ascii="Times New Roman"/>
                <w:sz w:val="16"/>
              </w:rPr>
            </w:pPr>
          </w:p>
        </w:tc>
        <w:tc>
          <w:tcPr>
            <w:tcW w:w="477" w:type="dxa"/>
            <w:shd w:val="clear" w:color="auto" w:fill="FFFFFF"/>
          </w:tcPr>
          <w:p>
            <w:pPr>
              <w:pStyle w:val="TableParagraph"/>
              <w:rPr>
                <w:rFonts w:ascii="Times New Roman"/>
                <w:sz w:val="16"/>
              </w:rPr>
            </w:pPr>
          </w:p>
        </w:tc>
        <w:tc>
          <w:tcPr>
            <w:tcW w:w="1412" w:type="dxa"/>
            <w:shd w:val="clear" w:color="auto" w:fill="FFFFFF"/>
          </w:tcPr>
          <w:p>
            <w:pPr>
              <w:pStyle w:val="TableParagraph"/>
              <w:rPr>
                <w:rFonts w:ascii="Times New Roman"/>
                <w:sz w:val="16"/>
              </w:rPr>
            </w:pPr>
          </w:p>
        </w:tc>
        <w:tc>
          <w:tcPr>
            <w:tcW w:w="1252" w:type="dxa"/>
            <w:shd w:val="clear" w:color="auto" w:fill="FFFFFF"/>
          </w:tcPr>
          <w:p>
            <w:pPr>
              <w:pStyle w:val="TableParagraph"/>
              <w:rPr>
                <w:rFonts w:ascii="Times New Roman"/>
                <w:sz w:val="16"/>
              </w:rPr>
            </w:pPr>
          </w:p>
        </w:tc>
        <w:tc>
          <w:tcPr>
            <w:tcW w:w="898" w:type="dxa"/>
            <w:shd w:val="clear" w:color="auto" w:fill="FFFFFF"/>
          </w:tcPr>
          <w:p>
            <w:pPr>
              <w:pStyle w:val="TableParagraph"/>
              <w:rPr>
                <w:rFonts w:ascii="Times New Roman"/>
                <w:sz w:val="16"/>
              </w:rPr>
            </w:pPr>
          </w:p>
        </w:tc>
      </w:tr>
      <w:tr>
        <w:trPr>
          <w:trHeight w:val="225"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rPr>
                <w:rFonts w:ascii="Times New Roman"/>
                <w:sz w:val="16"/>
              </w:rPr>
            </w:pPr>
          </w:p>
        </w:tc>
        <w:tc>
          <w:tcPr>
            <w:tcW w:w="3839" w:type="dxa"/>
            <w:shd w:val="clear" w:color="auto" w:fill="FFFFFF"/>
          </w:tcPr>
          <w:p>
            <w:pPr>
              <w:pStyle w:val="TableParagraph"/>
              <w:rPr>
                <w:rFonts w:ascii="Times New Roman"/>
                <w:sz w:val="16"/>
              </w:rPr>
            </w:pPr>
          </w:p>
        </w:tc>
        <w:tc>
          <w:tcPr>
            <w:tcW w:w="2779" w:type="dxa"/>
            <w:shd w:val="clear" w:color="auto" w:fill="FFFFFF"/>
          </w:tcPr>
          <w:p>
            <w:pPr>
              <w:pStyle w:val="TableParagraph"/>
              <w:numPr>
                <w:ilvl w:val="0"/>
                <w:numId w:val="46"/>
              </w:numPr>
              <w:tabs>
                <w:tab w:pos="314" w:val="left" w:leader="none"/>
              </w:tabs>
              <w:spacing w:line="202" w:lineRule="exact" w:before="4" w:after="0"/>
              <w:ind w:left="314" w:right="0" w:hanging="177"/>
              <w:jc w:val="left"/>
              <w:rPr>
                <w:sz w:val="16"/>
                <w:szCs w:val="16"/>
              </w:rPr>
            </w:pPr>
            <w:r>
              <w:rPr>
                <w:w w:val="90"/>
                <w:sz w:val="16"/>
                <w:szCs w:val="16"/>
              </w:rPr>
              <w:t>Kenya</w:t>
            </w:r>
            <w:r>
              <w:rPr>
                <w:spacing w:val="9"/>
                <w:sz w:val="16"/>
                <w:szCs w:val="16"/>
              </w:rPr>
              <w:t> </w:t>
            </w:r>
            <w:r>
              <w:rPr>
                <w:w w:val="90"/>
                <w:sz w:val="16"/>
                <w:szCs w:val="16"/>
              </w:rPr>
              <w:t>Commercial</w:t>
            </w:r>
            <w:r>
              <w:rPr>
                <w:spacing w:val="7"/>
                <w:sz w:val="16"/>
                <w:szCs w:val="16"/>
              </w:rPr>
              <w:t> </w:t>
            </w:r>
            <w:r>
              <w:rPr>
                <w:spacing w:val="-4"/>
                <w:w w:val="90"/>
                <w:sz w:val="16"/>
                <w:szCs w:val="16"/>
              </w:rPr>
              <w:t>Bank</w:t>
            </w:r>
          </w:p>
        </w:tc>
        <w:tc>
          <w:tcPr>
            <w:tcW w:w="1082" w:type="dxa"/>
            <w:shd w:val="clear" w:color="auto" w:fill="FFFFFF"/>
          </w:tcPr>
          <w:p>
            <w:pPr>
              <w:pStyle w:val="TableParagraph"/>
              <w:rPr>
                <w:rFonts w:ascii="Times New Roman"/>
                <w:sz w:val="16"/>
              </w:rPr>
            </w:pPr>
          </w:p>
        </w:tc>
        <w:tc>
          <w:tcPr>
            <w:tcW w:w="477" w:type="dxa"/>
            <w:shd w:val="clear" w:color="auto" w:fill="FFFFFF"/>
          </w:tcPr>
          <w:p>
            <w:pPr>
              <w:pStyle w:val="TableParagraph"/>
              <w:rPr>
                <w:rFonts w:ascii="Times New Roman"/>
                <w:sz w:val="16"/>
              </w:rPr>
            </w:pPr>
          </w:p>
        </w:tc>
        <w:tc>
          <w:tcPr>
            <w:tcW w:w="1412" w:type="dxa"/>
            <w:shd w:val="clear" w:color="auto" w:fill="FFFFFF"/>
          </w:tcPr>
          <w:p>
            <w:pPr>
              <w:pStyle w:val="TableParagraph"/>
              <w:rPr>
                <w:rFonts w:ascii="Times New Roman"/>
                <w:sz w:val="16"/>
              </w:rPr>
            </w:pPr>
          </w:p>
        </w:tc>
        <w:tc>
          <w:tcPr>
            <w:tcW w:w="1252" w:type="dxa"/>
            <w:shd w:val="clear" w:color="auto" w:fill="FFFFFF"/>
          </w:tcPr>
          <w:p>
            <w:pPr>
              <w:pStyle w:val="TableParagraph"/>
              <w:rPr>
                <w:rFonts w:ascii="Times New Roman"/>
                <w:sz w:val="16"/>
              </w:rPr>
            </w:pPr>
          </w:p>
        </w:tc>
        <w:tc>
          <w:tcPr>
            <w:tcW w:w="898" w:type="dxa"/>
            <w:shd w:val="clear" w:color="auto" w:fill="FFFFFF"/>
          </w:tcPr>
          <w:p>
            <w:pPr>
              <w:pStyle w:val="TableParagraph"/>
              <w:rPr>
                <w:rFonts w:ascii="Times New Roman"/>
                <w:sz w:val="16"/>
              </w:rPr>
            </w:pPr>
          </w:p>
        </w:tc>
      </w:tr>
      <w:tr>
        <w:trPr>
          <w:trHeight w:val="497" w:hRule="atLeast"/>
        </w:trPr>
        <w:tc>
          <w:tcPr>
            <w:tcW w:w="540" w:type="dxa"/>
            <w:shd w:val="clear" w:color="auto" w:fill="FFFFFF"/>
          </w:tcPr>
          <w:p>
            <w:pPr>
              <w:pStyle w:val="TableParagraph"/>
              <w:rPr>
                <w:rFonts w:ascii="Times New Roman"/>
                <w:sz w:val="16"/>
              </w:rPr>
            </w:pPr>
          </w:p>
        </w:tc>
        <w:tc>
          <w:tcPr>
            <w:tcW w:w="1738" w:type="dxa"/>
            <w:shd w:val="clear" w:color="auto" w:fill="FFFFFF"/>
          </w:tcPr>
          <w:p>
            <w:pPr>
              <w:pStyle w:val="TableParagraph"/>
              <w:rPr>
                <w:rFonts w:ascii="Times New Roman"/>
                <w:sz w:val="16"/>
              </w:rPr>
            </w:pPr>
          </w:p>
        </w:tc>
        <w:tc>
          <w:tcPr>
            <w:tcW w:w="3839" w:type="dxa"/>
            <w:shd w:val="clear" w:color="auto" w:fill="FFFFFF"/>
          </w:tcPr>
          <w:p>
            <w:pPr>
              <w:pStyle w:val="TableParagraph"/>
              <w:spacing w:before="43"/>
              <w:rPr>
                <w:rFonts w:ascii="Arial"/>
                <w:b/>
                <w:sz w:val="16"/>
              </w:rPr>
            </w:pPr>
          </w:p>
          <w:p>
            <w:pPr>
              <w:pStyle w:val="TableParagraph"/>
              <w:ind w:left="148"/>
              <w:rPr>
                <w:sz w:val="16"/>
              </w:rPr>
            </w:pPr>
            <w:r>
              <w:rPr>
                <w:w w:val="90"/>
                <w:sz w:val="16"/>
              </w:rPr>
              <w:t>Scale</w:t>
            </w:r>
            <w:r>
              <w:rPr>
                <w:spacing w:val="-4"/>
                <w:sz w:val="16"/>
              </w:rPr>
              <w:t> </w:t>
            </w:r>
            <w:r>
              <w:rPr>
                <w:w w:val="90"/>
                <w:sz w:val="16"/>
              </w:rPr>
              <w:t>up</w:t>
            </w:r>
            <w:r>
              <w:rPr>
                <w:spacing w:val="-2"/>
                <w:sz w:val="16"/>
              </w:rPr>
              <w:t> </w:t>
            </w:r>
            <w:r>
              <w:rPr>
                <w:w w:val="90"/>
                <w:sz w:val="16"/>
              </w:rPr>
              <w:t>use</w:t>
            </w:r>
            <w:r>
              <w:rPr>
                <w:sz w:val="16"/>
              </w:rPr>
              <w:t> </w:t>
            </w:r>
            <w:r>
              <w:rPr>
                <w:w w:val="90"/>
                <w:sz w:val="16"/>
              </w:rPr>
              <w:t>of</w:t>
            </w:r>
            <w:r>
              <w:rPr>
                <w:spacing w:val="-4"/>
                <w:sz w:val="16"/>
              </w:rPr>
              <w:t> </w:t>
            </w:r>
            <w:r>
              <w:rPr>
                <w:w w:val="90"/>
                <w:sz w:val="16"/>
              </w:rPr>
              <w:t>Biogas</w:t>
            </w:r>
            <w:r>
              <w:rPr>
                <w:sz w:val="16"/>
              </w:rPr>
              <w:t> </w:t>
            </w:r>
            <w:r>
              <w:rPr>
                <w:w w:val="90"/>
                <w:sz w:val="16"/>
              </w:rPr>
              <w:t>Digesters</w:t>
            </w:r>
            <w:r>
              <w:rPr>
                <w:spacing w:val="-4"/>
                <w:sz w:val="16"/>
              </w:rPr>
              <w:t> </w:t>
            </w:r>
            <w:r>
              <w:rPr>
                <w:w w:val="90"/>
                <w:sz w:val="16"/>
              </w:rPr>
              <w:t>as</w:t>
            </w:r>
            <w:r>
              <w:rPr>
                <w:spacing w:val="-3"/>
                <w:sz w:val="16"/>
              </w:rPr>
              <w:t> </w:t>
            </w:r>
            <w:r>
              <w:rPr>
                <w:w w:val="90"/>
                <w:sz w:val="16"/>
              </w:rPr>
              <w:t>a</w:t>
            </w:r>
            <w:r>
              <w:rPr>
                <w:spacing w:val="-2"/>
                <w:sz w:val="16"/>
              </w:rPr>
              <w:t> </w:t>
            </w:r>
            <w:r>
              <w:rPr>
                <w:w w:val="90"/>
                <w:sz w:val="16"/>
              </w:rPr>
              <w:t>source</w:t>
            </w:r>
            <w:r>
              <w:rPr>
                <w:spacing w:val="-2"/>
                <w:sz w:val="16"/>
              </w:rPr>
              <w:t> </w:t>
            </w:r>
            <w:r>
              <w:rPr>
                <w:w w:val="90"/>
                <w:sz w:val="16"/>
              </w:rPr>
              <w:t>of</w:t>
            </w:r>
            <w:r>
              <w:rPr>
                <w:spacing w:val="-4"/>
                <w:sz w:val="16"/>
              </w:rPr>
              <w:t> </w:t>
            </w:r>
            <w:r>
              <w:rPr>
                <w:w w:val="90"/>
                <w:sz w:val="16"/>
              </w:rPr>
              <w:t>Gas</w:t>
            </w:r>
            <w:r>
              <w:rPr>
                <w:spacing w:val="-4"/>
                <w:sz w:val="16"/>
              </w:rPr>
              <w:t> </w:t>
            </w:r>
            <w:r>
              <w:rPr>
                <w:spacing w:val="-5"/>
                <w:w w:val="90"/>
                <w:sz w:val="16"/>
              </w:rPr>
              <w:t>for</w:t>
            </w:r>
          </w:p>
        </w:tc>
        <w:tc>
          <w:tcPr>
            <w:tcW w:w="2779" w:type="dxa"/>
            <w:shd w:val="clear" w:color="auto" w:fill="FFFFFF"/>
          </w:tcPr>
          <w:p>
            <w:pPr>
              <w:pStyle w:val="TableParagraph"/>
              <w:numPr>
                <w:ilvl w:val="0"/>
                <w:numId w:val="47"/>
              </w:numPr>
              <w:tabs>
                <w:tab w:pos="314" w:val="left" w:leader="none"/>
              </w:tabs>
              <w:spacing w:line="240" w:lineRule="auto" w:before="4" w:after="0"/>
              <w:ind w:left="314" w:right="0" w:hanging="177"/>
              <w:jc w:val="left"/>
              <w:rPr>
                <w:sz w:val="16"/>
                <w:szCs w:val="16"/>
              </w:rPr>
            </w:pPr>
            <w:r>
              <w:rPr>
                <w:w w:val="90"/>
                <w:sz w:val="16"/>
                <w:szCs w:val="16"/>
              </w:rPr>
              <w:t>Equity</w:t>
            </w:r>
            <w:r>
              <w:rPr>
                <w:spacing w:val="-4"/>
                <w:w w:val="90"/>
                <w:sz w:val="16"/>
                <w:szCs w:val="16"/>
              </w:rPr>
              <w:t> </w:t>
            </w:r>
            <w:r>
              <w:rPr>
                <w:w w:val="90"/>
                <w:sz w:val="16"/>
                <w:szCs w:val="16"/>
              </w:rPr>
              <w:t>Bank</w:t>
            </w:r>
            <w:r>
              <w:rPr>
                <w:spacing w:val="-3"/>
                <w:w w:val="90"/>
                <w:sz w:val="16"/>
                <w:szCs w:val="16"/>
              </w:rPr>
              <w:t> </w:t>
            </w:r>
            <w:r>
              <w:rPr>
                <w:spacing w:val="-5"/>
                <w:w w:val="90"/>
                <w:sz w:val="16"/>
                <w:szCs w:val="16"/>
              </w:rPr>
              <w:t>etc</w:t>
            </w:r>
          </w:p>
          <w:p>
            <w:pPr>
              <w:pStyle w:val="TableParagraph"/>
              <w:numPr>
                <w:ilvl w:val="0"/>
                <w:numId w:val="47"/>
              </w:numPr>
              <w:tabs>
                <w:tab w:pos="314" w:val="left" w:leader="none"/>
              </w:tabs>
              <w:spacing w:line="218" w:lineRule="exact" w:before="1" w:after="0"/>
              <w:ind w:left="314" w:right="0" w:hanging="177"/>
              <w:jc w:val="left"/>
              <w:rPr>
                <w:sz w:val="16"/>
                <w:szCs w:val="16"/>
              </w:rPr>
            </w:pPr>
            <w:r>
              <w:rPr>
                <w:spacing w:val="-6"/>
                <w:sz w:val="16"/>
                <w:szCs w:val="16"/>
              </w:rPr>
              <w:t>Board</w:t>
            </w:r>
            <w:r>
              <w:rPr>
                <w:spacing w:val="-5"/>
                <w:sz w:val="16"/>
                <w:szCs w:val="16"/>
              </w:rPr>
              <w:t> </w:t>
            </w:r>
            <w:r>
              <w:rPr>
                <w:spacing w:val="-6"/>
                <w:sz w:val="16"/>
                <w:szCs w:val="16"/>
              </w:rPr>
              <w:t>of</w:t>
            </w:r>
            <w:r>
              <w:rPr>
                <w:sz w:val="16"/>
                <w:szCs w:val="16"/>
              </w:rPr>
              <w:t> </w:t>
            </w:r>
            <w:r>
              <w:rPr>
                <w:spacing w:val="-6"/>
                <w:sz w:val="16"/>
                <w:szCs w:val="16"/>
              </w:rPr>
              <w:t>Management</w:t>
            </w:r>
          </w:p>
        </w:tc>
        <w:tc>
          <w:tcPr>
            <w:tcW w:w="1082" w:type="dxa"/>
            <w:shd w:val="clear" w:color="auto" w:fill="FFFFFF"/>
          </w:tcPr>
          <w:p>
            <w:pPr>
              <w:pStyle w:val="TableParagraph"/>
              <w:spacing w:before="43"/>
              <w:rPr>
                <w:rFonts w:ascii="Arial"/>
                <w:b/>
                <w:sz w:val="16"/>
              </w:rPr>
            </w:pPr>
          </w:p>
          <w:p>
            <w:pPr>
              <w:pStyle w:val="TableParagraph"/>
              <w:tabs>
                <w:tab w:pos="642" w:val="left" w:leader="none"/>
              </w:tabs>
              <w:ind w:left="196"/>
              <w:rPr>
                <w:sz w:val="16"/>
              </w:rPr>
            </w:pPr>
            <w:r>
              <w:rPr>
                <w:spacing w:val="-4"/>
                <w:w w:val="95"/>
                <w:sz w:val="16"/>
              </w:rPr>
              <w:t>July</w:t>
            </w:r>
            <w:r>
              <w:rPr>
                <w:sz w:val="16"/>
              </w:rPr>
              <w:tab/>
            </w:r>
            <w:r>
              <w:rPr>
                <w:spacing w:val="-4"/>
                <w:w w:val="95"/>
                <w:sz w:val="16"/>
              </w:rPr>
              <w:t>2023</w:t>
            </w:r>
          </w:p>
        </w:tc>
        <w:tc>
          <w:tcPr>
            <w:tcW w:w="477" w:type="dxa"/>
            <w:shd w:val="clear" w:color="auto" w:fill="FFFFFF"/>
          </w:tcPr>
          <w:p>
            <w:pPr>
              <w:pStyle w:val="TableParagraph"/>
              <w:spacing w:before="43"/>
              <w:rPr>
                <w:rFonts w:ascii="Arial"/>
                <w:b/>
                <w:sz w:val="16"/>
              </w:rPr>
            </w:pPr>
          </w:p>
          <w:p>
            <w:pPr>
              <w:pStyle w:val="TableParagraph"/>
              <w:ind w:left="93"/>
              <w:rPr>
                <w:sz w:val="16"/>
              </w:rPr>
            </w:pPr>
            <w:r>
              <w:rPr>
                <w:spacing w:val="-10"/>
                <w:w w:val="135"/>
                <w:sz w:val="16"/>
              </w:rPr>
              <w:t>–</w:t>
            </w:r>
          </w:p>
        </w:tc>
        <w:tc>
          <w:tcPr>
            <w:tcW w:w="1412" w:type="dxa"/>
            <w:shd w:val="clear" w:color="auto" w:fill="FFFFFF"/>
          </w:tcPr>
          <w:p>
            <w:pPr>
              <w:pStyle w:val="TableParagraph"/>
              <w:spacing w:before="43"/>
              <w:rPr>
                <w:rFonts w:ascii="Arial"/>
                <w:b/>
                <w:sz w:val="16"/>
              </w:rPr>
            </w:pPr>
          </w:p>
          <w:p>
            <w:pPr>
              <w:pStyle w:val="TableParagraph"/>
              <w:ind w:left="172"/>
              <w:jc w:val="center"/>
              <w:rPr>
                <w:sz w:val="16"/>
              </w:rPr>
            </w:pPr>
            <w:r>
              <w:rPr>
                <w:spacing w:val="-2"/>
                <w:w w:val="95"/>
                <w:sz w:val="16"/>
              </w:rPr>
              <w:t>5,000,000.00</w:t>
            </w:r>
          </w:p>
        </w:tc>
        <w:tc>
          <w:tcPr>
            <w:tcW w:w="1252" w:type="dxa"/>
            <w:shd w:val="clear" w:color="auto" w:fill="FFFFFF"/>
          </w:tcPr>
          <w:p>
            <w:pPr>
              <w:pStyle w:val="TableParagraph"/>
              <w:spacing w:before="43"/>
              <w:rPr>
                <w:rFonts w:ascii="Arial"/>
                <w:b/>
                <w:sz w:val="16"/>
              </w:rPr>
            </w:pPr>
          </w:p>
          <w:p>
            <w:pPr>
              <w:pStyle w:val="TableParagraph"/>
              <w:ind w:left="201"/>
              <w:rPr>
                <w:sz w:val="16"/>
              </w:rPr>
            </w:pPr>
            <w:r>
              <w:rPr>
                <w:spacing w:val="-5"/>
                <w:sz w:val="16"/>
              </w:rPr>
              <w:t>Board</w:t>
            </w:r>
            <w:r>
              <w:rPr>
                <w:spacing w:val="-3"/>
                <w:sz w:val="16"/>
              </w:rPr>
              <w:t> </w:t>
            </w:r>
            <w:r>
              <w:rPr>
                <w:spacing w:val="-5"/>
                <w:sz w:val="16"/>
              </w:rPr>
              <w:t>of</w:t>
            </w:r>
          </w:p>
        </w:tc>
        <w:tc>
          <w:tcPr>
            <w:tcW w:w="898" w:type="dxa"/>
            <w:shd w:val="clear" w:color="auto" w:fill="FFFFFF"/>
          </w:tcPr>
          <w:p>
            <w:pPr>
              <w:pStyle w:val="TableParagraph"/>
              <w:spacing w:before="20"/>
              <w:rPr>
                <w:rFonts w:ascii="Arial"/>
                <w:b/>
                <w:sz w:val="18"/>
              </w:rPr>
            </w:pPr>
          </w:p>
          <w:p>
            <w:pPr>
              <w:pStyle w:val="TableParagraph"/>
              <w:ind w:left="224"/>
              <w:rPr>
                <w:sz w:val="18"/>
              </w:rPr>
            </w:pPr>
            <w:r>
              <w:rPr>
                <w:spacing w:val="-5"/>
                <w:sz w:val="18"/>
              </w:rPr>
              <w:t>New</w:t>
            </w:r>
          </w:p>
        </w:tc>
      </w:tr>
    </w:tbl>
    <w:p>
      <w:pPr>
        <w:pStyle w:val="TableParagraph"/>
        <w:spacing w:after="0"/>
        <w:rPr>
          <w:sz w:val="18"/>
        </w:rPr>
        <w:sectPr>
          <w:pgSz w:w="24380" w:h="16840" w:orient="landscape"/>
          <w:pgMar w:top="1920" w:bottom="280" w:left="3543" w:right="3543"/>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52"/>
        <w:rPr>
          <w:rFonts w:ascii="Arial"/>
          <w:b/>
          <w:sz w:val="22"/>
        </w:rPr>
      </w:pPr>
    </w:p>
    <w:p>
      <w:pPr>
        <w:pStyle w:val="ListParagraph"/>
        <w:numPr>
          <w:ilvl w:val="1"/>
          <w:numId w:val="36"/>
        </w:numPr>
        <w:tabs>
          <w:tab w:pos="2453" w:val="left" w:leader="none"/>
        </w:tabs>
        <w:spacing w:line="240" w:lineRule="auto" w:before="0" w:after="0"/>
        <w:ind w:left="2453" w:right="0" w:hanging="720"/>
        <w:jc w:val="left"/>
        <w:rPr>
          <w:rFonts w:ascii="Arial"/>
          <w:b/>
          <w:sz w:val="22"/>
        </w:rPr>
      </w:pPr>
      <w:r>
        <w:rPr>
          <w:rFonts w:ascii="Arial"/>
          <w:b/>
          <w:sz w:val="22"/>
        </w:rPr>
        <mc:AlternateContent>
          <mc:Choice Requires="wps">
            <w:drawing>
              <wp:anchor distT="0" distB="0" distL="0" distR="0" allowOverlap="1" layoutInCell="1" locked="0" behindDoc="1" simplePos="0" relativeHeight="482638336">
                <wp:simplePos x="0" y="0"/>
                <wp:positionH relativeFrom="page">
                  <wp:posOffset>1563429</wp:posOffset>
                </wp:positionH>
                <wp:positionV relativeFrom="paragraph">
                  <wp:posOffset>-628846</wp:posOffset>
                </wp:positionV>
                <wp:extent cx="7560309" cy="10692130"/>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7560309" cy="10692130"/>
                          <a:chExt cx="7560309" cy="10692130"/>
                        </a:xfrm>
                      </wpg:grpSpPr>
                      <pic:pic>
                        <pic:nvPicPr>
                          <pic:cNvPr id="681" name="Image 681"/>
                          <pic:cNvPicPr/>
                        </pic:nvPicPr>
                        <pic:blipFill>
                          <a:blip r:embed="rId26" cstate="print"/>
                          <a:stretch>
                            <a:fillRect/>
                          </a:stretch>
                        </pic:blipFill>
                        <pic:spPr>
                          <a:xfrm>
                            <a:off x="0" y="0"/>
                            <a:ext cx="7560003" cy="10692000"/>
                          </a:xfrm>
                          <a:prstGeom prst="rect">
                            <a:avLst/>
                          </a:prstGeom>
                        </pic:spPr>
                      </pic:pic>
                      <wps:wsp>
                        <wps:cNvPr id="682" name="Graphic 682"/>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683" name="Graphic 683"/>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9.51548pt;width:595.3pt;height:841.9pt;mso-position-horizontal-relative:page;mso-position-vertical-relative:paragraph;z-index:-20678144" id="docshapegroup674" coordorigin="2462,-990" coordsize="11906,16838">
                <v:shape style="position:absolute;left:2462;top:-991;width:11906;height:16838" type="#_x0000_t75" id="docshape675" stroked="false">
                  <v:imagedata r:id="rId26" o:title=""/>
                </v:shape>
                <v:shape style="position:absolute;left:2462;top:-837;width:11906;height:16352" id="docshape676" coordorigin="2462,-836" coordsize="11906,16352" path="m14368,15425l2462,15425,2462,15515,14368,15515,14368,15425xm14368,14848l13436,14848,13436,-836,3847,-836,3847,14848,2462,14848,2462,14938,3847,14938,13436,14938,14368,14938,14368,14848xe" filled="true" fillcolor="#ffffff" stroked="false">
                  <v:path arrowok="t"/>
                  <v:fill type="solid"/>
                </v:shape>
                <v:rect style="position:absolute;left:2462;top:14937;width:11906;height:488" id="docshape677" filled="true" fillcolor="#2d3d54" stroked="false">
                  <v:fill type="solid"/>
                </v:rect>
                <w10:wrap type="none"/>
              </v:group>
            </w:pict>
          </mc:Fallback>
        </mc:AlternateContent>
      </w:r>
      <w:bookmarkStart w:name="Page 57" w:id="62"/>
      <w:bookmarkEnd w:id="62"/>
      <w:r>
        <w:rPr/>
      </w:r>
      <w:r>
        <w:rPr>
          <w:rFonts w:ascii="Arial"/>
          <w:b/>
          <w:color w:val="2F5496"/>
          <w:w w:val="90"/>
          <w:sz w:val="22"/>
        </w:rPr>
        <w:t>Success</w:t>
      </w:r>
      <w:r>
        <w:rPr>
          <w:rFonts w:ascii="Arial"/>
          <w:b/>
          <w:color w:val="2F5496"/>
          <w:spacing w:val="3"/>
          <w:sz w:val="22"/>
        </w:rPr>
        <w:t> </w:t>
      </w:r>
      <w:r>
        <w:rPr>
          <w:rFonts w:ascii="Arial"/>
          <w:b/>
          <w:color w:val="2F5496"/>
          <w:w w:val="90"/>
          <w:sz w:val="22"/>
        </w:rPr>
        <w:t>Factors</w:t>
      </w:r>
      <w:r>
        <w:rPr>
          <w:rFonts w:ascii="Arial"/>
          <w:b/>
          <w:color w:val="2F5496"/>
          <w:spacing w:val="4"/>
          <w:sz w:val="22"/>
        </w:rPr>
        <w:t> </w:t>
      </w:r>
      <w:r>
        <w:rPr>
          <w:rFonts w:ascii="Arial"/>
          <w:b/>
          <w:color w:val="2F5496"/>
          <w:w w:val="90"/>
          <w:sz w:val="22"/>
        </w:rPr>
        <w:t>in</w:t>
      </w:r>
      <w:r>
        <w:rPr>
          <w:rFonts w:ascii="Arial"/>
          <w:b/>
          <w:color w:val="2F5496"/>
          <w:spacing w:val="3"/>
          <w:sz w:val="22"/>
        </w:rPr>
        <w:t> </w:t>
      </w:r>
      <w:r>
        <w:rPr>
          <w:rFonts w:ascii="Arial"/>
          <w:b/>
          <w:color w:val="2F5496"/>
          <w:w w:val="90"/>
          <w:sz w:val="22"/>
        </w:rPr>
        <w:t>Plan</w:t>
      </w:r>
      <w:r>
        <w:rPr>
          <w:rFonts w:ascii="Arial"/>
          <w:b/>
          <w:color w:val="2F5496"/>
          <w:spacing w:val="4"/>
          <w:sz w:val="22"/>
        </w:rPr>
        <w:t> </w:t>
      </w:r>
      <w:r>
        <w:rPr>
          <w:rFonts w:ascii="Arial"/>
          <w:b/>
          <w:color w:val="2F5496"/>
          <w:spacing w:val="-2"/>
          <w:w w:val="90"/>
          <w:sz w:val="22"/>
        </w:rPr>
        <w:t>Implementation</w:t>
      </w:r>
    </w:p>
    <w:p>
      <w:pPr>
        <w:pStyle w:val="BodyText"/>
        <w:spacing w:before="88"/>
        <w:ind w:left="1733"/>
      </w:pPr>
      <w:r>
        <w:rPr>
          <w:color w:val="231F20"/>
          <w:w w:val="85"/>
        </w:rPr>
        <w:t>Implementation</w:t>
      </w:r>
      <w:r>
        <w:rPr>
          <w:color w:val="231F20"/>
          <w:spacing w:val="-9"/>
        </w:rPr>
        <w:t> </w:t>
      </w:r>
      <w:r>
        <w:rPr>
          <w:color w:val="231F20"/>
          <w:w w:val="85"/>
        </w:rPr>
        <w:t>of</w:t>
      </w:r>
      <w:r>
        <w:rPr>
          <w:color w:val="231F20"/>
          <w:spacing w:val="-9"/>
        </w:rPr>
        <w:t> </w:t>
      </w:r>
      <w:r>
        <w:rPr>
          <w:color w:val="231F20"/>
          <w:w w:val="85"/>
        </w:rPr>
        <w:t>the</w:t>
      </w:r>
      <w:r>
        <w:rPr>
          <w:color w:val="231F20"/>
          <w:spacing w:val="-9"/>
        </w:rPr>
        <w:t> </w:t>
      </w:r>
      <w:r>
        <w:rPr>
          <w:color w:val="231F20"/>
          <w:w w:val="85"/>
        </w:rPr>
        <w:t>Plan</w:t>
      </w:r>
      <w:r>
        <w:rPr>
          <w:color w:val="231F20"/>
          <w:spacing w:val="-9"/>
        </w:rPr>
        <w:t> </w:t>
      </w:r>
      <w:r>
        <w:rPr>
          <w:color w:val="231F20"/>
          <w:w w:val="85"/>
        </w:rPr>
        <w:t>will</w:t>
      </w:r>
      <w:r>
        <w:rPr>
          <w:color w:val="231F20"/>
          <w:spacing w:val="-9"/>
        </w:rPr>
        <w:t> </w:t>
      </w:r>
      <w:r>
        <w:rPr>
          <w:color w:val="231F20"/>
          <w:w w:val="85"/>
        </w:rPr>
        <w:t>be</w:t>
      </w:r>
      <w:r>
        <w:rPr>
          <w:color w:val="231F20"/>
          <w:spacing w:val="-8"/>
        </w:rPr>
        <w:t> </w:t>
      </w:r>
      <w:r>
        <w:rPr>
          <w:color w:val="231F20"/>
          <w:w w:val="85"/>
        </w:rPr>
        <w:t>anchored</w:t>
      </w:r>
      <w:r>
        <w:rPr>
          <w:color w:val="231F20"/>
          <w:spacing w:val="-9"/>
        </w:rPr>
        <w:t> </w:t>
      </w:r>
      <w:r>
        <w:rPr>
          <w:color w:val="231F20"/>
          <w:w w:val="85"/>
        </w:rPr>
        <w:t>on</w:t>
      </w:r>
      <w:r>
        <w:rPr>
          <w:color w:val="231F20"/>
          <w:spacing w:val="-9"/>
        </w:rPr>
        <w:t> </w:t>
      </w:r>
      <w:r>
        <w:rPr>
          <w:color w:val="231F20"/>
          <w:w w:val="85"/>
        </w:rPr>
        <w:t>the</w:t>
      </w:r>
      <w:r>
        <w:rPr>
          <w:color w:val="231F20"/>
          <w:spacing w:val="-9"/>
        </w:rPr>
        <w:t> </w:t>
      </w:r>
      <w:r>
        <w:rPr>
          <w:color w:val="231F20"/>
          <w:w w:val="85"/>
        </w:rPr>
        <w:t>following</w:t>
      </w:r>
      <w:r>
        <w:rPr>
          <w:color w:val="231F20"/>
          <w:spacing w:val="-9"/>
        </w:rPr>
        <w:t> </w:t>
      </w:r>
      <w:r>
        <w:rPr>
          <w:color w:val="231F20"/>
          <w:w w:val="85"/>
        </w:rPr>
        <w:t>success</w:t>
      </w:r>
      <w:r>
        <w:rPr>
          <w:color w:val="231F20"/>
          <w:spacing w:val="-8"/>
        </w:rPr>
        <w:t> </w:t>
      </w:r>
      <w:r>
        <w:rPr>
          <w:color w:val="231F20"/>
          <w:spacing w:val="-2"/>
          <w:w w:val="85"/>
        </w:rPr>
        <w:t>factors.</w:t>
      </w:r>
    </w:p>
    <w:p>
      <w:pPr>
        <w:pStyle w:val="ListParagraph"/>
        <w:numPr>
          <w:ilvl w:val="2"/>
          <w:numId w:val="36"/>
        </w:numPr>
        <w:tabs>
          <w:tab w:pos="2452" w:val="left" w:leader="none"/>
        </w:tabs>
        <w:spacing w:line="240" w:lineRule="auto" w:before="81" w:after="0"/>
        <w:ind w:left="2452" w:right="0" w:hanging="359"/>
        <w:jc w:val="left"/>
        <w:rPr>
          <w:sz w:val="24"/>
        </w:rPr>
      </w:pPr>
      <w:r>
        <w:rPr>
          <w:color w:val="231F20"/>
          <w:w w:val="85"/>
          <w:sz w:val="24"/>
        </w:rPr>
        <w:t>Clarity</w:t>
      </w:r>
      <w:r>
        <w:rPr>
          <w:color w:val="231F20"/>
          <w:spacing w:val="1"/>
          <w:sz w:val="24"/>
        </w:rPr>
        <w:t> </w:t>
      </w:r>
      <w:r>
        <w:rPr>
          <w:color w:val="231F20"/>
          <w:w w:val="85"/>
          <w:sz w:val="24"/>
        </w:rPr>
        <w:t>and</w:t>
      </w:r>
      <w:r>
        <w:rPr>
          <w:color w:val="231F20"/>
          <w:spacing w:val="2"/>
          <w:sz w:val="24"/>
        </w:rPr>
        <w:t> </w:t>
      </w:r>
      <w:r>
        <w:rPr>
          <w:color w:val="231F20"/>
          <w:w w:val="85"/>
          <w:sz w:val="24"/>
        </w:rPr>
        <w:t>simplicity</w:t>
      </w:r>
      <w:r>
        <w:rPr>
          <w:color w:val="231F20"/>
          <w:spacing w:val="2"/>
          <w:sz w:val="24"/>
        </w:rPr>
        <w:t> </w:t>
      </w:r>
      <w:r>
        <w:rPr>
          <w:color w:val="231F20"/>
          <w:w w:val="85"/>
          <w:sz w:val="24"/>
        </w:rPr>
        <w:t>of</w:t>
      </w:r>
      <w:r>
        <w:rPr>
          <w:color w:val="231F20"/>
          <w:spacing w:val="2"/>
          <w:sz w:val="24"/>
        </w:rPr>
        <w:t> </w:t>
      </w:r>
      <w:r>
        <w:rPr>
          <w:color w:val="231F20"/>
          <w:w w:val="85"/>
          <w:sz w:val="24"/>
        </w:rPr>
        <w:t>the</w:t>
      </w:r>
      <w:r>
        <w:rPr>
          <w:color w:val="231F20"/>
          <w:spacing w:val="1"/>
          <w:sz w:val="24"/>
        </w:rPr>
        <w:t> </w:t>
      </w:r>
      <w:r>
        <w:rPr>
          <w:color w:val="231F20"/>
          <w:w w:val="85"/>
          <w:sz w:val="24"/>
        </w:rPr>
        <w:t>School's</w:t>
      </w:r>
      <w:r>
        <w:rPr>
          <w:color w:val="231F20"/>
          <w:spacing w:val="2"/>
          <w:sz w:val="24"/>
        </w:rPr>
        <w:t> </w:t>
      </w:r>
      <w:r>
        <w:rPr>
          <w:color w:val="231F20"/>
          <w:w w:val="85"/>
          <w:sz w:val="24"/>
        </w:rPr>
        <w:t>Organizational</w:t>
      </w:r>
      <w:r>
        <w:rPr>
          <w:color w:val="231F20"/>
          <w:spacing w:val="2"/>
          <w:sz w:val="24"/>
        </w:rPr>
        <w:t> </w:t>
      </w:r>
      <w:r>
        <w:rPr>
          <w:color w:val="231F20"/>
          <w:spacing w:val="-2"/>
          <w:w w:val="85"/>
          <w:sz w:val="24"/>
        </w:rPr>
        <w:t>structure</w:t>
      </w:r>
    </w:p>
    <w:p>
      <w:pPr>
        <w:pStyle w:val="ListParagraph"/>
        <w:numPr>
          <w:ilvl w:val="2"/>
          <w:numId w:val="36"/>
        </w:numPr>
        <w:tabs>
          <w:tab w:pos="2452" w:val="left" w:leader="none"/>
        </w:tabs>
        <w:spacing w:line="240" w:lineRule="auto" w:before="81" w:after="0"/>
        <w:ind w:left="2452" w:right="0" w:hanging="359"/>
        <w:jc w:val="left"/>
        <w:rPr>
          <w:sz w:val="24"/>
        </w:rPr>
      </w:pPr>
      <w:r>
        <w:rPr>
          <w:color w:val="231F20"/>
          <w:w w:val="85"/>
          <w:sz w:val="24"/>
        </w:rPr>
        <w:t>Optimal</w:t>
      </w:r>
      <w:r>
        <w:rPr>
          <w:color w:val="231F20"/>
          <w:spacing w:val="-2"/>
          <w:w w:val="85"/>
          <w:sz w:val="24"/>
        </w:rPr>
        <w:t> </w:t>
      </w:r>
      <w:r>
        <w:rPr>
          <w:color w:val="231F20"/>
          <w:w w:val="85"/>
          <w:sz w:val="24"/>
        </w:rPr>
        <w:t>staffing</w:t>
      </w:r>
      <w:r>
        <w:rPr>
          <w:color w:val="231F20"/>
          <w:spacing w:val="-1"/>
          <w:w w:val="85"/>
          <w:sz w:val="24"/>
        </w:rPr>
        <w:t> </w:t>
      </w:r>
      <w:r>
        <w:rPr>
          <w:color w:val="231F20"/>
          <w:w w:val="85"/>
          <w:sz w:val="24"/>
        </w:rPr>
        <w:t>levels</w:t>
      </w:r>
      <w:r>
        <w:rPr>
          <w:color w:val="231F20"/>
          <w:spacing w:val="-1"/>
          <w:w w:val="85"/>
          <w:sz w:val="24"/>
        </w:rPr>
        <w:t> </w:t>
      </w:r>
      <w:r>
        <w:rPr>
          <w:color w:val="231F20"/>
          <w:w w:val="85"/>
          <w:sz w:val="24"/>
        </w:rPr>
        <w:t>for</w:t>
      </w:r>
      <w:r>
        <w:rPr>
          <w:color w:val="231F20"/>
          <w:spacing w:val="-1"/>
          <w:w w:val="85"/>
          <w:sz w:val="24"/>
        </w:rPr>
        <w:t> </w:t>
      </w:r>
      <w:r>
        <w:rPr>
          <w:color w:val="231F20"/>
          <w:w w:val="85"/>
          <w:sz w:val="24"/>
        </w:rPr>
        <w:t>both</w:t>
      </w:r>
      <w:r>
        <w:rPr>
          <w:color w:val="231F20"/>
          <w:spacing w:val="-1"/>
          <w:w w:val="85"/>
          <w:sz w:val="24"/>
        </w:rPr>
        <w:t> </w:t>
      </w:r>
      <w:r>
        <w:rPr>
          <w:color w:val="231F20"/>
          <w:w w:val="85"/>
          <w:sz w:val="24"/>
        </w:rPr>
        <w:t>teaching</w:t>
      </w:r>
      <w:r>
        <w:rPr>
          <w:color w:val="231F20"/>
          <w:spacing w:val="-1"/>
          <w:w w:val="85"/>
          <w:sz w:val="24"/>
        </w:rPr>
        <w:t> </w:t>
      </w:r>
      <w:r>
        <w:rPr>
          <w:color w:val="231F20"/>
          <w:w w:val="85"/>
          <w:sz w:val="24"/>
        </w:rPr>
        <w:t>and</w:t>
      </w:r>
      <w:r>
        <w:rPr>
          <w:color w:val="231F20"/>
          <w:spacing w:val="-1"/>
          <w:w w:val="85"/>
          <w:sz w:val="24"/>
        </w:rPr>
        <w:t> </w:t>
      </w:r>
      <w:r>
        <w:rPr>
          <w:color w:val="231F20"/>
          <w:w w:val="85"/>
          <w:sz w:val="24"/>
        </w:rPr>
        <w:t>non-teaching</w:t>
      </w:r>
      <w:r>
        <w:rPr>
          <w:color w:val="231F20"/>
          <w:spacing w:val="-2"/>
          <w:w w:val="85"/>
          <w:sz w:val="24"/>
        </w:rPr>
        <w:t> staffs</w:t>
      </w:r>
    </w:p>
    <w:p>
      <w:pPr>
        <w:pStyle w:val="ListParagraph"/>
        <w:numPr>
          <w:ilvl w:val="2"/>
          <w:numId w:val="36"/>
        </w:numPr>
        <w:tabs>
          <w:tab w:pos="2453" w:val="left" w:leader="none"/>
        </w:tabs>
        <w:spacing w:line="309" w:lineRule="auto" w:before="82" w:after="0"/>
        <w:ind w:left="2453" w:right="1345" w:hanging="360"/>
        <w:jc w:val="left"/>
        <w:rPr>
          <w:sz w:val="24"/>
        </w:rPr>
      </w:pPr>
      <w:r>
        <w:rPr>
          <w:color w:val="231F20"/>
          <w:w w:val="85"/>
          <w:sz w:val="24"/>
        </w:rPr>
        <w:t>Creativity and innovation of both administrators and other cadres of staff and students</w:t>
      </w:r>
      <w:r>
        <w:rPr>
          <w:color w:val="231F20"/>
          <w:spacing w:val="40"/>
          <w:sz w:val="24"/>
        </w:rPr>
        <w:t> </w:t>
      </w:r>
      <w:r>
        <w:rPr>
          <w:color w:val="231F20"/>
          <w:w w:val="90"/>
          <w:sz w:val="24"/>
        </w:rPr>
        <w:t>in</w:t>
      </w:r>
      <w:r>
        <w:rPr>
          <w:color w:val="231F20"/>
          <w:spacing w:val="-22"/>
          <w:w w:val="90"/>
          <w:sz w:val="24"/>
        </w:rPr>
        <w:t> </w:t>
      </w:r>
      <w:r>
        <w:rPr>
          <w:color w:val="231F20"/>
          <w:w w:val="90"/>
          <w:sz w:val="24"/>
        </w:rPr>
        <w:t>the</w:t>
      </w:r>
      <w:r>
        <w:rPr>
          <w:color w:val="231F20"/>
          <w:spacing w:val="-22"/>
          <w:w w:val="90"/>
          <w:sz w:val="24"/>
        </w:rPr>
        <w:t> </w:t>
      </w:r>
      <w:r>
        <w:rPr>
          <w:color w:val="231F20"/>
          <w:w w:val="90"/>
          <w:sz w:val="24"/>
        </w:rPr>
        <w:t>pursuit</w:t>
      </w:r>
      <w:r>
        <w:rPr>
          <w:color w:val="231F20"/>
          <w:spacing w:val="-22"/>
          <w:w w:val="90"/>
          <w:sz w:val="24"/>
        </w:rPr>
        <w:t> </w:t>
      </w:r>
      <w:r>
        <w:rPr>
          <w:color w:val="231F20"/>
          <w:w w:val="90"/>
          <w:sz w:val="24"/>
        </w:rPr>
        <w:t>of</w:t>
      </w:r>
      <w:r>
        <w:rPr>
          <w:color w:val="231F20"/>
          <w:spacing w:val="-22"/>
          <w:w w:val="90"/>
          <w:sz w:val="24"/>
        </w:rPr>
        <w:t> </w:t>
      </w:r>
      <w:r>
        <w:rPr>
          <w:color w:val="231F20"/>
          <w:w w:val="90"/>
          <w:sz w:val="24"/>
        </w:rPr>
        <w:t>strategic</w:t>
      </w:r>
      <w:r>
        <w:rPr>
          <w:color w:val="231F20"/>
          <w:spacing w:val="-22"/>
          <w:w w:val="90"/>
          <w:sz w:val="24"/>
        </w:rPr>
        <w:t> </w:t>
      </w:r>
      <w:r>
        <w:rPr>
          <w:color w:val="231F20"/>
          <w:w w:val="90"/>
          <w:sz w:val="24"/>
        </w:rPr>
        <w:t>goal</w:t>
      </w:r>
      <w:r>
        <w:rPr>
          <w:color w:val="231F20"/>
          <w:spacing w:val="-22"/>
          <w:w w:val="90"/>
          <w:sz w:val="24"/>
        </w:rPr>
        <w:t> </w:t>
      </w:r>
      <w:r>
        <w:rPr>
          <w:color w:val="231F20"/>
          <w:w w:val="90"/>
          <w:sz w:val="24"/>
        </w:rPr>
        <w:t>and</w:t>
      </w:r>
      <w:r>
        <w:rPr>
          <w:color w:val="231F20"/>
          <w:spacing w:val="-22"/>
          <w:w w:val="90"/>
          <w:sz w:val="24"/>
        </w:rPr>
        <w:t> </w:t>
      </w:r>
      <w:r>
        <w:rPr>
          <w:color w:val="231F20"/>
          <w:w w:val="90"/>
          <w:sz w:val="24"/>
        </w:rPr>
        <w:t>objectives</w:t>
      </w:r>
      <w:r>
        <w:rPr>
          <w:color w:val="231F20"/>
          <w:spacing w:val="-22"/>
          <w:w w:val="90"/>
          <w:sz w:val="24"/>
        </w:rPr>
        <w:t> </w:t>
      </w:r>
      <w:r>
        <w:rPr>
          <w:color w:val="231F20"/>
          <w:w w:val="90"/>
          <w:sz w:val="24"/>
        </w:rPr>
        <w:t>of</w:t>
      </w:r>
      <w:r>
        <w:rPr>
          <w:color w:val="231F20"/>
          <w:spacing w:val="-22"/>
          <w:w w:val="90"/>
          <w:sz w:val="24"/>
        </w:rPr>
        <w:t> </w:t>
      </w:r>
      <w:r>
        <w:rPr>
          <w:color w:val="231F20"/>
          <w:w w:val="90"/>
          <w:sz w:val="24"/>
        </w:rPr>
        <w:t>the</w:t>
      </w:r>
      <w:r>
        <w:rPr>
          <w:color w:val="231F20"/>
          <w:spacing w:val="-22"/>
          <w:w w:val="90"/>
          <w:sz w:val="24"/>
        </w:rPr>
        <w:t> </w:t>
      </w:r>
      <w:r>
        <w:rPr>
          <w:color w:val="231F20"/>
          <w:w w:val="90"/>
          <w:sz w:val="24"/>
        </w:rPr>
        <w:t>Plan</w:t>
      </w:r>
    </w:p>
    <w:p>
      <w:pPr>
        <w:pStyle w:val="ListParagraph"/>
        <w:numPr>
          <w:ilvl w:val="2"/>
          <w:numId w:val="36"/>
        </w:numPr>
        <w:tabs>
          <w:tab w:pos="2452" w:val="left" w:leader="none"/>
        </w:tabs>
        <w:spacing w:line="240" w:lineRule="auto" w:before="1" w:after="0"/>
        <w:ind w:left="2452" w:right="0" w:hanging="359"/>
        <w:jc w:val="left"/>
        <w:rPr>
          <w:sz w:val="24"/>
        </w:rPr>
      </w:pPr>
      <w:r>
        <w:rPr>
          <w:color w:val="231F20"/>
          <w:w w:val="85"/>
          <w:sz w:val="24"/>
        </w:rPr>
        <w:t>Effective</w:t>
      </w:r>
      <w:r>
        <w:rPr>
          <w:color w:val="231F20"/>
          <w:spacing w:val="-8"/>
          <w:sz w:val="24"/>
        </w:rPr>
        <w:t> </w:t>
      </w:r>
      <w:r>
        <w:rPr>
          <w:color w:val="231F20"/>
          <w:w w:val="85"/>
          <w:sz w:val="24"/>
        </w:rPr>
        <w:t>performance</w:t>
      </w:r>
      <w:r>
        <w:rPr>
          <w:color w:val="231F20"/>
          <w:spacing w:val="-7"/>
          <w:sz w:val="24"/>
        </w:rPr>
        <w:t> </w:t>
      </w:r>
      <w:r>
        <w:rPr>
          <w:color w:val="231F20"/>
          <w:w w:val="85"/>
          <w:sz w:val="24"/>
        </w:rPr>
        <w:t>management</w:t>
      </w:r>
      <w:r>
        <w:rPr>
          <w:color w:val="231F20"/>
          <w:spacing w:val="-7"/>
          <w:sz w:val="24"/>
        </w:rPr>
        <w:t> </w:t>
      </w:r>
      <w:r>
        <w:rPr>
          <w:color w:val="231F20"/>
          <w:w w:val="85"/>
          <w:sz w:val="24"/>
        </w:rPr>
        <w:t>system</w:t>
      </w:r>
      <w:r>
        <w:rPr>
          <w:color w:val="231F20"/>
          <w:spacing w:val="-7"/>
          <w:sz w:val="24"/>
        </w:rPr>
        <w:t> </w:t>
      </w:r>
      <w:r>
        <w:rPr>
          <w:color w:val="231F20"/>
          <w:w w:val="85"/>
          <w:sz w:val="24"/>
        </w:rPr>
        <w:t>and</w:t>
      </w:r>
      <w:r>
        <w:rPr>
          <w:color w:val="231F20"/>
          <w:spacing w:val="-7"/>
          <w:sz w:val="24"/>
        </w:rPr>
        <w:t> </w:t>
      </w:r>
      <w:r>
        <w:rPr>
          <w:color w:val="231F20"/>
          <w:w w:val="85"/>
          <w:sz w:val="24"/>
        </w:rPr>
        <w:t>accountability</w:t>
      </w:r>
      <w:r>
        <w:rPr>
          <w:color w:val="231F20"/>
          <w:spacing w:val="-7"/>
          <w:sz w:val="24"/>
        </w:rPr>
        <w:t> </w:t>
      </w:r>
      <w:r>
        <w:rPr>
          <w:color w:val="231F20"/>
          <w:spacing w:val="-2"/>
          <w:w w:val="85"/>
          <w:sz w:val="24"/>
        </w:rPr>
        <w:t>framework</w:t>
      </w:r>
    </w:p>
    <w:p>
      <w:pPr>
        <w:pStyle w:val="ListParagraph"/>
        <w:numPr>
          <w:ilvl w:val="2"/>
          <w:numId w:val="36"/>
        </w:numPr>
        <w:tabs>
          <w:tab w:pos="2452" w:val="left" w:leader="none"/>
        </w:tabs>
        <w:spacing w:line="240" w:lineRule="auto" w:before="81" w:after="0"/>
        <w:ind w:left="2452" w:right="0" w:hanging="359"/>
        <w:jc w:val="left"/>
        <w:rPr>
          <w:sz w:val="24"/>
        </w:rPr>
      </w:pPr>
      <w:r>
        <w:rPr>
          <w:color w:val="231F20"/>
          <w:w w:val="90"/>
          <w:sz w:val="24"/>
        </w:rPr>
        <w:t>Motivated</w:t>
      </w:r>
      <w:r>
        <w:rPr>
          <w:color w:val="231F20"/>
          <w:spacing w:val="-21"/>
          <w:w w:val="90"/>
          <w:sz w:val="24"/>
        </w:rPr>
        <w:t> </w:t>
      </w:r>
      <w:r>
        <w:rPr>
          <w:color w:val="231F20"/>
          <w:w w:val="90"/>
          <w:sz w:val="24"/>
        </w:rPr>
        <w:t>and</w:t>
      </w:r>
      <w:r>
        <w:rPr>
          <w:color w:val="231F20"/>
          <w:spacing w:val="-20"/>
          <w:w w:val="90"/>
          <w:sz w:val="24"/>
        </w:rPr>
        <w:t> </w:t>
      </w:r>
      <w:r>
        <w:rPr>
          <w:color w:val="231F20"/>
          <w:w w:val="90"/>
          <w:sz w:val="24"/>
        </w:rPr>
        <w:t>productive</w:t>
      </w:r>
      <w:r>
        <w:rPr>
          <w:color w:val="231F20"/>
          <w:spacing w:val="-21"/>
          <w:w w:val="90"/>
          <w:sz w:val="24"/>
        </w:rPr>
        <w:t> </w:t>
      </w:r>
      <w:r>
        <w:rPr>
          <w:color w:val="231F20"/>
          <w:w w:val="90"/>
          <w:sz w:val="24"/>
        </w:rPr>
        <w:t>workforce</w:t>
      </w:r>
      <w:r>
        <w:rPr>
          <w:color w:val="231F20"/>
          <w:spacing w:val="-20"/>
          <w:w w:val="90"/>
          <w:sz w:val="24"/>
        </w:rPr>
        <w:t> </w:t>
      </w:r>
      <w:r>
        <w:rPr>
          <w:color w:val="231F20"/>
          <w:w w:val="90"/>
          <w:sz w:val="24"/>
        </w:rPr>
        <w:t>united</w:t>
      </w:r>
      <w:r>
        <w:rPr>
          <w:color w:val="231F20"/>
          <w:spacing w:val="-21"/>
          <w:w w:val="90"/>
          <w:sz w:val="24"/>
        </w:rPr>
        <w:t> </w:t>
      </w:r>
      <w:r>
        <w:rPr>
          <w:color w:val="231F20"/>
          <w:w w:val="90"/>
          <w:sz w:val="24"/>
        </w:rPr>
        <w:t>for</w:t>
      </w:r>
      <w:r>
        <w:rPr>
          <w:color w:val="231F20"/>
          <w:spacing w:val="-20"/>
          <w:w w:val="90"/>
          <w:sz w:val="24"/>
        </w:rPr>
        <w:t> </w:t>
      </w:r>
      <w:r>
        <w:rPr>
          <w:color w:val="231F20"/>
          <w:w w:val="90"/>
          <w:sz w:val="24"/>
        </w:rPr>
        <w:t>a</w:t>
      </w:r>
      <w:r>
        <w:rPr>
          <w:color w:val="231F20"/>
          <w:spacing w:val="-21"/>
          <w:w w:val="90"/>
          <w:sz w:val="24"/>
        </w:rPr>
        <w:t> </w:t>
      </w:r>
      <w:r>
        <w:rPr>
          <w:color w:val="231F20"/>
          <w:w w:val="90"/>
          <w:sz w:val="24"/>
        </w:rPr>
        <w:t>common</w:t>
      </w:r>
      <w:r>
        <w:rPr>
          <w:color w:val="231F20"/>
          <w:spacing w:val="-20"/>
          <w:w w:val="90"/>
          <w:sz w:val="24"/>
        </w:rPr>
        <w:t> </w:t>
      </w:r>
      <w:r>
        <w:rPr>
          <w:color w:val="231F20"/>
          <w:spacing w:val="-2"/>
          <w:w w:val="90"/>
          <w:sz w:val="24"/>
        </w:rPr>
        <w:t>purpose</w:t>
      </w:r>
    </w:p>
    <w:p>
      <w:pPr>
        <w:pStyle w:val="ListParagraph"/>
        <w:numPr>
          <w:ilvl w:val="2"/>
          <w:numId w:val="36"/>
        </w:numPr>
        <w:tabs>
          <w:tab w:pos="2453" w:val="left" w:leader="none"/>
        </w:tabs>
        <w:spacing w:line="309" w:lineRule="auto" w:before="81" w:after="0"/>
        <w:ind w:left="2453" w:right="1345" w:hanging="360"/>
        <w:jc w:val="left"/>
        <w:rPr>
          <w:sz w:val="24"/>
        </w:rPr>
      </w:pPr>
      <w:r>
        <w:rPr>
          <w:color w:val="231F20"/>
          <w:w w:val="90"/>
          <w:sz w:val="24"/>
        </w:rPr>
        <w:t>Successful</w:t>
      </w:r>
      <w:r>
        <w:rPr>
          <w:color w:val="231F20"/>
          <w:spacing w:val="-11"/>
          <w:w w:val="90"/>
          <w:sz w:val="24"/>
        </w:rPr>
        <w:t> </w:t>
      </w:r>
      <w:r>
        <w:rPr>
          <w:color w:val="231F20"/>
          <w:w w:val="90"/>
          <w:sz w:val="24"/>
        </w:rPr>
        <w:t>integration</w:t>
      </w:r>
      <w:r>
        <w:rPr>
          <w:color w:val="231F20"/>
          <w:spacing w:val="-11"/>
          <w:w w:val="90"/>
          <w:sz w:val="24"/>
        </w:rPr>
        <w:t> </w:t>
      </w:r>
      <w:r>
        <w:rPr>
          <w:color w:val="231F20"/>
          <w:w w:val="90"/>
          <w:sz w:val="24"/>
        </w:rPr>
        <w:t>and</w:t>
      </w:r>
      <w:r>
        <w:rPr>
          <w:color w:val="231F20"/>
          <w:spacing w:val="-11"/>
          <w:w w:val="90"/>
          <w:sz w:val="24"/>
        </w:rPr>
        <w:t> </w:t>
      </w:r>
      <w:r>
        <w:rPr>
          <w:color w:val="231F20"/>
          <w:w w:val="90"/>
          <w:sz w:val="24"/>
        </w:rPr>
        <w:t>mainstreaming</w:t>
      </w:r>
      <w:r>
        <w:rPr>
          <w:color w:val="231F20"/>
          <w:spacing w:val="-11"/>
          <w:w w:val="90"/>
          <w:sz w:val="24"/>
        </w:rPr>
        <w:t> </w:t>
      </w:r>
      <w:r>
        <w:rPr>
          <w:color w:val="231F20"/>
          <w:w w:val="90"/>
          <w:sz w:val="24"/>
        </w:rPr>
        <w:t>of</w:t>
      </w:r>
      <w:r>
        <w:rPr>
          <w:color w:val="231F20"/>
          <w:spacing w:val="-11"/>
          <w:w w:val="90"/>
          <w:sz w:val="24"/>
        </w:rPr>
        <w:t> </w:t>
      </w:r>
      <w:r>
        <w:rPr>
          <w:color w:val="231F20"/>
          <w:w w:val="90"/>
          <w:sz w:val="24"/>
        </w:rPr>
        <w:t>Information,</w:t>
      </w:r>
      <w:r>
        <w:rPr>
          <w:color w:val="231F20"/>
          <w:spacing w:val="-22"/>
          <w:w w:val="90"/>
          <w:sz w:val="24"/>
        </w:rPr>
        <w:t> </w:t>
      </w:r>
      <w:r>
        <w:rPr>
          <w:color w:val="231F20"/>
          <w:w w:val="90"/>
          <w:sz w:val="24"/>
        </w:rPr>
        <w:t>Communication</w:t>
      </w:r>
      <w:r>
        <w:rPr>
          <w:color w:val="231F20"/>
          <w:spacing w:val="-29"/>
          <w:w w:val="90"/>
          <w:sz w:val="24"/>
        </w:rPr>
        <w:t> </w:t>
      </w:r>
      <w:r>
        <w:rPr>
          <w:color w:val="231F20"/>
          <w:w w:val="90"/>
          <w:sz w:val="24"/>
        </w:rPr>
        <w:t>Technology </w:t>
      </w:r>
      <w:r>
        <w:rPr>
          <w:color w:val="231F20"/>
          <w:spacing w:val="-2"/>
          <w:sz w:val="24"/>
        </w:rPr>
        <w:t>infrastructure</w:t>
      </w:r>
    </w:p>
    <w:p>
      <w:pPr>
        <w:pStyle w:val="ListParagraph"/>
        <w:numPr>
          <w:ilvl w:val="2"/>
          <w:numId w:val="36"/>
        </w:numPr>
        <w:tabs>
          <w:tab w:pos="2453" w:val="left" w:leader="none"/>
        </w:tabs>
        <w:spacing w:line="309" w:lineRule="auto" w:before="2" w:after="0"/>
        <w:ind w:left="2453" w:right="1345" w:hanging="360"/>
        <w:jc w:val="left"/>
        <w:rPr>
          <w:sz w:val="24"/>
        </w:rPr>
      </w:pPr>
      <w:r>
        <w:rPr>
          <w:color w:val="231F20"/>
          <w:w w:val="85"/>
          <w:sz w:val="24"/>
        </w:rPr>
        <w:t>Availability of sufficient financial,</w:t>
      </w:r>
      <w:r>
        <w:rPr>
          <w:color w:val="231F20"/>
          <w:spacing w:val="-15"/>
          <w:w w:val="85"/>
          <w:sz w:val="24"/>
        </w:rPr>
        <w:t> </w:t>
      </w:r>
      <w:r>
        <w:rPr>
          <w:color w:val="231F20"/>
          <w:w w:val="85"/>
          <w:sz w:val="24"/>
        </w:rPr>
        <w:t>technical and human resources at the disposal of the </w:t>
      </w:r>
      <w:r>
        <w:rPr>
          <w:color w:val="231F20"/>
          <w:sz w:val="24"/>
        </w:rPr>
        <w:t>school</w:t>
      </w:r>
      <w:r>
        <w:rPr>
          <w:color w:val="231F20"/>
          <w:spacing w:val="-57"/>
          <w:sz w:val="24"/>
        </w:rPr>
        <w:t> </w:t>
      </w:r>
      <w:r>
        <w:rPr>
          <w:color w:val="231F20"/>
          <w:sz w:val="24"/>
        </w:rPr>
        <w:t>Administrators</w:t>
      </w:r>
    </w:p>
    <w:p>
      <w:pPr>
        <w:pStyle w:val="ListParagraph"/>
        <w:numPr>
          <w:ilvl w:val="2"/>
          <w:numId w:val="36"/>
        </w:numPr>
        <w:tabs>
          <w:tab w:pos="2452" w:val="left" w:leader="none"/>
        </w:tabs>
        <w:spacing w:line="240" w:lineRule="auto" w:before="1" w:after="0"/>
        <w:ind w:left="2452" w:right="0" w:hanging="359"/>
        <w:jc w:val="left"/>
        <w:rPr>
          <w:sz w:val="24"/>
        </w:rPr>
      </w:pPr>
      <w:r>
        <w:rPr>
          <w:color w:val="231F20"/>
          <w:spacing w:val="2"/>
          <w:w w:val="85"/>
          <w:sz w:val="24"/>
        </w:rPr>
        <w:t>Expanded</w:t>
      </w:r>
      <w:r>
        <w:rPr>
          <w:color w:val="231F20"/>
          <w:spacing w:val="2"/>
          <w:sz w:val="24"/>
        </w:rPr>
        <w:t> </w:t>
      </w:r>
      <w:r>
        <w:rPr>
          <w:color w:val="231F20"/>
          <w:spacing w:val="2"/>
          <w:w w:val="85"/>
          <w:sz w:val="24"/>
        </w:rPr>
        <w:t>collaborations,</w:t>
      </w:r>
      <w:r>
        <w:rPr>
          <w:color w:val="231F20"/>
          <w:spacing w:val="-33"/>
          <w:w w:val="85"/>
          <w:sz w:val="24"/>
        </w:rPr>
        <w:t> </w:t>
      </w:r>
      <w:r>
        <w:rPr>
          <w:color w:val="231F20"/>
          <w:spacing w:val="2"/>
          <w:w w:val="85"/>
          <w:sz w:val="24"/>
        </w:rPr>
        <w:t>networking</w:t>
      </w:r>
      <w:r>
        <w:rPr>
          <w:color w:val="231F20"/>
          <w:spacing w:val="3"/>
          <w:sz w:val="24"/>
        </w:rPr>
        <w:t> </w:t>
      </w:r>
      <w:r>
        <w:rPr>
          <w:color w:val="231F20"/>
          <w:spacing w:val="2"/>
          <w:w w:val="85"/>
          <w:sz w:val="24"/>
        </w:rPr>
        <w:t>and</w:t>
      </w:r>
      <w:r>
        <w:rPr>
          <w:color w:val="231F20"/>
          <w:spacing w:val="2"/>
          <w:sz w:val="24"/>
        </w:rPr>
        <w:t> </w:t>
      </w:r>
      <w:r>
        <w:rPr>
          <w:color w:val="231F20"/>
          <w:spacing w:val="2"/>
          <w:w w:val="85"/>
          <w:sz w:val="24"/>
        </w:rPr>
        <w:t>partnership</w:t>
      </w:r>
      <w:r>
        <w:rPr>
          <w:color w:val="231F20"/>
          <w:spacing w:val="2"/>
          <w:sz w:val="24"/>
        </w:rPr>
        <w:t> </w:t>
      </w:r>
      <w:r>
        <w:rPr>
          <w:color w:val="231F20"/>
          <w:spacing w:val="-2"/>
          <w:w w:val="85"/>
          <w:sz w:val="24"/>
        </w:rPr>
        <w:t>opportunities</w:t>
      </w:r>
    </w:p>
    <w:p>
      <w:pPr>
        <w:pStyle w:val="ListParagraph"/>
        <w:numPr>
          <w:ilvl w:val="2"/>
          <w:numId w:val="36"/>
        </w:numPr>
        <w:tabs>
          <w:tab w:pos="2453" w:val="left" w:leader="none"/>
        </w:tabs>
        <w:spacing w:line="240" w:lineRule="auto" w:before="81" w:after="0"/>
        <w:ind w:left="2453" w:right="0" w:hanging="360"/>
        <w:jc w:val="left"/>
        <w:rPr>
          <w:sz w:val="24"/>
        </w:rPr>
      </w:pPr>
      <w:r>
        <w:rPr>
          <w:color w:val="231F20"/>
          <w:w w:val="85"/>
          <w:sz w:val="24"/>
        </w:rPr>
        <w:t>Timely</w:t>
      </w:r>
      <w:r>
        <w:rPr>
          <w:color w:val="231F20"/>
          <w:spacing w:val="-4"/>
          <w:sz w:val="24"/>
        </w:rPr>
        <w:t> </w:t>
      </w:r>
      <w:r>
        <w:rPr>
          <w:color w:val="231F20"/>
          <w:w w:val="85"/>
          <w:sz w:val="24"/>
        </w:rPr>
        <w:t>and</w:t>
      </w:r>
      <w:r>
        <w:rPr>
          <w:color w:val="231F20"/>
          <w:spacing w:val="-3"/>
          <w:sz w:val="24"/>
        </w:rPr>
        <w:t> </w:t>
      </w:r>
      <w:r>
        <w:rPr>
          <w:color w:val="231F20"/>
          <w:w w:val="85"/>
          <w:sz w:val="24"/>
        </w:rPr>
        <w:t>precise</w:t>
      </w:r>
      <w:r>
        <w:rPr>
          <w:color w:val="231F20"/>
          <w:spacing w:val="-4"/>
          <w:sz w:val="24"/>
        </w:rPr>
        <w:t> </w:t>
      </w:r>
      <w:r>
        <w:rPr>
          <w:color w:val="231F20"/>
          <w:w w:val="85"/>
          <w:sz w:val="24"/>
        </w:rPr>
        <w:t>reporting</w:t>
      </w:r>
      <w:r>
        <w:rPr>
          <w:color w:val="231F20"/>
          <w:spacing w:val="-3"/>
          <w:sz w:val="24"/>
        </w:rPr>
        <w:t> </w:t>
      </w:r>
      <w:r>
        <w:rPr>
          <w:color w:val="231F20"/>
          <w:w w:val="85"/>
          <w:sz w:val="24"/>
        </w:rPr>
        <w:t>of</w:t>
      </w:r>
      <w:r>
        <w:rPr>
          <w:color w:val="231F20"/>
          <w:spacing w:val="-3"/>
          <w:sz w:val="24"/>
        </w:rPr>
        <w:t> </w:t>
      </w:r>
      <w:r>
        <w:rPr>
          <w:color w:val="231F20"/>
          <w:w w:val="85"/>
          <w:sz w:val="24"/>
        </w:rPr>
        <w:t>milestones</w:t>
      </w:r>
      <w:r>
        <w:rPr>
          <w:color w:val="231F20"/>
          <w:spacing w:val="-4"/>
          <w:sz w:val="24"/>
        </w:rPr>
        <w:t> </w:t>
      </w:r>
      <w:r>
        <w:rPr>
          <w:color w:val="231F20"/>
          <w:w w:val="85"/>
          <w:sz w:val="24"/>
        </w:rPr>
        <w:t>and</w:t>
      </w:r>
      <w:r>
        <w:rPr>
          <w:color w:val="231F20"/>
          <w:spacing w:val="-3"/>
          <w:sz w:val="24"/>
        </w:rPr>
        <w:t> </w:t>
      </w:r>
      <w:r>
        <w:rPr>
          <w:color w:val="231F20"/>
          <w:spacing w:val="-2"/>
          <w:w w:val="85"/>
          <w:sz w:val="24"/>
        </w:rPr>
        <w:t>achievements.</w:t>
      </w:r>
    </w:p>
    <w:p>
      <w:pPr>
        <w:pStyle w:val="ListParagraph"/>
        <w:numPr>
          <w:ilvl w:val="2"/>
          <w:numId w:val="36"/>
        </w:numPr>
        <w:tabs>
          <w:tab w:pos="2453" w:val="left" w:leader="none"/>
        </w:tabs>
        <w:spacing w:line="309" w:lineRule="auto" w:before="81" w:after="0"/>
        <w:ind w:left="2453" w:right="1346" w:hanging="360"/>
        <w:jc w:val="left"/>
        <w:rPr>
          <w:sz w:val="24"/>
        </w:rPr>
      </w:pPr>
      <w:r>
        <w:rPr>
          <w:color w:val="231F20"/>
          <w:w w:val="90"/>
          <w:sz w:val="24"/>
        </w:rPr>
        <w:t>Purpose-driven</w:t>
      </w:r>
      <w:r>
        <w:rPr>
          <w:color w:val="231F20"/>
          <w:spacing w:val="80"/>
          <w:sz w:val="24"/>
        </w:rPr>
        <w:t> </w:t>
      </w:r>
      <w:r>
        <w:rPr>
          <w:color w:val="231F20"/>
          <w:w w:val="90"/>
          <w:sz w:val="24"/>
        </w:rPr>
        <w:t>and</w:t>
      </w:r>
      <w:r>
        <w:rPr>
          <w:color w:val="231F20"/>
          <w:spacing w:val="80"/>
          <w:sz w:val="24"/>
        </w:rPr>
        <w:t> </w:t>
      </w:r>
      <w:r>
        <w:rPr>
          <w:color w:val="231F20"/>
          <w:w w:val="90"/>
          <w:sz w:val="24"/>
        </w:rPr>
        <w:t>goal-oriented</w:t>
      </w:r>
      <w:r>
        <w:rPr>
          <w:color w:val="231F20"/>
          <w:spacing w:val="80"/>
          <w:sz w:val="24"/>
        </w:rPr>
        <w:t> </w:t>
      </w:r>
      <w:r>
        <w:rPr>
          <w:color w:val="231F20"/>
          <w:w w:val="90"/>
          <w:sz w:val="24"/>
        </w:rPr>
        <w:t>collaboration,</w:t>
      </w:r>
      <w:r>
        <w:rPr>
          <w:color w:val="231F20"/>
          <w:spacing w:val="40"/>
          <w:sz w:val="24"/>
        </w:rPr>
        <w:t> </w:t>
      </w:r>
      <w:r>
        <w:rPr>
          <w:color w:val="231F20"/>
          <w:w w:val="90"/>
          <w:sz w:val="24"/>
        </w:rPr>
        <w:t>networking,</w:t>
      </w:r>
      <w:r>
        <w:rPr>
          <w:color w:val="231F20"/>
          <w:spacing w:val="40"/>
          <w:sz w:val="24"/>
        </w:rPr>
        <w:t> </w:t>
      </w:r>
      <w:r>
        <w:rPr>
          <w:color w:val="231F20"/>
          <w:w w:val="90"/>
          <w:sz w:val="24"/>
        </w:rPr>
        <w:t>partnerships</w:t>
      </w:r>
      <w:r>
        <w:rPr>
          <w:color w:val="231F20"/>
          <w:spacing w:val="80"/>
          <w:sz w:val="24"/>
        </w:rPr>
        <w:t> </w:t>
      </w:r>
      <w:r>
        <w:rPr>
          <w:color w:val="231F20"/>
          <w:w w:val="90"/>
          <w:sz w:val="24"/>
        </w:rPr>
        <w:t>and cooperation</w:t>
      </w:r>
      <w:r>
        <w:rPr>
          <w:color w:val="231F20"/>
          <w:spacing w:val="-13"/>
          <w:w w:val="90"/>
          <w:sz w:val="24"/>
        </w:rPr>
        <w:t> </w:t>
      </w:r>
      <w:r>
        <w:rPr>
          <w:color w:val="231F20"/>
          <w:w w:val="90"/>
          <w:sz w:val="24"/>
        </w:rPr>
        <w:t>with</w:t>
      </w:r>
      <w:r>
        <w:rPr>
          <w:color w:val="231F20"/>
          <w:spacing w:val="-13"/>
          <w:w w:val="90"/>
          <w:sz w:val="24"/>
        </w:rPr>
        <w:t> </w:t>
      </w:r>
      <w:r>
        <w:rPr>
          <w:color w:val="231F20"/>
          <w:w w:val="90"/>
          <w:sz w:val="24"/>
        </w:rPr>
        <w:t>critical</w:t>
      </w:r>
      <w:r>
        <w:rPr>
          <w:color w:val="231F20"/>
          <w:spacing w:val="-13"/>
          <w:w w:val="90"/>
          <w:sz w:val="24"/>
        </w:rPr>
        <w:t> </w:t>
      </w:r>
      <w:r>
        <w:rPr>
          <w:color w:val="231F20"/>
          <w:w w:val="90"/>
          <w:sz w:val="24"/>
        </w:rPr>
        <w:t>education</w:t>
      </w:r>
      <w:r>
        <w:rPr>
          <w:color w:val="231F20"/>
          <w:spacing w:val="-13"/>
          <w:w w:val="90"/>
          <w:sz w:val="24"/>
        </w:rPr>
        <w:t> </w:t>
      </w:r>
      <w:r>
        <w:rPr>
          <w:color w:val="231F20"/>
          <w:w w:val="90"/>
          <w:sz w:val="24"/>
        </w:rPr>
        <w:t>and</w:t>
      </w:r>
      <w:r>
        <w:rPr>
          <w:color w:val="231F20"/>
          <w:spacing w:val="-13"/>
          <w:w w:val="90"/>
          <w:sz w:val="24"/>
        </w:rPr>
        <w:t> </w:t>
      </w:r>
      <w:r>
        <w:rPr>
          <w:color w:val="231F20"/>
          <w:w w:val="90"/>
          <w:sz w:val="24"/>
        </w:rPr>
        <w:t>child</w:t>
      </w:r>
      <w:r>
        <w:rPr>
          <w:color w:val="231F20"/>
          <w:spacing w:val="-13"/>
          <w:w w:val="90"/>
          <w:sz w:val="24"/>
        </w:rPr>
        <w:t> </w:t>
      </w:r>
      <w:r>
        <w:rPr>
          <w:color w:val="231F20"/>
          <w:w w:val="90"/>
          <w:sz w:val="24"/>
        </w:rPr>
        <w:t>development</w:t>
      </w:r>
      <w:r>
        <w:rPr>
          <w:color w:val="231F20"/>
          <w:spacing w:val="-13"/>
          <w:w w:val="90"/>
          <w:sz w:val="24"/>
        </w:rPr>
        <w:t> </w:t>
      </w:r>
      <w:r>
        <w:rPr>
          <w:color w:val="231F20"/>
          <w:w w:val="90"/>
          <w:sz w:val="24"/>
        </w:rPr>
        <w:t>stakeholders.</w:t>
      </w:r>
    </w:p>
    <w:p>
      <w:pPr>
        <w:pStyle w:val="ListParagraph"/>
        <w:numPr>
          <w:ilvl w:val="1"/>
          <w:numId w:val="36"/>
        </w:numPr>
        <w:tabs>
          <w:tab w:pos="2452" w:val="left" w:leader="none"/>
        </w:tabs>
        <w:spacing w:line="240" w:lineRule="auto" w:before="176" w:after="0"/>
        <w:ind w:left="2452" w:right="0" w:hanging="719"/>
        <w:jc w:val="left"/>
        <w:rPr>
          <w:rFonts w:ascii="Arial"/>
          <w:b/>
          <w:sz w:val="22"/>
        </w:rPr>
      </w:pPr>
      <w:r>
        <w:rPr>
          <w:rFonts w:ascii="Arial"/>
          <w:b/>
          <w:color w:val="2F5496"/>
          <w:spacing w:val="-2"/>
          <w:sz w:val="22"/>
        </w:rPr>
        <w:t>Conclusion</w:t>
      </w:r>
    </w:p>
    <w:p>
      <w:pPr>
        <w:pStyle w:val="BodyText"/>
        <w:spacing w:line="309" w:lineRule="auto" w:before="88"/>
        <w:ind w:left="1732" w:right="1346"/>
        <w:jc w:val="both"/>
      </w:pPr>
      <w:r>
        <w:rPr>
          <w:color w:val="231F20"/>
          <w:spacing w:val="-4"/>
        </w:rPr>
        <w:t>The</w:t>
      </w:r>
      <w:r>
        <w:rPr>
          <w:color w:val="231F20"/>
          <w:spacing w:val="-15"/>
        </w:rPr>
        <w:t> </w:t>
      </w:r>
      <w:r>
        <w:rPr>
          <w:color w:val="231F20"/>
          <w:spacing w:val="-4"/>
        </w:rPr>
        <w:t>strategic</w:t>
      </w:r>
      <w:r>
        <w:rPr>
          <w:color w:val="231F20"/>
          <w:spacing w:val="-14"/>
        </w:rPr>
        <w:t> </w:t>
      </w:r>
      <w:r>
        <w:rPr>
          <w:color w:val="231F20"/>
          <w:spacing w:val="-4"/>
        </w:rPr>
        <w:t>plan</w:t>
      </w:r>
      <w:r>
        <w:rPr>
          <w:color w:val="231F20"/>
          <w:spacing w:val="-14"/>
        </w:rPr>
        <w:t> </w:t>
      </w:r>
      <w:r>
        <w:rPr>
          <w:color w:val="231F20"/>
          <w:spacing w:val="-4"/>
        </w:rPr>
        <w:t>has</w:t>
      </w:r>
      <w:r>
        <w:rPr>
          <w:color w:val="231F20"/>
          <w:spacing w:val="-14"/>
        </w:rPr>
        <w:t> </w:t>
      </w:r>
      <w:r>
        <w:rPr>
          <w:color w:val="231F20"/>
          <w:spacing w:val="-4"/>
        </w:rPr>
        <w:t>adopted</w:t>
      </w:r>
      <w:r>
        <w:rPr>
          <w:color w:val="231F20"/>
          <w:spacing w:val="-14"/>
        </w:rPr>
        <w:t> </w:t>
      </w:r>
      <w:r>
        <w:rPr>
          <w:color w:val="231F20"/>
          <w:spacing w:val="-4"/>
        </w:rPr>
        <w:t>an</w:t>
      </w:r>
      <w:r>
        <w:rPr>
          <w:color w:val="231F20"/>
          <w:spacing w:val="-14"/>
        </w:rPr>
        <w:t> </w:t>
      </w:r>
      <w:r>
        <w:rPr>
          <w:color w:val="231F20"/>
          <w:spacing w:val="-4"/>
        </w:rPr>
        <w:t>infused</w:t>
      </w:r>
      <w:r>
        <w:rPr>
          <w:color w:val="231F20"/>
          <w:spacing w:val="-14"/>
        </w:rPr>
        <w:t> </w:t>
      </w:r>
      <w:r>
        <w:rPr>
          <w:color w:val="231F20"/>
          <w:spacing w:val="-4"/>
        </w:rPr>
        <w:t>project</w:t>
      </w:r>
      <w:r>
        <w:rPr>
          <w:color w:val="231F20"/>
          <w:spacing w:val="-14"/>
        </w:rPr>
        <w:t> </w:t>
      </w:r>
      <w:r>
        <w:rPr>
          <w:color w:val="231F20"/>
          <w:spacing w:val="-4"/>
        </w:rPr>
        <w:t>implementation</w:t>
      </w:r>
      <w:r>
        <w:rPr>
          <w:color w:val="231F20"/>
          <w:spacing w:val="-14"/>
        </w:rPr>
        <w:t> </w:t>
      </w:r>
      <w:r>
        <w:rPr>
          <w:color w:val="231F20"/>
          <w:spacing w:val="-4"/>
        </w:rPr>
        <w:t>matrix</w:t>
      </w:r>
      <w:r>
        <w:rPr>
          <w:color w:val="231F20"/>
          <w:spacing w:val="-14"/>
        </w:rPr>
        <w:t> </w:t>
      </w:r>
      <w:r>
        <w:rPr>
          <w:color w:val="231F20"/>
          <w:spacing w:val="-4"/>
        </w:rPr>
        <w:t>with</w:t>
      </w:r>
      <w:r>
        <w:rPr>
          <w:color w:val="231F20"/>
          <w:spacing w:val="-14"/>
        </w:rPr>
        <w:t> </w:t>
      </w:r>
      <w:r>
        <w:rPr>
          <w:color w:val="231F20"/>
          <w:spacing w:val="-4"/>
        </w:rPr>
        <w:t>specific </w:t>
      </w:r>
      <w:r>
        <w:rPr>
          <w:color w:val="231F20"/>
          <w:w w:val="85"/>
        </w:rPr>
        <w:t>objectively</w:t>
      </w:r>
      <w:r>
        <w:rPr>
          <w:color w:val="231F20"/>
          <w:spacing w:val="-8"/>
          <w:w w:val="85"/>
        </w:rPr>
        <w:t> </w:t>
      </w:r>
      <w:r>
        <w:rPr>
          <w:color w:val="231F20"/>
          <w:w w:val="85"/>
        </w:rPr>
        <w:t>verifiable indicators,</w:t>
      </w:r>
      <w:r>
        <w:rPr>
          <w:color w:val="231F20"/>
          <w:spacing w:val="-8"/>
          <w:w w:val="85"/>
        </w:rPr>
        <w:t> </w:t>
      </w:r>
      <w:r>
        <w:rPr>
          <w:color w:val="231F20"/>
          <w:w w:val="85"/>
        </w:rPr>
        <w:t>responsible actors and a composite estimated budget shown </w:t>
      </w:r>
      <w:r>
        <w:rPr>
          <w:color w:val="231F20"/>
          <w:w w:val="85"/>
        </w:rPr>
        <w:t>in</w:t>
      </w:r>
      <w:r>
        <w:rPr>
          <w:color w:val="231F20"/>
          <w:spacing w:val="40"/>
        </w:rPr>
        <w:t> </w:t>
      </w:r>
      <w:r>
        <w:rPr>
          <w:color w:val="231F20"/>
          <w:w w:val="85"/>
        </w:rPr>
        <w:t>a</w:t>
      </w:r>
      <w:r>
        <w:rPr>
          <w:color w:val="231F20"/>
          <w:spacing w:val="-8"/>
          <w:w w:val="85"/>
        </w:rPr>
        <w:t> </w:t>
      </w:r>
      <w:r>
        <w:rPr>
          <w:color w:val="231F20"/>
          <w:w w:val="85"/>
        </w:rPr>
        <w:t>single matrix.</w:t>
      </w:r>
      <w:r>
        <w:rPr>
          <w:color w:val="231F20"/>
          <w:spacing w:val="-8"/>
          <w:w w:val="85"/>
        </w:rPr>
        <w:t> </w:t>
      </w:r>
      <w:r>
        <w:rPr>
          <w:color w:val="231F20"/>
          <w:w w:val="85"/>
        </w:rPr>
        <w:t>Detailed budget with itemized budgets shall be availed with subsequent project </w:t>
      </w:r>
      <w:r>
        <w:rPr>
          <w:color w:val="231F20"/>
          <w:spacing w:val="-8"/>
        </w:rPr>
        <w:t>proposals</w:t>
      </w:r>
      <w:r>
        <w:rPr>
          <w:color w:val="231F20"/>
          <w:spacing w:val="-11"/>
        </w:rPr>
        <w:t> </w:t>
      </w:r>
      <w:r>
        <w:rPr>
          <w:color w:val="231F20"/>
          <w:spacing w:val="-8"/>
        </w:rPr>
        <w:t>to</w:t>
      </w:r>
      <w:r>
        <w:rPr>
          <w:color w:val="231F20"/>
          <w:spacing w:val="-10"/>
        </w:rPr>
        <w:t> </w:t>
      </w:r>
      <w:r>
        <w:rPr>
          <w:color w:val="231F20"/>
          <w:spacing w:val="-8"/>
        </w:rPr>
        <w:t>be</w:t>
      </w:r>
      <w:r>
        <w:rPr>
          <w:color w:val="231F20"/>
          <w:spacing w:val="-10"/>
        </w:rPr>
        <w:t> </w:t>
      </w:r>
      <w:r>
        <w:rPr>
          <w:color w:val="231F20"/>
          <w:spacing w:val="-8"/>
        </w:rPr>
        <w:t>prepared</w:t>
      </w:r>
      <w:r>
        <w:rPr>
          <w:color w:val="231F20"/>
          <w:spacing w:val="-10"/>
        </w:rPr>
        <w:t> </w:t>
      </w:r>
      <w:r>
        <w:rPr>
          <w:color w:val="231F20"/>
          <w:spacing w:val="-8"/>
        </w:rPr>
        <w:t>and</w:t>
      </w:r>
      <w:r>
        <w:rPr>
          <w:color w:val="231F20"/>
          <w:spacing w:val="-10"/>
        </w:rPr>
        <w:t> </w:t>
      </w:r>
      <w:r>
        <w:rPr>
          <w:color w:val="231F20"/>
          <w:spacing w:val="-8"/>
        </w:rPr>
        <w:t>submitted</w:t>
      </w:r>
      <w:r>
        <w:rPr>
          <w:color w:val="231F20"/>
          <w:spacing w:val="-10"/>
        </w:rPr>
        <w:t> </w:t>
      </w:r>
      <w:r>
        <w:rPr>
          <w:color w:val="231F20"/>
          <w:spacing w:val="-8"/>
        </w:rPr>
        <w:t>by</w:t>
      </w:r>
      <w:r>
        <w:rPr>
          <w:color w:val="231F20"/>
          <w:spacing w:val="-10"/>
        </w:rPr>
        <w:t> </w:t>
      </w:r>
      <w:r>
        <w:rPr>
          <w:color w:val="231F20"/>
          <w:spacing w:val="-8"/>
        </w:rPr>
        <w:t>the</w:t>
      </w:r>
      <w:r>
        <w:rPr>
          <w:color w:val="231F20"/>
          <w:spacing w:val="-10"/>
        </w:rPr>
        <w:t> </w:t>
      </w:r>
      <w:r>
        <w:rPr>
          <w:color w:val="231F20"/>
          <w:spacing w:val="-8"/>
        </w:rPr>
        <w:t>BoM</w:t>
      </w:r>
      <w:r>
        <w:rPr>
          <w:color w:val="231F20"/>
          <w:spacing w:val="-10"/>
        </w:rPr>
        <w:t> </w:t>
      </w:r>
      <w:r>
        <w:rPr>
          <w:color w:val="231F20"/>
          <w:spacing w:val="-8"/>
        </w:rPr>
        <w:t>from</w:t>
      </w:r>
      <w:r>
        <w:rPr>
          <w:color w:val="231F20"/>
          <w:spacing w:val="-10"/>
        </w:rPr>
        <w:t> </w:t>
      </w:r>
      <w:r>
        <w:rPr>
          <w:color w:val="231F20"/>
          <w:spacing w:val="-8"/>
        </w:rPr>
        <w:t>time</w:t>
      </w:r>
      <w:r>
        <w:rPr>
          <w:color w:val="231F20"/>
          <w:spacing w:val="-10"/>
        </w:rPr>
        <w:t> </w:t>
      </w:r>
      <w:r>
        <w:rPr>
          <w:color w:val="231F20"/>
          <w:spacing w:val="-8"/>
        </w:rPr>
        <w:t>to</w:t>
      </w:r>
      <w:r>
        <w:rPr>
          <w:color w:val="231F20"/>
          <w:spacing w:val="-10"/>
        </w:rPr>
        <w:t> </w:t>
      </w:r>
      <w:r>
        <w:rPr>
          <w:color w:val="231F20"/>
          <w:spacing w:val="-8"/>
        </w:rPr>
        <w:t>time</w:t>
      </w:r>
      <w:r>
        <w:rPr>
          <w:color w:val="231F20"/>
          <w:spacing w:val="-10"/>
        </w:rPr>
        <w:t> </w:t>
      </w:r>
      <w:r>
        <w:rPr>
          <w:color w:val="231F20"/>
          <w:spacing w:val="-8"/>
        </w:rPr>
        <w:t>to</w:t>
      </w:r>
      <w:r>
        <w:rPr>
          <w:color w:val="231F20"/>
          <w:spacing w:val="-11"/>
        </w:rPr>
        <w:t> </w:t>
      </w:r>
      <w:r>
        <w:rPr>
          <w:color w:val="231F20"/>
          <w:spacing w:val="-8"/>
        </w:rPr>
        <w:t>specific</w:t>
      </w:r>
      <w:r>
        <w:rPr>
          <w:color w:val="231F20"/>
          <w:spacing w:val="-10"/>
        </w:rPr>
        <w:t> </w:t>
      </w:r>
      <w:r>
        <w:rPr>
          <w:color w:val="231F20"/>
          <w:spacing w:val="-8"/>
        </w:rPr>
        <w:t>funding </w:t>
      </w:r>
      <w:r>
        <w:rPr>
          <w:color w:val="231F20"/>
          <w:spacing w:val="-2"/>
        </w:rPr>
        <w:t>agencies.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42</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rPr>
          <w:rFonts w:ascii="Arial"/>
          <w:b/>
          <w:sz w:val="28"/>
        </w:rPr>
      </w:pPr>
    </w:p>
    <w:p>
      <w:pPr>
        <w:pStyle w:val="BodyText"/>
        <w:spacing w:before="226"/>
        <w:rPr>
          <w:rFonts w:ascii="Arial"/>
          <w:b/>
          <w:sz w:val="28"/>
        </w:rPr>
      </w:pPr>
    </w:p>
    <w:p>
      <w:pPr>
        <w:pStyle w:val="Heading3"/>
      </w:pPr>
      <w:r>
        <w:rPr/>
        <mc:AlternateContent>
          <mc:Choice Requires="wps">
            <w:drawing>
              <wp:anchor distT="0" distB="0" distL="0" distR="0" allowOverlap="1" layoutInCell="1" locked="0" behindDoc="1" simplePos="0" relativeHeight="482638848">
                <wp:simplePos x="0" y="0"/>
                <wp:positionH relativeFrom="page">
                  <wp:posOffset>1563429</wp:posOffset>
                </wp:positionH>
                <wp:positionV relativeFrom="paragraph">
                  <wp:posOffset>-573610</wp:posOffset>
                </wp:positionV>
                <wp:extent cx="7560309" cy="10692130"/>
                <wp:effectExtent l="0" t="0" r="0" b="0"/>
                <wp:wrapNone/>
                <wp:docPr id="684" name="Group 684"/>
                <wp:cNvGraphicFramePr>
                  <a:graphicFrameLocks/>
                </wp:cNvGraphicFramePr>
                <a:graphic>
                  <a:graphicData uri="http://schemas.microsoft.com/office/word/2010/wordprocessingGroup">
                    <wpg:wgp>
                      <wpg:cNvPr id="684" name="Group 684"/>
                      <wpg:cNvGrpSpPr/>
                      <wpg:grpSpPr>
                        <a:xfrm>
                          <a:off x="0" y="0"/>
                          <a:ext cx="7560309" cy="10692130"/>
                          <a:chExt cx="7560309" cy="10692130"/>
                        </a:xfrm>
                      </wpg:grpSpPr>
                      <pic:pic>
                        <pic:nvPicPr>
                          <pic:cNvPr id="685" name="Image 685"/>
                          <pic:cNvPicPr/>
                        </pic:nvPicPr>
                        <pic:blipFill>
                          <a:blip r:embed="rId26" cstate="print"/>
                          <a:stretch>
                            <a:fillRect/>
                          </a:stretch>
                        </pic:blipFill>
                        <pic:spPr>
                          <a:xfrm>
                            <a:off x="0" y="0"/>
                            <a:ext cx="7560003" cy="10692000"/>
                          </a:xfrm>
                          <a:prstGeom prst="rect">
                            <a:avLst/>
                          </a:prstGeom>
                        </pic:spPr>
                      </pic:pic>
                      <wps:wsp>
                        <wps:cNvPr id="686" name="Graphic 686"/>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687" name="Graphic 687"/>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5.166164pt;width:595.3pt;height:841.9pt;mso-position-horizontal-relative:page;mso-position-vertical-relative:paragraph;z-index:-20677632" id="docshapegroup678" coordorigin="2462,-903" coordsize="11906,16838">
                <v:shape style="position:absolute;left:2462;top:-904;width:11906;height:16838" type="#_x0000_t75" id="docshape679" stroked="false">
                  <v:imagedata r:id="rId26" o:title=""/>
                </v:shape>
                <v:shape style="position:absolute;left:2462;top:-750;width:11906;height:16352" id="docshape680" coordorigin="2462,-749" coordsize="11906,16352" path="m14368,15512l2462,15512,2462,15602,14368,15602,14368,15512xm14368,14935l13436,14935,13436,-749,3847,-749,3847,14935,2462,14935,2462,15025,3847,15025,13436,15025,14368,15025,14368,14935xe" filled="true" fillcolor="#ffffff" stroked="false">
                  <v:path arrowok="t"/>
                  <v:fill type="solid"/>
                </v:shape>
                <v:rect style="position:absolute;left:2462;top:15024;width:11906;height:488" id="docshape681" filled="true" fillcolor="#2d3d54" stroked="false">
                  <v:fill type="solid"/>
                </v:rect>
                <w10:wrap type="none"/>
              </v:group>
            </w:pict>
          </mc:Fallback>
        </mc:AlternateContent>
      </w:r>
      <w:bookmarkStart w:name="Page 58" w:id="63"/>
      <w:bookmarkEnd w:id="63"/>
      <w:r>
        <w:rPr>
          <w:b w:val="0"/>
        </w:rPr>
      </w:r>
      <w:r>
        <w:rPr>
          <w:color w:val="1A1A1A"/>
          <w:spacing w:val="-2"/>
          <w:w w:val="105"/>
        </w:rPr>
        <w:t>ANNEXES</w:t>
      </w:r>
    </w:p>
    <w:p>
      <w:pPr>
        <w:pStyle w:val="ListParagraph"/>
        <w:numPr>
          <w:ilvl w:val="4"/>
          <w:numId w:val="32"/>
        </w:numPr>
        <w:tabs>
          <w:tab w:pos="1888" w:val="left" w:leader="none"/>
        </w:tabs>
        <w:spacing w:line="240" w:lineRule="auto" w:before="115" w:after="0"/>
        <w:ind w:left="1888" w:right="0" w:hanging="389"/>
        <w:jc w:val="left"/>
        <w:rPr>
          <w:sz w:val="24"/>
        </w:rPr>
      </w:pPr>
      <w:r>
        <w:rPr>
          <w:color w:val="1A1A1A"/>
          <w:w w:val="90"/>
          <w:sz w:val="24"/>
        </w:rPr>
        <w:t>Forwarding</w:t>
      </w:r>
      <w:r>
        <w:rPr>
          <w:color w:val="1A1A1A"/>
          <w:spacing w:val="-11"/>
          <w:w w:val="90"/>
          <w:sz w:val="24"/>
        </w:rPr>
        <w:t> </w:t>
      </w:r>
      <w:r>
        <w:rPr>
          <w:color w:val="1A1A1A"/>
          <w:w w:val="90"/>
          <w:sz w:val="24"/>
        </w:rPr>
        <w:t>Letter</w:t>
      </w:r>
      <w:r>
        <w:rPr>
          <w:color w:val="1A1A1A"/>
          <w:spacing w:val="-10"/>
          <w:w w:val="90"/>
          <w:sz w:val="24"/>
        </w:rPr>
        <w:t> </w:t>
      </w:r>
      <w:r>
        <w:rPr>
          <w:color w:val="1A1A1A"/>
          <w:w w:val="90"/>
          <w:sz w:val="24"/>
        </w:rPr>
        <w:t>by</w:t>
      </w:r>
      <w:r>
        <w:rPr>
          <w:color w:val="1A1A1A"/>
          <w:spacing w:val="-10"/>
          <w:w w:val="90"/>
          <w:sz w:val="24"/>
        </w:rPr>
        <w:t> </w:t>
      </w:r>
      <w:r>
        <w:rPr>
          <w:color w:val="1A1A1A"/>
          <w:w w:val="90"/>
          <w:sz w:val="24"/>
        </w:rPr>
        <w:t>the</w:t>
      </w:r>
      <w:r>
        <w:rPr>
          <w:color w:val="1A1A1A"/>
          <w:spacing w:val="-10"/>
          <w:w w:val="90"/>
          <w:sz w:val="24"/>
        </w:rPr>
        <w:t> </w:t>
      </w:r>
      <w:r>
        <w:rPr>
          <w:color w:val="1A1A1A"/>
          <w:w w:val="90"/>
          <w:sz w:val="24"/>
        </w:rPr>
        <w:t>County</w:t>
      </w:r>
      <w:r>
        <w:rPr>
          <w:color w:val="1A1A1A"/>
          <w:spacing w:val="-10"/>
          <w:w w:val="90"/>
          <w:sz w:val="24"/>
        </w:rPr>
        <w:t> </w:t>
      </w:r>
      <w:r>
        <w:rPr>
          <w:color w:val="1A1A1A"/>
          <w:w w:val="90"/>
          <w:sz w:val="24"/>
        </w:rPr>
        <w:t>Director</w:t>
      </w:r>
      <w:r>
        <w:rPr>
          <w:color w:val="1A1A1A"/>
          <w:spacing w:val="-10"/>
          <w:w w:val="90"/>
          <w:sz w:val="24"/>
        </w:rPr>
        <w:t> </w:t>
      </w:r>
      <w:r>
        <w:rPr>
          <w:color w:val="1A1A1A"/>
          <w:w w:val="90"/>
          <w:sz w:val="24"/>
        </w:rPr>
        <w:t>of</w:t>
      </w:r>
      <w:r>
        <w:rPr>
          <w:color w:val="1A1A1A"/>
          <w:spacing w:val="-10"/>
          <w:w w:val="90"/>
          <w:sz w:val="24"/>
        </w:rPr>
        <w:t> </w:t>
      </w:r>
      <w:r>
        <w:rPr>
          <w:color w:val="1A1A1A"/>
          <w:spacing w:val="-2"/>
          <w:w w:val="90"/>
          <w:sz w:val="24"/>
        </w:rPr>
        <w:t>Education</w:t>
      </w:r>
    </w:p>
    <w:p>
      <w:pPr>
        <w:pStyle w:val="ListParagraph"/>
        <w:numPr>
          <w:ilvl w:val="4"/>
          <w:numId w:val="32"/>
        </w:numPr>
        <w:tabs>
          <w:tab w:pos="1888" w:val="left" w:leader="none"/>
        </w:tabs>
        <w:spacing w:line="240" w:lineRule="auto" w:before="121" w:after="0"/>
        <w:ind w:left="1888" w:right="0" w:hanging="389"/>
        <w:jc w:val="left"/>
        <w:rPr>
          <w:sz w:val="24"/>
        </w:rPr>
      </w:pPr>
      <w:r>
        <w:rPr>
          <w:color w:val="1A1A1A"/>
          <w:w w:val="90"/>
          <w:sz w:val="24"/>
        </w:rPr>
        <w:t>Certified</w:t>
      </w:r>
      <w:r>
        <w:rPr>
          <w:color w:val="1A1A1A"/>
          <w:spacing w:val="-10"/>
          <w:w w:val="90"/>
          <w:sz w:val="24"/>
        </w:rPr>
        <w:t> </w:t>
      </w:r>
      <w:r>
        <w:rPr>
          <w:color w:val="1A1A1A"/>
          <w:w w:val="90"/>
          <w:sz w:val="24"/>
        </w:rPr>
        <w:t>Copy</w:t>
      </w:r>
      <w:r>
        <w:rPr>
          <w:color w:val="1A1A1A"/>
          <w:spacing w:val="-10"/>
          <w:w w:val="90"/>
          <w:sz w:val="24"/>
        </w:rPr>
        <w:t> </w:t>
      </w:r>
      <w:r>
        <w:rPr>
          <w:color w:val="1A1A1A"/>
          <w:w w:val="90"/>
          <w:sz w:val="24"/>
        </w:rPr>
        <w:t>of</w:t>
      </w:r>
      <w:r>
        <w:rPr>
          <w:color w:val="1A1A1A"/>
          <w:spacing w:val="-10"/>
          <w:w w:val="90"/>
          <w:sz w:val="24"/>
        </w:rPr>
        <w:t> </w:t>
      </w:r>
      <w:r>
        <w:rPr>
          <w:color w:val="1A1A1A"/>
          <w:w w:val="90"/>
          <w:sz w:val="24"/>
        </w:rPr>
        <w:t>School</w:t>
      </w:r>
      <w:r>
        <w:rPr>
          <w:color w:val="1A1A1A"/>
          <w:spacing w:val="-10"/>
          <w:w w:val="90"/>
          <w:sz w:val="24"/>
        </w:rPr>
        <w:t> </w:t>
      </w:r>
      <w:r>
        <w:rPr>
          <w:color w:val="1A1A1A"/>
          <w:w w:val="90"/>
          <w:sz w:val="24"/>
        </w:rPr>
        <w:t>Registration</w:t>
      </w:r>
      <w:r>
        <w:rPr>
          <w:color w:val="1A1A1A"/>
          <w:spacing w:val="-10"/>
          <w:w w:val="90"/>
          <w:sz w:val="24"/>
        </w:rPr>
        <w:t> </w:t>
      </w:r>
      <w:r>
        <w:rPr>
          <w:color w:val="1A1A1A"/>
          <w:spacing w:val="-2"/>
          <w:w w:val="90"/>
          <w:sz w:val="24"/>
        </w:rPr>
        <w:t>Certificate</w:t>
      </w:r>
    </w:p>
    <w:p>
      <w:pPr>
        <w:pStyle w:val="ListParagraph"/>
        <w:numPr>
          <w:ilvl w:val="4"/>
          <w:numId w:val="32"/>
        </w:numPr>
        <w:tabs>
          <w:tab w:pos="1888" w:val="left" w:leader="none"/>
        </w:tabs>
        <w:spacing w:line="240" w:lineRule="auto" w:before="122" w:after="0"/>
        <w:ind w:left="1888" w:right="0" w:hanging="389"/>
        <w:jc w:val="left"/>
        <w:rPr>
          <w:sz w:val="24"/>
        </w:rPr>
      </w:pPr>
      <w:r>
        <w:rPr>
          <w:color w:val="1A1A1A"/>
          <w:w w:val="90"/>
          <w:sz w:val="24"/>
        </w:rPr>
        <w:t>Certified</w:t>
      </w:r>
      <w:r>
        <w:rPr>
          <w:color w:val="1A1A1A"/>
          <w:spacing w:val="-11"/>
          <w:w w:val="90"/>
          <w:sz w:val="24"/>
        </w:rPr>
        <w:t> </w:t>
      </w:r>
      <w:r>
        <w:rPr>
          <w:color w:val="1A1A1A"/>
          <w:w w:val="90"/>
          <w:sz w:val="24"/>
        </w:rPr>
        <w:t>Copy</w:t>
      </w:r>
      <w:r>
        <w:rPr>
          <w:color w:val="1A1A1A"/>
          <w:spacing w:val="-10"/>
          <w:w w:val="90"/>
          <w:sz w:val="24"/>
        </w:rPr>
        <w:t> </w:t>
      </w:r>
      <w:r>
        <w:rPr>
          <w:color w:val="1A1A1A"/>
          <w:w w:val="90"/>
          <w:sz w:val="24"/>
        </w:rPr>
        <w:t>of</w:t>
      </w:r>
      <w:r>
        <w:rPr>
          <w:color w:val="1A1A1A"/>
          <w:spacing w:val="-10"/>
          <w:w w:val="90"/>
          <w:sz w:val="24"/>
        </w:rPr>
        <w:t> </w:t>
      </w:r>
      <w:r>
        <w:rPr>
          <w:color w:val="1A1A1A"/>
          <w:w w:val="90"/>
          <w:sz w:val="24"/>
        </w:rPr>
        <w:t>School</w:t>
      </w:r>
      <w:r>
        <w:rPr>
          <w:color w:val="1A1A1A"/>
          <w:spacing w:val="-10"/>
          <w:w w:val="90"/>
          <w:sz w:val="24"/>
        </w:rPr>
        <w:t> </w:t>
      </w:r>
      <w:r>
        <w:rPr>
          <w:color w:val="1A1A1A"/>
          <w:w w:val="90"/>
          <w:sz w:val="24"/>
        </w:rPr>
        <w:t>LandTitle</w:t>
      </w:r>
      <w:r>
        <w:rPr>
          <w:color w:val="1A1A1A"/>
          <w:spacing w:val="-10"/>
          <w:w w:val="90"/>
          <w:sz w:val="24"/>
        </w:rPr>
        <w:t> </w:t>
      </w:r>
      <w:r>
        <w:rPr>
          <w:color w:val="1A1A1A"/>
          <w:spacing w:val="-4"/>
          <w:w w:val="90"/>
          <w:sz w:val="24"/>
        </w:rPr>
        <w:t>Deed</w:t>
      </w:r>
    </w:p>
    <w:p>
      <w:pPr>
        <w:pStyle w:val="ListParagraph"/>
        <w:numPr>
          <w:ilvl w:val="4"/>
          <w:numId w:val="32"/>
        </w:numPr>
        <w:tabs>
          <w:tab w:pos="1888" w:val="left" w:leader="none"/>
        </w:tabs>
        <w:spacing w:line="345" w:lineRule="auto" w:before="121" w:after="0"/>
        <w:ind w:left="1888" w:right="2670" w:hanging="390"/>
        <w:jc w:val="left"/>
        <w:rPr>
          <w:sz w:val="24"/>
        </w:rPr>
      </w:pPr>
      <w:r>
        <w:rPr>
          <w:color w:val="1A1A1A"/>
          <w:w w:val="90"/>
          <w:sz w:val="24"/>
        </w:rPr>
        <w:t>Minutes</w:t>
      </w:r>
      <w:r>
        <w:rPr>
          <w:color w:val="1A1A1A"/>
          <w:spacing w:val="-23"/>
          <w:w w:val="90"/>
          <w:sz w:val="24"/>
        </w:rPr>
        <w:t> </w:t>
      </w:r>
      <w:r>
        <w:rPr>
          <w:color w:val="1A1A1A"/>
          <w:w w:val="90"/>
          <w:sz w:val="24"/>
        </w:rPr>
        <w:t>of</w:t>
      </w:r>
      <w:r>
        <w:rPr>
          <w:color w:val="1A1A1A"/>
          <w:spacing w:val="-23"/>
          <w:w w:val="90"/>
          <w:sz w:val="24"/>
        </w:rPr>
        <w:t> </w:t>
      </w:r>
      <w:r>
        <w:rPr>
          <w:color w:val="1A1A1A"/>
          <w:w w:val="90"/>
          <w:sz w:val="24"/>
        </w:rPr>
        <w:t>the</w:t>
      </w:r>
      <w:r>
        <w:rPr>
          <w:color w:val="1A1A1A"/>
          <w:spacing w:val="-23"/>
          <w:w w:val="90"/>
          <w:sz w:val="24"/>
        </w:rPr>
        <w:t> </w:t>
      </w:r>
      <w:r>
        <w:rPr>
          <w:color w:val="1A1A1A"/>
          <w:w w:val="90"/>
          <w:sz w:val="24"/>
        </w:rPr>
        <w:t>Board</w:t>
      </w:r>
      <w:r>
        <w:rPr>
          <w:color w:val="1A1A1A"/>
          <w:spacing w:val="-23"/>
          <w:w w:val="90"/>
          <w:sz w:val="24"/>
        </w:rPr>
        <w:t> </w:t>
      </w:r>
      <w:r>
        <w:rPr>
          <w:color w:val="1A1A1A"/>
          <w:w w:val="90"/>
          <w:sz w:val="24"/>
        </w:rPr>
        <w:t>of</w:t>
      </w:r>
      <w:r>
        <w:rPr>
          <w:color w:val="1A1A1A"/>
          <w:spacing w:val="-23"/>
          <w:w w:val="90"/>
          <w:sz w:val="24"/>
        </w:rPr>
        <w:t> </w:t>
      </w:r>
      <w:r>
        <w:rPr>
          <w:color w:val="1A1A1A"/>
          <w:w w:val="90"/>
          <w:sz w:val="24"/>
        </w:rPr>
        <w:t>Management</w:t>
      </w:r>
      <w:r>
        <w:rPr>
          <w:color w:val="1A1A1A"/>
          <w:spacing w:val="-49"/>
          <w:w w:val="90"/>
          <w:sz w:val="24"/>
        </w:rPr>
        <w:t> </w:t>
      </w:r>
      <w:r>
        <w:rPr>
          <w:color w:val="1A1A1A"/>
          <w:w w:val="90"/>
          <w:sz w:val="24"/>
        </w:rPr>
        <w:t>Adopting</w:t>
      </w:r>
      <w:r>
        <w:rPr>
          <w:color w:val="1A1A1A"/>
          <w:spacing w:val="-23"/>
          <w:w w:val="90"/>
          <w:sz w:val="24"/>
        </w:rPr>
        <w:t> </w:t>
      </w:r>
      <w:r>
        <w:rPr>
          <w:color w:val="1A1A1A"/>
          <w:w w:val="90"/>
          <w:sz w:val="24"/>
        </w:rPr>
        <w:t>and</w:t>
      </w:r>
      <w:r>
        <w:rPr>
          <w:color w:val="1A1A1A"/>
          <w:spacing w:val="-49"/>
          <w:w w:val="90"/>
          <w:sz w:val="24"/>
        </w:rPr>
        <w:t> </w:t>
      </w:r>
      <w:r>
        <w:rPr>
          <w:color w:val="1A1A1A"/>
          <w:w w:val="90"/>
          <w:sz w:val="24"/>
        </w:rPr>
        <w:t>Approving</w:t>
      </w:r>
      <w:r>
        <w:rPr>
          <w:color w:val="1A1A1A"/>
          <w:spacing w:val="-23"/>
          <w:w w:val="90"/>
          <w:sz w:val="24"/>
        </w:rPr>
        <w:t> </w:t>
      </w:r>
      <w:r>
        <w:rPr>
          <w:color w:val="1A1A1A"/>
          <w:w w:val="90"/>
          <w:sz w:val="24"/>
        </w:rPr>
        <w:t>the</w:t>
      </w:r>
      <w:r>
        <w:rPr>
          <w:color w:val="1A1A1A"/>
          <w:spacing w:val="-23"/>
          <w:w w:val="90"/>
          <w:sz w:val="24"/>
        </w:rPr>
        <w:t> </w:t>
      </w:r>
      <w:r>
        <w:rPr>
          <w:color w:val="1A1A1A"/>
          <w:w w:val="90"/>
          <w:sz w:val="24"/>
        </w:rPr>
        <w:t>Strategic</w:t>
      </w:r>
      <w:r>
        <w:rPr>
          <w:color w:val="1A1A1A"/>
          <w:spacing w:val="-23"/>
          <w:w w:val="90"/>
          <w:sz w:val="24"/>
        </w:rPr>
        <w:t> </w:t>
      </w:r>
      <w:r>
        <w:rPr>
          <w:color w:val="1A1A1A"/>
          <w:w w:val="90"/>
          <w:sz w:val="24"/>
        </w:rPr>
        <w:t>Plan </w:t>
      </w:r>
      <w:r>
        <w:rPr>
          <w:color w:val="1A1A1A"/>
          <w:spacing w:val="-2"/>
          <w:sz w:val="24"/>
        </w:rPr>
        <w:t>for</w:t>
      </w:r>
      <w:r>
        <w:rPr>
          <w:color w:val="1A1A1A"/>
          <w:spacing w:val="-33"/>
          <w:sz w:val="24"/>
        </w:rPr>
        <w:t> </w:t>
      </w:r>
      <w:r>
        <w:rPr>
          <w:color w:val="1A1A1A"/>
          <w:spacing w:val="-2"/>
          <w:sz w:val="24"/>
        </w:rPr>
        <w:t>implementation</w:t>
      </w:r>
    </w:p>
    <w:p>
      <w:pPr>
        <w:pStyle w:val="ListParagraph"/>
        <w:numPr>
          <w:ilvl w:val="4"/>
          <w:numId w:val="32"/>
        </w:numPr>
        <w:tabs>
          <w:tab w:pos="1888" w:val="left" w:leader="none"/>
        </w:tabs>
        <w:spacing w:line="345" w:lineRule="auto" w:before="0" w:after="0"/>
        <w:ind w:left="1888" w:right="2623" w:hanging="390"/>
        <w:jc w:val="left"/>
        <w:rPr>
          <w:sz w:val="24"/>
        </w:rPr>
      </w:pPr>
      <w:r>
        <w:rPr>
          <w:color w:val="1A1A1A"/>
          <w:w w:val="90"/>
          <w:sz w:val="24"/>
        </w:rPr>
        <w:t>Project</w:t>
      </w:r>
      <w:r>
        <w:rPr>
          <w:color w:val="1A1A1A"/>
          <w:spacing w:val="-16"/>
          <w:w w:val="90"/>
          <w:sz w:val="24"/>
        </w:rPr>
        <w:t> </w:t>
      </w:r>
      <w:r>
        <w:rPr>
          <w:color w:val="1A1A1A"/>
          <w:w w:val="90"/>
          <w:sz w:val="24"/>
        </w:rPr>
        <w:t>Proposal</w:t>
      </w:r>
      <w:r>
        <w:rPr>
          <w:color w:val="1A1A1A"/>
          <w:spacing w:val="-16"/>
          <w:w w:val="90"/>
          <w:sz w:val="24"/>
        </w:rPr>
        <w:t> </w:t>
      </w:r>
      <w:r>
        <w:rPr>
          <w:color w:val="1A1A1A"/>
          <w:w w:val="90"/>
          <w:sz w:val="24"/>
        </w:rPr>
        <w:t>for</w:t>
      </w:r>
      <w:r>
        <w:rPr>
          <w:color w:val="1A1A1A"/>
          <w:spacing w:val="-16"/>
          <w:w w:val="90"/>
          <w:sz w:val="24"/>
        </w:rPr>
        <w:t> </w:t>
      </w:r>
      <w:r>
        <w:rPr>
          <w:color w:val="1A1A1A"/>
          <w:w w:val="90"/>
          <w:sz w:val="24"/>
        </w:rPr>
        <w:t>High</w:t>
      </w:r>
      <w:r>
        <w:rPr>
          <w:color w:val="1A1A1A"/>
          <w:spacing w:val="-16"/>
          <w:w w:val="90"/>
          <w:sz w:val="24"/>
        </w:rPr>
        <w:t> </w:t>
      </w:r>
      <w:r>
        <w:rPr>
          <w:color w:val="1A1A1A"/>
          <w:w w:val="90"/>
          <w:sz w:val="24"/>
        </w:rPr>
        <w:t>PriorityTurn-Key</w:t>
      </w:r>
      <w:r>
        <w:rPr>
          <w:color w:val="1A1A1A"/>
          <w:spacing w:val="-16"/>
          <w:w w:val="90"/>
          <w:sz w:val="24"/>
        </w:rPr>
        <w:t> </w:t>
      </w:r>
      <w:r>
        <w:rPr>
          <w:color w:val="1A1A1A"/>
          <w:w w:val="90"/>
          <w:sz w:val="24"/>
        </w:rPr>
        <w:t>Development</w:t>
      </w:r>
      <w:r>
        <w:rPr>
          <w:color w:val="1A1A1A"/>
          <w:spacing w:val="-16"/>
          <w:w w:val="90"/>
          <w:sz w:val="24"/>
        </w:rPr>
        <w:t> </w:t>
      </w:r>
      <w:r>
        <w:rPr>
          <w:color w:val="1A1A1A"/>
          <w:w w:val="90"/>
          <w:sz w:val="24"/>
        </w:rPr>
        <w:t>Projects</w:t>
      </w:r>
      <w:r>
        <w:rPr>
          <w:color w:val="1A1A1A"/>
          <w:spacing w:val="-16"/>
          <w:w w:val="90"/>
          <w:sz w:val="24"/>
        </w:rPr>
        <w:t> </w:t>
      </w:r>
      <w:r>
        <w:rPr>
          <w:color w:val="1A1A1A"/>
          <w:w w:val="90"/>
          <w:sz w:val="24"/>
        </w:rPr>
        <w:t>presented</w:t>
      </w:r>
      <w:r>
        <w:rPr>
          <w:color w:val="1A1A1A"/>
          <w:spacing w:val="-16"/>
          <w:w w:val="90"/>
          <w:sz w:val="24"/>
        </w:rPr>
        <w:t> </w:t>
      </w:r>
      <w:r>
        <w:rPr>
          <w:color w:val="1A1A1A"/>
          <w:w w:val="90"/>
          <w:sz w:val="24"/>
        </w:rPr>
        <w:t>to </w:t>
      </w:r>
      <w:r>
        <w:rPr>
          <w:color w:val="1A1A1A"/>
          <w:spacing w:val="-6"/>
          <w:sz w:val="24"/>
        </w:rPr>
        <w:t>the</w:t>
      </w:r>
      <w:r>
        <w:rPr>
          <w:color w:val="1A1A1A"/>
          <w:spacing w:val="-33"/>
          <w:sz w:val="24"/>
        </w:rPr>
        <w:t> </w:t>
      </w:r>
      <w:r>
        <w:rPr>
          <w:color w:val="1A1A1A"/>
          <w:spacing w:val="-6"/>
          <w:sz w:val="24"/>
        </w:rPr>
        <w:t>Ministry</w:t>
      </w:r>
      <w:r>
        <w:rPr>
          <w:color w:val="1A1A1A"/>
          <w:spacing w:val="-33"/>
          <w:sz w:val="24"/>
        </w:rPr>
        <w:t> </w:t>
      </w:r>
      <w:r>
        <w:rPr>
          <w:color w:val="1A1A1A"/>
          <w:spacing w:val="-6"/>
          <w:sz w:val="24"/>
        </w:rPr>
        <w:t>of</w:t>
      </w:r>
      <w:r>
        <w:rPr>
          <w:color w:val="1A1A1A"/>
          <w:spacing w:val="-33"/>
          <w:sz w:val="24"/>
        </w:rPr>
        <w:t> </w:t>
      </w:r>
      <w:r>
        <w:rPr>
          <w:color w:val="1A1A1A"/>
          <w:spacing w:val="-6"/>
          <w:sz w:val="24"/>
        </w:rPr>
        <w:t>Education</w:t>
      </w:r>
      <w:r>
        <w:rPr>
          <w:color w:val="1A1A1A"/>
          <w:spacing w:val="-33"/>
          <w:sz w:val="24"/>
        </w:rPr>
        <w:t> </w:t>
      </w:r>
      <w:r>
        <w:rPr>
          <w:color w:val="1A1A1A"/>
          <w:spacing w:val="-6"/>
          <w:sz w:val="24"/>
        </w:rPr>
        <w:t>through</w:t>
      </w:r>
      <w:r>
        <w:rPr>
          <w:color w:val="1A1A1A"/>
          <w:spacing w:val="-33"/>
          <w:sz w:val="24"/>
        </w:rPr>
        <w:t> </w:t>
      </w:r>
      <w:r>
        <w:rPr>
          <w:color w:val="1A1A1A"/>
          <w:spacing w:val="-6"/>
          <w:sz w:val="24"/>
        </w:rPr>
        <w:t>the</w:t>
      </w:r>
      <w:r>
        <w:rPr>
          <w:color w:val="1A1A1A"/>
          <w:spacing w:val="-33"/>
          <w:sz w:val="24"/>
        </w:rPr>
        <w:t> </w:t>
      </w:r>
      <w:r>
        <w:rPr>
          <w:color w:val="1A1A1A"/>
          <w:spacing w:val="-6"/>
          <w:sz w:val="24"/>
        </w:rPr>
        <w:t>CDE,</w:t>
      </w:r>
      <w:r>
        <w:rPr>
          <w:color w:val="1A1A1A"/>
          <w:spacing w:val="10"/>
          <w:sz w:val="24"/>
        </w:rPr>
        <w:t> </w:t>
      </w:r>
      <w:r>
        <w:rPr>
          <w:color w:val="1A1A1A"/>
          <w:spacing w:val="-6"/>
          <w:sz w:val="24"/>
        </w:rPr>
        <w:t>Homa</w:t>
      </w:r>
      <w:r>
        <w:rPr>
          <w:color w:val="1A1A1A"/>
          <w:spacing w:val="-33"/>
          <w:sz w:val="24"/>
        </w:rPr>
        <w:t> </w:t>
      </w:r>
      <w:r>
        <w:rPr>
          <w:color w:val="1A1A1A"/>
          <w:spacing w:val="-6"/>
          <w:sz w:val="24"/>
        </w:rPr>
        <w:t>Bay</w:t>
      </w:r>
      <w:r>
        <w:rPr>
          <w:color w:val="1A1A1A"/>
          <w:spacing w:val="-33"/>
          <w:sz w:val="24"/>
        </w:rPr>
        <w:t> </w:t>
      </w:r>
      <w:r>
        <w:rPr>
          <w:color w:val="1A1A1A"/>
          <w:spacing w:val="-6"/>
          <w:sz w:val="24"/>
        </w:rPr>
        <w:t>County.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43</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48"/>
        <w:rPr>
          <w:rFonts w:ascii="Arial"/>
          <w:b/>
        </w:rPr>
      </w:pPr>
    </w:p>
    <w:p>
      <w:pPr>
        <w:pStyle w:val="Heading6"/>
        <w:numPr>
          <w:ilvl w:val="5"/>
          <w:numId w:val="32"/>
        </w:numPr>
        <w:tabs>
          <w:tab w:pos="1972" w:val="left" w:leader="none"/>
        </w:tabs>
        <w:spacing w:line="240" w:lineRule="auto" w:before="0" w:after="0"/>
        <w:ind w:left="1972" w:right="0" w:hanging="373"/>
        <w:jc w:val="left"/>
      </w:pPr>
      <w:r>
        <w:rPr/>
        <mc:AlternateContent>
          <mc:Choice Requires="wps">
            <w:drawing>
              <wp:anchor distT="0" distB="0" distL="0" distR="0" allowOverlap="1" layoutInCell="1" locked="0" behindDoc="1" simplePos="0" relativeHeight="482639872">
                <wp:simplePos x="0" y="0"/>
                <wp:positionH relativeFrom="page">
                  <wp:posOffset>1563429</wp:posOffset>
                </wp:positionH>
                <wp:positionV relativeFrom="paragraph">
                  <wp:posOffset>-616787</wp:posOffset>
                </wp:positionV>
                <wp:extent cx="7560309" cy="10692130"/>
                <wp:effectExtent l="0" t="0" r="0" b="0"/>
                <wp:wrapNone/>
                <wp:docPr id="688" name="Group 688"/>
                <wp:cNvGraphicFramePr>
                  <a:graphicFrameLocks/>
                </wp:cNvGraphicFramePr>
                <a:graphic>
                  <a:graphicData uri="http://schemas.microsoft.com/office/word/2010/wordprocessingGroup">
                    <wpg:wgp>
                      <wpg:cNvPr id="688" name="Group 688"/>
                      <wpg:cNvGrpSpPr/>
                      <wpg:grpSpPr>
                        <a:xfrm>
                          <a:off x="0" y="0"/>
                          <a:ext cx="7560309" cy="10692130"/>
                          <a:chExt cx="7560309" cy="10692130"/>
                        </a:xfrm>
                      </wpg:grpSpPr>
                      <pic:pic>
                        <pic:nvPicPr>
                          <pic:cNvPr id="689" name="Image 689"/>
                          <pic:cNvPicPr/>
                        </pic:nvPicPr>
                        <pic:blipFill>
                          <a:blip r:embed="rId26" cstate="print"/>
                          <a:stretch>
                            <a:fillRect/>
                          </a:stretch>
                        </pic:blipFill>
                        <pic:spPr>
                          <a:xfrm>
                            <a:off x="0" y="0"/>
                            <a:ext cx="7560003" cy="10692000"/>
                          </a:xfrm>
                          <a:prstGeom prst="rect">
                            <a:avLst/>
                          </a:prstGeom>
                        </pic:spPr>
                      </pic:pic>
                      <wps:wsp>
                        <wps:cNvPr id="690" name="Graphic 690"/>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691" name="Graphic 691"/>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8.565968pt;width:595.3pt;height:841.9pt;mso-position-horizontal-relative:page;mso-position-vertical-relative:paragraph;z-index:-20676608" id="docshapegroup682" coordorigin="2462,-971" coordsize="11906,16838">
                <v:shape style="position:absolute;left:2462;top:-972;width:11906;height:16838" type="#_x0000_t75" id="docshape683" stroked="false">
                  <v:imagedata r:id="rId26" o:title=""/>
                </v:shape>
                <v:shape style="position:absolute;left:2462;top:-818;width:11906;height:16352" id="docshape684" coordorigin="2462,-817" coordsize="11906,16352" path="m14368,15444l2462,15444,2462,15534,14368,15534,14368,15444xm14368,14867l13436,14867,13436,-817,3847,-817,3847,14867,2462,14867,2462,14957,3847,14957,13436,14957,14368,14957,14368,14867xe" filled="true" fillcolor="#ffffff" stroked="false">
                  <v:path arrowok="t"/>
                  <v:fill type="solid"/>
                </v:shape>
                <v:rect style="position:absolute;left:2462;top:14956;width:11906;height:488" id="docshape685" filled="true" fillcolor="#2d3d54" stroked="false">
                  <v:fill type="solid"/>
                </v:rect>
                <w10:wrap type="none"/>
              </v:group>
            </w:pict>
          </mc:Fallback>
        </mc:AlternateContent>
      </w:r>
      <w:bookmarkStart w:name="Page 59" w:id="64"/>
      <w:bookmarkEnd w:id="64"/>
      <w:r>
        <w:rPr>
          <w:b w:val="0"/>
        </w:rPr>
      </w:r>
      <w:r>
        <w:rPr>
          <w:color w:val="2F5496"/>
          <w:spacing w:val="-2"/>
        </w:rPr>
        <w:t>Certified</w:t>
      </w:r>
      <w:r>
        <w:rPr>
          <w:color w:val="2F5496"/>
          <w:spacing w:val="-9"/>
        </w:rPr>
        <w:t> </w:t>
      </w:r>
      <w:r>
        <w:rPr>
          <w:color w:val="2F5496"/>
          <w:spacing w:val="-2"/>
        </w:rPr>
        <w:t>Copy</w:t>
      </w:r>
      <w:r>
        <w:rPr>
          <w:color w:val="2F5496"/>
          <w:spacing w:val="-8"/>
        </w:rPr>
        <w:t> </w:t>
      </w:r>
      <w:r>
        <w:rPr>
          <w:color w:val="2F5496"/>
          <w:spacing w:val="-2"/>
        </w:rPr>
        <w:t>of</w:t>
      </w:r>
      <w:r>
        <w:rPr>
          <w:color w:val="2F5496"/>
          <w:spacing w:val="-8"/>
        </w:rPr>
        <w:t> </w:t>
      </w:r>
      <w:r>
        <w:rPr>
          <w:color w:val="2F5496"/>
          <w:spacing w:val="-2"/>
        </w:rPr>
        <w:t>School</w:t>
      </w:r>
      <w:r>
        <w:rPr>
          <w:color w:val="2F5496"/>
          <w:spacing w:val="-9"/>
        </w:rPr>
        <w:t> </w:t>
      </w:r>
      <w:r>
        <w:rPr>
          <w:color w:val="2F5496"/>
          <w:spacing w:val="-2"/>
        </w:rPr>
        <w:t>Physical</w:t>
      </w:r>
      <w:r>
        <w:rPr>
          <w:color w:val="2F5496"/>
          <w:spacing w:val="-8"/>
        </w:rPr>
        <w:t> </w:t>
      </w:r>
      <w:r>
        <w:rPr>
          <w:color w:val="2F5496"/>
          <w:spacing w:val="-2"/>
        </w:rPr>
        <w:t>Development</w:t>
      </w:r>
      <w:r>
        <w:rPr>
          <w:color w:val="2F5496"/>
          <w:spacing w:val="-8"/>
        </w:rPr>
        <w:t> </w:t>
      </w:r>
      <w:r>
        <w:rPr>
          <w:color w:val="2F5496"/>
          <w:spacing w:val="-2"/>
        </w:rPr>
        <w:t>Site</w:t>
      </w:r>
      <w:r>
        <w:rPr>
          <w:color w:val="2F5496"/>
          <w:spacing w:val="-8"/>
        </w:rPr>
        <w:t> </w:t>
      </w:r>
      <w:r>
        <w:rPr>
          <w:color w:val="2F5496"/>
          <w:spacing w:val="-4"/>
        </w:rPr>
        <w:t>Plan</w:t>
      </w:r>
    </w:p>
    <w:p>
      <w:pPr>
        <w:pStyle w:val="BodyText"/>
        <w:rPr>
          <w:rFonts w:ascii="Arial"/>
          <w:b/>
          <w:sz w:val="20"/>
        </w:rPr>
      </w:pPr>
    </w:p>
    <w:p>
      <w:pPr>
        <w:pStyle w:val="BodyText"/>
        <w:spacing w:before="106"/>
        <w:rPr>
          <w:rFonts w:ascii="Arial"/>
          <w:b/>
          <w:sz w:val="20"/>
        </w:rPr>
      </w:pPr>
      <w:r>
        <w:rPr>
          <w:rFonts w:ascii="Arial"/>
          <w:b/>
          <w:sz w:val="20"/>
        </w:rPr>
        <w:drawing>
          <wp:anchor distT="0" distB="0" distL="0" distR="0" allowOverlap="1" layoutInCell="1" locked="0" behindDoc="1" simplePos="0" relativeHeight="487668224">
            <wp:simplePos x="0" y="0"/>
            <wp:positionH relativeFrom="page">
              <wp:posOffset>2611634</wp:posOffset>
            </wp:positionH>
            <wp:positionV relativeFrom="paragraph">
              <wp:posOffset>228593</wp:posOffset>
            </wp:positionV>
            <wp:extent cx="5704457" cy="8350091"/>
            <wp:effectExtent l="0" t="0" r="0" b="0"/>
            <wp:wrapTopAndBottom/>
            <wp:docPr id="692" name="Image 692"/>
            <wp:cNvGraphicFramePr>
              <a:graphicFrameLocks/>
            </wp:cNvGraphicFramePr>
            <a:graphic>
              <a:graphicData uri="http://schemas.openxmlformats.org/drawingml/2006/picture">
                <pic:pic>
                  <pic:nvPicPr>
                    <pic:cNvPr id="692" name="Image 692"/>
                    <pic:cNvPicPr/>
                  </pic:nvPicPr>
                  <pic:blipFill>
                    <a:blip r:embed="rId64" cstate="print"/>
                    <a:stretch>
                      <a:fillRect/>
                    </a:stretch>
                  </pic:blipFill>
                  <pic:spPr>
                    <a:xfrm>
                      <a:off x="0" y="0"/>
                      <a:ext cx="5704457" cy="8350091"/>
                    </a:xfrm>
                    <a:prstGeom prst="rect">
                      <a:avLst/>
                    </a:prstGeom>
                  </pic:spPr>
                </pic:pic>
              </a:graphicData>
            </a:graphic>
          </wp:anchor>
        </w:drawing>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69"/>
        <w:rPr>
          <w:rFonts w:ascii="Arial"/>
          <w:b/>
          <w:sz w:val="19"/>
        </w:rPr>
      </w:pPr>
    </w:p>
    <w:p>
      <w:pPr>
        <w:tabs>
          <w:tab w:pos="9811" w:val="left" w:leader="none"/>
        </w:tabs>
        <w:spacing w:before="0"/>
        <w:ind w:left="1041" w:right="0" w:firstLine="0"/>
        <w:jc w:val="left"/>
        <w:rPr>
          <w:rFonts w:ascii="Arial" w:hAnsi="Arial"/>
          <w:b/>
          <w:sz w:val="20"/>
        </w:rPr>
      </w:pP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44</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357"/>
        <w:rPr>
          <w:rFonts w:ascii="Arial"/>
          <w:b/>
          <w:sz w:val="32"/>
        </w:rPr>
      </w:pPr>
    </w:p>
    <w:p>
      <w:pPr>
        <w:pStyle w:val="Heading2"/>
      </w:pPr>
      <w:r>
        <w:rPr/>
        <mc:AlternateContent>
          <mc:Choice Requires="wps">
            <w:drawing>
              <wp:anchor distT="0" distB="0" distL="0" distR="0" allowOverlap="1" layoutInCell="1" locked="0" behindDoc="1" simplePos="0" relativeHeight="482650112">
                <wp:simplePos x="0" y="0"/>
                <wp:positionH relativeFrom="page">
                  <wp:posOffset>1563429</wp:posOffset>
                </wp:positionH>
                <wp:positionV relativeFrom="paragraph">
                  <wp:posOffset>-569172</wp:posOffset>
                </wp:positionV>
                <wp:extent cx="7560309" cy="10692130"/>
                <wp:effectExtent l="0" t="0" r="0" b="0"/>
                <wp:wrapNone/>
                <wp:docPr id="693" name="Group 693"/>
                <wp:cNvGraphicFramePr>
                  <a:graphicFrameLocks/>
                </wp:cNvGraphicFramePr>
                <a:graphic>
                  <a:graphicData uri="http://schemas.microsoft.com/office/word/2010/wordprocessingGroup">
                    <wpg:wgp>
                      <wpg:cNvPr id="693" name="Group 693"/>
                      <wpg:cNvGrpSpPr/>
                      <wpg:grpSpPr>
                        <a:xfrm>
                          <a:off x="0" y="0"/>
                          <a:ext cx="7560309" cy="10692130"/>
                          <a:chExt cx="7560309" cy="10692130"/>
                        </a:xfrm>
                      </wpg:grpSpPr>
                      <pic:pic>
                        <pic:nvPicPr>
                          <pic:cNvPr id="694" name="Image 694"/>
                          <pic:cNvPicPr/>
                        </pic:nvPicPr>
                        <pic:blipFill>
                          <a:blip r:embed="rId26" cstate="print"/>
                          <a:stretch>
                            <a:fillRect/>
                          </a:stretch>
                        </pic:blipFill>
                        <pic:spPr>
                          <a:xfrm>
                            <a:off x="0" y="0"/>
                            <a:ext cx="7560003" cy="10692000"/>
                          </a:xfrm>
                          <a:prstGeom prst="rect">
                            <a:avLst/>
                          </a:prstGeom>
                        </pic:spPr>
                      </pic:pic>
                      <wps:wsp>
                        <wps:cNvPr id="695" name="Graphic 695"/>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696" name="Graphic 696"/>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81675pt;width:595.3pt;height:841.9pt;mso-position-horizontal-relative:page;mso-position-vertical-relative:paragraph;z-index:-20666368" id="docshapegroup686" coordorigin="2462,-896" coordsize="11906,16838">
                <v:shape style="position:absolute;left:2462;top:-897;width:11906;height:16838" type="#_x0000_t75" id="docshape687" stroked="false">
                  <v:imagedata r:id="rId26" o:title=""/>
                </v:shape>
                <v:shape style="position:absolute;left:2462;top:-743;width:11906;height:16352" id="docshape688" coordorigin="2462,-742" coordsize="11906,16352" path="m14368,15519l2462,15519,2462,15609,14368,15609,14368,15519xm14368,14942l13436,14942,13436,-742,3847,-742,3847,14942,2462,14942,2462,15032,3847,15032,13436,15032,14368,15032,14368,14942xe" filled="true" fillcolor="#ffffff" stroked="false">
                  <v:path arrowok="t"/>
                  <v:fill type="solid"/>
                </v:shape>
                <v:rect style="position:absolute;left:2462;top:15031;width:11906;height:488" id="docshape689" filled="true" fillcolor="#2d3d54" stroked="false">
                  <v:fill type="solid"/>
                </v:rect>
                <w10:wrap type="none"/>
              </v:group>
            </w:pict>
          </mc:Fallback>
        </mc:AlternateContent>
      </w:r>
      <w:bookmarkStart w:name="Page 60" w:id="65"/>
      <w:bookmarkEnd w:id="65"/>
      <w:r>
        <w:rPr>
          <w:b w:val="0"/>
        </w:rPr>
      </w:r>
      <w:r>
        <w:rPr>
          <w:color w:val="2F5496"/>
          <w:spacing w:val="-2"/>
        </w:rPr>
        <w:t>Notes</w:t>
      </w:r>
    </w:p>
    <w:p>
      <w:pPr>
        <w:pStyle w:val="BodyText"/>
        <w:spacing w:before="37"/>
        <w:rPr>
          <w:rFonts w:ascii="Arial"/>
          <w:b/>
          <w:sz w:val="20"/>
        </w:rPr>
      </w:pPr>
      <w:r>
        <w:rPr>
          <w:rFonts w:ascii="Arial"/>
          <w:b/>
          <w:sz w:val="20"/>
        </w:rPr>
        <mc:AlternateContent>
          <mc:Choice Requires="wps">
            <w:drawing>
              <wp:anchor distT="0" distB="0" distL="0" distR="0" allowOverlap="1" layoutInCell="1" locked="0" behindDoc="1" simplePos="0" relativeHeight="487669248">
                <wp:simplePos x="0" y="0"/>
                <wp:positionH relativeFrom="page">
                  <wp:posOffset>2450066</wp:posOffset>
                </wp:positionH>
                <wp:positionV relativeFrom="paragraph">
                  <wp:posOffset>184970</wp:posOffset>
                </wp:positionV>
                <wp:extent cx="6059805" cy="1270"/>
                <wp:effectExtent l="0" t="0" r="0" b="0"/>
                <wp:wrapTopAndBottom/>
                <wp:docPr id="697" name="Graphic 697"/>
                <wp:cNvGraphicFramePr>
                  <a:graphicFrameLocks/>
                </wp:cNvGraphicFramePr>
                <a:graphic>
                  <a:graphicData uri="http://schemas.microsoft.com/office/word/2010/wordprocessingShape">
                    <wps:wsp>
                      <wps:cNvPr id="697" name="Graphic 697"/>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4.564612pt;width:477.15pt;height:.1pt;mso-position-horizontal-relative:page;mso-position-vertical-relative:paragraph;z-index:-15647232;mso-wrap-distance-left:0;mso-wrap-distance-right:0" id="docshape690" coordorigin="3858,291" coordsize="9543,0" path="m3858,291l13401,291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69760">
                <wp:simplePos x="0" y="0"/>
                <wp:positionH relativeFrom="page">
                  <wp:posOffset>2450066</wp:posOffset>
                </wp:positionH>
                <wp:positionV relativeFrom="paragraph">
                  <wp:posOffset>430869</wp:posOffset>
                </wp:positionV>
                <wp:extent cx="6059805" cy="1270"/>
                <wp:effectExtent l="0" t="0" r="0" b="0"/>
                <wp:wrapTopAndBottom/>
                <wp:docPr id="698" name="Graphic 698"/>
                <wp:cNvGraphicFramePr>
                  <a:graphicFrameLocks/>
                </wp:cNvGraphicFramePr>
                <a:graphic>
                  <a:graphicData uri="http://schemas.microsoft.com/office/word/2010/wordprocessingShape">
                    <wps:wsp>
                      <wps:cNvPr id="698" name="Graphic 698"/>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33.926712pt;width:477.15pt;height:.1pt;mso-position-horizontal-relative:page;mso-position-vertical-relative:paragraph;z-index:-15646720;mso-wrap-distance-left:0;mso-wrap-distance-right:0" id="docshape691" coordorigin="3858,679" coordsize="9543,0" path="m3858,679l13401,67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0272">
                <wp:simplePos x="0" y="0"/>
                <wp:positionH relativeFrom="page">
                  <wp:posOffset>2450066</wp:posOffset>
                </wp:positionH>
                <wp:positionV relativeFrom="paragraph">
                  <wp:posOffset>676766</wp:posOffset>
                </wp:positionV>
                <wp:extent cx="6059805" cy="1270"/>
                <wp:effectExtent l="0" t="0" r="0" b="0"/>
                <wp:wrapTopAndBottom/>
                <wp:docPr id="699" name="Graphic 699"/>
                <wp:cNvGraphicFramePr>
                  <a:graphicFrameLocks/>
                </wp:cNvGraphicFramePr>
                <a:graphic>
                  <a:graphicData uri="http://schemas.microsoft.com/office/word/2010/wordprocessingShape">
                    <wps:wsp>
                      <wps:cNvPr id="699" name="Graphic 699"/>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3.288712pt;width:477.15pt;height:.1pt;mso-position-horizontal-relative:page;mso-position-vertical-relative:paragraph;z-index:-15646208;mso-wrap-distance-left:0;mso-wrap-distance-right:0" id="docshape692" coordorigin="3858,1066" coordsize="9543,0" path="m3858,1066l13401,1066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0784">
                <wp:simplePos x="0" y="0"/>
                <wp:positionH relativeFrom="page">
                  <wp:posOffset>2450066</wp:posOffset>
                </wp:positionH>
                <wp:positionV relativeFrom="paragraph">
                  <wp:posOffset>922665</wp:posOffset>
                </wp:positionV>
                <wp:extent cx="6059805" cy="1270"/>
                <wp:effectExtent l="0" t="0" r="0" b="0"/>
                <wp:wrapTopAndBottom/>
                <wp:docPr id="700" name="Graphic 700"/>
                <wp:cNvGraphicFramePr>
                  <a:graphicFrameLocks/>
                </wp:cNvGraphicFramePr>
                <a:graphic>
                  <a:graphicData uri="http://schemas.microsoft.com/office/word/2010/wordprocessingShape">
                    <wps:wsp>
                      <wps:cNvPr id="700" name="Graphic 700"/>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72.650810pt;width:477.15pt;height:.1pt;mso-position-horizontal-relative:page;mso-position-vertical-relative:paragraph;z-index:-15645696;mso-wrap-distance-left:0;mso-wrap-distance-right:0" id="docshape693" coordorigin="3858,1453" coordsize="9543,0" path="m3858,1453l13401,1453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1296">
                <wp:simplePos x="0" y="0"/>
                <wp:positionH relativeFrom="page">
                  <wp:posOffset>2450066</wp:posOffset>
                </wp:positionH>
                <wp:positionV relativeFrom="paragraph">
                  <wp:posOffset>1168562</wp:posOffset>
                </wp:positionV>
                <wp:extent cx="6059805" cy="1270"/>
                <wp:effectExtent l="0" t="0" r="0" b="0"/>
                <wp:wrapTopAndBottom/>
                <wp:docPr id="701" name="Graphic 701"/>
                <wp:cNvGraphicFramePr>
                  <a:graphicFrameLocks/>
                </wp:cNvGraphicFramePr>
                <a:graphic>
                  <a:graphicData uri="http://schemas.microsoft.com/office/word/2010/wordprocessingShape">
                    <wps:wsp>
                      <wps:cNvPr id="701" name="Graphic 701"/>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92.01281pt;width:477.15pt;height:.1pt;mso-position-horizontal-relative:page;mso-position-vertical-relative:paragraph;z-index:-15645184;mso-wrap-distance-left:0;mso-wrap-distance-right:0" id="docshape694" coordorigin="3858,1840" coordsize="9543,0" path="m3858,1840l13401,1840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1808">
                <wp:simplePos x="0" y="0"/>
                <wp:positionH relativeFrom="page">
                  <wp:posOffset>2450066</wp:posOffset>
                </wp:positionH>
                <wp:positionV relativeFrom="paragraph">
                  <wp:posOffset>1414461</wp:posOffset>
                </wp:positionV>
                <wp:extent cx="6059805" cy="1270"/>
                <wp:effectExtent l="0" t="0" r="0" b="0"/>
                <wp:wrapTopAndBottom/>
                <wp:docPr id="702" name="Graphic 702"/>
                <wp:cNvGraphicFramePr>
                  <a:graphicFrameLocks/>
                </wp:cNvGraphicFramePr>
                <a:graphic>
                  <a:graphicData uri="http://schemas.microsoft.com/office/word/2010/wordprocessingShape">
                    <wps:wsp>
                      <wps:cNvPr id="702" name="Graphic 702"/>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11.374916pt;width:477.15pt;height:.1pt;mso-position-horizontal-relative:page;mso-position-vertical-relative:paragraph;z-index:-15644672;mso-wrap-distance-left:0;mso-wrap-distance-right:0" id="docshape695" coordorigin="3858,2227" coordsize="9543,0" path="m3858,2227l13401,2227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2320">
                <wp:simplePos x="0" y="0"/>
                <wp:positionH relativeFrom="page">
                  <wp:posOffset>2450066</wp:posOffset>
                </wp:positionH>
                <wp:positionV relativeFrom="paragraph">
                  <wp:posOffset>1660358</wp:posOffset>
                </wp:positionV>
                <wp:extent cx="6059805" cy="1270"/>
                <wp:effectExtent l="0" t="0" r="0" b="0"/>
                <wp:wrapTopAndBottom/>
                <wp:docPr id="703" name="Graphic 703"/>
                <wp:cNvGraphicFramePr>
                  <a:graphicFrameLocks/>
                </wp:cNvGraphicFramePr>
                <a:graphic>
                  <a:graphicData uri="http://schemas.microsoft.com/office/word/2010/wordprocessingShape">
                    <wps:wsp>
                      <wps:cNvPr id="703" name="Graphic 703"/>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30.736908pt;width:477.15pt;height:.1pt;mso-position-horizontal-relative:page;mso-position-vertical-relative:paragraph;z-index:-15644160;mso-wrap-distance-left:0;mso-wrap-distance-right:0" id="docshape696" coordorigin="3858,2615" coordsize="9543,0" path="m3858,2615l13401,2615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2832">
                <wp:simplePos x="0" y="0"/>
                <wp:positionH relativeFrom="page">
                  <wp:posOffset>2450066</wp:posOffset>
                </wp:positionH>
                <wp:positionV relativeFrom="paragraph">
                  <wp:posOffset>1906257</wp:posOffset>
                </wp:positionV>
                <wp:extent cx="6059805" cy="1270"/>
                <wp:effectExtent l="0" t="0" r="0" b="0"/>
                <wp:wrapTopAndBottom/>
                <wp:docPr id="704" name="Graphic 704"/>
                <wp:cNvGraphicFramePr>
                  <a:graphicFrameLocks/>
                </wp:cNvGraphicFramePr>
                <a:graphic>
                  <a:graphicData uri="http://schemas.microsoft.com/office/word/2010/wordprocessingShape">
                    <wps:wsp>
                      <wps:cNvPr id="704" name="Graphic 704"/>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50.099014pt;width:477.15pt;height:.1pt;mso-position-horizontal-relative:page;mso-position-vertical-relative:paragraph;z-index:-15643648;mso-wrap-distance-left:0;mso-wrap-distance-right:0" id="docshape697" coordorigin="3858,3002" coordsize="9543,0" path="m3858,3002l13401,3002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3344">
                <wp:simplePos x="0" y="0"/>
                <wp:positionH relativeFrom="page">
                  <wp:posOffset>2450066</wp:posOffset>
                </wp:positionH>
                <wp:positionV relativeFrom="paragraph">
                  <wp:posOffset>2152154</wp:posOffset>
                </wp:positionV>
                <wp:extent cx="6059805" cy="1270"/>
                <wp:effectExtent l="0" t="0" r="0" b="0"/>
                <wp:wrapTopAndBottom/>
                <wp:docPr id="705" name="Graphic 705"/>
                <wp:cNvGraphicFramePr>
                  <a:graphicFrameLocks/>
                </wp:cNvGraphicFramePr>
                <a:graphic>
                  <a:graphicData uri="http://schemas.microsoft.com/office/word/2010/wordprocessingShape">
                    <wps:wsp>
                      <wps:cNvPr id="705" name="Graphic 705"/>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69.461014pt;width:477.15pt;height:.1pt;mso-position-horizontal-relative:page;mso-position-vertical-relative:paragraph;z-index:-15643136;mso-wrap-distance-left:0;mso-wrap-distance-right:0" id="docshape698" coordorigin="3858,3389" coordsize="9543,0" path="m3858,3389l13401,338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3856">
                <wp:simplePos x="0" y="0"/>
                <wp:positionH relativeFrom="page">
                  <wp:posOffset>2450066</wp:posOffset>
                </wp:positionH>
                <wp:positionV relativeFrom="paragraph">
                  <wp:posOffset>2398053</wp:posOffset>
                </wp:positionV>
                <wp:extent cx="6059805" cy="127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88.82312pt;width:477.15pt;height:.1pt;mso-position-horizontal-relative:page;mso-position-vertical-relative:paragraph;z-index:-15642624;mso-wrap-distance-left:0;mso-wrap-distance-right:0" id="docshape699" coordorigin="3858,3776" coordsize="9543,0" path="m3858,3776l13401,3776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4368">
                <wp:simplePos x="0" y="0"/>
                <wp:positionH relativeFrom="page">
                  <wp:posOffset>2450066</wp:posOffset>
                </wp:positionH>
                <wp:positionV relativeFrom="paragraph">
                  <wp:posOffset>2643951</wp:posOffset>
                </wp:positionV>
                <wp:extent cx="6059805" cy="1270"/>
                <wp:effectExtent l="0" t="0" r="0" b="0"/>
                <wp:wrapTopAndBottom/>
                <wp:docPr id="707" name="Graphic 707"/>
                <wp:cNvGraphicFramePr>
                  <a:graphicFrameLocks/>
                </wp:cNvGraphicFramePr>
                <a:graphic>
                  <a:graphicData uri="http://schemas.microsoft.com/office/word/2010/wordprocessingShape">
                    <wps:wsp>
                      <wps:cNvPr id="707" name="Graphic 707"/>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208.18512pt;width:477.15pt;height:.1pt;mso-position-horizontal-relative:page;mso-position-vertical-relative:paragraph;z-index:-15642112;mso-wrap-distance-left:0;mso-wrap-distance-right:0" id="docshape700" coordorigin="3858,4164" coordsize="9543,0" path="m3858,4164l13401,4164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4880">
                <wp:simplePos x="0" y="0"/>
                <wp:positionH relativeFrom="page">
                  <wp:posOffset>2450066</wp:posOffset>
                </wp:positionH>
                <wp:positionV relativeFrom="paragraph">
                  <wp:posOffset>2882986</wp:posOffset>
                </wp:positionV>
                <wp:extent cx="6059805" cy="3320415"/>
                <wp:effectExtent l="0" t="0" r="0" b="0"/>
                <wp:wrapTopAndBottom/>
                <wp:docPr id="708" name="Group 708"/>
                <wp:cNvGraphicFramePr>
                  <a:graphicFrameLocks/>
                </wp:cNvGraphicFramePr>
                <a:graphic>
                  <a:graphicData uri="http://schemas.microsoft.com/office/word/2010/wordprocessingGroup">
                    <wpg:wgp>
                      <wpg:cNvPr id="708" name="Group 708"/>
                      <wpg:cNvGrpSpPr/>
                      <wpg:grpSpPr>
                        <a:xfrm>
                          <a:off x="0" y="0"/>
                          <a:ext cx="6059805" cy="3320415"/>
                          <a:chExt cx="6059805" cy="3320415"/>
                        </a:xfrm>
                      </wpg:grpSpPr>
                      <wps:wsp>
                        <wps:cNvPr id="709" name="Graphic 709"/>
                        <wps:cNvSpPr/>
                        <wps:spPr>
                          <a:xfrm>
                            <a:off x="0" y="6863"/>
                            <a:ext cx="6059805" cy="3197225"/>
                          </a:xfrm>
                          <a:custGeom>
                            <a:avLst/>
                            <a:gdLst/>
                            <a:ahLst/>
                            <a:cxnLst/>
                            <a:rect l="l" t="t" r="r" b="b"/>
                            <a:pathLst>
                              <a:path w="6059805" h="3197225">
                                <a:moveTo>
                                  <a:pt x="0" y="0"/>
                                </a:moveTo>
                                <a:lnTo>
                                  <a:pt x="6059387" y="0"/>
                                </a:lnTo>
                              </a:path>
                              <a:path w="6059805" h="3197225">
                                <a:moveTo>
                                  <a:pt x="0" y="245897"/>
                                </a:moveTo>
                                <a:lnTo>
                                  <a:pt x="6059387" y="245897"/>
                                </a:lnTo>
                              </a:path>
                              <a:path w="6059805" h="3197225">
                                <a:moveTo>
                                  <a:pt x="0" y="491794"/>
                                </a:moveTo>
                                <a:lnTo>
                                  <a:pt x="6059387" y="491794"/>
                                </a:lnTo>
                              </a:path>
                              <a:path w="6059805" h="3197225">
                                <a:moveTo>
                                  <a:pt x="0" y="737693"/>
                                </a:moveTo>
                                <a:lnTo>
                                  <a:pt x="6059387" y="737693"/>
                                </a:lnTo>
                              </a:path>
                              <a:path w="6059805" h="3197225">
                                <a:moveTo>
                                  <a:pt x="0" y="983590"/>
                                </a:moveTo>
                                <a:lnTo>
                                  <a:pt x="6059387" y="983590"/>
                                </a:lnTo>
                              </a:path>
                              <a:path w="6059805" h="3197225">
                                <a:moveTo>
                                  <a:pt x="0" y="1229489"/>
                                </a:moveTo>
                                <a:lnTo>
                                  <a:pt x="6059387" y="1229489"/>
                                </a:lnTo>
                              </a:path>
                              <a:path w="6059805" h="3197225">
                                <a:moveTo>
                                  <a:pt x="0" y="1475386"/>
                                </a:moveTo>
                                <a:lnTo>
                                  <a:pt x="6059387" y="1475386"/>
                                </a:lnTo>
                              </a:path>
                              <a:path w="6059805" h="3197225">
                                <a:moveTo>
                                  <a:pt x="0" y="1721285"/>
                                </a:moveTo>
                                <a:lnTo>
                                  <a:pt x="6059387" y="1721285"/>
                                </a:lnTo>
                              </a:path>
                              <a:path w="6059805" h="3197225">
                                <a:moveTo>
                                  <a:pt x="0" y="1967183"/>
                                </a:moveTo>
                                <a:lnTo>
                                  <a:pt x="6059387" y="1967183"/>
                                </a:lnTo>
                              </a:path>
                              <a:path w="6059805" h="3197225">
                                <a:moveTo>
                                  <a:pt x="0" y="2213081"/>
                                </a:moveTo>
                                <a:lnTo>
                                  <a:pt x="6059387" y="2213081"/>
                                </a:lnTo>
                              </a:path>
                              <a:path w="6059805" h="3197225">
                                <a:moveTo>
                                  <a:pt x="0" y="2458979"/>
                                </a:moveTo>
                                <a:lnTo>
                                  <a:pt x="6059387" y="2458979"/>
                                </a:lnTo>
                              </a:path>
                              <a:path w="6059805" h="3197225">
                                <a:moveTo>
                                  <a:pt x="0" y="2704877"/>
                                </a:moveTo>
                                <a:lnTo>
                                  <a:pt x="6059387" y="2704877"/>
                                </a:lnTo>
                              </a:path>
                              <a:path w="6059805" h="3197225">
                                <a:moveTo>
                                  <a:pt x="0" y="2950775"/>
                                </a:moveTo>
                                <a:lnTo>
                                  <a:pt x="6059387" y="2950775"/>
                                </a:lnTo>
                              </a:path>
                              <a:path w="6059805" h="3197225">
                                <a:moveTo>
                                  <a:pt x="0" y="3196673"/>
                                </a:moveTo>
                                <a:lnTo>
                                  <a:pt x="6059387" y="3196673"/>
                                </a:lnTo>
                              </a:path>
                            </a:pathLst>
                          </a:custGeom>
                          <a:ln w="6350">
                            <a:solidFill>
                              <a:srgbClr val="2D3D54"/>
                            </a:solidFill>
                            <a:prstDash val="solid"/>
                          </a:ln>
                        </wps:spPr>
                        <wps:bodyPr wrap="square" lIns="0" tIns="0" rIns="0" bIns="0" rtlCol="0">
                          <a:prstTxWarp prst="textNoShape">
                            <a:avLst/>
                          </a:prstTxWarp>
                          <a:noAutofit/>
                        </wps:bodyPr>
                      </wps:wsp>
                      <pic:pic>
                        <pic:nvPicPr>
                          <pic:cNvPr id="710" name="Image 710"/>
                          <pic:cNvPicPr/>
                        </pic:nvPicPr>
                        <pic:blipFill>
                          <a:blip r:embed="rId65" cstate="print"/>
                          <a:stretch>
                            <a:fillRect/>
                          </a:stretch>
                        </pic:blipFill>
                        <pic:spPr>
                          <a:xfrm>
                            <a:off x="403203" y="0"/>
                            <a:ext cx="4980322" cy="3320215"/>
                          </a:xfrm>
                          <a:prstGeom prst="rect">
                            <a:avLst/>
                          </a:prstGeom>
                        </pic:spPr>
                      </pic:pic>
                    </wpg:wgp>
                  </a:graphicData>
                </a:graphic>
              </wp:anchor>
            </w:drawing>
          </mc:Choice>
          <mc:Fallback>
            <w:pict>
              <v:group style="position:absolute;margin-left:192.918594pt;margin-top:227.006805pt;width:477.15pt;height:261.45pt;mso-position-horizontal-relative:page;mso-position-vertical-relative:paragraph;z-index:-15641600;mso-wrap-distance-left:0;mso-wrap-distance-right:0" id="docshapegroup701" coordorigin="3858,4540" coordsize="9543,5229">
                <v:shape style="position:absolute;left:3858;top:4550;width:9543;height:5035" id="docshape702" coordorigin="3858,4551" coordsize="9543,5035" path="m3858,4551l13401,4551m3858,4938l13401,4938m3858,5325l13401,5325m3858,5713l13401,5713m3858,6100l13401,6100m3858,6487l13401,6487m3858,6874l13401,6874m3858,7262l13401,7262m3858,7649l13401,7649m3858,8036l13401,8036m3858,8423l13401,8423m3858,8811l13401,8811m3858,9198l13401,9198m3858,9585l13401,9585e" filled="false" stroked="true" strokeweight=".5pt" strokecolor="#2d3d54">
                  <v:path arrowok="t"/>
                  <v:stroke dashstyle="solid"/>
                </v:shape>
                <v:shape style="position:absolute;left:4493;top:4540;width:7844;height:5229" type="#_x0000_t75" id="docshape703" stroked="false">
                  <v:imagedata r:id="rId65"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675392">
                <wp:simplePos x="0" y="0"/>
                <wp:positionH relativeFrom="page">
                  <wp:posOffset>2450066</wp:posOffset>
                </wp:positionH>
                <wp:positionV relativeFrom="paragraph">
                  <wp:posOffset>6332420</wp:posOffset>
                </wp:positionV>
                <wp:extent cx="6059805" cy="1270"/>
                <wp:effectExtent l="0" t="0" r="0" b="0"/>
                <wp:wrapTopAndBottom/>
                <wp:docPr id="711" name="Graphic 711"/>
                <wp:cNvGraphicFramePr>
                  <a:graphicFrameLocks/>
                </wp:cNvGraphicFramePr>
                <a:graphic>
                  <a:graphicData uri="http://schemas.microsoft.com/office/word/2010/wordprocessingShape">
                    <wps:wsp>
                      <wps:cNvPr id="711" name="Graphic 711"/>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498.615814pt;width:477.15pt;height:.1pt;mso-position-horizontal-relative:page;mso-position-vertical-relative:paragraph;z-index:-15641088;mso-wrap-distance-left:0;mso-wrap-distance-right:0" id="docshape704" coordorigin="3858,9972" coordsize="9543,0" path="m3858,9972l13401,9972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5904">
                <wp:simplePos x="0" y="0"/>
                <wp:positionH relativeFrom="page">
                  <wp:posOffset>2450066</wp:posOffset>
                </wp:positionH>
                <wp:positionV relativeFrom="paragraph">
                  <wp:posOffset>6578319</wp:posOffset>
                </wp:positionV>
                <wp:extent cx="6059805" cy="1270"/>
                <wp:effectExtent l="0" t="0" r="0" b="0"/>
                <wp:wrapTopAndBottom/>
                <wp:docPr id="712" name="Graphic 712"/>
                <wp:cNvGraphicFramePr>
                  <a:graphicFrameLocks/>
                </wp:cNvGraphicFramePr>
                <a:graphic>
                  <a:graphicData uri="http://schemas.microsoft.com/office/word/2010/wordprocessingShape">
                    <wps:wsp>
                      <wps:cNvPr id="712" name="Graphic 712"/>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17.977905pt;width:477.15pt;height:.1pt;mso-position-horizontal-relative:page;mso-position-vertical-relative:paragraph;z-index:-15640576;mso-wrap-distance-left:0;mso-wrap-distance-right:0" id="docshape705" coordorigin="3858,10360" coordsize="9543,0" path="m3858,10360l13401,10360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6416">
                <wp:simplePos x="0" y="0"/>
                <wp:positionH relativeFrom="page">
                  <wp:posOffset>2450066</wp:posOffset>
                </wp:positionH>
                <wp:positionV relativeFrom="paragraph">
                  <wp:posOffset>6824216</wp:posOffset>
                </wp:positionV>
                <wp:extent cx="6059805" cy="1270"/>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37.339905pt;width:477.15pt;height:.1pt;mso-position-horizontal-relative:page;mso-position-vertical-relative:paragraph;z-index:-15640064;mso-wrap-distance-left:0;mso-wrap-distance-right:0" id="docshape706" coordorigin="3858,10747" coordsize="9543,0" path="m3858,10747l13401,10747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6928">
                <wp:simplePos x="0" y="0"/>
                <wp:positionH relativeFrom="page">
                  <wp:posOffset>2450066</wp:posOffset>
                </wp:positionH>
                <wp:positionV relativeFrom="paragraph">
                  <wp:posOffset>7070115</wp:posOffset>
                </wp:positionV>
                <wp:extent cx="6059805" cy="1270"/>
                <wp:effectExtent l="0" t="0" r="0" b="0"/>
                <wp:wrapTopAndBottom/>
                <wp:docPr id="714" name="Graphic 714"/>
                <wp:cNvGraphicFramePr>
                  <a:graphicFrameLocks/>
                </wp:cNvGraphicFramePr>
                <a:graphic>
                  <a:graphicData uri="http://schemas.microsoft.com/office/word/2010/wordprocessingShape">
                    <wps:wsp>
                      <wps:cNvPr id="714" name="Graphic 714"/>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56.702026pt;width:477.15pt;height:.1pt;mso-position-horizontal-relative:page;mso-position-vertical-relative:paragraph;z-index:-15639552;mso-wrap-distance-left:0;mso-wrap-distance-right:0" id="docshape707" coordorigin="3858,11134" coordsize="9543,0" path="m3858,11134l13401,11134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7440">
                <wp:simplePos x="0" y="0"/>
                <wp:positionH relativeFrom="page">
                  <wp:posOffset>2450066</wp:posOffset>
                </wp:positionH>
                <wp:positionV relativeFrom="paragraph">
                  <wp:posOffset>7316013</wp:posOffset>
                </wp:positionV>
                <wp:extent cx="6059805" cy="1270"/>
                <wp:effectExtent l="0" t="0" r="0" b="0"/>
                <wp:wrapTopAndBottom/>
                <wp:docPr id="715" name="Graphic 715"/>
                <wp:cNvGraphicFramePr>
                  <a:graphicFrameLocks/>
                </wp:cNvGraphicFramePr>
                <a:graphic>
                  <a:graphicData uri="http://schemas.microsoft.com/office/word/2010/wordprocessingShape">
                    <wps:wsp>
                      <wps:cNvPr id="715" name="Graphic 715"/>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76.064026pt;width:477.15pt;height:.1pt;mso-position-horizontal-relative:page;mso-position-vertical-relative:paragraph;z-index:-15639040;mso-wrap-distance-left:0;mso-wrap-distance-right:0" id="docshape708" coordorigin="3858,11521" coordsize="9543,0" path="m3858,11521l13401,11521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7952">
                <wp:simplePos x="0" y="0"/>
                <wp:positionH relativeFrom="page">
                  <wp:posOffset>2450066</wp:posOffset>
                </wp:positionH>
                <wp:positionV relativeFrom="paragraph">
                  <wp:posOffset>7561911</wp:posOffset>
                </wp:positionV>
                <wp:extent cx="6059805" cy="1270"/>
                <wp:effectExtent l="0" t="0" r="0" b="0"/>
                <wp:wrapTopAndBottom/>
                <wp:docPr id="716" name="Graphic 716"/>
                <wp:cNvGraphicFramePr>
                  <a:graphicFrameLocks/>
                </wp:cNvGraphicFramePr>
                <a:graphic>
                  <a:graphicData uri="http://schemas.microsoft.com/office/word/2010/wordprocessingShape">
                    <wps:wsp>
                      <wps:cNvPr id="716" name="Graphic 716"/>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95.426086pt;width:477.15pt;height:.1pt;mso-position-horizontal-relative:page;mso-position-vertical-relative:paragraph;z-index:-15638528;mso-wrap-distance-left:0;mso-wrap-distance-right:0" id="docshape709" coordorigin="3858,11909" coordsize="9543,0" path="m3858,11909l13401,1190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78464">
                <wp:simplePos x="0" y="0"/>
                <wp:positionH relativeFrom="page">
                  <wp:posOffset>2450066</wp:posOffset>
                </wp:positionH>
                <wp:positionV relativeFrom="paragraph">
                  <wp:posOffset>7807808</wp:posOffset>
                </wp:positionV>
                <wp:extent cx="6059805" cy="1270"/>
                <wp:effectExtent l="0" t="0" r="0" b="0"/>
                <wp:wrapTopAndBottom/>
                <wp:docPr id="717" name="Graphic 717"/>
                <wp:cNvGraphicFramePr>
                  <a:graphicFrameLocks/>
                </wp:cNvGraphicFramePr>
                <a:graphic>
                  <a:graphicData uri="http://schemas.microsoft.com/office/word/2010/wordprocessingShape">
                    <wps:wsp>
                      <wps:cNvPr id="717" name="Graphic 717"/>
                      <wps:cNvSpPr/>
                      <wps:spPr>
                        <a:xfrm>
                          <a:off x="0" y="0"/>
                          <a:ext cx="6059805" cy="1270"/>
                        </a:xfrm>
                        <a:custGeom>
                          <a:avLst/>
                          <a:gdLst/>
                          <a:ahLst/>
                          <a:cxnLst/>
                          <a:rect l="l" t="t" r="r" b="b"/>
                          <a:pathLst>
                            <a:path w="6059805" h="0">
                              <a:moveTo>
                                <a:pt x="0" y="0"/>
                              </a:moveTo>
                              <a:lnTo>
                                <a:pt x="605938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614.788086pt;width:477.15pt;height:.1pt;mso-position-horizontal-relative:page;mso-position-vertical-relative:paragraph;z-index:-15638016;mso-wrap-distance-left:0;mso-wrap-distance-right:0" id="docshape710" coordorigin="3858,12296" coordsize="9543,0" path="m3858,12296l13401,12296e" filled="false" stroked="true" strokeweight=".5pt" strokecolor="#000000">
                <v:path arrowok="t"/>
                <v:stroke dashstyle="solid"/>
                <w10:wrap type="topAndBottom"/>
              </v:shape>
            </w:pict>
          </mc:Fallback>
        </mc:AlternateContent>
      </w: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17"/>
        <w:rPr>
          <w:rFonts w:ascii="Arial"/>
          <w:b/>
          <w:sz w:val="20"/>
        </w:rPr>
      </w:pPr>
    </w:p>
    <w:p>
      <w:pPr>
        <w:pStyle w:val="BodyText"/>
        <w:spacing w:before="7"/>
        <w:rPr>
          <w:rFonts w:ascii="Arial"/>
          <w:b/>
          <w:sz w:val="15"/>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257"/>
        <w:rPr>
          <w:rFonts w:ascii="Arial"/>
          <w:b/>
          <w:sz w:val="32"/>
        </w:rPr>
      </w:pPr>
    </w:p>
    <w:p>
      <w:pPr>
        <w:tabs>
          <w:tab w:pos="9811" w:val="left" w:leader="none"/>
        </w:tabs>
        <w:spacing w:before="0"/>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20288">
                <wp:simplePos x="0" y="0"/>
                <wp:positionH relativeFrom="page">
                  <wp:posOffset>2450066</wp:posOffset>
                </wp:positionH>
                <wp:positionV relativeFrom="paragraph">
                  <wp:posOffset>-1076534</wp:posOffset>
                </wp:positionV>
                <wp:extent cx="4210685" cy="127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0288" from="192.918594pt,-84.766525pt" to="524.448594pt,-84.766525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20800">
                <wp:simplePos x="0" y="0"/>
                <wp:positionH relativeFrom="page">
                  <wp:posOffset>2450066</wp:posOffset>
                </wp:positionH>
                <wp:positionV relativeFrom="paragraph">
                  <wp:posOffset>-1322433</wp:posOffset>
                </wp:positionV>
                <wp:extent cx="4210685" cy="1270"/>
                <wp:effectExtent l="0" t="0" r="0" b="0"/>
                <wp:wrapNone/>
                <wp:docPr id="719" name="Graphic 719"/>
                <wp:cNvGraphicFramePr>
                  <a:graphicFrameLocks/>
                </wp:cNvGraphicFramePr>
                <a:graphic>
                  <a:graphicData uri="http://schemas.microsoft.com/office/word/2010/wordprocessingShape">
                    <wps:wsp>
                      <wps:cNvPr id="719" name="Graphic 719"/>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0800" from="192.918594pt,-104.128624pt" to="524.448594pt,-104.128624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21312">
                <wp:simplePos x="0" y="0"/>
                <wp:positionH relativeFrom="page">
                  <wp:posOffset>2450066</wp:posOffset>
                </wp:positionH>
                <wp:positionV relativeFrom="paragraph">
                  <wp:posOffset>-830637</wp:posOffset>
                </wp:positionV>
                <wp:extent cx="4210685" cy="1270"/>
                <wp:effectExtent l="0" t="0" r="0" b="0"/>
                <wp:wrapNone/>
                <wp:docPr id="720" name="Graphic 720"/>
                <wp:cNvGraphicFramePr>
                  <a:graphicFrameLocks/>
                </wp:cNvGraphicFramePr>
                <a:graphic>
                  <a:graphicData uri="http://schemas.microsoft.com/office/word/2010/wordprocessingShape">
                    <wps:wsp>
                      <wps:cNvPr id="720" name="Graphic 720"/>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312" from="192.918594pt,-65.404526pt" to="524.448594pt,-65.404526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21824">
                <wp:simplePos x="0" y="0"/>
                <wp:positionH relativeFrom="page">
                  <wp:posOffset>2450066</wp:posOffset>
                </wp:positionH>
                <wp:positionV relativeFrom="paragraph">
                  <wp:posOffset>-530011</wp:posOffset>
                </wp:positionV>
                <wp:extent cx="4210685" cy="1270"/>
                <wp:effectExtent l="0" t="0" r="0" b="0"/>
                <wp:wrapNone/>
                <wp:docPr id="721" name="Graphic 721"/>
                <wp:cNvGraphicFramePr>
                  <a:graphicFrameLocks/>
                </wp:cNvGraphicFramePr>
                <a:graphic>
                  <a:graphicData uri="http://schemas.microsoft.com/office/word/2010/wordprocessingShape">
                    <wps:wsp>
                      <wps:cNvPr id="721" name="Graphic 721"/>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824" from="192.918594pt,-41.733227pt" to="524.448594pt,-41.733227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22336">
                <wp:simplePos x="0" y="0"/>
                <wp:positionH relativeFrom="page">
                  <wp:posOffset>2450066</wp:posOffset>
                </wp:positionH>
                <wp:positionV relativeFrom="paragraph">
                  <wp:posOffset>-229386</wp:posOffset>
                </wp:positionV>
                <wp:extent cx="4210685" cy="1270"/>
                <wp:effectExtent l="0" t="0" r="0" b="0"/>
                <wp:wrapNone/>
                <wp:docPr id="722" name="Graphic 722"/>
                <wp:cNvGraphicFramePr>
                  <a:graphicFrameLocks/>
                </wp:cNvGraphicFramePr>
                <a:graphic>
                  <a:graphicData uri="http://schemas.microsoft.com/office/word/2010/wordprocessingShape">
                    <wps:wsp>
                      <wps:cNvPr id="722" name="Graphic 722"/>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2336" from="192.918594pt,-18.061926pt" to="524.448594pt,-18.061926pt" stroked="true" strokeweight=".5pt" strokecolor="#2d3d54">
                <v:stroke dashstyle="solid"/>
                <w10:wrap type="none"/>
              </v:line>
            </w:pict>
          </mc:Fallback>
        </mc:AlternateContent>
      </w:r>
      <w:r>
        <w:rPr>
          <w:rFonts w:ascii="Arial" w:hAnsi="Arial"/>
          <w:b/>
          <w:sz w:val="20"/>
        </w:rPr>
        <w:drawing>
          <wp:anchor distT="0" distB="0" distL="0" distR="0" allowOverlap="1" layoutInCell="1" locked="0" behindDoc="0" simplePos="0" relativeHeight="15822848">
            <wp:simplePos x="0" y="0"/>
            <wp:positionH relativeFrom="page">
              <wp:posOffset>6724036</wp:posOffset>
            </wp:positionH>
            <wp:positionV relativeFrom="paragraph">
              <wp:posOffset>-1364297</wp:posOffset>
            </wp:positionV>
            <wp:extent cx="1714498" cy="1143000"/>
            <wp:effectExtent l="0" t="0" r="0" b="0"/>
            <wp:wrapNone/>
            <wp:docPr id="723" name="Image 723"/>
            <wp:cNvGraphicFramePr>
              <a:graphicFrameLocks/>
            </wp:cNvGraphicFramePr>
            <a:graphic>
              <a:graphicData uri="http://schemas.openxmlformats.org/drawingml/2006/picture">
                <pic:pic>
                  <pic:nvPicPr>
                    <pic:cNvPr id="723" name="Image 723"/>
                    <pic:cNvPicPr/>
                  </pic:nvPicPr>
                  <pic:blipFill>
                    <a:blip r:embed="rId66" cstate="print"/>
                    <a:stretch>
                      <a:fillRect/>
                    </a:stretch>
                  </pic:blipFill>
                  <pic:spPr>
                    <a:xfrm>
                      <a:off x="0" y="0"/>
                      <a:ext cx="1714498" cy="1143000"/>
                    </a:xfrm>
                    <a:prstGeom prst="rect">
                      <a:avLst/>
                    </a:prstGeom>
                  </pic:spPr>
                </pic:pic>
              </a:graphicData>
            </a:graphic>
          </wp:anchor>
        </w:drawing>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45</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357"/>
        <w:rPr>
          <w:rFonts w:ascii="Arial"/>
          <w:b/>
          <w:sz w:val="32"/>
        </w:rPr>
      </w:pPr>
    </w:p>
    <w:p>
      <w:pPr>
        <w:pStyle w:val="Heading2"/>
      </w:pPr>
      <w:r>
        <w:rPr/>
        <mc:AlternateContent>
          <mc:Choice Requires="wps">
            <w:drawing>
              <wp:anchor distT="0" distB="0" distL="0" distR="0" allowOverlap="1" layoutInCell="1" locked="0" behindDoc="1" simplePos="0" relativeHeight="482663424">
                <wp:simplePos x="0" y="0"/>
                <wp:positionH relativeFrom="page">
                  <wp:posOffset>1563429</wp:posOffset>
                </wp:positionH>
                <wp:positionV relativeFrom="paragraph">
                  <wp:posOffset>-569172</wp:posOffset>
                </wp:positionV>
                <wp:extent cx="7560309" cy="10692130"/>
                <wp:effectExtent l="0" t="0" r="0" b="0"/>
                <wp:wrapNone/>
                <wp:docPr id="724" name="Group 724"/>
                <wp:cNvGraphicFramePr>
                  <a:graphicFrameLocks/>
                </wp:cNvGraphicFramePr>
                <a:graphic>
                  <a:graphicData uri="http://schemas.microsoft.com/office/word/2010/wordprocessingGroup">
                    <wpg:wgp>
                      <wpg:cNvPr id="724" name="Group 724"/>
                      <wpg:cNvGrpSpPr/>
                      <wpg:grpSpPr>
                        <a:xfrm>
                          <a:off x="0" y="0"/>
                          <a:ext cx="7560309" cy="10692130"/>
                          <a:chExt cx="7560309" cy="10692130"/>
                        </a:xfrm>
                      </wpg:grpSpPr>
                      <pic:pic>
                        <pic:nvPicPr>
                          <pic:cNvPr id="725" name="Image 725"/>
                          <pic:cNvPicPr/>
                        </pic:nvPicPr>
                        <pic:blipFill>
                          <a:blip r:embed="rId26" cstate="print"/>
                          <a:stretch>
                            <a:fillRect/>
                          </a:stretch>
                        </pic:blipFill>
                        <pic:spPr>
                          <a:xfrm>
                            <a:off x="0" y="0"/>
                            <a:ext cx="7560003" cy="10692000"/>
                          </a:xfrm>
                          <a:prstGeom prst="rect">
                            <a:avLst/>
                          </a:prstGeom>
                        </pic:spPr>
                      </pic:pic>
                      <wps:wsp>
                        <wps:cNvPr id="726" name="Graphic 726"/>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727" name="Graphic 727"/>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81675pt;width:595.3pt;height:841.9pt;mso-position-horizontal-relative:page;mso-position-vertical-relative:paragraph;z-index:-20653056" id="docshapegroup711" coordorigin="2462,-896" coordsize="11906,16838">
                <v:shape style="position:absolute;left:2462;top:-897;width:11906;height:16838" type="#_x0000_t75" id="docshape712" stroked="false">
                  <v:imagedata r:id="rId26" o:title=""/>
                </v:shape>
                <v:shape style="position:absolute;left:2462;top:-743;width:11906;height:16352" id="docshape713" coordorigin="2462,-742" coordsize="11906,16352" path="m14368,15519l2462,15519,2462,15609,14368,15609,14368,15519xm14368,14942l13436,14942,13436,-742,3847,-742,3847,14942,2462,14942,2462,15032,3847,15032,13436,15032,14368,15032,14368,14942xe" filled="true" fillcolor="#ffffff" stroked="false">
                  <v:path arrowok="t"/>
                  <v:fill type="solid"/>
                </v:shape>
                <v:rect style="position:absolute;left:2462;top:15031;width:11906;height:488" id="docshape714" filled="true" fillcolor="#2d3d54" stroked="false">
                  <v:fill type="solid"/>
                </v:rect>
                <w10:wrap type="none"/>
              </v:group>
            </w:pict>
          </mc:Fallback>
        </mc:AlternateContent>
      </w:r>
      <w:bookmarkStart w:name="Page 61" w:id="66"/>
      <w:bookmarkEnd w:id="66"/>
      <w:r>
        <w:rPr>
          <w:b w:val="0"/>
        </w:rPr>
      </w:r>
      <w:r>
        <w:rPr>
          <w:color w:val="2F5496"/>
          <w:spacing w:val="-2"/>
        </w:rPr>
        <w:t>Notes</w:t>
      </w:r>
    </w:p>
    <w:p>
      <w:pPr>
        <w:pStyle w:val="BodyText"/>
        <w:spacing w:before="37"/>
        <w:rPr>
          <w:rFonts w:ascii="Arial"/>
          <w:b/>
          <w:sz w:val="20"/>
        </w:rPr>
      </w:pPr>
      <w:r>
        <w:rPr>
          <w:rFonts w:ascii="Arial"/>
          <w:b/>
          <w:sz w:val="20"/>
        </w:rPr>
        <mc:AlternateContent>
          <mc:Choice Requires="wps">
            <w:drawing>
              <wp:anchor distT="0" distB="0" distL="0" distR="0" allowOverlap="1" layoutInCell="1" locked="0" behindDoc="1" simplePos="0" relativeHeight="487682560">
                <wp:simplePos x="0" y="0"/>
                <wp:positionH relativeFrom="page">
                  <wp:posOffset>2450066</wp:posOffset>
                </wp:positionH>
                <wp:positionV relativeFrom="paragraph">
                  <wp:posOffset>184970</wp:posOffset>
                </wp:positionV>
                <wp:extent cx="6059805" cy="1270"/>
                <wp:effectExtent l="0" t="0" r="0" b="0"/>
                <wp:wrapTopAndBottom/>
                <wp:docPr id="728" name="Graphic 728"/>
                <wp:cNvGraphicFramePr>
                  <a:graphicFrameLocks/>
                </wp:cNvGraphicFramePr>
                <a:graphic>
                  <a:graphicData uri="http://schemas.microsoft.com/office/word/2010/wordprocessingShape">
                    <wps:wsp>
                      <wps:cNvPr id="728" name="Graphic 728"/>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4.564612pt;width:477.15pt;height:.1pt;mso-position-horizontal-relative:page;mso-position-vertical-relative:paragraph;z-index:-15633920;mso-wrap-distance-left:0;mso-wrap-distance-right:0" id="docshape715" coordorigin="3858,291" coordsize="9543,0" path="m3858,291l13401,291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3072">
                <wp:simplePos x="0" y="0"/>
                <wp:positionH relativeFrom="page">
                  <wp:posOffset>2450066</wp:posOffset>
                </wp:positionH>
                <wp:positionV relativeFrom="paragraph">
                  <wp:posOffset>430869</wp:posOffset>
                </wp:positionV>
                <wp:extent cx="6059805" cy="1270"/>
                <wp:effectExtent l="0" t="0" r="0" b="0"/>
                <wp:wrapTopAndBottom/>
                <wp:docPr id="729" name="Graphic 729"/>
                <wp:cNvGraphicFramePr>
                  <a:graphicFrameLocks/>
                </wp:cNvGraphicFramePr>
                <a:graphic>
                  <a:graphicData uri="http://schemas.microsoft.com/office/word/2010/wordprocessingShape">
                    <wps:wsp>
                      <wps:cNvPr id="729" name="Graphic 729"/>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33.926712pt;width:477.15pt;height:.1pt;mso-position-horizontal-relative:page;mso-position-vertical-relative:paragraph;z-index:-15633408;mso-wrap-distance-left:0;mso-wrap-distance-right:0" id="docshape716" coordorigin="3858,679" coordsize="9543,0" path="m3858,679l13401,67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3584">
                <wp:simplePos x="0" y="0"/>
                <wp:positionH relativeFrom="page">
                  <wp:posOffset>2450066</wp:posOffset>
                </wp:positionH>
                <wp:positionV relativeFrom="paragraph">
                  <wp:posOffset>676766</wp:posOffset>
                </wp:positionV>
                <wp:extent cx="6059805" cy="1270"/>
                <wp:effectExtent l="0" t="0" r="0" b="0"/>
                <wp:wrapTopAndBottom/>
                <wp:docPr id="730" name="Graphic 730"/>
                <wp:cNvGraphicFramePr>
                  <a:graphicFrameLocks/>
                </wp:cNvGraphicFramePr>
                <a:graphic>
                  <a:graphicData uri="http://schemas.microsoft.com/office/word/2010/wordprocessingShape">
                    <wps:wsp>
                      <wps:cNvPr id="730" name="Graphic 730"/>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3.288712pt;width:477.15pt;height:.1pt;mso-position-horizontal-relative:page;mso-position-vertical-relative:paragraph;z-index:-15632896;mso-wrap-distance-left:0;mso-wrap-distance-right:0" id="docshape717" coordorigin="3858,1066" coordsize="9543,0" path="m3858,1066l13401,1066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4096">
                <wp:simplePos x="0" y="0"/>
                <wp:positionH relativeFrom="page">
                  <wp:posOffset>2450066</wp:posOffset>
                </wp:positionH>
                <wp:positionV relativeFrom="paragraph">
                  <wp:posOffset>922665</wp:posOffset>
                </wp:positionV>
                <wp:extent cx="6059805" cy="1270"/>
                <wp:effectExtent l="0" t="0" r="0" b="0"/>
                <wp:wrapTopAndBottom/>
                <wp:docPr id="731" name="Graphic 731"/>
                <wp:cNvGraphicFramePr>
                  <a:graphicFrameLocks/>
                </wp:cNvGraphicFramePr>
                <a:graphic>
                  <a:graphicData uri="http://schemas.microsoft.com/office/word/2010/wordprocessingShape">
                    <wps:wsp>
                      <wps:cNvPr id="731" name="Graphic 731"/>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72.650810pt;width:477.15pt;height:.1pt;mso-position-horizontal-relative:page;mso-position-vertical-relative:paragraph;z-index:-15632384;mso-wrap-distance-left:0;mso-wrap-distance-right:0" id="docshape718" coordorigin="3858,1453" coordsize="9543,0" path="m3858,1453l13401,1453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4608">
                <wp:simplePos x="0" y="0"/>
                <wp:positionH relativeFrom="page">
                  <wp:posOffset>2450066</wp:posOffset>
                </wp:positionH>
                <wp:positionV relativeFrom="paragraph">
                  <wp:posOffset>1168562</wp:posOffset>
                </wp:positionV>
                <wp:extent cx="6059805" cy="1270"/>
                <wp:effectExtent l="0" t="0" r="0" b="0"/>
                <wp:wrapTopAndBottom/>
                <wp:docPr id="732" name="Graphic 732"/>
                <wp:cNvGraphicFramePr>
                  <a:graphicFrameLocks/>
                </wp:cNvGraphicFramePr>
                <a:graphic>
                  <a:graphicData uri="http://schemas.microsoft.com/office/word/2010/wordprocessingShape">
                    <wps:wsp>
                      <wps:cNvPr id="732" name="Graphic 732"/>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92.01281pt;width:477.15pt;height:.1pt;mso-position-horizontal-relative:page;mso-position-vertical-relative:paragraph;z-index:-15631872;mso-wrap-distance-left:0;mso-wrap-distance-right:0" id="docshape719" coordorigin="3858,1840" coordsize="9543,0" path="m3858,1840l13401,1840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5120">
                <wp:simplePos x="0" y="0"/>
                <wp:positionH relativeFrom="page">
                  <wp:posOffset>2450066</wp:posOffset>
                </wp:positionH>
                <wp:positionV relativeFrom="paragraph">
                  <wp:posOffset>1414461</wp:posOffset>
                </wp:positionV>
                <wp:extent cx="6059805" cy="1270"/>
                <wp:effectExtent l="0" t="0" r="0" b="0"/>
                <wp:wrapTopAndBottom/>
                <wp:docPr id="733" name="Graphic 733"/>
                <wp:cNvGraphicFramePr>
                  <a:graphicFrameLocks/>
                </wp:cNvGraphicFramePr>
                <a:graphic>
                  <a:graphicData uri="http://schemas.microsoft.com/office/word/2010/wordprocessingShape">
                    <wps:wsp>
                      <wps:cNvPr id="733" name="Graphic 733"/>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11.374916pt;width:477.15pt;height:.1pt;mso-position-horizontal-relative:page;mso-position-vertical-relative:paragraph;z-index:-15631360;mso-wrap-distance-left:0;mso-wrap-distance-right:0" id="docshape720" coordorigin="3858,2227" coordsize="9543,0" path="m3858,2227l13401,2227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5632">
                <wp:simplePos x="0" y="0"/>
                <wp:positionH relativeFrom="page">
                  <wp:posOffset>2450066</wp:posOffset>
                </wp:positionH>
                <wp:positionV relativeFrom="paragraph">
                  <wp:posOffset>1660358</wp:posOffset>
                </wp:positionV>
                <wp:extent cx="6059805" cy="1270"/>
                <wp:effectExtent l="0" t="0" r="0" b="0"/>
                <wp:wrapTopAndBottom/>
                <wp:docPr id="734" name="Graphic 734"/>
                <wp:cNvGraphicFramePr>
                  <a:graphicFrameLocks/>
                </wp:cNvGraphicFramePr>
                <a:graphic>
                  <a:graphicData uri="http://schemas.microsoft.com/office/word/2010/wordprocessingShape">
                    <wps:wsp>
                      <wps:cNvPr id="734" name="Graphic 734"/>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30.736908pt;width:477.15pt;height:.1pt;mso-position-horizontal-relative:page;mso-position-vertical-relative:paragraph;z-index:-15630848;mso-wrap-distance-left:0;mso-wrap-distance-right:0" id="docshape721" coordorigin="3858,2615" coordsize="9543,0" path="m3858,2615l13401,2615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6144">
                <wp:simplePos x="0" y="0"/>
                <wp:positionH relativeFrom="page">
                  <wp:posOffset>2450066</wp:posOffset>
                </wp:positionH>
                <wp:positionV relativeFrom="paragraph">
                  <wp:posOffset>1906257</wp:posOffset>
                </wp:positionV>
                <wp:extent cx="6059805" cy="1270"/>
                <wp:effectExtent l="0" t="0" r="0" b="0"/>
                <wp:wrapTopAndBottom/>
                <wp:docPr id="735" name="Graphic 735"/>
                <wp:cNvGraphicFramePr>
                  <a:graphicFrameLocks/>
                </wp:cNvGraphicFramePr>
                <a:graphic>
                  <a:graphicData uri="http://schemas.microsoft.com/office/word/2010/wordprocessingShape">
                    <wps:wsp>
                      <wps:cNvPr id="735" name="Graphic 735"/>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50.099014pt;width:477.15pt;height:.1pt;mso-position-horizontal-relative:page;mso-position-vertical-relative:paragraph;z-index:-15630336;mso-wrap-distance-left:0;mso-wrap-distance-right:0" id="docshape722" coordorigin="3858,3002" coordsize="9543,0" path="m3858,3002l13401,3002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6656">
                <wp:simplePos x="0" y="0"/>
                <wp:positionH relativeFrom="page">
                  <wp:posOffset>2450066</wp:posOffset>
                </wp:positionH>
                <wp:positionV relativeFrom="paragraph">
                  <wp:posOffset>2152154</wp:posOffset>
                </wp:positionV>
                <wp:extent cx="6059805" cy="1270"/>
                <wp:effectExtent l="0" t="0" r="0" b="0"/>
                <wp:wrapTopAndBottom/>
                <wp:docPr id="736" name="Graphic 736"/>
                <wp:cNvGraphicFramePr>
                  <a:graphicFrameLocks/>
                </wp:cNvGraphicFramePr>
                <a:graphic>
                  <a:graphicData uri="http://schemas.microsoft.com/office/word/2010/wordprocessingShape">
                    <wps:wsp>
                      <wps:cNvPr id="736" name="Graphic 736"/>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69.461014pt;width:477.15pt;height:.1pt;mso-position-horizontal-relative:page;mso-position-vertical-relative:paragraph;z-index:-15629824;mso-wrap-distance-left:0;mso-wrap-distance-right:0" id="docshape723" coordorigin="3858,3389" coordsize="9543,0" path="m3858,3389l13401,338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7168">
                <wp:simplePos x="0" y="0"/>
                <wp:positionH relativeFrom="page">
                  <wp:posOffset>2450066</wp:posOffset>
                </wp:positionH>
                <wp:positionV relativeFrom="paragraph">
                  <wp:posOffset>2398053</wp:posOffset>
                </wp:positionV>
                <wp:extent cx="6059805" cy="1270"/>
                <wp:effectExtent l="0" t="0" r="0" b="0"/>
                <wp:wrapTopAndBottom/>
                <wp:docPr id="737" name="Graphic 737"/>
                <wp:cNvGraphicFramePr>
                  <a:graphicFrameLocks/>
                </wp:cNvGraphicFramePr>
                <a:graphic>
                  <a:graphicData uri="http://schemas.microsoft.com/office/word/2010/wordprocessingShape">
                    <wps:wsp>
                      <wps:cNvPr id="737" name="Graphic 737"/>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88.82312pt;width:477.15pt;height:.1pt;mso-position-horizontal-relative:page;mso-position-vertical-relative:paragraph;z-index:-15629312;mso-wrap-distance-left:0;mso-wrap-distance-right:0" id="docshape724" coordorigin="3858,3776" coordsize="9543,0" path="m3858,3776l13401,3776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7680">
                <wp:simplePos x="0" y="0"/>
                <wp:positionH relativeFrom="page">
                  <wp:posOffset>2450066</wp:posOffset>
                </wp:positionH>
                <wp:positionV relativeFrom="paragraph">
                  <wp:posOffset>2643951</wp:posOffset>
                </wp:positionV>
                <wp:extent cx="6059805" cy="1270"/>
                <wp:effectExtent l="0" t="0" r="0" b="0"/>
                <wp:wrapTopAndBottom/>
                <wp:docPr id="738" name="Graphic 738"/>
                <wp:cNvGraphicFramePr>
                  <a:graphicFrameLocks/>
                </wp:cNvGraphicFramePr>
                <a:graphic>
                  <a:graphicData uri="http://schemas.microsoft.com/office/word/2010/wordprocessingShape">
                    <wps:wsp>
                      <wps:cNvPr id="738" name="Graphic 738"/>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208.18512pt;width:477.15pt;height:.1pt;mso-position-horizontal-relative:page;mso-position-vertical-relative:paragraph;z-index:-15628800;mso-wrap-distance-left:0;mso-wrap-distance-right:0" id="docshape725" coordorigin="3858,4164" coordsize="9543,0" path="m3858,4164l13401,4164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8192">
                <wp:simplePos x="0" y="0"/>
                <wp:positionH relativeFrom="page">
                  <wp:posOffset>2450066</wp:posOffset>
                </wp:positionH>
                <wp:positionV relativeFrom="paragraph">
                  <wp:posOffset>2882986</wp:posOffset>
                </wp:positionV>
                <wp:extent cx="6059805" cy="3320415"/>
                <wp:effectExtent l="0" t="0" r="0" b="0"/>
                <wp:wrapTopAndBottom/>
                <wp:docPr id="739" name="Group 739"/>
                <wp:cNvGraphicFramePr>
                  <a:graphicFrameLocks/>
                </wp:cNvGraphicFramePr>
                <a:graphic>
                  <a:graphicData uri="http://schemas.microsoft.com/office/word/2010/wordprocessingGroup">
                    <wpg:wgp>
                      <wpg:cNvPr id="739" name="Group 739"/>
                      <wpg:cNvGrpSpPr/>
                      <wpg:grpSpPr>
                        <a:xfrm>
                          <a:off x="0" y="0"/>
                          <a:ext cx="6059805" cy="3320415"/>
                          <a:chExt cx="6059805" cy="3320415"/>
                        </a:xfrm>
                      </wpg:grpSpPr>
                      <wps:wsp>
                        <wps:cNvPr id="740" name="Graphic 740"/>
                        <wps:cNvSpPr/>
                        <wps:spPr>
                          <a:xfrm>
                            <a:off x="0" y="6863"/>
                            <a:ext cx="6059805" cy="3197225"/>
                          </a:xfrm>
                          <a:custGeom>
                            <a:avLst/>
                            <a:gdLst/>
                            <a:ahLst/>
                            <a:cxnLst/>
                            <a:rect l="l" t="t" r="r" b="b"/>
                            <a:pathLst>
                              <a:path w="6059805" h="3197225">
                                <a:moveTo>
                                  <a:pt x="0" y="0"/>
                                </a:moveTo>
                                <a:lnTo>
                                  <a:pt x="6059387" y="0"/>
                                </a:lnTo>
                              </a:path>
                              <a:path w="6059805" h="3197225">
                                <a:moveTo>
                                  <a:pt x="0" y="245897"/>
                                </a:moveTo>
                                <a:lnTo>
                                  <a:pt x="6059387" y="245897"/>
                                </a:lnTo>
                              </a:path>
                              <a:path w="6059805" h="3197225">
                                <a:moveTo>
                                  <a:pt x="0" y="491794"/>
                                </a:moveTo>
                                <a:lnTo>
                                  <a:pt x="6059387" y="491794"/>
                                </a:lnTo>
                              </a:path>
                              <a:path w="6059805" h="3197225">
                                <a:moveTo>
                                  <a:pt x="0" y="737693"/>
                                </a:moveTo>
                                <a:lnTo>
                                  <a:pt x="6059387" y="737693"/>
                                </a:lnTo>
                              </a:path>
                              <a:path w="6059805" h="3197225">
                                <a:moveTo>
                                  <a:pt x="0" y="983590"/>
                                </a:moveTo>
                                <a:lnTo>
                                  <a:pt x="6059387" y="983590"/>
                                </a:lnTo>
                              </a:path>
                              <a:path w="6059805" h="3197225">
                                <a:moveTo>
                                  <a:pt x="0" y="1229489"/>
                                </a:moveTo>
                                <a:lnTo>
                                  <a:pt x="6059387" y="1229489"/>
                                </a:lnTo>
                              </a:path>
                              <a:path w="6059805" h="3197225">
                                <a:moveTo>
                                  <a:pt x="0" y="1475386"/>
                                </a:moveTo>
                                <a:lnTo>
                                  <a:pt x="6059387" y="1475386"/>
                                </a:lnTo>
                              </a:path>
                              <a:path w="6059805" h="3197225">
                                <a:moveTo>
                                  <a:pt x="0" y="1721285"/>
                                </a:moveTo>
                                <a:lnTo>
                                  <a:pt x="6059387" y="1721285"/>
                                </a:lnTo>
                              </a:path>
                              <a:path w="6059805" h="3197225">
                                <a:moveTo>
                                  <a:pt x="0" y="1967183"/>
                                </a:moveTo>
                                <a:lnTo>
                                  <a:pt x="6059387" y="1967183"/>
                                </a:lnTo>
                              </a:path>
                              <a:path w="6059805" h="3197225">
                                <a:moveTo>
                                  <a:pt x="0" y="2213081"/>
                                </a:moveTo>
                                <a:lnTo>
                                  <a:pt x="6059387" y="2213081"/>
                                </a:lnTo>
                              </a:path>
                              <a:path w="6059805" h="3197225">
                                <a:moveTo>
                                  <a:pt x="0" y="2458979"/>
                                </a:moveTo>
                                <a:lnTo>
                                  <a:pt x="6059387" y="2458979"/>
                                </a:lnTo>
                              </a:path>
                              <a:path w="6059805" h="3197225">
                                <a:moveTo>
                                  <a:pt x="0" y="2704877"/>
                                </a:moveTo>
                                <a:lnTo>
                                  <a:pt x="6059387" y="2704877"/>
                                </a:lnTo>
                              </a:path>
                              <a:path w="6059805" h="3197225">
                                <a:moveTo>
                                  <a:pt x="0" y="2950775"/>
                                </a:moveTo>
                                <a:lnTo>
                                  <a:pt x="6059387" y="2950775"/>
                                </a:lnTo>
                              </a:path>
                              <a:path w="6059805" h="3197225">
                                <a:moveTo>
                                  <a:pt x="0" y="3196673"/>
                                </a:moveTo>
                                <a:lnTo>
                                  <a:pt x="6059387" y="3196673"/>
                                </a:lnTo>
                              </a:path>
                            </a:pathLst>
                          </a:custGeom>
                          <a:ln w="6350">
                            <a:solidFill>
                              <a:srgbClr val="2D3D54"/>
                            </a:solidFill>
                            <a:prstDash val="solid"/>
                          </a:ln>
                        </wps:spPr>
                        <wps:bodyPr wrap="square" lIns="0" tIns="0" rIns="0" bIns="0" rtlCol="0">
                          <a:prstTxWarp prst="textNoShape">
                            <a:avLst/>
                          </a:prstTxWarp>
                          <a:noAutofit/>
                        </wps:bodyPr>
                      </wps:wsp>
                      <pic:pic>
                        <pic:nvPicPr>
                          <pic:cNvPr id="741" name="Image 741"/>
                          <pic:cNvPicPr/>
                        </pic:nvPicPr>
                        <pic:blipFill>
                          <a:blip r:embed="rId65" cstate="print"/>
                          <a:stretch>
                            <a:fillRect/>
                          </a:stretch>
                        </pic:blipFill>
                        <pic:spPr>
                          <a:xfrm>
                            <a:off x="403203" y="0"/>
                            <a:ext cx="4980322" cy="3320215"/>
                          </a:xfrm>
                          <a:prstGeom prst="rect">
                            <a:avLst/>
                          </a:prstGeom>
                        </pic:spPr>
                      </pic:pic>
                    </wpg:wgp>
                  </a:graphicData>
                </a:graphic>
              </wp:anchor>
            </w:drawing>
          </mc:Choice>
          <mc:Fallback>
            <w:pict>
              <v:group style="position:absolute;margin-left:192.918594pt;margin-top:227.006805pt;width:477.15pt;height:261.45pt;mso-position-horizontal-relative:page;mso-position-vertical-relative:paragraph;z-index:-15628288;mso-wrap-distance-left:0;mso-wrap-distance-right:0" id="docshapegroup726" coordorigin="3858,4540" coordsize="9543,5229">
                <v:shape style="position:absolute;left:3858;top:4550;width:9543;height:5035" id="docshape727" coordorigin="3858,4551" coordsize="9543,5035" path="m3858,4551l13401,4551m3858,4938l13401,4938m3858,5325l13401,5325m3858,5713l13401,5713m3858,6100l13401,6100m3858,6487l13401,6487m3858,6874l13401,6874m3858,7262l13401,7262m3858,7649l13401,7649m3858,8036l13401,8036m3858,8423l13401,8423m3858,8811l13401,8811m3858,9198l13401,9198m3858,9585l13401,9585e" filled="false" stroked="true" strokeweight=".5pt" strokecolor="#2d3d54">
                  <v:path arrowok="t"/>
                  <v:stroke dashstyle="solid"/>
                </v:shape>
                <v:shape style="position:absolute;left:4493;top:4540;width:7844;height:5229" type="#_x0000_t75" id="docshape728" stroked="false">
                  <v:imagedata r:id="rId65"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688704">
                <wp:simplePos x="0" y="0"/>
                <wp:positionH relativeFrom="page">
                  <wp:posOffset>2450066</wp:posOffset>
                </wp:positionH>
                <wp:positionV relativeFrom="paragraph">
                  <wp:posOffset>6332420</wp:posOffset>
                </wp:positionV>
                <wp:extent cx="6059805" cy="1270"/>
                <wp:effectExtent l="0" t="0" r="0" b="0"/>
                <wp:wrapTopAndBottom/>
                <wp:docPr id="742" name="Graphic 742"/>
                <wp:cNvGraphicFramePr>
                  <a:graphicFrameLocks/>
                </wp:cNvGraphicFramePr>
                <a:graphic>
                  <a:graphicData uri="http://schemas.microsoft.com/office/word/2010/wordprocessingShape">
                    <wps:wsp>
                      <wps:cNvPr id="742" name="Graphic 742"/>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498.615814pt;width:477.15pt;height:.1pt;mso-position-horizontal-relative:page;mso-position-vertical-relative:paragraph;z-index:-15627776;mso-wrap-distance-left:0;mso-wrap-distance-right:0" id="docshape729" coordorigin="3858,9972" coordsize="9543,0" path="m3858,9972l13401,9972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9216">
                <wp:simplePos x="0" y="0"/>
                <wp:positionH relativeFrom="page">
                  <wp:posOffset>2450066</wp:posOffset>
                </wp:positionH>
                <wp:positionV relativeFrom="paragraph">
                  <wp:posOffset>6578319</wp:posOffset>
                </wp:positionV>
                <wp:extent cx="6059805" cy="1270"/>
                <wp:effectExtent l="0" t="0" r="0" b="0"/>
                <wp:wrapTopAndBottom/>
                <wp:docPr id="743" name="Graphic 743"/>
                <wp:cNvGraphicFramePr>
                  <a:graphicFrameLocks/>
                </wp:cNvGraphicFramePr>
                <a:graphic>
                  <a:graphicData uri="http://schemas.microsoft.com/office/word/2010/wordprocessingShape">
                    <wps:wsp>
                      <wps:cNvPr id="743" name="Graphic 743"/>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17.977905pt;width:477.15pt;height:.1pt;mso-position-horizontal-relative:page;mso-position-vertical-relative:paragraph;z-index:-15627264;mso-wrap-distance-left:0;mso-wrap-distance-right:0" id="docshape730" coordorigin="3858,10360" coordsize="9543,0" path="m3858,10360l13401,10360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89728">
                <wp:simplePos x="0" y="0"/>
                <wp:positionH relativeFrom="page">
                  <wp:posOffset>2450066</wp:posOffset>
                </wp:positionH>
                <wp:positionV relativeFrom="paragraph">
                  <wp:posOffset>6824216</wp:posOffset>
                </wp:positionV>
                <wp:extent cx="6059805" cy="1270"/>
                <wp:effectExtent l="0" t="0" r="0" b="0"/>
                <wp:wrapTopAndBottom/>
                <wp:docPr id="744" name="Graphic 744"/>
                <wp:cNvGraphicFramePr>
                  <a:graphicFrameLocks/>
                </wp:cNvGraphicFramePr>
                <a:graphic>
                  <a:graphicData uri="http://schemas.microsoft.com/office/word/2010/wordprocessingShape">
                    <wps:wsp>
                      <wps:cNvPr id="744" name="Graphic 744"/>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37.339905pt;width:477.15pt;height:.1pt;mso-position-horizontal-relative:page;mso-position-vertical-relative:paragraph;z-index:-15626752;mso-wrap-distance-left:0;mso-wrap-distance-right:0" id="docshape731" coordorigin="3858,10747" coordsize="9543,0" path="m3858,10747l13401,10747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0240">
                <wp:simplePos x="0" y="0"/>
                <wp:positionH relativeFrom="page">
                  <wp:posOffset>2450066</wp:posOffset>
                </wp:positionH>
                <wp:positionV relativeFrom="paragraph">
                  <wp:posOffset>7070115</wp:posOffset>
                </wp:positionV>
                <wp:extent cx="6059805" cy="1270"/>
                <wp:effectExtent l="0" t="0" r="0" b="0"/>
                <wp:wrapTopAndBottom/>
                <wp:docPr id="745" name="Graphic 745"/>
                <wp:cNvGraphicFramePr>
                  <a:graphicFrameLocks/>
                </wp:cNvGraphicFramePr>
                <a:graphic>
                  <a:graphicData uri="http://schemas.microsoft.com/office/word/2010/wordprocessingShape">
                    <wps:wsp>
                      <wps:cNvPr id="745" name="Graphic 745"/>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56.702026pt;width:477.15pt;height:.1pt;mso-position-horizontal-relative:page;mso-position-vertical-relative:paragraph;z-index:-15626240;mso-wrap-distance-left:0;mso-wrap-distance-right:0" id="docshape732" coordorigin="3858,11134" coordsize="9543,0" path="m3858,11134l13401,11134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0752">
                <wp:simplePos x="0" y="0"/>
                <wp:positionH relativeFrom="page">
                  <wp:posOffset>2450066</wp:posOffset>
                </wp:positionH>
                <wp:positionV relativeFrom="paragraph">
                  <wp:posOffset>7316013</wp:posOffset>
                </wp:positionV>
                <wp:extent cx="6059805" cy="1270"/>
                <wp:effectExtent l="0" t="0" r="0" b="0"/>
                <wp:wrapTopAndBottom/>
                <wp:docPr id="746" name="Graphic 746"/>
                <wp:cNvGraphicFramePr>
                  <a:graphicFrameLocks/>
                </wp:cNvGraphicFramePr>
                <a:graphic>
                  <a:graphicData uri="http://schemas.microsoft.com/office/word/2010/wordprocessingShape">
                    <wps:wsp>
                      <wps:cNvPr id="746" name="Graphic 746"/>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76.064026pt;width:477.15pt;height:.1pt;mso-position-horizontal-relative:page;mso-position-vertical-relative:paragraph;z-index:-15625728;mso-wrap-distance-left:0;mso-wrap-distance-right:0" id="docshape733" coordorigin="3858,11521" coordsize="9543,0" path="m3858,11521l13401,11521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1264">
                <wp:simplePos x="0" y="0"/>
                <wp:positionH relativeFrom="page">
                  <wp:posOffset>2450066</wp:posOffset>
                </wp:positionH>
                <wp:positionV relativeFrom="paragraph">
                  <wp:posOffset>7561911</wp:posOffset>
                </wp:positionV>
                <wp:extent cx="6059805"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95.426086pt;width:477.15pt;height:.1pt;mso-position-horizontal-relative:page;mso-position-vertical-relative:paragraph;z-index:-15625216;mso-wrap-distance-left:0;mso-wrap-distance-right:0" id="docshape734" coordorigin="3858,11909" coordsize="9543,0" path="m3858,11909l13401,1190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1776">
                <wp:simplePos x="0" y="0"/>
                <wp:positionH relativeFrom="page">
                  <wp:posOffset>2450066</wp:posOffset>
                </wp:positionH>
                <wp:positionV relativeFrom="paragraph">
                  <wp:posOffset>7807808</wp:posOffset>
                </wp:positionV>
                <wp:extent cx="6059805"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6059805" cy="1270"/>
                        </a:xfrm>
                        <a:custGeom>
                          <a:avLst/>
                          <a:gdLst/>
                          <a:ahLst/>
                          <a:cxnLst/>
                          <a:rect l="l" t="t" r="r" b="b"/>
                          <a:pathLst>
                            <a:path w="6059805" h="0">
                              <a:moveTo>
                                <a:pt x="0" y="0"/>
                              </a:moveTo>
                              <a:lnTo>
                                <a:pt x="605938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614.788086pt;width:477.15pt;height:.1pt;mso-position-horizontal-relative:page;mso-position-vertical-relative:paragraph;z-index:-15624704;mso-wrap-distance-left:0;mso-wrap-distance-right:0" id="docshape735" coordorigin="3858,12296" coordsize="9543,0" path="m3858,12296l13401,12296e" filled="false" stroked="true" strokeweight=".5pt" strokecolor="#000000">
                <v:path arrowok="t"/>
                <v:stroke dashstyle="solid"/>
                <w10:wrap type="topAndBottom"/>
              </v:shape>
            </w:pict>
          </mc:Fallback>
        </mc:AlternateContent>
      </w: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17"/>
        <w:rPr>
          <w:rFonts w:ascii="Arial"/>
          <w:b/>
          <w:sz w:val="20"/>
        </w:rPr>
      </w:pPr>
    </w:p>
    <w:p>
      <w:pPr>
        <w:pStyle w:val="BodyText"/>
        <w:spacing w:before="7"/>
        <w:rPr>
          <w:rFonts w:ascii="Arial"/>
          <w:b/>
          <w:sz w:val="15"/>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257"/>
        <w:rPr>
          <w:rFonts w:ascii="Arial"/>
          <w:b/>
          <w:sz w:val="32"/>
        </w:rPr>
      </w:pPr>
    </w:p>
    <w:p>
      <w:pPr>
        <w:tabs>
          <w:tab w:pos="9811" w:val="left" w:leader="none"/>
        </w:tabs>
        <w:spacing w:before="0"/>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33600">
                <wp:simplePos x="0" y="0"/>
                <wp:positionH relativeFrom="page">
                  <wp:posOffset>2450066</wp:posOffset>
                </wp:positionH>
                <wp:positionV relativeFrom="paragraph">
                  <wp:posOffset>-1076534</wp:posOffset>
                </wp:positionV>
                <wp:extent cx="4210685" cy="1270"/>
                <wp:effectExtent l="0" t="0" r="0" b="0"/>
                <wp:wrapNone/>
                <wp:docPr id="749" name="Graphic 749"/>
                <wp:cNvGraphicFramePr>
                  <a:graphicFrameLocks/>
                </wp:cNvGraphicFramePr>
                <a:graphic>
                  <a:graphicData uri="http://schemas.microsoft.com/office/word/2010/wordprocessingShape">
                    <wps:wsp>
                      <wps:cNvPr id="749" name="Graphic 749"/>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3600" from="192.918594pt,-84.766525pt" to="524.448594pt,-84.766525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34112">
                <wp:simplePos x="0" y="0"/>
                <wp:positionH relativeFrom="page">
                  <wp:posOffset>2450066</wp:posOffset>
                </wp:positionH>
                <wp:positionV relativeFrom="paragraph">
                  <wp:posOffset>-1322433</wp:posOffset>
                </wp:positionV>
                <wp:extent cx="4210685" cy="1270"/>
                <wp:effectExtent l="0" t="0" r="0" b="0"/>
                <wp:wrapNone/>
                <wp:docPr id="750" name="Graphic 750"/>
                <wp:cNvGraphicFramePr>
                  <a:graphicFrameLocks/>
                </wp:cNvGraphicFramePr>
                <a:graphic>
                  <a:graphicData uri="http://schemas.microsoft.com/office/word/2010/wordprocessingShape">
                    <wps:wsp>
                      <wps:cNvPr id="750" name="Graphic 750"/>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112" from="192.918594pt,-104.128624pt" to="524.448594pt,-104.128624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34624">
                <wp:simplePos x="0" y="0"/>
                <wp:positionH relativeFrom="page">
                  <wp:posOffset>2450066</wp:posOffset>
                </wp:positionH>
                <wp:positionV relativeFrom="paragraph">
                  <wp:posOffset>-830637</wp:posOffset>
                </wp:positionV>
                <wp:extent cx="4210685" cy="1270"/>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4624" from="192.918594pt,-65.404526pt" to="524.448594pt,-65.404526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35136">
                <wp:simplePos x="0" y="0"/>
                <wp:positionH relativeFrom="page">
                  <wp:posOffset>2450066</wp:posOffset>
                </wp:positionH>
                <wp:positionV relativeFrom="paragraph">
                  <wp:posOffset>-530011</wp:posOffset>
                </wp:positionV>
                <wp:extent cx="4210685" cy="1270"/>
                <wp:effectExtent l="0" t="0" r="0" b="0"/>
                <wp:wrapNone/>
                <wp:docPr id="752" name="Graphic 752"/>
                <wp:cNvGraphicFramePr>
                  <a:graphicFrameLocks/>
                </wp:cNvGraphicFramePr>
                <a:graphic>
                  <a:graphicData uri="http://schemas.microsoft.com/office/word/2010/wordprocessingShape">
                    <wps:wsp>
                      <wps:cNvPr id="752" name="Graphic 752"/>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5136" from="192.918594pt,-41.733227pt" to="524.448594pt,-41.733227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35648">
                <wp:simplePos x="0" y="0"/>
                <wp:positionH relativeFrom="page">
                  <wp:posOffset>2450066</wp:posOffset>
                </wp:positionH>
                <wp:positionV relativeFrom="paragraph">
                  <wp:posOffset>-229386</wp:posOffset>
                </wp:positionV>
                <wp:extent cx="4210685" cy="1270"/>
                <wp:effectExtent l="0" t="0" r="0" b="0"/>
                <wp:wrapNone/>
                <wp:docPr id="753" name="Graphic 753"/>
                <wp:cNvGraphicFramePr>
                  <a:graphicFrameLocks/>
                </wp:cNvGraphicFramePr>
                <a:graphic>
                  <a:graphicData uri="http://schemas.microsoft.com/office/word/2010/wordprocessingShape">
                    <wps:wsp>
                      <wps:cNvPr id="753" name="Graphic 753"/>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5648" from="192.918594pt,-18.061926pt" to="524.448594pt,-18.061926pt" stroked="true" strokeweight=".5pt" strokecolor="#2d3d54">
                <v:stroke dashstyle="solid"/>
                <w10:wrap type="none"/>
              </v:line>
            </w:pict>
          </mc:Fallback>
        </mc:AlternateContent>
      </w:r>
      <w:r>
        <w:rPr>
          <w:rFonts w:ascii="Arial" w:hAnsi="Arial"/>
          <w:b/>
          <w:sz w:val="20"/>
        </w:rPr>
        <w:drawing>
          <wp:anchor distT="0" distB="0" distL="0" distR="0" allowOverlap="1" layoutInCell="1" locked="0" behindDoc="0" simplePos="0" relativeHeight="15836160">
            <wp:simplePos x="0" y="0"/>
            <wp:positionH relativeFrom="page">
              <wp:posOffset>6724036</wp:posOffset>
            </wp:positionH>
            <wp:positionV relativeFrom="paragraph">
              <wp:posOffset>-1364297</wp:posOffset>
            </wp:positionV>
            <wp:extent cx="1714498" cy="1143000"/>
            <wp:effectExtent l="0" t="0" r="0" b="0"/>
            <wp:wrapNone/>
            <wp:docPr id="754" name="Image 754"/>
            <wp:cNvGraphicFramePr>
              <a:graphicFrameLocks/>
            </wp:cNvGraphicFramePr>
            <a:graphic>
              <a:graphicData uri="http://schemas.openxmlformats.org/drawingml/2006/picture">
                <pic:pic>
                  <pic:nvPicPr>
                    <pic:cNvPr id="754" name="Image 754"/>
                    <pic:cNvPicPr/>
                  </pic:nvPicPr>
                  <pic:blipFill>
                    <a:blip r:embed="rId66" cstate="print"/>
                    <a:stretch>
                      <a:fillRect/>
                    </a:stretch>
                  </pic:blipFill>
                  <pic:spPr>
                    <a:xfrm>
                      <a:off x="0" y="0"/>
                      <a:ext cx="1714498" cy="1143000"/>
                    </a:xfrm>
                    <a:prstGeom prst="rect">
                      <a:avLst/>
                    </a:prstGeom>
                  </pic:spPr>
                </pic:pic>
              </a:graphicData>
            </a:graphic>
          </wp:anchor>
        </w:drawing>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46</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p>
      <w:pPr>
        <w:spacing w:after="0"/>
        <w:jc w:val="left"/>
        <w:rPr>
          <w:rFonts w:ascii="Arial" w:hAnsi="Arial"/>
          <w:b/>
          <w:sz w:val="20"/>
        </w:rPr>
        <w:sectPr>
          <w:pgSz w:w="16840" w:h="24380"/>
          <w:pgMar w:top="2820" w:bottom="280" w:left="2409" w:right="2409"/>
        </w:sect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357"/>
        <w:rPr>
          <w:rFonts w:ascii="Arial"/>
          <w:b/>
          <w:sz w:val="32"/>
        </w:rPr>
      </w:pPr>
    </w:p>
    <w:p>
      <w:pPr>
        <w:pStyle w:val="Heading2"/>
      </w:pPr>
      <w:r>
        <w:rPr/>
        <mc:AlternateContent>
          <mc:Choice Requires="wps">
            <w:drawing>
              <wp:anchor distT="0" distB="0" distL="0" distR="0" allowOverlap="1" layoutInCell="1" locked="0" behindDoc="1" simplePos="0" relativeHeight="482676736">
                <wp:simplePos x="0" y="0"/>
                <wp:positionH relativeFrom="page">
                  <wp:posOffset>1563429</wp:posOffset>
                </wp:positionH>
                <wp:positionV relativeFrom="paragraph">
                  <wp:posOffset>-569172</wp:posOffset>
                </wp:positionV>
                <wp:extent cx="7560309" cy="10692130"/>
                <wp:effectExtent l="0" t="0" r="0" b="0"/>
                <wp:wrapNone/>
                <wp:docPr id="755" name="Group 755"/>
                <wp:cNvGraphicFramePr>
                  <a:graphicFrameLocks/>
                </wp:cNvGraphicFramePr>
                <a:graphic>
                  <a:graphicData uri="http://schemas.microsoft.com/office/word/2010/wordprocessingGroup">
                    <wpg:wgp>
                      <wpg:cNvPr id="755" name="Group 755"/>
                      <wpg:cNvGrpSpPr/>
                      <wpg:grpSpPr>
                        <a:xfrm>
                          <a:off x="0" y="0"/>
                          <a:ext cx="7560309" cy="10692130"/>
                          <a:chExt cx="7560309" cy="10692130"/>
                        </a:xfrm>
                      </wpg:grpSpPr>
                      <pic:pic>
                        <pic:nvPicPr>
                          <pic:cNvPr id="756" name="Image 756"/>
                          <pic:cNvPicPr/>
                        </pic:nvPicPr>
                        <pic:blipFill>
                          <a:blip r:embed="rId26" cstate="print"/>
                          <a:stretch>
                            <a:fillRect/>
                          </a:stretch>
                        </pic:blipFill>
                        <pic:spPr>
                          <a:xfrm>
                            <a:off x="0" y="0"/>
                            <a:ext cx="7560003" cy="10692000"/>
                          </a:xfrm>
                          <a:prstGeom prst="rect">
                            <a:avLst/>
                          </a:prstGeom>
                        </pic:spPr>
                      </pic:pic>
                      <wps:wsp>
                        <wps:cNvPr id="757" name="Graphic 757"/>
                        <wps:cNvSpPr/>
                        <wps:spPr>
                          <a:xfrm>
                            <a:off x="3" y="97713"/>
                            <a:ext cx="7560309" cy="10383520"/>
                          </a:xfrm>
                          <a:custGeom>
                            <a:avLst/>
                            <a:gdLst/>
                            <a:ahLst/>
                            <a:cxnLst/>
                            <a:rect l="l" t="t" r="r" b="b"/>
                            <a:pathLst>
                              <a:path w="7560309" h="10383520">
                                <a:moveTo>
                                  <a:pt x="7559992" y="10326027"/>
                                </a:moveTo>
                                <a:lnTo>
                                  <a:pt x="0" y="10326027"/>
                                </a:lnTo>
                                <a:lnTo>
                                  <a:pt x="0" y="10382898"/>
                                </a:lnTo>
                                <a:lnTo>
                                  <a:pt x="7559992" y="10382898"/>
                                </a:lnTo>
                                <a:lnTo>
                                  <a:pt x="7559992" y="10326027"/>
                                </a:lnTo>
                                <a:close/>
                              </a:path>
                              <a:path w="7560309" h="10383520">
                                <a:moveTo>
                                  <a:pt x="7559992" y="9959835"/>
                                </a:moveTo>
                                <a:lnTo>
                                  <a:pt x="6968249" y="9959835"/>
                                </a:lnTo>
                                <a:lnTo>
                                  <a:pt x="6968249" y="0"/>
                                </a:lnTo>
                                <a:lnTo>
                                  <a:pt x="879690" y="0"/>
                                </a:lnTo>
                                <a:lnTo>
                                  <a:pt x="879690" y="9959835"/>
                                </a:lnTo>
                                <a:lnTo>
                                  <a:pt x="0" y="9959835"/>
                                </a:lnTo>
                                <a:lnTo>
                                  <a:pt x="0" y="10016706"/>
                                </a:lnTo>
                                <a:lnTo>
                                  <a:pt x="879690" y="10016706"/>
                                </a:lnTo>
                                <a:lnTo>
                                  <a:pt x="6968249" y="10016706"/>
                                </a:lnTo>
                                <a:lnTo>
                                  <a:pt x="7559992" y="10016706"/>
                                </a:lnTo>
                                <a:lnTo>
                                  <a:pt x="7559992" y="9959835"/>
                                </a:lnTo>
                                <a:close/>
                              </a:path>
                            </a:pathLst>
                          </a:custGeom>
                          <a:solidFill>
                            <a:srgbClr val="FFFFFF"/>
                          </a:solidFill>
                        </wps:spPr>
                        <wps:bodyPr wrap="square" lIns="0" tIns="0" rIns="0" bIns="0" rtlCol="0">
                          <a:prstTxWarp prst="textNoShape">
                            <a:avLst/>
                          </a:prstTxWarp>
                          <a:noAutofit/>
                        </wps:bodyPr>
                      </wps:wsp>
                      <wps:wsp>
                        <wps:cNvPr id="758" name="Graphic 758"/>
                        <wps:cNvSpPr/>
                        <wps:spPr>
                          <a:xfrm>
                            <a:off x="0" y="10114415"/>
                            <a:ext cx="7560309" cy="309880"/>
                          </a:xfrm>
                          <a:custGeom>
                            <a:avLst/>
                            <a:gdLst/>
                            <a:ahLst/>
                            <a:cxnLst/>
                            <a:rect l="l" t="t" r="r" b="b"/>
                            <a:pathLst>
                              <a:path w="7560309" h="309880">
                                <a:moveTo>
                                  <a:pt x="7560003" y="0"/>
                                </a:moveTo>
                                <a:lnTo>
                                  <a:pt x="0" y="0"/>
                                </a:lnTo>
                                <a:lnTo>
                                  <a:pt x="0" y="309318"/>
                                </a:lnTo>
                                <a:lnTo>
                                  <a:pt x="7560003" y="309318"/>
                                </a:lnTo>
                                <a:lnTo>
                                  <a:pt x="7560003" y="0"/>
                                </a:lnTo>
                                <a:close/>
                              </a:path>
                            </a:pathLst>
                          </a:custGeom>
                          <a:solidFill>
                            <a:srgbClr val="2D3D54"/>
                          </a:solidFill>
                        </wps:spPr>
                        <wps:bodyPr wrap="square" lIns="0" tIns="0" rIns="0" bIns="0" rtlCol="0">
                          <a:prstTxWarp prst="textNoShape">
                            <a:avLst/>
                          </a:prstTxWarp>
                          <a:noAutofit/>
                        </wps:bodyPr>
                      </wps:wsp>
                    </wpg:wgp>
                  </a:graphicData>
                </a:graphic>
              </wp:anchor>
            </w:drawing>
          </mc:Choice>
          <mc:Fallback>
            <w:pict>
              <v:group style="position:absolute;margin-left:123.104698pt;margin-top:-44.81675pt;width:595.3pt;height:841.9pt;mso-position-horizontal-relative:page;mso-position-vertical-relative:paragraph;z-index:-20639744" id="docshapegroup736" coordorigin="2462,-896" coordsize="11906,16838">
                <v:shape style="position:absolute;left:2462;top:-897;width:11906;height:16838" type="#_x0000_t75" id="docshape737" stroked="false">
                  <v:imagedata r:id="rId26" o:title=""/>
                </v:shape>
                <v:shape style="position:absolute;left:2462;top:-743;width:11906;height:16352" id="docshape738" coordorigin="2462,-742" coordsize="11906,16352" path="m14368,15519l2462,15519,2462,15609,14368,15609,14368,15519xm14368,14942l13436,14942,13436,-742,3847,-742,3847,14942,2462,14942,2462,15032,3847,15032,13436,15032,14368,15032,14368,14942xe" filled="true" fillcolor="#ffffff" stroked="false">
                  <v:path arrowok="t"/>
                  <v:fill type="solid"/>
                </v:shape>
                <v:rect style="position:absolute;left:2462;top:15031;width:11906;height:488" id="docshape739" filled="true" fillcolor="#2d3d54" stroked="false">
                  <v:fill type="solid"/>
                </v:rect>
                <w10:wrap type="none"/>
              </v:group>
            </w:pict>
          </mc:Fallback>
        </mc:AlternateContent>
      </w:r>
      <w:bookmarkStart w:name="Page 62" w:id="67"/>
      <w:bookmarkEnd w:id="67"/>
      <w:r>
        <w:rPr>
          <w:b w:val="0"/>
        </w:rPr>
      </w:r>
      <w:r>
        <w:rPr>
          <w:color w:val="2F5496"/>
          <w:spacing w:val="-2"/>
        </w:rPr>
        <w:t>Notes</w:t>
      </w:r>
    </w:p>
    <w:p>
      <w:pPr>
        <w:pStyle w:val="BodyText"/>
        <w:spacing w:before="37"/>
        <w:rPr>
          <w:rFonts w:ascii="Arial"/>
          <w:b/>
          <w:sz w:val="20"/>
        </w:rPr>
      </w:pPr>
      <w:r>
        <w:rPr>
          <w:rFonts w:ascii="Arial"/>
          <w:b/>
          <w:sz w:val="20"/>
        </w:rPr>
        <mc:AlternateContent>
          <mc:Choice Requires="wps">
            <w:drawing>
              <wp:anchor distT="0" distB="0" distL="0" distR="0" allowOverlap="1" layoutInCell="1" locked="0" behindDoc="1" simplePos="0" relativeHeight="487695872">
                <wp:simplePos x="0" y="0"/>
                <wp:positionH relativeFrom="page">
                  <wp:posOffset>2450066</wp:posOffset>
                </wp:positionH>
                <wp:positionV relativeFrom="paragraph">
                  <wp:posOffset>184970</wp:posOffset>
                </wp:positionV>
                <wp:extent cx="6059805" cy="1270"/>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4.564612pt;width:477.15pt;height:.1pt;mso-position-horizontal-relative:page;mso-position-vertical-relative:paragraph;z-index:-15620608;mso-wrap-distance-left:0;mso-wrap-distance-right:0" id="docshape740" coordorigin="3858,291" coordsize="9543,0" path="m3858,291l13401,291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6384">
                <wp:simplePos x="0" y="0"/>
                <wp:positionH relativeFrom="page">
                  <wp:posOffset>2450066</wp:posOffset>
                </wp:positionH>
                <wp:positionV relativeFrom="paragraph">
                  <wp:posOffset>430869</wp:posOffset>
                </wp:positionV>
                <wp:extent cx="6059805"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33.926712pt;width:477.15pt;height:.1pt;mso-position-horizontal-relative:page;mso-position-vertical-relative:paragraph;z-index:-15620096;mso-wrap-distance-left:0;mso-wrap-distance-right:0" id="docshape741" coordorigin="3858,679" coordsize="9543,0" path="m3858,679l13401,67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6896">
                <wp:simplePos x="0" y="0"/>
                <wp:positionH relativeFrom="page">
                  <wp:posOffset>2450066</wp:posOffset>
                </wp:positionH>
                <wp:positionV relativeFrom="paragraph">
                  <wp:posOffset>676766</wp:posOffset>
                </wp:positionV>
                <wp:extent cx="6059805"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3.288712pt;width:477.15pt;height:.1pt;mso-position-horizontal-relative:page;mso-position-vertical-relative:paragraph;z-index:-15619584;mso-wrap-distance-left:0;mso-wrap-distance-right:0" id="docshape742" coordorigin="3858,1066" coordsize="9543,0" path="m3858,1066l13401,1066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7408">
                <wp:simplePos x="0" y="0"/>
                <wp:positionH relativeFrom="page">
                  <wp:posOffset>2450066</wp:posOffset>
                </wp:positionH>
                <wp:positionV relativeFrom="paragraph">
                  <wp:posOffset>922665</wp:posOffset>
                </wp:positionV>
                <wp:extent cx="6059805" cy="1270"/>
                <wp:effectExtent l="0" t="0" r="0" b="0"/>
                <wp:wrapTopAndBottom/>
                <wp:docPr id="762" name="Graphic 762"/>
                <wp:cNvGraphicFramePr>
                  <a:graphicFrameLocks/>
                </wp:cNvGraphicFramePr>
                <a:graphic>
                  <a:graphicData uri="http://schemas.microsoft.com/office/word/2010/wordprocessingShape">
                    <wps:wsp>
                      <wps:cNvPr id="762" name="Graphic 762"/>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72.650810pt;width:477.15pt;height:.1pt;mso-position-horizontal-relative:page;mso-position-vertical-relative:paragraph;z-index:-15619072;mso-wrap-distance-left:0;mso-wrap-distance-right:0" id="docshape743" coordorigin="3858,1453" coordsize="9543,0" path="m3858,1453l13401,1453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7920">
                <wp:simplePos x="0" y="0"/>
                <wp:positionH relativeFrom="page">
                  <wp:posOffset>2450066</wp:posOffset>
                </wp:positionH>
                <wp:positionV relativeFrom="paragraph">
                  <wp:posOffset>1168562</wp:posOffset>
                </wp:positionV>
                <wp:extent cx="6059805" cy="1270"/>
                <wp:effectExtent l="0" t="0" r="0" b="0"/>
                <wp:wrapTopAndBottom/>
                <wp:docPr id="763" name="Graphic 763"/>
                <wp:cNvGraphicFramePr>
                  <a:graphicFrameLocks/>
                </wp:cNvGraphicFramePr>
                <a:graphic>
                  <a:graphicData uri="http://schemas.microsoft.com/office/word/2010/wordprocessingShape">
                    <wps:wsp>
                      <wps:cNvPr id="763" name="Graphic 763"/>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92.01281pt;width:477.15pt;height:.1pt;mso-position-horizontal-relative:page;mso-position-vertical-relative:paragraph;z-index:-15618560;mso-wrap-distance-left:0;mso-wrap-distance-right:0" id="docshape744" coordorigin="3858,1840" coordsize="9543,0" path="m3858,1840l13401,1840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8432">
                <wp:simplePos x="0" y="0"/>
                <wp:positionH relativeFrom="page">
                  <wp:posOffset>2450066</wp:posOffset>
                </wp:positionH>
                <wp:positionV relativeFrom="paragraph">
                  <wp:posOffset>1414461</wp:posOffset>
                </wp:positionV>
                <wp:extent cx="6059805" cy="1270"/>
                <wp:effectExtent l="0" t="0" r="0" b="0"/>
                <wp:wrapTopAndBottom/>
                <wp:docPr id="764" name="Graphic 764"/>
                <wp:cNvGraphicFramePr>
                  <a:graphicFrameLocks/>
                </wp:cNvGraphicFramePr>
                <a:graphic>
                  <a:graphicData uri="http://schemas.microsoft.com/office/word/2010/wordprocessingShape">
                    <wps:wsp>
                      <wps:cNvPr id="764" name="Graphic 764"/>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11.374916pt;width:477.15pt;height:.1pt;mso-position-horizontal-relative:page;mso-position-vertical-relative:paragraph;z-index:-15618048;mso-wrap-distance-left:0;mso-wrap-distance-right:0" id="docshape745" coordorigin="3858,2227" coordsize="9543,0" path="m3858,2227l13401,2227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8944">
                <wp:simplePos x="0" y="0"/>
                <wp:positionH relativeFrom="page">
                  <wp:posOffset>2450066</wp:posOffset>
                </wp:positionH>
                <wp:positionV relativeFrom="paragraph">
                  <wp:posOffset>1660358</wp:posOffset>
                </wp:positionV>
                <wp:extent cx="6059805" cy="1270"/>
                <wp:effectExtent l="0" t="0" r="0" b="0"/>
                <wp:wrapTopAndBottom/>
                <wp:docPr id="765" name="Graphic 765"/>
                <wp:cNvGraphicFramePr>
                  <a:graphicFrameLocks/>
                </wp:cNvGraphicFramePr>
                <a:graphic>
                  <a:graphicData uri="http://schemas.microsoft.com/office/word/2010/wordprocessingShape">
                    <wps:wsp>
                      <wps:cNvPr id="765" name="Graphic 765"/>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30.736908pt;width:477.15pt;height:.1pt;mso-position-horizontal-relative:page;mso-position-vertical-relative:paragraph;z-index:-15617536;mso-wrap-distance-left:0;mso-wrap-distance-right:0" id="docshape746" coordorigin="3858,2615" coordsize="9543,0" path="m3858,2615l13401,2615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9456">
                <wp:simplePos x="0" y="0"/>
                <wp:positionH relativeFrom="page">
                  <wp:posOffset>2450066</wp:posOffset>
                </wp:positionH>
                <wp:positionV relativeFrom="paragraph">
                  <wp:posOffset>1906257</wp:posOffset>
                </wp:positionV>
                <wp:extent cx="6059805" cy="1270"/>
                <wp:effectExtent l="0" t="0" r="0" b="0"/>
                <wp:wrapTopAndBottom/>
                <wp:docPr id="766" name="Graphic 766"/>
                <wp:cNvGraphicFramePr>
                  <a:graphicFrameLocks/>
                </wp:cNvGraphicFramePr>
                <a:graphic>
                  <a:graphicData uri="http://schemas.microsoft.com/office/word/2010/wordprocessingShape">
                    <wps:wsp>
                      <wps:cNvPr id="766" name="Graphic 766"/>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50.099014pt;width:477.15pt;height:.1pt;mso-position-horizontal-relative:page;mso-position-vertical-relative:paragraph;z-index:-15617024;mso-wrap-distance-left:0;mso-wrap-distance-right:0" id="docshape747" coordorigin="3858,3002" coordsize="9543,0" path="m3858,3002l13401,3002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699968">
                <wp:simplePos x="0" y="0"/>
                <wp:positionH relativeFrom="page">
                  <wp:posOffset>2450066</wp:posOffset>
                </wp:positionH>
                <wp:positionV relativeFrom="paragraph">
                  <wp:posOffset>2152154</wp:posOffset>
                </wp:positionV>
                <wp:extent cx="6059805" cy="1270"/>
                <wp:effectExtent l="0" t="0" r="0" b="0"/>
                <wp:wrapTopAndBottom/>
                <wp:docPr id="767" name="Graphic 767"/>
                <wp:cNvGraphicFramePr>
                  <a:graphicFrameLocks/>
                </wp:cNvGraphicFramePr>
                <a:graphic>
                  <a:graphicData uri="http://schemas.microsoft.com/office/word/2010/wordprocessingShape">
                    <wps:wsp>
                      <wps:cNvPr id="767" name="Graphic 767"/>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69.461014pt;width:477.15pt;height:.1pt;mso-position-horizontal-relative:page;mso-position-vertical-relative:paragraph;z-index:-15616512;mso-wrap-distance-left:0;mso-wrap-distance-right:0" id="docshape748" coordorigin="3858,3389" coordsize="9543,0" path="m3858,3389l13401,338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0480">
                <wp:simplePos x="0" y="0"/>
                <wp:positionH relativeFrom="page">
                  <wp:posOffset>2450066</wp:posOffset>
                </wp:positionH>
                <wp:positionV relativeFrom="paragraph">
                  <wp:posOffset>2398053</wp:posOffset>
                </wp:positionV>
                <wp:extent cx="6059805" cy="1270"/>
                <wp:effectExtent l="0" t="0" r="0" b="0"/>
                <wp:wrapTopAndBottom/>
                <wp:docPr id="768" name="Graphic 768"/>
                <wp:cNvGraphicFramePr>
                  <a:graphicFrameLocks/>
                </wp:cNvGraphicFramePr>
                <a:graphic>
                  <a:graphicData uri="http://schemas.microsoft.com/office/word/2010/wordprocessingShape">
                    <wps:wsp>
                      <wps:cNvPr id="768" name="Graphic 768"/>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188.82312pt;width:477.15pt;height:.1pt;mso-position-horizontal-relative:page;mso-position-vertical-relative:paragraph;z-index:-15616000;mso-wrap-distance-left:0;mso-wrap-distance-right:0" id="docshape749" coordorigin="3858,3776" coordsize="9543,0" path="m3858,3776l13401,3776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0992">
                <wp:simplePos x="0" y="0"/>
                <wp:positionH relativeFrom="page">
                  <wp:posOffset>2450066</wp:posOffset>
                </wp:positionH>
                <wp:positionV relativeFrom="paragraph">
                  <wp:posOffset>2643951</wp:posOffset>
                </wp:positionV>
                <wp:extent cx="6059805" cy="1270"/>
                <wp:effectExtent l="0" t="0" r="0" b="0"/>
                <wp:wrapTopAndBottom/>
                <wp:docPr id="769" name="Graphic 769"/>
                <wp:cNvGraphicFramePr>
                  <a:graphicFrameLocks/>
                </wp:cNvGraphicFramePr>
                <a:graphic>
                  <a:graphicData uri="http://schemas.microsoft.com/office/word/2010/wordprocessingShape">
                    <wps:wsp>
                      <wps:cNvPr id="769" name="Graphic 769"/>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208.18512pt;width:477.15pt;height:.1pt;mso-position-horizontal-relative:page;mso-position-vertical-relative:paragraph;z-index:-15615488;mso-wrap-distance-left:0;mso-wrap-distance-right:0" id="docshape750" coordorigin="3858,4164" coordsize="9543,0" path="m3858,4164l13401,4164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1504">
                <wp:simplePos x="0" y="0"/>
                <wp:positionH relativeFrom="page">
                  <wp:posOffset>2450066</wp:posOffset>
                </wp:positionH>
                <wp:positionV relativeFrom="paragraph">
                  <wp:posOffset>2882986</wp:posOffset>
                </wp:positionV>
                <wp:extent cx="6059805" cy="3320415"/>
                <wp:effectExtent l="0" t="0" r="0" b="0"/>
                <wp:wrapTopAndBottom/>
                <wp:docPr id="770" name="Group 770"/>
                <wp:cNvGraphicFramePr>
                  <a:graphicFrameLocks/>
                </wp:cNvGraphicFramePr>
                <a:graphic>
                  <a:graphicData uri="http://schemas.microsoft.com/office/word/2010/wordprocessingGroup">
                    <wpg:wgp>
                      <wpg:cNvPr id="770" name="Group 770"/>
                      <wpg:cNvGrpSpPr/>
                      <wpg:grpSpPr>
                        <a:xfrm>
                          <a:off x="0" y="0"/>
                          <a:ext cx="6059805" cy="3320415"/>
                          <a:chExt cx="6059805" cy="3320415"/>
                        </a:xfrm>
                      </wpg:grpSpPr>
                      <wps:wsp>
                        <wps:cNvPr id="771" name="Graphic 771"/>
                        <wps:cNvSpPr/>
                        <wps:spPr>
                          <a:xfrm>
                            <a:off x="0" y="6863"/>
                            <a:ext cx="6059805" cy="3197225"/>
                          </a:xfrm>
                          <a:custGeom>
                            <a:avLst/>
                            <a:gdLst/>
                            <a:ahLst/>
                            <a:cxnLst/>
                            <a:rect l="l" t="t" r="r" b="b"/>
                            <a:pathLst>
                              <a:path w="6059805" h="3197225">
                                <a:moveTo>
                                  <a:pt x="0" y="0"/>
                                </a:moveTo>
                                <a:lnTo>
                                  <a:pt x="6059387" y="0"/>
                                </a:lnTo>
                              </a:path>
                              <a:path w="6059805" h="3197225">
                                <a:moveTo>
                                  <a:pt x="0" y="245897"/>
                                </a:moveTo>
                                <a:lnTo>
                                  <a:pt x="6059387" y="245897"/>
                                </a:lnTo>
                              </a:path>
                              <a:path w="6059805" h="3197225">
                                <a:moveTo>
                                  <a:pt x="0" y="491794"/>
                                </a:moveTo>
                                <a:lnTo>
                                  <a:pt x="6059387" y="491794"/>
                                </a:lnTo>
                              </a:path>
                              <a:path w="6059805" h="3197225">
                                <a:moveTo>
                                  <a:pt x="0" y="737693"/>
                                </a:moveTo>
                                <a:lnTo>
                                  <a:pt x="6059387" y="737693"/>
                                </a:lnTo>
                              </a:path>
                              <a:path w="6059805" h="3197225">
                                <a:moveTo>
                                  <a:pt x="0" y="983590"/>
                                </a:moveTo>
                                <a:lnTo>
                                  <a:pt x="6059387" y="983590"/>
                                </a:lnTo>
                              </a:path>
                              <a:path w="6059805" h="3197225">
                                <a:moveTo>
                                  <a:pt x="0" y="1229489"/>
                                </a:moveTo>
                                <a:lnTo>
                                  <a:pt x="6059387" y="1229489"/>
                                </a:lnTo>
                              </a:path>
                              <a:path w="6059805" h="3197225">
                                <a:moveTo>
                                  <a:pt x="0" y="1475386"/>
                                </a:moveTo>
                                <a:lnTo>
                                  <a:pt x="6059387" y="1475386"/>
                                </a:lnTo>
                              </a:path>
                              <a:path w="6059805" h="3197225">
                                <a:moveTo>
                                  <a:pt x="0" y="1721285"/>
                                </a:moveTo>
                                <a:lnTo>
                                  <a:pt x="6059387" y="1721285"/>
                                </a:lnTo>
                              </a:path>
                              <a:path w="6059805" h="3197225">
                                <a:moveTo>
                                  <a:pt x="0" y="1967183"/>
                                </a:moveTo>
                                <a:lnTo>
                                  <a:pt x="6059387" y="1967183"/>
                                </a:lnTo>
                              </a:path>
                              <a:path w="6059805" h="3197225">
                                <a:moveTo>
                                  <a:pt x="0" y="2213081"/>
                                </a:moveTo>
                                <a:lnTo>
                                  <a:pt x="6059387" y="2213081"/>
                                </a:lnTo>
                              </a:path>
                              <a:path w="6059805" h="3197225">
                                <a:moveTo>
                                  <a:pt x="0" y="2458979"/>
                                </a:moveTo>
                                <a:lnTo>
                                  <a:pt x="6059387" y="2458979"/>
                                </a:lnTo>
                              </a:path>
                              <a:path w="6059805" h="3197225">
                                <a:moveTo>
                                  <a:pt x="0" y="2704877"/>
                                </a:moveTo>
                                <a:lnTo>
                                  <a:pt x="6059387" y="2704877"/>
                                </a:lnTo>
                              </a:path>
                              <a:path w="6059805" h="3197225">
                                <a:moveTo>
                                  <a:pt x="0" y="2950775"/>
                                </a:moveTo>
                                <a:lnTo>
                                  <a:pt x="6059387" y="2950775"/>
                                </a:lnTo>
                              </a:path>
                              <a:path w="6059805" h="3197225">
                                <a:moveTo>
                                  <a:pt x="0" y="3196673"/>
                                </a:moveTo>
                                <a:lnTo>
                                  <a:pt x="6059387" y="3196673"/>
                                </a:lnTo>
                              </a:path>
                            </a:pathLst>
                          </a:custGeom>
                          <a:ln w="6350">
                            <a:solidFill>
                              <a:srgbClr val="2D3D54"/>
                            </a:solidFill>
                            <a:prstDash val="solid"/>
                          </a:ln>
                        </wps:spPr>
                        <wps:bodyPr wrap="square" lIns="0" tIns="0" rIns="0" bIns="0" rtlCol="0">
                          <a:prstTxWarp prst="textNoShape">
                            <a:avLst/>
                          </a:prstTxWarp>
                          <a:noAutofit/>
                        </wps:bodyPr>
                      </wps:wsp>
                      <pic:pic>
                        <pic:nvPicPr>
                          <pic:cNvPr id="772" name="Image 772"/>
                          <pic:cNvPicPr/>
                        </pic:nvPicPr>
                        <pic:blipFill>
                          <a:blip r:embed="rId65" cstate="print"/>
                          <a:stretch>
                            <a:fillRect/>
                          </a:stretch>
                        </pic:blipFill>
                        <pic:spPr>
                          <a:xfrm>
                            <a:off x="403203" y="0"/>
                            <a:ext cx="4980322" cy="3320215"/>
                          </a:xfrm>
                          <a:prstGeom prst="rect">
                            <a:avLst/>
                          </a:prstGeom>
                        </pic:spPr>
                      </pic:pic>
                    </wpg:wgp>
                  </a:graphicData>
                </a:graphic>
              </wp:anchor>
            </w:drawing>
          </mc:Choice>
          <mc:Fallback>
            <w:pict>
              <v:group style="position:absolute;margin-left:192.918594pt;margin-top:227.006805pt;width:477.15pt;height:261.45pt;mso-position-horizontal-relative:page;mso-position-vertical-relative:paragraph;z-index:-15614976;mso-wrap-distance-left:0;mso-wrap-distance-right:0" id="docshapegroup751" coordorigin="3858,4540" coordsize="9543,5229">
                <v:shape style="position:absolute;left:3858;top:4550;width:9543;height:5035" id="docshape752" coordorigin="3858,4551" coordsize="9543,5035" path="m3858,4551l13401,4551m3858,4938l13401,4938m3858,5325l13401,5325m3858,5713l13401,5713m3858,6100l13401,6100m3858,6487l13401,6487m3858,6874l13401,6874m3858,7262l13401,7262m3858,7649l13401,7649m3858,8036l13401,8036m3858,8423l13401,8423m3858,8811l13401,8811m3858,9198l13401,9198m3858,9585l13401,9585e" filled="false" stroked="true" strokeweight=".5pt" strokecolor="#2d3d54">
                  <v:path arrowok="t"/>
                  <v:stroke dashstyle="solid"/>
                </v:shape>
                <v:shape style="position:absolute;left:4493;top:4540;width:7844;height:5229" type="#_x0000_t75" id="docshape753" stroked="false">
                  <v:imagedata r:id="rId65"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702016">
                <wp:simplePos x="0" y="0"/>
                <wp:positionH relativeFrom="page">
                  <wp:posOffset>2450066</wp:posOffset>
                </wp:positionH>
                <wp:positionV relativeFrom="paragraph">
                  <wp:posOffset>6332420</wp:posOffset>
                </wp:positionV>
                <wp:extent cx="6059805" cy="1270"/>
                <wp:effectExtent l="0" t="0" r="0" b="0"/>
                <wp:wrapTopAndBottom/>
                <wp:docPr id="773" name="Graphic 773"/>
                <wp:cNvGraphicFramePr>
                  <a:graphicFrameLocks/>
                </wp:cNvGraphicFramePr>
                <a:graphic>
                  <a:graphicData uri="http://schemas.microsoft.com/office/word/2010/wordprocessingShape">
                    <wps:wsp>
                      <wps:cNvPr id="773" name="Graphic 773"/>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498.615814pt;width:477.15pt;height:.1pt;mso-position-horizontal-relative:page;mso-position-vertical-relative:paragraph;z-index:-15614464;mso-wrap-distance-left:0;mso-wrap-distance-right:0" id="docshape754" coordorigin="3858,9972" coordsize="9543,0" path="m3858,9972l13401,9972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2528">
                <wp:simplePos x="0" y="0"/>
                <wp:positionH relativeFrom="page">
                  <wp:posOffset>2450066</wp:posOffset>
                </wp:positionH>
                <wp:positionV relativeFrom="paragraph">
                  <wp:posOffset>6578319</wp:posOffset>
                </wp:positionV>
                <wp:extent cx="6059805" cy="1270"/>
                <wp:effectExtent l="0" t="0" r="0" b="0"/>
                <wp:wrapTopAndBottom/>
                <wp:docPr id="774" name="Graphic 774"/>
                <wp:cNvGraphicFramePr>
                  <a:graphicFrameLocks/>
                </wp:cNvGraphicFramePr>
                <a:graphic>
                  <a:graphicData uri="http://schemas.microsoft.com/office/word/2010/wordprocessingShape">
                    <wps:wsp>
                      <wps:cNvPr id="774" name="Graphic 774"/>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17.977905pt;width:477.15pt;height:.1pt;mso-position-horizontal-relative:page;mso-position-vertical-relative:paragraph;z-index:-15613952;mso-wrap-distance-left:0;mso-wrap-distance-right:0" id="docshape755" coordorigin="3858,10360" coordsize="9543,0" path="m3858,10360l13401,10360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3040">
                <wp:simplePos x="0" y="0"/>
                <wp:positionH relativeFrom="page">
                  <wp:posOffset>2450066</wp:posOffset>
                </wp:positionH>
                <wp:positionV relativeFrom="paragraph">
                  <wp:posOffset>6824216</wp:posOffset>
                </wp:positionV>
                <wp:extent cx="6059805" cy="1270"/>
                <wp:effectExtent l="0" t="0" r="0" b="0"/>
                <wp:wrapTopAndBottom/>
                <wp:docPr id="775" name="Graphic 775"/>
                <wp:cNvGraphicFramePr>
                  <a:graphicFrameLocks/>
                </wp:cNvGraphicFramePr>
                <a:graphic>
                  <a:graphicData uri="http://schemas.microsoft.com/office/word/2010/wordprocessingShape">
                    <wps:wsp>
                      <wps:cNvPr id="775" name="Graphic 775"/>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37.339905pt;width:477.15pt;height:.1pt;mso-position-horizontal-relative:page;mso-position-vertical-relative:paragraph;z-index:-15613440;mso-wrap-distance-left:0;mso-wrap-distance-right:0" id="docshape756" coordorigin="3858,10747" coordsize="9543,0" path="m3858,10747l13401,10747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3552">
                <wp:simplePos x="0" y="0"/>
                <wp:positionH relativeFrom="page">
                  <wp:posOffset>2450066</wp:posOffset>
                </wp:positionH>
                <wp:positionV relativeFrom="paragraph">
                  <wp:posOffset>7070115</wp:posOffset>
                </wp:positionV>
                <wp:extent cx="6059805" cy="1270"/>
                <wp:effectExtent l="0" t="0" r="0" b="0"/>
                <wp:wrapTopAndBottom/>
                <wp:docPr id="776" name="Graphic 776"/>
                <wp:cNvGraphicFramePr>
                  <a:graphicFrameLocks/>
                </wp:cNvGraphicFramePr>
                <a:graphic>
                  <a:graphicData uri="http://schemas.microsoft.com/office/word/2010/wordprocessingShape">
                    <wps:wsp>
                      <wps:cNvPr id="776" name="Graphic 776"/>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56.702026pt;width:477.15pt;height:.1pt;mso-position-horizontal-relative:page;mso-position-vertical-relative:paragraph;z-index:-15612928;mso-wrap-distance-left:0;mso-wrap-distance-right:0" id="docshape757" coordorigin="3858,11134" coordsize="9543,0" path="m3858,11134l13401,11134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4064">
                <wp:simplePos x="0" y="0"/>
                <wp:positionH relativeFrom="page">
                  <wp:posOffset>2450066</wp:posOffset>
                </wp:positionH>
                <wp:positionV relativeFrom="paragraph">
                  <wp:posOffset>7316013</wp:posOffset>
                </wp:positionV>
                <wp:extent cx="6059805" cy="1270"/>
                <wp:effectExtent l="0" t="0" r="0" b="0"/>
                <wp:wrapTopAndBottom/>
                <wp:docPr id="777" name="Graphic 777"/>
                <wp:cNvGraphicFramePr>
                  <a:graphicFrameLocks/>
                </wp:cNvGraphicFramePr>
                <a:graphic>
                  <a:graphicData uri="http://schemas.microsoft.com/office/word/2010/wordprocessingShape">
                    <wps:wsp>
                      <wps:cNvPr id="777" name="Graphic 777"/>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76.064026pt;width:477.15pt;height:.1pt;mso-position-horizontal-relative:page;mso-position-vertical-relative:paragraph;z-index:-15612416;mso-wrap-distance-left:0;mso-wrap-distance-right:0" id="docshape758" coordorigin="3858,11521" coordsize="9543,0" path="m3858,11521l13401,11521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4576">
                <wp:simplePos x="0" y="0"/>
                <wp:positionH relativeFrom="page">
                  <wp:posOffset>2450066</wp:posOffset>
                </wp:positionH>
                <wp:positionV relativeFrom="paragraph">
                  <wp:posOffset>7561911</wp:posOffset>
                </wp:positionV>
                <wp:extent cx="6059805" cy="1270"/>
                <wp:effectExtent l="0" t="0" r="0" b="0"/>
                <wp:wrapTopAndBottom/>
                <wp:docPr id="778" name="Graphic 778"/>
                <wp:cNvGraphicFramePr>
                  <a:graphicFrameLocks/>
                </wp:cNvGraphicFramePr>
                <a:graphic>
                  <a:graphicData uri="http://schemas.microsoft.com/office/word/2010/wordprocessingShape">
                    <wps:wsp>
                      <wps:cNvPr id="778" name="Graphic 778"/>
                      <wps:cNvSpPr/>
                      <wps:spPr>
                        <a:xfrm>
                          <a:off x="0" y="0"/>
                          <a:ext cx="6059805" cy="1270"/>
                        </a:xfrm>
                        <a:custGeom>
                          <a:avLst/>
                          <a:gdLst/>
                          <a:ahLst/>
                          <a:cxnLst/>
                          <a:rect l="l" t="t" r="r" b="b"/>
                          <a:pathLst>
                            <a:path w="6059805" h="0">
                              <a:moveTo>
                                <a:pt x="0" y="0"/>
                              </a:moveTo>
                              <a:lnTo>
                                <a:pt x="6059387"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595.426086pt;width:477.15pt;height:.1pt;mso-position-horizontal-relative:page;mso-position-vertical-relative:paragraph;z-index:-15611904;mso-wrap-distance-left:0;mso-wrap-distance-right:0" id="docshape759" coordorigin="3858,11909" coordsize="9543,0" path="m3858,11909l13401,11909e" filled="false" stroked="true" strokeweight=".5pt" strokecolor="#2d3d54">
                <v:path arrowok="t"/>
                <v:stroke dashstyle="solid"/>
                <w10:wrap type="topAndBottom"/>
              </v:shape>
            </w:pict>
          </mc:Fallback>
        </mc:AlternateContent>
      </w:r>
      <w:r>
        <w:rPr>
          <w:rFonts w:ascii="Arial"/>
          <w:b/>
          <w:sz w:val="20"/>
        </w:rPr>
        <mc:AlternateContent>
          <mc:Choice Requires="wps">
            <w:drawing>
              <wp:anchor distT="0" distB="0" distL="0" distR="0" allowOverlap="1" layoutInCell="1" locked="0" behindDoc="1" simplePos="0" relativeHeight="487705088">
                <wp:simplePos x="0" y="0"/>
                <wp:positionH relativeFrom="page">
                  <wp:posOffset>2450066</wp:posOffset>
                </wp:positionH>
                <wp:positionV relativeFrom="paragraph">
                  <wp:posOffset>7807808</wp:posOffset>
                </wp:positionV>
                <wp:extent cx="6059805" cy="1270"/>
                <wp:effectExtent l="0" t="0" r="0" b="0"/>
                <wp:wrapTopAndBottom/>
                <wp:docPr id="779" name="Graphic 779"/>
                <wp:cNvGraphicFramePr>
                  <a:graphicFrameLocks/>
                </wp:cNvGraphicFramePr>
                <a:graphic>
                  <a:graphicData uri="http://schemas.microsoft.com/office/word/2010/wordprocessingShape">
                    <wps:wsp>
                      <wps:cNvPr id="779" name="Graphic 779"/>
                      <wps:cNvSpPr/>
                      <wps:spPr>
                        <a:xfrm>
                          <a:off x="0" y="0"/>
                          <a:ext cx="6059805" cy="1270"/>
                        </a:xfrm>
                        <a:custGeom>
                          <a:avLst/>
                          <a:gdLst/>
                          <a:ahLst/>
                          <a:cxnLst/>
                          <a:rect l="l" t="t" r="r" b="b"/>
                          <a:pathLst>
                            <a:path w="6059805" h="0">
                              <a:moveTo>
                                <a:pt x="0" y="0"/>
                              </a:moveTo>
                              <a:lnTo>
                                <a:pt x="605938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918594pt;margin-top:614.788086pt;width:477.15pt;height:.1pt;mso-position-horizontal-relative:page;mso-position-vertical-relative:paragraph;z-index:-15611392;mso-wrap-distance-left:0;mso-wrap-distance-right:0" id="docshape760" coordorigin="3858,12296" coordsize="9543,0" path="m3858,12296l13401,12296e" filled="false" stroked="true" strokeweight=".5pt" strokecolor="#000000">
                <v:path arrowok="t"/>
                <v:stroke dashstyle="solid"/>
                <w10:wrap type="topAndBottom"/>
              </v:shape>
            </w:pict>
          </mc:Fallback>
        </mc:AlternateContent>
      </w: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17"/>
        <w:rPr>
          <w:rFonts w:ascii="Arial"/>
          <w:b/>
          <w:sz w:val="20"/>
        </w:rPr>
      </w:pPr>
    </w:p>
    <w:p>
      <w:pPr>
        <w:pStyle w:val="BodyText"/>
        <w:spacing w:before="7"/>
        <w:rPr>
          <w:rFonts w:ascii="Arial"/>
          <w:b/>
          <w:sz w:val="15"/>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spacing w:before="128"/>
        <w:rPr>
          <w:rFonts w:ascii="Arial"/>
          <w:b/>
          <w:sz w:val="20"/>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before="257"/>
        <w:rPr>
          <w:rFonts w:ascii="Arial"/>
          <w:b/>
          <w:sz w:val="32"/>
        </w:rPr>
      </w:pPr>
    </w:p>
    <w:p>
      <w:pPr>
        <w:tabs>
          <w:tab w:pos="9811" w:val="left" w:leader="none"/>
        </w:tabs>
        <w:spacing w:before="0"/>
        <w:ind w:left="1041"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846912">
                <wp:simplePos x="0" y="0"/>
                <wp:positionH relativeFrom="page">
                  <wp:posOffset>2450066</wp:posOffset>
                </wp:positionH>
                <wp:positionV relativeFrom="paragraph">
                  <wp:posOffset>-1076534</wp:posOffset>
                </wp:positionV>
                <wp:extent cx="4210685" cy="1270"/>
                <wp:effectExtent l="0" t="0" r="0" b="0"/>
                <wp:wrapNone/>
                <wp:docPr id="780" name="Graphic 780"/>
                <wp:cNvGraphicFramePr>
                  <a:graphicFrameLocks/>
                </wp:cNvGraphicFramePr>
                <a:graphic>
                  <a:graphicData uri="http://schemas.microsoft.com/office/word/2010/wordprocessingShape">
                    <wps:wsp>
                      <wps:cNvPr id="780" name="Graphic 780"/>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6912" from="192.918594pt,-84.766525pt" to="524.448594pt,-84.766525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47424">
                <wp:simplePos x="0" y="0"/>
                <wp:positionH relativeFrom="page">
                  <wp:posOffset>2450066</wp:posOffset>
                </wp:positionH>
                <wp:positionV relativeFrom="paragraph">
                  <wp:posOffset>-1322433</wp:posOffset>
                </wp:positionV>
                <wp:extent cx="4210685" cy="1270"/>
                <wp:effectExtent l="0" t="0" r="0" b="0"/>
                <wp:wrapNone/>
                <wp:docPr id="781" name="Graphic 781"/>
                <wp:cNvGraphicFramePr>
                  <a:graphicFrameLocks/>
                </wp:cNvGraphicFramePr>
                <a:graphic>
                  <a:graphicData uri="http://schemas.microsoft.com/office/word/2010/wordprocessingShape">
                    <wps:wsp>
                      <wps:cNvPr id="781" name="Graphic 781"/>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7424" from="192.918594pt,-104.128624pt" to="524.448594pt,-104.128624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47936">
                <wp:simplePos x="0" y="0"/>
                <wp:positionH relativeFrom="page">
                  <wp:posOffset>2450066</wp:posOffset>
                </wp:positionH>
                <wp:positionV relativeFrom="paragraph">
                  <wp:posOffset>-830637</wp:posOffset>
                </wp:positionV>
                <wp:extent cx="4210685" cy="1270"/>
                <wp:effectExtent l="0" t="0" r="0" b="0"/>
                <wp:wrapNone/>
                <wp:docPr id="782" name="Graphic 782"/>
                <wp:cNvGraphicFramePr>
                  <a:graphicFrameLocks/>
                </wp:cNvGraphicFramePr>
                <a:graphic>
                  <a:graphicData uri="http://schemas.microsoft.com/office/word/2010/wordprocessingShape">
                    <wps:wsp>
                      <wps:cNvPr id="782" name="Graphic 782"/>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7936" from="192.918594pt,-65.404526pt" to="524.448594pt,-65.404526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48448">
                <wp:simplePos x="0" y="0"/>
                <wp:positionH relativeFrom="page">
                  <wp:posOffset>2450066</wp:posOffset>
                </wp:positionH>
                <wp:positionV relativeFrom="paragraph">
                  <wp:posOffset>-530011</wp:posOffset>
                </wp:positionV>
                <wp:extent cx="4210685" cy="1270"/>
                <wp:effectExtent l="0" t="0" r="0" b="0"/>
                <wp:wrapNone/>
                <wp:docPr id="783" name="Graphic 783"/>
                <wp:cNvGraphicFramePr>
                  <a:graphicFrameLocks/>
                </wp:cNvGraphicFramePr>
                <a:graphic>
                  <a:graphicData uri="http://schemas.microsoft.com/office/word/2010/wordprocessingShape">
                    <wps:wsp>
                      <wps:cNvPr id="783" name="Graphic 783"/>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448" from="192.918594pt,-41.733227pt" to="524.448594pt,-41.733227pt" stroked="true" strokeweight=".5pt" strokecolor="#2d3d54">
                <v:stroke dashstyle="solid"/>
                <w10:wrap type="none"/>
              </v:line>
            </w:pict>
          </mc:Fallback>
        </mc:AlternateContent>
      </w:r>
      <w:r>
        <w:rPr>
          <w:rFonts w:ascii="Arial" w:hAnsi="Arial"/>
          <w:b/>
          <w:sz w:val="20"/>
        </w:rPr>
        <mc:AlternateContent>
          <mc:Choice Requires="wps">
            <w:drawing>
              <wp:anchor distT="0" distB="0" distL="0" distR="0" allowOverlap="1" layoutInCell="1" locked="0" behindDoc="0" simplePos="0" relativeHeight="15848960">
                <wp:simplePos x="0" y="0"/>
                <wp:positionH relativeFrom="page">
                  <wp:posOffset>2450066</wp:posOffset>
                </wp:positionH>
                <wp:positionV relativeFrom="paragraph">
                  <wp:posOffset>-229386</wp:posOffset>
                </wp:positionV>
                <wp:extent cx="4210685" cy="1270"/>
                <wp:effectExtent l="0" t="0" r="0" b="0"/>
                <wp:wrapNone/>
                <wp:docPr id="784" name="Graphic 784"/>
                <wp:cNvGraphicFramePr>
                  <a:graphicFrameLocks/>
                </wp:cNvGraphicFramePr>
                <a:graphic>
                  <a:graphicData uri="http://schemas.microsoft.com/office/word/2010/wordprocessingShape">
                    <wps:wsp>
                      <wps:cNvPr id="784" name="Graphic 784"/>
                      <wps:cNvSpPr/>
                      <wps:spPr>
                        <a:xfrm>
                          <a:off x="0" y="0"/>
                          <a:ext cx="4210685" cy="1270"/>
                        </a:xfrm>
                        <a:custGeom>
                          <a:avLst/>
                          <a:gdLst/>
                          <a:ahLst/>
                          <a:cxnLst/>
                          <a:rect l="l" t="t" r="r" b="b"/>
                          <a:pathLst>
                            <a:path w="4210685" h="0">
                              <a:moveTo>
                                <a:pt x="0" y="0"/>
                              </a:moveTo>
                              <a:lnTo>
                                <a:pt x="4210431" y="0"/>
                              </a:lnTo>
                            </a:path>
                          </a:pathLst>
                        </a:custGeom>
                        <a:ln w="6350">
                          <a:solidFill>
                            <a:srgbClr val="2D3D5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8960" from="192.918594pt,-18.061926pt" to="524.448594pt,-18.061926pt" stroked="true" strokeweight=".5pt" strokecolor="#2d3d54">
                <v:stroke dashstyle="solid"/>
                <w10:wrap type="none"/>
              </v:line>
            </w:pict>
          </mc:Fallback>
        </mc:AlternateContent>
      </w:r>
      <w:r>
        <w:rPr>
          <w:rFonts w:ascii="Arial" w:hAnsi="Arial"/>
          <w:b/>
          <w:sz w:val="20"/>
        </w:rPr>
        <w:drawing>
          <wp:anchor distT="0" distB="0" distL="0" distR="0" allowOverlap="1" layoutInCell="1" locked="0" behindDoc="0" simplePos="0" relativeHeight="15849472">
            <wp:simplePos x="0" y="0"/>
            <wp:positionH relativeFrom="page">
              <wp:posOffset>6724036</wp:posOffset>
            </wp:positionH>
            <wp:positionV relativeFrom="paragraph">
              <wp:posOffset>-1364297</wp:posOffset>
            </wp:positionV>
            <wp:extent cx="1714498" cy="1143000"/>
            <wp:effectExtent l="0" t="0" r="0" b="0"/>
            <wp:wrapNone/>
            <wp:docPr id="785" name="Image 785"/>
            <wp:cNvGraphicFramePr>
              <a:graphicFrameLocks/>
            </wp:cNvGraphicFramePr>
            <a:graphic>
              <a:graphicData uri="http://schemas.openxmlformats.org/drawingml/2006/picture">
                <pic:pic>
                  <pic:nvPicPr>
                    <pic:cNvPr id="785" name="Image 785"/>
                    <pic:cNvPicPr/>
                  </pic:nvPicPr>
                  <pic:blipFill>
                    <a:blip r:embed="rId66" cstate="print"/>
                    <a:stretch>
                      <a:fillRect/>
                    </a:stretch>
                  </pic:blipFill>
                  <pic:spPr>
                    <a:xfrm>
                      <a:off x="0" y="0"/>
                      <a:ext cx="1714498" cy="1143000"/>
                    </a:xfrm>
                    <a:prstGeom prst="rect">
                      <a:avLst/>
                    </a:prstGeom>
                  </pic:spPr>
                </pic:pic>
              </a:graphicData>
            </a:graphic>
          </wp:anchor>
        </w:drawing>
      </w:r>
      <w:r>
        <w:rPr>
          <w:rFonts w:ascii="Arial" w:hAnsi="Arial"/>
          <w:b/>
          <w:color w:val="FFFFFF"/>
          <w:sz w:val="19"/>
        </w:rPr>
        <w:t>OBER BOYS HIGH</w:t>
      </w:r>
      <w:r>
        <w:rPr>
          <w:rFonts w:ascii="Arial" w:hAnsi="Arial"/>
          <w:b/>
          <w:color w:val="FFFFFF"/>
          <w:spacing w:val="1"/>
          <w:sz w:val="19"/>
        </w:rPr>
        <w:t> </w:t>
      </w:r>
      <w:r>
        <w:rPr>
          <w:rFonts w:ascii="Arial" w:hAnsi="Arial"/>
          <w:b/>
          <w:color w:val="FFFFFF"/>
          <w:sz w:val="19"/>
        </w:rPr>
        <w:t>SCHOOL STRATEGIC DEVELOPMENT</w:t>
      </w:r>
      <w:r>
        <w:rPr>
          <w:rFonts w:ascii="Arial" w:hAnsi="Arial"/>
          <w:b/>
          <w:color w:val="FFFFFF"/>
          <w:spacing w:val="1"/>
          <w:sz w:val="19"/>
        </w:rPr>
        <w:t> </w:t>
      </w:r>
      <w:r>
        <w:rPr>
          <w:rFonts w:ascii="Arial" w:hAnsi="Arial"/>
          <w:b/>
          <w:color w:val="FFFFFF"/>
          <w:sz w:val="19"/>
        </w:rPr>
        <w:t>PLAN (2023 –</w:t>
      </w:r>
      <w:r>
        <w:rPr>
          <w:rFonts w:ascii="Arial" w:hAnsi="Arial"/>
          <w:b/>
          <w:color w:val="FFFFFF"/>
          <w:spacing w:val="1"/>
          <w:sz w:val="19"/>
        </w:rPr>
        <w:t> </w:t>
      </w:r>
      <w:r>
        <w:rPr>
          <w:rFonts w:ascii="Arial" w:hAnsi="Arial"/>
          <w:b/>
          <w:color w:val="FFFFFF"/>
          <w:spacing w:val="-2"/>
          <w:sz w:val="19"/>
        </w:rPr>
        <w:t>2027)</w:t>
      </w:r>
      <w:r>
        <w:rPr>
          <w:rFonts w:ascii="Arial" w:hAnsi="Arial"/>
          <w:b/>
          <w:color w:val="FFFFFF"/>
          <w:sz w:val="19"/>
        </w:rPr>
        <w:tab/>
      </w:r>
      <w:r>
        <w:rPr>
          <w:rFonts w:ascii="Arial" w:hAnsi="Arial"/>
          <w:b/>
          <w:color w:val="B3B3B3"/>
          <w:sz w:val="20"/>
        </w:rPr>
        <w:t>47</w:t>
      </w:r>
      <w:r>
        <w:rPr>
          <w:rFonts w:ascii="Arial" w:hAnsi="Arial"/>
          <w:b/>
          <w:color w:val="B3B3B3"/>
          <w:spacing w:val="-2"/>
          <w:sz w:val="20"/>
        </w:rPr>
        <w:t> </w:t>
      </w:r>
      <w:r>
        <w:rPr>
          <w:rFonts w:ascii="Arial" w:hAnsi="Arial"/>
          <w:b/>
          <w:color w:val="B3B3B3"/>
          <w:sz w:val="20"/>
        </w:rPr>
        <w:t>|</w:t>
      </w:r>
      <w:r>
        <w:rPr>
          <w:rFonts w:ascii="Arial" w:hAnsi="Arial"/>
          <w:b/>
          <w:color w:val="B3B3B3"/>
          <w:spacing w:val="-2"/>
          <w:sz w:val="20"/>
        </w:rPr>
        <w:t> </w:t>
      </w:r>
      <w:r>
        <w:rPr>
          <w:rFonts w:ascii="Arial" w:hAnsi="Arial"/>
          <w:b/>
          <w:color w:val="FFFFFF"/>
          <w:spacing w:val="-4"/>
          <w:sz w:val="20"/>
        </w:rPr>
        <w:t>Page</w:t>
      </w:r>
    </w:p>
    <w:sectPr>
      <w:pgSz w:w="16840" w:h="24380"/>
      <w:pgMar w:top="2820" w:bottom="280" w:left="2409" w:right="240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rebuchet MS">
    <w:altName w:val="Trebuchet MS"/>
    <w:charset w:val="1"/>
    <w:family w:val="swiss"/>
    <w:pitch w:val="variable"/>
  </w:font>
  <w:font w:name="Calibri">
    <w:altName w:val="Calibri"/>
    <w:charset w:val="1"/>
    <w:family w:val="roman"/>
    <w:pitch w:val="variable"/>
  </w:font>
  <w:font w:name="Symbol">
    <w:altName w:val="Symbol"/>
    <w:charset w:val="2"/>
    <w:family w:val="decorative"/>
    <w:pitch w:val="variable"/>
  </w:font>
  <w:font w:name="Wingdings">
    <w:altName w:val="Wingdings"/>
    <w:charset w:val="2"/>
    <w:family w:val="decorative"/>
    <w:pitch w:val="variable"/>
  </w:font>
  <w:font w:name="MingLiU_HKSCS-ExtB">
    <w:altName w:val="MingLiU_HKSCS-ExtB"/>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0"/>
      <w:numFmt w:val="bullet"/>
      <w:lvlText w:val="⬧"/>
      <w:lvlJc w:val="left"/>
      <w:pPr>
        <w:ind w:left="177"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411" w:hanging="178"/>
      </w:pPr>
      <w:rPr>
        <w:rFonts w:hint="default"/>
        <w:lang w:val="en-US" w:eastAsia="en-US" w:bidi="ar-SA"/>
      </w:rPr>
    </w:lvl>
    <w:lvl w:ilvl="2">
      <w:start w:val="0"/>
      <w:numFmt w:val="bullet"/>
      <w:lvlText w:val="•"/>
      <w:lvlJc w:val="left"/>
      <w:pPr>
        <w:ind w:left="643" w:hanging="178"/>
      </w:pPr>
      <w:rPr>
        <w:rFonts w:hint="default"/>
        <w:lang w:val="en-US" w:eastAsia="en-US" w:bidi="ar-SA"/>
      </w:rPr>
    </w:lvl>
    <w:lvl w:ilvl="3">
      <w:start w:val="0"/>
      <w:numFmt w:val="bullet"/>
      <w:lvlText w:val="•"/>
      <w:lvlJc w:val="left"/>
      <w:pPr>
        <w:ind w:left="875" w:hanging="178"/>
      </w:pPr>
      <w:rPr>
        <w:rFonts w:hint="default"/>
        <w:lang w:val="en-US" w:eastAsia="en-US" w:bidi="ar-SA"/>
      </w:rPr>
    </w:lvl>
    <w:lvl w:ilvl="4">
      <w:start w:val="0"/>
      <w:numFmt w:val="bullet"/>
      <w:lvlText w:val="•"/>
      <w:lvlJc w:val="left"/>
      <w:pPr>
        <w:ind w:left="1107" w:hanging="178"/>
      </w:pPr>
      <w:rPr>
        <w:rFonts w:hint="default"/>
        <w:lang w:val="en-US" w:eastAsia="en-US" w:bidi="ar-SA"/>
      </w:rPr>
    </w:lvl>
    <w:lvl w:ilvl="5">
      <w:start w:val="0"/>
      <w:numFmt w:val="bullet"/>
      <w:lvlText w:val="•"/>
      <w:lvlJc w:val="left"/>
      <w:pPr>
        <w:ind w:left="1339" w:hanging="178"/>
      </w:pPr>
      <w:rPr>
        <w:rFonts w:hint="default"/>
        <w:lang w:val="en-US" w:eastAsia="en-US" w:bidi="ar-SA"/>
      </w:rPr>
    </w:lvl>
    <w:lvl w:ilvl="6">
      <w:start w:val="0"/>
      <w:numFmt w:val="bullet"/>
      <w:lvlText w:val="•"/>
      <w:lvlJc w:val="left"/>
      <w:pPr>
        <w:ind w:left="1571" w:hanging="178"/>
      </w:pPr>
      <w:rPr>
        <w:rFonts w:hint="default"/>
        <w:lang w:val="en-US" w:eastAsia="en-US" w:bidi="ar-SA"/>
      </w:rPr>
    </w:lvl>
    <w:lvl w:ilvl="7">
      <w:start w:val="0"/>
      <w:numFmt w:val="bullet"/>
      <w:lvlText w:val="•"/>
      <w:lvlJc w:val="left"/>
      <w:pPr>
        <w:ind w:left="1803" w:hanging="178"/>
      </w:pPr>
      <w:rPr>
        <w:rFonts w:hint="default"/>
        <w:lang w:val="en-US" w:eastAsia="en-US" w:bidi="ar-SA"/>
      </w:rPr>
    </w:lvl>
    <w:lvl w:ilvl="8">
      <w:start w:val="0"/>
      <w:numFmt w:val="bullet"/>
      <w:lvlText w:val="•"/>
      <w:lvlJc w:val="left"/>
      <w:pPr>
        <w:ind w:left="2035" w:hanging="178"/>
      </w:pPr>
      <w:rPr>
        <w:rFonts w:hint="default"/>
        <w:lang w:val="en-US" w:eastAsia="en-US" w:bidi="ar-SA"/>
      </w:rPr>
    </w:lvl>
  </w:abstractNum>
  <w:abstractNum w:abstractNumId="46">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45">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44">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43">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42">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41">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40">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39">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38">
    <w:multiLevelType w:val="hybridMultilevel"/>
    <w:lvl w:ilvl="0">
      <w:start w:val="0"/>
      <w:numFmt w:val="bullet"/>
      <w:lvlText w:val="⬧"/>
      <w:lvlJc w:val="left"/>
      <w:pPr>
        <w:ind w:left="315"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65" w:hanging="178"/>
      </w:pPr>
      <w:rPr>
        <w:rFonts w:hint="default"/>
        <w:lang w:val="en-US" w:eastAsia="en-US" w:bidi="ar-SA"/>
      </w:rPr>
    </w:lvl>
    <w:lvl w:ilvl="2">
      <w:start w:val="0"/>
      <w:numFmt w:val="bullet"/>
      <w:lvlText w:val="•"/>
      <w:lvlJc w:val="left"/>
      <w:pPr>
        <w:ind w:left="811" w:hanging="178"/>
      </w:pPr>
      <w:rPr>
        <w:rFonts w:hint="default"/>
        <w:lang w:val="en-US" w:eastAsia="en-US" w:bidi="ar-SA"/>
      </w:rPr>
    </w:lvl>
    <w:lvl w:ilvl="3">
      <w:start w:val="0"/>
      <w:numFmt w:val="bullet"/>
      <w:lvlText w:val="•"/>
      <w:lvlJc w:val="left"/>
      <w:pPr>
        <w:ind w:left="1057" w:hanging="178"/>
      </w:pPr>
      <w:rPr>
        <w:rFonts w:hint="default"/>
        <w:lang w:val="en-US" w:eastAsia="en-US" w:bidi="ar-SA"/>
      </w:rPr>
    </w:lvl>
    <w:lvl w:ilvl="4">
      <w:start w:val="0"/>
      <w:numFmt w:val="bullet"/>
      <w:lvlText w:val="•"/>
      <w:lvlJc w:val="left"/>
      <w:pPr>
        <w:ind w:left="1303" w:hanging="178"/>
      </w:pPr>
      <w:rPr>
        <w:rFonts w:hint="default"/>
        <w:lang w:val="en-US" w:eastAsia="en-US" w:bidi="ar-SA"/>
      </w:rPr>
    </w:lvl>
    <w:lvl w:ilvl="5">
      <w:start w:val="0"/>
      <w:numFmt w:val="bullet"/>
      <w:lvlText w:val="•"/>
      <w:lvlJc w:val="left"/>
      <w:pPr>
        <w:ind w:left="1549" w:hanging="178"/>
      </w:pPr>
      <w:rPr>
        <w:rFonts w:hint="default"/>
        <w:lang w:val="en-US" w:eastAsia="en-US" w:bidi="ar-SA"/>
      </w:rPr>
    </w:lvl>
    <w:lvl w:ilvl="6">
      <w:start w:val="0"/>
      <w:numFmt w:val="bullet"/>
      <w:lvlText w:val="•"/>
      <w:lvlJc w:val="left"/>
      <w:pPr>
        <w:ind w:left="1795" w:hanging="178"/>
      </w:pPr>
      <w:rPr>
        <w:rFonts w:hint="default"/>
        <w:lang w:val="en-US" w:eastAsia="en-US" w:bidi="ar-SA"/>
      </w:rPr>
    </w:lvl>
    <w:lvl w:ilvl="7">
      <w:start w:val="0"/>
      <w:numFmt w:val="bullet"/>
      <w:lvlText w:val="•"/>
      <w:lvlJc w:val="left"/>
      <w:pPr>
        <w:ind w:left="2041" w:hanging="178"/>
      </w:pPr>
      <w:rPr>
        <w:rFonts w:hint="default"/>
        <w:lang w:val="en-US" w:eastAsia="en-US" w:bidi="ar-SA"/>
      </w:rPr>
    </w:lvl>
    <w:lvl w:ilvl="8">
      <w:start w:val="0"/>
      <w:numFmt w:val="bullet"/>
      <w:lvlText w:val="•"/>
      <w:lvlJc w:val="left"/>
      <w:pPr>
        <w:ind w:left="2287" w:hanging="178"/>
      </w:pPr>
      <w:rPr>
        <w:rFonts w:hint="default"/>
        <w:lang w:val="en-US" w:eastAsia="en-US" w:bidi="ar-SA"/>
      </w:rPr>
    </w:lvl>
  </w:abstractNum>
  <w:abstractNum w:abstractNumId="36">
    <w:multiLevelType w:val="hybridMultilevel"/>
    <w:lvl w:ilvl="0">
      <w:start w:val="0"/>
      <w:numFmt w:val="bullet"/>
      <w:lvlText w:val="⬧"/>
      <w:lvlJc w:val="left"/>
      <w:pPr>
        <w:ind w:left="379" w:hanging="178"/>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623" w:hanging="178"/>
      </w:pPr>
      <w:rPr>
        <w:rFonts w:hint="default"/>
        <w:lang w:val="en-US" w:eastAsia="en-US" w:bidi="ar-SA"/>
      </w:rPr>
    </w:lvl>
    <w:lvl w:ilvl="2">
      <w:start w:val="0"/>
      <w:numFmt w:val="bullet"/>
      <w:lvlText w:val="•"/>
      <w:lvlJc w:val="left"/>
      <w:pPr>
        <w:ind w:left="867" w:hanging="178"/>
      </w:pPr>
      <w:rPr>
        <w:rFonts w:hint="default"/>
        <w:lang w:val="en-US" w:eastAsia="en-US" w:bidi="ar-SA"/>
      </w:rPr>
    </w:lvl>
    <w:lvl w:ilvl="3">
      <w:start w:val="0"/>
      <w:numFmt w:val="bullet"/>
      <w:lvlText w:val="•"/>
      <w:lvlJc w:val="left"/>
      <w:pPr>
        <w:ind w:left="1111" w:hanging="178"/>
      </w:pPr>
      <w:rPr>
        <w:rFonts w:hint="default"/>
        <w:lang w:val="en-US" w:eastAsia="en-US" w:bidi="ar-SA"/>
      </w:rPr>
    </w:lvl>
    <w:lvl w:ilvl="4">
      <w:start w:val="0"/>
      <w:numFmt w:val="bullet"/>
      <w:lvlText w:val="•"/>
      <w:lvlJc w:val="left"/>
      <w:pPr>
        <w:ind w:left="1355" w:hanging="178"/>
      </w:pPr>
      <w:rPr>
        <w:rFonts w:hint="default"/>
        <w:lang w:val="en-US" w:eastAsia="en-US" w:bidi="ar-SA"/>
      </w:rPr>
    </w:lvl>
    <w:lvl w:ilvl="5">
      <w:start w:val="0"/>
      <w:numFmt w:val="bullet"/>
      <w:lvlText w:val="•"/>
      <w:lvlJc w:val="left"/>
      <w:pPr>
        <w:ind w:left="1599" w:hanging="178"/>
      </w:pPr>
      <w:rPr>
        <w:rFonts w:hint="default"/>
        <w:lang w:val="en-US" w:eastAsia="en-US" w:bidi="ar-SA"/>
      </w:rPr>
    </w:lvl>
    <w:lvl w:ilvl="6">
      <w:start w:val="0"/>
      <w:numFmt w:val="bullet"/>
      <w:lvlText w:val="•"/>
      <w:lvlJc w:val="left"/>
      <w:pPr>
        <w:ind w:left="1843" w:hanging="178"/>
      </w:pPr>
      <w:rPr>
        <w:rFonts w:hint="default"/>
        <w:lang w:val="en-US" w:eastAsia="en-US" w:bidi="ar-SA"/>
      </w:rPr>
    </w:lvl>
    <w:lvl w:ilvl="7">
      <w:start w:val="0"/>
      <w:numFmt w:val="bullet"/>
      <w:lvlText w:val="•"/>
      <w:lvlJc w:val="left"/>
      <w:pPr>
        <w:ind w:left="2087" w:hanging="178"/>
      </w:pPr>
      <w:rPr>
        <w:rFonts w:hint="default"/>
        <w:lang w:val="en-US" w:eastAsia="en-US" w:bidi="ar-SA"/>
      </w:rPr>
    </w:lvl>
    <w:lvl w:ilvl="8">
      <w:start w:val="0"/>
      <w:numFmt w:val="bullet"/>
      <w:lvlText w:val="•"/>
      <w:lvlJc w:val="left"/>
      <w:pPr>
        <w:ind w:left="2331" w:hanging="178"/>
      </w:pPr>
      <w:rPr>
        <w:rFonts w:hint="default"/>
        <w:lang w:val="en-US" w:eastAsia="en-US" w:bidi="ar-SA"/>
      </w:rPr>
    </w:lvl>
  </w:abstractNum>
  <w:abstractNum w:abstractNumId="35">
    <w:multiLevelType w:val="hybridMultilevel"/>
    <w:lvl w:ilvl="0">
      <w:start w:val="4"/>
      <w:numFmt w:val="decimal"/>
      <w:lvlText w:val="%1"/>
      <w:lvlJc w:val="left"/>
      <w:pPr>
        <w:ind w:left="2089" w:hanging="709"/>
        <w:jc w:val="left"/>
      </w:pPr>
      <w:rPr>
        <w:rFonts w:hint="default"/>
        <w:lang w:val="en-US" w:eastAsia="en-US" w:bidi="ar-SA"/>
      </w:rPr>
    </w:lvl>
    <w:lvl w:ilvl="1">
      <w:start w:val="13"/>
      <w:numFmt w:val="decimal"/>
      <w:lvlText w:val="%1.%2."/>
      <w:lvlJc w:val="left"/>
      <w:pPr>
        <w:ind w:left="2089" w:hanging="709"/>
        <w:jc w:val="right"/>
      </w:pPr>
      <w:rPr>
        <w:rFonts w:hint="default" w:ascii="Arial" w:hAnsi="Arial" w:eastAsia="Arial" w:cs="Arial"/>
        <w:b/>
        <w:bCs/>
        <w:i w:val="0"/>
        <w:iCs w:val="0"/>
        <w:color w:val="2F5496"/>
        <w:spacing w:val="0"/>
        <w:w w:val="99"/>
        <w:sz w:val="22"/>
        <w:szCs w:val="22"/>
        <w:lang w:val="en-US" w:eastAsia="en-US" w:bidi="ar-SA"/>
      </w:rPr>
    </w:lvl>
    <w:lvl w:ilvl="2">
      <w:start w:val="1"/>
      <w:numFmt w:val="lowerLetter"/>
      <w:lvlText w:val="%3)"/>
      <w:lvlJc w:val="left"/>
      <w:pPr>
        <w:ind w:left="2453" w:hanging="360"/>
        <w:jc w:val="left"/>
      </w:pPr>
      <w:rPr>
        <w:rFonts w:hint="default" w:ascii="Trebuchet MS" w:hAnsi="Trebuchet MS" w:eastAsia="Trebuchet MS" w:cs="Trebuchet MS"/>
        <w:b w:val="0"/>
        <w:bCs w:val="0"/>
        <w:i w:val="0"/>
        <w:iCs w:val="0"/>
        <w:color w:val="231F20"/>
        <w:spacing w:val="0"/>
        <w:w w:val="84"/>
        <w:sz w:val="24"/>
        <w:szCs w:val="24"/>
        <w:lang w:val="en-US" w:eastAsia="en-US" w:bidi="ar-SA"/>
      </w:rPr>
    </w:lvl>
    <w:lvl w:ilvl="3">
      <w:start w:val="0"/>
      <w:numFmt w:val="bullet"/>
      <w:lvlText w:val="•"/>
      <w:lvlJc w:val="left"/>
      <w:pPr>
        <w:ind w:left="4332" w:hanging="360"/>
      </w:pPr>
      <w:rPr>
        <w:rFonts w:hint="default"/>
        <w:lang w:val="en-US" w:eastAsia="en-US" w:bidi="ar-SA"/>
      </w:rPr>
    </w:lvl>
    <w:lvl w:ilvl="4">
      <w:start w:val="0"/>
      <w:numFmt w:val="bullet"/>
      <w:lvlText w:val="•"/>
      <w:lvlJc w:val="left"/>
      <w:pPr>
        <w:ind w:left="5268" w:hanging="360"/>
      </w:pPr>
      <w:rPr>
        <w:rFonts w:hint="default"/>
        <w:lang w:val="en-US" w:eastAsia="en-US" w:bidi="ar-SA"/>
      </w:rPr>
    </w:lvl>
    <w:lvl w:ilvl="5">
      <w:start w:val="0"/>
      <w:numFmt w:val="bullet"/>
      <w:lvlText w:val="•"/>
      <w:lvlJc w:val="left"/>
      <w:pPr>
        <w:ind w:left="6204" w:hanging="360"/>
      </w:pPr>
      <w:rPr>
        <w:rFonts w:hint="default"/>
        <w:lang w:val="en-US" w:eastAsia="en-US" w:bidi="ar-SA"/>
      </w:rPr>
    </w:lvl>
    <w:lvl w:ilvl="6">
      <w:start w:val="0"/>
      <w:numFmt w:val="bullet"/>
      <w:lvlText w:val="•"/>
      <w:lvlJc w:val="left"/>
      <w:pPr>
        <w:ind w:left="7141" w:hanging="360"/>
      </w:pPr>
      <w:rPr>
        <w:rFonts w:hint="default"/>
        <w:lang w:val="en-US" w:eastAsia="en-US" w:bidi="ar-SA"/>
      </w:rPr>
    </w:lvl>
    <w:lvl w:ilvl="7">
      <w:start w:val="0"/>
      <w:numFmt w:val="bullet"/>
      <w:lvlText w:val="•"/>
      <w:lvlJc w:val="left"/>
      <w:pPr>
        <w:ind w:left="8077" w:hanging="360"/>
      </w:pPr>
      <w:rPr>
        <w:rFonts w:hint="default"/>
        <w:lang w:val="en-US" w:eastAsia="en-US" w:bidi="ar-SA"/>
      </w:rPr>
    </w:lvl>
    <w:lvl w:ilvl="8">
      <w:start w:val="0"/>
      <w:numFmt w:val="bullet"/>
      <w:lvlText w:val="•"/>
      <w:lvlJc w:val="left"/>
      <w:pPr>
        <w:ind w:left="9013" w:hanging="360"/>
      </w:pPr>
      <w:rPr>
        <w:rFonts w:hint="default"/>
        <w:lang w:val="en-US" w:eastAsia="en-US" w:bidi="ar-SA"/>
      </w:rPr>
    </w:lvl>
  </w:abstractNum>
  <w:abstractNum w:abstractNumId="34">
    <w:multiLevelType w:val="hybridMultilevel"/>
    <w:lvl w:ilvl="0">
      <w:start w:val="0"/>
      <w:numFmt w:val="bullet"/>
      <w:lvlText w:val="⬧"/>
      <w:lvlJc w:val="left"/>
      <w:pPr>
        <w:ind w:left="418" w:hanging="284"/>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546" w:hanging="284"/>
      </w:pPr>
      <w:rPr>
        <w:rFonts w:hint="default" w:ascii="MingLiU_HKSCS-ExtB" w:hAnsi="MingLiU_HKSCS-ExtB" w:eastAsia="MingLiU_HKSCS-ExtB" w:cs="MingLiU_HKSCS-ExtB"/>
        <w:b w:val="0"/>
        <w:bCs w:val="0"/>
        <w:i w:val="0"/>
        <w:iCs w:val="0"/>
        <w:spacing w:val="0"/>
        <w:w w:val="55"/>
        <w:sz w:val="16"/>
        <w:szCs w:val="16"/>
        <w:lang w:val="en-US" w:eastAsia="en-US" w:bidi="ar-SA"/>
      </w:rPr>
    </w:lvl>
    <w:lvl w:ilvl="2">
      <w:start w:val="0"/>
      <w:numFmt w:val="bullet"/>
      <w:lvlText w:val="•"/>
      <w:lvlJc w:val="left"/>
      <w:pPr>
        <w:ind w:left="332" w:hanging="284"/>
      </w:pPr>
      <w:rPr>
        <w:rFonts w:hint="default"/>
        <w:lang w:val="en-US" w:eastAsia="en-US" w:bidi="ar-SA"/>
      </w:rPr>
    </w:lvl>
    <w:lvl w:ilvl="3">
      <w:start w:val="0"/>
      <w:numFmt w:val="bullet"/>
      <w:lvlText w:val="•"/>
      <w:lvlJc w:val="left"/>
      <w:pPr>
        <w:ind w:left="124" w:hanging="284"/>
      </w:pPr>
      <w:rPr>
        <w:rFonts w:hint="default"/>
        <w:lang w:val="en-US" w:eastAsia="en-US" w:bidi="ar-SA"/>
      </w:rPr>
    </w:lvl>
    <w:lvl w:ilvl="4">
      <w:start w:val="0"/>
      <w:numFmt w:val="bullet"/>
      <w:lvlText w:val="•"/>
      <w:lvlJc w:val="left"/>
      <w:pPr>
        <w:ind w:left="-84" w:hanging="284"/>
      </w:pPr>
      <w:rPr>
        <w:rFonts w:hint="default"/>
        <w:lang w:val="en-US" w:eastAsia="en-US" w:bidi="ar-SA"/>
      </w:rPr>
    </w:lvl>
    <w:lvl w:ilvl="5">
      <w:start w:val="0"/>
      <w:numFmt w:val="bullet"/>
      <w:lvlText w:val="•"/>
      <w:lvlJc w:val="left"/>
      <w:pPr>
        <w:ind w:left="-291" w:hanging="284"/>
      </w:pPr>
      <w:rPr>
        <w:rFonts w:hint="default"/>
        <w:lang w:val="en-US" w:eastAsia="en-US" w:bidi="ar-SA"/>
      </w:rPr>
    </w:lvl>
    <w:lvl w:ilvl="6">
      <w:start w:val="0"/>
      <w:numFmt w:val="bullet"/>
      <w:lvlText w:val="•"/>
      <w:lvlJc w:val="left"/>
      <w:pPr>
        <w:ind w:left="-499" w:hanging="284"/>
      </w:pPr>
      <w:rPr>
        <w:rFonts w:hint="default"/>
        <w:lang w:val="en-US" w:eastAsia="en-US" w:bidi="ar-SA"/>
      </w:rPr>
    </w:lvl>
    <w:lvl w:ilvl="7">
      <w:start w:val="0"/>
      <w:numFmt w:val="bullet"/>
      <w:lvlText w:val="•"/>
      <w:lvlJc w:val="left"/>
      <w:pPr>
        <w:ind w:left="-707" w:hanging="284"/>
      </w:pPr>
      <w:rPr>
        <w:rFonts w:hint="default"/>
        <w:lang w:val="en-US" w:eastAsia="en-US" w:bidi="ar-SA"/>
      </w:rPr>
    </w:lvl>
    <w:lvl w:ilvl="8">
      <w:start w:val="0"/>
      <w:numFmt w:val="bullet"/>
      <w:lvlText w:val="•"/>
      <w:lvlJc w:val="left"/>
      <w:pPr>
        <w:ind w:left="-914" w:hanging="284"/>
      </w:pPr>
      <w:rPr>
        <w:rFonts w:hint="default"/>
        <w:lang w:val="en-US" w:eastAsia="en-US" w:bidi="ar-SA"/>
      </w:rPr>
    </w:lvl>
  </w:abstractNum>
  <w:abstractNum w:abstractNumId="33">
    <w:multiLevelType w:val="hybridMultilevel"/>
    <w:lvl w:ilvl="0">
      <w:start w:val="0"/>
      <w:numFmt w:val="bullet"/>
      <w:lvlText w:val="⬧"/>
      <w:lvlJc w:val="left"/>
      <w:pPr>
        <w:ind w:left="535" w:hanging="346"/>
      </w:pPr>
      <w:rPr>
        <w:rFonts w:hint="default" w:ascii="MingLiU_HKSCS-ExtB" w:hAnsi="MingLiU_HKSCS-ExtB" w:eastAsia="MingLiU_HKSCS-ExtB" w:cs="MingLiU_HKSCS-ExtB"/>
        <w:spacing w:val="0"/>
        <w:w w:val="55"/>
        <w:lang w:val="en-US" w:eastAsia="en-US" w:bidi="ar-SA"/>
      </w:rPr>
    </w:lvl>
    <w:lvl w:ilvl="1">
      <w:start w:val="0"/>
      <w:numFmt w:val="bullet"/>
      <w:lvlText w:val="⬧"/>
      <w:lvlJc w:val="left"/>
      <w:pPr>
        <w:ind w:left="663" w:hanging="346"/>
      </w:pPr>
      <w:rPr>
        <w:rFonts w:hint="default" w:ascii="MingLiU_HKSCS-ExtB" w:hAnsi="MingLiU_HKSCS-ExtB" w:eastAsia="MingLiU_HKSCS-ExtB" w:cs="MingLiU_HKSCS-ExtB"/>
        <w:b w:val="0"/>
        <w:bCs w:val="0"/>
        <w:i w:val="0"/>
        <w:iCs w:val="0"/>
        <w:spacing w:val="0"/>
        <w:w w:val="55"/>
        <w:sz w:val="16"/>
        <w:szCs w:val="16"/>
        <w:lang w:val="en-US" w:eastAsia="en-US" w:bidi="ar-SA"/>
      </w:rPr>
    </w:lvl>
    <w:lvl w:ilvl="2">
      <w:start w:val="0"/>
      <w:numFmt w:val="bullet"/>
      <w:lvlText w:val="•"/>
      <w:lvlJc w:val="left"/>
      <w:pPr>
        <w:ind w:left="1018" w:hanging="346"/>
      </w:pPr>
      <w:rPr>
        <w:rFonts w:hint="default"/>
        <w:lang w:val="en-US" w:eastAsia="en-US" w:bidi="ar-SA"/>
      </w:rPr>
    </w:lvl>
    <w:lvl w:ilvl="3">
      <w:start w:val="0"/>
      <w:numFmt w:val="bullet"/>
      <w:lvlText w:val="•"/>
      <w:lvlJc w:val="left"/>
      <w:pPr>
        <w:ind w:left="1377" w:hanging="346"/>
      </w:pPr>
      <w:rPr>
        <w:rFonts w:hint="default"/>
        <w:lang w:val="en-US" w:eastAsia="en-US" w:bidi="ar-SA"/>
      </w:rPr>
    </w:lvl>
    <w:lvl w:ilvl="4">
      <w:start w:val="0"/>
      <w:numFmt w:val="bullet"/>
      <w:lvlText w:val="•"/>
      <w:lvlJc w:val="left"/>
      <w:pPr>
        <w:ind w:left="1735" w:hanging="346"/>
      </w:pPr>
      <w:rPr>
        <w:rFonts w:hint="default"/>
        <w:lang w:val="en-US" w:eastAsia="en-US" w:bidi="ar-SA"/>
      </w:rPr>
    </w:lvl>
    <w:lvl w:ilvl="5">
      <w:start w:val="0"/>
      <w:numFmt w:val="bullet"/>
      <w:lvlText w:val="•"/>
      <w:lvlJc w:val="left"/>
      <w:pPr>
        <w:ind w:left="2094" w:hanging="346"/>
      </w:pPr>
      <w:rPr>
        <w:rFonts w:hint="default"/>
        <w:lang w:val="en-US" w:eastAsia="en-US" w:bidi="ar-SA"/>
      </w:rPr>
    </w:lvl>
    <w:lvl w:ilvl="6">
      <w:start w:val="0"/>
      <w:numFmt w:val="bullet"/>
      <w:lvlText w:val="•"/>
      <w:lvlJc w:val="left"/>
      <w:pPr>
        <w:ind w:left="2453" w:hanging="346"/>
      </w:pPr>
      <w:rPr>
        <w:rFonts w:hint="default"/>
        <w:lang w:val="en-US" w:eastAsia="en-US" w:bidi="ar-SA"/>
      </w:rPr>
    </w:lvl>
    <w:lvl w:ilvl="7">
      <w:start w:val="0"/>
      <w:numFmt w:val="bullet"/>
      <w:lvlText w:val="•"/>
      <w:lvlJc w:val="left"/>
      <w:pPr>
        <w:ind w:left="2811" w:hanging="346"/>
      </w:pPr>
      <w:rPr>
        <w:rFonts w:hint="default"/>
        <w:lang w:val="en-US" w:eastAsia="en-US" w:bidi="ar-SA"/>
      </w:rPr>
    </w:lvl>
    <w:lvl w:ilvl="8">
      <w:start w:val="0"/>
      <w:numFmt w:val="bullet"/>
      <w:lvlText w:val="•"/>
      <w:lvlJc w:val="left"/>
      <w:pPr>
        <w:ind w:left="3170" w:hanging="346"/>
      </w:pPr>
      <w:rPr>
        <w:rFonts w:hint="default"/>
        <w:lang w:val="en-US" w:eastAsia="en-US" w:bidi="ar-SA"/>
      </w:rPr>
    </w:lvl>
  </w:abstractNum>
  <w:abstractNum w:abstractNumId="32">
    <w:multiLevelType w:val="hybridMultilevel"/>
    <w:lvl w:ilvl="0">
      <w:start w:val="0"/>
      <w:numFmt w:val="bullet"/>
      <w:lvlText w:val="⬧"/>
      <w:lvlJc w:val="left"/>
      <w:pPr>
        <w:ind w:left="394" w:hanging="204"/>
      </w:pPr>
      <w:rPr>
        <w:rFonts w:hint="default" w:ascii="MingLiU_HKSCS-ExtB" w:hAnsi="MingLiU_HKSCS-ExtB" w:eastAsia="MingLiU_HKSCS-ExtB" w:cs="MingLiU_HKSCS-ExtB"/>
        <w:b w:val="0"/>
        <w:bCs w:val="0"/>
        <w:i w:val="0"/>
        <w:iCs w:val="0"/>
        <w:spacing w:val="0"/>
        <w:w w:val="55"/>
        <w:sz w:val="16"/>
        <w:szCs w:val="16"/>
        <w:lang w:val="en-US" w:eastAsia="en-US" w:bidi="ar-SA"/>
      </w:rPr>
    </w:lvl>
    <w:lvl w:ilvl="1">
      <w:start w:val="0"/>
      <w:numFmt w:val="bullet"/>
      <w:lvlText w:val="⬧"/>
      <w:lvlJc w:val="left"/>
      <w:pPr>
        <w:ind w:left="1761" w:hanging="286"/>
      </w:pPr>
      <w:rPr>
        <w:rFonts w:hint="default" w:ascii="MingLiU_HKSCS-ExtB" w:hAnsi="MingLiU_HKSCS-ExtB" w:eastAsia="MingLiU_HKSCS-ExtB" w:cs="MingLiU_HKSCS-ExtB"/>
        <w:b w:val="0"/>
        <w:bCs w:val="0"/>
        <w:i w:val="0"/>
        <w:iCs w:val="0"/>
        <w:spacing w:val="0"/>
        <w:w w:val="55"/>
        <w:sz w:val="16"/>
        <w:szCs w:val="16"/>
        <w:lang w:val="en-US" w:eastAsia="en-US" w:bidi="ar-SA"/>
      </w:rPr>
    </w:lvl>
    <w:lvl w:ilvl="2">
      <w:start w:val="0"/>
      <w:numFmt w:val="bullet"/>
      <w:lvlText w:val="•"/>
      <w:lvlJc w:val="left"/>
      <w:pPr>
        <w:ind w:left="1560" w:hanging="286"/>
      </w:pPr>
      <w:rPr>
        <w:rFonts w:hint="default"/>
        <w:lang w:val="en-US" w:eastAsia="en-US" w:bidi="ar-SA"/>
      </w:rPr>
    </w:lvl>
    <w:lvl w:ilvl="3">
      <w:start w:val="0"/>
      <w:numFmt w:val="bullet"/>
      <w:lvlText w:val="•"/>
      <w:lvlJc w:val="left"/>
      <w:pPr>
        <w:ind w:left="1360" w:hanging="286"/>
      </w:pPr>
      <w:rPr>
        <w:rFonts w:hint="default"/>
        <w:lang w:val="en-US" w:eastAsia="en-US" w:bidi="ar-SA"/>
      </w:rPr>
    </w:lvl>
    <w:lvl w:ilvl="4">
      <w:start w:val="0"/>
      <w:numFmt w:val="bullet"/>
      <w:lvlText w:val="•"/>
      <w:lvlJc w:val="left"/>
      <w:pPr>
        <w:ind w:left="1160" w:hanging="286"/>
      </w:pPr>
      <w:rPr>
        <w:rFonts w:hint="default"/>
        <w:lang w:val="en-US" w:eastAsia="en-US" w:bidi="ar-SA"/>
      </w:rPr>
    </w:lvl>
    <w:lvl w:ilvl="5">
      <w:start w:val="0"/>
      <w:numFmt w:val="bullet"/>
      <w:lvlText w:val="•"/>
      <w:lvlJc w:val="left"/>
      <w:pPr>
        <w:ind w:left="960" w:hanging="286"/>
      </w:pPr>
      <w:rPr>
        <w:rFonts w:hint="default"/>
        <w:lang w:val="en-US" w:eastAsia="en-US" w:bidi="ar-SA"/>
      </w:rPr>
    </w:lvl>
    <w:lvl w:ilvl="6">
      <w:start w:val="0"/>
      <w:numFmt w:val="bullet"/>
      <w:lvlText w:val="•"/>
      <w:lvlJc w:val="left"/>
      <w:pPr>
        <w:ind w:left="760" w:hanging="286"/>
      </w:pPr>
      <w:rPr>
        <w:rFonts w:hint="default"/>
        <w:lang w:val="en-US" w:eastAsia="en-US" w:bidi="ar-SA"/>
      </w:rPr>
    </w:lvl>
    <w:lvl w:ilvl="7">
      <w:start w:val="0"/>
      <w:numFmt w:val="bullet"/>
      <w:lvlText w:val="•"/>
      <w:lvlJc w:val="left"/>
      <w:pPr>
        <w:ind w:left="560" w:hanging="286"/>
      </w:pPr>
      <w:rPr>
        <w:rFonts w:hint="default"/>
        <w:lang w:val="en-US" w:eastAsia="en-US" w:bidi="ar-SA"/>
      </w:rPr>
    </w:lvl>
    <w:lvl w:ilvl="8">
      <w:start w:val="0"/>
      <w:numFmt w:val="bullet"/>
      <w:lvlText w:val="•"/>
      <w:lvlJc w:val="left"/>
      <w:pPr>
        <w:ind w:left="360" w:hanging="286"/>
      </w:pPr>
      <w:rPr>
        <w:rFonts w:hint="default"/>
        <w:lang w:val="en-US" w:eastAsia="en-US" w:bidi="ar-SA"/>
      </w:rPr>
    </w:lvl>
  </w:abstractNum>
  <w:abstractNum w:abstractNumId="31">
    <w:multiLevelType w:val="hybridMultilevel"/>
    <w:lvl w:ilvl="0">
      <w:start w:val="4"/>
      <w:numFmt w:val="decimal"/>
      <w:lvlText w:val="%1"/>
      <w:lvlJc w:val="left"/>
      <w:pPr>
        <w:ind w:left="2755" w:hanging="1032"/>
        <w:jc w:val="left"/>
      </w:pPr>
      <w:rPr>
        <w:rFonts w:hint="default"/>
        <w:lang w:val="en-US" w:eastAsia="en-US" w:bidi="ar-SA"/>
      </w:rPr>
    </w:lvl>
    <w:lvl w:ilvl="1">
      <w:start w:val="12"/>
      <w:numFmt w:val="decimal"/>
      <w:lvlText w:val="%1.%2"/>
      <w:lvlJc w:val="left"/>
      <w:pPr>
        <w:ind w:left="2755" w:hanging="1032"/>
        <w:jc w:val="left"/>
      </w:pPr>
      <w:rPr>
        <w:rFonts w:hint="default"/>
        <w:lang w:val="en-US" w:eastAsia="en-US" w:bidi="ar-SA"/>
      </w:rPr>
    </w:lvl>
    <w:lvl w:ilvl="2">
      <w:start w:val="1"/>
      <w:numFmt w:val="decimal"/>
      <w:lvlText w:val="%1.%2.%3"/>
      <w:lvlJc w:val="left"/>
      <w:pPr>
        <w:ind w:left="2755" w:hanging="1032"/>
        <w:jc w:val="left"/>
      </w:pPr>
      <w:rPr>
        <w:rFonts w:hint="default"/>
        <w:lang w:val="en-US" w:eastAsia="en-US" w:bidi="ar-SA"/>
      </w:rPr>
    </w:lvl>
    <w:lvl w:ilvl="3">
      <w:start w:val="1"/>
      <w:numFmt w:val="decimal"/>
      <w:lvlText w:val="%1.%2.%3.%4."/>
      <w:lvlJc w:val="left"/>
      <w:pPr>
        <w:ind w:left="2755" w:hanging="1032"/>
        <w:jc w:val="right"/>
      </w:pPr>
      <w:rPr>
        <w:rFonts w:hint="default"/>
        <w:spacing w:val="0"/>
        <w:w w:val="98"/>
        <w:lang w:val="en-US" w:eastAsia="en-US" w:bidi="ar-SA"/>
      </w:rPr>
    </w:lvl>
    <w:lvl w:ilvl="4">
      <w:start w:val="1"/>
      <w:numFmt w:val="decimal"/>
      <w:lvlText w:val="%5."/>
      <w:lvlJc w:val="left"/>
      <w:pPr>
        <w:ind w:left="1888" w:hanging="390"/>
        <w:jc w:val="left"/>
      </w:pPr>
      <w:rPr>
        <w:rFonts w:hint="default" w:ascii="Trebuchet MS" w:hAnsi="Trebuchet MS" w:eastAsia="Trebuchet MS" w:cs="Trebuchet MS"/>
        <w:b w:val="0"/>
        <w:bCs w:val="0"/>
        <w:i w:val="0"/>
        <w:iCs w:val="0"/>
        <w:color w:val="1A1A1A"/>
        <w:spacing w:val="0"/>
        <w:w w:val="80"/>
        <w:sz w:val="24"/>
        <w:szCs w:val="24"/>
        <w:lang w:val="en-US" w:eastAsia="en-US" w:bidi="ar-SA"/>
      </w:rPr>
    </w:lvl>
    <w:lvl w:ilvl="5">
      <w:start w:val="1"/>
      <w:numFmt w:val="decimal"/>
      <w:lvlText w:val="%6."/>
      <w:lvlJc w:val="left"/>
      <w:pPr>
        <w:ind w:left="1973" w:hanging="374"/>
        <w:jc w:val="left"/>
      </w:pPr>
      <w:rPr>
        <w:rFonts w:hint="default" w:ascii="Arial" w:hAnsi="Arial" w:eastAsia="Arial" w:cs="Arial"/>
        <w:b/>
        <w:bCs/>
        <w:i w:val="0"/>
        <w:iCs w:val="0"/>
        <w:color w:val="2F5496"/>
        <w:spacing w:val="0"/>
        <w:w w:val="98"/>
        <w:sz w:val="24"/>
        <w:szCs w:val="24"/>
        <w:lang w:val="en-US" w:eastAsia="en-US" w:bidi="ar-SA"/>
      </w:rPr>
    </w:lvl>
    <w:lvl w:ilvl="6">
      <w:start w:val="0"/>
      <w:numFmt w:val="bullet"/>
      <w:lvlText w:val="•"/>
      <w:lvlJc w:val="left"/>
      <w:pPr>
        <w:ind w:left="7389" w:hanging="374"/>
      </w:pPr>
      <w:rPr>
        <w:rFonts w:hint="default"/>
        <w:lang w:val="en-US" w:eastAsia="en-US" w:bidi="ar-SA"/>
      </w:rPr>
    </w:lvl>
    <w:lvl w:ilvl="7">
      <w:start w:val="0"/>
      <w:numFmt w:val="bullet"/>
      <w:lvlText w:val="•"/>
      <w:lvlJc w:val="left"/>
      <w:pPr>
        <w:ind w:left="8547" w:hanging="374"/>
      </w:pPr>
      <w:rPr>
        <w:rFonts w:hint="default"/>
        <w:lang w:val="en-US" w:eastAsia="en-US" w:bidi="ar-SA"/>
      </w:rPr>
    </w:lvl>
    <w:lvl w:ilvl="8">
      <w:start w:val="0"/>
      <w:numFmt w:val="bullet"/>
      <w:lvlText w:val="•"/>
      <w:lvlJc w:val="left"/>
      <w:pPr>
        <w:ind w:left="9704" w:hanging="374"/>
      </w:pPr>
      <w:rPr>
        <w:rFonts w:hint="default"/>
        <w:lang w:val="en-US" w:eastAsia="en-US" w:bidi="ar-SA"/>
      </w:rPr>
    </w:lvl>
  </w:abstractNum>
  <w:abstractNum w:abstractNumId="30">
    <w:multiLevelType w:val="hybridMultilevel"/>
    <w:lvl w:ilvl="0">
      <w:start w:val="4"/>
      <w:numFmt w:val="decimal"/>
      <w:lvlText w:val="%1"/>
      <w:lvlJc w:val="left"/>
      <w:pPr>
        <w:ind w:left="2443" w:hanging="720"/>
        <w:jc w:val="left"/>
      </w:pPr>
      <w:rPr>
        <w:rFonts w:hint="default"/>
        <w:lang w:val="en-US" w:eastAsia="en-US" w:bidi="ar-SA"/>
      </w:rPr>
    </w:lvl>
    <w:lvl w:ilvl="1">
      <w:start w:val="1"/>
      <w:numFmt w:val="decimal"/>
      <w:lvlText w:val="%1.%2"/>
      <w:lvlJc w:val="left"/>
      <w:pPr>
        <w:ind w:left="2443" w:hanging="720"/>
        <w:jc w:val="left"/>
      </w:pPr>
      <w:rPr>
        <w:rFonts w:hint="default"/>
        <w:lang w:val="en-US" w:eastAsia="en-US" w:bidi="ar-SA"/>
      </w:rPr>
    </w:lvl>
    <w:lvl w:ilvl="2">
      <w:start w:val="1"/>
      <w:numFmt w:val="decimal"/>
      <w:lvlText w:val="%1.%2.%3."/>
      <w:lvlJc w:val="left"/>
      <w:pPr>
        <w:ind w:left="2443" w:hanging="720"/>
        <w:jc w:val="left"/>
      </w:pPr>
      <w:rPr>
        <w:rFonts w:hint="default" w:ascii="Arial" w:hAnsi="Arial" w:eastAsia="Arial" w:cs="Arial"/>
        <w:b/>
        <w:bCs/>
        <w:i w:val="0"/>
        <w:iCs w:val="0"/>
        <w:color w:val="2D3D54"/>
        <w:spacing w:val="0"/>
        <w:w w:val="98"/>
        <w:sz w:val="24"/>
        <w:szCs w:val="24"/>
        <w:lang w:val="en-US" w:eastAsia="en-US" w:bidi="ar-SA"/>
      </w:rPr>
    </w:lvl>
    <w:lvl w:ilvl="3">
      <w:start w:val="0"/>
      <w:numFmt w:val="bullet"/>
      <w:lvlText w:val="•"/>
      <w:lvlJc w:val="left"/>
      <w:pPr>
        <w:ind w:left="5313" w:hanging="720"/>
      </w:pPr>
      <w:rPr>
        <w:rFonts w:hint="default"/>
        <w:lang w:val="en-US" w:eastAsia="en-US" w:bidi="ar-SA"/>
      </w:rPr>
    </w:lvl>
    <w:lvl w:ilvl="4">
      <w:start w:val="0"/>
      <w:numFmt w:val="bullet"/>
      <w:lvlText w:val="•"/>
      <w:lvlJc w:val="left"/>
      <w:pPr>
        <w:ind w:left="6271" w:hanging="720"/>
      </w:pPr>
      <w:rPr>
        <w:rFonts w:hint="default"/>
        <w:lang w:val="en-US" w:eastAsia="en-US" w:bidi="ar-SA"/>
      </w:rPr>
    </w:lvl>
    <w:lvl w:ilvl="5">
      <w:start w:val="0"/>
      <w:numFmt w:val="bullet"/>
      <w:lvlText w:val="•"/>
      <w:lvlJc w:val="left"/>
      <w:pPr>
        <w:ind w:left="7229" w:hanging="720"/>
      </w:pPr>
      <w:rPr>
        <w:rFonts w:hint="default"/>
        <w:lang w:val="en-US" w:eastAsia="en-US" w:bidi="ar-SA"/>
      </w:rPr>
    </w:lvl>
    <w:lvl w:ilvl="6">
      <w:start w:val="0"/>
      <w:numFmt w:val="bullet"/>
      <w:lvlText w:val="•"/>
      <w:lvlJc w:val="left"/>
      <w:pPr>
        <w:ind w:left="8187" w:hanging="720"/>
      </w:pPr>
      <w:rPr>
        <w:rFonts w:hint="default"/>
        <w:lang w:val="en-US" w:eastAsia="en-US" w:bidi="ar-SA"/>
      </w:rPr>
    </w:lvl>
    <w:lvl w:ilvl="7">
      <w:start w:val="0"/>
      <w:numFmt w:val="bullet"/>
      <w:lvlText w:val="•"/>
      <w:lvlJc w:val="left"/>
      <w:pPr>
        <w:ind w:left="9145" w:hanging="720"/>
      </w:pPr>
      <w:rPr>
        <w:rFonts w:hint="default"/>
        <w:lang w:val="en-US" w:eastAsia="en-US" w:bidi="ar-SA"/>
      </w:rPr>
    </w:lvl>
    <w:lvl w:ilvl="8">
      <w:start w:val="0"/>
      <w:numFmt w:val="bullet"/>
      <w:lvlText w:val="•"/>
      <w:lvlJc w:val="left"/>
      <w:pPr>
        <w:ind w:left="10103" w:hanging="720"/>
      </w:pPr>
      <w:rPr>
        <w:rFonts w:hint="default"/>
        <w:lang w:val="en-US" w:eastAsia="en-US" w:bidi="ar-SA"/>
      </w:rPr>
    </w:lvl>
  </w:abstractNum>
  <w:abstractNum w:abstractNumId="29">
    <w:multiLevelType w:val="hybridMultilevel"/>
    <w:lvl w:ilvl="0">
      <w:start w:val="0"/>
      <w:numFmt w:val="bullet"/>
      <w:lvlText w:val=""/>
      <w:lvlJc w:val="left"/>
      <w:pPr>
        <w:ind w:left="2200" w:hanging="477"/>
      </w:pPr>
      <w:rPr>
        <w:rFonts w:hint="default" w:ascii="Wingdings" w:hAnsi="Wingdings" w:eastAsia="Wingdings" w:cs="Wingdings"/>
        <w:b w:val="0"/>
        <w:bCs w:val="0"/>
        <w:i w:val="0"/>
        <w:iCs w:val="0"/>
        <w:color w:val="2D3D54"/>
        <w:spacing w:val="0"/>
        <w:w w:val="100"/>
        <w:sz w:val="24"/>
        <w:szCs w:val="24"/>
        <w:lang w:val="en-US" w:eastAsia="en-US" w:bidi="ar-SA"/>
      </w:rPr>
    </w:lvl>
    <w:lvl w:ilvl="1">
      <w:start w:val="0"/>
      <w:numFmt w:val="bullet"/>
      <w:lvlText w:val="•"/>
      <w:lvlJc w:val="left"/>
      <w:pPr>
        <w:ind w:left="3181" w:hanging="477"/>
      </w:pPr>
      <w:rPr>
        <w:rFonts w:hint="default"/>
        <w:lang w:val="en-US" w:eastAsia="en-US" w:bidi="ar-SA"/>
      </w:rPr>
    </w:lvl>
    <w:lvl w:ilvl="2">
      <w:start w:val="0"/>
      <w:numFmt w:val="bullet"/>
      <w:lvlText w:val="•"/>
      <w:lvlJc w:val="left"/>
      <w:pPr>
        <w:ind w:left="4163" w:hanging="477"/>
      </w:pPr>
      <w:rPr>
        <w:rFonts w:hint="default"/>
        <w:lang w:val="en-US" w:eastAsia="en-US" w:bidi="ar-SA"/>
      </w:rPr>
    </w:lvl>
    <w:lvl w:ilvl="3">
      <w:start w:val="0"/>
      <w:numFmt w:val="bullet"/>
      <w:lvlText w:val="•"/>
      <w:lvlJc w:val="left"/>
      <w:pPr>
        <w:ind w:left="5145" w:hanging="477"/>
      </w:pPr>
      <w:rPr>
        <w:rFonts w:hint="default"/>
        <w:lang w:val="en-US" w:eastAsia="en-US" w:bidi="ar-SA"/>
      </w:rPr>
    </w:lvl>
    <w:lvl w:ilvl="4">
      <w:start w:val="0"/>
      <w:numFmt w:val="bullet"/>
      <w:lvlText w:val="•"/>
      <w:lvlJc w:val="left"/>
      <w:pPr>
        <w:ind w:left="6127" w:hanging="477"/>
      </w:pPr>
      <w:rPr>
        <w:rFonts w:hint="default"/>
        <w:lang w:val="en-US" w:eastAsia="en-US" w:bidi="ar-SA"/>
      </w:rPr>
    </w:lvl>
    <w:lvl w:ilvl="5">
      <w:start w:val="0"/>
      <w:numFmt w:val="bullet"/>
      <w:lvlText w:val="•"/>
      <w:lvlJc w:val="left"/>
      <w:pPr>
        <w:ind w:left="7109" w:hanging="477"/>
      </w:pPr>
      <w:rPr>
        <w:rFonts w:hint="default"/>
        <w:lang w:val="en-US" w:eastAsia="en-US" w:bidi="ar-SA"/>
      </w:rPr>
    </w:lvl>
    <w:lvl w:ilvl="6">
      <w:start w:val="0"/>
      <w:numFmt w:val="bullet"/>
      <w:lvlText w:val="•"/>
      <w:lvlJc w:val="left"/>
      <w:pPr>
        <w:ind w:left="8091" w:hanging="477"/>
      </w:pPr>
      <w:rPr>
        <w:rFonts w:hint="default"/>
        <w:lang w:val="en-US" w:eastAsia="en-US" w:bidi="ar-SA"/>
      </w:rPr>
    </w:lvl>
    <w:lvl w:ilvl="7">
      <w:start w:val="0"/>
      <w:numFmt w:val="bullet"/>
      <w:lvlText w:val="•"/>
      <w:lvlJc w:val="left"/>
      <w:pPr>
        <w:ind w:left="9073" w:hanging="477"/>
      </w:pPr>
      <w:rPr>
        <w:rFonts w:hint="default"/>
        <w:lang w:val="en-US" w:eastAsia="en-US" w:bidi="ar-SA"/>
      </w:rPr>
    </w:lvl>
    <w:lvl w:ilvl="8">
      <w:start w:val="0"/>
      <w:numFmt w:val="bullet"/>
      <w:lvlText w:val="•"/>
      <w:lvlJc w:val="left"/>
      <w:pPr>
        <w:ind w:left="10055" w:hanging="477"/>
      </w:pPr>
      <w:rPr>
        <w:rFonts w:hint="default"/>
        <w:lang w:val="en-US" w:eastAsia="en-US" w:bidi="ar-SA"/>
      </w:rPr>
    </w:lvl>
  </w:abstractNum>
  <w:abstractNum w:abstractNumId="28">
    <w:multiLevelType w:val="hybridMultilevel"/>
    <w:lvl w:ilvl="0">
      <w:start w:val="12"/>
      <w:numFmt w:val="decimalZero"/>
      <w:lvlText w:val="%1"/>
      <w:lvlJc w:val="left"/>
      <w:pPr>
        <w:ind w:left="2403" w:hanging="673"/>
        <w:jc w:val="left"/>
      </w:pPr>
      <w:rPr>
        <w:rFonts w:hint="default"/>
        <w:spacing w:val="0"/>
        <w:w w:val="95"/>
        <w:lang w:val="en-US" w:eastAsia="en-US" w:bidi="ar-SA"/>
      </w:rPr>
    </w:lvl>
    <w:lvl w:ilvl="1">
      <w:start w:val="0"/>
      <w:numFmt w:val="bullet"/>
      <w:lvlText w:val="⬧"/>
      <w:lvlJc w:val="left"/>
      <w:pPr>
        <w:ind w:left="4079" w:hanging="144"/>
      </w:pPr>
      <w:rPr>
        <w:rFonts w:hint="default" w:ascii="MingLiU_HKSCS-ExtB" w:hAnsi="MingLiU_HKSCS-ExtB" w:eastAsia="MingLiU_HKSCS-ExtB" w:cs="MingLiU_HKSCS-ExtB"/>
        <w:b w:val="0"/>
        <w:bCs w:val="0"/>
        <w:i w:val="0"/>
        <w:iCs w:val="0"/>
        <w:spacing w:val="0"/>
        <w:w w:val="55"/>
        <w:sz w:val="18"/>
        <w:szCs w:val="18"/>
        <w:lang w:val="en-US" w:eastAsia="en-US" w:bidi="ar-SA"/>
      </w:rPr>
    </w:lvl>
    <w:lvl w:ilvl="2">
      <w:start w:val="0"/>
      <w:numFmt w:val="bullet"/>
      <w:lvlText w:val="•"/>
      <w:lvlJc w:val="left"/>
      <w:pPr>
        <w:ind w:left="4552" w:hanging="144"/>
      </w:pPr>
      <w:rPr>
        <w:rFonts w:hint="default"/>
        <w:lang w:val="en-US" w:eastAsia="en-US" w:bidi="ar-SA"/>
      </w:rPr>
    </w:lvl>
    <w:lvl w:ilvl="3">
      <w:start w:val="0"/>
      <w:numFmt w:val="bullet"/>
      <w:lvlText w:val="•"/>
      <w:lvlJc w:val="left"/>
      <w:pPr>
        <w:ind w:left="5025" w:hanging="144"/>
      </w:pPr>
      <w:rPr>
        <w:rFonts w:hint="default"/>
        <w:lang w:val="en-US" w:eastAsia="en-US" w:bidi="ar-SA"/>
      </w:rPr>
    </w:lvl>
    <w:lvl w:ilvl="4">
      <w:start w:val="0"/>
      <w:numFmt w:val="bullet"/>
      <w:lvlText w:val="•"/>
      <w:lvlJc w:val="left"/>
      <w:pPr>
        <w:ind w:left="5498" w:hanging="144"/>
      </w:pPr>
      <w:rPr>
        <w:rFonts w:hint="default"/>
        <w:lang w:val="en-US" w:eastAsia="en-US" w:bidi="ar-SA"/>
      </w:rPr>
    </w:lvl>
    <w:lvl w:ilvl="5">
      <w:start w:val="0"/>
      <w:numFmt w:val="bullet"/>
      <w:lvlText w:val="•"/>
      <w:lvlJc w:val="left"/>
      <w:pPr>
        <w:ind w:left="5971" w:hanging="144"/>
      </w:pPr>
      <w:rPr>
        <w:rFonts w:hint="default"/>
        <w:lang w:val="en-US" w:eastAsia="en-US" w:bidi="ar-SA"/>
      </w:rPr>
    </w:lvl>
    <w:lvl w:ilvl="6">
      <w:start w:val="0"/>
      <w:numFmt w:val="bullet"/>
      <w:lvlText w:val="•"/>
      <w:lvlJc w:val="left"/>
      <w:pPr>
        <w:ind w:left="6444" w:hanging="144"/>
      </w:pPr>
      <w:rPr>
        <w:rFonts w:hint="default"/>
        <w:lang w:val="en-US" w:eastAsia="en-US" w:bidi="ar-SA"/>
      </w:rPr>
    </w:lvl>
    <w:lvl w:ilvl="7">
      <w:start w:val="0"/>
      <w:numFmt w:val="bullet"/>
      <w:lvlText w:val="•"/>
      <w:lvlJc w:val="left"/>
      <w:pPr>
        <w:ind w:left="6917" w:hanging="144"/>
      </w:pPr>
      <w:rPr>
        <w:rFonts w:hint="default"/>
        <w:lang w:val="en-US" w:eastAsia="en-US" w:bidi="ar-SA"/>
      </w:rPr>
    </w:lvl>
    <w:lvl w:ilvl="8">
      <w:start w:val="0"/>
      <w:numFmt w:val="bullet"/>
      <w:lvlText w:val="•"/>
      <w:lvlJc w:val="left"/>
      <w:pPr>
        <w:ind w:left="7390" w:hanging="144"/>
      </w:pPr>
      <w:rPr>
        <w:rFonts w:hint="default"/>
        <w:lang w:val="en-US" w:eastAsia="en-US" w:bidi="ar-SA"/>
      </w:rPr>
    </w:lvl>
  </w:abstractNum>
  <w:abstractNum w:abstractNumId="27">
    <w:multiLevelType w:val="hybridMultilevel"/>
    <w:lvl w:ilvl="0">
      <w:start w:val="1"/>
      <w:numFmt w:val="lowerLetter"/>
      <w:lvlText w:val="(%1)"/>
      <w:lvlJc w:val="left"/>
      <w:pPr>
        <w:ind w:left="982" w:hanging="360"/>
        <w:jc w:val="left"/>
      </w:pPr>
      <w:rPr>
        <w:rFonts w:hint="default" w:ascii="Trebuchet MS" w:hAnsi="Trebuchet MS" w:eastAsia="Trebuchet MS" w:cs="Trebuchet MS"/>
        <w:b w:val="0"/>
        <w:bCs w:val="0"/>
        <w:i w:val="0"/>
        <w:iCs w:val="0"/>
        <w:spacing w:val="0"/>
        <w:w w:val="85"/>
        <w:sz w:val="18"/>
        <w:szCs w:val="18"/>
        <w:lang w:val="en-US" w:eastAsia="en-US" w:bidi="ar-SA"/>
      </w:rPr>
    </w:lvl>
    <w:lvl w:ilvl="1">
      <w:start w:val="0"/>
      <w:numFmt w:val="bullet"/>
      <w:lvlText w:val="•"/>
      <w:lvlJc w:val="left"/>
      <w:pPr>
        <w:ind w:left="1352" w:hanging="360"/>
      </w:pPr>
      <w:rPr>
        <w:rFonts w:hint="default"/>
        <w:lang w:val="en-US" w:eastAsia="en-US" w:bidi="ar-SA"/>
      </w:rPr>
    </w:lvl>
    <w:lvl w:ilvl="2">
      <w:start w:val="0"/>
      <w:numFmt w:val="bullet"/>
      <w:lvlText w:val="•"/>
      <w:lvlJc w:val="left"/>
      <w:pPr>
        <w:ind w:left="1725" w:hanging="360"/>
      </w:pPr>
      <w:rPr>
        <w:rFonts w:hint="default"/>
        <w:lang w:val="en-US" w:eastAsia="en-US" w:bidi="ar-SA"/>
      </w:rPr>
    </w:lvl>
    <w:lvl w:ilvl="3">
      <w:start w:val="0"/>
      <w:numFmt w:val="bullet"/>
      <w:lvlText w:val="•"/>
      <w:lvlJc w:val="left"/>
      <w:pPr>
        <w:ind w:left="2098" w:hanging="360"/>
      </w:pPr>
      <w:rPr>
        <w:rFonts w:hint="default"/>
        <w:lang w:val="en-US" w:eastAsia="en-US" w:bidi="ar-SA"/>
      </w:rPr>
    </w:lvl>
    <w:lvl w:ilvl="4">
      <w:start w:val="0"/>
      <w:numFmt w:val="bullet"/>
      <w:lvlText w:val="•"/>
      <w:lvlJc w:val="left"/>
      <w:pPr>
        <w:ind w:left="2471" w:hanging="360"/>
      </w:pPr>
      <w:rPr>
        <w:rFonts w:hint="default"/>
        <w:lang w:val="en-US" w:eastAsia="en-US" w:bidi="ar-SA"/>
      </w:rPr>
    </w:lvl>
    <w:lvl w:ilvl="5">
      <w:start w:val="0"/>
      <w:numFmt w:val="bullet"/>
      <w:lvlText w:val="•"/>
      <w:lvlJc w:val="left"/>
      <w:pPr>
        <w:ind w:left="2844" w:hanging="360"/>
      </w:pPr>
      <w:rPr>
        <w:rFonts w:hint="default"/>
        <w:lang w:val="en-US" w:eastAsia="en-US" w:bidi="ar-SA"/>
      </w:rPr>
    </w:lvl>
    <w:lvl w:ilvl="6">
      <w:start w:val="0"/>
      <w:numFmt w:val="bullet"/>
      <w:lvlText w:val="•"/>
      <w:lvlJc w:val="left"/>
      <w:pPr>
        <w:ind w:left="3217" w:hanging="360"/>
      </w:pPr>
      <w:rPr>
        <w:rFonts w:hint="default"/>
        <w:lang w:val="en-US" w:eastAsia="en-US" w:bidi="ar-SA"/>
      </w:rPr>
    </w:lvl>
    <w:lvl w:ilvl="7">
      <w:start w:val="0"/>
      <w:numFmt w:val="bullet"/>
      <w:lvlText w:val="•"/>
      <w:lvlJc w:val="left"/>
      <w:pPr>
        <w:ind w:left="3590" w:hanging="360"/>
      </w:pPr>
      <w:rPr>
        <w:rFonts w:hint="default"/>
        <w:lang w:val="en-US" w:eastAsia="en-US" w:bidi="ar-SA"/>
      </w:rPr>
    </w:lvl>
    <w:lvl w:ilvl="8">
      <w:start w:val="0"/>
      <w:numFmt w:val="bullet"/>
      <w:lvlText w:val="•"/>
      <w:lvlJc w:val="left"/>
      <w:pPr>
        <w:ind w:left="3962" w:hanging="360"/>
      </w:pPr>
      <w:rPr>
        <w:rFonts w:hint="default"/>
        <w:lang w:val="en-US" w:eastAsia="en-US" w:bidi="ar-SA"/>
      </w:rPr>
    </w:lvl>
  </w:abstractNum>
  <w:abstractNum w:abstractNumId="26">
    <w:multiLevelType w:val="hybridMultilevel"/>
    <w:lvl w:ilvl="0">
      <w:start w:val="1"/>
      <w:numFmt w:val="decimal"/>
      <w:lvlText w:val="%1."/>
      <w:lvlJc w:val="left"/>
      <w:pPr>
        <w:ind w:left="1163" w:hanging="245"/>
        <w:jc w:val="left"/>
      </w:pPr>
      <w:rPr>
        <w:rFonts w:hint="default" w:ascii="Trebuchet MS" w:hAnsi="Trebuchet MS" w:eastAsia="Trebuchet MS" w:cs="Trebuchet MS"/>
        <w:b w:val="0"/>
        <w:bCs w:val="0"/>
        <w:i w:val="0"/>
        <w:iCs w:val="0"/>
        <w:spacing w:val="0"/>
        <w:w w:val="59"/>
        <w:sz w:val="18"/>
        <w:szCs w:val="18"/>
        <w:lang w:val="en-US" w:eastAsia="en-US" w:bidi="ar-SA"/>
      </w:rPr>
    </w:lvl>
    <w:lvl w:ilvl="1">
      <w:start w:val="0"/>
      <w:numFmt w:val="bullet"/>
      <w:lvlText w:val="•"/>
      <w:lvlJc w:val="left"/>
      <w:pPr>
        <w:ind w:left="1541" w:hanging="245"/>
      </w:pPr>
      <w:rPr>
        <w:rFonts w:hint="default"/>
        <w:lang w:val="en-US" w:eastAsia="en-US" w:bidi="ar-SA"/>
      </w:rPr>
    </w:lvl>
    <w:lvl w:ilvl="2">
      <w:start w:val="0"/>
      <w:numFmt w:val="bullet"/>
      <w:lvlText w:val="•"/>
      <w:lvlJc w:val="left"/>
      <w:pPr>
        <w:ind w:left="1923" w:hanging="245"/>
      </w:pPr>
      <w:rPr>
        <w:rFonts w:hint="default"/>
        <w:lang w:val="en-US" w:eastAsia="en-US" w:bidi="ar-SA"/>
      </w:rPr>
    </w:lvl>
    <w:lvl w:ilvl="3">
      <w:start w:val="0"/>
      <w:numFmt w:val="bullet"/>
      <w:lvlText w:val="•"/>
      <w:lvlJc w:val="left"/>
      <w:pPr>
        <w:ind w:left="2304" w:hanging="245"/>
      </w:pPr>
      <w:rPr>
        <w:rFonts w:hint="default"/>
        <w:lang w:val="en-US" w:eastAsia="en-US" w:bidi="ar-SA"/>
      </w:rPr>
    </w:lvl>
    <w:lvl w:ilvl="4">
      <w:start w:val="0"/>
      <w:numFmt w:val="bullet"/>
      <w:lvlText w:val="•"/>
      <w:lvlJc w:val="left"/>
      <w:pPr>
        <w:ind w:left="2686" w:hanging="245"/>
      </w:pPr>
      <w:rPr>
        <w:rFonts w:hint="default"/>
        <w:lang w:val="en-US" w:eastAsia="en-US" w:bidi="ar-SA"/>
      </w:rPr>
    </w:lvl>
    <w:lvl w:ilvl="5">
      <w:start w:val="0"/>
      <w:numFmt w:val="bullet"/>
      <w:lvlText w:val="•"/>
      <w:lvlJc w:val="left"/>
      <w:pPr>
        <w:ind w:left="3067" w:hanging="245"/>
      </w:pPr>
      <w:rPr>
        <w:rFonts w:hint="default"/>
        <w:lang w:val="en-US" w:eastAsia="en-US" w:bidi="ar-SA"/>
      </w:rPr>
    </w:lvl>
    <w:lvl w:ilvl="6">
      <w:start w:val="0"/>
      <w:numFmt w:val="bullet"/>
      <w:lvlText w:val="•"/>
      <w:lvlJc w:val="left"/>
      <w:pPr>
        <w:ind w:left="3448" w:hanging="245"/>
      </w:pPr>
      <w:rPr>
        <w:rFonts w:hint="default"/>
        <w:lang w:val="en-US" w:eastAsia="en-US" w:bidi="ar-SA"/>
      </w:rPr>
    </w:lvl>
    <w:lvl w:ilvl="7">
      <w:start w:val="0"/>
      <w:numFmt w:val="bullet"/>
      <w:lvlText w:val="•"/>
      <w:lvlJc w:val="left"/>
      <w:pPr>
        <w:ind w:left="3830" w:hanging="245"/>
      </w:pPr>
      <w:rPr>
        <w:rFonts w:hint="default"/>
        <w:lang w:val="en-US" w:eastAsia="en-US" w:bidi="ar-SA"/>
      </w:rPr>
    </w:lvl>
    <w:lvl w:ilvl="8">
      <w:start w:val="0"/>
      <w:numFmt w:val="bullet"/>
      <w:lvlText w:val="•"/>
      <w:lvlJc w:val="left"/>
      <w:pPr>
        <w:ind w:left="4211" w:hanging="245"/>
      </w:pPr>
      <w:rPr>
        <w:rFonts w:hint="default"/>
        <w:lang w:val="en-US" w:eastAsia="en-US" w:bidi="ar-SA"/>
      </w:rPr>
    </w:lvl>
  </w:abstractNum>
  <w:abstractNum w:abstractNumId="25">
    <w:multiLevelType w:val="hybridMultilevel"/>
    <w:lvl w:ilvl="0">
      <w:start w:val="3"/>
      <w:numFmt w:val="decimalZero"/>
      <w:lvlText w:val="%1"/>
      <w:lvlJc w:val="left"/>
      <w:pPr>
        <w:ind w:left="2394" w:hanging="673"/>
        <w:jc w:val="left"/>
      </w:pPr>
      <w:rPr>
        <w:rFonts w:hint="default"/>
        <w:spacing w:val="0"/>
        <w:w w:val="95"/>
        <w:lang w:val="en-US" w:eastAsia="en-US" w:bidi="ar-SA"/>
      </w:rPr>
    </w:lvl>
    <w:lvl w:ilvl="1">
      <w:start w:val="0"/>
      <w:numFmt w:val="bullet"/>
      <w:lvlText w:val="⬧"/>
      <w:lvlJc w:val="left"/>
      <w:pPr>
        <w:ind w:left="4217" w:hanging="312"/>
      </w:pPr>
      <w:rPr>
        <w:rFonts w:hint="default" w:ascii="MingLiU_HKSCS-ExtB" w:hAnsi="MingLiU_HKSCS-ExtB" w:eastAsia="MingLiU_HKSCS-ExtB" w:cs="MingLiU_HKSCS-ExtB"/>
        <w:b w:val="0"/>
        <w:bCs w:val="0"/>
        <w:i w:val="0"/>
        <w:iCs w:val="0"/>
        <w:spacing w:val="0"/>
        <w:w w:val="55"/>
        <w:sz w:val="18"/>
        <w:szCs w:val="18"/>
        <w:lang w:val="en-US" w:eastAsia="en-US" w:bidi="ar-SA"/>
      </w:rPr>
    </w:lvl>
    <w:lvl w:ilvl="2">
      <w:start w:val="0"/>
      <w:numFmt w:val="bullet"/>
      <w:lvlText w:val="•"/>
      <w:lvlJc w:val="left"/>
      <w:pPr>
        <w:ind w:left="4662" w:hanging="312"/>
      </w:pPr>
      <w:rPr>
        <w:rFonts w:hint="default"/>
        <w:lang w:val="en-US" w:eastAsia="en-US" w:bidi="ar-SA"/>
      </w:rPr>
    </w:lvl>
    <w:lvl w:ilvl="3">
      <w:start w:val="0"/>
      <w:numFmt w:val="bullet"/>
      <w:lvlText w:val="•"/>
      <w:lvlJc w:val="left"/>
      <w:pPr>
        <w:ind w:left="5104" w:hanging="312"/>
      </w:pPr>
      <w:rPr>
        <w:rFonts w:hint="default"/>
        <w:lang w:val="en-US" w:eastAsia="en-US" w:bidi="ar-SA"/>
      </w:rPr>
    </w:lvl>
    <w:lvl w:ilvl="4">
      <w:start w:val="0"/>
      <w:numFmt w:val="bullet"/>
      <w:lvlText w:val="•"/>
      <w:lvlJc w:val="left"/>
      <w:pPr>
        <w:ind w:left="5547" w:hanging="312"/>
      </w:pPr>
      <w:rPr>
        <w:rFonts w:hint="default"/>
        <w:lang w:val="en-US" w:eastAsia="en-US" w:bidi="ar-SA"/>
      </w:rPr>
    </w:lvl>
    <w:lvl w:ilvl="5">
      <w:start w:val="0"/>
      <w:numFmt w:val="bullet"/>
      <w:lvlText w:val="•"/>
      <w:lvlJc w:val="left"/>
      <w:pPr>
        <w:ind w:left="5989" w:hanging="312"/>
      </w:pPr>
      <w:rPr>
        <w:rFonts w:hint="default"/>
        <w:lang w:val="en-US" w:eastAsia="en-US" w:bidi="ar-SA"/>
      </w:rPr>
    </w:lvl>
    <w:lvl w:ilvl="6">
      <w:start w:val="0"/>
      <w:numFmt w:val="bullet"/>
      <w:lvlText w:val="•"/>
      <w:lvlJc w:val="left"/>
      <w:pPr>
        <w:ind w:left="6431" w:hanging="312"/>
      </w:pPr>
      <w:rPr>
        <w:rFonts w:hint="default"/>
        <w:lang w:val="en-US" w:eastAsia="en-US" w:bidi="ar-SA"/>
      </w:rPr>
    </w:lvl>
    <w:lvl w:ilvl="7">
      <w:start w:val="0"/>
      <w:numFmt w:val="bullet"/>
      <w:lvlText w:val="•"/>
      <w:lvlJc w:val="left"/>
      <w:pPr>
        <w:ind w:left="6874" w:hanging="312"/>
      </w:pPr>
      <w:rPr>
        <w:rFonts w:hint="default"/>
        <w:lang w:val="en-US" w:eastAsia="en-US" w:bidi="ar-SA"/>
      </w:rPr>
    </w:lvl>
    <w:lvl w:ilvl="8">
      <w:start w:val="0"/>
      <w:numFmt w:val="bullet"/>
      <w:lvlText w:val="•"/>
      <w:lvlJc w:val="left"/>
      <w:pPr>
        <w:ind w:left="7316" w:hanging="312"/>
      </w:pPr>
      <w:rPr>
        <w:rFonts w:hint="default"/>
        <w:lang w:val="en-US" w:eastAsia="en-US" w:bidi="ar-SA"/>
      </w:rPr>
    </w:lvl>
  </w:abstractNum>
  <w:abstractNum w:abstractNumId="24">
    <w:multiLevelType w:val="hybridMultilevel"/>
    <w:lvl w:ilvl="0">
      <w:start w:val="0"/>
      <w:numFmt w:val="bullet"/>
      <w:lvlText w:val="⬧"/>
      <w:lvlJc w:val="left"/>
      <w:pPr>
        <w:ind w:left="4217" w:hanging="312"/>
      </w:pPr>
      <w:rPr>
        <w:rFonts w:hint="default" w:ascii="MingLiU_HKSCS-ExtB" w:hAnsi="MingLiU_HKSCS-ExtB" w:eastAsia="MingLiU_HKSCS-ExtB" w:cs="MingLiU_HKSCS-ExtB"/>
        <w:b w:val="0"/>
        <w:bCs w:val="0"/>
        <w:i w:val="0"/>
        <w:iCs w:val="0"/>
        <w:spacing w:val="0"/>
        <w:w w:val="55"/>
        <w:sz w:val="18"/>
        <w:szCs w:val="18"/>
        <w:lang w:val="en-US" w:eastAsia="en-US" w:bidi="ar-SA"/>
      </w:rPr>
    </w:lvl>
    <w:lvl w:ilvl="1">
      <w:start w:val="0"/>
      <w:numFmt w:val="bullet"/>
      <w:lvlText w:val="•"/>
      <w:lvlJc w:val="left"/>
      <w:pPr>
        <w:ind w:left="4618" w:hanging="312"/>
      </w:pPr>
      <w:rPr>
        <w:rFonts w:hint="default"/>
        <w:lang w:val="en-US" w:eastAsia="en-US" w:bidi="ar-SA"/>
      </w:rPr>
    </w:lvl>
    <w:lvl w:ilvl="2">
      <w:start w:val="0"/>
      <w:numFmt w:val="bullet"/>
      <w:lvlText w:val="•"/>
      <w:lvlJc w:val="left"/>
      <w:pPr>
        <w:ind w:left="5016" w:hanging="312"/>
      </w:pPr>
      <w:rPr>
        <w:rFonts w:hint="default"/>
        <w:lang w:val="en-US" w:eastAsia="en-US" w:bidi="ar-SA"/>
      </w:rPr>
    </w:lvl>
    <w:lvl w:ilvl="3">
      <w:start w:val="0"/>
      <w:numFmt w:val="bullet"/>
      <w:lvlText w:val="•"/>
      <w:lvlJc w:val="left"/>
      <w:pPr>
        <w:ind w:left="5414" w:hanging="312"/>
      </w:pPr>
      <w:rPr>
        <w:rFonts w:hint="default"/>
        <w:lang w:val="en-US" w:eastAsia="en-US" w:bidi="ar-SA"/>
      </w:rPr>
    </w:lvl>
    <w:lvl w:ilvl="4">
      <w:start w:val="0"/>
      <w:numFmt w:val="bullet"/>
      <w:lvlText w:val="•"/>
      <w:lvlJc w:val="left"/>
      <w:pPr>
        <w:ind w:left="5812" w:hanging="312"/>
      </w:pPr>
      <w:rPr>
        <w:rFonts w:hint="default"/>
        <w:lang w:val="en-US" w:eastAsia="en-US" w:bidi="ar-SA"/>
      </w:rPr>
    </w:lvl>
    <w:lvl w:ilvl="5">
      <w:start w:val="0"/>
      <w:numFmt w:val="bullet"/>
      <w:lvlText w:val="•"/>
      <w:lvlJc w:val="left"/>
      <w:pPr>
        <w:ind w:left="6210" w:hanging="312"/>
      </w:pPr>
      <w:rPr>
        <w:rFonts w:hint="default"/>
        <w:lang w:val="en-US" w:eastAsia="en-US" w:bidi="ar-SA"/>
      </w:rPr>
    </w:lvl>
    <w:lvl w:ilvl="6">
      <w:start w:val="0"/>
      <w:numFmt w:val="bullet"/>
      <w:lvlText w:val="•"/>
      <w:lvlJc w:val="left"/>
      <w:pPr>
        <w:ind w:left="6608" w:hanging="312"/>
      </w:pPr>
      <w:rPr>
        <w:rFonts w:hint="default"/>
        <w:lang w:val="en-US" w:eastAsia="en-US" w:bidi="ar-SA"/>
      </w:rPr>
    </w:lvl>
    <w:lvl w:ilvl="7">
      <w:start w:val="0"/>
      <w:numFmt w:val="bullet"/>
      <w:lvlText w:val="•"/>
      <w:lvlJc w:val="left"/>
      <w:pPr>
        <w:ind w:left="7006" w:hanging="312"/>
      </w:pPr>
      <w:rPr>
        <w:rFonts w:hint="default"/>
        <w:lang w:val="en-US" w:eastAsia="en-US" w:bidi="ar-SA"/>
      </w:rPr>
    </w:lvl>
    <w:lvl w:ilvl="8">
      <w:start w:val="0"/>
      <w:numFmt w:val="bullet"/>
      <w:lvlText w:val="•"/>
      <w:lvlJc w:val="left"/>
      <w:pPr>
        <w:ind w:left="7404" w:hanging="312"/>
      </w:pPr>
      <w:rPr>
        <w:rFonts w:hint="default"/>
        <w:lang w:val="en-US" w:eastAsia="en-US" w:bidi="ar-SA"/>
      </w:rPr>
    </w:lvl>
  </w:abstractNum>
  <w:abstractNum w:abstractNumId="23">
    <w:multiLevelType w:val="hybridMultilevel"/>
    <w:lvl w:ilvl="0">
      <w:start w:val="0"/>
      <w:numFmt w:val="bullet"/>
      <w:lvlText w:val="⬧"/>
      <w:lvlJc w:val="left"/>
      <w:pPr>
        <w:ind w:left="4307" w:hanging="312"/>
      </w:pPr>
      <w:rPr>
        <w:rFonts w:hint="default" w:ascii="MingLiU_HKSCS-ExtB" w:hAnsi="MingLiU_HKSCS-ExtB" w:eastAsia="MingLiU_HKSCS-ExtB" w:cs="MingLiU_HKSCS-ExtB"/>
        <w:spacing w:val="0"/>
        <w:w w:val="55"/>
        <w:lang w:val="en-US" w:eastAsia="en-US" w:bidi="ar-SA"/>
      </w:rPr>
    </w:lvl>
    <w:lvl w:ilvl="1">
      <w:start w:val="0"/>
      <w:numFmt w:val="bullet"/>
      <w:lvlText w:val="⬧"/>
      <w:lvlJc w:val="left"/>
      <w:pPr>
        <w:ind w:left="671" w:hanging="346"/>
      </w:pPr>
      <w:rPr>
        <w:rFonts w:hint="default" w:ascii="MingLiU_HKSCS-ExtB" w:hAnsi="MingLiU_HKSCS-ExtB" w:eastAsia="MingLiU_HKSCS-ExtB" w:cs="MingLiU_HKSCS-ExtB"/>
        <w:spacing w:val="0"/>
        <w:w w:val="55"/>
        <w:lang w:val="en-US" w:eastAsia="en-US" w:bidi="ar-SA"/>
      </w:rPr>
    </w:lvl>
    <w:lvl w:ilvl="2">
      <w:start w:val="0"/>
      <w:numFmt w:val="bullet"/>
      <w:lvlText w:val="⬧"/>
      <w:lvlJc w:val="left"/>
      <w:pPr>
        <w:ind w:left="1352" w:hanging="346"/>
      </w:pPr>
      <w:rPr>
        <w:rFonts w:hint="default" w:ascii="MingLiU_HKSCS-ExtB" w:hAnsi="MingLiU_HKSCS-ExtB" w:eastAsia="MingLiU_HKSCS-ExtB" w:cs="MingLiU_HKSCS-ExtB"/>
        <w:b w:val="0"/>
        <w:bCs w:val="0"/>
        <w:i w:val="0"/>
        <w:iCs w:val="0"/>
        <w:spacing w:val="0"/>
        <w:w w:val="55"/>
        <w:sz w:val="18"/>
        <w:szCs w:val="18"/>
        <w:lang w:val="en-US" w:eastAsia="en-US" w:bidi="ar-SA"/>
      </w:rPr>
    </w:lvl>
    <w:lvl w:ilvl="3">
      <w:start w:val="0"/>
      <w:numFmt w:val="bullet"/>
      <w:lvlText w:val="•"/>
      <w:lvlJc w:val="left"/>
      <w:pPr>
        <w:ind w:left="780" w:hanging="346"/>
      </w:pPr>
      <w:rPr>
        <w:rFonts w:hint="default"/>
        <w:lang w:val="en-US" w:eastAsia="en-US" w:bidi="ar-SA"/>
      </w:rPr>
    </w:lvl>
    <w:lvl w:ilvl="4">
      <w:start w:val="0"/>
      <w:numFmt w:val="bullet"/>
      <w:lvlText w:val="•"/>
      <w:lvlJc w:val="left"/>
      <w:pPr>
        <w:ind w:left="800" w:hanging="346"/>
      </w:pPr>
      <w:rPr>
        <w:rFonts w:hint="default"/>
        <w:lang w:val="en-US" w:eastAsia="en-US" w:bidi="ar-SA"/>
      </w:rPr>
    </w:lvl>
    <w:lvl w:ilvl="5">
      <w:start w:val="0"/>
      <w:numFmt w:val="bullet"/>
      <w:lvlText w:val="•"/>
      <w:lvlJc w:val="left"/>
      <w:pPr>
        <w:ind w:left="880" w:hanging="346"/>
      </w:pPr>
      <w:rPr>
        <w:rFonts w:hint="default"/>
        <w:lang w:val="en-US" w:eastAsia="en-US" w:bidi="ar-SA"/>
      </w:rPr>
    </w:lvl>
    <w:lvl w:ilvl="6">
      <w:start w:val="0"/>
      <w:numFmt w:val="bullet"/>
      <w:lvlText w:val="•"/>
      <w:lvlJc w:val="left"/>
      <w:pPr>
        <w:ind w:left="1360" w:hanging="346"/>
      </w:pPr>
      <w:rPr>
        <w:rFonts w:hint="default"/>
        <w:lang w:val="en-US" w:eastAsia="en-US" w:bidi="ar-SA"/>
      </w:rPr>
    </w:lvl>
    <w:lvl w:ilvl="7">
      <w:start w:val="0"/>
      <w:numFmt w:val="bullet"/>
      <w:lvlText w:val="•"/>
      <w:lvlJc w:val="left"/>
      <w:pPr>
        <w:ind w:left="4300" w:hanging="346"/>
      </w:pPr>
      <w:rPr>
        <w:rFonts w:hint="default"/>
        <w:lang w:val="en-US" w:eastAsia="en-US" w:bidi="ar-SA"/>
      </w:rPr>
    </w:lvl>
    <w:lvl w:ilvl="8">
      <w:start w:val="0"/>
      <w:numFmt w:val="bullet"/>
      <w:lvlText w:val="•"/>
      <w:lvlJc w:val="left"/>
      <w:pPr>
        <w:ind w:left="1451" w:hanging="346"/>
      </w:pPr>
      <w:rPr>
        <w:rFonts w:hint="default"/>
        <w:lang w:val="en-US" w:eastAsia="en-US" w:bidi="ar-SA"/>
      </w:rPr>
    </w:lvl>
  </w:abstractNum>
  <w:abstractNum w:abstractNumId="22">
    <w:multiLevelType w:val="hybridMultilevel"/>
    <w:lvl w:ilvl="0">
      <w:start w:val="1"/>
      <w:numFmt w:val="lowerLetter"/>
      <w:lvlText w:val="(%1)"/>
      <w:lvlJc w:val="left"/>
      <w:pPr>
        <w:ind w:left="2450" w:hanging="360"/>
        <w:jc w:val="left"/>
      </w:pPr>
      <w:rPr>
        <w:rFonts w:hint="default" w:ascii="Trebuchet MS" w:hAnsi="Trebuchet MS" w:eastAsia="Trebuchet MS" w:cs="Trebuchet MS"/>
        <w:b w:val="0"/>
        <w:bCs w:val="0"/>
        <w:i w:val="0"/>
        <w:iCs w:val="0"/>
        <w:color w:val="231F20"/>
        <w:spacing w:val="0"/>
        <w:w w:val="85"/>
        <w:sz w:val="24"/>
        <w:szCs w:val="24"/>
        <w:lang w:val="en-US" w:eastAsia="en-US" w:bidi="ar-SA"/>
      </w:rPr>
    </w:lvl>
    <w:lvl w:ilvl="1">
      <w:start w:val="0"/>
      <w:numFmt w:val="bullet"/>
      <w:lvlText w:val="•"/>
      <w:lvlJc w:val="left"/>
      <w:pPr>
        <w:ind w:left="3415" w:hanging="360"/>
      </w:pPr>
      <w:rPr>
        <w:rFonts w:hint="default"/>
        <w:lang w:val="en-US" w:eastAsia="en-US" w:bidi="ar-SA"/>
      </w:rPr>
    </w:lvl>
    <w:lvl w:ilvl="2">
      <w:start w:val="0"/>
      <w:numFmt w:val="bullet"/>
      <w:lvlText w:val="•"/>
      <w:lvlJc w:val="left"/>
      <w:pPr>
        <w:ind w:left="4371" w:hanging="360"/>
      </w:pPr>
      <w:rPr>
        <w:rFonts w:hint="default"/>
        <w:lang w:val="en-US" w:eastAsia="en-US" w:bidi="ar-SA"/>
      </w:rPr>
    </w:lvl>
    <w:lvl w:ilvl="3">
      <w:start w:val="0"/>
      <w:numFmt w:val="bullet"/>
      <w:lvlText w:val="•"/>
      <w:lvlJc w:val="left"/>
      <w:pPr>
        <w:ind w:left="5327" w:hanging="360"/>
      </w:pPr>
      <w:rPr>
        <w:rFonts w:hint="default"/>
        <w:lang w:val="en-US" w:eastAsia="en-US" w:bidi="ar-SA"/>
      </w:rPr>
    </w:lvl>
    <w:lvl w:ilvl="4">
      <w:start w:val="0"/>
      <w:numFmt w:val="bullet"/>
      <w:lvlText w:val="•"/>
      <w:lvlJc w:val="left"/>
      <w:pPr>
        <w:ind w:left="6283" w:hanging="360"/>
      </w:pPr>
      <w:rPr>
        <w:rFonts w:hint="default"/>
        <w:lang w:val="en-US" w:eastAsia="en-US" w:bidi="ar-SA"/>
      </w:rPr>
    </w:lvl>
    <w:lvl w:ilvl="5">
      <w:start w:val="0"/>
      <w:numFmt w:val="bullet"/>
      <w:lvlText w:val="•"/>
      <w:lvlJc w:val="left"/>
      <w:pPr>
        <w:ind w:left="7239" w:hanging="360"/>
      </w:pPr>
      <w:rPr>
        <w:rFonts w:hint="default"/>
        <w:lang w:val="en-US" w:eastAsia="en-US" w:bidi="ar-SA"/>
      </w:rPr>
    </w:lvl>
    <w:lvl w:ilvl="6">
      <w:start w:val="0"/>
      <w:numFmt w:val="bullet"/>
      <w:lvlText w:val="•"/>
      <w:lvlJc w:val="left"/>
      <w:pPr>
        <w:ind w:left="8195" w:hanging="360"/>
      </w:pPr>
      <w:rPr>
        <w:rFonts w:hint="default"/>
        <w:lang w:val="en-US" w:eastAsia="en-US" w:bidi="ar-SA"/>
      </w:rPr>
    </w:lvl>
    <w:lvl w:ilvl="7">
      <w:start w:val="0"/>
      <w:numFmt w:val="bullet"/>
      <w:lvlText w:val="•"/>
      <w:lvlJc w:val="left"/>
      <w:pPr>
        <w:ind w:left="9151" w:hanging="360"/>
      </w:pPr>
      <w:rPr>
        <w:rFonts w:hint="default"/>
        <w:lang w:val="en-US" w:eastAsia="en-US" w:bidi="ar-SA"/>
      </w:rPr>
    </w:lvl>
    <w:lvl w:ilvl="8">
      <w:start w:val="0"/>
      <w:numFmt w:val="bullet"/>
      <w:lvlText w:val="•"/>
      <w:lvlJc w:val="left"/>
      <w:pPr>
        <w:ind w:left="10107" w:hanging="360"/>
      </w:pPr>
      <w:rPr>
        <w:rFonts w:hint="default"/>
        <w:lang w:val="en-US" w:eastAsia="en-US" w:bidi="ar-SA"/>
      </w:rPr>
    </w:lvl>
  </w:abstractNum>
  <w:abstractNum w:abstractNumId="21">
    <w:multiLevelType w:val="hybridMultilevel"/>
    <w:lvl w:ilvl="0">
      <w:start w:val="4"/>
      <w:numFmt w:val="decimal"/>
      <w:lvlText w:val="%1"/>
      <w:lvlJc w:val="left"/>
      <w:pPr>
        <w:ind w:left="2423" w:hanging="720"/>
        <w:jc w:val="left"/>
      </w:pPr>
      <w:rPr>
        <w:rFonts w:hint="default"/>
        <w:lang w:val="en-US" w:eastAsia="en-US" w:bidi="ar-SA"/>
      </w:rPr>
    </w:lvl>
    <w:lvl w:ilvl="1">
      <w:start w:val="4"/>
      <w:numFmt w:val="decimal"/>
      <w:lvlText w:val="%1.%2."/>
      <w:lvlJc w:val="left"/>
      <w:pPr>
        <w:ind w:left="2423" w:hanging="720"/>
        <w:jc w:val="left"/>
      </w:pPr>
      <w:rPr>
        <w:rFonts w:hint="default"/>
        <w:spacing w:val="0"/>
        <w:w w:val="98"/>
        <w:lang w:val="en-US" w:eastAsia="en-US" w:bidi="ar-SA"/>
      </w:rPr>
    </w:lvl>
    <w:lvl w:ilvl="2">
      <w:start w:val="1"/>
      <w:numFmt w:val="lowerLetter"/>
      <w:lvlText w:val="(%3)"/>
      <w:lvlJc w:val="left"/>
      <w:pPr>
        <w:ind w:left="2449" w:hanging="559"/>
        <w:jc w:val="right"/>
      </w:pPr>
      <w:rPr>
        <w:rFonts w:hint="default"/>
        <w:spacing w:val="0"/>
        <w:w w:val="106"/>
        <w:lang w:val="en-US" w:eastAsia="en-US" w:bidi="ar-SA"/>
      </w:rPr>
    </w:lvl>
    <w:lvl w:ilvl="3">
      <w:start w:val="1"/>
      <w:numFmt w:val="lowerLetter"/>
      <w:lvlText w:val="%4."/>
      <w:lvlJc w:val="left"/>
      <w:pPr>
        <w:ind w:left="3169" w:hanging="720"/>
        <w:jc w:val="left"/>
      </w:pPr>
      <w:rPr>
        <w:rFonts w:hint="default" w:ascii="Arial" w:hAnsi="Arial" w:eastAsia="Arial" w:cs="Arial"/>
        <w:b/>
        <w:bCs/>
        <w:i w:val="0"/>
        <w:iCs w:val="0"/>
        <w:color w:val="231F20"/>
        <w:spacing w:val="0"/>
        <w:w w:val="96"/>
        <w:sz w:val="24"/>
        <w:szCs w:val="24"/>
        <w:lang w:val="en-US" w:eastAsia="en-US" w:bidi="ar-SA"/>
      </w:rPr>
    </w:lvl>
    <w:lvl w:ilvl="4">
      <w:start w:val="0"/>
      <w:numFmt w:val="bullet"/>
      <w:lvlText w:val="•"/>
      <w:lvlJc w:val="left"/>
      <w:pPr>
        <w:ind w:left="4425" w:hanging="720"/>
      </w:pPr>
      <w:rPr>
        <w:rFonts w:hint="default"/>
        <w:lang w:val="en-US" w:eastAsia="en-US" w:bidi="ar-SA"/>
      </w:rPr>
    </w:lvl>
    <w:lvl w:ilvl="5">
      <w:start w:val="0"/>
      <w:numFmt w:val="bullet"/>
      <w:lvlText w:val="•"/>
      <w:lvlJc w:val="left"/>
      <w:pPr>
        <w:ind w:left="5691" w:hanging="720"/>
      </w:pPr>
      <w:rPr>
        <w:rFonts w:hint="default"/>
        <w:lang w:val="en-US" w:eastAsia="en-US" w:bidi="ar-SA"/>
      </w:rPr>
    </w:lvl>
    <w:lvl w:ilvl="6">
      <w:start w:val="0"/>
      <w:numFmt w:val="bullet"/>
      <w:lvlText w:val="•"/>
      <w:lvlJc w:val="left"/>
      <w:pPr>
        <w:ind w:left="6957" w:hanging="720"/>
      </w:pPr>
      <w:rPr>
        <w:rFonts w:hint="default"/>
        <w:lang w:val="en-US" w:eastAsia="en-US" w:bidi="ar-SA"/>
      </w:rPr>
    </w:lvl>
    <w:lvl w:ilvl="7">
      <w:start w:val="0"/>
      <w:numFmt w:val="bullet"/>
      <w:lvlText w:val="•"/>
      <w:lvlJc w:val="left"/>
      <w:pPr>
        <w:ind w:left="8222" w:hanging="720"/>
      </w:pPr>
      <w:rPr>
        <w:rFonts w:hint="default"/>
        <w:lang w:val="en-US" w:eastAsia="en-US" w:bidi="ar-SA"/>
      </w:rPr>
    </w:lvl>
    <w:lvl w:ilvl="8">
      <w:start w:val="0"/>
      <w:numFmt w:val="bullet"/>
      <w:lvlText w:val="•"/>
      <w:lvlJc w:val="left"/>
      <w:pPr>
        <w:ind w:left="9488" w:hanging="720"/>
      </w:pPr>
      <w:rPr>
        <w:rFonts w:hint="default"/>
        <w:lang w:val="en-US" w:eastAsia="en-US" w:bidi="ar-SA"/>
      </w:rPr>
    </w:lvl>
  </w:abstractNum>
  <w:abstractNum w:abstractNumId="20">
    <w:multiLevelType w:val="hybridMultilevel"/>
    <w:lvl w:ilvl="0">
      <w:start w:val="4"/>
      <w:numFmt w:val="decimal"/>
      <w:lvlText w:val="%1"/>
      <w:lvlJc w:val="left"/>
      <w:pPr>
        <w:ind w:left="2471" w:hanging="720"/>
        <w:jc w:val="left"/>
      </w:pPr>
      <w:rPr>
        <w:rFonts w:hint="default"/>
        <w:lang w:val="en-US" w:eastAsia="en-US" w:bidi="ar-SA"/>
      </w:rPr>
    </w:lvl>
    <w:lvl w:ilvl="1">
      <w:start w:val="1"/>
      <w:numFmt w:val="decimal"/>
      <w:lvlText w:val="%1.%2."/>
      <w:lvlJc w:val="left"/>
      <w:pPr>
        <w:ind w:left="2471" w:hanging="720"/>
        <w:jc w:val="left"/>
      </w:pPr>
      <w:rPr>
        <w:rFonts w:hint="default"/>
        <w:spacing w:val="0"/>
        <w:w w:val="98"/>
        <w:lang w:val="en-US" w:eastAsia="en-US" w:bidi="ar-SA"/>
      </w:rPr>
    </w:lvl>
    <w:lvl w:ilvl="2">
      <w:start w:val="0"/>
      <w:numFmt w:val="bullet"/>
      <w:lvlText w:val=""/>
      <w:lvlJc w:val="left"/>
      <w:pPr>
        <w:ind w:left="2470" w:hanging="360"/>
      </w:pPr>
      <w:rPr>
        <w:rFonts w:hint="default" w:ascii="Symbol" w:hAnsi="Symbol" w:eastAsia="Symbol" w:cs="Symbol"/>
        <w:b w:val="0"/>
        <w:bCs w:val="0"/>
        <w:i w:val="0"/>
        <w:iCs w:val="0"/>
        <w:color w:val="231F20"/>
        <w:spacing w:val="0"/>
        <w:w w:val="100"/>
        <w:sz w:val="24"/>
        <w:szCs w:val="24"/>
        <w:lang w:val="en-US" w:eastAsia="en-US" w:bidi="ar-SA"/>
      </w:rPr>
    </w:lvl>
    <w:lvl w:ilvl="3">
      <w:start w:val="0"/>
      <w:numFmt w:val="bullet"/>
      <w:lvlText w:val="•"/>
      <w:lvlJc w:val="left"/>
      <w:pPr>
        <w:ind w:left="5341" w:hanging="360"/>
      </w:pPr>
      <w:rPr>
        <w:rFonts w:hint="default"/>
        <w:lang w:val="en-US" w:eastAsia="en-US" w:bidi="ar-SA"/>
      </w:rPr>
    </w:lvl>
    <w:lvl w:ilvl="4">
      <w:start w:val="0"/>
      <w:numFmt w:val="bullet"/>
      <w:lvlText w:val="•"/>
      <w:lvlJc w:val="left"/>
      <w:pPr>
        <w:ind w:left="6295" w:hanging="360"/>
      </w:pPr>
      <w:rPr>
        <w:rFonts w:hint="default"/>
        <w:lang w:val="en-US" w:eastAsia="en-US" w:bidi="ar-SA"/>
      </w:rPr>
    </w:lvl>
    <w:lvl w:ilvl="5">
      <w:start w:val="0"/>
      <w:numFmt w:val="bullet"/>
      <w:lvlText w:val="•"/>
      <w:lvlJc w:val="left"/>
      <w:pPr>
        <w:ind w:left="7249" w:hanging="360"/>
      </w:pPr>
      <w:rPr>
        <w:rFonts w:hint="default"/>
        <w:lang w:val="en-US" w:eastAsia="en-US" w:bidi="ar-SA"/>
      </w:rPr>
    </w:lvl>
    <w:lvl w:ilvl="6">
      <w:start w:val="0"/>
      <w:numFmt w:val="bullet"/>
      <w:lvlText w:val="•"/>
      <w:lvlJc w:val="left"/>
      <w:pPr>
        <w:ind w:left="8203" w:hanging="360"/>
      </w:pPr>
      <w:rPr>
        <w:rFonts w:hint="default"/>
        <w:lang w:val="en-US" w:eastAsia="en-US" w:bidi="ar-SA"/>
      </w:rPr>
    </w:lvl>
    <w:lvl w:ilvl="7">
      <w:start w:val="0"/>
      <w:numFmt w:val="bullet"/>
      <w:lvlText w:val="•"/>
      <w:lvlJc w:val="left"/>
      <w:pPr>
        <w:ind w:left="9157" w:hanging="360"/>
      </w:pPr>
      <w:rPr>
        <w:rFonts w:hint="default"/>
        <w:lang w:val="en-US" w:eastAsia="en-US" w:bidi="ar-SA"/>
      </w:rPr>
    </w:lvl>
    <w:lvl w:ilvl="8">
      <w:start w:val="0"/>
      <w:numFmt w:val="bullet"/>
      <w:lvlText w:val="•"/>
      <w:lvlJc w:val="left"/>
      <w:pPr>
        <w:ind w:left="10111" w:hanging="360"/>
      </w:pPr>
      <w:rPr>
        <w:rFonts w:hint="default"/>
        <w:lang w:val="en-US" w:eastAsia="en-US" w:bidi="ar-SA"/>
      </w:rPr>
    </w:lvl>
  </w:abstractNum>
  <w:abstractNum w:abstractNumId="19">
    <w:multiLevelType w:val="hybridMultilevel"/>
    <w:lvl w:ilvl="0">
      <w:start w:val="1"/>
      <w:numFmt w:val="lowerLetter"/>
      <w:lvlText w:val="(%1)"/>
      <w:lvlJc w:val="left"/>
      <w:pPr>
        <w:ind w:left="2299" w:hanging="549"/>
        <w:jc w:val="left"/>
      </w:pPr>
      <w:rPr>
        <w:rFonts w:hint="default" w:ascii="Arial" w:hAnsi="Arial" w:eastAsia="Arial" w:cs="Arial"/>
        <w:b/>
        <w:bCs/>
        <w:i w:val="0"/>
        <w:iCs w:val="0"/>
        <w:color w:val="231F20"/>
        <w:spacing w:val="0"/>
        <w:w w:val="106"/>
        <w:sz w:val="24"/>
        <w:szCs w:val="24"/>
        <w:lang w:val="en-US" w:eastAsia="en-US" w:bidi="ar-SA"/>
      </w:rPr>
    </w:lvl>
    <w:lvl w:ilvl="1">
      <w:start w:val="0"/>
      <w:numFmt w:val="bullet"/>
      <w:lvlText w:val="•"/>
      <w:lvlJc w:val="left"/>
      <w:pPr>
        <w:ind w:left="3271" w:hanging="549"/>
      </w:pPr>
      <w:rPr>
        <w:rFonts w:hint="default"/>
        <w:lang w:val="en-US" w:eastAsia="en-US" w:bidi="ar-SA"/>
      </w:rPr>
    </w:lvl>
    <w:lvl w:ilvl="2">
      <w:start w:val="0"/>
      <w:numFmt w:val="bullet"/>
      <w:lvlText w:val="•"/>
      <w:lvlJc w:val="left"/>
      <w:pPr>
        <w:ind w:left="4243" w:hanging="549"/>
      </w:pPr>
      <w:rPr>
        <w:rFonts w:hint="default"/>
        <w:lang w:val="en-US" w:eastAsia="en-US" w:bidi="ar-SA"/>
      </w:rPr>
    </w:lvl>
    <w:lvl w:ilvl="3">
      <w:start w:val="0"/>
      <w:numFmt w:val="bullet"/>
      <w:lvlText w:val="•"/>
      <w:lvlJc w:val="left"/>
      <w:pPr>
        <w:ind w:left="5215" w:hanging="549"/>
      </w:pPr>
      <w:rPr>
        <w:rFonts w:hint="default"/>
        <w:lang w:val="en-US" w:eastAsia="en-US" w:bidi="ar-SA"/>
      </w:rPr>
    </w:lvl>
    <w:lvl w:ilvl="4">
      <w:start w:val="0"/>
      <w:numFmt w:val="bullet"/>
      <w:lvlText w:val="•"/>
      <w:lvlJc w:val="left"/>
      <w:pPr>
        <w:ind w:left="6187" w:hanging="549"/>
      </w:pPr>
      <w:rPr>
        <w:rFonts w:hint="default"/>
        <w:lang w:val="en-US" w:eastAsia="en-US" w:bidi="ar-SA"/>
      </w:rPr>
    </w:lvl>
    <w:lvl w:ilvl="5">
      <w:start w:val="0"/>
      <w:numFmt w:val="bullet"/>
      <w:lvlText w:val="•"/>
      <w:lvlJc w:val="left"/>
      <w:pPr>
        <w:ind w:left="7159" w:hanging="549"/>
      </w:pPr>
      <w:rPr>
        <w:rFonts w:hint="default"/>
        <w:lang w:val="en-US" w:eastAsia="en-US" w:bidi="ar-SA"/>
      </w:rPr>
    </w:lvl>
    <w:lvl w:ilvl="6">
      <w:start w:val="0"/>
      <w:numFmt w:val="bullet"/>
      <w:lvlText w:val="•"/>
      <w:lvlJc w:val="left"/>
      <w:pPr>
        <w:ind w:left="8131" w:hanging="549"/>
      </w:pPr>
      <w:rPr>
        <w:rFonts w:hint="default"/>
        <w:lang w:val="en-US" w:eastAsia="en-US" w:bidi="ar-SA"/>
      </w:rPr>
    </w:lvl>
    <w:lvl w:ilvl="7">
      <w:start w:val="0"/>
      <w:numFmt w:val="bullet"/>
      <w:lvlText w:val="•"/>
      <w:lvlJc w:val="left"/>
      <w:pPr>
        <w:ind w:left="9103" w:hanging="549"/>
      </w:pPr>
      <w:rPr>
        <w:rFonts w:hint="default"/>
        <w:lang w:val="en-US" w:eastAsia="en-US" w:bidi="ar-SA"/>
      </w:rPr>
    </w:lvl>
    <w:lvl w:ilvl="8">
      <w:start w:val="0"/>
      <w:numFmt w:val="bullet"/>
      <w:lvlText w:val="•"/>
      <w:lvlJc w:val="left"/>
      <w:pPr>
        <w:ind w:left="10075" w:hanging="549"/>
      </w:pPr>
      <w:rPr>
        <w:rFonts w:hint="default"/>
        <w:lang w:val="en-US" w:eastAsia="en-US" w:bidi="ar-SA"/>
      </w:rPr>
    </w:lvl>
  </w:abstractNum>
  <w:abstractNum w:abstractNumId="18">
    <w:multiLevelType w:val="hybridMultilevel"/>
    <w:lvl w:ilvl="0">
      <w:start w:val="1"/>
      <w:numFmt w:val="lowerLetter"/>
      <w:lvlText w:val="(%1)"/>
      <w:lvlJc w:val="left"/>
      <w:pPr>
        <w:ind w:left="2300" w:hanging="549"/>
        <w:jc w:val="left"/>
      </w:pPr>
      <w:rPr>
        <w:rFonts w:hint="default" w:ascii="Trebuchet MS" w:hAnsi="Trebuchet MS" w:eastAsia="Trebuchet MS" w:cs="Trebuchet MS"/>
        <w:b w:val="0"/>
        <w:bCs w:val="0"/>
        <w:i w:val="0"/>
        <w:iCs w:val="0"/>
        <w:color w:val="231F20"/>
        <w:spacing w:val="0"/>
        <w:w w:val="85"/>
        <w:sz w:val="24"/>
        <w:szCs w:val="24"/>
        <w:lang w:val="en-US" w:eastAsia="en-US" w:bidi="ar-SA"/>
      </w:rPr>
    </w:lvl>
    <w:lvl w:ilvl="1">
      <w:start w:val="0"/>
      <w:numFmt w:val="bullet"/>
      <w:lvlText w:val="•"/>
      <w:lvlJc w:val="left"/>
      <w:pPr>
        <w:ind w:left="3271" w:hanging="549"/>
      </w:pPr>
      <w:rPr>
        <w:rFonts w:hint="default"/>
        <w:lang w:val="en-US" w:eastAsia="en-US" w:bidi="ar-SA"/>
      </w:rPr>
    </w:lvl>
    <w:lvl w:ilvl="2">
      <w:start w:val="0"/>
      <w:numFmt w:val="bullet"/>
      <w:lvlText w:val="•"/>
      <w:lvlJc w:val="left"/>
      <w:pPr>
        <w:ind w:left="4243" w:hanging="549"/>
      </w:pPr>
      <w:rPr>
        <w:rFonts w:hint="default"/>
        <w:lang w:val="en-US" w:eastAsia="en-US" w:bidi="ar-SA"/>
      </w:rPr>
    </w:lvl>
    <w:lvl w:ilvl="3">
      <w:start w:val="0"/>
      <w:numFmt w:val="bullet"/>
      <w:lvlText w:val="•"/>
      <w:lvlJc w:val="left"/>
      <w:pPr>
        <w:ind w:left="5215" w:hanging="549"/>
      </w:pPr>
      <w:rPr>
        <w:rFonts w:hint="default"/>
        <w:lang w:val="en-US" w:eastAsia="en-US" w:bidi="ar-SA"/>
      </w:rPr>
    </w:lvl>
    <w:lvl w:ilvl="4">
      <w:start w:val="0"/>
      <w:numFmt w:val="bullet"/>
      <w:lvlText w:val="•"/>
      <w:lvlJc w:val="left"/>
      <w:pPr>
        <w:ind w:left="6187" w:hanging="549"/>
      </w:pPr>
      <w:rPr>
        <w:rFonts w:hint="default"/>
        <w:lang w:val="en-US" w:eastAsia="en-US" w:bidi="ar-SA"/>
      </w:rPr>
    </w:lvl>
    <w:lvl w:ilvl="5">
      <w:start w:val="0"/>
      <w:numFmt w:val="bullet"/>
      <w:lvlText w:val="•"/>
      <w:lvlJc w:val="left"/>
      <w:pPr>
        <w:ind w:left="7159" w:hanging="549"/>
      </w:pPr>
      <w:rPr>
        <w:rFonts w:hint="default"/>
        <w:lang w:val="en-US" w:eastAsia="en-US" w:bidi="ar-SA"/>
      </w:rPr>
    </w:lvl>
    <w:lvl w:ilvl="6">
      <w:start w:val="0"/>
      <w:numFmt w:val="bullet"/>
      <w:lvlText w:val="•"/>
      <w:lvlJc w:val="left"/>
      <w:pPr>
        <w:ind w:left="8131" w:hanging="549"/>
      </w:pPr>
      <w:rPr>
        <w:rFonts w:hint="default"/>
        <w:lang w:val="en-US" w:eastAsia="en-US" w:bidi="ar-SA"/>
      </w:rPr>
    </w:lvl>
    <w:lvl w:ilvl="7">
      <w:start w:val="0"/>
      <w:numFmt w:val="bullet"/>
      <w:lvlText w:val="•"/>
      <w:lvlJc w:val="left"/>
      <w:pPr>
        <w:ind w:left="9103" w:hanging="549"/>
      </w:pPr>
      <w:rPr>
        <w:rFonts w:hint="default"/>
        <w:lang w:val="en-US" w:eastAsia="en-US" w:bidi="ar-SA"/>
      </w:rPr>
    </w:lvl>
    <w:lvl w:ilvl="8">
      <w:start w:val="0"/>
      <w:numFmt w:val="bullet"/>
      <w:lvlText w:val="•"/>
      <w:lvlJc w:val="left"/>
      <w:pPr>
        <w:ind w:left="10075" w:hanging="549"/>
      </w:pPr>
      <w:rPr>
        <w:rFonts w:hint="default"/>
        <w:lang w:val="en-US" w:eastAsia="en-US" w:bidi="ar-SA"/>
      </w:rPr>
    </w:lvl>
  </w:abstractNum>
  <w:abstractNum w:abstractNumId="17">
    <w:multiLevelType w:val="hybridMultilevel"/>
    <w:lvl w:ilvl="0">
      <w:start w:val="3"/>
      <w:numFmt w:val="decimal"/>
      <w:lvlText w:val="%1"/>
      <w:lvlJc w:val="left"/>
      <w:pPr>
        <w:ind w:left="2470" w:hanging="720"/>
        <w:jc w:val="left"/>
      </w:pPr>
      <w:rPr>
        <w:rFonts w:hint="default"/>
        <w:lang w:val="en-US" w:eastAsia="en-US" w:bidi="ar-SA"/>
      </w:rPr>
    </w:lvl>
    <w:lvl w:ilvl="1">
      <w:start w:val="1"/>
      <w:numFmt w:val="decimal"/>
      <w:lvlText w:val="%1.%2."/>
      <w:lvlJc w:val="left"/>
      <w:pPr>
        <w:ind w:left="2470" w:hanging="720"/>
        <w:jc w:val="left"/>
      </w:pPr>
      <w:rPr>
        <w:rFonts w:hint="default"/>
        <w:spacing w:val="0"/>
        <w:w w:val="98"/>
        <w:lang w:val="en-US" w:eastAsia="en-US" w:bidi="ar-SA"/>
      </w:rPr>
    </w:lvl>
    <w:lvl w:ilvl="2">
      <w:start w:val="0"/>
      <w:numFmt w:val="bullet"/>
      <w:lvlText w:val="•"/>
      <w:lvlJc w:val="left"/>
      <w:pPr>
        <w:ind w:left="4387" w:hanging="720"/>
      </w:pPr>
      <w:rPr>
        <w:rFonts w:hint="default"/>
        <w:lang w:val="en-US" w:eastAsia="en-US" w:bidi="ar-SA"/>
      </w:rPr>
    </w:lvl>
    <w:lvl w:ilvl="3">
      <w:start w:val="0"/>
      <w:numFmt w:val="bullet"/>
      <w:lvlText w:val="•"/>
      <w:lvlJc w:val="left"/>
      <w:pPr>
        <w:ind w:left="5341" w:hanging="720"/>
      </w:pPr>
      <w:rPr>
        <w:rFonts w:hint="default"/>
        <w:lang w:val="en-US" w:eastAsia="en-US" w:bidi="ar-SA"/>
      </w:rPr>
    </w:lvl>
    <w:lvl w:ilvl="4">
      <w:start w:val="0"/>
      <w:numFmt w:val="bullet"/>
      <w:lvlText w:val="•"/>
      <w:lvlJc w:val="left"/>
      <w:pPr>
        <w:ind w:left="6295" w:hanging="720"/>
      </w:pPr>
      <w:rPr>
        <w:rFonts w:hint="default"/>
        <w:lang w:val="en-US" w:eastAsia="en-US" w:bidi="ar-SA"/>
      </w:rPr>
    </w:lvl>
    <w:lvl w:ilvl="5">
      <w:start w:val="0"/>
      <w:numFmt w:val="bullet"/>
      <w:lvlText w:val="•"/>
      <w:lvlJc w:val="left"/>
      <w:pPr>
        <w:ind w:left="7249" w:hanging="720"/>
      </w:pPr>
      <w:rPr>
        <w:rFonts w:hint="default"/>
        <w:lang w:val="en-US" w:eastAsia="en-US" w:bidi="ar-SA"/>
      </w:rPr>
    </w:lvl>
    <w:lvl w:ilvl="6">
      <w:start w:val="0"/>
      <w:numFmt w:val="bullet"/>
      <w:lvlText w:val="•"/>
      <w:lvlJc w:val="left"/>
      <w:pPr>
        <w:ind w:left="8203" w:hanging="720"/>
      </w:pPr>
      <w:rPr>
        <w:rFonts w:hint="default"/>
        <w:lang w:val="en-US" w:eastAsia="en-US" w:bidi="ar-SA"/>
      </w:rPr>
    </w:lvl>
    <w:lvl w:ilvl="7">
      <w:start w:val="0"/>
      <w:numFmt w:val="bullet"/>
      <w:lvlText w:val="•"/>
      <w:lvlJc w:val="left"/>
      <w:pPr>
        <w:ind w:left="9157" w:hanging="720"/>
      </w:pPr>
      <w:rPr>
        <w:rFonts w:hint="default"/>
        <w:lang w:val="en-US" w:eastAsia="en-US" w:bidi="ar-SA"/>
      </w:rPr>
    </w:lvl>
    <w:lvl w:ilvl="8">
      <w:start w:val="0"/>
      <w:numFmt w:val="bullet"/>
      <w:lvlText w:val="•"/>
      <w:lvlJc w:val="left"/>
      <w:pPr>
        <w:ind w:left="10111" w:hanging="720"/>
      </w:pPr>
      <w:rPr>
        <w:rFonts w:hint="default"/>
        <w:lang w:val="en-US" w:eastAsia="en-US" w:bidi="ar-SA"/>
      </w:rPr>
    </w:lvl>
  </w:abstractNum>
  <w:abstractNum w:abstractNumId="16">
    <w:multiLevelType w:val="hybridMultilevel"/>
    <w:lvl w:ilvl="0">
      <w:start w:val="3"/>
      <w:numFmt w:val="decimal"/>
      <w:lvlText w:val="%1"/>
      <w:lvlJc w:val="left"/>
      <w:pPr>
        <w:ind w:left="2471" w:hanging="720"/>
        <w:jc w:val="left"/>
      </w:pPr>
      <w:rPr>
        <w:rFonts w:hint="default"/>
        <w:lang w:val="en-US" w:eastAsia="en-US" w:bidi="ar-SA"/>
      </w:rPr>
    </w:lvl>
    <w:lvl w:ilvl="1">
      <w:start w:val="1"/>
      <w:numFmt w:val="decimal"/>
      <w:lvlText w:val="%1.%2."/>
      <w:lvlJc w:val="left"/>
      <w:pPr>
        <w:ind w:left="2471" w:hanging="720"/>
        <w:jc w:val="left"/>
      </w:pPr>
      <w:rPr>
        <w:rFonts w:hint="default" w:ascii="Arial" w:hAnsi="Arial" w:eastAsia="Arial" w:cs="Arial"/>
        <w:b/>
        <w:bCs/>
        <w:i w:val="0"/>
        <w:iCs w:val="0"/>
        <w:color w:val="2F5496"/>
        <w:spacing w:val="0"/>
        <w:w w:val="98"/>
        <w:sz w:val="24"/>
        <w:szCs w:val="24"/>
        <w:lang w:val="en-US" w:eastAsia="en-US" w:bidi="ar-SA"/>
      </w:rPr>
    </w:lvl>
    <w:lvl w:ilvl="2">
      <w:start w:val="0"/>
      <w:numFmt w:val="bullet"/>
      <w:lvlText w:val="•"/>
      <w:lvlJc w:val="left"/>
      <w:pPr>
        <w:ind w:left="4387" w:hanging="720"/>
      </w:pPr>
      <w:rPr>
        <w:rFonts w:hint="default"/>
        <w:lang w:val="en-US" w:eastAsia="en-US" w:bidi="ar-SA"/>
      </w:rPr>
    </w:lvl>
    <w:lvl w:ilvl="3">
      <w:start w:val="0"/>
      <w:numFmt w:val="bullet"/>
      <w:lvlText w:val="•"/>
      <w:lvlJc w:val="left"/>
      <w:pPr>
        <w:ind w:left="5341" w:hanging="720"/>
      </w:pPr>
      <w:rPr>
        <w:rFonts w:hint="default"/>
        <w:lang w:val="en-US" w:eastAsia="en-US" w:bidi="ar-SA"/>
      </w:rPr>
    </w:lvl>
    <w:lvl w:ilvl="4">
      <w:start w:val="0"/>
      <w:numFmt w:val="bullet"/>
      <w:lvlText w:val="•"/>
      <w:lvlJc w:val="left"/>
      <w:pPr>
        <w:ind w:left="6295" w:hanging="720"/>
      </w:pPr>
      <w:rPr>
        <w:rFonts w:hint="default"/>
        <w:lang w:val="en-US" w:eastAsia="en-US" w:bidi="ar-SA"/>
      </w:rPr>
    </w:lvl>
    <w:lvl w:ilvl="5">
      <w:start w:val="0"/>
      <w:numFmt w:val="bullet"/>
      <w:lvlText w:val="•"/>
      <w:lvlJc w:val="left"/>
      <w:pPr>
        <w:ind w:left="7249" w:hanging="720"/>
      </w:pPr>
      <w:rPr>
        <w:rFonts w:hint="default"/>
        <w:lang w:val="en-US" w:eastAsia="en-US" w:bidi="ar-SA"/>
      </w:rPr>
    </w:lvl>
    <w:lvl w:ilvl="6">
      <w:start w:val="0"/>
      <w:numFmt w:val="bullet"/>
      <w:lvlText w:val="•"/>
      <w:lvlJc w:val="left"/>
      <w:pPr>
        <w:ind w:left="8203" w:hanging="720"/>
      </w:pPr>
      <w:rPr>
        <w:rFonts w:hint="default"/>
        <w:lang w:val="en-US" w:eastAsia="en-US" w:bidi="ar-SA"/>
      </w:rPr>
    </w:lvl>
    <w:lvl w:ilvl="7">
      <w:start w:val="0"/>
      <w:numFmt w:val="bullet"/>
      <w:lvlText w:val="•"/>
      <w:lvlJc w:val="left"/>
      <w:pPr>
        <w:ind w:left="9157" w:hanging="720"/>
      </w:pPr>
      <w:rPr>
        <w:rFonts w:hint="default"/>
        <w:lang w:val="en-US" w:eastAsia="en-US" w:bidi="ar-SA"/>
      </w:rPr>
    </w:lvl>
    <w:lvl w:ilvl="8">
      <w:start w:val="0"/>
      <w:numFmt w:val="bullet"/>
      <w:lvlText w:val="•"/>
      <w:lvlJc w:val="left"/>
      <w:pPr>
        <w:ind w:left="10111" w:hanging="720"/>
      </w:pPr>
      <w:rPr>
        <w:rFonts w:hint="default"/>
        <w:lang w:val="en-US" w:eastAsia="en-US" w:bidi="ar-SA"/>
      </w:rPr>
    </w:lvl>
  </w:abstractNum>
  <w:abstractNum w:abstractNumId="15">
    <w:multiLevelType w:val="hybridMultilevel"/>
    <w:lvl w:ilvl="0">
      <w:start w:val="1"/>
      <w:numFmt w:val="lowerLetter"/>
      <w:lvlText w:val="(%1)"/>
      <w:lvlJc w:val="left"/>
      <w:pPr>
        <w:ind w:left="2436" w:hanging="720"/>
        <w:jc w:val="left"/>
      </w:pPr>
      <w:rPr>
        <w:rFonts w:hint="default" w:ascii="Trebuchet MS" w:hAnsi="Trebuchet MS" w:eastAsia="Trebuchet MS" w:cs="Trebuchet MS"/>
        <w:b w:val="0"/>
        <w:bCs w:val="0"/>
        <w:i w:val="0"/>
        <w:iCs w:val="0"/>
        <w:color w:val="231F20"/>
        <w:spacing w:val="0"/>
        <w:w w:val="85"/>
        <w:sz w:val="24"/>
        <w:szCs w:val="24"/>
        <w:lang w:val="en-US" w:eastAsia="en-US" w:bidi="ar-SA"/>
      </w:rPr>
    </w:lvl>
    <w:lvl w:ilvl="1">
      <w:start w:val="0"/>
      <w:numFmt w:val="bullet"/>
      <w:lvlText w:val="•"/>
      <w:lvlJc w:val="left"/>
      <w:pPr>
        <w:ind w:left="3397" w:hanging="720"/>
      </w:pPr>
      <w:rPr>
        <w:rFonts w:hint="default"/>
        <w:lang w:val="en-US" w:eastAsia="en-US" w:bidi="ar-SA"/>
      </w:rPr>
    </w:lvl>
    <w:lvl w:ilvl="2">
      <w:start w:val="0"/>
      <w:numFmt w:val="bullet"/>
      <w:lvlText w:val="•"/>
      <w:lvlJc w:val="left"/>
      <w:pPr>
        <w:ind w:left="4355" w:hanging="720"/>
      </w:pPr>
      <w:rPr>
        <w:rFonts w:hint="default"/>
        <w:lang w:val="en-US" w:eastAsia="en-US" w:bidi="ar-SA"/>
      </w:rPr>
    </w:lvl>
    <w:lvl w:ilvl="3">
      <w:start w:val="0"/>
      <w:numFmt w:val="bullet"/>
      <w:lvlText w:val="•"/>
      <w:lvlJc w:val="left"/>
      <w:pPr>
        <w:ind w:left="5313" w:hanging="720"/>
      </w:pPr>
      <w:rPr>
        <w:rFonts w:hint="default"/>
        <w:lang w:val="en-US" w:eastAsia="en-US" w:bidi="ar-SA"/>
      </w:rPr>
    </w:lvl>
    <w:lvl w:ilvl="4">
      <w:start w:val="0"/>
      <w:numFmt w:val="bullet"/>
      <w:lvlText w:val="•"/>
      <w:lvlJc w:val="left"/>
      <w:pPr>
        <w:ind w:left="6271" w:hanging="720"/>
      </w:pPr>
      <w:rPr>
        <w:rFonts w:hint="default"/>
        <w:lang w:val="en-US" w:eastAsia="en-US" w:bidi="ar-SA"/>
      </w:rPr>
    </w:lvl>
    <w:lvl w:ilvl="5">
      <w:start w:val="0"/>
      <w:numFmt w:val="bullet"/>
      <w:lvlText w:val="•"/>
      <w:lvlJc w:val="left"/>
      <w:pPr>
        <w:ind w:left="7229" w:hanging="720"/>
      </w:pPr>
      <w:rPr>
        <w:rFonts w:hint="default"/>
        <w:lang w:val="en-US" w:eastAsia="en-US" w:bidi="ar-SA"/>
      </w:rPr>
    </w:lvl>
    <w:lvl w:ilvl="6">
      <w:start w:val="0"/>
      <w:numFmt w:val="bullet"/>
      <w:lvlText w:val="•"/>
      <w:lvlJc w:val="left"/>
      <w:pPr>
        <w:ind w:left="8187" w:hanging="720"/>
      </w:pPr>
      <w:rPr>
        <w:rFonts w:hint="default"/>
        <w:lang w:val="en-US" w:eastAsia="en-US" w:bidi="ar-SA"/>
      </w:rPr>
    </w:lvl>
    <w:lvl w:ilvl="7">
      <w:start w:val="0"/>
      <w:numFmt w:val="bullet"/>
      <w:lvlText w:val="•"/>
      <w:lvlJc w:val="left"/>
      <w:pPr>
        <w:ind w:left="9145" w:hanging="720"/>
      </w:pPr>
      <w:rPr>
        <w:rFonts w:hint="default"/>
        <w:lang w:val="en-US" w:eastAsia="en-US" w:bidi="ar-SA"/>
      </w:rPr>
    </w:lvl>
    <w:lvl w:ilvl="8">
      <w:start w:val="0"/>
      <w:numFmt w:val="bullet"/>
      <w:lvlText w:val="•"/>
      <w:lvlJc w:val="left"/>
      <w:pPr>
        <w:ind w:left="10103" w:hanging="720"/>
      </w:pPr>
      <w:rPr>
        <w:rFonts w:hint="default"/>
        <w:lang w:val="en-US" w:eastAsia="en-US" w:bidi="ar-SA"/>
      </w:rPr>
    </w:lvl>
  </w:abstractNum>
  <w:abstractNum w:abstractNumId="14">
    <w:multiLevelType w:val="hybridMultilevel"/>
    <w:lvl w:ilvl="0">
      <w:start w:val="2"/>
      <w:numFmt w:val="decimal"/>
      <w:lvlText w:val="%1"/>
      <w:lvlJc w:val="left"/>
      <w:pPr>
        <w:ind w:left="2471" w:hanging="720"/>
        <w:jc w:val="left"/>
      </w:pPr>
      <w:rPr>
        <w:rFonts w:hint="default"/>
        <w:lang w:val="en-US" w:eastAsia="en-US" w:bidi="ar-SA"/>
      </w:rPr>
    </w:lvl>
    <w:lvl w:ilvl="1">
      <w:start w:val="8"/>
      <w:numFmt w:val="decimal"/>
      <w:lvlText w:val="%1.%2."/>
      <w:lvlJc w:val="left"/>
      <w:pPr>
        <w:ind w:left="2471" w:hanging="720"/>
        <w:jc w:val="left"/>
      </w:pPr>
      <w:rPr>
        <w:rFonts w:hint="default" w:ascii="Arial" w:hAnsi="Arial" w:eastAsia="Arial" w:cs="Arial"/>
        <w:b/>
        <w:bCs/>
        <w:i w:val="0"/>
        <w:iCs w:val="0"/>
        <w:color w:val="2F5496"/>
        <w:spacing w:val="0"/>
        <w:w w:val="98"/>
        <w:sz w:val="22"/>
        <w:szCs w:val="22"/>
        <w:lang w:val="en-US" w:eastAsia="en-US" w:bidi="ar-SA"/>
      </w:rPr>
    </w:lvl>
    <w:lvl w:ilvl="2">
      <w:start w:val="0"/>
      <w:numFmt w:val="bullet"/>
      <w:lvlText w:val="•"/>
      <w:lvlJc w:val="left"/>
      <w:pPr>
        <w:ind w:left="4387" w:hanging="720"/>
      </w:pPr>
      <w:rPr>
        <w:rFonts w:hint="default"/>
        <w:lang w:val="en-US" w:eastAsia="en-US" w:bidi="ar-SA"/>
      </w:rPr>
    </w:lvl>
    <w:lvl w:ilvl="3">
      <w:start w:val="0"/>
      <w:numFmt w:val="bullet"/>
      <w:lvlText w:val="•"/>
      <w:lvlJc w:val="left"/>
      <w:pPr>
        <w:ind w:left="5341" w:hanging="720"/>
      </w:pPr>
      <w:rPr>
        <w:rFonts w:hint="default"/>
        <w:lang w:val="en-US" w:eastAsia="en-US" w:bidi="ar-SA"/>
      </w:rPr>
    </w:lvl>
    <w:lvl w:ilvl="4">
      <w:start w:val="0"/>
      <w:numFmt w:val="bullet"/>
      <w:lvlText w:val="•"/>
      <w:lvlJc w:val="left"/>
      <w:pPr>
        <w:ind w:left="6295" w:hanging="720"/>
      </w:pPr>
      <w:rPr>
        <w:rFonts w:hint="default"/>
        <w:lang w:val="en-US" w:eastAsia="en-US" w:bidi="ar-SA"/>
      </w:rPr>
    </w:lvl>
    <w:lvl w:ilvl="5">
      <w:start w:val="0"/>
      <w:numFmt w:val="bullet"/>
      <w:lvlText w:val="•"/>
      <w:lvlJc w:val="left"/>
      <w:pPr>
        <w:ind w:left="7249" w:hanging="720"/>
      </w:pPr>
      <w:rPr>
        <w:rFonts w:hint="default"/>
        <w:lang w:val="en-US" w:eastAsia="en-US" w:bidi="ar-SA"/>
      </w:rPr>
    </w:lvl>
    <w:lvl w:ilvl="6">
      <w:start w:val="0"/>
      <w:numFmt w:val="bullet"/>
      <w:lvlText w:val="•"/>
      <w:lvlJc w:val="left"/>
      <w:pPr>
        <w:ind w:left="8203" w:hanging="720"/>
      </w:pPr>
      <w:rPr>
        <w:rFonts w:hint="default"/>
        <w:lang w:val="en-US" w:eastAsia="en-US" w:bidi="ar-SA"/>
      </w:rPr>
    </w:lvl>
    <w:lvl w:ilvl="7">
      <w:start w:val="0"/>
      <w:numFmt w:val="bullet"/>
      <w:lvlText w:val="•"/>
      <w:lvlJc w:val="left"/>
      <w:pPr>
        <w:ind w:left="9157" w:hanging="720"/>
      </w:pPr>
      <w:rPr>
        <w:rFonts w:hint="default"/>
        <w:lang w:val="en-US" w:eastAsia="en-US" w:bidi="ar-SA"/>
      </w:rPr>
    </w:lvl>
    <w:lvl w:ilvl="8">
      <w:start w:val="0"/>
      <w:numFmt w:val="bullet"/>
      <w:lvlText w:val="•"/>
      <w:lvlJc w:val="left"/>
      <w:pPr>
        <w:ind w:left="10111" w:hanging="720"/>
      </w:pPr>
      <w:rPr>
        <w:rFonts w:hint="default"/>
        <w:lang w:val="en-US" w:eastAsia="en-US" w:bidi="ar-SA"/>
      </w:rPr>
    </w:lvl>
  </w:abstractNum>
  <w:abstractNum w:abstractNumId="13">
    <w:multiLevelType w:val="hybridMultilevel"/>
    <w:lvl w:ilvl="0">
      <w:start w:val="1"/>
      <w:numFmt w:val="lowerLetter"/>
      <w:lvlText w:val="%1)"/>
      <w:lvlJc w:val="left"/>
      <w:pPr>
        <w:ind w:left="2465" w:hanging="720"/>
        <w:jc w:val="left"/>
      </w:pPr>
      <w:rPr>
        <w:rFonts w:hint="default" w:ascii="Trebuchet MS" w:hAnsi="Trebuchet MS" w:eastAsia="Trebuchet MS" w:cs="Trebuchet MS"/>
        <w:b w:val="0"/>
        <w:bCs w:val="0"/>
        <w:i w:val="0"/>
        <w:iCs w:val="0"/>
        <w:color w:val="231F20"/>
        <w:spacing w:val="0"/>
        <w:w w:val="84"/>
        <w:sz w:val="24"/>
        <w:szCs w:val="24"/>
        <w:lang w:val="en-US" w:eastAsia="en-US" w:bidi="ar-SA"/>
      </w:rPr>
    </w:lvl>
    <w:lvl w:ilvl="1">
      <w:start w:val="0"/>
      <w:numFmt w:val="bullet"/>
      <w:lvlText w:val="•"/>
      <w:lvlJc w:val="left"/>
      <w:pPr>
        <w:ind w:left="3415" w:hanging="720"/>
      </w:pPr>
      <w:rPr>
        <w:rFonts w:hint="default"/>
        <w:lang w:val="en-US" w:eastAsia="en-US" w:bidi="ar-SA"/>
      </w:rPr>
    </w:lvl>
    <w:lvl w:ilvl="2">
      <w:start w:val="0"/>
      <w:numFmt w:val="bullet"/>
      <w:lvlText w:val="•"/>
      <w:lvlJc w:val="left"/>
      <w:pPr>
        <w:ind w:left="4371" w:hanging="720"/>
      </w:pPr>
      <w:rPr>
        <w:rFonts w:hint="default"/>
        <w:lang w:val="en-US" w:eastAsia="en-US" w:bidi="ar-SA"/>
      </w:rPr>
    </w:lvl>
    <w:lvl w:ilvl="3">
      <w:start w:val="0"/>
      <w:numFmt w:val="bullet"/>
      <w:lvlText w:val="•"/>
      <w:lvlJc w:val="left"/>
      <w:pPr>
        <w:ind w:left="5327" w:hanging="720"/>
      </w:pPr>
      <w:rPr>
        <w:rFonts w:hint="default"/>
        <w:lang w:val="en-US" w:eastAsia="en-US" w:bidi="ar-SA"/>
      </w:rPr>
    </w:lvl>
    <w:lvl w:ilvl="4">
      <w:start w:val="0"/>
      <w:numFmt w:val="bullet"/>
      <w:lvlText w:val="•"/>
      <w:lvlJc w:val="left"/>
      <w:pPr>
        <w:ind w:left="6283" w:hanging="720"/>
      </w:pPr>
      <w:rPr>
        <w:rFonts w:hint="default"/>
        <w:lang w:val="en-US" w:eastAsia="en-US" w:bidi="ar-SA"/>
      </w:rPr>
    </w:lvl>
    <w:lvl w:ilvl="5">
      <w:start w:val="0"/>
      <w:numFmt w:val="bullet"/>
      <w:lvlText w:val="•"/>
      <w:lvlJc w:val="left"/>
      <w:pPr>
        <w:ind w:left="7239" w:hanging="720"/>
      </w:pPr>
      <w:rPr>
        <w:rFonts w:hint="default"/>
        <w:lang w:val="en-US" w:eastAsia="en-US" w:bidi="ar-SA"/>
      </w:rPr>
    </w:lvl>
    <w:lvl w:ilvl="6">
      <w:start w:val="0"/>
      <w:numFmt w:val="bullet"/>
      <w:lvlText w:val="•"/>
      <w:lvlJc w:val="left"/>
      <w:pPr>
        <w:ind w:left="8195" w:hanging="720"/>
      </w:pPr>
      <w:rPr>
        <w:rFonts w:hint="default"/>
        <w:lang w:val="en-US" w:eastAsia="en-US" w:bidi="ar-SA"/>
      </w:rPr>
    </w:lvl>
    <w:lvl w:ilvl="7">
      <w:start w:val="0"/>
      <w:numFmt w:val="bullet"/>
      <w:lvlText w:val="•"/>
      <w:lvlJc w:val="left"/>
      <w:pPr>
        <w:ind w:left="9151" w:hanging="720"/>
      </w:pPr>
      <w:rPr>
        <w:rFonts w:hint="default"/>
        <w:lang w:val="en-US" w:eastAsia="en-US" w:bidi="ar-SA"/>
      </w:rPr>
    </w:lvl>
    <w:lvl w:ilvl="8">
      <w:start w:val="0"/>
      <w:numFmt w:val="bullet"/>
      <w:lvlText w:val="•"/>
      <w:lvlJc w:val="left"/>
      <w:pPr>
        <w:ind w:left="10107" w:hanging="720"/>
      </w:pPr>
      <w:rPr>
        <w:rFonts w:hint="default"/>
        <w:lang w:val="en-US" w:eastAsia="en-US" w:bidi="ar-SA"/>
      </w:rPr>
    </w:lvl>
  </w:abstractNum>
  <w:abstractNum w:abstractNumId="12">
    <w:multiLevelType w:val="hybridMultilevel"/>
    <w:lvl w:ilvl="0">
      <w:start w:val="2"/>
      <w:numFmt w:val="decimal"/>
      <w:lvlText w:val="%1"/>
      <w:lvlJc w:val="left"/>
      <w:pPr>
        <w:ind w:left="2465" w:hanging="720"/>
        <w:jc w:val="left"/>
      </w:pPr>
      <w:rPr>
        <w:rFonts w:hint="default"/>
        <w:lang w:val="en-US" w:eastAsia="en-US" w:bidi="ar-SA"/>
      </w:rPr>
    </w:lvl>
    <w:lvl w:ilvl="1">
      <w:start w:val="1"/>
      <w:numFmt w:val="decimal"/>
      <w:lvlText w:val="%1.%2."/>
      <w:lvlJc w:val="left"/>
      <w:pPr>
        <w:ind w:left="2465" w:hanging="720"/>
        <w:jc w:val="left"/>
      </w:pPr>
      <w:rPr>
        <w:rFonts w:hint="default" w:ascii="Arial" w:hAnsi="Arial" w:eastAsia="Arial" w:cs="Arial"/>
        <w:b/>
        <w:bCs/>
        <w:i w:val="0"/>
        <w:iCs w:val="0"/>
        <w:color w:val="2F5496"/>
        <w:spacing w:val="0"/>
        <w:w w:val="98"/>
        <w:sz w:val="22"/>
        <w:szCs w:val="22"/>
        <w:lang w:val="en-US" w:eastAsia="en-US" w:bidi="ar-SA"/>
      </w:rPr>
    </w:lvl>
    <w:lvl w:ilvl="2">
      <w:start w:val="1"/>
      <w:numFmt w:val="decimal"/>
      <w:lvlText w:val="%3)"/>
      <w:lvlJc w:val="left"/>
      <w:pPr>
        <w:ind w:left="2464" w:hanging="360"/>
        <w:jc w:val="left"/>
      </w:pPr>
      <w:rPr>
        <w:rFonts w:hint="default" w:ascii="Arial" w:hAnsi="Arial" w:eastAsia="Arial" w:cs="Arial"/>
        <w:b/>
        <w:bCs/>
        <w:i w:val="0"/>
        <w:iCs w:val="0"/>
        <w:color w:val="231F20"/>
        <w:spacing w:val="0"/>
        <w:w w:val="105"/>
        <w:sz w:val="24"/>
        <w:szCs w:val="24"/>
        <w:lang w:val="en-US" w:eastAsia="en-US" w:bidi="ar-SA"/>
      </w:rPr>
    </w:lvl>
    <w:lvl w:ilvl="3">
      <w:start w:val="0"/>
      <w:numFmt w:val="bullet"/>
      <w:lvlText w:val="•"/>
      <w:lvlJc w:val="left"/>
      <w:pPr>
        <w:ind w:left="5327" w:hanging="360"/>
      </w:pPr>
      <w:rPr>
        <w:rFonts w:hint="default"/>
        <w:lang w:val="en-US" w:eastAsia="en-US" w:bidi="ar-SA"/>
      </w:rPr>
    </w:lvl>
    <w:lvl w:ilvl="4">
      <w:start w:val="0"/>
      <w:numFmt w:val="bullet"/>
      <w:lvlText w:val="•"/>
      <w:lvlJc w:val="left"/>
      <w:pPr>
        <w:ind w:left="6283" w:hanging="360"/>
      </w:pPr>
      <w:rPr>
        <w:rFonts w:hint="default"/>
        <w:lang w:val="en-US" w:eastAsia="en-US" w:bidi="ar-SA"/>
      </w:rPr>
    </w:lvl>
    <w:lvl w:ilvl="5">
      <w:start w:val="0"/>
      <w:numFmt w:val="bullet"/>
      <w:lvlText w:val="•"/>
      <w:lvlJc w:val="left"/>
      <w:pPr>
        <w:ind w:left="7239" w:hanging="360"/>
      </w:pPr>
      <w:rPr>
        <w:rFonts w:hint="default"/>
        <w:lang w:val="en-US" w:eastAsia="en-US" w:bidi="ar-SA"/>
      </w:rPr>
    </w:lvl>
    <w:lvl w:ilvl="6">
      <w:start w:val="0"/>
      <w:numFmt w:val="bullet"/>
      <w:lvlText w:val="•"/>
      <w:lvlJc w:val="left"/>
      <w:pPr>
        <w:ind w:left="8195" w:hanging="360"/>
      </w:pPr>
      <w:rPr>
        <w:rFonts w:hint="default"/>
        <w:lang w:val="en-US" w:eastAsia="en-US" w:bidi="ar-SA"/>
      </w:rPr>
    </w:lvl>
    <w:lvl w:ilvl="7">
      <w:start w:val="0"/>
      <w:numFmt w:val="bullet"/>
      <w:lvlText w:val="•"/>
      <w:lvlJc w:val="left"/>
      <w:pPr>
        <w:ind w:left="9151" w:hanging="360"/>
      </w:pPr>
      <w:rPr>
        <w:rFonts w:hint="default"/>
        <w:lang w:val="en-US" w:eastAsia="en-US" w:bidi="ar-SA"/>
      </w:rPr>
    </w:lvl>
    <w:lvl w:ilvl="8">
      <w:start w:val="0"/>
      <w:numFmt w:val="bullet"/>
      <w:lvlText w:val="•"/>
      <w:lvlJc w:val="left"/>
      <w:pPr>
        <w:ind w:left="10107" w:hanging="360"/>
      </w:pPr>
      <w:rPr>
        <w:rFonts w:hint="default"/>
        <w:lang w:val="en-US" w:eastAsia="en-US" w:bidi="ar-SA"/>
      </w:rPr>
    </w:lvl>
  </w:abstractNum>
  <w:abstractNum w:abstractNumId="11">
    <w:multiLevelType w:val="hybridMultilevel"/>
    <w:lvl w:ilvl="0">
      <w:start w:val="1"/>
      <w:numFmt w:val="decimal"/>
      <w:lvlText w:val="%1"/>
      <w:lvlJc w:val="left"/>
      <w:pPr>
        <w:ind w:left="2455" w:hanging="720"/>
        <w:jc w:val="left"/>
      </w:pPr>
      <w:rPr>
        <w:rFonts w:hint="default"/>
        <w:lang w:val="en-US" w:eastAsia="en-US" w:bidi="ar-SA"/>
      </w:rPr>
    </w:lvl>
    <w:lvl w:ilvl="1">
      <w:start w:val="5"/>
      <w:numFmt w:val="decimal"/>
      <w:lvlText w:val="%1.%2"/>
      <w:lvlJc w:val="left"/>
      <w:pPr>
        <w:ind w:left="2455" w:hanging="720"/>
        <w:jc w:val="left"/>
      </w:pPr>
      <w:rPr>
        <w:rFonts w:hint="default"/>
        <w:lang w:val="en-US" w:eastAsia="en-US" w:bidi="ar-SA"/>
      </w:rPr>
    </w:lvl>
    <w:lvl w:ilvl="2">
      <w:start w:val="3"/>
      <w:numFmt w:val="decimal"/>
      <w:lvlText w:val="%1.%2.%3."/>
      <w:lvlJc w:val="left"/>
      <w:pPr>
        <w:ind w:left="2455" w:hanging="720"/>
        <w:jc w:val="left"/>
      </w:pPr>
      <w:rPr>
        <w:rFonts w:hint="default" w:ascii="Arial" w:hAnsi="Arial" w:eastAsia="Arial" w:cs="Arial"/>
        <w:b/>
        <w:bCs/>
        <w:i w:val="0"/>
        <w:iCs w:val="0"/>
        <w:color w:val="2F5496"/>
        <w:spacing w:val="0"/>
        <w:w w:val="98"/>
        <w:sz w:val="22"/>
        <w:szCs w:val="22"/>
        <w:lang w:val="en-US" w:eastAsia="en-US" w:bidi="ar-SA"/>
      </w:rPr>
    </w:lvl>
    <w:lvl w:ilvl="3">
      <w:start w:val="1"/>
      <w:numFmt w:val="decimal"/>
      <w:lvlText w:val="%1.%2.%3.%4."/>
      <w:lvlJc w:val="left"/>
      <w:pPr>
        <w:ind w:left="2567" w:hanging="833"/>
        <w:jc w:val="right"/>
      </w:pPr>
      <w:rPr>
        <w:rFonts w:hint="default" w:ascii="Arial" w:hAnsi="Arial" w:eastAsia="Arial" w:cs="Arial"/>
        <w:b/>
        <w:bCs/>
        <w:i w:val="0"/>
        <w:iCs w:val="0"/>
        <w:color w:val="2F5496"/>
        <w:spacing w:val="0"/>
        <w:w w:val="98"/>
        <w:sz w:val="22"/>
        <w:szCs w:val="22"/>
        <w:lang w:val="en-US" w:eastAsia="en-US" w:bidi="ar-SA"/>
      </w:rPr>
    </w:lvl>
    <w:lvl w:ilvl="4">
      <w:start w:val="0"/>
      <w:numFmt w:val="bullet"/>
      <w:lvlText w:val="•"/>
      <w:lvlJc w:val="left"/>
      <w:pPr>
        <w:ind w:left="5713" w:hanging="833"/>
      </w:pPr>
      <w:rPr>
        <w:rFonts w:hint="default"/>
        <w:lang w:val="en-US" w:eastAsia="en-US" w:bidi="ar-SA"/>
      </w:rPr>
    </w:lvl>
    <w:lvl w:ilvl="5">
      <w:start w:val="0"/>
      <w:numFmt w:val="bullet"/>
      <w:lvlText w:val="•"/>
      <w:lvlJc w:val="left"/>
      <w:pPr>
        <w:ind w:left="6764" w:hanging="833"/>
      </w:pPr>
      <w:rPr>
        <w:rFonts w:hint="default"/>
        <w:lang w:val="en-US" w:eastAsia="en-US" w:bidi="ar-SA"/>
      </w:rPr>
    </w:lvl>
    <w:lvl w:ilvl="6">
      <w:start w:val="0"/>
      <w:numFmt w:val="bullet"/>
      <w:lvlText w:val="•"/>
      <w:lvlJc w:val="left"/>
      <w:pPr>
        <w:ind w:left="7815" w:hanging="833"/>
      </w:pPr>
      <w:rPr>
        <w:rFonts w:hint="default"/>
        <w:lang w:val="en-US" w:eastAsia="en-US" w:bidi="ar-SA"/>
      </w:rPr>
    </w:lvl>
    <w:lvl w:ilvl="7">
      <w:start w:val="0"/>
      <w:numFmt w:val="bullet"/>
      <w:lvlText w:val="•"/>
      <w:lvlJc w:val="left"/>
      <w:pPr>
        <w:ind w:left="8866" w:hanging="833"/>
      </w:pPr>
      <w:rPr>
        <w:rFonts w:hint="default"/>
        <w:lang w:val="en-US" w:eastAsia="en-US" w:bidi="ar-SA"/>
      </w:rPr>
    </w:lvl>
    <w:lvl w:ilvl="8">
      <w:start w:val="0"/>
      <w:numFmt w:val="bullet"/>
      <w:lvlText w:val="•"/>
      <w:lvlJc w:val="left"/>
      <w:pPr>
        <w:ind w:left="9917" w:hanging="833"/>
      </w:pPr>
      <w:rPr>
        <w:rFonts w:hint="default"/>
        <w:lang w:val="en-US" w:eastAsia="en-US" w:bidi="ar-SA"/>
      </w:rPr>
    </w:lvl>
  </w:abstractNum>
  <w:abstractNum w:abstractNumId="10">
    <w:multiLevelType w:val="hybridMultilevel"/>
    <w:lvl w:ilvl="0">
      <w:start w:val="1"/>
      <w:numFmt w:val="lowerLetter"/>
      <w:lvlText w:val="(%1)"/>
      <w:lvlJc w:val="left"/>
      <w:pPr>
        <w:ind w:left="2442" w:hanging="360"/>
        <w:jc w:val="left"/>
      </w:pPr>
      <w:rPr>
        <w:rFonts w:hint="default" w:ascii="Trebuchet MS" w:hAnsi="Trebuchet MS" w:eastAsia="Trebuchet MS" w:cs="Trebuchet MS"/>
        <w:b w:val="0"/>
        <w:bCs w:val="0"/>
        <w:i w:val="0"/>
        <w:iCs w:val="0"/>
        <w:color w:val="231F20"/>
        <w:spacing w:val="0"/>
        <w:w w:val="85"/>
        <w:sz w:val="24"/>
        <w:szCs w:val="24"/>
        <w:lang w:val="en-US" w:eastAsia="en-US" w:bidi="ar-SA"/>
      </w:rPr>
    </w:lvl>
    <w:lvl w:ilvl="1">
      <w:start w:val="1"/>
      <w:numFmt w:val="lowerLetter"/>
      <w:lvlText w:val="(%2)"/>
      <w:lvlJc w:val="left"/>
      <w:pPr>
        <w:ind w:left="3162" w:hanging="693"/>
        <w:jc w:val="left"/>
      </w:pPr>
      <w:rPr>
        <w:rFonts w:hint="default" w:ascii="Trebuchet MS" w:hAnsi="Trebuchet MS" w:eastAsia="Trebuchet MS" w:cs="Trebuchet MS"/>
        <w:b w:val="0"/>
        <w:bCs w:val="0"/>
        <w:i w:val="0"/>
        <w:iCs w:val="0"/>
        <w:color w:val="231F20"/>
        <w:spacing w:val="0"/>
        <w:w w:val="85"/>
        <w:sz w:val="24"/>
        <w:szCs w:val="24"/>
        <w:lang w:val="en-US" w:eastAsia="en-US" w:bidi="ar-SA"/>
      </w:rPr>
    </w:lvl>
    <w:lvl w:ilvl="2">
      <w:start w:val="0"/>
      <w:numFmt w:val="bullet"/>
      <w:lvlText w:val="•"/>
      <w:lvlJc w:val="left"/>
      <w:pPr>
        <w:ind w:left="4144" w:hanging="693"/>
      </w:pPr>
      <w:rPr>
        <w:rFonts w:hint="default"/>
        <w:lang w:val="en-US" w:eastAsia="en-US" w:bidi="ar-SA"/>
      </w:rPr>
    </w:lvl>
    <w:lvl w:ilvl="3">
      <w:start w:val="0"/>
      <w:numFmt w:val="bullet"/>
      <w:lvlText w:val="•"/>
      <w:lvlJc w:val="left"/>
      <w:pPr>
        <w:ind w:left="5128" w:hanging="693"/>
      </w:pPr>
      <w:rPr>
        <w:rFonts w:hint="default"/>
        <w:lang w:val="en-US" w:eastAsia="en-US" w:bidi="ar-SA"/>
      </w:rPr>
    </w:lvl>
    <w:lvl w:ilvl="4">
      <w:start w:val="0"/>
      <w:numFmt w:val="bullet"/>
      <w:lvlText w:val="•"/>
      <w:lvlJc w:val="left"/>
      <w:pPr>
        <w:ind w:left="6113" w:hanging="693"/>
      </w:pPr>
      <w:rPr>
        <w:rFonts w:hint="default"/>
        <w:lang w:val="en-US" w:eastAsia="en-US" w:bidi="ar-SA"/>
      </w:rPr>
    </w:lvl>
    <w:lvl w:ilvl="5">
      <w:start w:val="0"/>
      <w:numFmt w:val="bullet"/>
      <w:lvlText w:val="•"/>
      <w:lvlJc w:val="left"/>
      <w:pPr>
        <w:ind w:left="7097" w:hanging="693"/>
      </w:pPr>
      <w:rPr>
        <w:rFonts w:hint="default"/>
        <w:lang w:val="en-US" w:eastAsia="en-US" w:bidi="ar-SA"/>
      </w:rPr>
    </w:lvl>
    <w:lvl w:ilvl="6">
      <w:start w:val="0"/>
      <w:numFmt w:val="bullet"/>
      <w:lvlText w:val="•"/>
      <w:lvlJc w:val="left"/>
      <w:pPr>
        <w:ind w:left="8082" w:hanging="693"/>
      </w:pPr>
      <w:rPr>
        <w:rFonts w:hint="default"/>
        <w:lang w:val="en-US" w:eastAsia="en-US" w:bidi="ar-SA"/>
      </w:rPr>
    </w:lvl>
    <w:lvl w:ilvl="7">
      <w:start w:val="0"/>
      <w:numFmt w:val="bullet"/>
      <w:lvlText w:val="•"/>
      <w:lvlJc w:val="left"/>
      <w:pPr>
        <w:ind w:left="9066" w:hanging="693"/>
      </w:pPr>
      <w:rPr>
        <w:rFonts w:hint="default"/>
        <w:lang w:val="en-US" w:eastAsia="en-US" w:bidi="ar-SA"/>
      </w:rPr>
    </w:lvl>
    <w:lvl w:ilvl="8">
      <w:start w:val="0"/>
      <w:numFmt w:val="bullet"/>
      <w:lvlText w:val="•"/>
      <w:lvlJc w:val="left"/>
      <w:pPr>
        <w:ind w:left="10050" w:hanging="693"/>
      </w:pPr>
      <w:rPr>
        <w:rFonts w:hint="default"/>
        <w:lang w:val="en-US" w:eastAsia="en-US" w:bidi="ar-SA"/>
      </w:rPr>
    </w:lvl>
  </w:abstractNum>
  <w:abstractNum w:abstractNumId="9">
    <w:multiLevelType w:val="hybridMultilevel"/>
    <w:lvl w:ilvl="0">
      <w:start w:val="1"/>
      <w:numFmt w:val="decimal"/>
      <w:lvlText w:val="%1"/>
      <w:lvlJc w:val="left"/>
      <w:pPr>
        <w:ind w:left="2290" w:hanging="720"/>
        <w:jc w:val="left"/>
      </w:pPr>
      <w:rPr>
        <w:rFonts w:hint="default"/>
        <w:lang w:val="en-US" w:eastAsia="en-US" w:bidi="ar-SA"/>
      </w:rPr>
    </w:lvl>
    <w:lvl w:ilvl="1">
      <w:start w:val="4"/>
      <w:numFmt w:val="decimal"/>
      <w:lvlText w:val="%1.%2."/>
      <w:lvlJc w:val="left"/>
      <w:pPr>
        <w:ind w:left="2290" w:hanging="720"/>
        <w:jc w:val="left"/>
      </w:pPr>
      <w:rPr>
        <w:rFonts w:hint="default" w:ascii="Arial" w:hAnsi="Arial" w:eastAsia="Arial" w:cs="Arial"/>
        <w:b/>
        <w:bCs/>
        <w:i w:val="0"/>
        <w:iCs w:val="0"/>
        <w:color w:val="2F5496"/>
        <w:spacing w:val="0"/>
        <w:w w:val="98"/>
        <w:sz w:val="22"/>
        <w:szCs w:val="22"/>
        <w:lang w:val="en-US" w:eastAsia="en-US" w:bidi="ar-SA"/>
      </w:rPr>
    </w:lvl>
    <w:lvl w:ilvl="2">
      <w:start w:val="1"/>
      <w:numFmt w:val="decimal"/>
      <w:lvlText w:val="%1.%2.%3."/>
      <w:lvlJc w:val="left"/>
      <w:pPr>
        <w:ind w:left="1721" w:hanging="720"/>
        <w:jc w:val="left"/>
      </w:pPr>
      <w:rPr>
        <w:rFonts w:hint="default" w:ascii="Arial" w:hAnsi="Arial" w:eastAsia="Arial" w:cs="Arial"/>
        <w:b/>
        <w:bCs/>
        <w:i w:val="0"/>
        <w:iCs w:val="0"/>
        <w:color w:val="2F5496"/>
        <w:spacing w:val="0"/>
        <w:w w:val="98"/>
        <w:sz w:val="22"/>
        <w:szCs w:val="22"/>
        <w:lang w:val="en-US" w:eastAsia="en-US" w:bidi="ar-SA"/>
      </w:rPr>
    </w:lvl>
    <w:lvl w:ilvl="3">
      <w:start w:val="0"/>
      <w:numFmt w:val="bullet"/>
      <w:lvlText w:val="•"/>
      <w:lvlJc w:val="left"/>
      <w:pPr>
        <w:ind w:left="4459" w:hanging="720"/>
      </w:pPr>
      <w:rPr>
        <w:rFonts w:hint="default"/>
        <w:lang w:val="en-US" w:eastAsia="en-US" w:bidi="ar-SA"/>
      </w:rPr>
    </w:lvl>
    <w:lvl w:ilvl="4">
      <w:start w:val="0"/>
      <w:numFmt w:val="bullet"/>
      <w:lvlText w:val="•"/>
      <w:lvlJc w:val="left"/>
      <w:pPr>
        <w:ind w:left="5539" w:hanging="720"/>
      </w:pPr>
      <w:rPr>
        <w:rFonts w:hint="default"/>
        <w:lang w:val="en-US" w:eastAsia="en-US" w:bidi="ar-SA"/>
      </w:rPr>
    </w:lvl>
    <w:lvl w:ilvl="5">
      <w:start w:val="0"/>
      <w:numFmt w:val="bullet"/>
      <w:lvlText w:val="•"/>
      <w:lvlJc w:val="left"/>
      <w:pPr>
        <w:ind w:left="6619" w:hanging="720"/>
      </w:pPr>
      <w:rPr>
        <w:rFonts w:hint="default"/>
        <w:lang w:val="en-US" w:eastAsia="en-US" w:bidi="ar-SA"/>
      </w:rPr>
    </w:lvl>
    <w:lvl w:ilvl="6">
      <w:start w:val="0"/>
      <w:numFmt w:val="bullet"/>
      <w:lvlText w:val="•"/>
      <w:lvlJc w:val="left"/>
      <w:pPr>
        <w:ind w:left="7699" w:hanging="720"/>
      </w:pPr>
      <w:rPr>
        <w:rFonts w:hint="default"/>
        <w:lang w:val="en-US" w:eastAsia="en-US" w:bidi="ar-SA"/>
      </w:rPr>
    </w:lvl>
    <w:lvl w:ilvl="7">
      <w:start w:val="0"/>
      <w:numFmt w:val="bullet"/>
      <w:lvlText w:val="•"/>
      <w:lvlJc w:val="left"/>
      <w:pPr>
        <w:ind w:left="8779" w:hanging="720"/>
      </w:pPr>
      <w:rPr>
        <w:rFonts w:hint="default"/>
        <w:lang w:val="en-US" w:eastAsia="en-US" w:bidi="ar-SA"/>
      </w:rPr>
    </w:lvl>
    <w:lvl w:ilvl="8">
      <w:start w:val="0"/>
      <w:numFmt w:val="bullet"/>
      <w:lvlText w:val="•"/>
      <w:lvlJc w:val="left"/>
      <w:pPr>
        <w:ind w:left="9859" w:hanging="720"/>
      </w:pPr>
      <w:rPr>
        <w:rFonts w:hint="default"/>
        <w:lang w:val="en-US" w:eastAsia="en-US" w:bidi="ar-SA"/>
      </w:rPr>
    </w:lvl>
  </w:abstractNum>
  <w:abstractNum w:abstractNumId="8">
    <w:multiLevelType w:val="hybridMultilevel"/>
    <w:lvl w:ilvl="0">
      <w:start w:val="1"/>
      <w:numFmt w:val="lowerLetter"/>
      <w:lvlText w:val="%1."/>
      <w:lvlJc w:val="left"/>
      <w:pPr>
        <w:ind w:left="2290" w:hanging="598"/>
        <w:jc w:val="left"/>
      </w:pPr>
      <w:rPr>
        <w:rFonts w:hint="default"/>
        <w:spacing w:val="0"/>
        <w:w w:val="96"/>
        <w:lang w:val="en-US" w:eastAsia="en-US" w:bidi="ar-SA"/>
      </w:rPr>
    </w:lvl>
    <w:lvl w:ilvl="1">
      <w:start w:val="0"/>
      <w:numFmt w:val="bullet"/>
      <w:lvlText w:val="•"/>
      <w:lvlJc w:val="left"/>
      <w:pPr>
        <w:ind w:left="3271" w:hanging="598"/>
      </w:pPr>
      <w:rPr>
        <w:rFonts w:hint="default"/>
        <w:lang w:val="en-US" w:eastAsia="en-US" w:bidi="ar-SA"/>
      </w:rPr>
    </w:lvl>
    <w:lvl w:ilvl="2">
      <w:start w:val="0"/>
      <w:numFmt w:val="bullet"/>
      <w:lvlText w:val="•"/>
      <w:lvlJc w:val="left"/>
      <w:pPr>
        <w:ind w:left="4243" w:hanging="598"/>
      </w:pPr>
      <w:rPr>
        <w:rFonts w:hint="default"/>
        <w:lang w:val="en-US" w:eastAsia="en-US" w:bidi="ar-SA"/>
      </w:rPr>
    </w:lvl>
    <w:lvl w:ilvl="3">
      <w:start w:val="0"/>
      <w:numFmt w:val="bullet"/>
      <w:lvlText w:val="•"/>
      <w:lvlJc w:val="left"/>
      <w:pPr>
        <w:ind w:left="5215" w:hanging="598"/>
      </w:pPr>
      <w:rPr>
        <w:rFonts w:hint="default"/>
        <w:lang w:val="en-US" w:eastAsia="en-US" w:bidi="ar-SA"/>
      </w:rPr>
    </w:lvl>
    <w:lvl w:ilvl="4">
      <w:start w:val="0"/>
      <w:numFmt w:val="bullet"/>
      <w:lvlText w:val="•"/>
      <w:lvlJc w:val="left"/>
      <w:pPr>
        <w:ind w:left="6187" w:hanging="598"/>
      </w:pPr>
      <w:rPr>
        <w:rFonts w:hint="default"/>
        <w:lang w:val="en-US" w:eastAsia="en-US" w:bidi="ar-SA"/>
      </w:rPr>
    </w:lvl>
    <w:lvl w:ilvl="5">
      <w:start w:val="0"/>
      <w:numFmt w:val="bullet"/>
      <w:lvlText w:val="•"/>
      <w:lvlJc w:val="left"/>
      <w:pPr>
        <w:ind w:left="7159" w:hanging="598"/>
      </w:pPr>
      <w:rPr>
        <w:rFonts w:hint="default"/>
        <w:lang w:val="en-US" w:eastAsia="en-US" w:bidi="ar-SA"/>
      </w:rPr>
    </w:lvl>
    <w:lvl w:ilvl="6">
      <w:start w:val="0"/>
      <w:numFmt w:val="bullet"/>
      <w:lvlText w:val="•"/>
      <w:lvlJc w:val="left"/>
      <w:pPr>
        <w:ind w:left="8131" w:hanging="598"/>
      </w:pPr>
      <w:rPr>
        <w:rFonts w:hint="default"/>
        <w:lang w:val="en-US" w:eastAsia="en-US" w:bidi="ar-SA"/>
      </w:rPr>
    </w:lvl>
    <w:lvl w:ilvl="7">
      <w:start w:val="0"/>
      <w:numFmt w:val="bullet"/>
      <w:lvlText w:val="•"/>
      <w:lvlJc w:val="left"/>
      <w:pPr>
        <w:ind w:left="9103" w:hanging="598"/>
      </w:pPr>
      <w:rPr>
        <w:rFonts w:hint="default"/>
        <w:lang w:val="en-US" w:eastAsia="en-US" w:bidi="ar-SA"/>
      </w:rPr>
    </w:lvl>
    <w:lvl w:ilvl="8">
      <w:start w:val="0"/>
      <w:numFmt w:val="bullet"/>
      <w:lvlText w:val="•"/>
      <w:lvlJc w:val="left"/>
      <w:pPr>
        <w:ind w:left="10075" w:hanging="598"/>
      </w:pPr>
      <w:rPr>
        <w:rFonts w:hint="default"/>
        <w:lang w:val="en-US" w:eastAsia="en-US" w:bidi="ar-SA"/>
      </w:rPr>
    </w:lvl>
  </w:abstractNum>
  <w:abstractNum w:abstractNumId="7">
    <w:multiLevelType w:val="hybridMultilevel"/>
    <w:lvl w:ilvl="0">
      <w:start w:val="1"/>
      <w:numFmt w:val="lowerLetter"/>
      <w:lvlText w:val="%1."/>
      <w:lvlJc w:val="left"/>
      <w:pPr>
        <w:ind w:left="2311" w:hanging="605"/>
        <w:jc w:val="left"/>
      </w:pPr>
      <w:rPr>
        <w:rFonts w:hint="default" w:ascii="Trebuchet MS" w:hAnsi="Trebuchet MS" w:eastAsia="Trebuchet MS" w:cs="Trebuchet MS"/>
        <w:b w:val="0"/>
        <w:bCs w:val="0"/>
        <w:i w:val="0"/>
        <w:iCs w:val="0"/>
        <w:color w:val="231F20"/>
        <w:spacing w:val="0"/>
        <w:w w:val="72"/>
        <w:sz w:val="24"/>
        <w:szCs w:val="24"/>
        <w:lang w:val="en-US" w:eastAsia="en-US" w:bidi="ar-SA"/>
      </w:rPr>
    </w:lvl>
    <w:lvl w:ilvl="1">
      <w:start w:val="0"/>
      <w:numFmt w:val="bullet"/>
      <w:lvlText w:val="•"/>
      <w:lvlJc w:val="left"/>
      <w:pPr>
        <w:ind w:left="3289" w:hanging="605"/>
      </w:pPr>
      <w:rPr>
        <w:rFonts w:hint="default"/>
        <w:lang w:val="en-US" w:eastAsia="en-US" w:bidi="ar-SA"/>
      </w:rPr>
    </w:lvl>
    <w:lvl w:ilvl="2">
      <w:start w:val="0"/>
      <w:numFmt w:val="bullet"/>
      <w:lvlText w:val="•"/>
      <w:lvlJc w:val="left"/>
      <w:pPr>
        <w:ind w:left="4259" w:hanging="605"/>
      </w:pPr>
      <w:rPr>
        <w:rFonts w:hint="default"/>
        <w:lang w:val="en-US" w:eastAsia="en-US" w:bidi="ar-SA"/>
      </w:rPr>
    </w:lvl>
    <w:lvl w:ilvl="3">
      <w:start w:val="0"/>
      <w:numFmt w:val="bullet"/>
      <w:lvlText w:val="•"/>
      <w:lvlJc w:val="left"/>
      <w:pPr>
        <w:ind w:left="5229" w:hanging="605"/>
      </w:pPr>
      <w:rPr>
        <w:rFonts w:hint="default"/>
        <w:lang w:val="en-US" w:eastAsia="en-US" w:bidi="ar-SA"/>
      </w:rPr>
    </w:lvl>
    <w:lvl w:ilvl="4">
      <w:start w:val="0"/>
      <w:numFmt w:val="bullet"/>
      <w:lvlText w:val="•"/>
      <w:lvlJc w:val="left"/>
      <w:pPr>
        <w:ind w:left="6199" w:hanging="605"/>
      </w:pPr>
      <w:rPr>
        <w:rFonts w:hint="default"/>
        <w:lang w:val="en-US" w:eastAsia="en-US" w:bidi="ar-SA"/>
      </w:rPr>
    </w:lvl>
    <w:lvl w:ilvl="5">
      <w:start w:val="0"/>
      <w:numFmt w:val="bullet"/>
      <w:lvlText w:val="•"/>
      <w:lvlJc w:val="left"/>
      <w:pPr>
        <w:ind w:left="7169" w:hanging="605"/>
      </w:pPr>
      <w:rPr>
        <w:rFonts w:hint="default"/>
        <w:lang w:val="en-US" w:eastAsia="en-US" w:bidi="ar-SA"/>
      </w:rPr>
    </w:lvl>
    <w:lvl w:ilvl="6">
      <w:start w:val="0"/>
      <w:numFmt w:val="bullet"/>
      <w:lvlText w:val="•"/>
      <w:lvlJc w:val="left"/>
      <w:pPr>
        <w:ind w:left="8139" w:hanging="605"/>
      </w:pPr>
      <w:rPr>
        <w:rFonts w:hint="default"/>
        <w:lang w:val="en-US" w:eastAsia="en-US" w:bidi="ar-SA"/>
      </w:rPr>
    </w:lvl>
    <w:lvl w:ilvl="7">
      <w:start w:val="0"/>
      <w:numFmt w:val="bullet"/>
      <w:lvlText w:val="•"/>
      <w:lvlJc w:val="left"/>
      <w:pPr>
        <w:ind w:left="9109" w:hanging="605"/>
      </w:pPr>
      <w:rPr>
        <w:rFonts w:hint="default"/>
        <w:lang w:val="en-US" w:eastAsia="en-US" w:bidi="ar-SA"/>
      </w:rPr>
    </w:lvl>
    <w:lvl w:ilvl="8">
      <w:start w:val="0"/>
      <w:numFmt w:val="bullet"/>
      <w:lvlText w:val="•"/>
      <w:lvlJc w:val="left"/>
      <w:pPr>
        <w:ind w:left="10079" w:hanging="605"/>
      </w:pPr>
      <w:rPr>
        <w:rFonts w:hint="default"/>
        <w:lang w:val="en-US" w:eastAsia="en-US" w:bidi="ar-SA"/>
      </w:rPr>
    </w:lvl>
  </w:abstractNum>
  <w:abstractNum w:abstractNumId="6">
    <w:multiLevelType w:val="hybridMultilevel"/>
    <w:lvl w:ilvl="0">
      <w:start w:val="1"/>
      <w:numFmt w:val="lowerLetter"/>
      <w:lvlText w:val="%1."/>
      <w:lvlJc w:val="left"/>
      <w:pPr>
        <w:ind w:left="2287" w:hanging="601"/>
        <w:jc w:val="left"/>
      </w:pPr>
      <w:rPr>
        <w:rFonts w:hint="default" w:ascii="Trebuchet MS" w:hAnsi="Trebuchet MS" w:eastAsia="Trebuchet MS" w:cs="Trebuchet MS"/>
        <w:b w:val="0"/>
        <w:bCs w:val="0"/>
        <w:i w:val="0"/>
        <w:iCs w:val="0"/>
        <w:color w:val="231F20"/>
        <w:spacing w:val="0"/>
        <w:w w:val="72"/>
        <w:sz w:val="24"/>
        <w:szCs w:val="24"/>
        <w:lang w:val="en-US" w:eastAsia="en-US" w:bidi="ar-SA"/>
      </w:rPr>
    </w:lvl>
    <w:lvl w:ilvl="1">
      <w:start w:val="0"/>
      <w:numFmt w:val="bullet"/>
      <w:lvlText w:val="•"/>
      <w:lvlJc w:val="left"/>
      <w:pPr>
        <w:ind w:left="3253" w:hanging="601"/>
      </w:pPr>
      <w:rPr>
        <w:rFonts w:hint="default"/>
        <w:lang w:val="en-US" w:eastAsia="en-US" w:bidi="ar-SA"/>
      </w:rPr>
    </w:lvl>
    <w:lvl w:ilvl="2">
      <w:start w:val="0"/>
      <w:numFmt w:val="bullet"/>
      <w:lvlText w:val="•"/>
      <w:lvlJc w:val="left"/>
      <w:pPr>
        <w:ind w:left="4227" w:hanging="601"/>
      </w:pPr>
      <w:rPr>
        <w:rFonts w:hint="default"/>
        <w:lang w:val="en-US" w:eastAsia="en-US" w:bidi="ar-SA"/>
      </w:rPr>
    </w:lvl>
    <w:lvl w:ilvl="3">
      <w:start w:val="0"/>
      <w:numFmt w:val="bullet"/>
      <w:lvlText w:val="•"/>
      <w:lvlJc w:val="left"/>
      <w:pPr>
        <w:ind w:left="5201" w:hanging="601"/>
      </w:pPr>
      <w:rPr>
        <w:rFonts w:hint="default"/>
        <w:lang w:val="en-US" w:eastAsia="en-US" w:bidi="ar-SA"/>
      </w:rPr>
    </w:lvl>
    <w:lvl w:ilvl="4">
      <w:start w:val="0"/>
      <w:numFmt w:val="bullet"/>
      <w:lvlText w:val="•"/>
      <w:lvlJc w:val="left"/>
      <w:pPr>
        <w:ind w:left="6175" w:hanging="601"/>
      </w:pPr>
      <w:rPr>
        <w:rFonts w:hint="default"/>
        <w:lang w:val="en-US" w:eastAsia="en-US" w:bidi="ar-SA"/>
      </w:rPr>
    </w:lvl>
    <w:lvl w:ilvl="5">
      <w:start w:val="0"/>
      <w:numFmt w:val="bullet"/>
      <w:lvlText w:val="•"/>
      <w:lvlJc w:val="left"/>
      <w:pPr>
        <w:ind w:left="7149" w:hanging="601"/>
      </w:pPr>
      <w:rPr>
        <w:rFonts w:hint="default"/>
        <w:lang w:val="en-US" w:eastAsia="en-US" w:bidi="ar-SA"/>
      </w:rPr>
    </w:lvl>
    <w:lvl w:ilvl="6">
      <w:start w:val="0"/>
      <w:numFmt w:val="bullet"/>
      <w:lvlText w:val="•"/>
      <w:lvlJc w:val="left"/>
      <w:pPr>
        <w:ind w:left="8123" w:hanging="601"/>
      </w:pPr>
      <w:rPr>
        <w:rFonts w:hint="default"/>
        <w:lang w:val="en-US" w:eastAsia="en-US" w:bidi="ar-SA"/>
      </w:rPr>
    </w:lvl>
    <w:lvl w:ilvl="7">
      <w:start w:val="0"/>
      <w:numFmt w:val="bullet"/>
      <w:lvlText w:val="•"/>
      <w:lvlJc w:val="left"/>
      <w:pPr>
        <w:ind w:left="9097" w:hanging="601"/>
      </w:pPr>
      <w:rPr>
        <w:rFonts w:hint="default"/>
        <w:lang w:val="en-US" w:eastAsia="en-US" w:bidi="ar-SA"/>
      </w:rPr>
    </w:lvl>
    <w:lvl w:ilvl="8">
      <w:start w:val="0"/>
      <w:numFmt w:val="bullet"/>
      <w:lvlText w:val="•"/>
      <w:lvlJc w:val="left"/>
      <w:pPr>
        <w:ind w:left="10071" w:hanging="601"/>
      </w:pPr>
      <w:rPr>
        <w:rFonts w:hint="default"/>
        <w:lang w:val="en-US" w:eastAsia="en-US" w:bidi="ar-SA"/>
      </w:rPr>
    </w:lvl>
  </w:abstractNum>
  <w:abstractNum w:abstractNumId="5">
    <w:multiLevelType w:val="hybridMultilevel"/>
    <w:lvl w:ilvl="0">
      <w:start w:val="1"/>
      <w:numFmt w:val="decimal"/>
      <w:lvlText w:val="%1."/>
      <w:lvlJc w:val="left"/>
      <w:pPr>
        <w:ind w:left="1249" w:hanging="310"/>
        <w:jc w:val="left"/>
      </w:pPr>
      <w:rPr>
        <w:rFonts w:hint="default" w:ascii="Trebuchet MS" w:hAnsi="Trebuchet MS" w:eastAsia="Trebuchet MS" w:cs="Trebuchet MS"/>
        <w:b w:val="0"/>
        <w:bCs w:val="0"/>
        <w:i w:val="0"/>
        <w:iCs w:val="0"/>
        <w:color w:val="2D3D54"/>
        <w:spacing w:val="0"/>
        <w:w w:val="80"/>
        <w:sz w:val="22"/>
        <w:szCs w:val="22"/>
        <w:lang w:val="en-US" w:eastAsia="en-US" w:bidi="ar-SA"/>
      </w:rPr>
    </w:lvl>
    <w:lvl w:ilvl="1">
      <w:start w:val="1"/>
      <w:numFmt w:val="lowerLetter"/>
      <w:lvlText w:val="%2."/>
      <w:lvlJc w:val="left"/>
      <w:pPr>
        <w:ind w:left="1248" w:hanging="310"/>
        <w:jc w:val="left"/>
      </w:pPr>
      <w:rPr>
        <w:rFonts w:hint="default" w:ascii="Trebuchet MS" w:hAnsi="Trebuchet MS" w:eastAsia="Trebuchet MS" w:cs="Trebuchet MS"/>
        <w:b w:val="0"/>
        <w:bCs w:val="0"/>
        <w:i w:val="0"/>
        <w:iCs w:val="0"/>
        <w:color w:val="2D3D54"/>
        <w:spacing w:val="0"/>
        <w:w w:val="72"/>
        <w:sz w:val="22"/>
        <w:szCs w:val="22"/>
        <w:lang w:val="en-US" w:eastAsia="en-US" w:bidi="ar-SA"/>
      </w:rPr>
    </w:lvl>
    <w:lvl w:ilvl="2">
      <w:start w:val="1"/>
      <w:numFmt w:val="decimal"/>
      <w:lvlText w:val="%3."/>
      <w:lvlJc w:val="left"/>
      <w:pPr>
        <w:ind w:left="2288" w:hanging="601"/>
        <w:jc w:val="left"/>
      </w:pPr>
      <w:rPr>
        <w:rFonts w:hint="default" w:ascii="Arial" w:hAnsi="Arial" w:eastAsia="Arial" w:cs="Arial"/>
        <w:b/>
        <w:bCs/>
        <w:i w:val="0"/>
        <w:iCs w:val="0"/>
        <w:color w:val="2F5496"/>
        <w:spacing w:val="0"/>
        <w:w w:val="98"/>
        <w:sz w:val="22"/>
        <w:szCs w:val="22"/>
        <w:lang w:val="en-US" w:eastAsia="en-US" w:bidi="ar-SA"/>
      </w:rPr>
    </w:lvl>
    <w:lvl w:ilvl="3">
      <w:start w:val="1"/>
      <w:numFmt w:val="decimal"/>
      <w:lvlText w:val="%3.%4."/>
      <w:lvlJc w:val="left"/>
      <w:pPr>
        <w:ind w:left="2288" w:hanging="601"/>
        <w:jc w:val="left"/>
      </w:pPr>
      <w:rPr>
        <w:rFonts w:hint="default" w:ascii="Arial" w:hAnsi="Arial" w:eastAsia="Arial" w:cs="Arial"/>
        <w:b/>
        <w:bCs/>
        <w:i w:val="0"/>
        <w:iCs w:val="0"/>
        <w:color w:val="2F5496"/>
        <w:spacing w:val="0"/>
        <w:w w:val="98"/>
        <w:sz w:val="22"/>
        <w:szCs w:val="22"/>
        <w:lang w:val="en-US" w:eastAsia="en-US" w:bidi="ar-SA"/>
      </w:rPr>
    </w:lvl>
    <w:lvl w:ilvl="4">
      <w:start w:val="1"/>
      <w:numFmt w:val="decimal"/>
      <w:lvlText w:val="%3.%4.%5."/>
      <w:lvlJc w:val="left"/>
      <w:pPr>
        <w:ind w:left="2288" w:hanging="601"/>
        <w:jc w:val="left"/>
      </w:pPr>
      <w:rPr>
        <w:rFonts w:hint="default" w:ascii="Arial" w:hAnsi="Arial" w:eastAsia="Arial" w:cs="Arial"/>
        <w:b/>
        <w:bCs/>
        <w:i w:val="0"/>
        <w:iCs w:val="0"/>
        <w:color w:val="2F5496"/>
        <w:spacing w:val="0"/>
        <w:w w:val="98"/>
        <w:sz w:val="22"/>
        <w:szCs w:val="22"/>
        <w:lang w:val="en-US" w:eastAsia="en-US" w:bidi="ar-SA"/>
      </w:rPr>
    </w:lvl>
    <w:lvl w:ilvl="5">
      <w:start w:val="0"/>
      <w:numFmt w:val="bullet"/>
      <w:lvlText w:val="•"/>
      <w:lvlJc w:val="left"/>
      <w:pPr>
        <w:ind w:left="6608" w:hanging="601"/>
      </w:pPr>
      <w:rPr>
        <w:rFonts w:hint="default"/>
        <w:lang w:val="en-US" w:eastAsia="en-US" w:bidi="ar-SA"/>
      </w:rPr>
    </w:lvl>
    <w:lvl w:ilvl="6">
      <w:start w:val="0"/>
      <w:numFmt w:val="bullet"/>
      <w:lvlText w:val="•"/>
      <w:lvlJc w:val="left"/>
      <w:pPr>
        <w:ind w:left="7691" w:hanging="601"/>
      </w:pPr>
      <w:rPr>
        <w:rFonts w:hint="default"/>
        <w:lang w:val="en-US" w:eastAsia="en-US" w:bidi="ar-SA"/>
      </w:rPr>
    </w:lvl>
    <w:lvl w:ilvl="7">
      <w:start w:val="0"/>
      <w:numFmt w:val="bullet"/>
      <w:lvlText w:val="•"/>
      <w:lvlJc w:val="left"/>
      <w:pPr>
        <w:ind w:left="8773" w:hanging="601"/>
      </w:pPr>
      <w:rPr>
        <w:rFonts w:hint="default"/>
        <w:lang w:val="en-US" w:eastAsia="en-US" w:bidi="ar-SA"/>
      </w:rPr>
    </w:lvl>
    <w:lvl w:ilvl="8">
      <w:start w:val="0"/>
      <w:numFmt w:val="bullet"/>
      <w:lvlText w:val="•"/>
      <w:lvlJc w:val="left"/>
      <w:pPr>
        <w:ind w:left="9855" w:hanging="601"/>
      </w:pPr>
      <w:rPr>
        <w:rFonts w:hint="default"/>
        <w:lang w:val="en-US" w:eastAsia="en-US" w:bidi="ar-SA"/>
      </w:rPr>
    </w:lvl>
  </w:abstractNum>
  <w:abstractNum w:abstractNumId="4">
    <w:multiLevelType w:val="hybridMultilevel"/>
    <w:lvl w:ilvl="0">
      <w:start w:val="1"/>
      <w:numFmt w:val="lowerLetter"/>
      <w:lvlText w:val="(%1)"/>
      <w:lvlJc w:val="left"/>
      <w:pPr>
        <w:ind w:left="1661" w:hanging="360"/>
        <w:jc w:val="left"/>
      </w:pPr>
      <w:rPr>
        <w:rFonts w:hint="default" w:ascii="Trebuchet MS" w:hAnsi="Trebuchet MS" w:eastAsia="Trebuchet MS" w:cs="Trebuchet MS"/>
        <w:b w:val="0"/>
        <w:bCs w:val="0"/>
        <w:i w:val="0"/>
        <w:iCs w:val="0"/>
        <w:color w:val="FFFFFF"/>
        <w:spacing w:val="0"/>
        <w:w w:val="85"/>
        <w:sz w:val="22"/>
        <w:szCs w:val="22"/>
        <w:lang w:val="en-US" w:eastAsia="en-US" w:bidi="ar-SA"/>
      </w:rPr>
    </w:lvl>
    <w:lvl w:ilvl="1">
      <w:start w:val="0"/>
      <w:numFmt w:val="bullet"/>
      <w:lvlText w:val="•"/>
      <w:lvlJc w:val="left"/>
      <w:pPr>
        <w:ind w:left="2695" w:hanging="360"/>
      </w:pPr>
      <w:rPr>
        <w:rFonts w:hint="default"/>
        <w:lang w:val="en-US" w:eastAsia="en-US" w:bidi="ar-SA"/>
      </w:rPr>
    </w:lvl>
    <w:lvl w:ilvl="2">
      <w:start w:val="0"/>
      <w:numFmt w:val="bullet"/>
      <w:lvlText w:val="•"/>
      <w:lvlJc w:val="left"/>
      <w:pPr>
        <w:ind w:left="3731" w:hanging="360"/>
      </w:pPr>
      <w:rPr>
        <w:rFonts w:hint="default"/>
        <w:lang w:val="en-US" w:eastAsia="en-US" w:bidi="ar-SA"/>
      </w:rPr>
    </w:lvl>
    <w:lvl w:ilvl="3">
      <w:start w:val="0"/>
      <w:numFmt w:val="bullet"/>
      <w:lvlText w:val="•"/>
      <w:lvlJc w:val="left"/>
      <w:pPr>
        <w:ind w:left="4767" w:hanging="360"/>
      </w:pPr>
      <w:rPr>
        <w:rFonts w:hint="default"/>
        <w:lang w:val="en-US" w:eastAsia="en-US" w:bidi="ar-SA"/>
      </w:rPr>
    </w:lvl>
    <w:lvl w:ilvl="4">
      <w:start w:val="0"/>
      <w:numFmt w:val="bullet"/>
      <w:lvlText w:val="•"/>
      <w:lvlJc w:val="left"/>
      <w:pPr>
        <w:ind w:left="5803" w:hanging="360"/>
      </w:pPr>
      <w:rPr>
        <w:rFonts w:hint="default"/>
        <w:lang w:val="en-US" w:eastAsia="en-US" w:bidi="ar-SA"/>
      </w:rPr>
    </w:lvl>
    <w:lvl w:ilvl="5">
      <w:start w:val="0"/>
      <w:numFmt w:val="bullet"/>
      <w:lvlText w:val="•"/>
      <w:lvlJc w:val="left"/>
      <w:pPr>
        <w:ind w:left="6839" w:hanging="360"/>
      </w:pPr>
      <w:rPr>
        <w:rFonts w:hint="default"/>
        <w:lang w:val="en-US" w:eastAsia="en-US" w:bidi="ar-SA"/>
      </w:rPr>
    </w:lvl>
    <w:lvl w:ilvl="6">
      <w:start w:val="0"/>
      <w:numFmt w:val="bullet"/>
      <w:lvlText w:val="•"/>
      <w:lvlJc w:val="left"/>
      <w:pPr>
        <w:ind w:left="7875" w:hanging="360"/>
      </w:pPr>
      <w:rPr>
        <w:rFonts w:hint="default"/>
        <w:lang w:val="en-US" w:eastAsia="en-US" w:bidi="ar-SA"/>
      </w:rPr>
    </w:lvl>
    <w:lvl w:ilvl="7">
      <w:start w:val="0"/>
      <w:numFmt w:val="bullet"/>
      <w:lvlText w:val="•"/>
      <w:lvlJc w:val="left"/>
      <w:pPr>
        <w:ind w:left="8911" w:hanging="360"/>
      </w:pPr>
      <w:rPr>
        <w:rFonts w:hint="default"/>
        <w:lang w:val="en-US" w:eastAsia="en-US" w:bidi="ar-SA"/>
      </w:rPr>
    </w:lvl>
    <w:lvl w:ilvl="8">
      <w:start w:val="0"/>
      <w:numFmt w:val="bullet"/>
      <w:lvlText w:val="•"/>
      <w:lvlJc w:val="left"/>
      <w:pPr>
        <w:ind w:left="9947" w:hanging="360"/>
      </w:pPr>
      <w:rPr>
        <w:rFonts w:hint="default"/>
        <w:lang w:val="en-US" w:eastAsia="en-US" w:bidi="ar-SA"/>
      </w:rPr>
    </w:lvl>
  </w:abstractNum>
  <w:abstractNum w:abstractNumId="3">
    <w:multiLevelType w:val="hybridMultilevel"/>
    <w:lvl w:ilvl="0">
      <w:start w:val="1"/>
      <w:numFmt w:val="decimal"/>
      <w:lvlText w:val="%1."/>
      <w:lvlJc w:val="left"/>
      <w:pPr>
        <w:ind w:left="2556" w:hanging="852"/>
        <w:jc w:val="left"/>
      </w:pPr>
      <w:rPr>
        <w:rFonts w:hint="default" w:ascii="Trebuchet MS" w:hAnsi="Trebuchet MS" w:eastAsia="Trebuchet MS" w:cs="Trebuchet MS"/>
        <w:b w:val="0"/>
        <w:bCs w:val="0"/>
        <w:i w:val="0"/>
        <w:iCs w:val="0"/>
        <w:spacing w:val="0"/>
        <w:w w:val="59"/>
        <w:sz w:val="18"/>
        <w:szCs w:val="18"/>
        <w:lang w:val="en-US" w:eastAsia="en-US" w:bidi="ar-SA"/>
      </w:rPr>
    </w:lvl>
    <w:lvl w:ilvl="1">
      <w:start w:val="0"/>
      <w:numFmt w:val="bullet"/>
      <w:lvlText w:val="•"/>
      <w:lvlJc w:val="left"/>
      <w:pPr>
        <w:ind w:left="3505" w:hanging="852"/>
      </w:pPr>
      <w:rPr>
        <w:rFonts w:hint="default"/>
        <w:lang w:val="en-US" w:eastAsia="en-US" w:bidi="ar-SA"/>
      </w:rPr>
    </w:lvl>
    <w:lvl w:ilvl="2">
      <w:start w:val="0"/>
      <w:numFmt w:val="bullet"/>
      <w:lvlText w:val="•"/>
      <w:lvlJc w:val="left"/>
      <w:pPr>
        <w:ind w:left="4451" w:hanging="852"/>
      </w:pPr>
      <w:rPr>
        <w:rFonts w:hint="default"/>
        <w:lang w:val="en-US" w:eastAsia="en-US" w:bidi="ar-SA"/>
      </w:rPr>
    </w:lvl>
    <w:lvl w:ilvl="3">
      <w:start w:val="0"/>
      <w:numFmt w:val="bullet"/>
      <w:lvlText w:val="•"/>
      <w:lvlJc w:val="left"/>
      <w:pPr>
        <w:ind w:left="5397" w:hanging="852"/>
      </w:pPr>
      <w:rPr>
        <w:rFonts w:hint="default"/>
        <w:lang w:val="en-US" w:eastAsia="en-US" w:bidi="ar-SA"/>
      </w:rPr>
    </w:lvl>
    <w:lvl w:ilvl="4">
      <w:start w:val="0"/>
      <w:numFmt w:val="bullet"/>
      <w:lvlText w:val="•"/>
      <w:lvlJc w:val="left"/>
      <w:pPr>
        <w:ind w:left="6343" w:hanging="852"/>
      </w:pPr>
      <w:rPr>
        <w:rFonts w:hint="default"/>
        <w:lang w:val="en-US" w:eastAsia="en-US" w:bidi="ar-SA"/>
      </w:rPr>
    </w:lvl>
    <w:lvl w:ilvl="5">
      <w:start w:val="0"/>
      <w:numFmt w:val="bullet"/>
      <w:lvlText w:val="•"/>
      <w:lvlJc w:val="left"/>
      <w:pPr>
        <w:ind w:left="7289" w:hanging="852"/>
      </w:pPr>
      <w:rPr>
        <w:rFonts w:hint="default"/>
        <w:lang w:val="en-US" w:eastAsia="en-US" w:bidi="ar-SA"/>
      </w:rPr>
    </w:lvl>
    <w:lvl w:ilvl="6">
      <w:start w:val="0"/>
      <w:numFmt w:val="bullet"/>
      <w:lvlText w:val="•"/>
      <w:lvlJc w:val="left"/>
      <w:pPr>
        <w:ind w:left="8235" w:hanging="852"/>
      </w:pPr>
      <w:rPr>
        <w:rFonts w:hint="default"/>
        <w:lang w:val="en-US" w:eastAsia="en-US" w:bidi="ar-SA"/>
      </w:rPr>
    </w:lvl>
    <w:lvl w:ilvl="7">
      <w:start w:val="0"/>
      <w:numFmt w:val="bullet"/>
      <w:lvlText w:val="•"/>
      <w:lvlJc w:val="left"/>
      <w:pPr>
        <w:ind w:left="9181" w:hanging="852"/>
      </w:pPr>
      <w:rPr>
        <w:rFonts w:hint="default"/>
        <w:lang w:val="en-US" w:eastAsia="en-US" w:bidi="ar-SA"/>
      </w:rPr>
    </w:lvl>
    <w:lvl w:ilvl="8">
      <w:start w:val="0"/>
      <w:numFmt w:val="bullet"/>
      <w:lvlText w:val="•"/>
      <w:lvlJc w:val="left"/>
      <w:pPr>
        <w:ind w:left="10127" w:hanging="852"/>
      </w:pPr>
      <w:rPr>
        <w:rFonts w:hint="default"/>
        <w:lang w:val="en-US" w:eastAsia="en-US" w:bidi="ar-SA"/>
      </w:rPr>
    </w:lvl>
  </w:abstractNum>
  <w:abstractNum w:abstractNumId="2">
    <w:multiLevelType w:val="hybridMultilevel"/>
    <w:lvl w:ilvl="0">
      <w:start w:val="4"/>
      <w:numFmt w:val="decimal"/>
      <w:lvlText w:val="%1"/>
      <w:lvlJc w:val="left"/>
      <w:pPr>
        <w:ind w:left="2555" w:hanging="852"/>
        <w:jc w:val="left"/>
      </w:pPr>
      <w:rPr>
        <w:rFonts w:hint="default"/>
        <w:lang w:val="en-US" w:eastAsia="en-US" w:bidi="ar-SA"/>
      </w:rPr>
    </w:lvl>
    <w:lvl w:ilvl="1">
      <w:start w:val="1"/>
      <w:numFmt w:val="decimal"/>
      <w:lvlText w:val="%1.%2."/>
      <w:lvlJc w:val="left"/>
      <w:pPr>
        <w:ind w:left="2555" w:hanging="852"/>
        <w:jc w:val="left"/>
      </w:pPr>
      <w:rPr>
        <w:rFonts w:hint="default" w:ascii="Trebuchet MS" w:hAnsi="Trebuchet MS" w:eastAsia="Trebuchet MS" w:cs="Trebuchet MS"/>
        <w:b w:val="0"/>
        <w:bCs w:val="0"/>
        <w:i w:val="0"/>
        <w:iCs w:val="0"/>
        <w:spacing w:val="-2"/>
        <w:w w:val="59"/>
        <w:sz w:val="18"/>
        <w:szCs w:val="18"/>
        <w:lang w:val="en-US" w:eastAsia="en-US" w:bidi="ar-SA"/>
      </w:rPr>
    </w:lvl>
    <w:lvl w:ilvl="2">
      <w:start w:val="1"/>
      <w:numFmt w:val="decimal"/>
      <w:lvlText w:val="%1.%2.%3."/>
      <w:lvlJc w:val="left"/>
      <w:pPr>
        <w:ind w:left="2555" w:hanging="852"/>
        <w:jc w:val="left"/>
      </w:pPr>
      <w:rPr>
        <w:rFonts w:hint="default" w:ascii="Trebuchet MS" w:hAnsi="Trebuchet MS" w:eastAsia="Trebuchet MS" w:cs="Trebuchet MS"/>
        <w:b w:val="0"/>
        <w:bCs w:val="0"/>
        <w:i w:val="0"/>
        <w:iCs w:val="0"/>
        <w:spacing w:val="-2"/>
        <w:w w:val="59"/>
        <w:sz w:val="18"/>
        <w:szCs w:val="18"/>
        <w:lang w:val="en-US" w:eastAsia="en-US" w:bidi="ar-SA"/>
      </w:rPr>
    </w:lvl>
    <w:lvl w:ilvl="3">
      <w:start w:val="1"/>
      <w:numFmt w:val="decimal"/>
      <w:lvlText w:val="%1.%2.%3.%4."/>
      <w:lvlJc w:val="left"/>
      <w:pPr>
        <w:ind w:left="2555" w:hanging="852"/>
        <w:jc w:val="left"/>
      </w:pPr>
      <w:rPr>
        <w:rFonts w:hint="default"/>
        <w:spacing w:val="-2"/>
        <w:w w:val="59"/>
        <w:lang w:val="en-US" w:eastAsia="en-US" w:bidi="ar-SA"/>
      </w:rPr>
    </w:lvl>
    <w:lvl w:ilvl="4">
      <w:start w:val="0"/>
      <w:numFmt w:val="bullet"/>
      <w:lvlText w:val="•"/>
      <w:lvlJc w:val="left"/>
      <w:pPr>
        <w:ind w:left="6343" w:hanging="852"/>
      </w:pPr>
      <w:rPr>
        <w:rFonts w:hint="default"/>
        <w:lang w:val="en-US" w:eastAsia="en-US" w:bidi="ar-SA"/>
      </w:rPr>
    </w:lvl>
    <w:lvl w:ilvl="5">
      <w:start w:val="0"/>
      <w:numFmt w:val="bullet"/>
      <w:lvlText w:val="•"/>
      <w:lvlJc w:val="left"/>
      <w:pPr>
        <w:ind w:left="7289" w:hanging="852"/>
      </w:pPr>
      <w:rPr>
        <w:rFonts w:hint="default"/>
        <w:lang w:val="en-US" w:eastAsia="en-US" w:bidi="ar-SA"/>
      </w:rPr>
    </w:lvl>
    <w:lvl w:ilvl="6">
      <w:start w:val="0"/>
      <w:numFmt w:val="bullet"/>
      <w:lvlText w:val="•"/>
      <w:lvlJc w:val="left"/>
      <w:pPr>
        <w:ind w:left="8235" w:hanging="852"/>
      </w:pPr>
      <w:rPr>
        <w:rFonts w:hint="default"/>
        <w:lang w:val="en-US" w:eastAsia="en-US" w:bidi="ar-SA"/>
      </w:rPr>
    </w:lvl>
    <w:lvl w:ilvl="7">
      <w:start w:val="0"/>
      <w:numFmt w:val="bullet"/>
      <w:lvlText w:val="•"/>
      <w:lvlJc w:val="left"/>
      <w:pPr>
        <w:ind w:left="9181" w:hanging="852"/>
      </w:pPr>
      <w:rPr>
        <w:rFonts w:hint="default"/>
        <w:lang w:val="en-US" w:eastAsia="en-US" w:bidi="ar-SA"/>
      </w:rPr>
    </w:lvl>
    <w:lvl w:ilvl="8">
      <w:start w:val="0"/>
      <w:numFmt w:val="bullet"/>
      <w:lvlText w:val="•"/>
      <w:lvlJc w:val="left"/>
      <w:pPr>
        <w:ind w:left="10127" w:hanging="852"/>
      </w:pPr>
      <w:rPr>
        <w:rFonts w:hint="default"/>
        <w:lang w:val="en-US" w:eastAsia="en-US" w:bidi="ar-SA"/>
      </w:rPr>
    </w:lvl>
  </w:abstractNum>
  <w:abstractNum w:abstractNumId="1">
    <w:multiLevelType w:val="hybridMultilevel"/>
    <w:lvl w:ilvl="0">
      <w:start w:val="2"/>
      <w:numFmt w:val="decimal"/>
      <w:lvlText w:val="%1"/>
      <w:lvlJc w:val="left"/>
      <w:pPr>
        <w:ind w:left="2676" w:hanging="852"/>
        <w:jc w:val="left"/>
      </w:pPr>
      <w:rPr>
        <w:rFonts w:hint="default"/>
        <w:lang w:val="en-US" w:eastAsia="en-US" w:bidi="ar-SA"/>
      </w:rPr>
    </w:lvl>
    <w:lvl w:ilvl="1">
      <w:start w:val="1"/>
      <w:numFmt w:val="decimal"/>
      <w:lvlText w:val="%1.%2."/>
      <w:lvlJc w:val="left"/>
      <w:pPr>
        <w:ind w:left="2676" w:hanging="852"/>
        <w:jc w:val="left"/>
      </w:pPr>
      <w:rPr>
        <w:rFonts w:hint="default" w:ascii="Trebuchet MS" w:hAnsi="Trebuchet MS" w:eastAsia="Trebuchet MS" w:cs="Trebuchet MS"/>
        <w:b w:val="0"/>
        <w:bCs w:val="0"/>
        <w:i w:val="0"/>
        <w:iCs w:val="0"/>
        <w:spacing w:val="-2"/>
        <w:w w:val="59"/>
        <w:sz w:val="18"/>
        <w:szCs w:val="18"/>
        <w:lang w:val="en-US" w:eastAsia="en-US" w:bidi="ar-SA"/>
      </w:rPr>
    </w:lvl>
    <w:lvl w:ilvl="2">
      <w:start w:val="0"/>
      <w:numFmt w:val="bullet"/>
      <w:lvlText w:val="•"/>
      <w:lvlJc w:val="left"/>
      <w:pPr>
        <w:ind w:left="4012" w:hanging="852"/>
      </w:pPr>
      <w:rPr>
        <w:rFonts w:hint="default"/>
        <w:lang w:val="en-US" w:eastAsia="en-US" w:bidi="ar-SA"/>
      </w:rPr>
    </w:lvl>
    <w:lvl w:ilvl="3">
      <w:start w:val="0"/>
      <w:numFmt w:val="bullet"/>
      <w:lvlText w:val="•"/>
      <w:lvlJc w:val="left"/>
      <w:pPr>
        <w:ind w:left="4678" w:hanging="852"/>
      </w:pPr>
      <w:rPr>
        <w:rFonts w:hint="default"/>
        <w:lang w:val="en-US" w:eastAsia="en-US" w:bidi="ar-SA"/>
      </w:rPr>
    </w:lvl>
    <w:lvl w:ilvl="4">
      <w:start w:val="0"/>
      <w:numFmt w:val="bullet"/>
      <w:lvlText w:val="•"/>
      <w:lvlJc w:val="left"/>
      <w:pPr>
        <w:ind w:left="5344" w:hanging="852"/>
      </w:pPr>
      <w:rPr>
        <w:rFonts w:hint="default"/>
        <w:lang w:val="en-US" w:eastAsia="en-US" w:bidi="ar-SA"/>
      </w:rPr>
    </w:lvl>
    <w:lvl w:ilvl="5">
      <w:start w:val="0"/>
      <w:numFmt w:val="bullet"/>
      <w:lvlText w:val="•"/>
      <w:lvlJc w:val="left"/>
      <w:pPr>
        <w:ind w:left="6010" w:hanging="852"/>
      </w:pPr>
      <w:rPr>
        <w:rFonts w:hint="default"/>
        <w:lang w:val="en-US" w:eastAsia="en-US" w:bidi="ar-SA"/>
      </w:rPr>
    </w:lvl>
    <w:lvl w:ilvl="6">
      <w:start w:val="0"/>
      <w:numFmt w:val="bullet"/>
      <w:lvlText w:val="•"/>
      <w:lvlJc w:val="left"/>
      <w:pPr>
        <w:ind w:left="6677" w:hanging="852"/>
      </w:pPr>
      <w:rPr>
        <w:rFonts w:hint="default"/>
        <w:lang w:val="en-US" w:eastAsia="en-US" w:bidi="ar-SA"/>
      </w:rPr>
    </w:lvl>
    <w:lvl w:ilvl="7">
      <w:start w:val="0"/>
      <w:numFmt w:val="bullet"/>
      <w:lvlText w:val="•"/>
      <w:lvlJc w:val="left"/>
      <w:pPr>
        <w:ind w:left="7343" w:hanging="852"/>
      </w:pPr>
      <w:rPr>
        <w:rFonts w:hint="default"/>
        <w:lang w:val="en-US" w:eastAsia="en-US" w:bidi="ar-SA"/>
      </w:rPr>
    </w:lvl>
    <w:lvl w:ilvl="8">
      <w:start w:val="0"/>
      <w:numFmt w:val="bullet"/>
      <w:lvlText w:val="•"/>
      <w:lvlJc w:val="left"/>
      <w:pPr>
        <w:ind w:left="8009" w:hanging="852"/>
      </w:pPr>
      <w:rPr>
        <w:rFonts w:hint="default"/>
        <w:lang w:val="en-US" w:eastAsia="en-US" w:bidi="ar-SA"/>
      </w:rPr>
    </w:lvl>
  </w:abstractNum>
  <w:abstractNum w:abstractNumId="0">
    <w:multiLevelType w:val="hybridMultilevel"/>
    <w:lvl w:ilvl="0">
      <w:start w:val="1"/>
      <w:numFmt w:val="decimal"/>
      <w:lvlText w:val="%1."/>
      <w:lvlJc w:val="left"/>
      <w:pPr>
        <w:ind w:left="2651" w:hanging="852"/>
        <w:jc w:val="left"/>
      </w:pPr>
      <w:rPr>
        <w:rFonts w:hint="default" w:ascii="Trebuchet MS" w:hAnsi="Trebuchet MS" w:eastAsia="Trebuchet MS" w:cs="Trebuchet MS"/>
        <w:b w:val="0"/>
        <w:bCs w:val="0"/>
        <w:i w:val="0"/>
        <w:iCs w:val="0"/>
        <w:spacing w:val="0"/>
        <w:w w:val="59"/>
        <w:sz w:val="18"/>
        <w:szCs w:val="18"/>
        <w:lang w:val="en-US" w:eastAsia="en-US" w:bidi="ar-SA"/>
      </w:rPr>
    </w:lvl>
    <w:lvl w:ilvl="1">
      <w:start w:val="1"/>
      <w:numFmt w:val="decimal"/>
      <w:lvlText w:val="%1.%2."/>
      <w:lvlJc w:val="left"/>
      <w:pPr>
        <w:ind w:left="2651" w:hanging="852"/>
        <w:jc w:val="left"/>
      </w:pPr>
      <w:rPr>
        <w:rFonts w:hint="default" w:ascii="Trebuchet MS" w:hAnsi="Trebuchet MS" w:eastAsia="Trebuchet MS" w:cs="Trebuchet MS"/>
        <w:b w:val="0"/>
        <w:bCs w:val="0"/>
        <w:i w:val="0"/>
        <w:iCs w:val="0"/>
        <w:spacing w:val="-2"/>
        <w:w w:val="59"/>
        <w:sz w:val="18"/>
        <w:szCs w:val="18"/>
        <w:lang w:val="en-US" w:eastAsia="en-US" w:bidi="ar-SA"/>
      </w:rPr>
    </w:lvl>
    <w:lvl w:ilvl="2">
      <w:start w:val="1"/>
      <w:numFmt w:val="decimal"/>
      <w:lvlText w:val="%1.%2.%3."/>
      <w:lvlJc w:val="left"/>
      <w:pPr>
        <w:ind w:left="2651" w:hanging="852"/>
        <w:jc w:val="left"/>
      </w:pPr>
      <w:rPr>
        <w:rFonts w:hint="default" w:ascii="Trebuchet MS" w:hAnsi="Trebuchet MS" w:eastAsia="Trebuchet MS" w:cs="Trebuchet MS"/>
        <w:b w:val="0"/>
        <w:bCs w:val="0"/>
        <w:i w:val="0"/>
        <w:iCs w:val="0"/>
        <w:spacing w:val="-2"/>
        <w:w w:val="59"/>
        <w:sz w:val="18"/>
        <w:szCs w:val="18"/>
        <w:lang w:val="en-US" w:eastAsia="en-US" w:bidi="ar-SA"/>
      </w:rPr>
    </w:lvl>
    <w:lvl w:ilvl="3">
      <w:start w:val="1"/>
      <w:numFmt w:val="decimal"/>
      <w:lvlText w:val="%1.%2.%3.%4."/>
      <w:lvlJc w:val="left"/>
      <w:pPr>
        <w:ind w:left="2651" w:hanging="852"/>
        <w:jc w:val="left"/>
      </w:pPr>
      <w:rPr>
        <w:rFonts w:hint="default" w:ascii="Trebuchet MS" w:hAnsi="Trebuchet MS" w:eastAsia="Trebuchet MS" w:cs="Trebuchet MS"/>
        <w:b w:val="0"/>
        <w:bCs w:val="0"/>
        <w:i w:val="0"/>
        <w:iCs w:val="0"/>
        <w:spacing w:val="-2"/>
        <w:w w:val="59"/>
        <w:sz w:val="18"/>
        <w:szCs w:val="18"/>
        <w:lang w:val="en-US" w:eastAsia="en-US" w:bidi="ar-SA"/>
      </w:rPr>
    </w:lvl>
    <w:lvl w:ilvl="4">
      <w:start w:val="0"/>
      <w:numFmt w:val="bullet"/>
      <w:lvlText w:val="•"/>
      <w:lvlJc w:val="left"/>
      <w:pPr>
        <w:ind w:left="5332" w:hanging="852"/>
      </w:pPr>
      <w:rPr>
        <w:rFonts w:hint="default"/>
        <w:lang w:val="en-US" w:eastAsia="en-US" w:bidi="ar-SA"/>
      </w:rPr>
    </w:lvl>
    <w:lvl w:ilvl="5">
      <w:start w:val="0"/>
      <w:numFmt w:val="bullet"/>
      <w:lvlText w:val="•"/>
      <w:lvlJc w:val="left"/>
      <w:pPr>
        <w:ind w:left="6000" w:hanging="852"/>
      </w:pPr>
      <w:rPr>
        <w:rFonts w:hint="default"/>
        <w:lang w:val="en-US" w:eastAsia="en-US" w:bidi="ar-SA"/>
      </w:rPr>
    </w:lvl>
    <w:lvl w:ilvl="6">
      <w:start w:val="0"/>
      <w:numFmt w:val="bullet"/>
      <w:lvlText w:val="•"/>
      <w:lvlJc w:val="left"/>
      <w:pPr>
        <w:ind w:left="6669" w:hanging="852"/>
      </w:pPr>
      <w:rPr>
        <w:rFonts w:hint="default"/>
        <w:lang w:val="en-US" w:eastAsia="en-US" w:bidi="ar-SA"/>
      </w:rPr>
    </w:lvl>
    <w:lvl w:ilvl="7">
      <w:start w:val="0"/>
      <w:numFmt w:val="bullet"/>
      <w:lvlText w:val="•"/>
      <w:lvlJc w:val="left"/>
      <w:pPr>
        <w:ind w:left="7337" w:hanging="852"/>
      </w:pPr>
      <w:rPr>
        <w:rFonts w:hint="default"/>
        <w:lang w:val="en-US" w:eastAsia="en-US" w:bidi="ar-SA"/>
      </w:rPr>
    </w:lvl>
    <w:lvl w:ilvl="8">
      <w:start w:val="0"/>
      <w:numFmt w:val="bullet"/>
      <w:lvlText w:val="•"/>
      <w:lvlJc w:val="left"/>
      <w:pPr>
        <w:ind w:left="8005" w:hanging="852"/>
      </w:pPr>
      <w:rPr>
        <w:rFonts w:hint="default"/>
        <w:lang w:val="en-US" w:eastAsia="en-US" w:bidi="ar-SA"/>
      </w:rPr>
    </w:lvl>
  </w:abstractNum>
  <w:num w:numId="38">
    <w:abstractNumId w:val="3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4"/>
      <w:szCs w:val="24"/>
      <w:lang w:val="en-US" w:eastAsia="en-US" w:bidi="ar-SA"/>
    </w:rPr>
  </w:style>
  <w:style w:styleId="Heading1" w:type="paragraph">
    <w:name w:val="Heading 1"/>
    <w:basedOn w:val="Normal"/>
    <w:uiPriority w:val="1"/>
    <w:qFormat/>
    <w:pPr>
      <w:ind w:left="919"/>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1424"/>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ind w:left="1499"/>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spacing w:before="50"/>
      <w:ind w:left="1724"/>
      <w:outlineLvl w:val="4"/>
    </w:pPr>
    <w:rPr>
      <w:rFonts w:ascii="Arial" w:hAnsi="Arial" w:eastAsia="Arial" w:cs="Arial"/>
      <w:b/>
      <w:bCs/>
      <w:sz w:val="25"/>
      <w:szCs w:val="25"/>
      <w:lang w:val="en-US" w:eastAsia="en-US" w:bidi="ar-SA"/>
    </w:rPr>
  </w:style>
  <w:style w:styleId="Heading5" w:type="paragraph">
    <w:name w:val="Heading 5"/>
    <w:basedOn w:val="Normal"/>
    <w:uiPriority w:val="1"/>
    <w:qFormat/>
    <w:pPr>
      <w:ind w:left="1751"/>
      <w:outlineLvl w:val="5"/>
    </w:pPr>
    <w:rPr>
      <w:rFonts w:ascii="Arial" w:hAnsi="Arial" w:eastAsia="Arial" w:cs="Arial"/>
      <w:b/>
      <w:bCs/>
      <w:sz w:val="24"/>
      <w:szCs w:val="24"/>
      <w:lang w:val="en-US" w:eastAsia="en-US" w:bidi="ar-SA"/>
    </w:rPr>
  </w:style>
  <w:style w:styleId="Heading6" w:type="paragraph">
    <w:name w:val="Heading 6"/>
    <w:basedOn w:val="Normal"/>
    <w:uiPriority w:val="1"/>
    <w:qFormat/>
    <w:pPr>
      <w:ind w:left="2449" w:hanging="720"/>
      <w:outlineLvl w:val="6"/>
    </w:pPr>
    <w:rPr>
      <w:rFonts w:ascii="Arial" w:hAnsi="Arial" w:eastAsia="Arial" w:cs="Arial"/>
      <w:b/>
      <w:bCs/>
      <w:sz w:val="24"/>
      <w:szCs w:val="24"/>
      <w:lang w:val="en-US" w:eastAsia="en-US" w:bidi="ar-SA"/>
    </w:rPr>
  </w:style>
  <w:style w:styleId="Title" w:type="paragraph">
    <w:name w:val="Title"/>
    <w:basedOn w:val="Normal"/>
    <w:uiPriority w:val="1"/>
    <w:qFormat/>
    <w:pPr>
      <w:spacing w:before="59"/>
      <w:ind w:left="1" w:right="2769"/>
      <w:jc w:val="center"/>
    </w:pPr>
    <w:rPr>
      <w:rFonts w:ascii="Times New Roman" w:hAnsi="Times New Roman" w:eastAsia="Times New Roman" w:cs="Times New Roman"/>
      <w:sz w:val="71"/>
      <w:szCs w:val="71"/>
      <w:lang w:val="en-US" w:eastAsia="en-US" w:bidi="ar-SA"/>
    </w:rPr>
  </w:style>
  <w:style w:styleId="ListParagraph" w:type="paragraph">
    <w:name w:val="List Paragraph"/>
    <w:basedOn w:val="Normal"/>
    <w:uiPriority w:val="1"/>
    <w:qFormat/>
    <w:pPr>
      <w:ind w:left="2555" w:hanging="720"/>
    </w:pPr>
    <w:rPr>
      <w:rFonts w:ascii="Trebuchet MS" w:hAnsi="Trebuchet MS" w:eastAsia="Trebuchet MS" w:cs="Trebuchet MS"/>
      <w:lang w:val="en-US" w:eastAsia="en-US" w:bidi="ar-SA"/>
    </w:rPr>
  </w:style>
  <w:style w:styleId="TableParagraph" w:type="paragraph">
    <w:name w:val="Table Paragraph"/>
    <w:basedOn w:val="Normal"/>
    <w:uiPriority w:val="1"/>
    <w:qFormat/>
    <w:pPr/>
    <w:rPr>
      <w:rFonts w:ascii="Trebuchet MS" w:hAnsi="Trebuchet MS" w:eastAsia="Trebuchet MS" w:cs="Trebuchet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hyperlink" Target="mailto:obersecondary@yahoo.com" TargetMode="Externa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jpeg"/><Relationship Id="rId65" Type="http://schemas.openxmlformats.org/officeDocument/2006/relationships/image" Target="media/image60.png"/><Relationship Id="rId66" Type="http://schemas.openxmlformats.org/officeDocument/2006/relationships/image" Target="media/image61.jpe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dc:title>Ober Strategic.cdr</dc:title>
  <dcterms:created xsi:type="dcterms:W3CDTF">2026-01-24T13:17:46Z</dcterms:created>
  <dcterms:modified xsi:type="dcterms:W3CDTF">2026-01-24T13:17:46Z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CorelDRAW 2021</vt:lpwstr>
  </property>
  <property fmtid="{D5CDD505-2E9C-101B-9397-08002B2CF9AE}" pid="4" name="LastSaved">
    <vt:filetime>2026-01-24T00:00:00Z</vt:filetime>
  </property>
  <property fmtid="{D5CDD505-2E9C-101B-9397-08002B2CF9AE}" pid="5" name="Producer">
    <vt:lpwstr>Corel PDF Engine Version 23.1.0.389</vt:lpwstr>
  </property>
</Properties>
</file>